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ook w:val="04A0"/>
      </w:tblPr>
      <w:tblGrid>
        <w:gridCol w:w="3970"/>
        <w:gridCol w:w="1984"/>
        <w:gridCol w:w="3544"/>
      </w:tblGrid>
      <w:tr w:rsidR="00101141" w:rsidRPr="00101141" w:rsidTr="00FD33F7">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8"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33616F"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ПРОЕКТ</w:t>
            </w:r>
          </w:p>
        </w:tc>
      </w:tr>
      <w:tr w:rsidR="00101141" w:rsidRPr="00101141" w:rsidTr="00FD33F7">
        <w:tc>
          <w:tcPr>
            <w:tcW w:w="3970" w:type="dxa"/>
          </w:tcPr>
          <w:p w:rsidR="00101141" w:rsidRPr="00101141" w:rsidRDefault="00101141" w:rsidP="00FD33F7">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 xml:space="preserve">№ </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r w:rsidRPr="00101141">
              <w:rPr>
                <w:rFonts w:ascii="Times New Roman" w:eastAsia="Times New Roman" w:hAnsi="Times New Roman" w:cs="Times New Roman"/>
                <w:bCs/>
                <w:kern w:val="1"/>
                <w:sz w:val="28"/>
                <w:szCs w:val="28"/>
                <w:lang w:eastAsia="ar-SA"/>
              </w:rPr>
              <w:t>Чăваш Республикин</w:t>
            </w:r>
          </w:p>
          <w:p w:rsidR="00E363A6"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bCs/>
                <w:kern w:val="1"/>
                <w:sz w:val="28"/>
                <w:szCs w:val="28"/>
                <w:lang w:eastAsia="ar-SA"/>
              </w:rPr>
            </w:pPr>
            <w:r w:rsidRPr="00101141">
              <w:rPr>
                <w:rFonts w:ascii="Times New Roman" w:eastAsia="Times New Roman" w:hAnsi="Times New Roman" w:cs="Times New Roman"/>
                <w:bCs/>
                <w:kern w:val="1"/>
                <w:sz w:val="28"/>
                <w:szCs w:val="28"/>
                <w:lang w:eastAsia="ar-SA"/>
              </w:rPr>
              <w:t xml:space="preserve">Пăрачкав </w:t>
            </w:r>
            <w:r w:rsidR="00FD33F7">
              <w:rPr>
                <w:rFonts w:ascii="Times New Roman" w:eastAsia="Times New Roman" w:hAnsi="Times New Roman" w:cs="Times New Roman"/>
                <w:bCs/>
                <w:kern w:val="1"/>
                <w:sz w:val="28"/>
                <w:szCs w:val="28"/>
                <w:lang w:eastAsia="ar-SA"/>
              </w:rPr>
              <w:t>муниципал</w:t>
            </w:r>
            <w:r w:rsidR="00E363A6">
              <w:rPr>
                <w:rFonts w:ascii="Times New Roman" w:eastAsia="Times New Roman" w:hAnsi="Times New Roman" w:cs="Times New Roman"/>
                <w:bCs/>
                <w:kern w:val="1"/>
                <w:sz w:val="28"/>
                <w:szCs w:val="28"/>
                <w:lang w:eastAsia="ar-SA"/>
              </w:rPr>
              <w:t>итет</w:t>
            </w:r>
          </w:p>
          <w:p w:rsidR="00101141" w:rsidRPr="00101141" w:rsidRDefault="00FD33F7"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Pr>
                <w:rFonts w:ascii="Times New Roman" w:eastAsia="Times New Roman" w:hAnsi="Times New Roman" w:cs="Times New Roman"/>
                <w:bCs/>
                <w:kern w:val="1"/>
                <w:sz w:val="28"/>
                <w:szCs w:val="28"/>
                <w:lang w:eastAsia="ar-SA"/>
              </w:rPr>
              <w:t xml:space="preserve">округӗн </w:t>
            </w:r>
            <w:r w:rsidR="00101141" w:rsidRPr="00101141">
              <w:rPr>
                <w:rFonts w:ascii="Times New Roman" w:eastAsia="Times New Roman" w:hAnsi="Times New Roman" w:cs="Times New Roman"/>
                <w:kern w:val="1"/>
                <w:sz w:val="28"/>
                <w:szCs w:val="28"/>
                <w:lang w:eastAsia="ar-SA"/>
              </w:rPr>
              <w:t>администрацийĕ</w:t>
            </w:r>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 xml:space="preserve">№ </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bCs/>
                <w:kern w:val="1"/>
                <w:sz w:val="28"/>
                <w:szCs w:val="28"/>
                <w:lang w:eastAsia="ar-SA"/>
              </w:rPr>
              <w:t>Пăрачкав сали</w:t>
            </w:r>
          </w:p>
        </w:tc>
      </w:tr>
    </w:tbl>
    <w:p w:rsidR="00C65192" w:rsidRDefault="00C65192" w:rsidP="00C65192">
      <w:pPr>
        <w:pStyle w:val="ConsNonformat"/>
        <w:widowControl/>
        <w:ind w:right="4962"/>
        <w:jc w:val="both"/>
        <w:rPr>
          <w:rFonts w:ascii="Times New Roman" w:hAnsi="Times New Roman" w:cs="Times New Roman"/>
          <w:b/>
          <w:sz w:val="26"/>
          <w:szCs w:val="26"/>
        </w:rPr>
      </w:pPr>
    </w:p>
    <w:p w:rsidR="00E363A6" w:rsidRPr="0039666A" w:rsidRDefault="00E363A6" w:rsidP="00E363A6">
      <w:pPr>
        <w:pStyle w:val="a8"/>
        <w:ind w:right="4819"/>
        <w:jc w:val="both"/>
        <w:rPr>
          <w:rFonts w:ascii="Times New Roman" w:hAnsi="Times New Roman"/>
          <w:b/>
          <w:sz w:val="24"/>
          <w:szCs w:val="24"/>
        </w:rPr>
      </w:pPr>
      <w:r w:rsidRPr="0039666A">
        <w:rPr>
          <w:rFonts w:ascii="Times New Roman" w:hAnsi="Times New Roman"/>
          <w:b/>
          <w:sz w:val="24"/>
          <w:szCs w:val="24"/>
        </w:rPr>
        <w:t xml:space="preserve">О  внесении  изменений в муниципальную программу Порецкого муниципального округа Чувашской Республики </w:t>
      </w:r>
      <w:r w:rsidR="00D81675">
        <w:rPr>
          <w:rFonts w:ascii="Times New Roman" w:hAnsi="Times New Roman"/>
          <w:b/>
          <w:sz w:val="24"/>
          <w:szCs w:val="24"/>
        </w:rPr>
        <w:t>«</w:t>
      </w:r>
      <w:r w:rsidRPr="0039666A">
        <w:rPr>
          <w:rFonts w:ascii="Times New Roman" w:hAnsi="Times New Roman"/>
          <w:b/>
          <w:sz w:val="24"/>
          <w:szCs w:val="24"/>
        </w:rPr>
        <w:t>Управление  общественными финансами и   муниципальным   долгом Порецкого муниципального округа Чувашской  Республики</w:t>
      </w:r>
      <w:r w:rsidR="008233F1">
        <w:rPr>
          <w:rFonts w:ascii="Times New Roman" w:hAnsi="Times New Roman"/>
          <w:b/>
          <w:sz w:val="24"/>
          <w:szCs w:val="24"/>
        </w:rPr>
        <w:t>»</w:t>
      </w:r>
    </w:p>
    <w:p w:rsidR="00E363A6" w:rsidRPr="00DC7FD6" w:rsidRDefault="00E363A6" w:rsidP="00E363A6">
      <w:pPr>
        <w:ind w:hanging="284"/>
      </w:pPr>
    </w:p>
    <w:p w:rsidR="00E363A6" w:rsidRPr="0039666A" w:rsidRDefault="00E363A6" w:rsidP="0039666A">
      <w:pPr>
        <w:pStyle w:val="a8"/>
        <w:jc w:val="both"/>
        <w:rPr>
          <w:rFonts w:ascii="Times New Roman" w:hAnsi="Times New Roman"/>
          <w:sz w:val="24"/>
          <w:szCs w:val="24"/>
        </w:rPr>
      </w:pPr>
      <w:r>
        <w:rPr>
          <w:rFonts w:ascii="Times New Roman" w:hAnsi="Times New Roman"/>
          <w:sz w:val="26"/>
          <w:szCs w:val="26"/>
        </w:rPr>
        <w:tab/>
      </w:r>
      <w:r w:rsidRPr="0039666A">
        <w:rPr>
          <w:rFonts w:ascii="Times New Roman" w:hAnsi="Times New Roman"/>
          <w:sz w:val="24"/>
          <w:szCs w:val="24"/>
        </w:rPr>
        <w:t xml:space="preserve">Администрация Порецкого муниципального округа  </w:t>
      </w:r>
      <w:r w:rsidRPr="0039666A">
        <w:rPr>
          <w:rFonts w:ascii="Times New Roman" w:hAnsi="Times New Roman"/>
          <w:b/>
          <w:sz w:val="24"/>
          <w:szCs w:val="24"/>
        </w:rPr>
        <w:t>п о с т а н о в л я е т:</w:t>
      </w:r>
    </w:p>
    <w:p w:rsidR="00E363A6" w:rsidRPr="0039666A" w:rsidRDefault="00E363A6" w:rsidP="00FE1FCF">
      <w:pPr>
        <w:pStyle w:val="a8"/>
        <w:ind w:right="-1"/>
        <w:jc w:val="both"/>
        <w:rPr>
          <w:rFonts w:ascii="Times New Roman" w:hAnsi="Times New Roman"/>
          <w:sz w:val="24"/>
          <w:szCs w:val="24"/>
        </w:rPr>
      </w:pPr>
      <w:bookmarkStart w:id="0" w:name="sub_1"/>
      <w:r w:rsidRPr="0039666A">
        <w:rPr>
          <w:rFonts w:ascii="Times New Roman" w:hAnsi="Times New Roman"/>
          <w:sz w:val="24"/>
          <w:szCs w:val="24"/>
        </w:rPr>
        <w:tab/>
        <w:t>1. </w:t>
      </w:r>
      <w:r w:rsidR="00A74161">
        <w:rPr>
          <w:rFonts w:ascii="Times New Roman" w:hAnsi="Times New Roman"/>
          <w:sz w:val="24"/>
          <w:szCs w:val="24"/>
        </w:rPr>
        <w:t>М</w:t>
      </w:r>
      <w:r w:rsidRPr="0039666A">
        <w:rPr>
          <w:rFonts w:ascii="Times New Roman" w:hAnsi="Times New Roman"/>
          <w:sz w:val="24"/>
          <w:szCs w:val="24"/>
        </w:rPr>
        <w:t xml:space="preserve">униципальную программу </w:t>
      </w:r>
      <w:r w:rsidR="00D81675">
        <w:rPr>
          <w:rFonts w:ascii="Times New Roman" w:hAnsi="Times New Roman"/>
          <w:sz w:val="24"/>
          <w:szCs w:val="24"/>
        </w:rPr>
        <w:t>«</w:t>
      </w:r>
      <w:r w:rsidRPr="0039666A">
        <w:rPr>
          <w:rFonts w:ascii="Times New Roman" w:hAnsi="Times New Roman"/>
          <w:sz w:val="24"/>
          <w:szCs w:val="24"/>
        </w:rPr>
        <w:t>Управление общественными финансами и муниципальным долгом Порецкого муниципального округа Чувашской Республики</w:t>
      </w:r>
      <w:r w:rsidR="008233F1">
        <w:rPr>
          <w:rFonts w:ascii="Times New Roman" w:hAnsi="Times New Roman"/>
          <w:sz w:val="24"/>
          <w:szCs w:val="24"/>
        </w:rPr>
        <w:t>»</w:t>
      </w:r>
      <w:r w:rsidRPr="0039666A">
        <w:rPr>
          <w:rFonts w:ascii="Times New Roman" w:hAnsi="Times New Roman"/>
          <w:sz w:val="24"/>
          <w:szCs w:val="24"/>
        </w:rPr>
        <w:t xml:space="preserve"> (далее – Программа), утвержденную постановлением администрации Порецкого муниципального округа от 25.01.2023 №</w:t>
      </w:r>
      <w:bookmarkEnd w:id="0"/>
      <w:r w:rsidRPr="0039666A">
        <w:rPr>
          <w:rFonts w:ascii="Times New Roman" w:hAnsi="Times New Roman"/>
          <w:sz w:val="24"/>
          <w:szCs w:val="24"/>
        </w:rPr>
        <w:t>39</w:t>
      </w:r>
      <w:r w:rsidR="00827FAB">
        <w:rPr>
          <w:rFonts w:ascii="Times New Roman" w:hAnsi="Times New Roman"/>
          <w:sz w:val="24"/>
          <w:szCs w:val="24"/>
        </w:rPr>
        <w:t xml:space="preserve"> (с изменениями от 19.04.2023 №241</w:t>
      </w:r>
      <w:r w:rsidR="00EA774C">
        <w:rPr>
          <w:rFonts w:ascii="Times New Roman" w:hAnsi="Times New Roman"/>
          <w:sz w:val="24"/>
          <w:szCs w:val="24"/>
        </w:rPr>
        <w:t>, от 12.02.2024 №36</w:t>
      </w:r>
      <w:r w:rsidR="00BE13C5">
        <w:rPr>
          <w:rFonts w:ascii="Times New Roman" w:hAnsi="Times New Roman"/>
          <w:sz w:val="24"/>
          <w:szCs w:val="24"/>
        </w:rPr>
        <w:t>, от 05.06.2024 №239</w:t>
      </w:r>
      <w:r w:rsidR="005D6FB9">
        <w:rPr>
          <w:rFonts w:ascii="Times New Roman" w:hAnsi="Times New Roman"/>
          <w:sz w:val="24"/>
          <w:szCs w:val="24"/>
        </w:rPr>
        <w:t>, от 22.11.2024 №658</w:t>
      </w:r>
      <w:r w:rsidR="00827FAB">
        <w:rPr>
          <w:rFonts w:ascii="Times New Roman" w:hAnsi="Times New Roman"/>
          <w:sz w:val="24"/>
          <w:szCs w:val="24"/>
        </w:rPr>
        <w:t>)</w:t>
      </w:r>
      <w:r w:rsidR="00A74161">
        <w:rPr>
          <w:rFonts w:ascii="Times New Roman" w:hAnsi="Times New Roman"/>
          <w:sz w:val="24"/>
          <w:szCs w:val="24"/>
        </w:rPr>
        <w:t xml:space="preserve"> изложить в новой редакции согласно приложению.</w:t>
      </w:r>
    </w:p>
    <w:p w:rsidR="00E363A6" w:rsidRPr="0039666A" w:rsidRDefault="00E363A6" w:rsidP="00FE1FCF">
      <w:pPr>
        <w:pStyle w:val="a8"/>
        <w:ind w:right="-1"/>
        <w:jc w:val="both"/>
        <w:rPr>
          <w:rFonts w:ascii="Times New Roman" w:hAnsi="Times New Roman"/>
          <w:b/>
          <w:sz w:val="24"/>
          <w:szCs w:val="24"/>
        </w:rPr>
      </w:pPr>
      <w:r w:rsidRPr="0039666A">
        <w:rPr>
          <w:rFonts w:ascii="Times New Roman" w:hAnsi="Times New Roman"/>
          <w:sz w:val="24"/>
          <w:szCs w:val="24"/>
        </w:rPr>
        <w:tab/>
        <w:t>2. Настоящее постановление вступает в силу со дня его</w:t>
      </w:r>
      <w:r w:rsidRPr="0039666A">
        <w:rPr>
          <w:rFonts w:ascii="Times New Roman" w:hAnsi="Times New Roman"/>
          <w:b/>
          <w:sz w:val="24"/>
          <w:szCs w:val="24"/>
        </w:rPr>
        <w:t xml:space="preserve"> </w:t>
      </w:r>
      <w:hyperlink r:id="rId9" w:history="1">
        <w:r w:rsidRPr="0039666A">
          <w:rPr>
            <w:rStyle w:val="a9"/>
            <w:rFonts w:ascii="Times New Roman" w:hAnsi="Times New Roman"/>
            <w:b w:val="0"/>
            <w:color w:val="auto"/>
            <w:sz w:val="24"/>
            <w:szCs w:val="24"/>
          </w:rPr>
          <w:t>официального опубликования</w:t>
        </w:r>
      </w:hyperlink>
      <w:r w:rsidRPr="0039666A">
        <w:rPr>
          <w:rFonts w:ascii="Times New Roman" w:hAnsi="Times New Roman"/>
          <w:b/>
          <w:sz w:val="24"/>
          <w:szCs w:val="24"/>
        </w:rPr>
        <w:t xml:space="preserve"> </w:t>
      </w:r>
      <w:r w:rsidRPr="0039666A">
        <w:rPr>
          <w:rFonts w:ascii="Times New Roman" w:hAnsi="Times New Roman"/>
          <w:sz w:val="24"/>
          <w:szCs w:val="24"/>
        </w:rPr>
        <w:t xml:space="preserve">в издании </w:t>
      </w:r>
      <w:r w:rsidR="00D81675">
        <w:rPr>
          <w:rFonts w:ascii="Times New Roman" w:hAnsi="Times New Roman"/>
          <w:sz w:val="24"/>
          <w:szCs w:val="24"/>
        </w:rPr>
        <w:t>«</w:t>
      </w:r>
      <w:r w:rsidRPr="0039666A">
        <w:rPr>
          <w:rFonts w:ascii="Times New Roman" w:hAnsi="Times New Roman"/>
          <w:sz w:val="24"/>
          <w:szCs w:val="24"/>
        </w:rPr>
        <w:t>Вестник Поречья</w:t>
      </w:r>
      <w:r w:rsidR="008233F1">
        <w:rPr>
          <w:rFonts w:ascii="Times New Roman" w:hAnsi="Times New Roman"/>
          <w:sz w:val="24"/>
          <w:szCs w:val="24"/>
        </w:rPr>
        <w:t>»</w:t>
      </w:r>
      <w:r w:rsidRPr="0039666A">
        <w:rPr>
          <w:rFonts w:ascii="Times New Roman" w:hAnsi="Times New Roman"/>
          <w:sz w:val="24"/>
          <w:szCs w:val="24"/>
        </w:rPr>
        <w:t xml:space="preserve"> и </w:t>
      </w:r>
      <w:r w:rsidRPr="0039666A">
        <w:rPr>
          <w:rFonts w:ascii="Times New Roman" w:hAnsi="Times New Roman"/>
          <w:kern w:val="2"/>
          <w:sz w:val="24"/>
          <w:szCs w:val="24"/>
        </w:rPr>
        <w:t xml:space="preserve">подлежит размещению на официальном сайте Порецкого муниципального округа в информационно-телекоммуникационной сети </w:t>
      </w:r>
      <w:r w:rsidR="00D81675">
        <w:rPr>
          <w:rFonts w:ascii="Times New Roman" w:hAnsi="Times New Roman"/>
          <w:kern w:val="2"/>
          <w:sz w:val="24"/>
          <w:szCs w:val="24"/>
        </w:rPr>
        <w:t>«</w:t>
      </w:r>
      <w:r w:rsidRPr="0039666A">
        <w:rPr>
          <w:rFonts w:ascii="Times New Roman" w:hAnsi="Times New Roman"/>
          <w:kern w:val="2"/>
          <w:sz w:val="24"/>
          <w:szCs w:val="24"/>
        </w:rPr>
        <w:t>Интернет</w:t>
      </w:r>
      <w:r w:rsidR="008233F1">
        <w:rPr>
          <w:rFonts w:ascii="Times New Roman" w:hAnsi="Times New Roman"/>
          <w:kern w:val="2"/>
          <w:sz w:val="24"/>
          <w:szCs w:val="24"/>
        </w:rPr>
        <w:t>»</w:t>
      </w:r>
      <w:r w:rsidRPr="0039666A">
        <w:rPr>
          <w:rFonts w:ascii="Times New Roman" w:hAnsi="Times New Roman"/>
          <w:kern w:val="2"/>
          <w:sz w:val="24"/>
          <w:szCs w:val="24"/>
        </w:rPr>
        <w:t>.</w:t>
      </w:r>
    </w:p>
    <w:p w:rsidR="00101141" w:rsidRPr="00C65192" w:rsidRDefault="00101141" w:rsidP="0039666A">
      <w:pPr>
        <w:suppressAutoHyphens/>
        <w:spacing w:after="0" w:line="240" w:lineRule="auto"/>
        <w:ind w:hanging="284"/>
        <w:jc w:val="both"/>
        <w:rPr>
          <w:rFonts w:ascii="Times New Roman" w:eastAsia="Times New Roman" w:hAnsi="Times New Roman" w:cs="Times New Roman"/>
          <w:kern w:val="1"/>
          <w:sz w:val="24"/>
          <w:szCs w:val="24"/>
          <w:lang w:eastAsia="ar-SA"/>
        </w:rPr>
      </w:pPr>
    </w:p>
    <w:p w:rsidR="00101141" w:rsidRPr="00C65192" w:rsidRDefault="00101141" w:rsidP="0039666A">
      <w:pPr>
        <w:suppressAutoHyphens/>
        <w:spacing w:after="0" w:line="240" w:lineRule="auto"/>
        <w:jc w:val="both"/>
        <w:rPr>
          <w:rFonts w:ascii="Times New Roman" w:eastAsia="Times New Roman" w:hAnsi="Times New Roman" w:cs="Times New Roman"/>
          <w:kern w:val="1"/>
          <w:sz w:val="24"/>
          <w:szCs w:val="24"/>
        </w:rPr>
      </w:pPr>
      <w:r w:rsidRPr="00C65192">
        <w:rPr>
          <w:rFonts w:ascii="Times New Roman" w:eastAsia="Times New Roman" w:hAnsi="Times New Roman" w:cs="Times New Roman"/>
          <w:kern w:val="1"/>
          <w:sz w:val="24"/>
          <w:szCs w:val="24"/>
          <w:lang w:eastAsia="ar-SA"/>
        </w:rPr>
        <w:tab/>
      </w:r>
    </w:p>
    <w:p w:rsidR="00101141" w:rsidRPr="00101141" w:rsidRDefault="00101141" w:rsidP="0039666A">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337176" w:rsidRPr="0039666A" w:rsidRDefault="003D0757" w:rsidP="0039666A">
      <w:pPr>
        <w:spacing w:after="0" w:line="240" w:lineRule="auto"/>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Врио  главы </w:t>
      </w:r>
      <w:r w:rsidR="00101141" w:rsidRPr="0039666A">
        <w:rPr>
          <w:rFonts w:ascii="Times New Roman" w:eastAsia="Times New Roman" w:hAnsi="Times New Roman" w:cs="Times New Roman"/>
          <w:kern w:val="1"/>
          <w:sz w:val="24"/>
          <w:szCs w:val="24"/>
        </w:rPr>
        <w:t xml:space="preserve"> </w:t>
      </w:r>
      <w:r w:rsidR="00B13E6F">
        <w:rPr>
          <w:rFonts w:ascii="Times New Roman" w:eastAsia="Times New Roman" w:hAnsi="Times New Roman" w:cs="Times New Roman"/>
          <w:kern w:val="1"/>
          <w:sz w:val="24"/>
          <w:szCs w:val="24"/>
        </w:rPr>
        <w:t xml:space="preserve">Порецкого </w:t>
      </w:r>
      <w:r w:rsidR="00FD33F7" w:rsidRPr="0039666A">
        <w:rPr>
          <w:rFonts w:ascii="Times New Roman" w:eastAsia="Times New Roman" w:hAnsi="Times New Roman" w:cs="Times New Roman"/>
          <w:kern w:val="1"/>
          <w:sz w:val="24"/>
          <w:szCs w:val="24"/>
        </w:rPr>
        <w:t>муниципального округа</w:t>
      </w:r>
      <w:r w:rsidR="00101141" w:rsidRPr="0039666A">
        <w:rPr>
          <w:rFonts w:ascii="Times New Roman" w:eastAsia="Times New Roman" w:hAnsi="Times New Roman" w:cs="Times New Roman"/>
          <w:kern w:val="1"/>
          <w:sz w:val="24"/>
          <w:szCs w:val="24"/>
        </w:rPr>
        <w:t xml:space="preserve">                             </w:t>
      </w:r>
      <w:r w:rsidR="00B13E6F">
        <w:rPr>
          <w:rFonts w:ascii="Times New Roman" w:eastAsia="Times New Roman" w:hAnsi="Times New Roman" w:cs="Times New Roman"/>
          <w:kern w:val="1"/>
          <w:sz w:val="24"/>
          <w:szCs w:val="24"/>
        </w:rPr>
        <w:t xml:space="preserve">  </w:t>
      </w:r>
      <w:r w:rsidR="00101141" w:rsidRPr="0039666A">
        <w:rPr>
          <w:rFonts w:ascii="Times New Roman" w:eastAsia="Times New Roman" w:hAnsi="Times New Roman" w:cs="Times New Roman"/>
          <w:kern w:val="1"/>
          <w:sz w:val="24"/>
          <w:szCs w:val="24"/>
        </w:rPr>
        <w:t xml:space="preserve">                   </w:t>
      </w:r>
      <w:r>
        <w:rPr>
          <w:rFonts w:ascii="Times New Roman" w:eastAsia="Times New Roman" w:hAnsi="Times New Roman" w:cs="Times New Roman"/>
          <w:kern w:val="1"/>
          <w:sz w:val="24"/>
          <w:szCs w:val="24"/>
        </w:rPr>
        <w:t>А.Е.Барыкин</w:t>
      </w:r>
    </w:p>
    <w:p w:rsidR="00932CBD" w:rsidRDefault="00932CBD" w:rsidP="00101141">
      <w:pPr>
        <w:rPr>
          <w:rFonts w:ascii="Times New Roman" w:eastAsia="Times New Roman" w:hAnsi="Times New Roman" w:cs="Times New Roman"/>
          <w:kern w:val="1"/>
          <w:sz w:val="26"/>
          <w:szCs w:val="26"/>
        </w:rPr>
      </w:pPr>
    </w:p>
    <w:p w:rsidR="00932CBD" w:rsidRDefault="00932CBD" w:rsidP="00101141">
      <w:pPr>
        <w:rPr>
          <w:rFonts w:ascii="Times New Roman" w:eastAsia="Times New Roman" w:hAnsi="Times New Roman" w:cs="Times New Roman"/>
          <w:kern w:val="1"/>
          <w:sz w:val="26"/>
          <w:szCs w:val="26"/>
        </w:rPr>
      </w:pPr>
    </w:p>
    <w:p w:rsidR="00932CBD" w:rsidRDefault="00932CBD" w:rsidP="00101141">
      <w:pPr>
        <w:rPr>
          <w:rFonts w:ascii="Times New Roman" w:eastAsia="Times New Roman" w:hAnsi="Times New Roman" w:cs="Times New Roman"/>
          <w:kern w:val="1"/>
          <w:sz w:val="26"/>
          <w:szCs w:val="26"/>
        </w:rPr>
      </w:pPr>
    </w:p>
    <w:p w:rsidR="00932CBD" w:rsidRDefault="00932CBD"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932CBD">
      <w:pPr>
        <w:pStyle w:val="a8"/>
        <w:jc w:val="right"/>
        <w:rPr>
          <w:rFonts w:ascii="Times New Roman" w:hAnsi="Times New Roman"/>
          <w:sz w:val="24"/>
          <w:szCs w:val="24"/>
        </w:rPr>
      </w:pPr>
    </w:p>
    <w:p w:rsidR="00A74161" w:rsidRDefault="00A74161" w:rsidP="00A74161">
      <w:pPr>
        <w:tabs>
          <w:tab w:val="left" w:pos="6237"/>
        </w:tabs>
        <w:spacing w:after="0" w:line="240" w:lineRule="auto"/>
        <w:ind w:firstLine="709"/>
        <w:jc w:val="right"/>
        <w:rPr>
          <w:rFonts w:ascii="Times New Roman" w:eastAsia="Times New Roman" w:hAnsi="Times New Roman"/>
          <w:sz w:val="26"/>
          <w:szCs w:val="28"/>
        </w:rPr>
      </w:pPr>
    </w:p>
    <w:p w:rsidR="00A74161" w:rsidRDefault="00D81675" w:rsidP="00A74161">
      <w:pPr>
        <w:tabs>
          <w:tab w:val="left" w:pos="6237"/>
        </w:tabs>
        <w:spacing w:after="0" w:line="240" w:lineRule="auto"/>
        <w:ind w:firstLine="709"/>
        <w:jc w:val="right"/>
        <w:rPr>
          <w:rFonts w:ascii="Times New Roman" w:eastAsia="Times New Roman" w:hAnsi="Times New Roman"/>
          <w:sz w:val="24"/>
          <w:szCs w:val="24"/>
        </w:rPr>
      </w:pPr>
      <w:r>
        <w:rPr>
          <w:rFonts w:ascii="Times New Roman" w:eastAsia="Times New Roman" w:hAnsi="Times New Roman"/>
          <w:sz w:val="24"/>
          <w:szCs w:val="24"/>
        </w:rPr>
        <w:t>«</w:t>
      </w:r>
      <w:r w:rsidR="00A74161" w:rsidRPr="00B51ACC">
        <w:rPr>
          <w:rFonts w:ascii="Times New Roman" w:eastAsia="Times New Roman" w:hAnsi="Times New Roman"/>
          <w:sz w:val="24"/>
          <w:szCs w:val="24"/>
        </w:rPr>
        <w:t>Приложение к постановлению</w:t>
      </w:r>
    </w:p>
    <w:p w:rsidR="00A74161" w:rsidRDefault="00A74161" w:rsidP="00A74161">
      <w:pPr>
        <w:tabs>
          <w:tab w:val="left" w:pos="6237"/>
        </w:tabs>
        <w:spacing w:after="0" w:line="240" w:lineRule="auto"/>
        <w:ind w:firstLine="709"/>
        <w:jc w:val="right"/>
        <w:rPr>
          <w:rFonts w:ascii="Times New Roman" w:eastAsia="Times New Roman" w:hAnsi="Times New Roman"/>
          <w:sz w:val="24"/>
          <w:szCs w:val="24"/>
        </w:rPr>
      </w:pPr>
      <w:r w:rsidRPr="00B51ACC">
        <w:rPr>
          <w:rFonts w:ascii="Times New Roman" w:eastAsia="Times New Roman" w:hAnsi="Times New Roman"/>
          <w:sz w:val="24"/>
          <w:szCs w:val="24"/>
        </w:rPr>
        <w:t xml:space="preserve"> администрации Порецкого</w:t>
      </w:r>
    </w:p>
    <w:p w:rsidR="00A74161" w:rsidRDefault="00A74161" w:rsidP="00A74161">
      <w:pPr>
        <w:tabs>
          <w:tab w:val="left" w:pos="6237"/>
        </w:tabs>
        <w:spacing w:after="0" w:line="240" w:lineRule="auto"/>
        <w:ind w:firstLine="709"/>
        <w:jc w:val="right"/>
        <w:rPr>
          <w:rFonts w:ascii="Times New Roman" w:eastAsia="Times New Roman" w:hAnsi="Times New Roman"/>
          <w:sz w:val="24"/>
          <w:szCs w:val="24"/>
        </w:rPr>
      </w:pPr>
      <w:r w:rsidRPr="00B51ACC">
        <w:rPr>
          <w:rFonts w:ascii="Times New Roman" w:eastAsia="Times New Roman" w:hAnsi="Times New Roman"/>
          <w:sz w:val="24"/>
          <w:szCs w:val="24"/>
        </w:rPr>
        <w:t xml:space="preserve"> муниципального округа</w:t>
      </w:r>
    </w:p>
    <w:p w:rsidR="00A74161" w:rsidRPr="00B51ACC" w:rsidRDefault="00A74161" w:rsidP="00A74161">
      <w:pPr>
        <w:tabs>
          <w:tab w:val="left" w:pos="6237"/>
        </w:tabs>
        <w:spacing w:after="0" w:line="240" w:lineRule="auto"/>
        <w:ind w:firstLine="709"/>
        <w:jc w:val="right"/>
        <w:rPr>
          <w:rFonts w:ascii="Times New Roman" w:eastAsia="Times New Roman" w:hAnsi="Times New Roman"/>
          <w:sz w:val="24"/>
          <w:szCs w:val="24"/>
        </w:rPr>
      </w:pPr>
      <w:r w:rsidRPr="00B51ACC">
        <w:rPr>
          <w:rFonts w:ascii="Times New Roman" w:eastAsia="Times New Roman" w:hAnsi="Times New Roman"/>
          <w:sz w:val="24"/>
          <w:szCs w:val="24"/>
        </w:rPr>
        <w:t xml:space="preserve"> от </w:t>
      </w:r>
      <w:r>
        <w:rPr>
          <w:rFonts w:ascii="Times New Roman" w:eastAsia="Times New Roman" w:hAnsi="Times New Roman"/>
          <w:sz w:val="24"/>
          <w:szCs w:val="24"/>
        </w:rPr>
        <w:t xml:space="preserve">25 января 2023 </w:t>
      </w:r>
      <w:r w:rsidRPr="00B51ACC">
        <w:rPr>
          <w:rFonts w:ascii="Times New Roman" w:eastAsia="Times New Roman" w:hAnsi="Times New Roman"/>
          <w:sz w:val="24"/>
          <w:szCs w:val="24"/>
        </w:rPr>
        <w:t>№</w:t>
      </w:r>
      <w:r>
        <w:rPr>
          <w:rFonts w:ascii="Times New Roman" w:eastAsia="Times New Roman" w:hAnsi="Times New Roman"/>
          <w:sz w:val="24"/>
          <w:szCs w:val="24"/>
        </w:rPr>
        <w:t>39</w:t>
      </w:r>
    </w:p>
    <w:p w:rsidR="00A74161" w:rsidRPr="008D0F4B" w:rsidRDefault="00A74161" w:rsidP="00A74161">
      <w:pPr>
        <w:spacing w:after="0" w:line="240" w:lineRule="auto"/>
        <w:jc w:val="both"/>
        <w:rPr>
          <w:rFonts w:ascii="Times New Roman" w:eastAsia="Times New Roman" w:hAnsi="Times New Roman"/>
          <w:sz w:val="26"/>
          <w:szCs w:val="28"/>
        </w:rPr>
      </w:pPr>
    </w:p>
    <w:p w:rsidR="00A74161" w:rsidRPr="008D0F4B" w:rsidRDefault="00A74161" w:rsidP="00A74161">
      <w:pPr>
        <w:tabs>
          <w:tab w:val="left" w:pos="3452"/>
        </w:tabs>
        <w:spacing w:after="0" w:line="240" w:lineRule="auto"/>
        <w:jc w:val="both"/>
        <w:rPr>
          <w:rFonts w:ascii="Times New Roman" w:eastAsia="Times New Roman" w:hAnsi="Times New Roman"/>
          <w:sz w:val="26"/>
          <w:szCs w:val="28"/>
        </w:rPr>
      </w:pPr>
      <w:r w:rsidRPr="008D0F4B">
        <w:rPr>
          <w:rFonts w:ascii="Times New Roman" w:eastAsia="Times New Roman" w:hAnsi="Times New Roman"/>
          <w:sz w:val="26"/>
          <w:szCs w:val="28"/>
        </w:rPr>
        <w:tab/>
      </w:r>
    </w:p>
    <w:p w:rsidR="00A74161" w:rsidRPr="008D0F4B" w:rsidRDefault="00A74161" w:rsidP="00A74161">
      <w:pPr>
        <w:spacing w:after="0" w:line="240" w:lineRule="auto"/>
        <w:jc w:val="both"/>
        <w:rPr>
          <w:rFonts w:ascii="Times New Roman" w:eastAsia="Times New Roman" w:hAnsi="Times New Roman"/>
          <w:sz w:val="26"/>
          <w:szCs w:val="28"/>
        </w:rPr>
      </w:pPr>
    </w:p>
    <w:p w:rsidR="00A74161" w:rsidRDefault="00A74161" w:rsidP="00A74161">
      <w:pPr>
        <w:spacing w:after="0" w:line="240" w:lineRule="auto"/>
        <w:jc w:val="center"/>
        <w:rPr>
          <w:rFonts w:ascii="Times New Roman" w:eastAsia="Times New Roman" w:hAnsi="Times New Roman"/>
          <w:b/>
          <w:sz w:val="26"/>
          <w:szCs w:val="26"/>
        </w:rPr>
      </w:pPr>
      <w:r w:rsidRPr="008D0F4B">
        <w:rPr>
          <w:rFonts w:ascii="Times New Roman" w:eastAsia="Times New Roman" w:hAnsi="Times New Roman"/>
          <w:b/>
          <w:sz w:val="26"/>
          <w:szCs w:val="26"/>
        </w:rPr>
        <w:t>МУНИЦИПАЛЬНАЯ ПРОГРАММА ПОРЕЦКОГО</w:t>
      </w:r>
    </w:p>
    <w:p w:rsidR="00A74161" w:rsidRPr="008D0F4B" w:rsidRDefault="00A74161" w:rsidP="00A74161">
      <w:pPr>
        <w:spacing w:after="0" w:line="240" w:lineRule="auto"/>
        <w:jc w:val="center"/>
        <w:rPr>
          <w:rFonts w:ascii="Times New Roman" w:eastAsia="Times New Roman" w:hAnsi="Times New Roman"/>
          <w:b/>
          <w:sz w:val="26"/>
          <w:szCs w:val="26"/>
        </w:rPr>
      </w:pPr>
      <w:r w:rsidRPr="008D0F4B">
        <w:rPr>
          <w:rFonts w:ascii="Times New Roman" w:eastAsia="Times New Roman" w:hAnsi="Times New Roman"/>
          <w:b/>
          <w:sz w:val="26"/>
          <w:szCs w:val="26"/>
        </w:rPr>
        <w:t xml:space="preserve"> </w:t>
      </w:r>
      <w:r>
        <w:rPr>
          <w:rFonts w:ascii="Times New Roman" w:eastAsia="Times New Roman" w:hAnsi="Times New Roman"/>
          <w:b/>
          <w:sz w:val="26"/>
          <w:szCs w:val="26"/>
        </w:rPr>
        <w:t>МУНИЦИПАЛЬНОГО ОКРУГА</w:t>
      </w:r>
      <w:r w:rsidRPr="008D0F4B">
        <w:rPr>
          <w:rFonts w:ascii="Times New Roman" w:eastAsia="Times New Roman" w:hAnsi="Times New Roman"/>
          <w:b/>
          <w:sz w:val="26"/>
          <w:szCs w:val="26"/>
        </w:rPr>
        <w:t xml:space="preserve"> </w:t>
      </w:r>
    </w:p>
    <w:p w:rsidR="00A74161" w:rsidRPr="008D0F4B" w:rsidRDefault="00A74161" w:rsidP="00A74161">
      <w:pPr>
        <w:spacing w:after="0" w:line="240" w:lineRule="auto"/>
        <w:jc w:val="center"/>
        <w:rPr>
          <w:rFonts w:ascii="Times New Roman" w:eastAsia="Times New Roman" w:hAnsi="Times New Roman"/>
          <w:b/>
          <w:sz w:val="26"/>
          <w:szCs w:val="26"/>
        </w:rPr>
      </w:pPr>
      <w:r w:rsidRPr="008D0F4B">
        <w:rPr>
          <w:rFonts w:ascii="Times New Roman" w:eastAsia="Times New Roman" w:hAnsi="Times New Roman"/>
          <w:b/>
          <w:sz w:val="26"/>
          <w:szCs w:val="26"/>
        </w:rPr>
        <w:t xml:space="preserve">ЧУВАШСКОЙ РЕСПУБЛИКИ </w:t>
      </w:r>
    </w:p>
    <w:p w:rsidR="00A74161" w:rsidRPr="008D0F4B" w:rsidRDefault="00D81675" w:rsidP="00A74161">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w:t>
      </w:r>
      <w:r w:rsidR="00A74161" w:rsidRPr="008D0F4B">
        <w:rPr>
          <w:rFonts w:ascii="Times New Roman" w:eastAsia="Times New Roman" w:hAnsi="Times New Roman"/>
          <w:b/>
          <w:sz w:val="26"/>
          <w:szCs w:val="26"/>
        </w:rPr>
        <w:t xml:space="preserve">УПРАВЛЕНИЕ ОБЩЕСТВЕННЫМИ ФИНАНСАМИ </w:t>
      </w:r>
    </w:p>
    <w:p w:rsidR="00A74161" w:rsidRPr="008D0F4B" w:rsidRDefault="00A74161" w:rsidP="00A74161">
      <w:pPr>
        <w:spacing w:after="0" w:line="240" w:lineRule="auto"/>
        <w:jc w:val="center"/>
        <w:rPr>
          <w:rFonts w:ascii="Times New Roman" w:eastAsia="Times New Roman" w:hAnsi="Times New Roman"/>
          <w:b/>
          <w:sz w:val="26"/>
          <w:szCs w:val="26"/>
        </w:rPr>
      </w:pPr>
      <w:r w:rsidRPr="008D0F4B">
        <w:rPr>
          <w:rFonts w:ascii="Times New Roman" w:eastAsia="Times New Roman" w:hAnsi="Times New Roman"/>
          <w:b/>
          <w:sz w:val="26"/>
          <w:szCs w:val="26"/>
        </w:rPr>
        <w:t xml:space="preserve">И МУНИЦИПАЛЬНЫМ ДОЛГОМ ПОРЕЦКОГО </w:t>
      </w:r>
      <w:r>
        <w:rPr>
          <w:rFonts w:ascii="Times New Roman" w:eastAsia="Times New Roman" w:hAnsi="Times New Roman"/>
          <w:b/>
          <w:sz w:val="26"/>
          <w:szCs w:val="26"/>
        </w:rPr>
        <w:t xml:space="preserve">МУНИЦИПАЛЬНОГО ОКРУГА </w:t>
      </w:r>
      <w:r w:rsidRPr="008D0F4B">
        <w:rPr>
          <w:rFonts w:ascii="Times New Roman" w:eastAsia="Times New Roman" w:hAnsi="Times New Roman"/>
          <w:b/>
          <w:caps/>
          <w:sz w:val="26"/>
          <w:szCs w:val="26"/>
        </w:rPr>
        <w:t>Чувашской Республики</w:t>
      </w:r>
      <w:r w:rsidR="00D81675">
        <w:rPr>
          <w:rFonts w:ascii="Times New Roman" w:eastAsia="Times New Roman" w:hAnsi="Times New Roman"/>
          <w:b/>
          <w:caps/>
          <w:sz w:val="26"/>
          <w:szCs w:val="26"/>
        </w:rPr>
        <w:t>«</w:t>
      </w:r>
      <w:r w:rsidRPr="008D0F4B">
        <w:rPr>
          <w:rFonts w:ascii="Times New Roman" w:eastAsia="Times New Roman" w:hAnsi="Times New Roman"/>
          <w:b/>
          <w:sz w:val="26"/>
          <w:szCs w:val="26"/>
        </w:rPr>
        <w:t xml:space="preserve"> </w:t>
      </w:r>
    </w:p>
    <w:p w:rsidR="00A74161" w:rsidRPr="008D0F4B" w:rsidRDefault="00A74161" w:rsidP="00A74161">
      <w:pPr>
        <w:spacing w:after="0" w:line="240" w:lineRule="auto"/>
        <w:jc w:val="center"/>
        <w:rPr>
          <w:rFonts w:ascii="Times New Roman" w:eastAsia="Times New Roman" w:hAnsi="Times New Roman"/>
          <w:b/>
          <w:sz w:val="26"/>
          <w:szCs w:val="26"/>
        </w:rPr>
      </w:pPr>
    </w:p>
    <w:p w:rsidR="00A74161" w:rsidRPr="008D0F4B" w:rsidRDefault="00A74161" w:rsidP="00A74161">
      <w:pPr>
        <w:spacing w:after="0" w:line="240" w:lineRule="auto"/>
        <w:jc w:val="center"/>
        <w:rPr>
          <w:rFonts w:ascii="Times New Roman" w:eastAsia="Times New Roman" w:hAnsi="Times New Roman"/>
          <w:b/>
          <w:sz w:val="26"/>
          <w:szCs w:val="26"/>
        </w:rPr>
      </w:pPr>
    </w:p>
    <w:p w:rsidR="00A74161" w:rsidRPr="008D0F4B" w:rsidRDefault="00A74161" w:rsidP="00A74161">
      <w:pPr>
        <w:spacing w:after="0" w:line="240" w:lineRule="auto"/>
        <w:jc w:val="center"/>
        <w:rPr>
          <w:rFonts w:ascii="Times New Roman" w:eastAsia="Times New Roman" w:hAnsi="Times New Roman"/>
          <w:b/>
          <w:sz w:val="26"/>
          <w:szCs w:val="26"/>
        </w:rPr>
      </w:pPr>
    </w:p>
    <w:p w:rsidR="00A74161" w:rsidRPr="008D0F4B" w:rsidRDefault="00A74161" w:rsidP="00A74161">
      <w:pPr>
        <w:spacing w:after="0" w:line="240" w:lineRule="auto"/>
        <w:jc w:val="center"/>
        <w:rPr>
          <w:rFonts w:ascii="Times New Roman" w:eastAsia="Times New Roman" w:hAnsi="Times New Roman"/>
          <w:b/>
          <w:sz w:val="26"/>
          <w:szCs w:val="26"/>
        </w:rPr>
      </w:pPr>
    </w:p>
    <w:p w:rsidR="00A74161" w:rsidRPr="008D0F4B" w:rsidRDefault="00A74161" w:rsidP="00A74161">
      <w:pPr>
        <w:spacing w:after="0" w:line="240" w:lineRule="auto"/>
        <w:jc w:val="center"/>
        <w:rPr>
          <w:rFonts w:ascii="Times New Roman" w:eastAsia="Times New Roman" w:hAnsi="Times New Roman"/>
          <w:b/>
          <w:sz w:val="26"/>
          <w:szCs w:val="26"/>
        </w:rPr>
      </w:pPr>
    </w:p>
    <w:tbl>
      <w:tblPr>
        <w:tblW w:w="9072" w:type="dxa"/>
        <w:tblInd w:w="108" w:type="dxa"/>
        <w:tblLook w:val="0000"/>
      </w:tblPr>
      <w:tblGrid>
        <w:gridCol w:w="3969"/>
        <w:gridCol w:w="236"/>
        <w:gridCol w:w="4867"/>
      </w:tblGrid>
      <w:tr w:rsidR="00A74161" w:rsidRPr="008D0F4B" w:rsidTr="00235D1E">
        <w:tc>
          <w:tcPr>
            <w:tcW w:w="3969" w:type="dxa"/>
          </w:tcPr>
          <w:p w:rsidR="00A74161" w:rsidRPr="008D0F4B" w:rsidRDefault="00A74161" w:rsidP="00235D1E">
            <w:pPr>
              <w:spacing w:after="0" w:line="240" w:lineRule="auto"/>
              <w:jc w:val="both"/>
              <w:rPr>
                <w:rFonts w:ascii="Times New Roman" w:eastAsia="Times New Roman" w:hAnsi="Times New Roman"/>
                <w:sz w:val="24"/>
                <w:szCs w:val="24"/>
              </w:rPr>
            </w:pPr>
            <w:r w:rsidRPr="008D0F4B">
              <w:rPr>
                <w:rFonts w:ascii="Times New Roman" w:eastAsia="Times New Roman" w:hAnsi="Times New Roman"/>
                <w:sz w:val="24"/>
                <w:szCs w:val="24"/>
              </w:rPr>
              <w:t>Ответственный исполнитель:</w:t>
            </w:r>
          </w:p>
        </w:tc>
        <w:tc>
          <w:tcPr>
            <w:tcW w:w="236" w:type="dxa"/>
          </w:tcPr>
          <w:p w:rsidR="00A74161" w:rsidRPr="008D0F4B" w:rsidRDefault="00A74161" w:rsidP="00235D1E">
            <w:pPr>
              <w:spacing w:after="0" w:line="240" w:lineRule="auto"/>
              <w:jc w:val="both"/>
              <w:rPr>
                <w:rFonts w:ascii="Times New Roman" w:eastAsia="Times New Roman" w:hAnsi="Times New Roman"/>
                <w:b/>
                <w:sz w:val="24"/>
                <w:szCs w:val="24"/>
              </w:rPr>
            </w:pPr>
          </w:p>
        </w:tc>
        <w:tc>
          <w:tcPr>
            <w:tcW w:w="4867" w:type="dxa"/>
          </w:tcPr>
          <w:p w:rsidR="00A74161" w:rsidRPr="008D0F4B" w:rsidRDefault="00A74161" w:rsidP="00235D1E">
            <w:pPr>
              <w:spacing w:after="0" w:line="240" w:lineRule="auto"/>
              <w:jc w:val="both"/>
              <w:rPr>
                <w:rFonts w:ascii="Times New Roman" w:eastAsia="Times New Roman" w:hAnsi="Times New Roman"/>
                <w:sz w:val="24"/>
                <w:szCs w:val="24"/>
              </w:rPr>
            </w:pPr>
            <w:r w:rsidRPr="008D0F4B">
              <w:rPr>
                <w:rFonts w:ascii="Times New Roman" w:eastAsia="Times New Roman" w:hAnsi="Times New Roman"/>
                <w:sz w:val="24"/>
                <w:szCs w:val="24"/>
              </w:rPr>
              <w:t xml:space="preserve">Финансовый отдел администрации Порецкого </w:t>
            </w:r>
            <w:r>
              <w:rPr>
                <w:rFonts w:ascii="Times New Roman" w:eastAsia="Times New Roman" w:hAnsi="Times New Roman"/>
                <w:sz w:val="24"/>
                <w:szCs w:val="24"/>
              </w:rPr>
              <w:t>муниципального округа</w:t>
            </w:r>
            <w:r w:rsidRPr="008D0F4B">
              <w:rPr>
                <w:rFonts w:ascii="Times New Roman" w:eastAsia="Times New Roman" w:hAnsi="Times New Roman"/>
                <w:sz w:val="24"/>
                <w:szCs w:val="24"/>
              </w:rPr>
              <w:t xml:space="preserve"> Чувашской Республики</w:t>
            </w:r>
          </w:p>
        </w:tc>
      </w:tr>
      <w:tr w:rsidR="00A74161" w:rsidRPr="008D0F4B" w:rsidTr="00235D1E">
        <w:trPr>
          <w:trHeight w:val="157"/>
        </w:trPr>
        <w:tc>
          <w:tcPr>
            <w:tcW w:w="3969" w:type="dxa"/>
          </w:tcPr>
          <w:p w:rsidR="00A74161" w:rsidRPr="008D0F4B" w:rsidRDefault="00A74161" w:rsidP="00235D1E">
            <w:pPr>
              <w:spacing w:after="0" w:line="240" w:lineRule="auto"/>
              <w:jc w:val="both"/>
              <w:rPr>
                <w:rFonts w:ascii="Times New Roman" w:eastAsia="Times New Roman" w:hAnsi="Times New Roman"/>
                <w:sz w:val="24"/>
                <w:szCs w:val="24"/>
              </w:rPr>
            </w:pPr>
          </w:p>
        </w:tc>
        <w:tc>
          <w:tcPr>
            <w:tcW w:w="236" w:type="dxa"/>
          </w:tcPr>
          <w:p w:rsidR="00A74161" w:rsidRPr="008D0F4B" w:rsidRDefault="00A74161" w:rsidP="00235D1E">
            <w:pPr>
              <w:spacing w:after="0" w:line="240" w:lineRule="auto"/>
              <w:jc w:val="both"/>
              <w:rPr>
                <w:rFonts w:ascii="Times New Roman" w:eastAsia="Times New Roman" w:hAnsi="Times New Roman"/>
                <w:sz w:val="24"/>
                <w:szCs w:val="24"/>
              </w:rPr>
            </w:pPr>
          </w:p>
        </w:tc>
        <w:tc>
          <w:tcPr>
            <w:tcW w:w="4867" w:type="dxa"/>
          </w:tcPr>
          <w:p w:rsidR="00A74161" w:rsidRPr="008D0F4B" w:rsidRDefault="00A74161" w:rsidP="00235D1E">
            <w:pPr>
              <w:spacing w:after="0" w:line="240" w:lineRule="auto"/>
              <w:jc w:val="both"/>
              <w:rPr>
                <w:rFonts w:ascii="Times New Roman" w:eastAsia="Times New Roman" w:hAnsi="Times New Roman"/>
                <w:sz w:val="24"/>
                <w:szCs w:val="24"/>
              </w:rPr>
            </w:pPr>
          </w:p>
        </w:tc>
      </w:tr>
      <w:tr w:rsidR="00A74161" w:rsidRPr="008D0F4B" w:rsidTr="00235D1E">
        <w:tc>
          <w:tcPr>
            <w:tcW w:w="3969" w:type="dxa"/>
          </w:tcPr>
          <w:p w:rsidR="00A74161" w:rsidRPr="00A74161" w:rsidRDefault="00A74161" w:rsidP="00235D1E">
            <w:pPr>
              <w:pStyle w:val="af0"/>
              <w:rPr>
                <w:rFonts w:ascii="Times New Roman" w:hAnsi="Times New Roman" w:cs="Times New Roman"/>
              </w:rPr>
            </w:pPr>
            <w:r w:rsidRPr="00A74161">
              <w:rPr>
                <w:rFonts w:ascii="Times New Roman" w:hAnsi="Times New Roman" w:cs="Times New Roman"/>
              </w:rPr>
              <w:t>Дата составления проекта муниципальной программы:</w:t>
            </w:r>
          </w:p>
        </w:tc>
        <w:tc>
          <w:tcPr>
            <w:tcW w:w="236" w:type="dxa"/>
          </w:tcPr>
          <w:p w:rsidR="00A74161" w:rsidRPr="00A74161" w:rsidRDefault="00A74161" w:rsidP="00235D1E">
            <w:pPr>
              <w:pStyle w:val="af"/>
              <w:rPr>
                <w:rFonts w:ascii="Times New Roman" w:hAnsi="Times New Roman" w:cs="Times New Roman"/>
              </w:rPr>
            </w:pPr>
          </w:p>
        </w:tc>
        <w:tc>
          <w:tcPr>
            <w:tcW w:w="4867" w:type="dxa"/>
          </w:tcPr>
          <w:p w:rsidR="00A74161" w:rsidRPr="00A74161" w:rsidRDefault="00A74161" w:rsidP="00235D1E">
            <w:pPr>
              <w:pStyle w:val="af0"/>
              <w:rPr>
                <w:rFonts w:ascii="Times New Roman" w:hAnsi="Times New Roman" w:cs="Times New Roman"/>
              </w:rPr>
            </w:pPr>
            <w:r w:rsidRPr="00A74161">
              <w:rPr>
                <w:rFonts w:ascii="Times New Roman" w:hAnsi="Times New Roman" w:cs="Times New Roman"/>
              </w:rPr>
              <w:t>30 ноября 2022 года</w:t>
            </w:r>
          </w:p>
        </w:tc>
      </w:tr>
      <w:tr w:rsidR="00A74161" w:rsidRPr="008D0F4B" w:rsidTr="00235D1E">
        <w:tc>
          <w:tcPr>
            <w:tcW w:w="3969" w:type="dxa"/>
          </w:tcPr>
          <w:p w:rsidR="00A74161" w:rsidRPr="008D0F4B" w:rsidRDefault="00A74161" w:rsidP="00235D1E">
            <w:pPr>
              <w:spacing w:after="0" w:line="240" w:lineRule="auto"/>
              <w:jc w:val="both"/>
              <w:rPr>
                <w:rFonts w:ascii="Times New Roman" w:eastAsia="Times New Roman" w:hAnsi="Times New Roman"/>
                <w:sz w:val="24"/>
                <w:szCs w:val="24"/>
              </w:rPr>
            </w:pPr>
          </w:p>
        </w:tc>
        <w:tc>
          <w:tcPr>
            <w:tcW w:w="236" w:type="dxa"/>
          </w:tcPr>
          <w:p w:rsidR="00A74161" w:rsidRPr="008D0F4B" w:rsidRDefault="00A74161" w:rsidP="00235D1E">
            <w:pPr>
              <w:spacing w:after="0" w:line="240" w:lineRule="auto"/>
              <w:jc w:val="both"/>
              <w:rPr>
                <w:rFonts w:ascii="Times New Roman" w:eastAsia="Times New Roman" w:hAnsi="Times New Roman"/>
                <w:sz w:val="24"/>
                <w:szCs w:val="24"/>
              </w:rPr>
            </w:pPr>
          </w:p>
        </w:tc>
        <w:tc>
          <w:tcPr>
            <w:tcW w:w="4867" w:type="dxa"/>
          </w:tcPr>
          <w:p w:rsidR="00A74161" w:rsidRPr="008D0F4B" w:rsidRDefault="00A74161" w:rsidP="00235D1E">
            <w:pPr>
              <w:spacing w:after="0" w:line="240" w:lineRule="auto"/>
              <w:jc w:val="both"/>
              <w:rPr>
                <w:rFonts w:ascii="Times New Roman" w:eastAsia="Times New Roman" w:hAnsi="Times New Roman"/>
                <w:sz w:val="24"/>
                <w:szCs w:val="24"/>
              </w:rPr>
            </w:pPr>
          </w:p>
        </w:tc>
      </w:tr>
      <w:tr w:rsidR="00A74161" w:rsidRPr="003544C9" w:rsidTr="00235D1E">
        <w:tc>
          <w:tcPr>
            <w:tcW w:w="3969" w:type="dxa"/>
          </w:tcPr>
          <w:p w:rsidR="00A74161" w:rsidRPr="008D0F4B" w:rsidRDefault="00A74161" w:rsidP="00235D1E">
            <w:pPr>
              <w:spacing w:after="0" w:line="240" w:lineRule="auto"/>
              <w:jc w:val="both"/>
              <w:rPr>
                <w:rFonts w:ascii="Times New Roman" w:eastAsia="Times New Roman" w:hAnsi="Times New Roman"/>
                <w:sz w:val="24"/>
                <w:szCs w:val="24"/>
              </w:rPr>
            </w:pPr>
            <w:r w:rsidRPr="008D0F4B">
              <w:rPr>
                <w:rFonts w:ascii="Times New Roman" w:eastAsia="Times New Roman" w:hAnsi="Times New Roman"/>
                <w:sz w:val="24"/>
                <w:szCs w:val="24"/>
              </w:rPr>
              <w:t>Непосредственный исполнитель Муниципальной программы:</w:t>
            </w:r>
          </w:p>
        </w:tc>
        <w:tc>
          <w:tcPr>
            <w:tcW w:w="236" w:type="dxa"/>
          </w:tcPr>
          <w:p w:rsidR="00A74161" w:rsidRPr="008D0F4B" w:rsidRDefault="00A74161" w:rsidP="00235D1E">
            <w:pPr>
              <w:spacing w:after="0" w:line="240" w:lineRule="auto"/>
              <w:jc w:val="both"/>
              <w:rPr>
                <w:rFonts w:ascii="Times New Roman" w:eastAsia="Times New Roman" w:hAnsi="Times New Roman"/>
                <w:b/>
                <w:sz w:val="24"/>
                <w:szCs w:val="24"/>
              </w:rPr>
            </w:pPr>
          </w:p>
        </w:tc>
        <w:tc>
          <w:tcPr>
            <w:tcW w:w="4867" w:type="dxa"/>
          </w:tcPr>
          <w:p w:rsidR="00A74161" w:rsidRDefault="00A74161" w:rsidP="00235D1E">
            <w:pPr>
              <w:spacing w:after="0" w:line="240" w:lineRule="auto"/>
              <w:jc w:val="both"/>
              <w:rPr>
                <w:rFonts w:ascii="Times New Roman" w:eastAsia="Times New Roman" w:hAnsi="Times New Roman"/>
                <w:sz w:val="24"/>
                <w:szCs w:val="24"/>
              </w:rPr>
            </w:pPr>
            <w:r w:rsidRPr="008D0F4B">
              <w:rPr>
                <w:rFonts w:ascii="Times New Roman" w:eastAsia="Times New Roman" w:hAnsi="Times New Roman"/>
                <w:sz w:val="24"/>
                <w:szCs w:val="24"/>
              </w:rPr>
              <w:t xml:space="preserve">Начальник финансового отдела администрации Порецкого </w:t>
            </w:r>
            <w:r>
              <w:rPr>
                <w:rFonts w:ascii="Times New Roman" w:eastAsia="Times New Roman" w:hAnsi="Times New Roman"/>
                <w:sz w:val="24"/>
                <w:szCs w:val="24"/>
              </w:rPr>
              <w:t>муниципального округа</w:t>
            </w:r>
            <w:r w:rsidRPr="008D0F4B">
              <w:rPr>
                <w:rFonts w:ascii="Times New Roman" w:eastAsia="Times New Roman" w:hAnsi="Times New Roman"/>
                <w:sz w:val="24"/>
                <w:szCs w:val="24"/>
              </w:rPr>
              <w:t xml:space="preserve"> Чувашской Республики</w:t>
            </w:r>
          </w:p>
          <w:p w:rsidR="00A74161" w:rsidRDefault="00A74161" w:rsidP="00235D1E">
            <w:pPr>
              <w:spacing w:after="0" w:line="240" w:lineRule="auto"/>
              <w:jc w:val="both"/>
              <w:rPr>
                <w:rFonts w:ascii="Times New Roman" w:eastAsia="Times New Roman" w:hAnsi="Times New Roman"/>
                <w:sz w:val="24"/>
                <w:szCs w:val="24"/>
              </w:rPr>
            </w:pPr>
            <w:r w:rsidRPr="008D0F4B">
              <w:rPr>
                <w:rFonts w:ascii="Times New Roman" w:eastAsia="Times New Roman" w:hAnsi="Times New Roman"/>
                <w:sz w:val="24"/>
                <w:szCs w:val="24"/>
              </w:rPr>
              <w:t xml:space="preserve"> </w:t>
            </w:r>
            <w:r>
              <w:rPr>
                <w:rFonts w:ascii="Times New Roman" w:eastAsia="Times New Roman" w:hAnsi="Times New Roman"/>
                <w:sz w:val="24"/>
                <w:szCs w:val="24"/>
              </w:rPr>
              <w:t>Галахова</w:t>
            </w:r>
            <w:r w:rsidRPr="008D0F4B">
              <w:rPr>
                <w:rFonts w:ascii="Times New Roman" w:eastAsia="Times New Roman" w:hAnsi="Times New Roman"/>
                <w:sz w:val="24"/>
                <w:szCs w:val="24"/>
              </w:rPr>
              <w:t xml:space="preserve"> Т.И. </w:t>
            </w:r>
          </w:p>
          <w:p w:rsidR="00A74161" w:rsidRPr="008D0F4B" w:rsidRDefault="00A74161" w:rsidP="00235D1E">
            <w:pPr>
              <w:spacing w:after="0" w:line="240" w:lineRule="auto"/>
              <w:jc w:val="both"/>
              <w:rPr>
                <w:rFonts w:ascii="Times New Roman" w:eastAsia="Times New Roman" w:hAnsi="Times New Roman"/>
                <w:sz w:val="24"/>
                <w:szCs w:val="24"/>
              </w:rPr>
            </w:pPr>
          </w:p>
          <w:p w:rsidR="00A74161" w:rsidRPr="003544C9" w:rsidRDefault="00A74161" w:rsidP="00235D1E">
            <w:pPr>
              <w:spacing w:after="0" w:line="240" w:lineRule="auto"/>
              <w:jc w:val="both"/>
              <w:rPr>
                <w:rFonts w:ascii="Times New Roman" w:eastAsia="Times New Roman" w:hAnsi="Times New Roman"/>
                <w:sz w:val="24"/>
                <w:szCs w:val="24"/>
              </w:rPr>
            </w:pPr>
            <w:r w:rsidRPr="003544C9">
              <w:rPr>
                <w:rFonts w:ascii="Times New Roman" w:eastAsia="Times New Roman" w:hAnsi="Times New Roman"/>
                <w:sz w:val="24"/>
                <w:szCs w:val="24"/>
              </w:rPr>
              <w:t>(</w:t>
            </w:r>
            <w:r w:rsidRPr="008D0F4B">
              <w:rPr>
                <w:rFonts w:ascii="Times New Roman" w:eastAsia="Times New Roman" w:hAnsi="Times New Roman"/>
                <w:sz w:val="24"/>
                <w:szCs w:val="24"/>
              </w:rPr>
              <w:t>т</w:t>
            </w:r>
            <w:r w:rsidRPr="003544C9">
              <w:rPr>
                <w:rFonts w:ascii="Times New Roman" w:eastAsia="Times New Roman" w:hAnsi="Times New Roman"/>
                <w:sz w:val="24"/>
                <w:szCs w:val="24"/>
              </w:rPr>
              <w:t xml:space="preserve">. 835 43-212-75, </w:t>
            </w:r>
          </w:p>
          <w:p w:rsidR="00A74161" w:rsidRPr="003544C9" w:rsidRDefault="00A74161" w:rsidP="00235D1E">
            <w:pPr>
              <w:spacing w:after="0" w:line="240" w:lineRule="auto"/>
              <w:jc w:val="both"/>
              <w:rPr>
                <w:rFonts w:ascii="Times New Roman" w:eastAsia="Times New Roman" w:hAnsi="Times New Roman"/>
                <w:sz w:val="24"/>
                <w:szCs w:val="24"/>
              </w:rPr>
            </w:pPr>
            <w:r w:rsidRPr="008D0F4B">
              <w:rPr>
                <w:rFonts w:ascii="Times New Roman" w:eastAsia="Times New Roman" w:hAnsi="Times New Roman"/>
                <w:sz w:val="24"/>
                <w:szCs w:val="24"/>
                <w:lang w:val="en-US"/>
              </w:rPr>
              <w:t>e</w:t>
            </w:r>
            <w:r w:rsidRPr="003544C9">
              <w:rPr>
                <w:rFonts w:ascii="Times New Roman" w:eastAsia="Times New Roman" w:hAnsi="Times New Roman"/>
                <w:sz w:val="24"/>
                <w:szCs w:val="24"/>
              </w:rPr>
              <w:t>-</w:t>
            </w:r>
            <w:r w:rsidRPr="008D0F4B">
              <w:rPr>
                <w:rFonts w:ascii="Times New Roman" w:eastAsia="Times New Roman" w:hAnsi="Times New Roman"/>
                <w:sz w:val="24"/>
                <w:szCs w:val="24"/>
                <w:lang w:val="en-US"/>
              </w:rPr>
              <w:t>mail</w:t>
            </w:r>
            <w:r w:rsidRPr="003544C9">
              <w:rPr>
                <w:rFonts w:ascii="Times New Roman" w:eastAsia="Times New Roman" w:hAnsi="Times New Roman"/>
                <w:sz w:val="24"/>
                <w:szCs w:val="24"/>
              </w:rPr>
              <w:t xml:space="preserve">: </w:t>
            </w:r>
            <w:r w:rsidRPr="008D0F4B">
              <w:rPr>
                <w:rFonts w:ascii="Times New Roman" w:eastAsia="Times New Roman" w:hAnsi="Times New Roman"/>
                <w:sz w:val="24"/>
                <w:szCs w:val="24"/>
                <w:lang w:val="en-US"/>
              </w:rPr>
              <w:t>porezk</w:t>
            </w:r>
            <w:r w:rsidRPr="003544C9">
              <w:rPr>
                <w:rFonts w:ascii="Times New Roman" w:eastAsia="Times New Roman" w:hAnsi="Times New Roman"/>
                <w:sz w:val="24"/>
                <w:szCs w:val="24"/>
              </w:rPr>
              <w:t>_</w:t>
            </w:r>
            <w:r w:rsidRPr="008D0F4B">
              <w:rPr>
                <w:rFonts w:ascii="Times New Roman" w:eastAsia="Times New Roman" w:hAnsi="Times New Roman"/>
                <w:sz w:val="24"/>
                <w:szCs w:val="24"/>
                <w:lang w:val="en-US"/>
              </w:rPr>
              <w:t>r</w:t>
            </w:r>
            <w:r w:rsidRPr="003544C9">
              <w:rPr>
                <w:rFonts w:ascii="Times New Roman" w:eastAsia="Times New Roman" w:hAnsi="Times New Roman"/>
                <w:sz w:val="24"/>
                <w:szCs w:val="24"/>
              </w:rPr>
              <w:t>_</w:t>
            </w:r>
            <w:r w:rsidRPr="008D0F4B">
              <w:rPr>
                <w:rFonts w:ascii="Times New Roman" w:eastAsia="Times New Roman" w:hAnsi="Times New Roman"/>
                <w:sz w:val="24"/>
                <w:szCs w:val="24"/>
                <w:lang w:val="en-US"/>
              </w:rPr>
              <w:t>finance</w:t>
            </w:r>
            <w:r w:rsidRPr="003544C9">
              <w:rPr>
                <w:rFonts w:ascii="Times New Roman" w:eastAsia="Times New Roman" w:hAnsi="Times New Roman"/>
                <w:sz w:val="24"/>
                <w:szCs w:val="24"/>
              </w:rPr>
              <w:t>1@</w:t>
            </w:r>
            <w:r w:rsidRPr="008D0F4B">
              <w:rPr>
                <w:rFonts w:ascii="Times New Roman" w:eastAsia="Times New Roman" w:hAnsi="Times New Roman"/>
                <w:sz w:val="24"/>
                <w:szCs w:val="24"/>
                <w:lang w:val="en-US"/>
              </w:rPr>
              <w:t>cap</w:t>
            </w:r>
            <w:r w:rsidRPr="003544C9">
              <w:rPr>
                <w:rFonts w:ascii="Times New Roman" w:eastAsia="Times New Roman" w:hAnsi="Times New Roman"/>
                <w:sz w:val="24"/>
                <w:szCs w:val="24"/>
              </w:rPr>
              <w:t>.</w:t>
            </w:r>
            <w:r w:rsidRPr="008D0F4B">
              <w:rPr>
                <w:rFonts w:ascii="Times New Roman" w:eastAsia="Times New Roman" w:hAnsi="Times New Roman"/>
                <w:sz w:val="24"/>
                <w:szCs w:val="24"/>
                <w:lang w:val="en-US"/>
              </w:rPr>
              <w:t>ru</w:t>
            </w:r>
            <w:r w:rsidRPr="003544C9">
              <w:rPr>
                <w:rFonts w:ascii="Times New Roman" w:eastAsia="Times New Roman" w:hAnsi="Times New Roman"/>
                <w:sz w:val="24"/>
                <w:szCs w:val="24"/>
              </w:rPr>
              <w:t xml:space="preserve">) </w:t>
            </w:r>
          </w:p>
        </w:tc>
      </w:tr>
    </w:tbl>
    <w:p w:rsidR="00A74161" w:rsidRPr="003544C9" w:rsidRDefault="00A74161" w:rsidP="00A74161">
      <w:pPr>
        <w:spacing w:after="0" w:line="240" w:lineRule="auto"/>
        <w:ind w:left="1418"/>
        <w:jc w:val="both"/>
        <w:rPr>
          <w:rFonts w:ascii="Times New Roman" w:eastAsia="Times New Roman" w:hAnsi="Times New Roman"/>
          <w:b/>
          <w:sz w:val="26"/>
          <w:szCs w:val="26"/>
        </w:rPr>
      </w:pPr>
    </w:p>
    <w:p w:rsidR="00A74161" w:rsidRPr="003544C9" w:rsidRDefault="00A74161" w:rsidP="00A74161">
      <w:pPr>
        <w:spacing w:after="0" w:line="240" w:lineRule="auto"/>
        <w:ind w:left="1418"/>
        <w:jc w:val="both"/>
        <w:rPr>
          <w:rFonts w:ascii="Times New Roman" w:eastAsia="Times New Roman" w:hAnsi="Times New Roman"/>
          <w:b/>
          <w:sz w:val="26"/>
          <w:szCs w:val="26"/>
        </w:rPr>
      </w:pPr>
    </w:p>
    <w:tbl>
      <w:tblPr>
        <w:tblW w:w="6486" w:type="pct"/>
        <w:tblInd w:w="108" w:type="dxa"/>
        <w:tblLook w:val="0000"/>
      </w:tblPr>
      <w:tblGrid>
        <w:gridCol w:w="9498"/>
        <w:gridCol w:w="3285"/>
      </w:tblGrid>
      <w:tr w:rsidR="00A74161" w:rsidRPr="00D85A0E" w:rsidTr="00A74161">
        <w:tc>
          <w:tcPr>
            <w:tcW w:w="3715" w:type="pct"/>
            <w:tcBorders>
              <w:top w:val="nil"/>
              <w:left w:val="nil"/>
              <w:bottom w:val="nil"/>
              <w:right w:val="nil"/>
            </w:tcBorders>
          </w:tcPr>
          <w:p w:rsidR="00A74161" w:rsidRPr="00A74161" w:rsidRDefault="00A74161" w:rsidP="00A74161">
            <w:pPr>
              <w:pStyle w:val="1"/>
              <w:rPr>
                <w:b/>
              </w:rPr>
            </w:pPr>
            <w:bookmarkStart w:id="1" w:name="sub_100"/>
            <w:r w:rsidRPr="00A74161">
              <w:rPr>
                <w:b/>
              </w:rPr>
              <w:lastRenderedPageBreak/>
              <w:t xml:space="preserve">Стратегические приоритеты в сфере реализации муниципальной программы Порецкого муниципального округа Чувашской Республики  </w:t>
            </w:r>
            <w:r w:rsidR="00D81675">
              <w:rPr>
                <w:b/>
              </w:rPr>
              <w:t>«</w:t>
            </w:r>
            <w:r w:rsidRPr="00A74161">
              <w:rPr>
                <w:b/>
              </w:rPr>
              <w:t>Управление общественными финансами и муниципальным долгом Порецкого муниципального округа Чувашской Республики</w:t>
            </w:r>
            <w:r w:rsidR="00D81675">
              <w:rPr>
                <w:b/>
              </w:rPr>
              <w:t>»</w:t>
            </w:r>
            <w:r w:rsidRPr="00A74161">
              <w:rPr>
                <w:b/>
              </w:rPr>
              <w:t xml:space="preserve"> (далее также - Муниципальная программа)</w:t>
            </w:r>
          </w:p>
          <w:bookmarkEnd w:id="1"/>
          <w:p w:rsidR="00A74161" w:rsidRDefault="00A74161" w:rsidP="00A74161"/>
          <w:p w:rsidR="00952383" w:rsidRDefault="00A74161" w:rsidP="00A74161">
            <w:pPr>
              <w:pStyle w:val="a8"/>
              <w:jc w:val="center"/>
              <w:rPr>
                <w:rFonts w:ascii="Times New Roman" w:hAnsi="Times New Roman"/>
                <w:b/>
                <w:sz w:val="26"/>
                <w:szCs w:val="26"/>
              </w:rPr>
            </w:pPr>
            <w:bookmarkStart w:id="2" w:name="sub_101"/>
            <w:r w:rsidRPr="00952383">
              <w:rPr>
                <w:rFonts w:ascii="Times New Roman" w:hAnsi="Times New Roman"/>
                <w:b/>
                <w:sz w:val="26"/>
                <w:szCs w:val="26"/>
              </w:rPr>
              <w:t>I. Оценка текущего состояния сферы реализации</w:t>
            </w:r>
          </w:p>
          <w:p w:rsidR="00A74161" w:rsidRPr="00952383" w:rsidRDefault="00A74161" w:rsidP="00A74161">
            <w:pPr>
              <w:pStyle w:val="a8"/>
              <w:jc w:val="center"/>
              <w:rPr>
                <w:rFonts w:ascii="Times New Roman" w:hAnsi="Times New Roman"/>
                <w:b/>
                <w:sz w:val="26"/>
                <w:szCs w:val="26"/>
              </w:rPr>
            </w:pPr>
            <w:r w:rsidRPr="00952383">
              <w:rPr>
                <w:rFonts w:ascii="Times New Roman" w:hAnsi="Times New Roman"/>
                <w:b/>
                <w:sz w:val="26"/>
                <w:szCs w:val="26"/>
              </w:rPr>
              <w:t xml:space="preserve"> Муниципальной программы</w:t>
            </w:r>
          </w:p>
          <w:bookmarkEnd w:id="2"/>
          <w:p w:rsidR="00A74161" w:rsidRDefault="00A74161" w:rsidP="00A74161">
            <w:pPr>
              <w:pStyle w:val="a8"/>
              <w:jc w:val="both"/>
              <w:rPr>
                <w:rFonts w:ascii="Times New Roman" w:hAnsi="Times New Roman"/>
                <w:sz w:val="24"/>
                <w:szCs w:val="24"/>
              </w:rPr>
            </w:pP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t xml:space="preserve">              </w:t>
            </w:r>
            <w:r w:rsidRPr="00F061BB">
              <w:rPr>
                <w:rFonts w:ascii="Times New Roman" w:hAnsi="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стратегических целей социально-экономического развития Порецкого муниципального округа Чувашской Республики.</w:t>
            </w: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t xml:space="preserve">              </w:t>
            </w:r>
            <w:r w:rsidRPr="00F061BB">
              <w:rPr>
                <w:rFonts w:ascii="Times New Roman" w:hAnsi="Times New Roman"/>
                <w:sz w:val="24"/>
                <w:szCs w:val="24"/>
              </w:rPr>
              <w:t>Бюджетная политика округа направлена на достижение национальных целей развития Российской Федерации, реализацию региональных проектов, обеспечение инфраструктурного развития Порецкого муниципального округа Чувашской Республики, безусловное выполнение всех публичных нормативных обязательств, реализацию указов Президента Российской Федерации, повышение благосостояния населения, качества и комфортности жизни людей, поддержку малого и среднего предпринимательства, промышленности, сельского хозяйства.</w:t>
            </w: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t xml:space="preserve">               </w:t>
            </w:r>
            <w:r w:rsidRPr="00F061BB">
              <w:rPr>
                <w:rFonts w:ascii="Times New Roman" w:hAnsi="Times New Roman"/>
                <w:sz w:val="24"/>
                <w:szCs w:val="24"/>
              </w:rPr>
              <w:t>За период реализации Муниципальной программы в 2019 - 2023 годах осуществлялось обеспечение долгосрочной сбалансированности бюджета Порецкого муниципального округа Чувашской Республики, повышение качества управления общественными финансами при безусловном исполнении принятых расходных обязательств:</w:t>
            </w: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t xml:space="preserve">              </w:t>
            </w:r>
            <w:r w:rsidRPr="00F061BB">
              <w:rPr>
                <w:rFonts w:ascii="Times New Roman" w:hAnsi="Times New Roman"/>
                <w:sz w:val="24"/>
                <w:szCs w:val="24"/>
              </w:rPr>
              <w:t>сформирована необходимая нормативная база для осуществления долгосрочного бюджетного планирования в форме бюджетного прогноза, определяющего основные приоритеты бюджетной и налоговой политики и содержащего показатели финансового обеспечения муниципальных программ Порецкого муниципального округа Чувашской Республики;</w:t>
            </w: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t xml:space="preserve">              </w:t>
            </w:r>
            <w:r w:rsidRPr="00F061BB">
              <w:rPr>
                <w:rFonts w:ascii="Times New Roman" w:hAnsi="Times New Roman"/>
                <w:sz w:val="24"/>
                <w:szCs w:val="24"/>
              </w:rPr>
              <w:t>утверждены правила составления проекта бюджета Порецкого муниципального округа Чувашской Республики на очередной финансовый год и плановый период в целях повышения качества нормативного регулирования в сфере бюджетного планирования на местном уровне;</w:t>
            </w: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t xml:space="preserve">               </w:t>
            </w:r>
            <w:r w:rsidRPr="00F061BB">
              <w:rPr>
                <w:rFonts w:ascii="Times New Roman" w:hAnsi="Times New Roman"/>
                <w:sz w:val="24"/>
                <w:szCs w:val="24"/>
              </w:rPr>
              <w:t>бюджет Порецкого муниципального округа  Чувашской Республики с 2013 года формируется в структуре муниципальных программ. С 2019 года в муниципальные программы интегрированы региональные проекты, переведенные на механизмы проектного управления;</w:t>
            </w: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t xml:space="preserve">               </w:t>
            </w:r>
            <w:r w:rsidRPr="00F061BB">
              <w:rPr>
                <w:rFonts w:ascii="Times New Roman" w:hAnsi="Times New Roman"/>
                <w:sz w:val="24"/>
                <w:szCs w:val="24"/>
              </w:rPr>
              <w:t>обеспечено внедрение муниципальных заданий в качестве основного инструмента управления результатами деятельности муниципальных учреждений Порецкого муниципального округа Чувашской Республики;</w:t>
            </w:r>
          </w:p>
          <w:p w:rsidR="00F061BB" w:rsidRPr="00F061BB" w:rsidRDefault="00F061BB" w:rsidP="00F061BB">
            <w:pPr>
              <w:pStyle w:val="a8"/>
              <w:jc w:val="both"/>
              <w:rPr>
                <w:rFonts w:ascii="Times New Roman" w:hAnsi="Times New Roman"/>
                <w:sz w:val="24"/>
                <w:szCs w:val="24"/>
              </w:rPr>
            </w:pPr>
            <w:r w:rsidRPr="00F061BB">
              <w:rPr>
                <w:rFonts w:ascii="Times New Roman" w:hAnsi="Times New Roman"/>
                <w:sz w:val="24"/>
                <w:szCs w:val="24"/>
              </w:rPr>
              <w:t>функционирует система нормативного финансового обеспечения муниципальных услуг, работ;</w:t>
            </w: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t xml:space="preserve">              </w:t>
            </w:r>
            <w:r w:rsidRPr="00F061BB">
              <w:rPr>
                <w:rFonts w:ascii="Times New Roman" w:hAnsi="Times New Roman"/>
                <w:sz w:val="24"/>
                <w:szCs w:val="24"/>
              </w:rPr>
              <w:t>средний показатель оценки качества финансового менеджмента главных администраторов средств бюджета Порецкого муниципального округа Чувашской Республики составил по итогам 2023 года 84,0 балла.</w:t>
            </w: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t xml:space="preserve">              </w:t>
            </w:r>
            <w:r w:rsidRPr="00F061BB">
              <w:rPr>
                <w:rFonts w:ascii="Times New Roman" w:hAnsi="Times New Roman"/>
                <w:sz w:val="24"/>
                <w:szCs w:val="24"/>
              </w:rPr>
              <w:t>На протяжении последних лет Порецкий муниципальный округ Чувашская Республика постоянно входит в высшую группу или группу муниципальных образований Чувашской Республики с надлежащим качеством управления финансами.</w:t>
            </w: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lastRenderedPageBreak/>
              <w:t xml:space="preserve">               </w:t>
            </w:r>
            <w:r w:rsidRPr="00F061BB">
              <w:rPr>
                <w:rFonts w:ascii="Times New Roman" w:hAnsi="Times New Roman"/>
                <w:sz w:val="24"/>
                <w:szCs w:val="24"/>
              </w:rPr>
              <w:t>Существенным элементом повышения эффективности использования финансовых ресурсов является политика в области развития доходного потенциала округа.</w:t>
            </w: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t xml:space="preserve">               </w:t>
            </w:r>
            <w:r w:rsidRPr="00F061BB">
              <w:rPr>
                <w:rFonts w:ascii="Times New Roman" w:hAnsi="Times New Roman"/>
                <w:sz w:val="24"/>
                <w:szCs w:val="24"/>
              </w:rPr>
              <w:t>Принятые на федеральном и региональном уровнях в целях обеспечения социально-экономической стабильности меры способствовали не только сохранению динамики поступления собственных (налоговых и неналоговых) доходов в бюджет Порецкого муниципального округа Чувашской Республики, но и ее росту. Темп роста собственных доходов бюджета Порецкого муниципального округа Чувашской Республики в 2023 году составил 86,8% к уровню 2022 года. Общий объем доходов бюджета Порецкого муниципального округа Чувашской Республики составил 541,5 млн. рублей, или 109,1% к 2022 году.</w:t>
            </w: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t xml:space="preserve">                </w:t>
            </w:r>
            <w:r w:rsidRPr="00F061BB">
              <w:rPr>
                <w:rFonts w:ascii="Times New Roman" w:hAnsi="Times New Roman"/>
                <w:sz w:val="24"/>
                <w:szCs w:val="24"/>
              </w:rPr>
              <w:t xml:space="preserve">В целях развития малого и среднего предпринимательства в округе продлены </w:t>
            </w:r>
            <w:r w:rsidR="00D81675">
              <w:rPr>
                <w:rFonts w:ascii="Times New Roman" w:hAnsi="Times New Roman"/>
                <w:sz w:val="24"/>
                <w:szCs w:val="24"/>
              </w:rPr>
              <w:t>«</w:t>
            </w:r>
            <w:r w:rsidRPr="00F061BB">
              <w:rPr>
                <w:rFonts w:ascii="Times New Roman" w:hAnsi="Times New Roman"/>
                <w:sz w:val="24"/>
                <w:szCs w:val="24"/>
              </w:rPr>
              <w:t>налоговые каникулы</w:t>
            </w:r>
            <w:r w:rsidR="00D81675">
              <w:rPr>
                <w:rFonts w:ascii="Times New Roman" w:hAnsi="Times New Roman"/>
                <w:sz w:val="24"/>
                <w:szCs w:val="24"/>
              </w:rPr>
              <w:t>«</w:t>
            </w:r>
            <w:r w:rsidRPr="00F061BB">
              <w:rPr>
                <w:rFonts w:ascii="Times New Roman" w:hAnsi="Times New Roman"/>
                <w:sz w:val="24"/>
                <w:szCs w:val="24"/>
              </w:rPr>
              <w:t xml:space="preserve"> до 1 января 2025 г. для впервые зарегистрированных индивидуальных предпринимателей по налогам, взимаемым в связи с применением упрощенной и патентной систем налогообложения, осуществляющих предпринимательскую деятельность в производственной, социальной и (или) научной сферах, а также в сфере оказания бытовых услуг населению, также с 1 июля 2020 г. введен налог на профессиональный доход для </w:t>
            </w:r>
            <w:r w:rsidR="00D81675">
              <w:rPr>
                <w:rFonts w:ascii="Times New Roman" w:hAnsi="Times New Roman"/>
                <w:sz w:val="24"/>
                <w:szCs w:val="24"/>
              </w:rPr>
              <w:t>«</w:t>
            </w:r>
            <w:r w:rsidRPr="00F061BB">
              <w:rPr>
                <w:rFonts w:ascii="Times New Roman" w:hAnsi="Times New Roman"/>
                <w:sz w:val="24"/>
                <w:szCs w:val="24"/>
              </w:rPr>
              <w:t>самозанятых</w:t>
            </w:r>
            <w:r w:rsidR="00D81675">
              <w:rPr>
                <w:rFonts w:ascii="Times New Roman" w:hAnsi="Times New Roman"/>
                <w:sz w:val="24"/>
                <w:szCs w:val="24"/>
              </w:rPr>
              <w:t>»</w:t>
            </w:r>
            <w:r w:rsidRPr="00F061BB">
              <w:rPr>
                <w:rFonts w:ascii="Times New Roman" w:hAnsi="Times New Roman"/>
                <w:sz w:val="24"/>
                <w:szCs w:val="24"/>
              </w:rPr>
              <w:t xml:space="preserve"> граждан.</w:t>
            </w: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t xml:space="preserve">                </w:t>
            </w:r>
            <w:r w:rsidRPr="00F061BB">
              <w:rPr>
                <w:rFonts w:ascii="Times New Roman" w:hAnsi="Times New Roman"/>
                <w:sz w:val="24"/>
                <w:szCs w:val="24"/>
              </w:rPr>
              <w:t>В целях повышения эффективности налогового администрирования реализуются мероприятия, направленные на изыскание дополнительных налоговых и неналоговых доходов, за счет:</w:t>
            </w: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t xml:space="preserve">                </w:t>
            </w:r>
            <w:r w:rsidRPr="00F061BB">
              <w:rPr>
                <w:rFonts w:ascii="Times New Roman" w:hAnsi="Times New Roman"/>
                <w:sz w:val="24"/>
                <w:szCs w:val="24"/>
              </w:rPr>
              <w:t>обеспечения полноты уплаты платежей;</w:t>
            </w:r>
          </w:p>
          <w:p w:rsidR="00F061BB" w:rsidRPr="00F061BB" w:rsidRDefault="00F061BB" w:rsidP="00F061BB">
            <w:pPr>
              <w:pStyle w:val="a8"/>
              <w:jc w:val="both"/>
              <w:rPr>
                <w:rFonts w:ascii="Times New Roman" w:hAnsi="Times New Roman"/>
                <w:sz w:val="24"/>
                <w:szCs w:val="24"/>
              </w:rPr>
            </w:pPr>
            <w:r>
              <w:rPr>
                <w:rFonts w:ascii="Times New Roman" w:hAnsi="Times New Roman"/>
                <w:sz w:val="24"/>
                <w:szCs w:val="24"/>
              </w:rPr>
              <w:t xml:space="preserve">               </w:t>
            </w:r>
            <w:r w:rsidRPr="00F061BB">
              <w:rPr>
                <w:rFonts w:ascii="Times New Roman" w:hAnsi="Times New Roman"/>
                <w:sz w:val="24"/>
                <w:szCs w:val="24"/>
              </w:rPr>
              <w:t xml:space="preserve">повышения заработной платы не ниже </w:t>
            </w:r>
            <w:hyperlink r:id="rId10" w:history="1">
              <w:r w:rsidRPr="00F061BB">
                <w:rPr>
                  <w:rStyle w:val="a9"/>
                  <w:rFonts w:ascii="Times New Roman" w:hAnsi="Times New Roman"/>
                  <w:b w:val="0"/>
                  <w:color w:val="auto"/>
                  <w:sz w:val="24"/>
                  <w:szCs w:val="24"/>
                </w:rPr>
                <w:t>минимального размера оплаты труда</w:t>
              </w:r>
            </w:hyperlink>
            <w:r w:rsidRPr="00F061BB">
              <w:rPr>
                <w:rFonts w:ascii="Times New Roman" w:hAnsi="Times New Roman"/>
                <w:b/>
                <w:sz w:val="24"/>
                <w:szCs w:val="24"/>
              </w:rPr>
              <w:t xml:space="preserve">, </w:t>
            </w:r>
            <w:r>
              <w:rPr>
                <w:rFonts w:ascii="Times New Roman" w:hAnsi="Times New Roman"/>
                <w:b/>
                <w:sz w:val="24"/>
                <w:szCs w:val="24"/>
              </w:rPr>
              <w:t xml:space="preserve">           </w:t>
            </w:r>
            <w:r w:rsidR="00AC3EFD">
              <w:rPr>
                <w:rFonts w:ascii="Times New Roman" w:hAnsi="Times New Roman"/>
                <w:b/>
                <w:sz w:val="24"/>
                <w:szCs w:val="24"/>
              </w:rPr>
              <w:t xml:space="preserve">   </w:t>
            </w:r>
            <w:r w:rsidRPr="00F061BB">
              <w:rPr>
                <w:rFonts w:ascii="Times New Roman" w:hAnsi="Times New Roman"/>
                <w:sz w:val="24"/>
                <w:szCs w:val="24"/>
              </w:rPr>
              <w:t xml:space="preserve">легализации </w:t>
            </w:r>
            <w:r w:rsidR="00D81675">
              <w:rPr>
                <w:rFonts w:ascii="Times New Roman" w:hAnsi="Times New Roman"/>
                <w:sz w:val="24"/>
                <w:szCs w:val="24"/>
              </w:rPr>
              <w:t>«</w:t>
            </w:r>
            <w:r w:rsidRPr="00F061BB">
              <w:rPr>
                <w:rFonts w:ascii="Times New Roman" w:hAnsi="Times New Roman"/>
                <w:sz w:val="24"/>
                <w:szCs w:val="24"/>
              </w:rPr>
              <w:t>теневой</w:t>
            </w:r>
            <w:r w:rsidR="00D81675">
              <w:rPr>
                <w:rFonts w:ascii="Times New Roman" w:hAnsi="Times New Roman"/>
                <w:sz w:val="24"/>
                <w:szCs w:val="24"/>
              </w:rPr>
              <w:t>«</w:t>
            </w:r>
            <w:r w:rsidRPr="00F061BB">
              <w:rPr>
                <w:rFonts w:ascii="Times New Roman" w:hAnsi="Times New Roman"/>
                <w:sz w:val="24"/>
                <w:szCs w:val="24"/>
              </w:rPr>
              <w:t xml:space="preserve"> заработной платы;</w:t>
            </w:r>
          </w:p>
          <w:p w:rsidR="00F061BB" w:rsidRPr="00F061BB" w:rsidRDefault="00AC3EFD" w:rsidP="00F061BB">
            <w:pPr>
              <w:pStyle w:val="a8"/>
              <w:jc w:val="both"/>
              <w:rPr>
                <w:rFonts w:ascii="Times New Roman" w:hAnsi="Times New Roman"/>
                <w:sz w:val="24"/>
                <w:szCs w:val="24"/>
              </w:rPr>
            </w:pPr>
            <w:r>
              <w:rPr>
                <w:rFonts w:ascii="Times New Roman" w:hAnsi="Times New Roman"/>
                <w:sz w:val="24"/>
                <w:szCs w:val="24"/>
              </w:rPr>
              <w:t xml:space="preserve">              </w:t>
            </w:r>
            <w:r w:rsidR="00F061BB" w:rsidRPr="00F061BB">
              <w:rPr>
                <w:rFonts w:ascii="Times New Roman" w:hAnsi="Times New Roman"/>
                <w:sz w:val="24"/>
                <w:szCs w:val="24"/>
              </w:rPr>
              <w:t>легализации предпринимательской деятельности, обеспечения постановки на налоговый учет всех потенциальных плательщиков;</w:t>
            </w:r>
          </w:p>
          <w:p w:rsidR="00F061BB" w:rsidRPr="00F061BB" w:rsidRDefault="00AC3EFD" w:rsidP="00F061BB">
            <w:pPr>
              <w:pStyle w:val="a8"/>
              <w:jc w:val="both"/>
              <w:rPr>
                <w:rFonts w:ascii="Times New Roman" w:hAnsi="Times New Roman"/>
                <w:sz w:val="24"/>
                <w:szCs w:val="24"/>
              </w:rPr>
            </w:pPr>
            <w:r>
              <w:rPr>
                <w:rFonts w:ascii="Times New Roman" w:hAnsi="Times New Roman"/>
                <w:sz w:val="24"/>
                <w:szCs w:val="24"/>
              </w:rPr>
              <w:t xml:space="preserve">               </w:t>
            </w:r>
            <w:r w:rsidR="00F061BB" w:rsidRPr="00F061BB">
              <w:rPr>
                <w:rFonts w:ascii="Times New Roman" w:hAnsi="Times New Roman"/>
                <w:sz w:val="24"/>
                <w:szCs w:val="24"/>
              </w:rPr>
              <w:t>сокращения задолженности в бюджет, минимизации рисков при предоставлении налоговых расходов и иных налоговых преференций.</w:t>
            </w:r>
          </w:p>
          <w:p w:rsidR="00F061BB" w:rsidRPr="00F061BB" w:rsidRDefault="00AC3EFD" w:rsidP="00F061BB">
            <w:pPr>
              <w:pStyle w:val="a8"/>
              <w:jc w:val="both"/>
              <w:rPr>
                <w:rFonts w:ascii="Times New Roman" w:hAnsi="Times New Roman"/>
                <w:sz w:val="24"/>
                <w:szCs w:val="24"/>
              </w:rPr>
            </w:pPr>
            <w:r>
              <w:rPr>
                <w:rFonts w:ascii="Times New Roman" w:hAnsi="Times New Roman"/>
                <w:sz w:val="24"/>
                <w:szCs w:val="24"/>
              </w:rPr>
              <w:t xml:space="preserve">              </w:t>
            </w:r>
            <w:r w:rsidR="00F061BB" w:rsidRPr="00F061BB">
              <w:rPr>
                <w:rFonts w:ascii="Times New Roman" w:hAnsi="Times New Roman"/>
                <w:sz w:val="24"/>
                <w:szCs w:val="24"/>
              </w:rPr>
              <w:t>Работа по укреплению доходного потенциала позволила исполнить все публичные и гражданско-правовые обязательства округа в полном объеме.</w:t>
            </w:r>
          </w:p>
          <w:p w:rsidR="00F061BB" w:rsidRPr="00F061BB" w:rsidRDefault="00AC3EFD" w:rsidP="00F061BB">
            <w:pPr>
              <w:pStyle w:val="a8"/>
              <w:jc w:val="both"/>
              <w:rPr>
                <w:rFonts w:ascii="Times New Roman" w:hAnsi="Times New Roman"/>
                <w:sz w:val="24"/>
                <w:szCs w:val="24"/>
              </w:rPr>
            </w:pPr>
            <w:r>
              <w:rPr>
                <w:rFonts w:ascii="Times New Roman" w:hAnsi="Times New Roman"/>
                <w:sz w:val="24"/>
                <w:szCs w:val="24"/>
              </w:rPr>
              <w:t xml:space="preserve">             </w:t>
            </w:r>
            <w:r w:rsidR="00F061BB" w:rsidRPr="00F061BB">
              <w:rPr>
                <w:rFonts w:ascii="Times New Roman" w:hAnsi="Times New Roman"/>
                <w:sz w:val="24"/>
                <w:szCs w:val="24"/>
              </w:rPr>
              <w:t xml:space="preserve">Порецким муниципальным округом ежегодно выполняются целевые показатели по повышению оплаты труда отдельных категорий работников бюджетной сферы, установленные указами Президента Российской Федерации </w:t>
            </w:r>
            <w:hyperlink r:id="rId11" w:history="1">
              <w:r w:rsidR="00F061BB" w:rsidRPr="00AC3EFD">
                <w:rPr>
                  <w:rStyle w:val="a9"/>
                  <w:rFonts w:ascii="Times New Roman" w:hAnsi="Times New Roman"/>
                  <w:b w:val="0"/>
                  <w:color w:val="auto"/>
                  <w:sz w:val="24"/>
                  <w:szCs w:val="24"/>
                </w:rPr>
                <w:t>от 7 мая 2012 г. N 597</w:t>
              </w:r>
            </w:hyperlink>
            <w:r w:rsidR="00F061BB" w:rsidRPr="00AC3EFD">
              <w:rPr>
                <w:rFonts w:ascii="Times New Roman" w:hAnsi="Times New Roman"/>
                <w:b/>
                <w:sz w:val="24"/>
                <w:szCs w:val="24"/>
              </w:rPr>
              <w:t xml:space="preserve"> </w:t>
            </w:r>
            <w:r w:rsidR="00D81675">
              <w:rPr>
                <w:rFonts w:ascii="Times New Roman" w:hAnsi="Times New Roman"/>
                <w:sz w:val="24"/>
                <w:szCs w:val="24"/>
              </w:rPr>
              <w:t>«</w:t>
            </w:r>
            <w:r w:rsidR="00F061BB" w:rsidRPr="00AC3EFD">
              <w:rPr>
                <w:rFonts w:ascii="Times New Roman" w:hAnsi="Times New Roman"/>
                <w:sz w:val="24"/>
                <w:szCs w:val="24"/>
              </w:rPr>
              <w:t>О мероприятиях по реализации государственной социальной политики</w:t>
            </w:r>
            <w:r w:rsidR="00D81675">
              <w:rPr>
                <w:rFonts w:ascii="Times New Roman" w:hAnsi="Times New Roman"/>
                <w:sz w:val="24"/>
                <w:szCs w:val="24"/>
              </w:rPr>
              <w:t>«</w:t>
            </w:r>
            <w:r w:rsidR="00F061BB" w:rsidRPr="00AC3EFD">
              <w:rPr>
                <w:rFonts w:ascii="Times New Roman" w:hAnsi="Times New Roman"/>
                <w:sz w:val="24"/>
                <w:szCs w:val="24"/>
              </w:rPr>
              <w:t xml:space="preserve"> и</w:t>
            </w:r>
            <w:r w:rsidR="00F061BB" w:rsidRPr="00AC3EFD">
              <w:rPr>
                <w:rFonts w:ascii="Times New Roman" w:hAnsi="Times New Roman"/>
                <w:b/>
                <w:sz w:val="24"/>
                <w:szCs w:val="24"/>
              </w:rPr>
              <w:t xml:space="preserve"> </w:t>
            </w:r>
            <w:hyperlink r:id="rId12" w:history="1">
              <w:r w:rsidR="00F061BB" w:rsidRPr="00AC3EFD">
                <w:rPr>
                  <w:rStyle w:val="a9"/>
                  <w:rFonts w:ascii="Times New Roman" w:hAnsi="Times New Roman"/>
                  <w:b w:val="0"/>
                  <w:color w:val="auto"/>
                  <w:sz w:val="24"/>
                  <w:szCs w:val="24"/>
                </w:rPr>
                <w:t>от 1 июня 2012 г. N 761</w:t>
              </w:r>
            </w:hyperlink>
            <w:r w:rsidR="00F061BB" w:rsidRPr="00F061BB">
              <w:rPr>
                <w:rFonts w:ascii="Times New Roman" w:hAnsi="Times New Roman"/>
                <w:sz w:val="24"/>
                <w:szCs w:val="24"/>
              </w:rPr>
              <w:t xml:space="preserve"> </w:t>
            </w:r>
            <w:r w:rsidR="00D81675">
              <w:rPr>
                <w:rFonts w:ascii="Times New Roman" w:hAnsi="Times New Roman"/>
                <w:sz w:val="24"/>
                <w:szCs w:val="24"/>
              </w:rPr>
              <w:t>«</w:t>
            </w:r>
            <w:r w:rsidR="00F061BB" w:rsidRPr="00F061BB">
              <w:rPr>
                <w:rFonts w:ascii="Times New Roman" w:hAnsi="Times New Roman"/>
                <w:sz w:val="24"/>
                <w:szCs w:val="24"/>
              </w:rPr>
              <w:t>О Национальной стратегии действий в интересах детей на 2012 - 2017 годы</w:t>
            </w:r>
            <w:r w:rsidR="00D81675">
              <w:rPr>
                <w:rFonts w:ascii="Times New Roman" w:hAnsi="Times New Roman"/>
                <w:sz w:val="24"/>
                <w:szCs w:val="24"/>
              </w:rPr>
              <w:t>«</w:t>
            </w:r>
            <w:r w:rsidR="00F061BB" w:rsidRPr="00F061BB">
              <w:rPr>
                <w:rFonts w:ascii="Times New Roman" w:hAnsi="Times New Roman"/>
                <w:sz w:val="24"/>
                <w:szCs w:val="24"/>
              </w:rPr>
              <w:t>.</w:t>
            </w:r>
          </w:p>
          <w:p w:rsidR="00F061BB" w:rsidRPr="00F061BB" w:rsidRDefault="00AC3EFD" w:rsidP="00F061BB">
            <w:pPr>
              <w:pStyle w:val="a8"/>
              <w:jc w:val="both"/>
              <w:rPr>
                <w:rFonts w:ascii="Times New Roman" w:hAnsi="Times New Roman"/>
                <w:sz w:val="24"/>
                <w:szCs w:val="24"/>
              </w:rPr>
            </w:pPr>
            <w:r>
              <w:rPr>
                <w:rFonts w:ascii="Times New Roman" w:hAnsi="Times New Roman"/>
                <w:sz w:val="24"/>
                <w:szCs w:val="24"/>
              </w:rPr>
              <w:t xml:space="preserve">              </w:t>
            </w:r>
            <w:r w:rsidR="00F061BB" w:rsidRPr="00F061BB">
              <w:rPr>
                <w:rFonts w:ascii="Times New Roman" w:hAnsi="Times New Roman"/>
                <w:sz w:val="24"/>
                <w:szCs w:val="24"/>
              </w:rPr>
              <w:t>Все социальные обязательства выполнены в полном объеме. В 2023 году 45,9% (238,1 млн. рублей) бюджета Порецкого муниципального округа Чувашской Республики составили расходы на социально-культурную сферу.</w:t>
            </w:r>
          </w:p>
          <w:p w:rsidR="00F061BB" w:rsidRPr="00F061BB" w:rsidRDefault="00AC3EFD" w:rsidP="00F061BB">
            <w:pPr>
              <w:pStyle w:val="a8"/>
              <w:jc w:val="both"/>
              <w:rPr>
                <w:rFonts w:ascii="Times New Roman" w:hAnsi="Times New Roman"/>
                <w:sz w:val="24"/>
                <w:szCs w:val="24"/>
              </w:rPr>
            </w:pPr>
            <w:r>
              <w:rPr>
                <w:rFonts w:ascii="Times New Roman" w:hAnsi="Times New Roman"/>
                <w:sz w:val="24"/>
                <w:szCs w:val="24"/>
              </w:rPr>
              <w:t xml:space="preserve">               </w:t>
            </w:r>
            <w:r w:rsidR="00F061BB" w:rsidRPr="00F061BB">
              <w:rPr>
                <w:rFonts w:ascii="Times New Roman" w:hAnsi="Times New Roman"/>
                <w:sz w:val="24"/>
                <w:szCs w:val="24"/>
              </w:rPr>
              <w:t>В целях проведения ответственной бюджетной и налоговой политики большое внимание уделяется поддержанию устойчивости и сбалансированности местного бюджета, повышению финансовой дисциплины органов местного самоуправления.</w:t>
            </w:r>
          </w:p>
          <w:p w:rsidR="00F061BB" w:rsidRPr="00F061BB" w:rsidRDefault="00AC3EFD" w:rsidP="00F061BB">
            <w:pPr>
              <w:pStyle w:val="a8"/>
              <w:jc w:val="both"/>
              <w:rPr>
                <w:rFonts w:ascii="Times New Roman" w:hAnsi="Times New Roman"/>
                <w:sz w:val="24"/>
                <w:szCs w:val="24"/>
              </w:rPr>
            </w:pPr>
            <w:r>
              <w:rPr>
                <w:rFonts w:ascii="Times New Roman" w:hAnsi="Times New Roman"/>
                <w:sz w:val="24"/>
                <w:szCs w:val="24"/>
              </w:rPr>
              <w:t xml:space="preserve">                </w:t>
            </w:r>
            <w:r w:rsidR="00F061BB" w:rsidRPr="00F061BB">
              <w:rPr>
                <w:rFonts w:ascii="Times New Roman" w:hAnsi="Times New Roman"/>
                <w:sz w:val="24"/>
                <w:szCs w:val="24"/>
              </w:rPr>
              <w:t>В 2023 году в бюджет поступили доходы в виде межбюджетных трансфертов сумме 410,1 млн. рублей, что на 19,6% больше уровня 2022 года. При этом объем поступлений собственных (налоговых и неналоговых) доходов в бюджет составил 131,9 млн. рублей.</w:t>
            </w:r>
          </w:p>
          <w:p w:rsidR="00F061BB" w:rsidRPr="00F061BB" w:rsidRDefault="00AC3EFD" w:rsidP="00F061BB">
            <w:pPr>
              <w:pStyle w:val="a8"/>
              <w:jc w:val="both"/>
              <w:rPr>
                <w:rFonts w:ascii="Times New Roman" w:hAnsi="Times New Roman"/>
                <w:sz w:val="24"/>
                <w:szCs w:val="24"/>
              </w:rPr>
            </w:pPr>
            <w:r>
              <w:rPr>
                <w:rFonts w:ascii="Times New Roman" w:hAnsi="Times New Roman"/>
                <w:sz w:val="24"/>
                <w:szCs w:val="24"/>
              </w:rPr>
              <w:t xml:space="preserve">                </w:t>
            </w:r>
            <w:r w:rsidR="00F061BB" w:rsidRPr="00F061BB">
              <w:rPr>
                <w:rFonts w:ascii="Times New Roman" w:hAnsi="Times New Roman"/>
                <w:sz w:val="24"/>
                <w:szCs w:val="24"/>
              </w:rPr>
              <w:t>Проводится целенаправленная работа по обеспечению сбалансированности и устойчивости бюджета Порецкого муниципального округа Чувашской Республики, поддержанию экономически обоснованного объема муниципального долга Порецкого муниципального округа Чувашской Республики для сохранения позиции округа в группе муниципальных образований с высоким уровнем долговой устойчивости, продолжению положительной кредитной истории округа.</w:t>
            </w:r>
          </w:p>
          <w:p w:rsidR="00F061BB" w:rsidRPr="00F061BB" w:rsidRDefault="00AC3EFD" w:rsidP="00F061BB">
            <w:pPr>
              <w:pStyle w:val="a8"/>
              <w:jc w:val="both"/>
              <w:rPr>
                <w:rFonts w:ascii="Times New Roman" w:hAnsi="Times New Roman"/>
                <w:sz w:val="24"/>
                <w:szCs w:val="24"/>
              </w:rPr>
            </w:pPr>
            <w:r>
              <w:rPr>
                <w:rFonts w:ascii="Times New Roman" w:hAnsi="Times New Roman"/>
                <w:sz w:val="24"/>
                <w:szCs w:val="24"/>
              </w:rPr>
              <w:t xml:space="preserve">                </w:t>
            </w:r>
            <w:r w:rsidR="00F061BB" w:rsidRPr="00F061BB">
              <w:rPr>
                <w:rFonts w:ascii="Times New Roman" w:hAnsi="Times New Roman"/>
                <w:sz w:val="24"/>
                <w:szCs w:val="24"/>
              </w:rPr>
              <w:t xml:space="preserve">На 1 января 2024 г. муниципального долга не имеется, все обязательства </w:t>
            </w:r>
            <w:r w:rsidR="00F061BB" w:rsidRPr="00F061BB">
              <w:rPr>
                <w:rFonts w:ascii="Times New Roman" w:hAnsi="Times New Roman"/>
                <w:sz w:val="24"/>
                <w:szCs w:val="24"/>
              </w:rPr>
              <w:lastRenderedPageBreak/>
              <w:t>выполнены в полном объеме.</w:t>
            </w:r>
          </w:p>
          <w:p w:rsidR="00F061BB" w:rsidRPr="00A74161" w:rsidRDefault="00F061BB" w:rsidP="00A74161">
            <w:pPr>
              <w:pStyle w:val="a8"/>
              <w:jc w:val="both"/>
              <w:rPr>
                <w:rFonts w:ascii="Times New Roman" w:hAnsi="Times New Roman"/>
                <w:sz w:val="24"/>
                <w:szCs w:val="24"/>
              </w:rPr>
            </w:pPr>
          </w:p>
          <w:p w:rsidR="00A74161" w:rsidRPr="00952383" w:rsidRDefault="00A74161" w:rsidP="00A74161">
            <w:pPr>
              <w:pStyle w:val="1"/>
              <w:rPr>
                <w:b/>
                <w:sz w:val="26"/>
                <w:szCs w:val="26"/>
              </w:rPr>
            </w:pPr>
            <w:r w:rsidRPr="00952383">
              <w:rPr>
                <w:b/>
                <w:sz w:val="26"/>
                <w:szCs w:val="26"/>
              </w:rPr>
              <w:t xml:space="preserve">II. Стратегические приоритеты и цели </w:t>
            </w:r>
            <w:r w:rsidR="00707FDE">
              <w:rPr>
                <w:b/>
                <w:sz w:val="26"/>
                <w:szCs w:val="26"/>
              </w:rPr>
              <w:t>государственной</w:t>
            </w:r>
            <w:r w:rsidRPr="00952383">
              <w:rPr>
                <w:b/>
                <w:sz w:val="26"/>
                <w:szCs w:val="26"/>
              </w:rPr>
              <w:t xml:space="preserve"> политики в сфере реализации Муниципальной программы</w:t>
            </w:r>
          </w:p>
          <w:p w:rsidR="00A74161" w:rsidRDefault="00A74161" w:rsidP="00A74161"/>
          <w:p w:rsidR="00A74161" w:rsidRPr="00AC3EFD" w:rsidRDefault="00A74161" w:rsidP="00AC3EFD">
            <w:pPr>
              <w:pStyle w:val="a8"/>
              <w:ind w:left="34" w:firstLine="992"/>
              <w:jc w:val="both"/>
              <w:rPr>
                <w:rFonts w:ascii="Times New Roman" w:hAnsi="Times New Roman"/>
                <w:sz w:val="24"/>
                <w:szCs w:val="24"/>
              </w:rPr>
            </w:pPr>
            <w:r w:rsidRPr="00AC3EFD">
              <w:rPr>
                <w:rFonts w:ascii="Times New Roman" w:hAnsi="Times New Roman"/>
                <w:sz w:val="24"/>
                <w:szCs w:val="24"/>
              </w:rPr>
              <w:t>Долгосрочные приоритеты муниципальной политики в сфере реализации муниципальной программы определены с учетом следующих документов, имеющих стратегический (долгосрочный) характер:</w:t>
            </w:r>
          </w:p>
          <w:p w:rsidR="00A74161" w:rsidRPr="00FC7693" w:rsidRDefault="00AC3EFD" w:rsidP="00AC3EFD">
            <w:pPr>
              <w:pStyle w:val="a8"/>
              <w:jc w:val="both"/>
              <w:rPr>
                <w:rFonts w:ascii="Times New Roman" w:hAnsi="Times New Roman"/>
                <w:sz w:val="24"/>
                <w:szCs w:val="24"/>
              </w:rPr>
            </w:pPr>
            <w:r w:rsidRPr="00FC7693">
              <w:rPr>
                <w:rFonts w:ascii="Times New Roman" w:hAnsi="Times New Roman"/>
                <w:sz w:val="24"/>
                <w:szCs w:val="24"/>
              </w:rPr>
              <w:t xml:space="preserve">                 </w:t>
            </w:r>
            <w:hyperlink r:id="rId13" w:history="1">
              <w:r w:rsidR="00A74161" w:rsidRPr="00FC7693">
                <w:rPr>
                  <w:rStyle w:val="a9"/>
                  <w:rFonts w:ascii="Times New Roman" w:hAnsi="Times New Roman"/>
                  <w:color w:val="auto"/>
                  <w:sz w:val="24"/>
                  <w:szCs w:val="24"/>
                </w:rPr>
                <w:t>Указ</w:t>
              </w:r>
            </w:hyperlink>
            <w:r w:rsidR="00A74161" w:rsidRPr="00FC7693">
              <w:rPr>
                <w:rFonts w:ascii="Times New Roman" w:hAnsi="Times New Roman"/>
                <w:sz w:val="24"/>
                <w:szCs w:val="24"/>
              </w:rPr>
              <w:t xml:space="preserve"> Президента Российской Федерации от 7 мая 2018 г. </w:t>
            </w:r>
            <w:r w:rsidR="00826787">
              <w:rPr>
                <w:rFonts w:ascii="Times New Roman" w:hAnsi="Times New Roman"/>
                <w:sz w:val="24"/>
                <w:szCs w:val="24"/>
              </w:rPr>
              <w:t>№</w:t>
            </w:r>
            <w:r w:rsidR="00A74161" w:rsidRPr="00FC7693">
              <w:rPr>
                <w:rFonts w:ascii="Times New Roman" w:hAnsi="Times New Roman"/>
                <w:sz w:val="24"/>
                <w:szCs w:val="24"/>
              </w:rPr>
              <w:t xml:space="preserve"> 204 </w:t>
            </w:r>
            <w:r w:rsidR="00D81675">
              <w:rPr>
                <w:rFonts w:ascii="Times New Roman" w:hAnsi="Times New Roman"/>
                <w:sz w:val="24"/>
                <w:szCs w:val="24"/>
              </w:rPr>
              <w:t>«</w:t>
            </w:r>
            <w:r w:rsidR="00A74161" w:rsidRPr="00FC7693">
              <w:rPr>
                <w:rFonts w:ascii="Times New Roman" w:hAnsi="Times New Roman"/>
                <w:sz w:val="24"/>
                <w:szCs w:val="24"/>
              </w:rPr>
              <w:t>О национальных целях и стратегических задачах развития Российской Федерации на период до 2024 года</w:t>
            </w:r>
            <w:r w:rsidR="00D81675">
              <w:rPr>
                <w:rFonts w:ascii="Times New Roman" w:hAnsi="Times New Roman"/>
                <w:sz w:val="24"/>
                <w:szCs w:val="24"/>
              </w:rPr>
              <w:t>»</w:t>
            </w:r>
            <w:r w:rsidR="00A74161" w:rsidRPr="00FC7693">
              <w:rPr>
                <w:rFonts w:ascii="Times New Roman" w:hAnsi="Times New Roman"/>
                <w:sz w:val="24"/>
                <w:szCs w:val="24"/>
              </w:rPr>
              <w:t>;</w:t>
            </w:r>
          </w:p>
          <w:p w:rsidR="00A74161" w:rsidRPr="00FC7693" w:rsidRDefault="00AC3EFD" w:rsidP="00AC3EFD">
            <w:pPr>
              <w:pStyle w:val="a8"/>
              <w:jc w:val="both"/>
              <w:rPr>
                <w:rFonts w:ascii="Times New Roman" w:hAnsi="Times New Roman"/>
                <w:sz w:val="24"/>
                <w:szCs w:val="24"/>
              </w:rPr>
            </w:pPr>
            <w:bookmarkStart w:id="3" w:name="sub_1023"/>
            <w:r w:rsidRPr="00FC7693">
              <w:rPr>
                <w:rFonts w:ascii="Times New Roman" w:hAnsi="Times New Roman"/>
                <w:sz w:val="24"/>
                <w:szCs w:val="24"/>
              </w:rPr>
              <w:t xml:space="preserve">                </w:t>
            </w:r>
            <w:hyperlink r:id="rId14" w:history="1">
              <w:r w:rsidR="00A74161" w:rsidRPr="00FC7693">
                <w:rPr>
                  <w:rStyle w:val="a9"/>
                  <w:rFonts w:ascii="Times New Roman" w:hAnsi="Times New Roman"/>
                  <w:color w:val="auto"/>
                  <w:sz w:val="24"/>
                  <w:szCs w:val="24"/>
                </w:rPr>
                <w:t>Указ</w:t>
              </w:r>
            </w:hyperlink>
            <w:r w:rsidR="00A74161" w:rsidRPr="00FC7693">
              <w:rPr>
                <w:rFonts w:ascii="Times New Roman" w:hAnsi="Times New Roman"/>
                <w:sz w:val="24"/>
                <w:szCs w:val="24"/>
              </w:rPr>
              <w:t xml:space="preserve"> Президента Российской Федерации от 7 мая 2024 г. </w:t>
            </w:r>
            <w:r w:rsidR="00826787">
              <w:rPr>
                <w:rFonts w:ascii="Times New Roman" w:hAnsi="Times New Roman"/>
                <w:sz w:val="24"/>
                <w:szCs w:val="24"/>
              </w:rPr>
              <w:t>№</w:t>
            </w:r>
            <w:r w:rsidR="00A74161" w:rsidRPr="00FC7693">
              <w:rPr>
                <w:rFonts w:ascii="Times New Roman" w:hAnsi="Times New Roman"/>
                <w:sz w:val="24"/>
                <w:szCs w:val="24"/>
              </w:rPr>
              <w:t xml:space="preserve"> 309 </w:t>
            </w:r>
            <w:r w:rsidR="00D81675">
              <w:rPr>
                <w:rFonts w:ascii="Times New Roman" w:hAnsi="Times New Roman"/>
                <w:sz w:val="24"/>
                <w:szCs w:val="24"/>
              </w:rPr>
              <w:t>«</w:t>
            </w:r>
            <w:r w:rsidR="00A74161" w:rsidRPr="00FC7693">
              <w:rPr>
                <w:rFonts w:ascii="Times New Roman" w:hAnsi="Times New Roman"/>
                <w:sz w:val="24"/>
                <w:szCs w:val="24"/>
              </w:rPr>
              <w:t>О национальных целях развития Российской Федерации на период до 2030 года и на перспективу до 2036 года</w:t>
            </w:r>
            <w:r w:rsidR="00D81675">
              <w:rPr>
                <w:rFonts w:ascii="Times New Roman" w:hAnsi="Times New Roman"/>
                <w:sz w:val="24"/>
                <w:szCs w:val="24"/>
              </w:rPr>
              <w:t>»</w:t>
            </w:r>
            <w:r w:rsidR="00A74161" w:rsidRPr="00FC7693">
              <w:rPr>
                <w:rFonts w:ascii="Times New Roman" w:hAnsi="Times New Roman"/>
                <w:sz w:val="24"/>
                <w:szCs w:val="24"/>
              </w:rPr>
              <w:t>;</w:t>
            </w:r>
          </w:p>
          <w:bookmarkEnd w:id="3"/>
          <w:p w:rsidR="00A74161" w:rsidRPr="00FC7693" w:rsidRDefault="00AC3EFD" w:rsidP="00AC3EFD">
            <w:pPr>
              <w:pStyle w:val="a8"/>
              <w:jc w:val="both"/>
              <w:rPr>
                <w:rFonts w:ascii="Times New Roman" w:hAnsi="Times New Roman"/>
                <w:sz w:val="24"/>
                <w:szCs w:val="24"/>
              </w:rPr>
            </w:pPr>
            <w:r w:rsidRPr="00FC7693">
              <w:rPr>
                <w:rFonts w:ascii="Times New Roman" w:hAnsi="Times New Roman"/>
                <w:sz w:val="24"/>
                <w:szCs w:val="24"/>
              </w:rPr>
              <w:t xml:space="preserve">                 </w:t>
            </w:r>
            <w:hyperlink r:id="rId15" w:history="1">
              <w:r w:rsidR="00A74161" w:rsidRPr="00FC7693">
                <w:rPr>
                  <w:rStyle w:val="a9"/>
                  <w:rFonts w:ascii="Times New Roman" w:hAnsi="Times New Roman"/>
                  <w:color w:val="auto"/>
                  <w:sz w:val="24"/>
                  <w:szCs w:val="24"/>
                </w:rPr>
                <w:t>постановление</w:t>
              </w:r>
            </w:hyperlink>
            <w:r w:rsidR="00A74161" w:rsidRPr="00FC7693">
              <w:rPr>
                <w:rFonts w:ascii="Times New Roman" w:hAnsi="Times New Roman"/>
                <w:sz w:val="24"/>
                <w:szCs w:val="24"/>
              </w:rPr>
              <w:t xml:space="preserve"> Правительства Российской Федерации от 26 мая 2021 г. </w:t>
            </w:r>
            <w:r w:rsidR="00826787">
              <w:rPr>
                <w:rFonts w:ascii="Times New Roman" w:hAnsi="Times New Roman"/>
                <w:sz w:val="24"/>
                <w:szCs w:val="24"/>
              </w:rPr>
              <w:t>№</w:t>
            </w:r>
            <w:r w:rsidR="00A74161" w:rsidRPr="00FC7693">
              <w:rPr>
                <w:rFonts w:ascii="Times New Roman" w:hAnsi="Times New Roman"/>
                <w:sz w:val="24"/>
                <w:szCs w:val="24"/>
              </w:rPr>
              <w:t xml:space="preserve"> 786 </w:t>
            </w:r>
            <w:r w:rsidR="00D81675">
              <w:rPr>
                <w:rFonts w:ascii="Times New Roman" w:hAnsi="Times New Roman"/>
                <w:sz w:val="24"/>
                <w:szCs w:val="24"/>
              </w:rPr>
              <w:t>«</w:t>
            </w:r>
            <w:r w:rsidR="00A74161" w:rsidRPr="00FC7693">
              <w:rPr>
                <w:rFonts w:ascii="Times New Roman" w:hAnsi="Times New Roman"/>
                <w:sz w:val="24"/>
                <w:szCs w:val="24"/>
              </w:rPr>
              <w:t>О системе управления государственными программами Российской Федерации</w:t>
            </w:r>
            <w:r w:rsidR="00D81675">
              <w:rPr>
                <w:rFonts w:ascii="Times New Roman" w:hAnsi="Times New Roman"/>
                <w:sz w:val="24"/>
                <w:szCs w:val="24"/>
              </w:rPr>
              <w:t>»</w:t>
            </w:r>
            <w:r w:rsidR="00A74161" w:rsidRPr="00FC7693">
              <w:rPr>
                <w:rFonts w:ascii="Times New Roman" w:hAnsi="Times New Roman"/>
                <w:sz w:val="24"/>
                <w:szCs w:val="24"/>
              </w:rPr>
              <w:t>;</w:t>
            </w:r>
          </w:p>
          <w:p w:rsidR="00A74161" w:rsidRPr="00FC7693" w:rsidRDefault="00AC3EFD" w:rsidP="00AC3EFD">
            <w:pPr>
              <w:pStyle w:val="a8"/>
              <w:jc w:val="both"/>
              <w:rPr>
                <w:rFonts w:ascii="Times New Roman" w:hAnsi="Times New Roman"/>
                <w:sz w:val="24"/>
                <w:szCs w:val="24"/>
              </w:rPr>
            </w:pPr>
            <w:r w:rsidRPr="00FC7693">
              <w:rPr>
                <w:rFonts w:ascii="Times New Roman" w:hAnsi="Times New Roman"/>
                <w:sz w:val="24"/>
                <w:szCs w:val="24"/>
              </w:rPr>
              <w:t xml:space="preserve">                 </w:t>
            </w:r>
            <w:hyperlink r:id="rId16" w:history="1">
              <w:r w:rsidR="00A74161" w:rsidRPr="00FC7693">
                <w:rPr>
                  <w:rStyle w:val="a9"/>
                  <w:rFonts w:ascii="Times New Roman" w:hAnsi="Times New Roman"/>
                  <w:color w:val="auto"/>
                  <w:sz w:val="24"/>
                  <w:szCs w:val="24"/>
                </w:rPr>
                <w:t>постановление</w:t>
              </w:r>
            </w:hyperlink>
            <w:r w:rsidR="00A74161" w:rsidRPr="00FC7693">
              <w:rPr>
                <w:rFonts w:ascii="Times New Roman" w:hAnsi="Times New Roman"/>
                <w:sz w:val="24"/>
                <w:szCs w:val="24"/>
              </w:rPr>
              <w:t xml:space="preserve"> Правительства Российской Федерации от 18 мая 2016 г. </w:t>
            </w:r>
            <w:r w:rsidR="00826787">
              <w:rPr>
                <w:rFonts w:ascii="Times New Roman" w:hAnsi="Times New Roman"/>
                <w:sz w:val="24"/>
                <w:szCs w:val="24"/>
              </w:rPr>
              <w:t>№</w:t>
            </w:r>
            <w:r w:rsidR="00A74161" w:rsidRPr="00FC7693">
              <w:rPr>
                <w:rFonts w:ascii="Times New Roman" w:hAnsi="Times New Roman"/>
                <w:sz w:val="24"/>
                <w:szCs w:val="24"/>
              </w:rPr>
              <w:t xml:space="preserve"> 445 </w:t>
            </w:r>
            <w:r w:rsidR="00D81675">
              <w:rPr>
                <w:rFonts w:ascii="Times New Roman" w:hAnsi="Times New Roman"/>
                <w:sz w:val="24"/>
                <w:szCs w:val="24"/>
              </w:rPr>
              <w:t>«</w:t>
            </w:r>
            <w:r w:rsidR="00A74161" w:rsidRPr="00FC7693">
              <w:rPr>
                <w:rFonts w:ascii="Times New Roman" w:hAnsi="Times New Roman"/>
                <w:sz w:val="24"/>
                <w:szCs w:val="24"/>
              </w:rPr>
              <w:t xml:space="preserve">Об утверждении государственной программы Российской Федерации </w:t>
            </w:r>
            <w:r w:rsidR="00D81675">
              <w:rPr>
                <w:rFonts w:ascii="Times New Roman" w:hAnsi="Times New Roman"/>
                <w:sz w:val="24"/>
                <w:szCs w:val="24"/>
              </w:rPr>
              <w:t>«</w:t>
            </w:r>
            <w:r w:rsidR="00A74161" w:rsidRPr="00FC7693">
              <w:rPr>
                <w:rFonts w:ascii="Times New Roman" w:hAnsi="Times New Roman"/>
                <w:sz w:val="24"/>
                <w:szCs w:val="24"/>
              </w:rPr>
              <w:t>Развитие федеративных отношений и создание условий для эффективного и ответственного управления региональными и муниципальными финансами</w:t>
            </w:r>
            <w:r w:rsidR="00D81675">
              <w:rPr>
                <w:rFonts w:ascii="Times New Roman" w:hAnsi="Times New Roman"/>
                <w:sz w:val="24"/>
                <w:szCs w:val="24"/>
              </w:rPr>
              <w:t>»</w:t>
            </w:r>
            <w:r w:rsidR="00A74161" w:rsidRPr="00FC7693">
              <w:rPr>
                <w:rFonts w:ascii="Times New Roman" w:hAnsi="Times New Roman"/>
                <w:sz w:val="24"/>
                <w:szCs w:val="24"/>
              </w:rPr>
              <w:t>;</w:t>
            </w:r>
          </w:p>
          <w:p w:rsidR="00A74161" w:rsidRPr="00FC7693" w:rsidRDefault="00AC3EFD" w:rsidP="00AC3EFD">
            <w:pPr>
              <w:pStyle w:val="a8"/>
              <w:jc w:val="both"/>
              <w:rPr>
                <w:rFonts w:ascii="Times New Roman" w:hAnsi="Times New Roman"/>
                <w:sz w:val="24"/>
                <w:szCs w:val="24"/>
              </w:rPr>
            </w:pPr>
            <w:r w:rsidRPr="00FC7693">
              <w:rPr>
                <w:rFonts w:ascii="Times New Roman" w:hAnsi="Times New Roman"/>
                <w:sz w:val="24"/>
                <w:szCs w:val="24"/>
              </w:rPr>
              <w:t xml:space="preserve">                 </w:t>
            </w:r>
            <w:hyperlink r:id="rId17" w:history="1">
              <w:r w:rsidR="00A74161" w:rsidRPr="00FC7693">
                <w:rPr>
                  <w:rStyle w:val="a9"/>
                  <w:rFonts w:ascii="Times New Roman" w:hAnsi="Times New Roman"/>
                  <w:color w:val="auto"/>
                  <w:sz w:val="24"/>
                  <w:szCs w:val="24"/>
                </w:rPr>
                <w:t>постановление</w:t>
              </w:r>
            </w:hyperlink>
            <w:r w:rsidR="00A74161" w:rsidRPr="00FC7693">
              <w:rPr>
                <w:rFonts w:ascii="Times New Roman" w:hAnsi="Times New Roman"/>
                <w:sz w:val="24"/>
                <w:szCs w:val="24"/>
              </w:rPr>
              <w:t xml:space="preserve"> Правительства Российской Федерации от 15 апреля 2014 г. </w:t>
            </w:r>
            <w:r w:rsidR="00826787">
              <w:rPr>
                <w:rFonts w:ascii="Times New Roman" w:hAnsi="Times New Roman"/>
                <w:sz w:val="24"/>
                <w:szCs w:val="24"/>
              </w:rPr>
              <w:t>№</w:t>
            </w:r>
            <w:r w:rsidR="00A74161" w:rsidRPr="00FC7693">
              <w:rPr>
                <w:rFonts w:ascii="Times New Roman" w:hAnsi="Times New Roman"/>
                <w:sz w:val="24"/>
                <w:szCs w:val="24"/>
              </w:rPr>
              <w:t xml:space="preserve"> 320 </w:t>
            </w:r>
            <w:r w:rsidR="00D81675">
              <w:rPr>
                <w:rFonts w:ascii="Times New Roman" w:hAnsi="Times New Roman"/>
                <w:sz w:val="24"/>
                <w:szCs w:val="24"/>
              </w:rPr>
              <w:t>«</w:t>
            </w:r>
            <w:r w:rsidR="00A74161" w:rsidRPr="00FC7693">
              <w:rPr>
                <w:rFonts w:ascii="Times New Roman" w:hAnsi="Times New Roman"/>
                <w:sz w:val="24"/>
                <w:szCs w:val="24"/>
              </w:rPr>
              <w:t xml:space="preserve">Об утверждении государственной программы Российской Федерации </w:t>
            </w:r>
            <w:r w:rsidR="00D81675">
              <w:rPr>
                <w:rFonts w:ascii="Times New Roman" w:hAnsi="Times New Roman"/>
                <w:sz w:val="24"/>
                <w:szCs w:val="24"/>
              </w:rPr>
              <w:t>«</w:t>
            </w:r>
            <w:r w:rsidR="00A74161" w:rsidRPr="00FC7693">
              <w:rPr>
                <w:rFonts w:ascii="Times New Roman" w:hAnsi="Times New Roman"/>
                <w:sz w:val="24"/>
                <w:szCs w:val="24"/>
              </w:rPr>
              <w:t>Управление государственными финансами и регулирование финансовых рынков</w:t>
            </w:r>
            <w:r w:rsidR="00D81675">
              <w:rPr>
                <w:rFonts w:ascii="Times New Roman" w:hAnsi="Times New Roman"/>
                <w:sz w:val="24"/>
                <w:szCs w:val="24"/>
              </w:rPr>
              <w:t>»</w:t>
            </w:r>
            <w:r w:rsidR="00A74161" w:rsidRPr="00FC7693">
              <w:rPr>
                <w:rFonts w:ascii="Times New Roman" w:hAnsi="Times New Roman"/>
                <w:sz w:val="24"/>
                <w:szCs w:val="24"/>
              </w:rPr>
              <w:t>;</w:t>
            </w:r>
          </w:p>
          <w:p w:rsidR="00A74161" w:rsidRPr="00FC7693" w:rsidRDefault="00AC3EFD" w:rsidP="00AC3EFD">
            <w:pPr>
              <w:pStyle w:val="a8"/>
              <w:jc w:val="both"/>
              <w:rPr>
                <w:rFonts w:ascii="Times New Roman" w:hAnsi="Times New Roman"/>
                <w:sz w:val="24"/>
                <w:szCs w:val="24"/>
              </w:rPr>
            </w:pPr>
            <w:r w:rsidRPr="00FC7693">
              <w:rPr>
                <w:rFonts w:ascii="Times New Roman" w:hAnsi="Times New Roman"/>
                <w:sz w:val="24"/>
                <w:szCs w:val="24"/>
              </w:rPr>
              <w:t xml:space="preserve">                 </w:t>
            </w:r>
            <w:hyperlink r:id="rId18" w:history="1">
              <w:r w:rsidR="00A74161" w:rsidRPr="00FC7693">
                <w:rPr>
                  <w:rStyle w:val="a9"/>
                  <w:rFonts w:ascii="Times New Roman" w:hAnsi="Times New Roman"/>
                  <w:color w:val="auto"/>
                  <w:sz w:val="24"/>
                  <w:szCs w:val="24"/>
                </w:rPr>
                <w:t>постановление</w:t>
              </w:r>
            </w:hyperlink>
            <w:r w:rsidR="00A74161" w:rsidRPr="00FC7693">
              <w:rPr>
                <w:rFonts w:ascii="Times New Roman" w:hAnsi="Times New Roman"/>
                <w:sz w:val="24"/>
                <w:szCs w:val="24"/>
              </w:rPr>
              <w:t xml:space="preserve"> Кабинета Министров Чувашской Республики от 27 сентября 2018 г. </w:t>
            </w:r>
            <w:r w:rsidR="00826787">
              <w:rPr>
                <w:rFonts w:ascii="Times New Roman" w:hAnsi="Times New Roman"/>
                <w:sz w:val="24"/>
                <w:szCs w:val="24"/>
              </w:rPr>
              <w:t>№</w:t>
            </w:r>
            <w:r w:rsidR="00A74161" w:rsidRPr="00FC7693">
              <w:rPr>
                <w:rFonts w:ascii="Times New Roman" w:hAnsi="Times New Roman"/>
                <w:sz w:val="24"/>
                <w:szCs w:val="24"/>
              </w:rPr>
              <w:t xml:space="preserve"> 388 </w:t>
            </w:r>
            <w:r w:rsidR="00D81675">
              <w:rPr>
                <w:rFonts w:ascii="Times New Roman" w:hAnsi="Times New Roman"/>
                <w:sz w:val="24"/>
                <w:szCs w:val="24"/>
              </w:rPr>
              <w:t>«</w:t>
            </w:r>
            <w:r w:rsidR="00A74161" w:rsidRPr="00FC7693">
              <w:rPr>
                <w:rFonts w:ascii="Times New Roman" w:hAnsi="Times New Roman"/>
                <w:sz w:val="24"/>
                <w:szCs w:val="24"/>
              </w:rPr>
              <w:t xml:space="preserve">О государственной программе Чувашской Республики </w:t>
            </w:r>
            <w:r w:rsidR="00D81675">
              <w:rPr>
                <w:rFonts w:ascii="Times New Roman" w:hAnsi="Times New Roman"/>
                <w:sz w:val="24"/>
                <w:szCs w:val="24"/>
              </w:rPr>
              <w:t>«</w:t>
            </w:r>
            <w:r w:rsidR="00A74161" w:rsidRPr="00FC7693">
              <w:rPr>
                <w:rFonts w:ascii="Times New Roman" w:hAnsi="Times New Roman"/>
                <w:sz w:val="24"/>
                <w:szCs w:val="24"/>
              </w:rPr>
              <w:t>Управление общественными финансами и государственным долгом Чувашской Республики</w:t>
            </w:r>
            <w:r w:rsidR="00D81675">
              <w:rPr>
                <w:rFonts w:ascii="Times New Roman" w:hAnsi="Times New Roman"/>
                <w:sz w:val="24"/>
                <w:szCs w:val="24"/>
              </w:rPr>
              <w:t>»</w:t>
            </w:r>
            <w:r w:rsidR="00A74161" w:rsidRPr="00FC7693">
              <w:rPr>
                <w:rFonts w:ascii="Times New Roman" w:hAnsi="Times New Roman"/>
                <w:sz w:val="24"/>
                <w:szCs w:val="24"/>
              </w:rPr>
              <w:t>;</w:t>
            </w:r>
          </w:p>
          <w:p w:rsidR="00A74161" w:rsidRPr="00FC7693" w:rsidRDefault="00AC3EFD" w:rsidP="00AC3EFD">
            <w:pPr>
              <w:pStyle w:val="a8"/>
              <w:jc w:val="both"/>
              <w:rPr>
                <w:rFonts w:ascii="Times New Roman" w:hAnsi="Times New Roman"/>
                <w:sz w:val="24"/>
                <w:szCs w:val="24"/>
              </w:rPr>
            </w:pPr>
            <w:r w:rsidRPr="00FC7693">
              <w:rPr>
                <w:rFonts w:ascii="Times New Roman" w:hAnsi="Times New Roman"/>
                <w:sz w:val="24"/>
                <w:szCs w:val="24"/>
              </w:rPr>
              <w:t xml:space="preserve">                 </w:t>
            </w:r>
            <w:hyperlink r:id="rId19" w:history="1">
              <w:r w:rsidR="00A74161" w:rsidRPr="00FC7693">
                <w:rPr>
                  <w:rStyle w:val="a9"/>
                  <w:rFonts w:ascii="Times New Roman" w:hAnsi="Times New Roman"/>
                  <w:color w:val="auto"/>
                  <w:sz w:val="24"/>
                  <w:szCs w:val="24"/>
                </w:rPr>
                <w:t>Закон</w:t>
              </w:r>
            </w:hyperlink>
            <w:r w:rsidR="00A74161" w:rsidRPr="00FC7693">
              <w:rPr>
                <w:rFonts w:ascii="Times New Roman" w:hAnsi="Times New Roman"/>
                <w:sz w:val="24"/>
                <w:szCs w:val="24"/>
              </w:rPr>
              <w:t xml:space="preserve"> Чувашской Республики от 26 ноября 2020 г. </w:t>
            </w:r>
            <w:r w:rsidR="00826787">
              <w:rPr>
                <w:rFonts w:ascii="Times New Roman" w:hAnsi="Times New Roman"/>
                <w:sz w:val="24"/>
                <w:szCs w:val="24"/>
              </w:rPr>
              <w:t>№</w:t>
            </w:r>
            <w:r w:rsidR="00A74161" w:rsidRPr="00FC7693">
              <w:rPr>
                <w:rFonts w:ascii="Times New Roman" w:hAnsi="Times New Roman"/>
                <w:sz w:val="24"/>
                <w:szCs w:val="24"/>
              </w:rPr>
              <w:t xml:space="preserve"> 102 </w:t>
            </w:r>
            <w:r w:rsidR="00D81675">
              <w:rPr>
                <w:rFonts w:ascii="Times New Roman" w:hAnsi="Times New Roman"/>
                <w:sz w:val="24"/>
                <w:szCs w:val="24"/>
              </w:rPr>
              <w:t>«</w:t>
            </w:r>
            <w:r w:rsidR="00A74161" w:rsidRPr="00FC7693">
              <w:rPr>
                <w:rFonts w:ascii="Times New Roman" w:hAnsi="Times New Roman"/>
                <w:sz w:val="24"/>
                <w:szCs w:val="24"/>
              </w:rPr>
              <w:t>О Стратегии социально-экономического развития Чувашской Республики до 2035 года</w:t>
            </w:r>
            <w:r w:rsidR="00D81675">
              <w:rPr>
                <w:rFonts w:ascii="Times New Roman" w:hAnsi="Times New Roman"/>
                <w:sz w:val="24"/>
                <w:szCs w:val="24"/>
              </w:rPr>
              <w:t>»</w:t>
            </w:r>
            <w:r w:rsidR="00A74161" w:rsidRPr="00FC7693">
              <w:rPr>
                <w:rFonts w:ascii="Times New Roman" w:hAnsi="Times New Roman"/>
                <w:sz w:val="24"/>
                <w:szCs w:val="24"/>
              </w:rPr>
              <w:t xml:space="preserve"> (далее также - Стратегия до 2035 года);</w:t>
            </w:r>
          </w:p>
          <w:p w:rsidR="00A74161" w:rsidRPr="00AC3EFD" w:rsidRDefault="00AC3EFD" w:rsidP="00AC3EFD">
            <w:pPr>
              <w:pStyle w:val="a8"/>
              <w:jc w:val="both"/>
              <w:rPr>
                <w:rFonts w:ascii="Times New Roman" w:hAnsi="Times New Roman"/>
                <w:sz w:val="24"/>
                <w:szCs w:val="24"/>
              </w:rPr>
            </w:pPr>
            <w:r w:rsidRPr="00FC7693">
              <w:rPr>
                <w:rFonts w:ascii="Times New Roman" w:hAnsi="Times New Roman"/>
                <w:sz w:val="24"/>
                <w:szCs w:val="24"/>
              </w:rPr>
              <w:t xml:space="preserve">                 </w:t>
            </w:r>
            <w:hyperlink r:id="rId20" w:history="1">
              <w:r w:rsidR="00A74161" w:rsidRPr="00FC7693">
                <w:rPr>
                  <w:rStyle w:val="a9"/>
                  <w:rFonts w:ascii="Times New Roman" w:hAnsi="Times New Roman"/>
                  <w:color w:val="auto"/>
                  <w:sz w:val="24"/>
                  <w:szCs w:val="24"/>
                </w:rPr>
                <w:t>постановление</w:t>
              </w:r>
            </w:hyperlink>
            <w:r w:rsidR="00A74161" w:rsidRPr="00AC3EFD">
              <w:rPr>
                <w:rFonts w:ascii="Times New Roman" w:hAnsi="Times New Roman"/>
                <w:sz w:val="24"/>
                <w:szCs w:val="24"/>
              </w:rPr>
              <w:t xml:space="preserve"> Кабинета Министров Чувашской Республики от 22 января 2020 г. </w:t>
            </w:r>
            <w:r w:rsidR="00826787">
              <w:rPr>
                <w:rFonts w:ascii="Times New Roman" w:hAnsi="Times New Roman"/>
                <w:sz w:val="24"/>
                <w:szCs w:val="24"/>
              </w:rPr>
              <w:t>№</w:t>
            </w:r>
            <w:r w:rsidR="00A74161" w:rsidRPr="00AC3EFD">
              <w:rPr>
                <w:rFonts w:ascii="Times New Roman" w:hAnsi="Times New Roman"/>
                <w:sz w:val="24"/>
                <w:szCs w:val="24"/>
              </w:rPr>
              <w:t xml:space="preserve"> 24 </w:t>
            </w:r>
            <w:r w:rsidR="00D81675">
              <w:rPr>
                <w:rFonts w:ascii="Times New Roman" w:hAnsi="Times New Roman"/>
                <w:sz w:val="24"/>
                <w:szCs w:val="24"/>
              </w:rPr>
              <w:t>«</w:t>
            </w:r>
            <w:r w:rsidR="00A74161" w:rsidRPr="00AC3EFD">
              <w:rPr>
                <w:rFonts w:ascii="Times New Roman" w:hAnsi="Times New Roman"/>
                <w:sz w:val="24"/>
                <w:szCs w:val="24"/>
              </w:rPr>
              <w:t>Об утверждении Бюджетного прогноза Чувашской Республики на период до 2035 года</w:t>
            </w:r>
            <w:r w:rsidR="00D81675">
              <w:rPr>
                <w:rFonts w:ascii="Times New Roman" w:hAnsi="Times New Roman"/>
                <w:sz w:val="24"/>
                <w:szCs w:val="24"/>
              </w:rPr>
              <w:t>»</w:t>
            </w:r>
            <w:r w:rsidR="00A74161" w:rsidRPr="00AC3EFD">
              <w:rPr>
                <w:rFonts w:ascii="Times New Roman" w:hAnsi="Times New Roman"/>
                <w:sz w:val="24"/>
                <w:szCs w:val="24"/>
              </w:rPr>
              <w:t>.</w:t>
            </w:r>
          </w:p>
          <w:p w:rsidR="00A74161" w:rsidRPr="00AC3EFD" w:rsidRDefault="00AC3EFD" w:rsidP="00AC3EFD">
            <w:pPr>
              <w:pStyle w:val="a8"/>
              <w:jc w:val="both"/>
              <w:rPr>
                <w:rFonts w:ascii="Times New Roman" w:hAnsi="Times New Roman"/>
                <w:sz w:val="24"/>
                <w:szCs w:val="24"/>
              </w:rPr>
            </w:pPr>
            <w:r>
              <w:rPr>
                <w:rFonts w:ascii="Times New Roman" w:hAnsi="Times New Roman"/>
                <w:sz w:val="24"/>
                <w:szCs w:val="24"/>
              </w:rPr>
              <w:t xml:space="preserve">                 </w:t>
            </w:r>
            <w:r w:rsidR="00A74161" w:rsidRPr="00AC3EFD">
              <w:rPr>
                <w:rFonts w:ascii="Times New Roman" w:hAnsi="Times New Roman"/>
                <w:sz w:val="24"/>
                <w:szCs w:val="24"/>
              </w:rPr>
              <w:t>С учетом перечисленных документов определены цели Муниципальной программы. Целевые значения показателей определены исходя из необходимости решения проблемных вопросов в сфере управления муниципальными финансами, обеспечения устойчивости бюджета Порецкого муниципального округа Чувашской Республики в среднесрочной и долгосрочной перспективе.</w:t>
            </w:r>
          </w:p>
          <w:p w:rsidR="00A74161" w:rsidRPr="00AC3EFD" w:rsidRDefault="00AC3EFD" w:rsidP="00AC3EFD">
            <w:pPr>
              <w:pStyle w:val="a8"/>
              <w:jc w:val="both"/>
              <w:rPr>
                <w:rFonts w:ascii="Times New Roman" w:hAnsi="Times New Roman"/>
                <w:sz w:val="24"/>
                <w:szCs w:val="24"/>
              </w:rPr>
            </w:pPr>
            <w:r>
              <w:rPr>
                <w:rFonts w:ascii="Times New Roman" w:hAnsi="Times New Roman"/>
                <w:sz w:val="24"/>
                <w:szCs w:val="24"/>
              </w:rPr>
              <w:t xml:space="preserve">                </w:t>
            </w:r>
            <w:r w:rsidR="00A74161" w:rsidRPr="00AC3EFD">
              <w:rPr>
                <w:rFonts w:ascii="Times New Roman" w:hAnsi="Times New Roman"/>
                <w:sz w:val="24"/>
                <w:szCs w:val="24"/>
              </w:rPr>
              <w:t>Приоритетными направлениями муниципальной политики в сфере управления общественными финансами и муниципальным долгом Порецкого муниципального округа Чувашской Республики являются:</w:t>
            </w:r>
          </w:p>
          <w:p w:rsidR="00A74161" w:rsidRPr="00AC3EFD" w:rsidRDefault="00AC3EFD" w:rsidP="00AC3EFD">
            <w:pPr>
              <w:pStyle w:val="a8"/>
              <w:jc w:val="both"/>
              <w:rPr>
                <w:rFonts w:ascii="Times New Roman" w:hAnsi="Times New Roman"/>
                <w:sz w:val="24"/>
                <w:szCs w:val="24"/>
              </w:rPr>
            </w:pPr>
            <w:bookmarkStart w:id="4" w:name="sub_121"/>
            <w:r>
              <w:rPr>
                <w:rFonts w:ascii="Times New Roman" w:hAnsi="Times New Roman"/>
                <w:sz w:val="24"/>
                <w:szCs w:val="24"/>
              </w:rPr>
              <w:t xml:space="preserve">               </w:t>
            </w:r>
            <w:r w:rsidR="00A74161" w:rsidRPr="00AC3EFD">
              <w:rPr>
                <w:rFonts w:ascii="Times New Roman" w:hAnsi="Times New Roman"/>
                <w:sz w:val="24"/>
                <w:szCs w:val="24"/>
              </w:rPr>
              <w:t>1) обеспечение долгосрочной сбалансированности и устойчивости бюджета Порецкого муниципального округа Чувашской Республики, формирование условий для ускорения темпов экономического роста, укрепления финансовой стабильности;</w:t>
            </w:r>
          </w:p>
          <w:p w:rsidR="00A74161" w:rsidRPr="00AC3EFD" w:rsidRDefault="00AC3EFD" w:rsidP="00AC3EFD">
            <w:pPr>
              <w:pStyle w:val="a8"/>
              <w:jc w:val="both"/>
              <w:rPr>
                <w:rFonts w:ascii="Times New Roman" w:hAnsi="Times New Roman"/>
                <w:sz w:val="24"/>
                <w:szCs w:val="24"/>
              </w:rPr>
            </w:pPr>
            <w:bookmarkStart w:id="5" w:name="sub_122"/>
            <w:bookmarkEnd w:id="4"/>
            <w:r>
              <w:rPr>
                <w:rFonts w:ascii="Times New Roman" w:hAnsi="Times New Roman"/>
                <w:sz w:val="24"/>
                <w:szCs w:val="24"/>
              </w:rPr>
              <w:t xml:space="preserve">              </w:t>
            </w:r>
            <w:r w:rsidR="00A74161" w:rsidRPr="00AC3EFD">
              <w:rPr>
                <w:rFonts w:ascii="Times New Roman" w:hAnsi="Times New Roman"/>
                <w:sz w:val="24"/>
                <w:szCs w:val="24"/>
              </w:rPr>
              <w:t>2) обеспечение роста собственных доходов бюджета Порецкого муниципального округа Чувашской Республики;</w:t>
            </w:r>
          </w:p>
          <w:p w:rsidR="00A74161" w:rsidRPr="00AC3EFD" w:rsidRDefault="00AC3EFD" w:rsidP="00AC3EFD">
            <w:pPr>
              <w:pStyle w:val="a8"/>
              <w:jc w:val="both"/>
              <w:rPr>
                <w:rFonts w:ascii="Times New Roman" w:hAnsi="Times New Roman"/>
                <w:sz w:val="24"/>
                <w:szCs w:val="24"/>
              </w:rPr>
            </w:pPr>
            <w:bookmarkStart w:id="6" w:name="sub_123"/>
            <w:bookmarkEnd w:id="5"/>
            <w:r>
              <w:rPr>
                <w:rFonts w:ascii="Times New Roman" w:hAnsi="Times New Roman"/>
                <w:sz w:val="24"/>
                <w:szCs w:val="24"/>
              </w:rPr>
              <w:t xml:space="preserve">                </w:t>
            </w:r>
            <w:r w:rsidR="00A74161" w:rsidRPr="00AC3EFD">
              <w:rPr>
                <w:rFonts w:ascii="Times New Roman" w:hAnsi="Times New Roman"/>
                <w:sz w:val="24"/>
                <w:szCs w:val="24"/>
              </w:rPr>
              <w:t>3) эффективное использование бюджетных ресурсов;</w:t>
            </w:r>
          </w:p>
          <w:p w:rsidR="00A74161" w:rsidRPr="00AC3EFD" w:rsidRDefault="00AC3EFD" w:rsidP="00AC3EFD">
            <w:pPr>
              <w:pStyle w:val="a8"/>
              <w:jc w:val="both"/>
              <w:rPr>
                <w:rFonts w:ascii="Times New Roman" w:hAnsi="Times New Roman"/>
                <w:sz w:val="24"/>
                <w:szCs w:val="24"/>
              </w:rPr>
            </w:pPr>
            <w:bookmarkStart w:id="7" w:name="sub_124"/>
            <w:bookmarkEnd w:id="6"/>
            <w:r>
              <w:rPr>
                <w:rFonts w:ascii="Times New Roman" w:hAnsi="Times New Roman"/>
                <w:sz w:val="24"/>
                <w:szCs w:val="24"/>
              </w:rPr>
              <w:t xml:space="preserve">               </w:t>
            </w:r>
            <w:r w:rsidR="00A74161" w:rsidRPr="00AC3EFD">
              <w:rPr>
                <w:rFonts w:ascii="Times New Roman" w:hAnsi="Times New Roman"/>
                <w:sz w:val="24"/>
                <w:szCs w:val="24"/>
              </w:rPr>
              <w:t>4) осуществление взвешенной долговой политики, поддержание объема долговой нагрузки на экономически безопасном уровне, совершенствование системы управления долговыми обязательствами;</w:t>
            </w:r>
          </w:p>
          <w:p w:rsidR="00A74161" w:rsidRPr="00AC3EFD" w:rsidRDefault="00AC3EFD" w:rsidP="00AC3EFD">
            <w:pPr>
              <w:pStyle w:val="a8"/>
              <w:jc w:val="both"/>
              <w:rPr>
                <w:rFonts w:ascii="Times New Roman" w:hAnsi="Times New Roman"/>
                <w:sz w:val="24"/>
                <w:szCs w:val="24"/>
              </w:rPr>
            </w:pPr>
            <w:bookmarkStart w:id="8" w:name="sub_125"/>
            <w:bookmarkEnd w:id="7"/>
            <w:r>
              <w:rPr>
                <w:rFonts w:ascii="Times New Roman" w:hAnsi="Times New Roman"/>
                <w:sz w:val="24"/>
                <w:szCs w:val="24"/>
              </w:rPr>
              <w:t xml:space="preserve">               </w:t>
            </w:r>
            <w:r w:rsidR="00A74161" w:rsidRPr="00AC3EFD">
              <w:rPr>
                <w:rFonts w:ascii="Times New Roman" w:hAnsi="Times New Roman"/>
                <w:sz w:val="24"/>
                <w:szCs w:val="24"/>
              </w:rPr>
              <w:t>5) содействие формированию финансово грамотного поведения граждан и обеспечение защищенности интересов потребителей финансовых услуг.</w:t>
            </w:r>
          </w:p>
          <w:bookmarkEnd w:id="8"/>
          <w:p w:rsidR="00A74161" w:rsidRPr="00AC3EFD" w:rsidRDefault="00A74161" w:rsidP="00AC3EFD">
            <w:pPr>
              <w:pStyle w:val="a8"/>
              <w:jc w:val="both"/>
              <w:rPr>
                <w:rFonts w:ascii="Times New Roman" w:hAnsi="Times New Roman"/>
                <w:sz w:val="24"/>
                <w:szCs w:val="24"/>
              </w:rPr>
            </w:pPr>
            <w:r w:rsidRPr="00AC3EFD">
              <w:rPr>
                <w:rFonts w:ascii="Times New Roman" w:hAnsi="Times New Roman"/>
                <w:sz w:val="24"/>
                <w:szCs w:val="24"/>
              </w:rPr>
              <w:lastRenderedPageBreak/>
              <w:t>Целями Муниципальной программы являются:</w:t>
            </w:r>
          </w:p>
          <w:p w:rsidR="00A74161" w:rsidRPr="00AC3EFD" w:rsidRDefault="00AC3EFD" w:rsidP="00AC3EFD">
            <w:pPr>
              <w:pStyle w:val="a8"/>
              <w:jc w:val="both"/>
              <w:rPr>
                <w:rFonts w:ascii="Times New Roman" w:hAnsi="Times New Roman"/>
                <w:sz w:val="24"/>
                <w:szCs w:val="24"/>
              </w:rPr>
            </w:pPr>
            <w:r>
              <w:rPr>
                <w:rFonts w:ascii="Times New Roman" w:hAnsi="Times New Roman"/>
                <w:sz w:val="24"/>
                <w:szCs w:val="24"/>
              </w:rPr>
              <w:t xml:space="preserve">                </w:t>
            </w:r>
            <w:r w:rsidR="00A74161" w:rsidRPr="00AC3EFD">
              <w:rPr>
                <w:rFonts w:ascii="Times New Roman" w:hAnsi="Times New Roman"/>
                <w:sz w:val="24"/>
                <w:szCs w:val="24"/>
              </w:rPr>
              <w:t>цель 1 - обеспечение динамичного развития экономики Порецкого муниципального округа Чувашской Республики, повышения уровня жизни населения и формирования благоприятных условий жизнедеятельности за счет соблюдения долгосрочных принципов устойчивости и сбалансированности  бюджета Порецкого муниципального округа Чувашской Республики;</w:t>
            </w:r>
          </w:p>
          <w:p w:rsidR="00A74161" w:rsidRPr="00AC3EFD" w:rsidRDefault="00AC3EFD" w:rsidP="00AC3EFD">
            <w:pPr>
              <w:pStyle w:val="a8"/>
              <w:jc w:val="both"/>
              <w:rPr>
                <w:rFonts w:ascii="Times New Roman" w:hAnsi="Times New Roman"/>
                <w:sz w:val="24"/>
                <w:szCs w:val="24"/>
              </w:rPr>
            </w:pPr>
            <w:r>
              <w:rPr>
                <w:rFonts w:ascii="Times New Roman" w:hAnsi="Times New Roman"/>
                <w:sz w:val="24"/>
                <w:szCs w:val="24"/>
              </w:rPr>
              <w:t xml:space="preserve">               </w:t>
            </w:r>
            <w:r w:rsidR="00A74161" w:rsidRPr="00AC3EFD">
              <w:rPr>
                <w:rFonts w:ascii="Times New Roman" w:hAnsi="Times New Roman"/>
                <w:sz w:val="24"/>
                <w:szCs w:val="24"/>
              </w:rPr>
              <w:t>цель 2 - повышение эффективности бюджетных расходов Порецкого муниципального округа Чувашской Республики на основе дальнейшего совершенствования бюджетных правоотношений и механизмов использования бюджетных средств;</w:t>
            </w:r>
          </w:p>
          <w:p w:rsidR="00A74161" w:rsidRPr="00AC3EFD" w:rsidRDefault="00AC3EFD" w:rsidP="00AC3EFD">
            <w:pPr>
              <w:pStyle w:val="a8"/>
              <w:jc w:val="both"/>
              <w:rPr>
                <w:rFonts w:ascii="Times New Roman" w:hAnsi="Times New Roman"/>
                <w:sz w:val="24"/>
                <w:szCs w:val="24"/>
              </w:rPr>
            </w:pPr>
            <w:r>
              <w:rPr>
                <w:rFonts w:ascii="Times New Roman" w:hAnsi="Times New Roman"/>
                <w:sz w:val="24"/>
                <w:szCs w:val="24"/>
              </w:rPr>
              <w:t xml:space="preserve">               </w:t>
            </w:r>
            <w:r w:rsidR="00A74161" w:rsidRPr="00AC3EFD">
              <w:rPr>
                <w:rFonts w:ascii="Times New Roman" w:hAnsi="Times New Roman"/>
                <w:sz w:val="24"/>
                <w:szCs w:val="24"/>
              </w:rPr>
              <w:t>цель 3 - обеспечение доли просроченной кредиторской задолженности бюджета Порецкого муниципального округа Чувашской Республики  в расходах бюджета Порецкого муниципального округа Чувашской Республики к 2035 году - 0,0%;</w:t>
            </w:r>
          </w:p>
          <w:p w:rsidR="00A74161" w:rsidRPr="00AC3EFD" w:rsidRDefault="00AC3EFD" w:rsidP="00AC3EFD">
            <w:pPr>
              <w:pStyle w:val="a8"/>
              <w:jc w:val="both"/>
              <w:rPr>
                <w:rFonts w:ascii="Times New Roman" w:hAnsi="Times New Roman"/>
                <w:sz w:val="24"/>
                <w:szCs w:val="24"/>
              </w:rPr>
            </w:pPr>
            <w:r>
              <w:rPr>
                <w:rFonts w:ascii="Times New Roman" w:hAnsi="Times New Roman"/>
                <w:sz w:val="24"/>
                <w:szCs w:val="24"/>
              </w:rPr>
              <w:t xml:space="preserve">              </w:t>
            </w:r>
            <w:r w:rsidR="00A74161" w:rsidRPr="00AC3EFD">
              <w:rPr>
                <w:rFonts w:ascii="Times New Roman" w:hAnsi="Times New Roman"/>
                <w:sz w:val="24"/>
                <w:szCs w:val="24"/>
              </w:rPr>
              <w:t>цель 4 - обеспечение отношения муниципального долга Порецкого муниципального округа Чувашской Республики к доходам бюджета Порецкого муниципального округа Чувашской Республики (без учета объема безвозмездных поступлений) к 2035 году на уровне 0%;</w:t>
            </w:r>
          </w:p>
          <w:p w:rsidR="00A74161" w:rsidRPr="00AC3EFD" w:rsidRDefault="00AC3EFD" w:rsidP="00AC3EFD">
            <w:pPr>
              <w:pStyle w:val="a8"/>
              <w:jc w:val="both"/>
              <w:rPr>
                <w:rFonts w:ascii="Times New Roman" w:hAnsi="Times New Roman"/>
                <w:sz w:val="24"/>
                <w:szCs w:val="24"/>
              </w:rPr>
            </w:pPr>
            <w:r>
              <w:rPr>
                <w:rFonts w:ascii="Times New Roman" w:hAnsi="Times New Roman"/>
                <w:sz w:val="24"/>
                <w:szCs w:val="24"/>
              </w:rPr>
              <w:t xml:space="preserve">              </w:t>
            </w:r>
            <w:r w:rsidR="00A74161" w:rsidRPr="00AC3EFD">
              <w:rPr>
                <w:rFonts w:ascii="Times New Roman" w:hAnsi="Times New Roman"/>
                <w:sz w:val="24"/>
                <w:szCs w:val="24"/>
              </w:rPr>
              <w:t>цель 5 - обеспечение роста налоговых и неналоговых доходов бюджета Порецкого муниципального округа Чувашской Республики ежегодно по отношению к отчетному году не менее чем на 0,1%;</w:t>
            </w:r>
          </w:p>
          <w:p w:rsidR="00A74161" w:rsidRPr="00AC3EFD" w:rsidRDefault="00AC3EFD" w:rsidP="00AC3EFD">
            <w:pPr>
              <w:pStyle w:val="a8"/>
              <w:jc w:val="both"/>
              <w:rPr>
                <w:rFonts w:ascii="Times New Roman" w:hAnsi="Times New Roman"/>
                <w:sz w:val="24"/>
                <w:szCs w:val="24"/>
              </w:rPr>
            </w:pPr>
            <w:r>
              <w:rPr>
                <w:rFonts w:ascii="Times New Roman" w:hAnsi="Times New Roman"/>
                <w:sz w:val="24"/>
                <w:szCs w:val="24"/>
              </w:rPr>
              <w:t xml:space="preserve">               </w:t>
            </w:r>
            <w:r w:rsidR="00A74161" w:rsidRPr="00AC3EFD">
              <w:rPr>
                <w:rFonts w:ascii="Times New Roman" w:hAnsi="Times New Roman"/>
                <w:sz w:val="24"/>
                <w:szCs w:val="24"/>
              </w:rPr>
              <w:t>цель 6 - обеспечение значения индекса уровня финансовой грамотности населения Порецкого муниципального округа Чувашской Республики к 2035 году - не менее 62 баллов.</w:t>
            </w:r>
          </w:p>
          <w:p w:rsidR="00A74161" w:rsidRDefault="00A74161" w:rsidP="00A74161"/>
          <w:p w:rsidR="00A74161" w:rsidRPr="00952383" w:rsidRDefault="00A74161" w:rsidP="00A74161">
            <w:pPr>
              <w:pStyle w:val="1"/>
              <w:rPr>
                <w:b/>
                <w:sz w:val="26"/>
                <w:szCs w:val="26"/>
              </w:rPr>
            </w:pPr>
            <w:bookmarkStart w:id="9" w:name="sub_103"/>
            <w:r w:rsidRPr="00952383">
              <w:rPr>
                <w:b/>
                <w:sz w:val="26"/>
                <w:szCs w:val="26"/>
              </w:rPr>
              <w:t>III. Сведения о взаимосвязи со стратегическими приоритетами, целями и показателями Государственной программы субъекта Российской Федерации</w:t>
            </w:r>
          </w:p>
          <w:bookmarkEnd w:id="9"/>
          <w:p w:rsidR="00A74161" w:rsidRDefault="00A74161" w:rsidP="00A74161"/>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Муниципальная</w:t>
            </w:r>
            <w:r w:rsidR="00A74161" w:rsidRPr="00952383">
              <w:rPr>
                <w:rFonts w:ascii="Times New Roman" w:hAnsi="Times New Roman"/>
                <w:sz w:val="24"/>
                <w:szCs w:val="24"/>
              </w:rPr>
              <w:t xml:space="preserve"> программа направлена на достижение следующих стратегических приоритетов и целей </w:t>
            </w:r>
            <w:hyperlink r:id="rId21" w:history="1">
              <w:r w:rsidR="00A74161" w:rsidRPr="00952383">
                <w:rPr>
                  <w:rStyle w:val="a9"/>
                  <w:rFonts w:ascii="Times New Roman" w:hAnsi="Times New Roman"/>
                  <w:b w:val="0"/>
                  <w:color w:val="auto"/>
                  <w:sz w:val="24"/>
                  <w:szCs w:val="24"/>
                </w:rPr>
                <w:t>государственной программы</w:t>
              </w:r>
            </w:hyperlink>
            <w:r w:rsidR="00A74161" w:rsidRPr="00952383">
              <w:rPr>
                <w:rFonts w:ascii="Times New Roman" w:hAnsi="Times New Roman"/>
                <w:sz w:val="24"/>
                <w:szCs w:val="24"/>
              </w:rPr>
              <w:t xml:space="preserve"> Чувашской Республики </w:t>
            </w:r>
            <w:r w:rsidR="00D81675">
              <w:rPr>
                <w:rFonts w:ascii="Times New Roman" w:hAnsi="Times New Roman"/>
                <w:sz w:val="24"/>
                <w:szCs w:val="24"/>
              </w:rPr>
              <w:t>«</w:t>
            </w:r>
            <w:r>
              <w:rPr>
                <w:rFonts w:ascii="Times New Roman" w:hAnsi="Times New Roman"/>
                <w:sz w:val="24"/>
                <w:szCs w:val="24"/>
              </w:rPr>
              <w:t>Управление общественными финансами и государственным долгом</w:t>
            </w:r>
            <w:r w:rsidR="00D81675">
              <w:rPr>
                <w:rFonts w:ascii="Times New Roman" w:hAnsi="Times New Roman"/>
                <w:sz w:val="24"/>
                <w:szCs w:val="24"/>
              </w:rPr>
              <w:t>»</w:t>
            </w:r>
            <w:r w:rsidR="00A74161" w:rsidRPr="00952383">
              <w:rPr>
                <w:rFonts w:ascii="Times New Roman" w:hAnsi="Times New Roman"/>
                <w:sz w:val="24"/>
                <w:szCs w:val="24"/>
              </w:rPr>
              <w:t>:</w:t>
            </w:r>
          </w:p>
          <w:p w:rsidR="00A74161" w:rsidRPr="00952383" w:rsidRDefault="00952383" w:rsidP="00952383">
            <w:pPr>
              <w:pStyle w:val="a8"/>
              <w:jc w:val="both"/>
              <w:rPr>
                <w:rFonts w:ascii="Times New Roman" w:hAnsi="Times New Roman"/>
                <w:sz w:val="24"/>
                <w:szCs w:val="24"/>
              </w:rPr>
            </w:pPr>
            <w:bookmarkStart w:id="10" w:name="sub_131"/>
            <w:r>
              <w:rPr>
                <w:rFonts w:ascii="Times New Roman" w:hAnsi="Times New Roman"/>
                <w:sz w:val="24"/>
                <w:szCs w:val="24"/>
              </w:rPr>
              <w:t xml:space="preserve">              </w:t>
            </w:r>
            <w:r w:rsidR="00A74161" w:rsidRPr="00952383">
              <w:rPr>
                <w:rFonts w:ascii="Times New Roman" w:hAnsi="Times New Roman"/>
                <w:sz w:val="24"/>
                <w:szCs w:val="24"/>
              </w:rPr>
              <w:t>1) совершенствование межбюджетных отношений на региональном и муниципальном уровнях;</w:t>
            </w:r>
          </w:p>
          <w:p w:rsidR="00A74161" w:rsidRPr="00952383" w:rsidRDefault="00952383" w:rsidP="00952383">
            <w:pPr>
              <w:pStyle w:val="a8"/>
              <w:jc w:val="both"/>
              <w:rPr>
                <w:rFonts w:ascii="Times New Roman" w:hAnsi="Times New Roman"/>
                <w:sz w:val="24"/>
                <w:szCs w:val="24"/>
              </w:rPr>
            </w:pPr>
            <w:bookmarkStart w:id="11" w:name="sub_132"/>
            <w:bookmarkEnd w:id="10"/>
            <w:r>
              <w:rPr>
                <w:rFonts w:ascii="Times New Roman" w:hAnsi="Times New Roman"/>
                <w:sz w:val="24"/>
                <w:szCs w:val="24"/>
              </w:rPr>
              <w:t xml:space="preserve">               </w:t>
            </w:r>
            <w:r w:rsidR="00A74161" w:rsidRPr="00952383">
              <w:rPr>
                <w:rFonts w:ascii="Times New Roman" w:hAnsi="Times New Roman"/>
                <w:sz w:val="24"/>
                <w:szCs w:val="24"/>
              </w:rPr>
              <w:t>2) содействие сбалансированному исполнению бюджетов местных бюджетов;</w:t>
            </w:r>
          </w:p>
          <w:p w:rsidR="00A74161" w:rsidRPr="00952383" w:rsidRDefault="00952383" w:rsidP="00952383">
            <w:pPr>
              <w:pStyle w:val="a8"/>
              <w:jc w:val="both"/>
              <w:rPr>
                <w:rFonts w:ascii="Times New Roman" w:hAnsi="Times New Roman"/>
                <w:sz w:val="24"/>
                <w:szCs w:val="24"/>
              </w:rPr>
            </w:pPr>
            <w:bookmarkStart w:id="12" w:name="sub_133"/>
            <w:bookmarkEnd w:id="11"/>
            <w:r>
              <w:rPr>
                <w:rFonts w:ascii="Times New Roman" w:hAnsi="Times New Roman"/>
                <w:sz w:val="24"/>
                <w:szCs w:val="24"/>
              </w:rPr>
              <w:t xml:space="preserve">              </w:t>
            </w:r>
            <w:r w:rsidR="00A74161" w:rsidRPr="00952383">
              <w:rPr>
                <w:rFonts w:ascii="Times New Roman" w:hAnsi="Times New Roman"/>
                <w:sz w:val="24"/>
                <w:szCs w:val="24"/>
              </w:rPr>
              <w:t>3) сокращение долговой нагрузки бюджетов муниципальных образований и принятие мер по ограничению роста муниципального долга;</w:t>
            </w:r>
          </w:p>
          <w:p w:rsidR="00A74161" w:rsidRPr="00952383" w:rsidRDefault="00952383" w:rsidP="00952383">
            <w:pPr>
              <w:pStyle w:val="a8"/>
              <w:jc w:val="both"/>
              <w:rPr>
                <w:rFonts w:ascii="Times New Roman" w:hAnsi="Times New Roman"/>
                <w:sz w:val="24"/>
                <w:szCs w:val="24"/>
              </w:rPr>
            </w:pPr>
            <w:bookmarkStart w:id="13" w:name="sub_134"/>
            <w:bookmarkEnd w:id="12"/>
            <w:r>
              <w:rPr>
                <w:rFonts w:ascii="Times New Roman" w:hAnsi="Times New Roman"/>
                <w:sz w:val="24"/>
                <w:szCs w:val="24"/>
              </w:rPr>
              <w:t xml:space="preserve">              </w:t>
            </w:r>
            <w:r w:rsidR="00A74161" w:rsidRPr="00952383">
              <w:rPr>
                <w:rFonts w:ascii="Times New Roman" w:hAnsi="Times New Roman"/>
                <w:sz w:val="24"/>
                <w:szCs w:val="24"/>
              </w:rPr>
              <w:t>4) повышение качества управления финансами в муниципальных образованиях.</w:t>
            </w:r>
          </w:p>
          <w:bookmarkEnd w:id="13"/>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 xml:space="preserve">Для достижения указанных приоритетов и целей для Чувашской Республики установлены значения показателя </w:t>
            </w:r>
            <w:r w:rsidR="00D81675">
              <w:rPr>
                <w:rFonts w:ascii="Times New Roman" w:hAnsi="Times New Roman"/>
                <w:sz w:val="24"/>
                <w:szCs w:val="24"/>
              </w:rPr>
              <w:t>«</w:t>
            </w:r>
            <w:r w:rsidR="00A74161" w:rsidRPr="00952383">
              <w:rPr>
                <w:rFonts w:ascii="Times New Roman" w:hAnsi="Times New Roman"/>
                <w:sz w:val="24"/>
                <w:szCs w:val="24"/>
              </w:rPr>
              <w:t>Доля просроченной кредиторской задолженности местных бюджетов в расходах консолидированных бюджетов субъектов Российской Федерации</w:t>
            </w:r>
            <w:r w:rsidR="00D81675">
              <w:rPr>
                <w:rFonts w:ascii="Times New Roman" w:hAnsi="Times New Roman"/>
                <w:sz w:val="24"/>
                <w:szCs w:val="24"/>
              </w:rPr>
              <w:t>«</w:t>
            </w:r>
            <w:r w:rsidR="00A74161" w:rsidRPr="00952383">
              <w:rPr>
                <w:rFonts w:ascii="Times New Roman" w:hAnsi="Times New Roman"/>
                <w:sz w:val="24"/>
                <w:szCs w:val="24"/>
              </w:rPr>
              <w:t xml:space="preserve"> (на 2023 год - 0,24%, на 2024 год - 0,22%, на 2025 год - 0,2%).</w:t>
            </w:r>
          </w:p>
          <w:p w:rsidR="00A74161" w:rsidRDefault="00A74161" w:rsidP="00A74161"/>
          <w:p w:rsidR="00A74161" w:rsidRPr="00952383" w:rsidRDefault="00A74161" w:rsidP="00A74161">
            <w:pPr>
              <w:pStyle w:val="1"/>
              <w:rPr>
                <w:b/>
                <w:sz w:val="26"/>
                <w:szCs w:val="26"/>
              </w:rPr>
            </w:pPr>
            <w:bookmarkStart w:id="14" w:name="sub_104"/>
            <w:r w:rsidRPr="00952383">
              <w:rPr>
                <w:b/>
                <w:sz w:val="26"/>
                <w:szCs w:val="26"/>
              </w:rPr>
              <w:t>IV. Задачи муниципального управления и способы их эффективного решения</w:t>
            </w:r>
          </w:p>
          <w:bookmarkEnd w:id="14"/>
          <w:p w:rsidR="00A74161" w:rsidRDefault="00A74161" w:rsidP="00A74161"/>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Для достижения целей муниципальной программы предусматривается реализация следующих задач:</w:t>
            </w:r>
          </w:p>
          <w:p w:rsidR="00A74161" w:rsidRPr="00952383" w:rsidRDefault="00952383" w:rsidP="00952383">
            <w:pPr>
              <w:pStyle w:val="a8"/>
              <w:jc w:val="both"/>
              <w:rPr>
                <w:rFonts w:ascii="Times New Roman" w:hAnsi="Times New Roman"/>
                <w:sz w:val="24"/>
                <w:szCs w:val="24"/>
              </w:rPr>
            </w:pPr>
            <w:bookmarkStart w:id="15" w:name="sub_141"/>
            <w:r>
              <w:rPr>
                <w:rFonts w:ascii="Times New Roman" w:hAnsi="Times New Roman"/>
                <w:sz w:val="24"/>
                <w:szCs w:val="24"/>
              </w:rPr>
              <w:t xml:space="preserve">              </w:t>
            </w:r>
            <w:r w:rsidR="00A74161" w:rsidRPr="00952383">
              <w:rPr>
                <w:rFonts w:ascii="Times New Roman" w:hAnsi="Times New Roman"/>
                <w:sz w:val="24"/>
                <w:szCs w:val="24"/>
              </w:rPr>
              <w:t>1) проведение ответственной бюджетной политики, способствующей обеспечению долгосрочной сбалансированности и устойчивости бюджета Порецкого муниципального округа Чувашской Республики;</w:t>
            </w:r>
          </w:p>
          <w:p w:rsidR="00A74161" w:rsidRPr="00952383" w:rsidRDefault="00952383" w:rsidP="00952383">
            <w:pPr>
              <w:pStyle w:val="a8"/>
              <w:jc w:val="both"/>
              <w:rPr>
                <w:rFonts w:ascii="Times New Roman" w:hAnsi="Times New Roman"/>
                <w:sz w:val="24"/>
                <w:szCs w:val="24"/>
              </w:rPr>
            </w:pPr>
            <w:bookmarkStart w:id="16" w:name="sub_142"/>
            <w:bookmarkEnd w:id="15"/>
            <w:r>
              <w:rPr>
                <w:rFonts w:ascii="Times New Roman" w:hAnsi="Times New Roman"/>
                <w:sz w:val="24"/>
                <w:szCs w:val="24"/>
              </w:rPr>
              <w:t xml:space="preserve">               </w:t>
            </w:r>
            <w:r w:rsidR="00A74161" w:rsidRPr="00952383">
              <w:rPr>
                <w:rFonts w:ascii="Times New Roman" w:hAnsi="Times New Roman"/>
                <w:sz w:val="24"/>
                <w:szCs w:val="24"/>
              </w:rPr>
              <w:t xml:space="preserve">2) повышение эффективности использования средств бюджета Порецкого </w:t>
            </w:r>
            <w:r w:rsidR="00A74161" w:rsidRPr="00952383">
              <w:rPr>
                <w:rFonts w:ascii="Times New Roman" w:hAnsi="Times New Roman"/>
                <w:sz w:val="24"/>
                <w:szCs w:val="24"/>
              </w:rPr>
              <w:lastRenderedPageBreak/>
              <w:t>муниципального округа Чувашской Республики, развитие гибкой и комплексной системы управления бюджетными расходами;</w:t>
            </w:r>
          </w:p>
          <w:p w:rsidR="00A74161" w:rsidRPr="00952383" w:rsidRDefault="00952383" w:rsidP="00952383">
            <w:pPr>
              <w:pStyle w:val="a8"/>
              <w:jc w:val="both"/>
              <w:rPr>
                <w:rFonts w:ascii="Times New Roman" w:hAnsi="Times New Roman"/>
                <w:sz w:val="24"/>
                <w:szCs w:val="24"/>
              </w:rPr>
            </w:pPr>
            <w:bookmarkStart w:id="17" w:name="sub_143"/>
            <w:bookmarkEnd w:id="16"/>
            <w:r>
              <w:rPr>
                <w:rFonts w:ascii="Times New Roman" w:hAnsi="Times New Roman"/>
                <w:sz w:val="24"/>
                <w:szCs w:val="24"/>
              </w:rPr>
              <w:t xml:space="preserve">               </w:t>
            </w:r>
            <w:r w:rsidR="00A74161" w:rsidRPr="00952383">
              <w:rPr>
                <w:rFonts w:ascii="Times New Roman" w:hAnsi="Times New Roman"/>
                <w:sz w:val="24"/>
                <w:szCs w:val="24"/>
              </w:rPr>
              <w:t>3) обеспечение роста налоговых и неналоговых доходов бюджета Порецкого муниципального округа Чувашской Республики;</w:t>
            </w:r>
          </w:p>
          <w:p w:rsidR="00A74161" w:rsidRPr="00952383" w:rsidRDefault="00952383" w:rsidP="00952383">
            <w:pPr>
              <w:pStyle w:val="a8"/>
              <w:jc w:val="both"/>
              <w:rPr>
                <w:rFonts w:ascii="Times New Roman" w:hAnsi="Times New Roman"/>
                <w:sz w:val="24"/>
                <w:szCs w:val="24"/>
              </w:rPr>
            </w:pPr>
            <w:bookmarkStart w:id="18" w:name="sub_144"/>
            <w:bookmarkEnd w:id="17"/>
            <w:r>
              <w:rPr>
                <w:rFonts w:ascii="Times New Roman" w:hAnsi="Times New Roman"/>
                <w:sz w:val="24"/>
                <w:szCs w:val="24"/>
              </w:rPr>
              <w:t xml:space="preserve">                </w:t>
            </w:r>
            <w:r w:rsidR="00A74161" w:rsidRPr="00952383">
              <w:rPr>
                <w:rFonts w:ascii="Times New Roman" w:hAnsi="Times New Roman"/>
                <w:sz w:val="24"/>
                <w:szCs w:val="24"/>
              </w:rPr>
              <w:t>4) развитие межбюджетных отношений, содействие повышению уровня бюджетной обеспеченности муниципального образования;</w:t>
            </w:r>
          </w:p>
          <w:p w:rsidR="00A74161" w:rsidRPr="00952383" w:rsidRDefault="00952383" w:rsidP="00952383">
            <w:pPr>
              <w:pStyle w:val="a8"/>
              <w:jc w:val="both"/>
              <w:rPr>
                <w:rFonts w:ascii="Times New Roman" w:hAnsi="Times New Roman"/>
                <w:sz w:val="24"/>
                <w:szCs w:val="24"/>
              </w:rPr>
            </w:pPr>
            <w:bookmarkStart w:id="19" w:name="sub_145"/>
            <w:bookmarkEnd w:id="18"/>
            <w:r>
              <w:rPr>
                <w:rFonts w:ascii="Times New Roman" w:hAnsi="Times New Roman"/>
                <w:sz w:val="24"/>
                <w:szCs w:val="24"/>
              </w:rPr>
              <w:t xml:space="preserve">                </w:t>
            </w:r>
            <w:r w:rsidR="00A74161" w:rsidRPr="00952383">
              <w:rPr>
                <w:rFonts w:ascii="Times New Roman" w:hAnsi="Times New Roman"/>
                <w:sz w:val="24"/>
                <w:szCs w:val="24"/>
              </w:rPr>
              <w:t>5) эффективное управление муниципальным долгом Порецкого муниципального округа Чувашской Республики;</w:t>
            </w:r>
          </w:p>
          <w:p w:rsidR="00A74161" w:rsidRPr="00952383" w:rsidRDefault="00952383" w:rsidP="00952383">
            <w:pPr>
              <w:pStyle w:val="a8"/>
              <w:jc w:val="both"/>
              <w:rPr>
                <w:rFonts w:ascii="Times New Roman" w:hAnsi="Times New Roman"/>
                <w:sz w:val="24"/>
                <w:szCs w:val="24"/>
              </w:rPr>
            </w:pPr>
            <w:bookmarkStart w:id="20" w:name="sub_146"/>
            <w:bookmarkEnd w:id="19"/>
            <w:r>
              <w:rPr>
                <w:rFonts w:ascii="Times New Roman" w:hAnsi="Times New Roman"/>
                <w:sz w:val="24"/>
                <w:szCs w:val="24"/>
              </w:rPr>
              <w:t xml:space="preserve">                </w:t>
            </w:r>
            <w:r w:rsidR="00A74161" w:rsidRPr="00952383">
              <w:rPr>
                <w:rFonts w:ascii="Times New Roman" w:hAnsi="Times New Roman"/>
                <w:sz w:val="24"/>
                <w:szCs w:val="24"/>
              </w:rPr>
              <w:t>6) обеспечение открытости и доступности информации об исполнении бюджета Порецкого муниципального округа Чувашской Республики;</w:t>
            </w:r>
          </w:p>
          <w:p w:rsidR="00A74161" w:rsidRPr="00952383" w:rsidRDefault="00952383" w:rsidP="00952383">
            <w:pPr>
              <w:pStyle w:val="a8"/>
              <w:jc w:val="both"/>
              <w:rPr>
                <w:rFonts w:ascii="Times New Roman" w:hAnsi="Times New Roman"/>
                <w:sz w:val="24"/>
                <w:szCs w:val="24"/>
              </w:rPr>
            </w:pPr>
            <w:bookmarkStart w:id="21" w:name="sub_147"/>
            <w:bookmarkEnd w:id="20"/>
            <w:r>
              <w:rPr>
                <w:rFonts w:ascii="Times New Roman" w:hAnsi="Times New Roman"/>
                <w:sz w:val="24"/>
                <w:szCs w:val="24"/>
              </w:rPr>
              <w:t xml:space="preserve">               </w:t>
            </w:r>
            <w:r w:rsidR="00A74161" w:rsidRPr="00952383">
              <w:rPr>
                <w:rFonts w:ascii="Times New Roman" w:hAnsi="Times New Roman"/>
                <w:sz w:val="24"/>
                <w:szCs w:val="24"/>
              </w:rPr>
              <w:t>7) повышение охвата и качества финансового образования и информированности населения.</w:t>
            </w:r>
          </w:p>
          <w:bookmarkEnd w:id="21"/>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Достижение и обеспечение долгосрочной сбалансированности и устойчивости бюджета Порецкого муниципального округа Чувашской Республики планируется осуществить путем:</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планирования бюджетных ассигнований исходя из необходимости безусловного исполнения действующих расходных обязательств  Чувашской Республики;</w:t>
            </w:r>
          </w:p>
          <w:p w:rsidR="00A74161" w:rsidRPr="00952383" w:rsidRDefault="00A74161" w:rsidP="00952383">
            <w:pPr>
              <w:pStyle w:val="a8"/>
              <w:jc w:val="both"/>
              <w:rPr>
                <w:rFonts w:ascii="Times New Roman" w:hAnsi="Times New Roman"/>
                <w:sz w:val="24"/>
                <w:szCs w:val="24"/>
              </w:rPr>
            </w:pPr>
            <w:r w:rsidRPr="00952383">
              <w:rPr>
                <w:rFonts w:ascii="Times New Roman" w:hAnsi="Times New Roman"/>
                <w:sz w:val="24"/>
                <w:szCs w:val="24"/>
              </w:rPr>
              <w:t>принятия новых расходных обязательств округа при наличии оценки необходимых для их исполнения бюджетных ассигнований на весь период их исполнения и с учетом сроков и механизмов их реализации;</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соблюдения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A74161" w:rsidRPr="00952383" w:rsidRDefault="00A74161" w:rsidP="00952383">
            <w:pPr>
              <w:pStyle w:val="a8"/>
              <w:jc w:val="both"/>
              <w:rPr>
                <w:rFonts w:ascii="Times New Roman" w:hAnsi="Times New Roman"/>
                <w:sz w:val="24"/>
                <w:szCs w:val="24"/>
              </w:rPr>
            </w:pPr>
            <w:r w:rsidRPr="00952383">
              <w:rPr>
                <w:rFonts w:ascii="Times New Roman" w:hAnsi="Times New Roman"/>
                <w:sz w:val="24"/>
                <w:szCs w:val="24"/>
              </w:rPr>
              <w:t>осуществления мероприятий, направленных на рост доходного потенциала и оптимизацию расходов бюджета Порецкого муниципального округа Чувашской Республики;</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анализа решения о бюджете на очередной финансовый год и плановый период о соответствии требованиям бюджетного законодательства Российской Федерации, об обеспечении в полном объеме первоочередных расходов, о соответствии условиям реструктуризации денежных обязательств;</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выполнения условий соглашений, заключенных с Министерством финансов Чувашской Республики, в том числе соглашений о предоставлении бюджетных кредитов бюджетам муниципальных образований с учетом дополнительных соглашений о реструктуризации бюджетных кредитов и соглашений, которыми предусматриваются меры по социально-экономическому развитию и оздоровлению муниципальных финансов муниципального образования.</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Первоочередной мерой обеспечения устойчивости бюджета Порецкого муниципального округа Чувашской Республики и противодействия бюджетным рискам должно выступать применение механизма ограничения роста бюджетных расходов, не обеспеченных надежными источниками доходов, при безусловной реализации принятых решений (действующих обязательств), в том числе в рамках утвержденных муниципальных программ Порецкого муниципального округа Чувашской Республики.</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Обеспечение повышения эффективности использования средств бюджета Порецкого муниципального округа Чувашской Республики, развития гибкой и комплексной системы управления бюджетными расходами будет осуществляться путем:</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проведения регулярного и полного анализа расходов для поиска вариантов экономии бюджетных средств, которые могут быть направлены на приоритетные направления;</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повышения эффективности системы закупок товаров, работ, услуг для обеспечения муниципальных нужд;</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 xml:space="preserve">повышения качества финансового менеджмента главных администраторов средств бюджета Порецкого муниципального округа Чувашской Республики, </w:t>
            </w:r>
            <w:r w:rsidR="00A74161" w:rsidRPr="00952383">
              <w:rPr>
                <w:rFonts w:ascii="Times New Roman" w:hAnsi="Times New Roman"/>
                <w:sz w:val="24"/>
                <w:szCs w:val="24"/>
              </w:rPr>
              <w:lastRenderedPageBreak/>
              <w:t>муниципальных учреждений Порецкого муниципального округа Чувашской Республики;</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усиления контроля за эффективностью использования бюджетных средств, муниципального  имущества Порецкого муниципального округа Чувашской Республики, достоверностью отчетности о результатах реализации муниципальных программ Порецкого муниципального округа Чувашской Республики, выполнения муниципальных заданий;</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 xml:space="preserve">повышения качества контроля за правомерным, результативным и экономным использованием бюджетных средств в соответствии с </w:t>
            </w:r>
            <w:hyperlink r:id="rId22" w:history="1">
              <w:r w:rsidR="00A74161" w:rsidRPr="00952383">
                <w:rPr>
                  <w:rStyle w:val="a9"/>
                  <w:rFonts w:ascii="Times New Roman" w:hAnsi="Times New Roman"/>
                  <w:b w:val="0"/>
                  <w:color w:val="auto"/>
                  <w:sz w:val="24"/>
                  <w:szCs w:val="24"/>
                </w:rPr>
                <w:t>бюджетным законодательством</w:t>
              </w:r>
            </w:hyperlink>
            <w:r w:rsidR="00A74161" w:rsidRPr="00952383">
              <w:rPr>
                <w:rFonts w:ascii="Times New Roman" w:hAnsi="Times New Roman"/>
                <w:sz w:val="24"/>
                <w:szCs w:val="24"/>
              </w:rPr>
              <w:t xml:space="preserve"> Российской Федерации;</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обеспечения ритмичности исполнения бюджета Порецкого муниципального округа Чувашской Республики по расходам;</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развития инструментов эффективного управления остатками средств на едином казначейском счете;</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направления средств, высвобождаемых в результате реструктуризации бюджетных кредитов, на финансирование бюджетных инвестиций в объекты транспортной, инженерной, энергетической и коммунальной инфраструктуры.</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Обеспечение роста налоговых и неналоговых доходов бюджета Порецкого муниципального округа Чувашской Республики планируется осуществлять путем:</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реализации мер по проведению эффективной налоговой политики, которая предусматривает расширение экономического потенциала округа за счет повышения инвестиционной активности, создания условий справедливой конкурентной среды и сокращения теневого сектора экономики, стимулирования развития малого и среднего предпринимательства;</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обеспечения эффективного взаимодействия с администраторами налоговых и неналоговых доходов бюджета Порецкого муниципального округа Чувашской Республики, полноты уплаты платежей в бюджет и снижения налоговой задолженности, сокращения неэффективных налоговых расходов;</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создания стимулов по увеличению налогового потенциала в муниципальных образованиях.</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Наиболее значимым инструментом решения задач социально-экономического развития муниципального образования являются предусмотренные Государственной программой Чувашской Республики субсидии из республиканского бюджета Чувашской Республики.</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Обеспечение эффективного управления муниципальным долгом Порецкого муниципального округа Чувашской Республики планируется осуществлять путем:</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проведения операций по оптимизации структуры муниципального долга Порецкого муниципального округа Чувашской Республики;</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обеспечения баланса между объемами привлекаемых ресурсов и стоимостью заимствований;</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обеспечения равномерной долговой нагрузки на республиканский бюджет Порецкого муниципального округа Чувашской Республики.</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Обеспечение открытости и доступности информации об исполнении бюджета Порецкого муниципального округа Чувашской Республики осуществляется путем:</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публикации бюджета Порецкого муниципального округа Чувашской Республики и отчета о его исполнении за отчетный финансовый год в доступной для граждан форме (</w:t>
            </w:r>
            <w:r w:rsidR="00D81675">
              <w:rPr>
                <w:rFonts w:ascii="Times New Roman" w:hAnsi="Times New Roman"/>
                <w:sz w:val="24"/>
                <w:szCs w:val="24"/>
              </w:rPr>
              <w:t>«</w:t>
            </w:r>
            <w:r w:rsidR="00A74161" w:rsidRPr="00952383">
              <w:rPr>
                <w:rFonts w:ascii="Times New Roman" w:hAnsi="Times New Roman"/>
                <w:sz w:val="24"/>
                <w:szCs w:val="24"/>
              </w:rPr>
              <w:t>бюджета для граждан</w:t>
            </w:r>
            <w:r w:rsidR="00D81675">
              <w:rPr>
                <w:rFonts w:ascii="Times New Roman" w:hAnsi="Times New Roman"/>
                <w:sz w:val="24"/>
                <w:szCs w:val="24"/>
              </w:rPr>
              <w:t>«</w:t>
            </w:r>
            <w:r w:rsidR="00A74161" w:rsidRPr="00952383">
              <w:rPr>
                <w:rFonts w:ascii="Times New Roman" w:hAnsi="Times New Roman"/>
                <w:sz w:val="24"/>
                <w:szCs w:val="24"/>
              </w:rPr>
              <w:t xml:space="preserve">) на </w:t>
            </w:r>
            <w:r w:rsidRPr="00952383">
              <w:rPr>
                <w:rFonts w:ascii="Times New Roman" w:hAnsi="Times New Roman"/>
                <w:sz w:val="24"/>
                <w:szCs w:val="24"/>
              </w:rPr>
              <w:t>сайте администрации Порецкого муниципального округа</w:t>
            </w:r>
            <w:r w:rsidR="00A74161" w:rsidRPr="00952383">
              <w:rPr>
                <w:rFonts w:ascii="Times New Roman" w:hAnsi="Times New Roman"/>
                <w:sz w:val="24"/>
                <w:szCs w:val="24"/>
              </w:rPr>
              <w:t xml:space="preserve"> Чувашской Республики в информационно-телекоммуникационной сети </w:t>
            </w:r>
            <w:r w:rsidR="00D81675">
              <w:rPr>
                <w:rFonts w:ascii="Times New Roman" w:hAnsi="Times New Roman"/>
                <w:sz w:val="24"/>
                <w:szCs w:val="24"/>
              </w:rPr>
              <w:t>«</w:t>
            </w:r>
            <w:r w:rsidR="00A74161" w:rsidRPr="00952383">
              <w:rPr>
                <w:rFonts w:ascii="Times New Roman" w:hAnsi="Times New Roman"/>
                <w:sz w:val="24"/>
                <w:szCs w:val="24"/>
              </w:rPr>
              <w:t>Интернет</w:t>
            </w:r>
            <w:r w:rsidR="00D81675">
              <w:rPr>
                <w:rFonts w:ascii="Times New Roman" w:hAnsi="Times New Roman"/>
                <w:sz w:val="24"/>
                <w:szCs w:val="24"/>
              </w:rPr>
              <w:t>«</w:t>
            </w:r>
            <w:r w:rsidR="00A74161" w:rsidRPr="00952383">
              <w:rPr>
                <w:rFonts w:ascii="Times New Roman" w:hAnsi="Times New Roman"/>
                <w:sz w:val="24"/>
                <w:szCs w:val="24"/>
              </w:rPr>
              <w:t>;</w:t>
            </w:r>
          </w:p>
          <w:p w:rsidR="00A74161" w:rsidRPr="00952383" w:rsidRDefault="00952383"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 xml:space="preserve">размещения на </w:t>
            </w:r>
            <w:hyperlink r:id="rId23" w:history="1">
              <w:r w:rsidR="00A74161" w:rsidRPr="00BD7964">
                <w:rPr>
                  <w:rStyle w:val="a9"/>
                  <w:rFonts w:ascii="Times New Roman" w:hAnsi="Times New Roman"/>
                  <w:b w:val="0"/>
                  <w:color w:val="auto"/>
                  <w:sz w:val="24"/>
                  <w:szCs w:val="24"/>
                </w:rPr>
                <w:t>едином портале</w:t>
              </w:r>
            </w:hyperlink>
            <w:r w:rsidR="00A74161" w:rsidRPr="00952383">
              <w:rPr>
                <w:rFonts w:ascii="Times New Roman" w:hAnsi="Times New Roman"/>
                <w:sz w:val="24"/>
                <w:szCs w:val="24"/>
              </w:rPr>
              <w:t xml:space="preserve"> бюджетной системы Российской Федерации информации о бюджете и бюджетном процессе в соответствии </w:t>
            </w:r>
            <w:r w:rsidR="00A74161" w:rsidRPr="00BD7964">
              <w:rPr>
                <w:rFonts w:ascii="Times New Roman" w:hAnsi="Times New Roman"/>
                <w:sz w:val="24"/>
                <w:szCs w:val="24"/>
              </w:rPr>
              <w:t xml:space="preserve">с </w:t>
            </w:r>
            <w:hyperlink r:id="rId24" w:history="1">
              <w:r w:rsidR="00A74161" w:rsidRPr="00BD7964">
                <w:rPr>
                  <w:rStyle w:val="a9"/>
                  <w:rFonts w:ascii="Times New Roman" w:hAnsi="Times New Roman"/>
                  <w:b w:val="0"/>
                  <w:color w:val="auto"/>
                  <w:sz w:val="24"/>
                  <w:szCs w:val="24"/>
                </w:rPr>
                <w:t>приказом</w:t>
              </w:r>
            </w:hyperlink>
            <w:r w:rsidR="00A74161" w:rsidRPr="00952383">
              <w:rPr>
                <w:rFonts w:ascii="Times New Roman" w:hAnsi="Times New Roman"/>
                <w:sz w:val="24"/>
                <w:szCs w:val="24"/>
              </w:rPr>
              <w:t xml:space="preserve"> Министерства финансов Российской Федерации от 28 декабря 2016 г. N 243н </w:t>
            </w:r>
            <w:r w:rsidR="00D81675">
              <w:rPr>
                <w:rFonts w:ascii="Times New Roman" w:hAnsi="Times New Roman"/>
                <w:sz w:val="24"/>
                <w:szCs w:val="24"/>
              </w:rPr>
              <w:t>«</w:t>
            </w:r>
            <w:r w:rsidR="00A74161" w:rsidRPr="00952383">
              <w:rPr>
                <w:rFonts w:ascii="Times New Roman" w:hAnsi="Times New Roman"/>
                <w:sz w:val="24"/>
                <w:szCs w:val="24"/>
              </w:rPr>
              <w:t xml:space="preserve">О составе и порядке размещения и предоставления информации на едином портале бюджетной системы </w:t>
            </w:r>
            <w:r w:rsidR="00A74161" w:rsidRPr="00952383">
              <w:rPr>
                <w:rFonts w:ascii="Times New Roman" w:hAnsi="Times New Roman"/>
                <w:sz w:val="24"/>
                <w:szCs w:val="24"/>
              </w:rPr>
              <w:lastRenderedPageBreak/>
              <w:t>Российской Федерации</w:t>
            </w:r>
            <w:r w:rsidR="00D81675">
              <w:rPr>
                <w:rFonts w:ascii="Times New Roman" w:hAnsi="Times New Roman"/>
                <w:sz w:val="24"/>
                <w:szCs w:val="24"/>
              </w:rPr>
              <w:t>»</w:t>
            </w:r>
            <w:r w:rsidR="00A74161" w:rsidRPr="00952383">
              <w:rPr>
                <w:rFonts w:ascii="Times New Roman" w:hAnsi="Times New Roman"/>
                <w:sz w:val="24"/>
                <w:szCs w:val="24"/>
              </w:rPr>
              <w:t xml:space="preserve"> (зарегистрирован в Министерстве юстиции Российской Федерации 5 мая 2017 г., регистрационный N 46620);</w:t>
            </w:r>
          </w:p>
          <w:p w:rsidR="00A74161" w:rsidRPr="00952383" w:rsidRDefault="00BD7964"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 xml:space="preserve">принятие участия в конкурсе проектов по представлению </w:t>
            </w:r>
            <w:r w:rsidR="00D81675">
              <w:rPr>
                <w:rFonts w:ascii="Times New Roman" w:hAnsi="Times New Roman"/>
                <w:sz w:val="24"/>
                <w:szCs w:val="24"/>
              </w:rPr>
              <w:t>«</w:t>
            </w:r>
            <w:r w:rsidR="00A74161" w:rsidRPr="00952383">
              <w:rPr>
                <w:rFonts w:ascii="Times New Roman" w:hAnsi="Times New Roman"/>
                <w:sz w:val="24"/>
                <w:szCs w:val="24"/>
              </w:rPr>
              <w:t>бюджета для граждан</w:t>
            </w:r>
            <w:r w:rsidR="00D81675">
              <w:rPr>
                <w:rFonts w:ascii="Times New Roman" w:hAnsi="Times New Roman"/>
                <w:sz w:val="24"/>
                <w:szCs w:val="24"/>
              </w:rPr>
              <w:t>«</w:t>
            </w:r>
            <w:r w:rsidR="00A74161" w:rsidRPr="00952383">
              <w:rPr>
                <w:rFonts w:ascii="Times New Roman" w:hAnsi="Times New Roman"/>
                <w:sz w:val="24"/>
                <w:szCs w:val="24"/>
              </w:rPr>
              <w:t>.</w:t>
            </w:r>
          </w:p>
          <w:p w:rsidR="00A74161" w:rsidRPr="00952383" w:rsidRDefault="00BD7964"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Обеспечение повышения охвата и качества финансового образования и информированности населения будет осуществляться путем:</w:t>
            </w:r>
          </w:p>
          <w:p w:rsidR="00A74161" w:rsidRPr="00952383" w:rsidRDefault="00BD7964"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проведения мероприятий по повышению финансовой грамотности для различных социальных групп населения;</w:t>
            </w:r>
          </w:p>
          <w:p w:rsidR="00A74161" w:rsidRPr="00952383" w:rsidRDefault="00BD7964" w:rsidP="00952383">
            <w:pPr>
              <w:pStyle w:val="a8"/>
              <w:jc w:val="both"/>
              <w:rPr>
                <w:rFonts w:ascii="Times New Roman" w:hAnsi="Times New Roman"/>
                <w:sz w:val="24"/>
                <w:szCs w:val="24"/>
              </w:rPr>
            </w:pPr>
            <w:r>
              <w:rPr>
                <w:rFonts w:ascii="Times New Roman" w:hAnsi="Times New Roman"/>
                <w:sz w:val="24"/>
                <w:szCs w:val="24"/>
              </w:rPr>
              <w:t xml:space="preserve">               </w:t>
            </w:r>
            <w:r w:rsidR="00A74161" w:rsidRPr="00952383">
              <w:rPr>
                <w:rFonts w:ascii="Times New Roman" w:hAnsi="Times New Roman"/>
                <w:sz w:val="24"/>
                <w:szCs w:val="24"/>
              </w:rPr>
              <w:t>мониторинга и оценки уровня финансовой грамотности населения Порецкого муниципального округа Чувашской Республики.</w:t>
            </w:r>
          </w:p>
          <w:p w:rsidR="00A74161" w:rsidRDefault="00A74161" w:rsidP="00A74161"/>
          <w:p w:rsidR="00A74161" w:rsidRPr="00BD7964" w:rsidRDefault="00A74161" w:rsidP="00A74161">
            <w:pPr>
              <w:pStyle w:val="1"/>
              <w:rPr>
                <w:sz w:val="26"/>
                <w:szCs w:val="26"/>
              </w:rPr>
            </w:pPr>
            <w:bookmarkStart w:id="22" w:name="sub_110"/>
            <w:r w:rsidRPr="00BD7964">
              <w:rPr>
                <w:sz w:val="26"/>
                <w:szCs w:val="26"/>
              </w:rPr>
              <w:t>Паспорт</w:t>
            </w:r>
            <w:r w:rsidRPr="00BD7964">
              <w:rPr>
                <w:sz w:val="26"/>
                <w:szCs w:val="26"/>
              </w:rPr>
              <w:br/>
              <w:t xml:space="preserve">муниципальной программы Порецкого муниципального округа Чувашской Республики </w:t>
            </w:r>
            <w:r w:rsidR="00D81675">
              <w:rPr>
                <w:sz w:val="26"/>
                <w:szCs w:val="26"/>
              </w:rPr>
              <w:t>«</w:t>
            </w:r>
            <w:r w:rsidRPr="00BD7964">
              <w:rPr>
                <w:sz w:val="26"/>
                <w:szCs w:val="26"/>
              </w:rPr>
              <w:t>Управление общественными финансами и муниципальным долгом Порецкого муниципального округа Чувашской Республики</w:t>
            </w:r>
            <w:r w:rsidR="00D81675">
              <w:rPr>
                <w:sz w:val="26"/>
                <w:szCs w:val="26"/>
              </w:rPr>
              <w:t>»</w:t>
            </w:r>
          </w:p>
          <w:bookmarkEnd w:id="22"/>
          <w:p w:rsidR="00A74161" w:rsidRDefault="00A74161" w:rsidP="00A74161"/>
          <w:p w:rsidR="00A74161" w:rsidRDefault="00A74161" w:rsidP="00A74161">
            <w:pPr>
              <w:pStyle w:val="1"/>
            </w:pPr>
            <w:r>
              <w:t>1. Основные положения</w:t>
            </w:r>
          </w:p>
          <w:p w:rsidR="00A74161" w:rsidRDefault="00A74161" w:rsidP="00A74161"/>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4365"/>
              <w:gridCol w:w="4799"/>
            </w:tblGrid>
            <w:tr w:rsidR="00A74161" w:rsidTr="00235D1E">
              <w:tc>
                <w:tcPr>
                  <w:tcW w:w="4900" w:type="dxa"/>
                  <w:tcBorders>
                    <w:top w:val="single" w:sz="4" w:space="0" w:color="auto"/>
                    <w:bottom w:val="single" w:sz="4" w:space="0" w:color="auto"/>
                    <w:right w:val="single" w:sz="4" w:space="0" w:color="auto"/>
                  </w:tcBorders>
                </w:tcPr>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Куратор Муниципальной программы</w:t>
                  </w:r>
                </w:p>
              </w:tc>
              <w:tc>
                <w:tcPr>
                  <w:tcW w:w="5320" w:type="dxa"/>
                  <w:tcBorders>
                    <w:top w:val="single" w:sz="4" w:space="0" w:color="auto"/>
                    <w:left w:val="single" w:sz="4" w:space="0" w:color="auto"/>
                    <w:bottom w:val="single" w:sz="4" w:space="0" w:color="auto"/>
                  </w:tcBorders>
                </w:tcPr>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Заместитель главы по экономике, АПК и финансам - начальник финансового отдела администрации Порецкого муниципального округа Чувашской Республики Т.И.Галахова</w:t>
                  </w:r>
                </w:p>
              </w:tc>
            </w:tr>
            <w:tr w:rsidR="00A74161" w:rsidTr="00235D1E">
              <w:tc>
                <w:tcPr>
                  <w:tcW w:w="4900" w:type="dxa"/>
                  <w:tcBorders>
                    <w:top w:val="single" w:sz="4" w:space="0" w:color="auto"/>
                    <w:bottom w:val="single" w:sz="4" w:space="0" w:color="auto"/>
                    <w:right w:val="single" w:sz="4" w:space="0" w:color="auto"/>
                  </w:tcBorders>
                </w:tcPr>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Ответственный исполнитель Муниципальной программы</w:t>
                  </w:r>
                </w:p>
              </w:tc>
              <w:tc>
                <w:tcPr>
                  <w:tcW w:w="5320" w:type="dxa"/>
                  <w:tcBorders>
                    <w:top w:val="single" w:sz="4" w:space="0" w:color="auto"/>
                    <w:left w:val="single" w:sz="4" w:space="0" w:color="auto"/>
                    <w:bottom w:val="single" w:sz="4" w:space="0" w:color="auto"/>
                  </w:tcBorders>
                </w:tcPr>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Финансовый отдел администрации Порецкого муниципального округа Чувашской Республики</w:t>
                  </w:r>
                </w:p>
              </w:tc>
            </w:tr>
            <w:tr w:rsidR="00A74161" w:rsidTr="00235D1E">
              <w:tc>
                <w:tcPr>
                  <w:tcW w:w="4900" w:type="dxa"/>
                  <w:tcBorders>
                    <w:top w:val="single" w:sz="4" w:space="0" w:color="auto"/>
                    <w:bottom w:val="single" w:sz="4" w:space="0" w:color="auto"/>
                    <w:right w:val="single" w:sz="4" w:space="0" w:color="auto"/>
                  </w:tcBorders>
                </w:tcPr>
                <w:p w:rsidR="00A74161" w:rsidRPr="00BD7964" w:rsidRDefault="00A74161" w:rsidP="00235D1E">
                  <w:pPr>
                    <w:pStyle w:val="af0"/>
                    <w:rPr>
                      <w:rFonts w:ascii="Times New Roman" w:hAnsi="Times New Roman" w:cs="Times New Roman"/>
                    </w:rPr>
                  </w:pPr>
                  <w:bookmarkStart w:id="23" w:name="sub_1113"/>
                  <w:r w:rsidRPr="00BD7964">
                    <w:rPr>
                      <w:rFonts w:ascii="Times New Roman" w:hAnsi="Times New Roman" w:cs="Times New Roman"/>
                    </w:rPr>
                    <w:t>Соисполнители Муниципальной  программы</w:t>
                  </w:r>
                  <w:bookmarkEnd w:id="23"/>
                </w:p>
              </w:tc>
              <w:tc>
                <w:tcPr>
                  <w:tcW w:w="5320" w:type="dxa"/>
                  <w:tcBorders>
                    <w:top w:val="single" w:sz="4" w:space="0" w:color="auto"/>
                    <w:left w:val="single" w:sz="4" w:space="0" w:color="auto"/>
                    <w:bottom w:val="single" w:sz="4" w:space="0" w:color="auto"/>
                  </w:tcBorders>
                </w:tcPr>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Администрация Порецкого муниципального округа Чувашской Республики</w:t>
                  </w:r>
                </w:p>
                <w:p w:rsidR="00A74161" w:rsidRPr="00BD7964" w:rsidRDefault="00A74161" w:rsidP="00235D1E">
                  <w:pPr>
                    <w:pStyle w:val="af0"/>
                    <w:rPr>
                      <w:rFonts w:ascii="Times New Roman" w:hAnsi="Times New Roman" w:cs="Times New Roman"/>
                    </w:rPr>
                  </w:pPr>
                </w:p>
              </w:tc>
            </w:tr>
            <w:tr w:rsidR="00A74161" w:rsidTr="00235D1E">
              <w:tc>
                <w:tcPr>
                  <w:tcW w:w="4900" w:type="dxa"/>
                  <w:tcBorders>
                    <w:top w:val="single" w:sz="4" w:space="0" w:color="auto"/>
                    <w:bottom w:val="single" w:sz="4" w:space="0" w:color="auto"/>
                    <w:right w:val="single" w:sz="4" w:space="0" w:color="auto"/>
                  </w:tcBorders>
                </w:tcPr>
                <w:p w:rsidR="00A74161" w:rsidRPr="00BD7964" w:rsidRDefault="00A74161" w:rsidP="00235D1E">
                  <w:pPr>
                    <w:pStyle w:val="af0"/>
                    <w:rPr>
                      <w:rFonts w:ascii="Times New Roman" w:hAnsi="Times New Roman" w:cs="Times New Roman"/>
                    </w:rPr>
                  </w:pPr>
                  <w:bookmarkStart w:id="24" w:name="sub_1114"/>
                  <w:r w:rsidRPr="00BD7964">
                    <w:rPr>
                      <w:rFonts w:ascii="Times New Roman" w:hAnsi="Times New Roman" w:cs="Times New Roman"/>
                    </w:rPr>
                    <w:t>Участники Муниципальной  программы</w:t>
                  </w:r>
                  <w:bookmarkEnd w:id="24"/>
                </w:p>
              </w:tc>
              <w:tc>
                <w:tcPr>
                  <w:tcW w:w="5320" w:type="dxa"/>
                  <w:tcBorders>
                    <w:top w:val="single" w:sz="4" w:space="0" w:color="auto"/>
                    <w:left w:val="single" w:sz="4" w:space="0" w:color="auto"/>
                    <w:bottom w:val="single" w:sz="4" w:space="0" w:color="auto"/>
                  </w:tcBorders>
                </w:tcPr>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органы местного самоуправления Порецкого муниципального округа Чувашской Республики (по согласованию)</w:t>
                  </w:r>
                </w:p>
              </w:tc>
            </w:tr>
            <w:tr w:rsidR="00A74161" w:rsidTr="00235D1E">
              <w:tc>
                <w:tcPr>
                  <w:tcW w:w="4900" w:type="dxa"/>
                  <w:tcBorders>
                    <w:top w:val="single" w:sz="4" w:space="0" w:color="auto"/>
                    <w:bottom w:val="single" w:sz="4" w:space="0" w:color="auto"/>
                    <w:right w:val="single" w:sz="4" w:space="0" w:color="auto"/>
                  </w:tcBorders>
                </w:tcPr>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Направления (подпрограммы)</w:t>
                  </w:r>
                </w:p>
              </w:tc>
              <w:tc>
                <w:tcPr>
                  <w:tcW w:w="5320" w:type="dxa"/>
                  <w:tcBorders>
                    <w:top w:val="single" w:sz="4" w:space="0" w:color="auto"/>
                    <w:left w:val="single" w:sz="4" w:space="0" w:color="auto"/>
                    <w:bottom w:val="single" w:sz="4" w:space="0" w:color="auto"/>
                  </w:tcBorders>
                </w:tcPr>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отсутствуют</w:t>
                  </w:r>
                </w:p>
              </w:tc>
            </w:tr>
            <w:tr w:rsidR="00A74161" w:rsidTr="00235D1E">
              <w:tc>
                <w:tcPr>
                  <w:tcW w:w="4900" w:type="dxa"/>
                  <w:tcBorders>
                    <w:top w:val="single" w:sz="4" w:space="0" w:color="auto"/>
                    <w:bottom w:val="single" w:sz="4" w:space="0" w:color="auto"/>
                    <w:right w:val="single" w:sz="4" w:space="0" w:color="auto"/>
                  </w:tcBorders>
                </w:tcPr>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Цели Муниципальной программы</w:t>
                  </w:r>
                </w:p>
              </w:tc>
              <w:tc>
                <w:tcPr>
                  <w:tcW w:w="5320" w:type="dxa"/>
                  <w:tcBorders>
                    <w:top w:val="single" w:sz="4" w:space="0" w:color="auto"/>
                    <w:left w:val="single" w:sz="4" w:space="0" w:color="auto"/>
                    <w:bottom w:val="single" w:sz="4" w:space="0" w:color="auto"/>
                  </w:tcBorders>
                </w:tcPr>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цель 1 - обеспечение динамичного развития экономики Порецкого муниципального округа Чувашской Республики, повышения уровня жизни населения и формирования благоприятных условий жизнедеятельности за счет соблюдения долгосрочных принципов устойчивости и сбалансированности бюджета Порецкого муниципального округа Чувашской Республики;</w:t>
                  </w:r>
                </w:p>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 xml:space="preserve">цель 2 - повышение эффективности бюджетных расходов Порецкого муниципального округа Чувашской Республики на основе дальнейшего совершенствования бюджетных правоотношений и механизмов </w:t>
                  </w:r>
                  <w:r w:rsidRPr="00BD7964">
                    <w:rPr>
                      <w:rFonts w:ascii="Times New Roman" w:hAnsi="Times New Roman" w:cs="Times New Roman"/>
                    </w:rPr>
                    <w:lastRenderedPageBreak/>
                    <w:t>использования бюджетных средств;</w:t>
                  </w:r>
                </w:p>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цель 3 - обеспечение доли просроченной кредиторской задолженности бюджета Порецкого муниципального округа Чувашской Республики в расходах бюджета Порецкого муниципального округа Чувашской Республики к 2035 году - 0,0%;</w:t>
                  </w:r>
                </w:p>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цель 4 - обеспечение отношения муниципального долга Порецкого муниципального округа Чувашской Республики к доходам бюджета Порецкого муниципального округа Чувашской Республики (без учета объема безвозмездных поступлений) к 2035 году на уровне 0%;</w:t>
                  </w:r>
                </w:p>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цель 5 - обеспечение роста налоговых и неналоговых доходов бюджета Порецкого муниципального округа Чувашской Республики ежегодно по отношению к отчетному году не менее чем на 0,1%;</w:t>
                  </w:r>
                </w:p>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цель 6 - обеспечение значения индекса уровня финансовой грамотности населения Порецкого муниципального округа Чувашской Республики к 2035 году - не менее 62 баллов</w:t>
                  </w:r>
                </w:p>
              </w:tc>
            </w:tr>
            <w:tr w:rsidR="00A74161" w:rsidTr="00235D1E">
              <w:tc>
                <w:tcPr>
                  <w:tcW w:w="4900" w:type="dxa"/>
                  <w:tcBorders>
                    <w:top w:val="single" w:sz="4" w:space="0" w:color="auto"/>
                    <w:bottom w:val="single" w:sz="4" w:space="0" w:color="auto"/>
                    <w:right w:val="single" w:sz="4" w:space="0" w:color="auto"/>
                  </w:tcBorders>
                </w:tcPr>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lastRenderedPageBreak/>
                    <w:t>Сроки и этапы реализации Муниципальной программы</w:t>
                  </w:r>
                </w:p>
              </w:tc>
              <w:tc>
                <w:tcPr>
                  <w:tcW w:w="5320" w:type="dxa"/>
                  <w:tcBorders>
                    <w:top w:val="single" w:sz="4" w:space="0" w:color="auto"/>
                    <w:left w:val="single" w:sz="4" w:space="0" w:color="auto"/>
                    <w:bottom w:val="single" w:sz="4" w:space="0" w:color="auto"/>
                  </w:tcBorders>
                </w:tcPr>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2023 - 2035 годы:</w:t>
                  </w:r>
                </w:p>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I этап: 2023 - 2024 годы;</w:t>
                  </w:r>
                </w:p>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II этап: 2025 - 2030 годы;</w:t>
                  </w:r>
                </w:p>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III этап: 2031 - 2035 годы</w:t>
                  </w:r>
                </w:p>
              </w:tc>
            </w:tr>
            <w:tr w:rsidR="00A74161" w:rsidTr="00235D1E">
              <w:tc>
                <w:tcPr>
                  <w:tcW w:w="4900" w:type="dxa"/>
                  <w:tcBorders>
                    <w:top w:val="single" w:sz="4" w:space="0" w:color="auto"/>
                    <w:bottom w:val="single" w:sz="4" w:space="0" w:color="auto"/>
                    <w:right w:val="single" w:sz="4" w:space="0" w:color="auto"/>
                  </w:tcBorders>
                </w:tcPr>
                <w:p w:rsidR="00A74161" w:rsidRPr="00BD7964" w:rsidRDefault="00A74161" w:rsidP="00235D1E">
                  <w:pPr>
                    <w:pStyle w:val="af0"/>
                    <w:rPr>
                      <w:rFonts w:ascii="Times New Roman" w:hAnsi="Times New Roman" w:cs="Times New Roman"/>
                    </w:rPr>
                  </w:pPr>
                  <w:bookmarkStart w:id="25" w:name="sub_1118"/>
                  <w:r w:rsidRPr="00BD7964">
                    <w:rPr>
                      <w:rFonts w:ascii="Times New Roman" w:hAnsi="Times New Roman" w:cs="Times New Roman"/>
                    </w:rPr>
                    <w:t>Объемы финансового обеспечения Муниципальной программы за весь период реализации и с разбивкой по годам реализации</w:t>
                  </w:r>
                  <w:bookmarkEnd w:id="25"/>
                </w:p>
              </w:tc>
              <w:tc>
                <w:tcPr>
                  <w:tcW w:w="5320" w:type="dxa"/>
                  <w:tcBorders>
                    <w:top w:val="single" w:sz="4" w:space="0" w:color="auto"/>
                    <w:left w:val="single" w:sz="4" w:space="0" w:color="auto"/>
                    <w:bottom w:val="single" w:sz="4" w:space="0" w:color="auto"/>
                  </w:tcBorders>
                </w:tcPr>
                <w:p w:rsidR="00A74161" w:rsidRPr="00C01401" w:rsidRDefault="00A74161" w:rsidP="00235D1E">
                  <w:pPr>
                    <w:pStyle w:val="af0"/>
                    <w:rPr>
                      <w:rFonts w:ascii="Times New Roman" w:hAnsi="Times New Roman" w:cs="Times New Roman"/>
                    </w:rPr>
                  </w:pPr>
                  <w:r w:rsidRPr="00BD7964">
                    <w:rPr>
                      <w:rFonts w:ascii="Times New Roman" w:hAnsi="Times New Roman" w:cs="Times New Roman"/>
                    </w:rPr>
                    <w:t xml:space="preserve">прогнозируемый объем финансирования Муниципальной программы в 2023 - 2035 годах составляет </w:t>
                  </w:r>
                  <w:r w:rsidR="006D15B0">
                    <w:rPr>
                      <w:rFonts w:ascii="Times New Roman" w:hAnsi="Times New Roman" w:cs="Times New Roman"/>
                    </w:rPr>
                    <w:t>308 456,3</w:t>
                  </w:r>
                  <w:r w:rsidRPr="00C01401">
                    <w:rPr>
                      <w:rFonts w:ascii="Times New Roman" w:hAnsi="Times New Roman" w:cs="Times New Roman"/>
                    </w:rPr>
                    <w:t> тыс. рублей, в том числе:</w:t>
                  </w:r>
                </w:p>
                <w:p w:rsidR="00A74161" w:rsidRPr="00C01401" w:rsidRDefault="00A74161" w:rsidP="00235D1E">
                  <w:pPr>
                    <w:pStyle w:val="af0"/>
                    <w:rPr>
                      <w:rFonts w:ascii="Times New Roman" w:hAnsi="Times New Roman" w:cs="Times New Roman"/>
                    </w:rPr>
                  </w:pPr>
                  <w:r w:rsidRPr="00C01401">
                    <w:rPr>
                      <w:rFonts w:ascii="Times New Roman" w:hAnsi="Times New Roman" w:cs="Times New Roman"/>
                    </w:rPr>
                    <w:t>в 2023 году – 26 262,8 тыс. рублей;</w:t>
                  </w:r>
                </w:p>
                <w:p w:rsidR="00A74161" w:rsidRPr="00C01401" w:rsidRDefault="00A74161" w:rsidP="00235D1E">
                  <w:pPr>
                    <w:pStyle w:val="af0"/>
                    <w:rPr>
                      <w:rFonts w:ascii="Times New Roman" w:hAnsi="Times New Roman" w:cs="Times New Roman"/>
                    </w:rPr>
                  </w:pPr>
                  <w:r w:rsidRPr="00C01401">
                    <w:rPr>
                      <w:rFonts w:ascii="Times New Roman" w:hAnsi="Times New Roman" w:cs="Times New Roman"/>
                    </w:rPr>
                    <w:t xml:space="preserve"> в 2024 году – </w:t>
                  </w:r>
                  <w:r w:rsidR="00D5726D">
                    <w:rPr>
                      <w:rFonts w:ascii="Times New Roman" w:hAnsi="Times New Roman" w:cs="Times New Roman"/>
                    </w:rPr>
                    <w:t>37 514,5</w:t>
                  </w:r>
                  <w:r w:rsidRPr="00C01401">
                    <w:rPr>
                      <w:rFonts w:ascii="Times New Roman" w:hAnsi="Times New Roman" w:cs="Times New Roman"/>
                    </w:rPr>
                    <w:t> тыс. рублей;</w:t>
                  </w:r>
                </w:p>
                <w:p w:rsidR="00A74161" w:rsidRPr="00C01401" w:rsidRDefault="00A74161" w:rsidP="00235D1E">
                  <w:pPr>
                    <w:pStyle w:val="af0"/>
                    <w:rPr>
                      <w:rFonts w:ascii="Times New Roman" w:hAnsi="Times New Roman" w:cs="Times New Roman"/>
                    </w:rPr>
                  </w:pPr>
                  <w:r w:rsidRPr="00C01401">
                    <w:rPr>
                      <w:rFonts w:ascii="Times New Roman" w:hAnsi="Times New Roman" w:cs="Times New Roman"/>
                    </w:rPr>
                    <w:t>в 2025 году – 27</w:t>
                  </w:r>
                  <w:r w:rsidR="00D5726D">
                    <w:rPr>
                      <w:rFonts w:ascii="Times New Roman" w:hAnsi="Times New Roman" w:cs="Times New Roman"/>
                    </w:rPr>
                    <w:t xml:space="preserve"> </w:t>
                  </w:r>
                  <w:r w:rsidRPr="00C01401">
                    <w:rPr>
                      <w:rFonts w:ascii="Times New Roman" w:hAnsi="Times New Roman" w:cs="Times New Roman"/>
                    </w:rPr>
                    <w:t>277,3 тыс. рублей;</w:t>
                  </w:r>
                </w:p>
                <w:p w:rsidR="00A74161" w:rsidRPr="00C01401" w:rsidRDefault="00A74161" w:rsidP="00235D1E">
                  <w:pPr>
                    <w:pStyle w:val="af0"/>
                    <w:rPr>
                      <w:rFonts w:ascii="Times New Roman" w:hAnsi="Times New Roman" w:cs="Times New Roman"/>
                    </w:rPr>
                  </w:pPr>
                  <w:r w:rsidRPr="00C01401">
                    <w:rPr>
                      <w:rFonts w:ascii="Times New Roman" w:hAnsi="Times New Roman" w:cs="Times New Roman"/>
                    </w:rPr>
                    <w:t>в 2026 году – 22</w:t>
                  </w:r>
                  <w:r w:rsidR="00D5726D">
                    <w:rPr>
                      <w:rFonts w:ascii="Times New Roman" w:hAnsi="Times New Roman" w:cs="Times New Roman"/>
                    </w:rPr>
                    <w:t xml:space="preserve"> </w:t>
                  </w:r>
                  <w:r w:rsidRPr="00C01401">
                    <w:rPr>
                      <w:rFonts w:ascii="Times New Roman" w:hAnsi="Times New Roman" w:cs="Times New Roman"/>
                    </w:rPr>
                    <w:t>612,0 тыс. рублей;</w:t>
                  </w:r>
                </w:p>
                <w:p w:rsidR="00A74161" w:rsidRPr="00C01401" w:rsidRDefault="00A74161" w:rsidP="00235D1E">
                  <w:pPr>
                    <w:pStyle w:val="af0"/>
                    <w:rPr>
                      <w:rFonts w:ascii="Times New Roman" w:hAnsi="Times New Roman" w:cs="Times New Roman"/>
                    </w:rPr>
                  </w:pPr>
                  <w:r w:rsidRPr="00C01401">
                    <w:rPr>
                      <w:rFonts w:ascii="Times New Roman" w:hAnsi="Times New Roman" w:cs="Times New Roman"/>
                    </w:rPr>
                    <w:t>в 2027 году-  21</w:t>
                  </w:r>
                  <w:r w:rsidR="00D5726D">
                    <w:rPr>
                      <w:rFonts w:ascii="Times New Roman" w:hAnsi="Times New Roman" w:cs="Times New Roman"/>
                    </w:rPr>
                    <w:t xml:space="preserve"> </w:t>
                  </w:r>
                  <w:r w:rsidRPr="00C01401">
                    <w:rPr>
                      <w:rFonts w:ascii="Times New Roman" w:hAnsi="Times New Roman" w:cs="Times New Roman"/>
                    </w:rPr>
                    <w:t>643,3 тыс. рублей;</w:t>
                  </w:r>
                </w:p>
                <w:p w:rsidR="00A74161" w:rsidRPr="00C01401" w:rsidRDefault="00A74161" w:rsidP="00235D1E">
                  <w:pPr>
                    <w:pStyle w:val="af0"/>
                    <w:rPr>
                      <w:rFonts w:ascii="Times New Roman" w:hAnsi="Times New Roman" w:cs="Times New Roman"/>
                    </w:rPr>
                  </w:pPr>
                  <w:r w:rsidRPr="00C01401">
                    <w:rPr>
                      <w:rFonts w:ascii="Times New Roman" w:hAnsi="Times New Roman" w:cs="Times New Roman"/>
                    </w:rPr>
                    <w:t xml:space="preserve">в 2028 - 2030 годах – </w:t>
                  </w:r>
                  <w:r w:rsidR="006D15B0">
                    <w:rPr>
                      <w:rFonts w:ascii="Times New Roman" w:hAnsi="Times New Roman" w:cs="Times New Roman"/>
                    </w:rPr>
                    <w:t>64 929,9</w:t>
                  </w:r>
                  <w:r w:rsidRPr="00C01401">
                    <w:rPr>
                      <w:rFonts w:ascii="Times New Roman" w:hAnsi="Times New Roman" w:cs="Times New Roman"/>
                    </w:rPr>
                    <w:t> тыс. рублей;</w:t>
                  </w:r>
                </w:p>
                <w:p w:rsidR="00A74161" w:rsidRPr="00BD7964" w:rsidRDefault="00A74161" w:rsidP="006D15B0">
                  <w:pPr>
                    <w:pStyle w:val="af0"/>
                    <w:rPr>
                      <w:rFonts w:ascii="Times New Roman" w:hAnsi="Times New Roman" w:cs="Times New Roman"/>
                    </w:rPr>
                  </w:pPr>
                  <w:r w:rsidRPr="00C01401">
                    <w:rPr>
                      <w:rFonts w:ascii="Times New Roman" w:hAnsi="Times New Roman" w:cs="Times New Roman"/>
                    </w:rPr>
                    <w:t>в 2031 - 2035 годах</w:t>
                  </w:r>
                  <w:r w:rsidR="006D15B0">
                    <w:rPr>
                      <w:rFonts w:ascii="Times New Roman" w:hAnsi="Times New Roman" w:cs="Times New Roman"/>
                    </w:rPr>
                    <w:t xml:space="preserve"> - </w:t>
                  </w:r>
                  <w:r w:rsidRPr="00C01401">
                    <w:rPr>
                      <w:rFonts w:ascii="Times New Roman" w:hAnsi="Times New Roman" w:cs="Times New Roman"/>
                    </w:rPr>
                    <w:t>108 </w:t>
                  </w:r>
                  <w:r w:rsidR="006D15B0">
                    <w:rPr>
                      <w:rFonts w:ascii="Times New Roman" w:hAnsi="Times New Roman" w:cs="Times New Roman"/>
                    </w:rPr>
                    <w:t>216,5</w:t>
                  </w:r>
                  <w:r w:rsidRPr="00C01401">
                    <w:rPr>
                      <w:rFonts w:ascii="Times New Roman" w:hAnsi="Times New Roman" w:cs="Times New Roman"/>
                    </w:rPr>
                    <w:t> тыс. рублей</w:t>
                  </w:r>
                </w:p>
              </w:tc>
            </w:tr>
            <w:tr w:rsidR="00A74161" w:rsidTr="00235D1E">
              <w:tc>
                <w:tcPr>
                  <w:tcW w:w="4900" w:type="dxa"/>
                  <w:tcBorders>
                    <w:top w:val="single" w:sz="4" w:space="0" w:color="auto"/>
                    <w:bottom w:val="single" w:sz="4" w:space="0" w:color="auto"/>
                    <w:right w:val="single" w:sz="4" w:space="0" w:color="auto"/>
                  </w:tcBorders>
                </w:tcPr>
                <w:p w:rsidR="00A74161" w:rsidRPr="00BD7964" w:rsidRDefault="00A74161" w:rsidP="00235D1E">
                  <w:pPr>
                    <w:pStyle w:val="af0"/>
                    <w:rPr>
                      <w:rFonts w:ascii="Times New Roman" w:hAnsi="Times New Roman" w:cs="Times New Roman"/>
                    </w:rPr>
                  </w:pPr>
                  <w:r w:rsidRPr="00BD7964">
                    <w:rPr>
                      <w:rFonts w:ascii="Times New Roman" w:hAnsi="Times New Roman" w:cs="Times New Roman"/>
                    </w:rPr>
                    <w:t>Связь с национальными целями развития Чувашской Республики, целями Стратегии социально-экономического развития Порецкого муниципального округа до 2035 года, государственной программой Чувашской Республики</w:t>
                  </w:r>
                </w:p>
              </w:tc>
              <w:tc>
                <w:tcPr>
                  <w:tcW w:w="5320" w:type="dxa"/>
                  <w:tcBorders>
                    <w:top w:val="single" w:sz="4" w:space="0" w:color="auto"/>
                    <w:left w:val="single" w:sz="4" w:space="0" w:color="auto"/>
                    <w:bottom w:val="single" w:sz="4" w:space="0" w:color="auto"/>
                  </w:tcBorders>
                </w:tcPr>
                <w:p w:rsidR="00A74161" w:rsidRPr="00BD7964" w:rsidRDefault="00F16999" w:rsidP="00D81675">
                  <w:pPr>
                    <w:pStyle w:val="af0"/>
                    <w:rPr>
                      <w:rFonts w:ascii="Times New Roman" w:hAnsi="Times New Roman" w:cs="Times New Roman"/>
                    </w:rPr>
                  </w:pPr>
                  <w:hyperlink r:id="rId25" w:history="1">
                    <w:r w:rsidR="00A74161" w:rsidRPr="00BD7964">
                      <w:rPr>
                        <w:rStyle w:val="a9"/>
                        <w:rFonts w:ascii="Times New Roman" w:hAnsi="Times New Roman" w:cs="Times New Roman"/>
                        <w:b w:val="0"/>
                        <w:color w:val="auto"/>
                      </w:rPr>
                      <w:t>государственная программа</w:t>
                    </w:r>
                  </w:hyperlink>
                  <w:r w:rsidR="00A74161" w:rsidRPr="00BD7964">
                    <w:rPr>
                      <w:rFonts w:ascii="Times New Roman" w:hAnsi="Times New Roman" w:cs="Times New Roman"/>
                    </w:rPr>
                    <w:t xml:space="preserve"> Чувашской Республики </w:t>
                  </w:r>
                  <w:r w:rsidR="00D81675">
                    <w:rPr>
                      <w:rFonts w:ascii="Times New Roman" w:hAnsi="Times New Roman" w:cs="Times New Roman"/>
                    </w:rPr>
                    <w:t>«</w:t>
                  </w:r>
                  <w:r w:rsidR="00A74161" w:rsidRPr="00BD7964">
                    <w:rPr>
                      <w:rFonts w:ascii="Times New Roman" w:hAnsi="Times New Roman" w:cs="Times New Roman"/>
                    </w:rPr>
                    <w:t>Управление общественными финансами и государственным долгом Чувашской Республики</w:t>
                  </w:r>
                  <w:r w:rsidR="00D81675">
                    <w:rPr>
                      <w:rFonts w:ascii="Times New Roman" w:hAnsi="Times New Roman" w:cs="Times New Roman"/>
                    </w:rPr>
                    <w:t>»</w:t>
                  </w:r>
                </w:p>
              </w:tc>
            </w:tr>
          </w:tbl>
          <w:p w:rsidR="00A74161" w:rsidRDefault="00A74161" w:rsidP="00235D1E">
            <w:pPr>
              <w:pStyle w:val="af0"/>
            </w:pPr>
          </w:p>
        </w:tc>
        <w:tc>
          <w:tcPr>
            <w:tcW w:w="1285" w:type="pct"/>
            <w:tcBorders>
              <w:top w:val="nil"/>
              <w:left w:val="nil"/>
              <w:bottom w:val="nil"/>
              <w:right w:val="nil"/>
            </w:tcBorders>
          </w:tcPr>
          <w:p w:rsidR="00A74161" w:rsidRPr="00D85A0E" w:rsidRDefault="00A74161" w:rsidP="00235D1E"/>
        </w:tc>
      </w:tr>
      <w:tr w:rsidR="00F061BB" w:rsidRPr="00D85A0E" w:rsidTr="00A74161">
        <w:tc>
          <w:tcPr>
            <w:tcW w:w="3715" w:type="pct"/>
            <w:tcBorders>
              <w:top w:val="nil"/>
              <w:left w:val="nil"/>
              <w:bottom w:val="nil"/>
              <w:right w:val="nil"/>
            </w:tcBorders>
          </w:tcPr>
          <w:p w:rsidR="00F061BB" w:rsidRPr="00A74161" w:rsidRDefault="00F061BB" w:rsidP="00A74161">
            <w:pPr>
              <w:pStyle w:val="1"/>
              <w:rPr>
                <w:b/>
              </w:rPr>
            </w:pPr>
          </w:p>
        </w:tc>
        <w:tc>
          <w:tcPr>
            <w:tcW w:w="1285" w:type="pct"/>
            <w:tcBorders>
              <w:top w:val="nil"/>
              <w:left w:val="nil"/>
              <w:bottom w:val="nil"/>
              <w:right w:val="nil"/>
            </w:tcBorders>
          </w:tcPr>
          <w:p w:rsidR="00F061BB" w:rsidRPr="00D85A0E" w:rsidRDefault="00F061BB" w:rsidP="00235D1E"/>
        </w:tc>
      </w:tr>
    </w:tbl>
    <w:p w:rsidR="00A74161" w:rsidRPr="003544C9" w:rsidRDefault="00A74161" w:rsidP="00A74161">
      <w:pPr>
        <w:spacing w:after="0" w:line="240" w:lineRule="auto"/>
        <w:jc w:val="both"/>
        <w:rPr>
          <w:rFonts w:ascii="Times New Roman" w:eastAsia="Times New Roman" w:hAnsi="Times New Roman"/>
          <w:b/>
          <w:sz w:val="26"/>
          <w:szCs w:val="26"/>
        </w:rPr>
      </w:pPr>
    </w:p>
    <w:p w:rsidR="00A74161" w:rsidRPr="003544C9" w:rsidRDefault="00A74161" w:rsidP="00A74161">
      <w:pPr>
        <w:spacing w:after="0" w:line="240" w:lineRule="auto"/>
        <w:jc w:val="both"/>
        <w:rPr>
          <w:rFonts w:ascii="Times New Roman" w:eastAsia="Times New Roman" w:hAnsi="Times New Roman"/>
          <w:sz w:val="26"/>
          <w:szCs w:val="26"/>
        </w:rPr>
      </w:pPr>
      <w:r w:rsidRPr="003544C9">
        <w:rPr>
          <w:rFonts w:ascii="Times New Roman" w:eastAsia="Times New Roman" w:hAnsi="Times New Roman"/>
          <w:sz w:val="26"/>
          <w:szCs w:val="26"/>
        </w:rPr>
        <w:t xml:space="preserve"> </w:t>
      </w:r>
    </w:p>
    <w:p w:rsidR="00A74161" w:rsidRDefault="00A74161" w:rsidP="00932CBD">
      <w:pPr>
        <w:pStyle w:val="a8"/>
        <w:jc w:val="both"/>
        <w:rPr>
          <w:rFonts w:ascii="Times New Roman" w:hAnsi="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sectPr w:rsidR="00932CBD" w:rsidSect="00FE1FCF">
          <w:pgSz w:w="11906" w:h="16838"/>
          <w:pgMar w:top="1134" w:right="567" w:bottom="1134" w:left="1701" w:header="709" w:footer="709" w:gutter="0"/>
          <w:cols w:space="708"/>
          <w:docGrid w:linePitch="360"/>
        </w:sectPr>
      </w:pPr>
    </w:p>
    <w:p w:rsidR="00BD7964" w:rsidRPr="000D3AE8" w:rsidRDefault="00BD7964" w:rsidP="00BD7964">
      <w:pPr>
        <w:pStyle w:val="1"/>
        <w:rPr>
          <w:sz w:val="24"/>
        </w:rPr>
      </w:pPr>
      <w:r w:rsidRPr="000D3AE8">
        <w:rPr>
          <w:sz w:val="24"/>
        </w:rPr>
        <w:lastRenderedPageBreak/>
        <w:t xml:space="preserve">2. Показатели муниципальной программы Порецкого муниципального округа Чувашской Республике </w:t>
      </w:r>
      <w:r w:rsidR="00D81675">
        <w:rPr>
          <w:sz w:val="24"/>
        </w:rPr>
        <w:t>«</w:t>
      </w:r>
      <w:r w:rsidRPr="000D3AE8">
        <w:rPr>
          <w:sz w:val="24"/>
        </w:rPr>
        <w:t>Управление общественными финансами и муниципальным долгом</w:t>
      </w:r>
      <w:r w:rsidR="00D81675">
        <w:rPr>
          <w:sz w:val="24"/>
        </w:rPr>
        <w:t>»</w:t>
      </w:r>
    </w:p>
    <w:p w:rsidR="00BD7964" w:rsidRDefault="00BD7964" w:rsidP="00BD7964"/>
    <w:tbl>
      <w:tblPr>
        <w:tblW w:w="1429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9"/>
        <w:gridCol w:w="1355"/>
        <w:gridCol w:w="739"/>
        <w:gridCol w:w="739"/>
        <w:gridCol w:w="739"/>
        <w:gridCol w:w="739"/>
        <w:gridCol w:w="739"/>
        <w:gridCol w:w="739"/>
        <w:gridCol w:w="739"/>
        <w:gridCol w:w="671"/>
        <w:gridCol w:w="68"/>
        <w:gridCol w:w="739"/>
        <w:gridCol w:w="739"/>
        <w:gridCol w:w="740"/>
        <w:gridCol w:w="1232"/>
        <w:gridCol w:w="986"/>
        <w:gridCol w:w="986"/>
        <w:gridCol w:w="862"/>
      </w:tblGrid>
      <w:tr w:rsidR="00BD7964" w:rsidRPr="00AE6F25" w:rsidTr="00BD7964">
        <w:tc>
          <w:tcPr>
            <w:tcW w:w="739" w:type="dxa"/>
            <w:vMerge w:val="restart"/>
            <w:tcBorders>
              <w:top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N пп</w:t>
            </w:r>
          </w:p>
        </w:tc>
        <w:tc>
          <w:tcPr>
            <w:tcW w:w="1355" w:type="dxa"/>
            <w:vMerge w:val="restart"/>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Наименование показателя</w:t>
            </w:r>
          </w:p>
        </w:tc>
        <w:tc>
          <w:tcPr>
            <w:tcW w:w="739" w:type="dxa"/>
            <w:vMerge w:val="restart"/>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 xml:space="preserve">Уровень показателя </w:t>
            </w:r>
            <w:hyperlink w:anchor="sub_1111" w:history="1">
              <w:r w:rsidRPr="00AE6F25">
                <w:rPr>
                  <w:rStyle w:val="a9"/>
                  <w:rFonts w:ascii="Times New Roman" w:hAnsi="Times New Roman"/>
                  <w:sz w:val="20"/>
                  <w:szCs w:val="20"/>
                  <w:vertAlign w:val="superscript"/>
                </w:rPr>
                <w:t>1</w:t>
              </w:r>
            </w:hyperlink>
          </w:p>
        </w:tc>
        <w:tc>
          <w:tcPr>
            <w:tcW w:w="739" w:type="dxa"/>
            <w:vMerge w:val="restart"/>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Признак возрастания/ убывания</w:t>
            </w:r>
          </w:p>
        </w:tc>
        <w:tc>
          <w:tcPr>
            <w:tcW w:w="739" w:type="dxa"/>
            <w:vMerge w:val="restart"/>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 xml:space="preserve">Единица измерения (по </w:t>
            </w:r>
            <w:hyperlink r:id="rId26" w:history="1">
              <w:r w:rsidRPr="00BD7964">
                <w:rPr>
                  <w:rStyle w:val="a9"/>
                  <w:rFonts w:ascii="Times New Roman" w:hAnsi="Times New Roman"/>
                  <w:b w:val="0"/>
                  <w:color w:val="auto"/>
                  <w:sz w:val="20"/>
                  <w:szCs w:val="20"/>
                </w:rPr>
                <w:t>ОКЕИ</w:t>
              </w:r>
            </w:hyperlink>
            <w:r w:rsidRPr="00BD7964">
              <w:rPr>
                <w:rFonts w:ascii="Times New Roman" w:hAnsi="Times New Roman" w:cs="Times New Roman"/>
                <w:b/>
                <w:sz w:val="20"/>
                <w:szCs w:val="20"/>
              </w:rPr>
              <w:t>)</w:t>
            </w:r>
          </w:p>
        </w:tc>
        <w:tc>
          <w:tcPr>
            <w:tcW w:w="1478" w:type="dxa"/>
            <w:gridSpan w:val="2"/>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Базовое значение</w:t>
            </w:r>
          </w:p>
        </w:tc>
        <w:tc>
          <w:tcPr>
            <w:tcW w:w="4435" w:type="dxa"/>
            <w:gridSpan w:val="7"/>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Значения показателя по годам</w:t>
            </w:r>
          </w:p>
        </w:tc>
        <w:tc>
          <w:tcPr>
            <w:tcW w:w="1232" w:type="dxa"/>
            <w:vMerge w:val="restart"/>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Документ</w:t>
            </w:r>
          </w:p>
        </w:tc>
        <w:tc>
          <w:tcPr>
            <w:tcW w:w="986" w:type="dxa"/>
            <w:vMerge w:val="restart"/>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Ответственный за достижение показателя</w:t>
            </w:r>
          </w:p>
        </w:tc>
        <w:tc>
          <w:tcPr>
            <w:tcW w:w="986" w:type="dxa"/>
            <w:vMerge w:val="restart"/>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Связь с показателями национальных целей развития, целей Стратегии до 2035 года</w:t>
            </w:r>
          </w:p>
        </w:tc>
        <w:tc>
          <w:tcPr>
            <w:tcW w:w="862" w:type="dxa"/>
            <w:vMerge w:val="restart"/>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Информационная система</w:t>
            </w:r>
          </w:p>
        </w:tc>
      </w:tr>
      <w:tr w:rsidR="00BD7964" w:rsidRPr="00AE6F25" w:rsidTr="00BD7964">
        <w:tc>
          <w:tcPr>
            <w:tcW w:w="739" w:type="dxa"/>
            <w:vMerge/>
            <w:tcBorders>
              <w:top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c>
          <w:tcPr>
            <w:tcW w:w="1355" w:type="dxa"/>
            <w:vMerge/>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c>
          <w:tcPr>
            <w:tcW w:w="739" w:type="dxa"/>
            <w:vMerge/>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c>
          <w:tcPr>
            <w:tcW w:w="739" w:type="dxa"/>
            <w:vMerge/>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c>
          <w:tcPr>
            <w:tcW w:w="739" w:type="dxa"/>
            <w:vMerge/>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значение</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год</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202</w:t>
            </w:r>
            <w:r>
              <w:rPr>
                <w:rFonts w:ascii="Times New Roman" w:hAnsi="Times New Roman" w:cs="Times New Roman"/>
                <w:sz w:val="20"/>
                <w:szCs w:val="20"/>
              </w:rPr>
              <w:t>4</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202</w:t>
            </w:r>
            <w:r>
              <w:rPr>
                <w:rFonts w:ascii="Times New Roman" w:hAnsi="Times New Roman" w:cs="Times New Roman"/>
                <w:sz w:val="20"/>
                <w:szCs w:val="20"/>
              </w:rPr>
              <w:t>5</w:t>
            </w:r>
          </w:p>
        </w:tc>
        <w:tc>
          <w:tcPr>
            <w:tcW w:w="739" w:type="dxa"/>
            <w:gridSpan w:val="2"/>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202</w:t>
            </w:r>
            <w:r>
              <w:rPr>
                <w:rFonts w:ascii="Times New Roman" w:hAnsi="Times New Roman" w:cs="Times New Roman"/>
                <w:sz w:val="20"/>
                <w:szCs w:val="20"/>
              </w:rPr>
              <w:t>6</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202</w:t>
            </w:r>
            <w:r>
              <w:rPr>
                <w:rFonts w:ascii="Times New Roman" w:hAnsi="Times New Roman" w:cs="Times New Roman"/>
                <w:sz w:val="20"/>
                <w:szCs w:val="20"/>
              </w:rPr>
              <w:t>7</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2030</w:t>
            </w:r>
          </w:p>
        </w:tc>
        <w:tc>
          <w:tcPr>
            <w:tcW w:w="740"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2035</w:t>
            </w:r>
          </w:p>
        </w:tc>
        <w:tc>
          <w:tcPr>
            <w:tcW w:w="1232" w:type="dxa"/>
            <w:vMerge/>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c>
          <w:tcPr>
            <w:tcW w:w="862" w:type="dxa"/>
            <w:vMerge/>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r>
      <w:tr w:rsidR="00BD7964" w:rsidRPr="00AE6F25" w:rsidTr="00BD7964">
        <w:tc>
          <w:tcPr>
            <w:tcW w:w="739" w:type="dxa"/>
            <w:tcBorders>
              <w:top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1</w:t>
            </w:r>
          </w:p>
        </w:tc>
        <w:tc>
          <w:tcPr>
            <w:tcW w:w="1355"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2</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3</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4</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5</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6</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7</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8</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9</w:t>
            </w:r>
          </w:p>
        </w:tc>
        <w:tc>
          <w:tcPr>
            <w:tcW w:w="739" w:type="dxa"/>
            <w:gridSpan w:val="2"/>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10</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11</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12</w:t>
            </w:r>
          </w:p>
        </w:tc>
        <w:tc>
          <w:tcPr>
            <w:tcW w:w="740"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13</w:t>
            </w:r>
          </w:p>
        </w:tc>
        <w:tc>
          <w:tcPr>
            <w:tcW w:w="1232"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14</w:t>
            </w:r>
          </w:p>
        </w:tc>
        <w:tc>
          <w:tcPr>
            <w:tcW w:w="986"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15</w:t>
            </w:r>
          </w:p>
        </w:tc>
        <w:tc>
          <w:tcPr>
            <w:tcW w:w="986"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16</w:t>
            </w:r>
          </w:p>
        </w:tc>
        <w:tc>
          <w:tcPr>
            <w:tcW w:w="862"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17</w:t>
            </w:r>
          </w:p>
        </w:tc>
      </w:tr>
      <w:tr w:rsidR="00BD7964" w:rsidRPr="00AE6F25" w:rsidTr="00BD7964">
        <w:trPr>
          <w:gridAfter w:val="17"/>
          <w:wAfter w:w="13551" w:type="dxa"/>
        </w:trPr>
        <w:tc>
          <w:tcPr>
            <w:tcW w:w="739" w:type="dxa"/>
            <w:tcBorders>
              <w:top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r>
      <w:tr w:rsidR="00BD7964" w:rsidRPr="00AE6F25" w:rsidTr="00BD7964">
        <w:tc>
          <w:tcPr>
            <w:tcW w:w="739" w:type="dxa"/>
            <w:tcBorders>
              <w:top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1.</w:t>
            </w:r>
          </w:p>
        </w:tc>
        <w:tc>
          <w:tcPr>
            <w:tcW w:w="1355"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 xml:space="preserve">Отношение дефицита к доходам бюджета </w:t>
            </w:r>
            <w:r>
              <w:rPr>
                <w:rFonts w:ascii="Times New Roman" w:hAnsi="Times New Roman" w:cs="Times New Roman"/>
                <w:sz w:val="20"/>
                <w:szCs w:val="20"/>
              </w:rPr>
              <w:t xml:space="preserve"> Порецкого муниципального округа </w:t>
            </w:r>
            <w:r w:rsidRPr="00AE6F25">
              <w:rPr>
                <w:rFonts w:ascii="Times New Roman" w:hAnsi="Times New Roman" w:cs="Times New Roman"/>
                <w:sz w:val="20"/>
                <w:szCs w:val="20"/>
              </w:rPr>
              <w:t>Чувашской Республики (без учета безвозмездных поступлений)</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М</w:t>
            </w:r>
            <w:r w:rsidRPr="00AE6F25">
              <w:rPr>
                <w:rFonts w:ascii="Times New Roman" w:hAnsi="Times New Roman" w:cs="Times New Roman"/>
                <w:sz w:val="20"/>
                <w:szCs w:val="20"/>
              </w:rPr>
              <w:t>П</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процентов</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0</w:t>
            </w:r>
          </w:p>
        </w:tc>
        <w:tc>
          <w:tcPr>
            <w:tcW w:w="739"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0"/>
              <w:rPr>
                <w:rFonts w:ascii="Times New Roman" w:hAnsi="Times New Roman" w:cs="Times New Roman"/>
                <w:sz w:val="20"/>
                <w:szCs w:val="20"/>
              </w:rPr>
            </w:pPr>
            <w:r w:rsidRPr="008974FD">
              <w:rPr>
                <w:rFonts w:ascii="Times New Roman" w:hAnsi="Times New Roman" w:cs="Times New Roman"/>
                <w:sz w:val="20"/>
                <w:szCs w:val="20"/>
              </w:rPr>
              <w:t>2023</w:t>
            </w:r>
          </w:p>
        </w:tc>
        <w:tc>
          <w:tcPr>
            <w:tcW w:w="739"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
              <w:jc w:val="center"/>
              <w:rPr>
                <w:rFonts w:ascii="Times New Roman" w:hAnsi="Times New Roman" w:cs="Times New Roman"/>
                <w:sz w:val="20"/>
                <w:szCs w:val="20"/>
              </w:rPr>
            </w:pPr>
            <w:r>
              <w:rPr>
                <w:rFonts w:ascii="Times New Roman" w:hAnsi="Times New Roman" w:cs="Times New Roman"/>
                <w:sz w:val="20"/>
                <w:szCs w:val="20"/>
              </w:rPr>
              <w:t>0</w:t>
            </w:r>
          </w:p>
        </w:tc>
        <w:tc>
          <w:tcPr>
            <w:tcW w:w="739"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
              <w:jc w:val="center"/>
              <w:rPr>
                <w:rFonts w:ascii="Times New Roman" w:hAnsi="Times New Roman" w:cs="Times New Roman"/>
                <w:sz w:val="20"/>
                <w:szCs w:val="20"/>
              </w:rPr>
            </w:pPr>
            <w:r w:rsidRPr="008974FD">
              <w:rPr>
                <w:rFonts w:ascii="Times New Roman" w:hAnsi="Times New Roman" w:cs="Times New Roman"/>
                <w:sz w:val="20"/>
                <w:szCs w:val="20"/>
              </w:rPr>
              <w:t>0</w:t>
            </w:r>
          </w:p>
        </w:tc>
        <w:tc>
          <w:tcPr>
            <w:tcW w:w="671"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
              <w:jc w:val="center"/>
              <w:rPr>
                <w:rFonts w:ascii="Times New Roman" w:hAnsi="Times New Roman" w:cs="Times New Roman"/>
                <w:sz w:val="20"/>
                <w:szCs w:val="20"/>
              </w:rPr>
            </w:pPr>
            <w:r w:rsidRPr="008974FD">
              <w:rPr>
                <w:rFonts w:ascii="Times New Roman" w:hAnsi="Times New Roman" w:cs="Times New Roman"/>
                <w:sz w:val="20"/>
                <w:szCs w:val="20"/>
              </w:rPr>
              <w:t>0</w:t>
            </w:r>
          </w:p>
        </w:tc>
        <w:tc>
          <w:tcPr>
            <w:tcW w:w="807" w:type="dxa"/>
            <w:gridSpan w:val="2"/>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
              <w:jc w:val="center"/>
              <w:rPr>
                <w:rFonts w:ascii="Times New Roman" w:hAnsi="Times New Roman" w:cs="Times New Roman"/>
                <w:sz w:val="20"/>
                <w:szCs w:val="20"/>
              </w:rPr>
            </w:pPr>
            <w:r w:rsidRPr="008974FD">
              <w:rPr>
                <w:rFonts w:ascii="Times New Roman" w:hAnsi="Times New Roman" w:cs="Times New Roman"/>
                <w:sz w:val="20"/>
                <w:szCs w:val="20"/>
              </w:rPr>
              <w:t>0</w:t>
            </w:r>
          </w:p>
        </w:tc>
        <w:tc>
          <w:tcPr>
            <w:tcW w:w="739"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
              <w:jc w:val="center"/>
              <w:rPr>
                <w:rFonts w:ascii="Times New Roman" w:hAnsi="Times New Roman" w:cs="Times New Roman"/>
                <w:sz w:val="20"/>
                <w:szCs w:val="20"/>
              </w:rPr>
            </w:pPr>
            <w:r w:rsidRPr="008974FD">
              <w:rPr>
                <w:rFonts w:ascii="Times New Roman" w:hAnsi="Times New Roman" w:cs="Times New Roman"/>
                <w:sz w:val="20"/>
                <w:szCs w:val="20"/>
              </w:rPr>
              <w:t>0</w:t>
            </w:r>
          </w:p>
        </w:tc>
        <w:tc>
          <w:tcPr>
            <w:tcW w:w="740"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
              <w:jc w:val="center"/>
              <w:rPr>
                <w:rFonts w:ascii="Times New Roman" w:hAnsi="Times New Roman" w:cs="Times New Roman"/>
                <w:sz w:val="20"/>
                <w:szCs w:val="20"/>
              </w:rPr>
            </w:pPr>
            <w:r w:rsidRPr="008974FD">
              <w:rPr>
                <w:rFonts w:ascii="Times New Roman" w:hAnsi="Times New Roman" w:cs="Times New Roman"/>
                <w:sz w:val="20"/>
                <w:szCs w:val="20"/>
              </w:rPr>
              <w:t>0</w:t>
            </w:r>
          </w:p>
        </w:tc>
        <w:tc>
          <w:tcPr>
            <w:tcW w:w="1232"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Постановление администрации Порецкого Муниципального округа Чувашской Республики</w:t>
            </w:r>
          </w:p>
        </w:tc>
        <w:tc>
          <w:tcPr>
            <w:tcW w:w="986"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Финансовый отдел администрации Порецкого муниципального округа Чувашской Республики</w:t>
            </w:r>
          </w:p>
        </w:tc>
        <w:tc>
          <w:tcPr>
            <w:tcW w:w="986"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обеспечение темпа роста валового внутреннего продукта страны выше среднемирового при сохранении макроэкономической стабильности</w:t>
            </w:r>
          </w:p>
        </w:tc>
        <w:tc>
          <w:tcPr>
            <w:tcW w:w="862" w:type="dxa"/>
            <w:tcBorders>
              <w:top w:val="single" w:sz="4" w:space="0" w:color="auto"/>
              <w:left w:val="single" w:sz="4" w:space="0" w:color="auto"/>
              <w:bottom w:val="single" w:sz="4" w:space="0" w:color="auto"/>
              <w:right w:val="single" w:sz="4" w:space="0" w:color="auto"/>
            </w:tcBorders>
          </w:tcPr>
          <w:p w:rsidR="00BD7964" w:rsidRPr="00AE6F25" w:rsidRDefault="006D15B0" w:rsidP="00235D1E">
            <w:pPr>
              <w:pStyle w:val="af0"/>
              <w:rPr>
                <w:rFonts w:ascii="Times New Roman" w:hAnsi="Times New Roman" w:cs="Times New Roman"/>
                <w:sz w:val="20"/>
                <w:szCs w:val="20"/>
              </w:rPr>
            </w:pPr>
            <w:r>
              <w:rPr>
                <w:rFonts w:ascii="Times New Roman" w:hAnsi="Times New Roman" w:cs="Times New Roman"/>
                <w:sz w:val="20"/>
                <w:szCs w:val="20"/>
              </w:rPr>
              <w:t>с</w:t>
            </w:r>
            <w:r w:rsidR="00BD7964">
              <w:rPr>
                <w:rFonts w:ascii="Times New Roman" w:hAnsi="Times New Roman" w:cs="Times New Roman"/>
                <w:sz w:val="20"/>
                <w:szCs w:val="20"/>
              </w:rPr>
              <w:t>айт администрации Порецкого м.о. Чувашской Республики</w:t>
            </w:r>
          </w:p>
        </w:tc>
      </w:tr>
      <w:tr w:rsidR="00BD7964" w:rsidRPr="00AE6F25" w:rsidTr="00BD7964">
        <w:trPr>
          <w:gridAfter w:val="17"/>
          <w:wAfter w:w="13551" w:type="dxa"/>
        </w:trPr>
        <w:tc>
          <w:tcPr>
            <w:tcW w:w="739" w:type="dxa"/>
            <w:tcBorders>
              <w:top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r>
      <w:tr w:rsidR="00BD7964" w:rsidRPr="00AE6F25" w:rsidTr="00BD7964">
        <w:tc>
          <w:tcPr>
            <w:tcW w:w="739" w:type="dxa"/>
            <w:tcBorders>
              <w:top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lastRenderedPageBreak/>
              <w:t>2.</w:t>
            </w:r>
          </w:p>
        </w:tc>
        <w:tc>
          <w:tcPr>
            <w:tcW w:w="1355"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 xml:space="preserve">Средний показатель качества финансового менеджмента главных администраторов средств бюджета </w:t>
            </w:r>
            <w:r>
              <w:rPr>
                <w:rFonts w:ascii="Times New Roman" w:hAnsi="Times New Roman" w:cs="Times New Roman"/>
                <w:sz w:val="20"/>
                <w:szCs w:val="20"/>
              </w:rPr>
              <w:t xml:space="preserve"> Порецкого муниципального округа </w:t>
            </w:r>
            <w:r w:rsidRPr="00AE6F25">
              <w:rPr>
                <w:rFonts w:ascii="Times New Roman" w:hAnsi="Times New Roman" w:cs="Times New Roman"/>
                <w:sz w:val="20"/>
                <w:szCs w:val="20"/>
              </w:rPr>
              <w:t>Чувашской Республики</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М</w:t>
            </w:r>
            <w:r w:rsidRPr="00AE6F25">
              <w:rPr>
                <w:rFonts w:ascii="Times New Roman" w:hAnsi="Times New Roman" w:cs="Times New Roman"/>
                <w:sz w:val="20"/>
                <w:szCs w:val="20"/>
              </w:rPr>
              <w:t>П</w:t>
            </w:r>
          </w:p>
        </w:tc>
        <w:tc>
          <w:tcPr>
            <w:tcW w:w="739"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0"/>
              <w:rPr>
                <w:rFonts w:ascii="Times New Roman" w:hAnsi="Times New Roman" w:cs="Times New Roman"/>
                <w:sz w:val="20"/>
                <w:szCs w:val="20"/>
              </w:rPr>
            </w:pPr>
            <w:r w:rsidRPr="008974FD">
              <w:rPr>
                <w:rFonts w:ascii="Times New Roman" w:hAnsi="Times New Roman" w:cs="Times New Roman"/>
                <w:sz w:val="20"/>
                <w:szCs w:val="20"/>
              </w:rPr>
              <w:t>возрастание</w:t>
            </w:r>
          </w:p>
        </w:tc>
        <w:tc>
          <w:tcPr>
            <w:tcW w:w="739"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0"/>
              <w:rPr>
                <w:rFonts w:ascii="Times New Roman" w:hAnsi="Times New Roman" w:cs="Times New Roman"/>
                <w:sz w:val="20"/>
                <w:szCs w:val="20"/>
              </w:rPr>
            </w:pPr>
            <w:r w:rsidRPr="008974FD">
              <w:rPr>
                <w:rFonts w:ascii="Times New Roman" w:hAnsi="Times New Roman" w:cs="Times New Roman"/>
                <w:sz w:val="20"/>
                <w:szCs w:val="20"/>
              </w:rPr>
              <w:t>баллов</w:t>
            </w:r>
          </w:p>
        </w:tc>
        <w:tc>
          <w:tcPr>
            <w:tcW w:w="739"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0"/>
              <w:rPr>
                <w:rFonts w:ascii="Times New Roman" w:hAnsi="Times New Roman" w:cs="Times New Roman"/>
                <w:sz w:val="20"/>
                <w:szCs w:val="20"/>
              </w:rPr>
            </w:pPr>
            <w:r w:rsidRPr="008974FD">
              <w:rPr>
                <w:rFonts w:ascii="Times New Roman" w:hAnsi="Times New Roman" w:cs="Times New Roman"/>
                <w:sz w:val="20"/>
                <w:szCs w:val="20"/>
              </w:rPr>
              <w:t>101,2</w:t>
            </w:r>
          </w:p>
        </w:tc>
        <w:tc>
          <w:tcPr>
            <w:tcW w:w="739"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0"/>
              <w:rPr>
                <w:rFonts w:ascii="Times New Roman" w:hAnsi="Times New Roman" w:cs="Times New Roman"/>
                <w:sz w:val="20"/>
                <w:szCs w:val="20"/>
              </w:rPr>
            </w:pPr>
            <w:r w:rsidRPr="008974FD">
              <w:rPr>
                <w:rFonts w:ascii="Times New Roman" w:hAnsi="Times New Roman" w:cs="Times New Roman"/>
                <w:sz w:val="20"/>
                <w:szCs w:val="20"/>
              </w:rPr>
              <w:t>2023</w:t>
            </w:r>
          </w:p>
        </w:tc>
        <w:tc>
          <w:tcPr>
            <w:tcW w:w="739"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
              <w:jc w:val="center"/>
              <w:rPr>
                <w:rFonts w:ascii="Times New Roman" w:hAnsi="Times New Roman" w:cs="Times New Roman"/>
                <w:sz w:val="20"/>
                <w:szCs w:val="20"/>
              </w:rPr>
            </w:pPr>
            <w:r w:rsidRPr="008974FD">
              <w:rPr>
                <w:rFonts w:ascii="Times New Roman" w:hAnsi="Times New Roman" w:cs="Times New Roman"/>
                <w:sz w:val="20"/>
                <w:szCs w:val="20"/>
              </w:rPr>
              <w:t>101,2</w:t>
            </w:r>
          </w:p>
        </w:tc>
        <w:tc>
          <w:tcPr>
            <w:tcW w:w="739"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
              <w:jc w:val="center"/>
              <w:rPr>
                <w:rFonts w:ascii="Times New Roman" w:hAnsi="Times New Roman" w:cs="Times New Roman"/>
                <w:sz w:val="20"/>
                <w:szCs w:val="20"/>
              </w:rPr>
            </w:pPr>
            <w:r w:rsidRPr="008974FD">
              <w:rPr>
                <w:rFonts w:ascii="Times New Roman" w:hAnsi="Times New Roman" w:cs="Times New Roman"/>
                <w:sz w:val="20"/>
                <w:szCs w:val="20"/>
              </w:rPr>
              <w:t>101,3</w:t>
            </w:r>
          </w:p>
        </w:tc>
        <w:tc>
          <w:tcPr>
            <w:tcW w:w="739" w:type="dxa"/>
            <w:gridSpan w:val="2"/>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
              <w:jc w:val="center"/>
              <w:rPr>
                <w:rFonts w:ascii="Times New Roman" w:hAnsi="Times New Roman" w:cs="Times New Roman"/>
                <w:sz w:val="20"/>
                <w:szCs w:val="20"/>
              </w:rPr>
            </w:pPr>
            <w:r w:rsidRPr="008974FD">
              <w:rPr>
                <w:rFonts w:ascii="Times New Roman" w:hAnsi="Times New Roman" w:cs="Times New Roman"/>
                <w:sz w:val="20"/>
                <w:szCs w:val="20"/>
              </w:rPr>
              <w:t>101,4</w:t>
            </w:r>
          </w:p>
        </w:tc>
        <w:tc>
          <w:tcPr>
            <w:tcW w:w="739"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
              <w:jc w:val="center"/>
              <w:rPr>
                <w:rFonts w:ascii="Times New Roman" w:hAnsi="Times New Roman" w:cs="Times New Roman"/>
                <w:sz w:val="20"/>
                <w:szCs w:val="20"/>
              </w:rPr>
            </w:pPr>
            <w:r w:rsidRPr="008974FD">
              <w:rPr>
                <w:rFonts w:ascii="Times New Roman" w:hAnsi="Times New Roman" w:cs="Times New Roman"/>
                <w:sz w:val="20"/>
                <w:szCs w:val="20"/>
              </w:rPr>
              <w:t>101,5</w:t>
            </w:r>
          </w:p>
        </w:tc>
        <w:tc>
          <w:tcPr>
            <w:tcW w:w="739"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
              <w:jc w:val="center"/>
              <w:rPr>
                <w:rFonts w:ascii="Times New Roman" w:hAnsi="Times New Roman" w:cs="Times New Roman"/>
                <w:sz w:val="20"/>
                <w:szCs w:val="20"/>
              </w:rPr>
            </w:pPr>
            <w:r w:rsidRPr="008974FD">
              <w:rPr>
                <w:rFonts w:ascii="Times New Roman" w:hAnsi="Times New Roman" w:cs="Times New Roman"/>
                <w:sz w:val="20"/>
                <w:szCs w:val="20"/>
              </w:rPr>
              <w:t>101,6</w:t>
            </w:r>
          </w:p>
        </w:tc>
        <w:tc>
          <w:tcPr>
            <w:tcW w:w="740" w:type="dxa"/>
            <w:tcBorders>
              <w:top w:val="single" w:sz="4" w:space="0" w:color="auto"/>
              <w:left w:val="single" w:sz="4" w:space="0" w:color="auto"/>
              <w:bottom w:val="single" w:sz="4" w:space="0" w:color="auto"/>
              <w:right w:val="single" w:sz="4" w:space="0" w:color="auto"/>
            </w:tcBorders>
          </w:tcPr>
          <w:p w:rsidR="00BD7964" w:rsidRPr="008974FD" w:rsidRDefault="00BD7964" w:rsidP="00235D1E">
            <w:pPr>
              <w:pStyle w:val="af"/>
              <w:jc w:val="center"/>
              <w:rPr>
                <w:rFonts w:ascii="Times New Roman" w:hAnsi="Times New Roman" w:cs="Times New Roman"/>
                <w:sz w:val="20"/>
                <w:szCs w:val="20"/>
              </w:rPr>
            </w:pPr>
            <w:r w:rsidRPr="008974FD">
              <w:rPr>
                <w:rFonts w:ascii="Times New Roman" w:hAnsi="Times New Roman" w:cs="Times New Roman"/>
                <w:sz w:val="20"/>
                <w:szCs w:val="20"/>
              </w:rPr>
              <w:t>101,7</w:t>
            </w:r>
          </w:p>
        </w:tc>
        <w:tc>
          <w:tcPr>
            <w:tcW w:w="1232"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Постановление администрации Порецкого Муниципального округа Чувашской Республики</w:t>
            </w:r>
          </w:p>
        </w:tc>
        <w:tc>
          <w:tcPr>
            <w:tcW w:w="986"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Финансовый отдел администрации Порецкого муниципального округа Чувашской Республики</w:t>
            </w:r>
          </w:p>
        </w:tc>
        <w:tc>
          <w:tcPr>
            <w:tcW w:w="986"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Сайт администрации Порецкого м.о. Чувашской Республики</w:t>
            </w:r>
          </w:p>
        </w:tc>
      </w:tr>
      <w:tr w:rsidR="00BD7964" w:rsidRPr="00AE6F25" w:rsidTr="00BD7964">
        <w:trPr>
          <w:gridAfter w:val="17"/>
          <w:wAfter w:w="13551" w:type="dxa"/>
        </w:trPr>
        <w:tc>
          <w:tcPr>
            <w:tcW w:w="739" w:type="dxa"/>
            <w:tcBorders>
              <w:top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r>
      <w:tr w:rsidR="00BD7964" w:rsidRPr="00AE6F25" w:rsidTr="00BD7964">
        <w:tc>
          <w:tcPr>
            <w:tcW w:w="739" w:type="dxa"/>
            <w:tcBorders>
              <w:top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3.</w:t>
            </w:r>
          </w:p>
        </w:tc>
        <w:tc>
          <w:tcPr>
            <w:tcW w:w="1355"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 xml:space="preserve">Доля просроченной кредиторской задолженности </w:t>
            </w:r>
            <w:r>
              <w:rPr>
                <w:rFonts w:ascii="Times New Roman" w:hAnsi="Times New Roman" w:cs="Times New Roman"/>
                <w:sz w:val="20"/>
                <w:szCs w:val="20"/>
              </w:rPr>
              <w:t>бюджета Порецкого муниципального округа</w:t>
            </w:r>
            <w:r w:rsidRPr="00AE6F25">
              <w:rPr>
                <w:rFonts w:ascii="Times New Roman" w:hAnsi="Times New Roman" w:cs="Times New Roman"/>
                <w:sz w:val="20"/>
                <w:szCs w:val="20"/>
              </w:rPr>
              <w:t xml:space="preserve"> в расходах бюджета </w:t>
            </w:r>
            <w:r>
              <w:rPr>
                <w:rFonts w:ascii="Times New Roman" w:hAnsi="Times New Roman" w:cs="Times New Roman"/>
                <w:sz w:val="20"/>
                <w:szCs w:val="20"/>
              </w:rPr>
              <w:t xml:space="preserve">Порецкого муниципального округа </w:t>
            </w:r>
            <w:r w:rsidRPr="00AE6F25">
              <w:rPr>
                <w:rFonts w:ascii="Times New Roman" w:hAnsi="Times New Roman" w:cs="Times New Roman"/>
                <w:sz w:val="20"/>
                <w:szCs w:val="20"/>
              </w:rPr>
              <w:t>Чувашской Республики</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МП</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процентов</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0</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2023</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Pr>
                <w:rFonts w:ascii="Times New Roman" w:hAnsi="Times New Roman" w:cs="Times New Roman"/>
                <w:sz w:val="20"/>
                <w:szCs w:val="20"/>
              </w:rPr>
              <w:t>0,0</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0,</w:t>
            </w:r>
            <w:r>
              <w:rPr>
                <w:rFonts w:ascii="Times New Roman" w:hAnsi="Times New Roman" w:cs="Times New Roman"/>
                <w:sz w:val="20"/>
                <w:szCs w:val="20"/>
              </w:rPr>
              <w:t>0</w:t>
            </w:r>
          </w:p>
        </w:tc>
        <w:tc>
          <w:tcPr>
            <w:tcW w:w="739" w:type="dxa"/>
            <w:gridSpan w:val="2"/>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0,</w:t>
            </w:r>
            <w:r>
              <w:rPr>
                <w:rFonts w:ascii="Times New Roman" w:hAnsi="Times New Roman" w:cs="Times New Roman"/>
                <w:sz w:val="20"/>
                <w:szCs w:val="20"/>
              </w:rPr>
              <w:t>0</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0,</w:t>
            </w:r>
            <w:r>
              <w:rPr>
                <w:rFonts w:ascii="Times New Roman" w:hAnsi="Times New Roman" w:cs="Times New Roman"/>
                <w:sz w:val="20"/>
                <w:szCs w:val="20"/>
              </w:rPr>
              <w:t>0</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0,</w:t>
            </w:r>
            <w:r>
              <w:rPr>
                <w:rFonts w:ascii="Times New Roman" w:hAnsi="Times New Roman" w:cs="Times New Roman"/>
                <w:sz w:val="20"/>
                <w:szCs w:val="20"/>
              </w:rPr>
              <w:t>0</w:t>
            </w:r>
          </w:p>
        </w:tc>
        <w:tc>
          <w:tcPr>
            <w:tcW w:w="740"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0,0</w:t>
            </w:r>
          </w:p>
        </w:tc>
        <w:tc>
          <w:tcPr>
            <w:tcW w:w="1232"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Постановление администрации Порецкого Муниципального округа Чувашской Республики</w:t>
            </w:r>
            <w:r w:rsidRPr="00AE6F25">
              <w:rPr>
                <w:rFonts w:ascii="Times New Roman" w:hAnsi="Times New Roman" w:cs="Times New Roman"/>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Финансовый отдел администрации Порецкого муниципального округа Чувашской Республики</w:t>
            </w:r>
          </w:p>
        </w:tc>
        <w:tc>
          <w:tcPr>
            <w:tcW w:w="986"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Сайт администрации Порецкого м.о. Чувашской Республики</w:t>
            </w:r>
          </w:p>
        </w:tc>
      </w:tr>
      <w:tr w:rsidR="00BD7964" w:rsidRPr="00AE6F25" w:rsidTr="00BD7964">
        <w:trPr>
          <w:gridAfter w:val="17"/>
          <w:wAfter w:w="13551" w:type="dxa"/>
        </w:trPr>
        <w:tc>
          <w:tcPr>
            <w:tcW w:w="739" w:type="dxa"/>
            <w:tcBorders>
              <w:top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r>
      <w:tr w:rsidR="00BD7964" w:rsidRPr="00AE6F25" w:rsidTr="00BD7964">
        <w:tc>
          <w:tcPr>
            <w:tcW w:w="739" w:type="dxa"/>
            <w:tcBorders>
              <w:top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Pr>
                <w:rFonts w:ascii="Times New Roman" w:hAnsi="Times New Roman" w:cs="Times New Roman"/>
                <w:sz w:val="20"/>
                <w:szCs w:val="20"/>
              </w:rPr>
              <w:t>4</w:t>
            </w:r>
            <w:r w:rsidRPr="00AE6F25">
              <w:rPr>
                <w:rFonts w:ascii="Times New Roman" w:hAnsi="Times New Roman" w:cs="Times New Roman"/>
                <w:sz w:val="20"/>
                <w:szCs w:val="20"/>
              </w:rPr>
              <w:t>.</w:t>
            </w:r>
          </w:p>
        </w:tc>
        <w:tc>
          <w:tcPr>
            <w:tcW w:w="1355"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 xml:space="preserve">Отношение </w:t>
            </w:r>
            <w:r>
              <w:rPr>
                <w:rFonts w:ascii="Times New Roman" w:hAnsi="Times New Roman" w:cs="Times New Roman"/>
                <w:sz w:val="20"/>
                <w:szCs w:val="20"/>
              </w:rPr>
              <w:t>муниципального</w:t>
            </w:r>
            <w:r w:rsidRPr="00AE6F25">
              <w:rPr>
                <w:rFonts w:ascii="Times New Roman" w:hAnsi="Times New Roman" w:cs="Times New Roman"/>
                <w:sz w:val="20"/>
                <w:szCs w:val="20"/>
              </w:rPr>
              <w:t xml:space="preserve"> долга Чувашской Республики к доходам бюджета </w:t>
            </w:r>
            <w:r>
              <w:rPr>
                <w:rFonts w:ascii="Times New Roman" w:hAnsi="Times New Roman" w:cs="Times New Roman"/>
                <w:sz w:val="20"/>
                <w:szCs w:val="20"/>
              </w:rPr>
              <w:lastRenderedPageBreak/>
              <w:t xml:space="preserve">Порецкого муниципального округа </w:t>
            </w:r>
            <w:r w:rsidRPr="00AE6F25">
              <w:rPr>
                <w:rFonts w:ascii="Times New Roman" w:hAnsi="Times New Roman" w:cs="Times New Roman"/>
                <w:sz w:val="20"/>
                <w:szCs w:val="20"/>
              </w:rPr>
              <w:t>Чувашской Республики (без учета объема безвозмездных поступлений)</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lastRenderedPageBreak/>
              <w:t>М</w:t>
            </w:r>
            <w:r w:rsidRPr="00AE6F25">
              <w:rPr>
                <w:rFonts w:ascii="Times New Roman" w:hAnsi="Times New Roman" w:cs="Times New Roman"/>
                <w:sz w:val="20"/>
                <w:szCs w:val="20"/>
              </w:rPr>
              <w:t>П</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убывание</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процентов</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0</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2023</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Pr>
                <w:rFonts w:ascii="Times New Roman" w:hAnsi="Times New Roman" w:cs="Times New Roman"/>
                <w:sz w:val="20"/>
                <w:szCs w:val="20"/>
              </w:rPr>
              <w:t>0</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Pr>
                <w:rFonts w:ascii="Times New Roman" w:hAnsi="Times New Roman" w:cs="Times New Roman"/>
                <w:sz w:val="20"/>
                <w:szCs w:val="20"/>
              </w:rPr>
              <w:t>0</w:t>
            </w:r>
          </w:p>
        </w:tc>
        <w:tc>
          <w:tcPr>
            <w:tcW w:w="739" w:type="dxa"/>
            <w:gridSpan w:val="2"/>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Pr>
                <w:rFonts w:ascii="Times New Roman" w:hAnsi="Times New Roman" w:cs="Times New Roman"/>
                <w:sz w:val="20"/>
                <w:szCs w:val="20"/>
              </w:rPr>
              <w:t>0</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Pr>
                <w:rFonts w:ascii="Times New Roman" w:hAnsi="Times New Roman" w:cs="Times New Roman"/>
                <w:sz w:val="20"/>
                <w:szCs w:val="20"/>
              </w:rPr>
              <w:t>0</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Pr>
                <w:rFonts w:ascii="Times New Roman" w:hAnsi="Times New Roman" w:cs="Times New Roman"/>
                <w:sz w:val="20"/>
                <w:szCs w:val="20"/>
              </w:rPr>
              <w:t>0</w:t>
            </w:r>
          </w:p>
        </w:tc>
        <w:tc>
          <w:tcPr>
            <w:tcW w:w="740"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Pr>
                <w:rFonts w:ascii="Times New Roman" w:hAnsi="Times New Roman" w:cs="Times New Roman"/>
                <w:sz w:val="20"/>
                <w:szCs w:val="20"/>
              </w:rPr>
              <w:t>0</w:t>
            </w:r>
          </w:p>
        </w:tc>
        <w:tc>
          <w:tcPr>
            <w:tcW w:w="1232"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Порецкого Муниципального </w:t>
            </w:r>
            <w:r>
              <w:rPr>
                <w:rFonts w:ascii="Times New Roman" w:hAnsi="Times New Roman" w:cs="Times New Roman"/>
                <w:sz w:val="20"/>
                <w:szCs w:val="20"/>
              </w:rPr>
              <w:lastRenderedPageBreak/>
              <w:t>округа Чувашской Республики</w:t>
            </w:r>
          </w:p>
        </w:tc>
        <w:tc>
          <w:tcPr>
            <w:tcW w:w="986"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lastRenderedPageBreak/>
              <w:t xml:space="preserve">Финансовый отдел администрации Порецкого </w:t>
            </w:r>
            <w:r>
              <w:rPr>
                <w:rFonts w:ascii="Times New Roman" w:hAnsi="Times New Roman" w:cs="Times New Roman"/>
                <w:sz w:val="20"/>
                <w:szCs w:val="20"/>
              </w:rPr>
              <w:lastRenderedPageBreak/>
              <w:t>муниципального округа Чувашской Республики</w:t>
            </w:r>
          </w:p>
        </w:tc>
        <w:tc>
          <w:tcPr>
            <w:tcW w:w="986"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lastRenderedPageBreak/>
              <w:t xml:space="preserve">обеспечение темпа роста валового внутреннего </w:t>
            </w:r>
            <w:r w:rsidRPr="00AE6F25">
              <w:rPr>
                <w:rFonts w:ascii="Times New Roman" w:hAnsi="Times New Roman" w:cs="Times New Roman"/>
                <w:sz w:val="20"/>
                <w:szCs w:val="20"/>
              </w:rPr>
              <w:lastRenderedPageBreak/>
              <w:t>продукта страны выше среднемирового при сохранении макроэкономической стабильности</w:t>
            </w:r>
          </w:p>
        </w:tc>
        <w:tc>
          <w:tcPr>
            <w:tcW w:w="862"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lastRenderedPageBreak/>
              <w:t xml:space="preserve">Сайт администрации Порецкого м.о. </w:t>
            </w:r>
            <w:r>
              <w:rPr>
                <w:rFonts w:ascii="Times New Roman" w:hAnsi="Times New Roman" w:cs="Times New Roman"/>
                <w:sz w:val="20"/>
                <w:szCs w:val="20"/>
              </w:rPr>
              <w:lastRenderedPageBreak/>
              <w:t>Чувашской Республики</w:t>
            </w:r>
          </w:p>
        </w:tc>
      </w:tr>
      <w:tr w:rsidR="00BD7964" w:rsidRPr="00AE6F25" w:rsidTr="00BD7964">
        <w:trPr>
          <w:gridAfter w:val="17"/>
          <w:wAfter w:w="13551" w:type="dxa"/>
        </w:trPr>
        <w:tc>
          <w:tcPr>
            <w:tcW w:w="739" w:type="dxa"/>
            <w:tcBorders>
              <w:top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r>
      <w:tr w:rsidR="00BD7964" w:rsidRPr="00AE6F25" w:rsidTr="00BD7964">
        <w:tc>
          <w:tcPr>
            <w:tcW w:w="739" w:type="dxa"/>
            <w:tcBorders>
              <w:top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Pr>
                <w:rFonts w:ascii="Times New Roman" w:hAnsi="Times New Roman" w:cs="Times New Roman"/>
                <w:sz w:val="20"/>
                <w:szCs w:val="20"/>
              </w:rPr>
              <w:t>5</w:t>
            </w:r>
            <w:r w:rsidRPr="00AE6F25">
              <w:rPr>
                <w:rFonts w:ascii="Times New Roman" w:hAnsi="Times New Roman" w:cs="Times New Roman"/>
                <w:sz w:val="20"/>
                <w:szCs w:val="20"/>
              </w:rPr>
              <w:t>.</w:t>
            </w:r>
          </w:p>
        </w:tc>
        <w:tc>
          <w:tcPr>
            <w:tcW w:w="1355"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 xml:space="preserve">Прирост поступления налоговых и неналоговых доходов бюджета </w:t>
            </w:r>
            <w:r>
              <w:rPr>
                <w:rFonts w:ascii="Times New Roman" w:hAnsi="Times New Roman" w:cs="Times New Roman"/>
                <w:sz w:val="20"/>
                <w:szCs w:val="20"/>
              </w:rPr>
              <w:t xml:space="preserve">Порецкого м.о. </w:t>
            </w:r>
            <w:r w:rsidRPr="00AE6F25">
              <w:rPr>
                <w:rFonts w:ascii="Times New Roman" w:hAnsi="Times New Roman" w:cs="Times New Roman"/>
                <w:sz w:val="20"/>
                <w:szCs w:val="20"/>
              </w:rPr>
              <w:t>Чувашской Республики по отношению к году, предшествующему отчетному (в сопоставимых условиях)</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М</w:t>
            </w:r>
            <w:r w:rsidRPr="00AE6F25">
              <w:rPr>
                <w:rFonts w:ascii="Times New Roman" w:hAnsi="Times New Roman" w:cs="Times New Roman"/>
                <w:sz w:val="20"/>
                <w:szCs w:val="20"/>
              </w:rPr>
              <w:t>П</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возрастание</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процентов</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3</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2023</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0,1</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0,1</w:t>
            </w:r>
          </w:p>
        </w:tc>
        <w:tc>
          <w:tcPr>
            <w:tcW w:w="739" w:type="dxa"/>
            <w:gridSpan w:val="2"/>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0,1</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0,1</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0,1</w:t>
            </w:r>
          </w:p>
        </w:tc>
        <w:tc>
          <w:tcPr>
            <w:tcW w:w="740"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0,1</w:t>
            </w:r>
          </w:p>
        </w:tc>
        <w:tc>
          <w:tcPr>
            <w:tcW w:w="1232"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Постановление администрации Порецкого Муниципального округа Чувашской Республики</w:t>
            </w:r>
          </w:p>
        </w:tc>
        <w:tc>
          <w:tcPr>
            <w:tcW w:w="986"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Финансовый отдел администрации Порецкого муниципального округа Чувашской Республики</w:t>
            </w:r>
          </w:p>
        </w:tc>
        <w:tc>
          <w:tcPr>
            <w:tcW w:w="986"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обеспечение темпа устойчивого роста доходов населения и уровня пенсионного обеспечения не ниже инфляции</w:t>
            </w:r>
          </w:p>
        </w:tc>
        <w:tc>
          <w:tcPr>
            <w:tcW w:w="862"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Сайт администрации Порецкого м.о. Чувашской Республики</w:t>
            </w:r>
          </w:p>
        </w:tc>
      </w:tr>
      <w:tr w:rsidR="00BD7964" w:rsidRPr="00AE6F25" w:rsidTr="00BD7964">
        <w:trPr>
          <w:gridAfter w:val="17"/>
          <w:wAfter w:w="13551" w:type="dxa"/>
        </w:trPr>
        <w:tc>
          <w:tcPr>
            <w:tcW w:w="739" w:type="dxa"/>
            <w:tcBorders>
              <w:top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r>
      <w:tr w:rsidR="00BD7964" w:rsidRPr="00AE6F25" w:rsidTr="00BD7964">
        <w:tc>
          <w:tcPr>
            <w:tcW w:w="739" w:type="dxa"/>
            <w:tcBorders>
              <w:top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Pr>
                <w:rFonts w:ascii="Times New Roman" w:hAnsi="Times New Roman" w:cs="Times New Roman"/>
                <w:sz w:val="20"/>
                <w:szCs w:val="20"/>
              </w:rPr>
              <w:t>6</w:t>
            </w:r>
            <w:r w:rsidRPr="00AE6F25">
              <w:rPr>
                <w:rFonts w:ascii="Times New Roman" w:hAnsi="Times New Roman" w:cs="Times New Roman"/>
                <w:sz w:val="20"/>
                <w:szCs w:val="20"/>
              </w:rPr>
              <w:t>.</w:t>
            </w:r>
          </w:p>
        </w:tc>
        <w:tc>
          <w:tcPr>
            <w:tcW w:w="1355"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 xml:space="preserve">Индекс уровня финансовой грамотности населения </w:t>
            </w:r>
            <w:r>
              <w:rPr>
                <w:rFonts w:ascii="Times New Roman" w:hAnsi="Times New Roman" w:cs="Times New Roman"/>
                <w:sz w:val="20"/>
                <w:szCs w:val="20"/>
              </w:rPr>
              <w:t>Порецкого муниципаль</w:t>
            </w:r>
            <w:r>
              <w:rPr>
                <w:rFonts w:ascii="Times New Roman" w:hAnsi="Times New Roman" w:cs="Times New Roman"/>
                <w:sz w:val="20"/>
                <w:szCs w:val="20"/>
              </w:rPr>
              <w:lastRenderedPageBreak/>
              <w:t xml:space="preserve">ного округа </w:t>
            </w:r>
            <w:r w:rsidRPr="00AE6F25">
              <w:rPr>
                <w:rFonts w:ascii="Times New Roman" w:hAnsi="Times New Roman" w:cs="Times New Roman"/>
                <w:sz w:val="20"/>
                <w:szCs w:val="20"/>
              </w:rPr>
              <w:t>Чувашской Республики</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lastRenderedPageBreak/>
              <w:t>М</w:t>
            </w:r>
            <w:r w:rsidRPr="00AE6F25">
              <w:rPr>
                <w:rFonts w:ascii="Times New Roman" w:hAnsi="Times New Roman" w:cs="Times New Roman"/>
                <w:sz w:val="20"/>
                <w:szCs w:val="20"/>
              </w:rPr>
              <w:t>П</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рост</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баллов</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sidRPr="00AE6F25">
              <w:rPr>
                <w:rFonts w:ascii="Times New Roman" w:hAnsi="Times New Roman" w:cs="Times New Roman"/>
                <w:sz w:val="20"/>
                <w:szCs w:val="20"/>
              </w:rPr>
              <w:t>202</w:t>
            </w:r>
            <w:r>
              <w:rPr>
                <w:rFonts w:ascii="Times New Roman" w:hAnsi="Times New Roman" w:cs="Times New Roman"/>
                <w:sz w:val="20"/>
                <w:szCs w:val="20"/>
              </w:rPr>
              <w:t>3</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54,0</w:t>
            </w:r>
          </w:p>
        </w:tc>
        <w:tc>
          <w:tcPr>
            <w:tcW w:w="739" w:type="dxa"/>
            <w:gridSpan w:val="2"/>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54,3</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54,5</w:t>
            </w:r>
          </w:p>
        </w:tc>
        <w:tc>
          <w:tcPr>
            <w:tcW w:w="739"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56,0</w:t>
            </w:r>
          </w:p>
        </w:tc>
        <w:tc>
          <w:tcPr>
            <w:tcW w:w="740"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jc w:val="center"/>
              <w:rPr>
                <w:rFonts w:ascii="Times New Roman" w:hAnsi="Times New Roman" w:cs="Times New Roman"/>
                <w:sz w:val="20"/>
                <w:szCs w:val="20"/>
              </w:rPr>
            </w:pPr>
            <w:r w:rsidRPr="00AE6F25">
              <w:rPr>
                <w:rFonts w:ascii="Times New Roman" w:hAnsi="Times New Roman" w:cs="Times New Roman"/>
                <w:sz w:val="20"/>
                <w:szCs w:val="20"/>
              </w:rPr>
              <w:t>62,0</w:t>
            </w:r>
          </w:p>
        </w:tc>
        <w:tc>
          <w:tcPr>
            <w:tcW w:w="1232"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Порецкого Муниципального </w:t>
            </w:r>
            <w:r>
              <w:rPr>
                <w:rFonts w:ascii="Times New Roman" w:hAnsi="Times New Roman" w:cs="Times New Roman"/>
                <w:sz w:val="20"/>
                <w:szCs w:val="20"/>
              </w:rPr>
              <w:lastRenderedPageBreak/>
              <w:t>округа Чувашской Республики</w:t>
            </w:r>
          </w:p>
        </w:tc>
        <w:tc>
          <w:tcPr>
            <w:tcW w:w="986"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lastRenderedPageBreak/>
              <w:t xml:space="preserve">Финансовый отдел администрации Порецкого </w:t>
            </w:r>
            <w:r>
              <w:rPr>
                <w:rFonts w:ascii="Times New Roman" w:hAnsi="Times New Roman" w:cs="Times New Roman"/>
                <w:sz w:val="20"/>
                <w:szCs w:val="20"/>
              </w:rPr>
              <w:lastRenderedPageBreak/>
              <w:t>муниципального округа Чувашской Республики</w:t>
            </w:r>
          </w:p>
        </w:tc>
        <w:tc>
          <w:tcPr>
            <w:tcW w:w="986"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BD7964" w:rsidRPr="00AE6F25" w:rsidRDefault="00BD7964" w:rsidP="00235D1E">
            <w:pPr>
              <w:pStyle w:val="af0"/>
              <w:rPr>
                <w:rFonts w:ascii="Times New Roman" w:hAnsi="Times New Roman" w:cs="Times New Roman"/>
                <w:sz w:val="20"/>
                <w:szCs w:val="20"/>
              </w:rPr>
            </w:pPr>
            <w:r>
              <w:rPr>
                <w:rFonts w:ascii="Times New Roman" w:hAnsi="Times New Roman" w:cs="Times New Roman"/>
                <w:sz w:val="20"/>
                <w:szCs w:val="20"/>
              </w:rPr>
              <w:t xml:space="preserve">Сайт администрации Порецкого м.о. </w:t>
            </w:r>
            <w:r>
              <w:rPr>
                <w:rFonts w:ascii="Times New Roman" w:hAnsi="Times New Roman" w:cs="Times New Roman"/>
                <w:sz w:val="20"/>
                <w:szCs w:val="20"/>
              </w:rPr>
              <w:lastRenderedPageBreak/>
              <w:t>Чувашской Республики</w:t>
            </w:r>
          </w:p>
        </w:tc>
      </w:tr>
    </w:tbl>
    <w:p w:rsidR="00BD7964" w:rsidRDefault="00BD7964" w:rsidP="00BD7964"/>
    <w:p w:rsidR="00BD7964" w:rsidRPr="00AE6F25" w:rsidRDefault="00BD7964" w:rsidP="00BD7964">
      <w:pPr>
        <w:pStyle w:val="affc"/>
        <w:rPr>
          <w:rFonts w:ascii="Times New Roman" w:hAnsi="Times New Roman" w:cs="Times New Roman"/>
          <w:sz w:val="20"/>
          <w:szCs w:val="20"/>
        </w:rPr>
      </w:pPr>
      <w:r w:rsidRPr="00AE6F25">
        <w:rPr>
          <w:rFonts w:ascii="Times New Roman" w:hAnsi="Times New Roman" w:cs="Times New Roman"/>
          <w:sz w:val="20"/>
          <w:szCs w:val="20"/>
        </w:rPr>
        <w:t>──────────────────────────────</w:t>
      </w:r>
    </w:p>
    <w:p w:rsidR="00BD7964" w:rsidRPr="00AE6F25" w:rsidRDefault="00BD7964" w:rsidP="00BD7964">
      <w:pPr>
        <w:widowControl w:val="0"/>
        <w:numPr>
          <w:ilvl w:val="0"/>
          <w:numId w:val="38"/>
        </w:numPr>
        <w:autoSpaceDE w:val="0"/>
        <w:autoSpaceDN w:val="0"/>
        <w:adjustRightInd w:val="0"/>
        <w:spacing w:before="108" w:after="108" w:line="240" w:lineRule="auto"/>
        <w:ind w:firstLine="720"/>
        <w:jc w:val="center"/>
        <w:outlineLvl w:val="0"/>
        <w:rPr>
          <w:rFonts w:ascii="Times New Roman" w:hAnsi="Times New Roman" w:cs="Times New Roman"/>
          <w:b/>
        </w:rPr>
      </w:pPr>
    </w:p>
    <w:p w:rsidR="00BD7964" w:rsidRPr="00AE6F25" w:rsidRDefault="00BD7964" w:rsidP="00BD7964">
      <w:pPr>
        <w:widowControl w:val="0"/>
        <w:numPr>
          <w:ilvl w:val="0"/>
          <w:numId w:val="38"/>
        </w:numPr>
        <w:autoSpaceDE w:val="0"/>
        <w:autoSpaceDN w:val="0"/>
        <w:adjustRightInd w:val="0"/>
        <w:spacing w:before="108" w:after="108" w:line="240" w:lineRule="auto"/>
        <w:ind w:firstLine="720"/>
        <w:jc w:val="center"/>
        <w:outlineLvl w:val="0"/>
        <w:rPr>
          <w:rFonts w:ascii="Times New Roman" w:hAnsi="Times New Roman" w:cs="Times New Roman"/>
          <w:b/>
        </w:rPr>
      </w:pPr>
    </w:p>
    <w:p w:rsidR="00BD7964" w:rsidRDefault="00BD7964" w:rsidP="00BD7964"/>
    <w:p w:rsidR="009122D0" w:rsidRDefault="009122D0"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BD7964">
      <w:pPr>
        <w:pStyle w:val="1"/>
        <w:rPr>
          <w:sz w:val="24"/>
        </w:rPr>
        <w:sectPr w:rsidR="00BD7964" w:rsidSect="00932CBD">
          <w:pgSz w:w="16838" w:h="11906" w:orient="landscape"/>
          <w:pgMar w:top="851" w:right="1134" w:bottom="1701" w:left="1134" w:header="709" w:footer="709" w:gutter="0"/>
          <w:cols w:space="708"/>
          <w:docGrid w:linePitch="360"/>
        </w:sectPr>
      </w:pPr>
      <w:bookmarkStart w:id="26" w:name="sub_113"/>
    </w:p>
    <w:p w:rsidR="00BD7964" w:rsidRDefault="00BD7964" w:rsidP="00BD7964">
      <w:pPr>
        <w:pStyle w:val="1"/>
        <w:rPr>
          <w:sz w:val="24"/>
        </w:rPr>
      </w:pPr>
      <w:r w:rsidRPr="00C81425">
        <w:rPr>
          <w:sz w:val="24"/>
        </w:rPr>
        <w:lastRenderedPageBreak/>
        <w:t>3. Структура муниципальной программы</w:t>
      </w:r>
      <w:r>
        <w:t xml:space="preserve"> </w:t>
      </w:r>
      <w:bookmarkEnd w:id="26"/>
      <w:r w:rsidRPr="000D3AE8">
        <w:rPr>
          <w:sz w:val="24"/>
        </w:rPr>
        <w:t xml:space="preserve">Порецкого муниципального округа Чувашской Республике </w:t>
      </w:r>
      <w:r w:rsidR="00D81675">
        <w:rPr>
          <w:sz w:val="24"/>
        </w:rPr>
        <w:t>«</w:t>
      </w:r>
      <w:r w:rsidRPr="000D3AE8">
        <w:rPr>
          <w:sz w:val="24"/>
        </w:rPr>
        <w:t>Управление общественными финансами и муниципальным долгом</w:t>
      </w:r>
      <w:r w:rsidR="00D81675">
        <w:rPr>
          <w:sz w:val="24"/>
        </w:rPr>
        <w:t>»</w:t>
      </w:r>
    </w:p>
    <w:p w:rsidR="00BD7964" w:rsidRPr="00C81425" w:rsidRDefault="00BD7964" w:rsidP="00BD7964"/>
    <w:tbl>
      <w:tblPr>
        <w:tblW w:w="951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5"/>
        <w:gridCol w:w="3088"/>
        <w:gridCol w:w="1605"/>
        <w:gridCol w:w="1853"/>
        <w:gridCol w:w="2100"/>
      </w:tblGrid>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N пп</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Задачи структурного элемента</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Краткое описание ожидаемых эффектов от реализации задачи структурного элемента</w:t>
            </w:r>
            <w:r w:rsidRPr="00BD7964">
              <w:rPr>
                <w:rFonts w:ascii="Times New Roman" w:hAnsi="Times New Roman" w:cs="Times New Roman"/>
                <w:vertAlign w:val="superscript"/>
              </w:rPr>
              <w:t> </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Связь с показателями Муниципальной программы</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1</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2</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3</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4</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1.</w:t>
            </w:r>
          </w:p>
        </w:tc>
        <w:tc>
          <w:tcPr>
            <w:tcW w:w="8646" w:type="dxa"/>
            <w:gridSpan w:val="4"/>
            <w:tcBorders>
              <w:top w:val="single" w:sz="4" w:space="0" w:color="auto"/>
              <w:left w:val="single" w:sz="4" w:space="0" w:color="auto"/>
              <w:bottom w:val="single" w:sz="4" w:space="0" w:color="auto"/>
            </w:tcBorders>
          </w:tcPr>
          <w:p w:rsidR="00BD7964" w:rsidRPr="00BD7964" w:rsidRDefault="00F16999" w:rsidP="00D81675">
            <w:pPr>
              <w:pStyle w:val="af0"/>
              <w:rPr>
                <w:rFonts w:ascii="Times New Roman" w:hAnsi="Times New Roman" w:cs="Times New Roman"/>
              </w:rPr>
            </w:pPr>
            <w:hyperlink w:anchor="sub_200" w:history="1">
              <w:r w:rsidR="00BD7964" w:rsidRPr="00BD7964">
                <w:rPr>
                  <w:rStyle w:val="a9"/>
                  <w:rFonts w:ascii="Times New Roman" w:hAnsi="Times New Roman" w:cs="Times New Roman"/>
                  <w:color w:val="auto"/>
                </w:rPr>
                <w:t>Ведомственный проект</w:t>
              </w:r>
            </w:hyperlink>
            <w:r w:rsidR="00BD7964" w:rsidRPr="00BD7964">
              <w:rPr>
                <w:rStyle w:val="affd"/>
                <w:rFonts w:ascii="Times New Roman" w:hAnsi="Times New Roman" w:cs="Times New Roman"/>
                <w:bCs/>
              </w:rPr>
              <w:t xml:space="preserve"> </w:t>
            </w:r>
            <w:r w:rsidR="00D81675">
              <w:rPr>
                <w:rStyle w:val="affd"/>
                <w:rFonts w:ascii="Times New Roman" w:hAnsi="Times New Roman" w:cs="Times New Roman"/>
                <w:bCs/>
              </w:rPr>
              <w:t>«</w:t>
            </w:r>
            <w:r w:rsidR="00BD7964" w:rsidRPr="00BD7964">
              <w:rPr>
                <w:rStyle w:val="affd"/>
                <w:rFonts w:ascii="Times New Roman" w:hAnsi="Times New Roman" w:cs="Times New Roman"/>
                <w:bCs/>
              </w:rPr>
              <w:t>Повышение финансовой грамотности населения Порецкого муниципального округа Чувашской Республики</w:t>
            </w:r>
            <w:r w:rsidR="00D81675">
              <w:rPr>
                <w:rStyle w:val="affd"/>
                <w:rFonts w:ascii="Times New Roman" w:hAnsi="Times New Roman" w:cs="Times New Roman"/>
                <w:bCs/>
              </w:rPr>
              <w:t>»</w:t>
            </w:r>
            <w:r w:rsidR="00BD7964" w:rsidRPr="00BD7964">
              <w:rPr>
                <w:rStyle w:val="affd"/>
                <w:rFonts w:ascii="Times New Roman" w:hAnsi="Times New Roman" w:cs="Times New Roman"/>
                <w:bCs/>
              </w:rPr>
              <w:t xml:space="preserve"> (</w:t>
            </w:r>
            <w:r w:rsidR="00D81675">
              <w:rPr>
                <w:rStyle w:val="affd"/>
                <w:rFonts w:ascii="Times New Roman" w:hAnsi="Times New Roman" w:cs="Times New Roman"/>
                <w:bCs/>
              </w:rPr>
              <w:t>«</w:t>
            </w:r>
            <w:r w:rsidR="00BD7964" w:rsidRPr="00BD7964">
              <w:rPr>
                <w:rStyle w:val="affd"/>
                <w:rFonts w:ascii="Times New Roman" w:hAnsi="Times New Roman" w:cs="Times New Roman"/>
                <w:bCs/>
              </w:rPr>
              <w:t>Новая финансовая культура</w:t>
            </w:r>
            <w:r w:rsidR="00D81675">
              <w:rPr>
                <w:rStyle w:val="affd"/>
                <w:rFonts w:ascii="Times New Roman" w:hAnsi="Times New Roman" w:cs="Times New Roman"/>
                <w:bCs/>
              </w:rPr>
              <w:t>»</w:t>
            </w:r>
            <w:r w:rsidR="00BD7964" w:rsidRPr="00BD7964">
              <w:rPr>
                <w:rStyle w:val="affd"/>
                <w:rFonts w:ascii="Times New Roman" w:hAnsi="Times New Roman" w:cs="Times New Roman"/>
                <w:bCs/>
              </w:rPr>
              <w:t>)</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rPr>
                <w:rFonts w:ascii="Times New Roman" w:hAnsi="Times New Roman" w:cs="Times New Roman"/>
              </w:rPr>
            </w:pPr>
          </w:p>
        </w:tc>
        <w:tc>
          <w:tcPr>
            <w:tcW w:w="4693"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Ответственный за реализацию: Финансовый отдел администрации Порецкого муниципального округа</w:t>
            </w:r>
          </w:p>
        </w:tc>
        <w:tc>
          <w:tcPr>
            <w:tcW w:w="3953" w:type="dxa"/>
            <w:gridSpan w:val="2"/>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Срок реализации: 2023 - 2030 годы</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1.1.</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Внедрение и своевременная актуализация образовательных программ, обеспечивающих повышение финансовой грамотности и формирование финансовой культуры населения, в систему образования Порецкого муниципального округа</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внедрение и развитие практики обучения элементам финансовой грамотности детей дошкольного возраста, учащихся общеобразовательных организаций  в рамках учебных дисциплин, а также факультативных занятий и внеурочной деятельности;</w:t>
            </w:r>
          </w:p>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участие обучающихся всех уровней образования в олимпиадах и конкурсах, в том числе всероссийского уровня</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индекс уровня финансовой грамотности населения Порецкого муниципального округа Чувашской Республики</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1.2.</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Развитие кадрового потенциала, в том числе путем подготовки и регулярного повышения квалификации педагогических работников и преподавателей образовательных организаций, иных специалистов в области финансового просвещения, а также обеспечения их методического сопровождения</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обучение волонтеров, повышение квалификации педагогов образовательных организаций, педагогов организаций дополнительного образования и других служб в области финансовой грамотности, оказание им постоянной методической поддержки</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индекс уровня финансовой грамотности населения Порецкого муниципального округа Чувашской Республики</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1.3.</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Расширение каналов коммуникации с населением с помощью самых современных и популярных методов доведения информации, включая цифровые</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 xml:space="preserve">разработка, изготовление и распространение печатной (буклеты, брошюры, проспекты, баннеры, растяжки и т.д.) и сувенирной продукции, размещение в средствах массовой информации информационных материалов, </w:t>
            </w:r>
            <w:r w:rsidRPr="00BD7964">
              <w:rPr>
                <w:rFonts w:ascii="Times New Roman" w:hAnsi="Times New Roman" w:cs="Times New Roman"/>
              </w:rPr>
              <w:lastRenderedPageBreak/>
              <w:t>пропагандирующих необходимость ответственного и грамотного финансового поведения и способствующих повышению уровня финансовой грамотности населения и защите прав потребителей финансовых услуг</w:t>
            </w:r>
          </w:p>
          <w:p w:rsidR="00BD7964" w:rsidRPr="00BD7964" w:rsidRDefault="00BD7964" w:rsidP="00235D1E">
            <w:pPr>
              <w:pStyle w:val="af0"/>
              <w:rPr>
                <w:rFonts w:ascii="Times New Roman" w:hAnsi="Times New Roman" w:cs="Times New Roman"/>
              </w:rPr>
            </w:pP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lastRenderedPageBreak/>
              <w:t>индекс уровня финансовой грамотности населения Порецкого муниципального округа Чувашской Республики</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lastRenderedPageBreak/>
              <w:t>1.4.</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Развитие движения волонтеров финансового просвещения</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 xml:space="preserve">рост количества подготовленных волонтеров финансового просвещения </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индекс уровня финансовой грамотности населения Порецкого муниципального округа Чувашской Республики</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1.5.</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Мониторинг и оценка уровня финансовой грамотности населения Порецкого муниципального округа Чувашской Республики</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определение уровня финансовой грамотности населения Порецкого муниципального округа Чувашской Республики</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индекс уровня финансовой грамотности населения Порецкого муниципального округа Чувашской Республики</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2.</w:t>
            </w:r>
          </w:p>
        </w:tc>
        <w:tc>
          <w:tcPr>
            <w:tcW w:w="8646" w:type="dxa"/>
            <w:gridSpan w:val="4"/>
            <w:tcBorders>
              <w:top w:val="single" w:sz="4" w:space="0" w:color="auto"/>
              <w:left w:val="single" w:sz="4" w:space="0" w:color="auto"/>
              <w:bottom w:val="single" w:sz="4" w:space="0" w:color="auto"/>
            </w:tcBorders>
          </w:tcPr>
          <w:p w:rsidR="00BD7964" w:rsidRPr="00BD7964" w:rsidRDefault="00F16999" w:rsidP="00D81675">
            <w:pPr>
              <w:pStyle w:val="af0"/>
              <w:rPr>
                <w:rFonts w:ascii="Times New Roman" w:hAnsi="Times New Roman" w:cs="Times New Roman"/>
              </w:rPr>
            </w:pPr>
            <w:hyperlink w:anchor="sub_300" w:history="1">
              <w:r w:rsidR="00BD7964" w:rsidRPr="00BD7964">
                <w:rPr>
                  <w:rStyle w:val="a9"/>
                  <w:rFonts w:ascii="Times New Roman" w:hAnsi="Times New Roman" w:cs="Times New Roman"/>
                  <w:color w:val="auto"/>
                </w:rPr>
                <w:t>Комплекс</w:t>
              </w:r>
            </w:hyperlink>
            <w:r w:rsidR="00BD7964" w:rsidRPr="00BD7964">
              <w:rPr>
                <w:rStyle w:val="affd"/>
                <w:rFonts w:ascii="Times New Roman" w:hAnsi="Times New Roman" w:cs="Times New Roman"/>
                <w:bCs/>
              </w:rPr>
              <w:t xml:space="preserve"> процессных мероприятий </w:t>
            </w:r>
            <w:r w:rsidR="00D81675">
              <w:rPr>
                <w:rStyle w:val="affd"/>
                <w:rFonts w:ascii="Times New Roman" w:hAnsi="Times New Roman" w:cs="Times New Roman"/>
                <w:bCs/>
              </w:rPr>
              <w:t>«</w:t>
            </w:r>
            <w:r w:rsidR="00BD7964" w:rsidRPr="00BD7964">
              <w:rPr>
                <w:rStyle w:val="affd"/>
                <w:rFonts w:ascii="Times New Roman" w:hAnsi="Times New Roman" w:cs="Times New Roman"/>
                <w:bCs/>
              </w:rPr>
              <w:t>Организация и управление бюджетным процессом и повышение его открытости</w:t>
            </w:r>
            <w:r w:rsidR="00D81675">
              <w:rPr>
                <w:rStyle w:val="affd"/>
                <w:rFonts w:ascii="Times New Roman" w:hAnsi="Times New Roman" w:cs="Times New Roman"/>
                <w:bCs/>
              </w:rPr>
              <w:t>»</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rPr>
                <w:rFonts w:ascii="Times New Roman" w:hAnsi="Times New Roman" w:cs="Times New Roman"/>
              </w:rPr>
            </w:pPr>
          </w:p>
        </w:tc>
        <w:tc>
          <w:tcPr>
            <w:tcW w:w="4693"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Ответственный за реализацию:  Финансовый отдел администрации Порецкого муниципального округа</w:t>
            </w:r>
          </w:p>
        </w:tc>
        <w:tc>
          <w:tcPr>
            <w:tcW w:w="3953" w:type="dxa"/>
            <w:gridSpan w:val="2"/>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Срок реализации: -</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2.1.</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Создание условий для обеспечения долгосрочной сбалансированности и устойчивости бюджета Порецкого муниципального округа Чувашской Республики</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 xml:space="preserve">принятие решения Собрания депутатов Порецкого муниципального округа Чувашской Республики о бюджете Порецкого муниципального округа Чувашской Республики на очередной финансовый год и плановый период, учитывающего приоритеты социально-экономического развития Порецкого муниципального округа Чувашской Республики и принципы долгосрочной бюджетной устойчивости на основе бюджетных правил; принятие решений о внесении изменений в решение о </w:t>
            </w:r>
            <w:r w:rsidRPr="00BD7964">
              <w:rPr>
                <w:rFonts w:ascii="Times New Roman" w:hAnsi="Times New Roman" w:cs="Times New Roman"/>
              </w:rPr>
              <w:lastRenderedPageBreak/>
              <w:t>бюджете Порецкого муниципального округа Чувашской Республики на очередной финансовый год и плановый период; обеспечение управления бюджетными ассигнованиями резервного фонда Порецкого муниципального округа Чувашской Республики</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lastRenderedPageBreak/>
              <w:t>отношение дефицита бюджета Порецкого муниципального округа Чувашской Республики к доходам  бюджета Порецкого муниципального округа Чувашской Республики (без учета безвозмездных поступлений)</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lastRenderedPageBreak/>
              <w:t>2.2.</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Совершенствование организации исполнения бюджета Порецкого муниципального округа Чувашской Республики</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принятие решения Собрания депутатов Порецкого муниципального округа Чувашской Республики об исполнении  бюджета Порецкого муниципального округа Чувашской Республики за отчетный финансовый год; процент исполнения бюджета Порецкого муниципального округа Чувашской Республики по расходам в 2027 году составит 97,2%</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средний показатель качества финансового менеджмента главных администраторов средств бюджета Порецкого муниципального округа Чувашской Республики</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2.3.</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 xml:space="preserve">Повышение открытости и прозрачности бюджетной системы в Порецком муниципальном округе Чувашской Республики, доступности для граждан информации о составлении и исполнении бюджета Порецкого муниципального округа Чувашской Республики </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информирование населения о составлении и исполнении бюджета Порецкого муниципального округа Чувашской Республики в доступном формате</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отношение дефицита бюджета Порецкого муниципального округа Чувашской Республики к доходам бюджета Порецкого муниципального округа Чувашской Республики (без учета безвозмездных поступлений)</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3.</w:t>
            </w:r>
          </w:p>
        </w:tc>
        <w:tc>
          <w:tcPr>
            <w:tcW w:w="8646" w:type="dxa"/>
            <w:gridSpan w:val="4"/>
            <w:tcBorders>
              <w:top w:val="single" w:sz="4" w:space="0" w:color="auto"/>
              <w:left w:val="single" w:sz="4" w:space="0" w:color="auto"/>
              <w:bottom w:val="single" w:sz="4" w:space="0" w:color="auto"/>
            </w:tcBorders>
          </w:tcPr>
          <w:p w:rsidR="00BD7964" w:rsidRPr="00BD7964" w:rsidRDefault="00F16999" w:rsidP="00D81675">
            <w:pPr>
              <w:pStyle w:val="af0"/>
              <w:rPr>
                <w:rFonts w:ascii="Times New Roman" w:hAnsi="Times New Roman" w:cs="Times New Roman"/>
              </w:rPr>
            </w:pPr>
            <w:hyperlink w:anchor="sub_400" w:history="1">
              <w:r w:rsidR="00BD7964" w:rsidRPr="00BD7964">
                <w:rPr>
                  <w:rStyle w:val="a9"/>
                  <w:rFonts w:ascii="Times New Roman" w:hAnsi="Times New Roman" w:cs="Times New Roman"/>
                  <w:color w:val="auto"/>
                </w:rPr>
                <w:t>Комплекс</w:t>
              </w:r>
            </w:hyperlink>
            <w:r w:rsidR="00BD7964" w:rsidRPr="00BD7964">
              <w:rPr>
                <w:rFonts w:ascii="Times New Roman" w:hAnsi="Times New Roman" w:cs="Times New Roman"/>
              </w:rPr>
              <w:t xml:space="preserve"> </w:t>
            </w:r>
            <w:r w:rsidR="00BD7964" w:rsidRPr="00BD7964">
              <w:rPr>
                <w:rFonts w:ascii="Times New Roman" w:hAnsi="Times New Roman" w:cs="Times New Roman"/>
                <w:b/>
              </w:rPr>
              <w:t xml:space="preserve">процессных мероприятий </w:t>
            </w:r>
            <w:r w:rsidR="00D81675">
              <w:rPr>
                <w:rFonts w:ascii="Times New Roman" w:hAnsi="Times New Roman" w:cs="Times New Roman"/>
                <w:b/>
              </w:rPr>
              <w:t>«</w:t>
            </w:r>
            <w:r w:rsidR="00BD7964" w:rsidRPr="00BD7964">
              <w:rPr>
                <w:rFonts w:ascii="Times New Roman" w:hAnsi="Times New Roman" w:cs="Times New Roman"/>
                <w:b/>
              </w:rPr>
              <w:t>Повышение доходной базы бюджета Порецкого муниципального округа Чувашской Республики</w:t>
            </w:r>
            <w:r w:rsidR="00D81675">
              <w:rPr>
                <w:rFonts w:ascii="Times New Roman" w:hAnsi="Times New Roman" w:cs="Times New Roman"/>
                <w:b/>
              </w:rPr>
              <w:t>»</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rPr>
                <w:rFonts w:ascii="Times New Roman" w:hAnsi="Times New Roman" w:cs="Times New Roman"/>
              </w:rPr>
            </w:pPr>
          </w:p>
        </w:tc>
        <w:tc>
          <w:tcPr>
            <w:tcW w:w="4693"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Ответственный за реализацию: Финансовый отдел администрации Порецкого муниципального округа</w:t>
            </w:r>
          </w:p>
        </w:tc>
        <w:tc>
          <w:tcPr>
            <w:tcW w:w="3953" w:type="dxa"/>
            <w:gridSpan w:val="2"/>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Срок реализации: -</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3.1.</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 xml:space="preserve">Обеспечение роста собственных доходов бюджета Ч Порецкого муниципального округа Чувашской Республики, рациональное использование механизма </w:t>
            </w:r>
            <w:r w:rsidRPr="00BD7964">
              <w:rPr>
                <w:rFonts w:ascii="Times New Roman" w:hAnsi="Times New Roman" w:cs="Times New Roman"/>
              </w:rPr>
              <w:lastRenderedPageBreak/>
              <w:t>предоставления налоговых льгот</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lastRenderedPageBreak/>
              <w:t xml:space="preserve">сформированы показатели исполнения бюджета Порецкого муниципального округа Чувашской Республики по налоговым и неналоговым доходам за текущий финансовый год в сравнении с </w:t>
            </w:r>
            <w:r w:rsidRPr="00BD7964">
              <w:rPr>
                <w:rFonts w:ascii="Times New Roman" w:hAnsi="Times New Roman" w:cs="Times New Roman"/>
              </w:rPr>
              <w:lastRenderedPageBreak/>
              <w:t>аналогичным периодом отчетного финансового года;</w:t>
            </w:r>
          </w:p>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обеспечена ежегодная оценка эффективности налоговых расходов бюджета Порецкого муниципального округа Чувашской Республики за год, предшествующий отчетному году</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lastRenderedPageBreak/>
              <w:t xml:space="preserve">прирост поступления налоговых и неналоговых доходов бюджета Порецкого муниципального </w:t>
            </w:r>
            <w:r w:rsidRPr="00BD7964">
              <w:rPr>
                <w:rFonts w:ascii="Times New Roman" w:hAnsi="Times New Roman" w:cs="Times New Roman"/>
              </w:rPr>
              <w:lastRenderedPageBreak/>
              <w:t>округа Чувашской Республики по отношению к году, предшествующему отчетному (в сопоставимых условиях)</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lastRenderedPageBreak/>
              <w:t>4.</w:t>
            </w:r>
          </w:p>
        </w:tc>
        <w:tc>
          <w:tcPr>
            <w:tcW w:w="8646" w:type="dxa"/>
            <w:gridSpan w:val="4"/>
            <w:tcBorders>
              <w:top w:val="single" w:sz="4" w:space="0" w:color="auto"/>
              <w:left w:val="single" w:sz="4" w:space="0" w:color="auto"/>
              <w:bottom w:val="single" w:sz="4" w:space="0" w:color="auto"/>
            </w:tcBorders>
          </w:tcPr>
          <w:p w:rsidR="00BD7964" w:rsidRPr="00BD7964" w:rsidRDefault="00F16999" w:rsidP="00D81675">
            <w:pPr>
              <w:pStyle w:val="af0"/>
              <w:rPr>
                <w:rFonts w:ascii="Times New Roman" w:hAnsi="Times New Roman" w:cs="Times New Roman"/>
              </w:rPr>
            </w:pPr>
            <w:hyperlink w:anchor="sub_600" w:history="1">
              <w:r w:rsidR="00BD7964" w:rsidRPr="00BD7964">
                <w:rPr>
                  <w:rStyle w:val="a9"/>
                  <w:rFonts w:ascii="Times New Roman" w:hAnsi="Times New Roman" w:cs="Times New Roman"/>
                  <w:color w:val="auto"/>
                </w:rPr>
                <w:t>Комплекс</w:t>
              </w:r>
            </w:hyperlink>
            <w:r w:rsidR="00BD7964" w:rsidRPr="00BD7964">
              <w:rPr>
                <w:rStyle w:val="affd"/>
                <w:rFonts w:ascii="Times New Roman" w:hAnsi="Times New Roman" w:cs="Times New Roman"/>
                <w:bCs/>
              </w:rPr>
              <w:t xml:space="preserve"> процессных мероприятий </w:t>
            </w:r>
            <w:r w:rsidR="00D81675">
              <w:rPr>
                <w:rStyle w:val="affd"/>
                <w:rFonts w:ascii="Times New Roman" w:hAnsi="Times New Roman" w:cs="Times New Roman"/>
                <w:bCs/>
              </w:rPr>
              <w:t>«</w:t>
            </w:r>
            <w:r w:rsidR="00BD7964" w:rsidRPr="00BD7964">
              <w:rPr>
                <w:rStyle w:val="affd"/>
                <w:rFonts w:ascii="Times New Roman" w:hAnsi="Times New Roman" w:cs="Times New Roman"/>
                <w:bCs/>
              </w:rPr>
              <w:t xml:space="preserve">Управление муниципальным  долгом </w:t>
            </w:r>
            <w:r w:rsidR="00BD7964" w:rsidRPr="00BD7964">
              <w:rPr>
                <w:rFonts w:ascii="Times New Roman" w:hAnsi="Times New Roman" w:cs="Times New Roman"/>
                <w:b/>
              </w:rPr>
              <w:t>Порецкого муниципального округа</w:t>
            </w:r>
            <w:r w:rsidR="00BD7964" w:rsidRPr="00BD7964">
              <w:rPr>
                <w:rFonts w:ascii="Times New Roman" w:hAnsi="Times New Roman" w:cs="Times New Roman"/>
              </w:rPr>
              <w:t xml:space="preserve"> </w:t>
            </w:r>
            <w:r w:rsidR="00BD7964" w:rsidRPr="00BD7964">
              <w:rPr>
                <w:rStyle w:val="affd"/>
                <w:rFonts w:ascii="Times New Roman" w:hAnsi="Times New Roman" w:cs="Times New Roman"/>
                <w:bCs/>
              </w:rPr>
              <w:t>Чувашской Республики</w:t>
            </w:r>
            <w:r w:rsidR="00D81675">
              <w:rPr>
                <w:rStyle w:val="affd"/>
                <w:rFonts w:ascii="Times New Roman" w:hAnsi="Times New Roman" w:cs="Times New Roman"/>
                <w:bCs/>
              </w:rPr>
              <w:t>»</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rPr>
                <w:rFonts w:ascii="Times New Roman" w:hAnsi="Times New Roman" w:cs="Times New Roman"/>
              </w:rPr>
            </w:pPr>
          </w:p>
        </w:tc>
        <w:tc>
          <w:tcPr>
            <w:tcW w:w="4693"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Ответственный за реализацию: Финансовый отдел администрации Порецкого муниципального округа</w:t>
            </w:r>
          </w:p>
        </w:tc>
        <w:tc>
          <w:tcPr>
            <w:tcW w:w="3953" w:type="dxa"/>
            <w:gridSpan w:val="2"/>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Срок реализации: -</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4.1.</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Поддержание оптимальных и экономически обоснованных объема и структуры муниципального долга Порецкого муниципального округа Чувашской Республики</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обеспечены приемлемые и экономически обоснованные объем и структура муниципального долга Порецкого муниципального округа Чувашской Республики; обеспечено исполнение долговых обязательств Порецкого муниципального округа Чувашской Республики своевременно и в полном объеме; к 2027 году доля расходов на обслуживание муниципального долга Порецкого муниципального округа Чувашской Республики в общем объеме расходов бюджета Порецкого муниципального округа Чувашской Республики составит 0,0%</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отношение муниципального долга Порецкого муниципального округа Чувашской Республики к доходам бюджета Порецкого муниципального округа Чувашской Республики (без учета объема безвозмездных поступлений)</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4.2.</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 xml:space="preserve">Минимизация стоимости </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обеспечено формирование проектов программы муниципальных  внутренних заимствований Порецкого муниципального округа Чувашской Республики, программы муниципальных гарантий Порецкого муниципального округа Чувашской Республики в валюте Российской Федерации на очередной финансовый год и плановый период;</w:t>
            </w:r>
          </w:p>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к 2027 году уровень долговой нагрузки по муниципальным заимствованиям Чувашской Республики составит 0,0%</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отношение муниципального долга  Порецкого муниципального округа Чувашской Республики к доходам бюджета Порецкого муниципального округа Чувашской Республики (без учета объема безвозмездных поступлений)</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lastRenderedPageBreak/>
              <w:t>5.</w:t>
            </w:r>
          </w:p>
        </w:tc>
        <w:tc>
          <w:tcPr>
            <w:tcW w:w="8646" w:type="dxa"/>
            <w:gridSpan w:val="4"/>
            <w:tcBorders>
              <w:top w:val="single" w:sz="4" w:space="0" w:color="auto"/>
              <w:left w:val="single" w:sz="4" w:space="0" w:color="auto"/>
              <w:bottom w:val="single" w:sz="4" w:space="0" w:color="auto"/>
            </w:tcBorders>
          </w:tcPr>
          <w:p w:rsidR="00BD7964" w:rsidRPr="00BD7964" w:rsidRDefault="00F16999" w:rsidP="00D81675">
            <w:pPr>
              <w:pStyle w:val="af0"/>
              <w:rPr>
                <w:rFonts w:ascii="Times New Roman" w:hAnsi="Times New Roman" w:cs="Times New Roman"/>
              </w:rPr>
            </w:pPr>
            <w:hyperlink w:anchor="sub_700" w:history="1">
              <w:r w:rsidR="00BD7964" w:rsidRPr="00BD7964">
                <w:rPr>
                  <w:rStyle w:val="a9"/>
                  <w:rFonts w:ascii="Times New Roman" w:hAnsi="Times New Roman" w:cs="Times New Roman"/>
                  <w:color w:val="auto"/>
                </w:rPr>
                <w:t>Комплекс</w:t>
              </w:r>
            </w:hyperlink>
            <w:r w:rsidR="00BD7964" w:rsidRPr="00BD7964">
              <w:rPr>
                <w:rStyle w:val="affd"/>
                <w:rFonts w:ascii="Times New Roman" w:hAnsi="Times New Roman" w:cs="Times New Roman"/>
                <w:bCs/>
              </w:rPr>
              <w:t xml:space="preserve"> процессных мероприятий </w:t>
            </w:r>
            <w:r w:rsidR="00D81675">
              <w:rPr>
                <w:rStyle w:val="affd"/>
                <w:rFonts w:ascii="Times New Roman" w:hAnsi="Times New Roman" w:cs="Times New Roman"/>
                <w:bCs/>
              </w:rPr>
              <w:t>«</w:t>
            </w:r>
            <w:r w:rsidR="00BD7964" w:rsidRPr="00BD7964">
              <w:rPr>
                <w:rStyle w:val="affd"/>
                <w:rFonts w:ascii="Times New Roman" w:hAnsi="Times New Roman" w:cs="Times New Roman"/>
                <w:bCs/>
              </w:rPr>
              <w:t xml:space="preserve">Обеспечение функционирования и развитие контрактной системы в сфере закупок товаров, работ, услуг для обеспечения муниципальных нужд </w:t>
            </w:r>
            <w:r w:rsidR="00D81675">
              <w:rPr>
                <w:rStyle w:val="affd"/>
                <w:rFonts w:ascii="Times New Roman" w:hAnsi="Times New Roman" w:cs="Times New Roman"/>
                <w:bCs/>
              </w:rPr>
              <w:t>»</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rPr>
                <w:rFonts w:ascii="Times New Roman" w:hAnsi="Times New Roman" w:cs="Times New Roman"/>
              </w:rPr>
            </w:pPr>
          </w:p>
        </w:tc>
        <w:tc>
          <w:tcPr>
            <w:tcW w:w="4693"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 xml:space="preserve">Ответственный за реализацию: </w:t>
            </w:r>
          </w:p>
          <w:p w:rsidR="00BD7964" w:rsidRPr="00BD7964" w:rsidRDefault="00BD7964" w:rsidP="00235D1E">
            <w:pPr>
              <w:rPr>
                <w:rFonts w:ascii="Times New Roman" w:hAnsi="Times New Roman" w:cs="Times New Roman"/>
                <w:sz w:val="24"/>
                <w:szCs w:val="24"/>
              </w:rPr>
            </w:pPr>
          </w:p>
        </w:tc>
        <w:tc>
          <w:tcPr>
            <w:tcW w:w="3953" w:type="dxa"/>
            <w:gridSpan w:val="2"/>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Срок реализации: -</w:t>
            </w:r>
          </w:p>
        </w:tc>
      </w:tr>
      <w:tr w:rsidR="00BD7964" w:rsidTr="00BD7964">
        <w:trPr>
          <w:trHeight w:val="144"/>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5.1.</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Совершенствование контрактной системы закупок товаров, работ, услуг для обеспечения муниципальных нужд</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 xml:space="preserve">централизация закупок государственных и муниципальных заказчиков, осуществляющих закупки в рамках </w:t>
            </w:r>
            <w:hyperlink r:id="rId27" w:history="1">
              <w:r w:rsidRPr="00BD7964">
                <w:rPr>
                  <w:rStyle w:val="a9"/>
                  <w:rFonts w:ascii="Times New Roman" w:hAnsi="Times New Roman" w:cs="Times New Roman"/>
                  <w:b w:val="0"/>
                  <w:color w:val="auto"/>
                </w:rPr>
                <w:t>Федерального закона</w:t>
              </w:r>
            </w:hyperlink>
            <w:r w:rsidRPr="00BD7964">
              <w:rPr>
                <w:rFonts w:ascii="Times New Roman" w:hAnsi="Times New Roman" w:cs="Times New Roman"/>
              </w:rPr>
              <w:t xml:space="preserve"> </w:t>
            </w:r>
            <w:r w:rsidR="00D81675">
              <w:rPr>
                <w:rFonts w:ascii="Times New Roman" w:hAnsi="Times New Roman" w:cs="Times New Roman"/>
              </w:rPr>
              <w:t>«</w:t>
            </w:r>
            <w:r w:rsidRPr="00BD7964">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r w:rsidR="00D81675">
              <w:rPr>
                <w:rFonts w:ascii="Times New Roman" w:hAnsi="Times New Roman" w:cs="Times New Roman"/>
              </w:rPr>
              <w:t>«</w:t>
            </w:r>
            <w:r w:rsidRPr="00BD7964">
              <w:rPr>
                <w:rFonts w:ascii="Times New Roman" w:hAnsi="Times New Roman" w:cs="Times New Roman"/>
              </w:rPr>
              <w:t xml:space="preserve"> и </w:t>
            </w:r>
            <w:hyperlink r:id="rId28" w:history="1">
              <w:r w:rsidRPr="00BD7964">
                <w:rPr>
                  <w:rStyle w:val="a9"/>
                  <w:rFonts w:ascii="Times New Roman" w:hAnsi="Times New Roman" w:cs="Times New Roman"/>
                  <w:b w:val="0"/>
                  <w:color w:val="auto"/>
                </w:rPr>
                <w:t>Федерального закона</w:t>
              </w:r>
            </w:hyperlink>
            <w:r w:rsidRPr="00BD7964">
              <w:rPr>
                <w:rFonts w:ascii="Times New Roman" w:hAnsi="Times New Roman" w:cs="Times New Roman"/>
              </w:rPr>
              <w:t xml:space="preserve"> </w:t>
            </w:r>
            <w:r w:rsidR="00D81675">
              <w:rPr>
                <w:rFonts w:ascii="Times New Roman" w:hAnsi="Times New Roman" w:cs="Times New Roman"/>
              </w:rPr>
              <w:t>«</w:t>
            </w:r>
            <w:r w:rsidRPr="00BD7964">
              <w:rPr>
                <w:rFonts w:ascii="Times New Roman" w:hAnsi="Times New Roman" w:cs="Times New Roman"/>
              </w:rPr>
              <w:t>О закупках товаров, работ, услуг отдельными видами юридических лиц</w:t>
            </w:r>
            <w:r w:rsidR="00D81675">
              <w:rPr>
                <w:rFonts w:ascii="Times New Roman" w:hAnsi="Times New Roman" w:cs="Times New Roman"/>
              </w:rPr>
              <w:t>«</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средний показатель качества финансового менеджмента главных администраторов средств бюджета Порецкого муниципального округа Чувашской Республики</w:t>
            </w:r>
          </w:p>
        </w:tc>
      </w:tr>
      <w:tr w:rsidR="00BD7964" w:rsidTr="00BD7964">
        <w:trPr>
          <w:trHeight w:val="555"/>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6.</w:t>
            </w:r>
          </w:p>
        </w:tc>
        <w:tc>
          <w:tcPr>
            <w:tcW w:w="8646" w:type="dxa"/>
            <w:gridSpan w:val="4"/>
            <w:tcBorders>
              <w:top w:val="single" w:sz="4" w:space="0" w:color="auto"/>
              <w:left w:val="single" w:sz="4" w:space="0" w:color="auto"/>
              <w:bottom w:val="single" w:sz="4" w:space="0" w:color="auto"/>
            </w:tcBorders>
          </w:tcPr>
          <w:p w:rsidR="00BD7964" w:rsidRPr="00BD7964" w:rsidRDefault="00F16999" w:rsidP="00D81675">
            <w:pPr>
              <w:pStyle w:val="af0"/>
              <w:rPr>
                <w:rFonts w:ascii="Times New Roman" w:hAnsi="Times New Roman" w:cs="Times New Roman"/>
              </w:rPr>
            </w:pPr>
            <w:hyperlink w:anchor="sub_800" w:history="1">
              <w:r w:rsidR="00BD7964" w:rsidRPr="00BD7964">
                <w:rPr>
                  <w:rStyle w:val="a9"/>
                  <w:rFonts w:ascii="Times New Roman" w:hAnsi="Times New Roman" w:cs="Times New Roman"/>
                  <w:color w:val="auto"/>
                </w:rPr>
                <w:t>Комплекс</w:t>
              </w:r>
            </w:hyperlink>
            <w:r w:rsidR="00BD7964" w:rsidRPr="00BD7964">
              <w:rPr>
                <w:rStyle w:val="affd"/>
                <w:rFonts w:ascii="Times New Roman" w:hAnsi="Times New Roman" w:cs="Times New Roman"/>
                <w:bCs/>
              </w:rPr>
              <w:t xml:space="preserve"> процессных мероприятий </w:t>
            </w:r>
            <w:r w:rsidR="00D81675">
              <w:rPr>
                <w:rStyle w:val="affd"/>
                <w:rFonts w:ascii="Times New Roman" w:hAnsi="Times New Roman" w:cs="Times New Roman"/>
                <w:bCs/>
              </w:rPr>
              <w:t>«</w:t>
            </w:r>
            <w:r w:rsidR="00BD7964" w:rsidRPr="00BD7964">
              <w:rPr>
                <w:rStyle w:val="affd"/>
                <w:rFonts w:ascii="Times New Roman" w:hAnsi="Times New Roman" w:cs="Times New Roman"/>
                <w:bCs/>
              </w:rPr>
              <w:t>Обеспечение функционирования и развитие системы внутреннего (муниципального) финансового контроля</w:t>
            </w:r>
            <w:r w:rsidR="00D81675">
              <w:rPr>
                <w:rStyle w:val="affd"/>
                <w:rFonts w:ascii="Times New Roman" w:hAnsi="Times New Roman" w:cs="Times New Roman"/>
                <w:bCs/>
              </w:rPr>
              <w:t>»</w:t>
            </w:r>
          </w:p>
        </w:tc>
      </w:tr>
      <w:tr w:rsidR="00BD7964" w:rsidTr="00BD7964">
        <w:trPr>
          <w:trHeight w:val="822"/>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rPr>
                <w:rFonts w:ascii="Times New Roman" w:hAnsi="Times New Roman" w:cs="Times New Roman"/>
              </w:rPr>
            </w:pPr>
          </w:p>
        </w:tc>
        <w:tc>
          <w:tcPr>
            <w:tcW w:w="4693"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Ответственный за реализацию: Финансовый отдел администрации Порецкого муниципального округа</w:t>
            </w:r>
          </w:p>
        </w:tc>
        <w:tc>
          <w:tcPr>
            <w:tcW w:w="3953" w:type="dxa"/>
            <w:gridSpan w:val="2"/>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Срок реализации: -</w:t>
            </w:r>
          </w:p>
        </w:tc>
      </w:tr>
      <w:tr w:rsidR="00BD7964" w:rsidTr="00BD7964">
        <w:trPr>
          <w:trHeight w:val="3862"/>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6.1.</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 xml:space="preserve">Повышение качества и результативности внутреннего (муниципального) финансового контроля за использованием средств бюджета Порецкого муниципального округа Чувашской Республики </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выявление резервов за счет повышения эффективности расходов и увеличение доходов бюджетов в целях обеспечения сбалансированности бюджета;</w:t>
            </w:r>
          </w:p>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 xml:space="preserve">предотвращение и профилактика нарушений </w:t>
            </w:r>
            <w:hyperlink r:id="rId29" w:history="1">
              <w:r w:rsidRPr="00FC7693">
                <w:rPr>
                  <w:rStyle w:val="a9"/>
                  <w:rFonts w:ascii="Times New Roman" w:hAnsi="Times New Roman" w:cs="Times New Roman"/>
                  <w:b w:val="0"/>
                  <w:color w:val="auto"/>
                </w:rPr>
                <w:t>бюджетного законодательства</w:t>
              </w:r>
            </w:hyperlink>
            <w:r w:rsidRPr="00BD7964">
              <w:rPr>
                <w:rFonts w:ascii="Times New Roman" w:hAnsi="Times New Roman" w:cs="Times New Roman"/>
              </w:rPr>
              <w:t xml:space="preserve"> Российской Федерации и нарушений в использовании муниципального  имущества</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отношение дефицита бюджета Порецкого муниципального округа Чувашской Республики к доходам бюджета Порецкого муниципального округа Чувашской Республики (без учета безвозмездных поступлений)</w:t>
            </w:r>
          </w:p>
        </w:tc>
      </w:tr>
      <w:tr w:rsidR="00BD7964" w:rsidTr="00BD7964">
        <w:trPr>
          <w:trHeight w:val="537"/>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7.</w:t>
            </w:r>
          </w:p>
        </w:tc>
        <w:tc>
          <w:tcPr>
            <w:tcW w:w="8646" w:type="dxa"/>
            <w:gridSpan w:val="4"/>
            <w:tcBorders>
              <w:top w:val="single" w:sz="4" w:space="0" w:color="auto"/>
              <w:left w:val="single" w:sz="4" w:space="0" w:color="auto"/>
              <w:bottom w:val="single" w:sz="4" w:space="0" w:color="auto"/>
            </w:tcBorders>
          </w:tcPr>
          <w:p w:rsidR="00BD7964" w:rsidRPr="00BD7964" w:rsidRDefault="00F16999" w:rsidP="006D15B0">
            <w:pPr>
              <w:pStyle w:val="af0"/>
              <w:rPr>
                <w:rFonts w:ascii="Times New Roman" w:hAnsi="Times New Roman" w:cs="Times New Roman"/>
              </w:rPr>
            </w:pPr>
            <w:hyperlink w:anchor="sub_900" w:history="1">
              <w:r w:rsidR="00BD7964" w:rsidRPr="00BD7964">
                <w:rPr>
                  <w:rStyle w:val="a9"/>
                  <w:rFonts w:ascii="Times New Roman" w:hAnsi="Times New Roman" w:cs="Times New Roman"/>
                  <w:color w:val="auto"/>
                </w:rPr>
                <w:t>Комплекс</w:t>
              </w:r>
            </w:hyperlink>
            <w:r w:rsidR="00BD7964" w:rsidRPr="00BD7964">
              <w:rPr>
                <w:rStyle w:val="affd"/>
                <w:rFonts w:ascii="Times New Roman" w:hAnsi="Times New Roman" w:cs="Times New Roman"/>
                <w:bCs/>
              </w:rPr>
              <w:t xml:space="preserve"> процессных мероприятий </w:t>
            </w:r>
            <w:r w:rsidR="00D81675">
              <w:rPr>
                <w:rStyle w:val="affd"/>
                <w:rFonts w:ascii="Times New Roman" w:hAnsi="Times New Roman" w:cs="Times New Roman"/>
                <w:bCs/>
              </w:rPr>
              <w:t>«</w:t>
            </w:r>
            <w:r w:rsidR="00BD7964" w:rsidRPr="00BD7964">
              <w:rPr>
                <w:rStyle w:val="affd"/>
                <w:rFonts w:ascii="Times New Roman" w:hAnsi="Times New Roman" w:cs="Times New Roman"/>
                <w:bCs/>
              </w:rPr>
              <w:t>Обеспечение казначейского исполнения бюджета и осуществление контроля за использованием бюджетных средств</w:t>
            </w:r>
            <w:r w:rsidR="00D81675">
              <w:rPr>
                <w:rStyle w:val="affd"/>
                <w:rFonts w:ascii="Times New Roman" w:hAnsi="Times New Roman" w:cs="Times New Roman"/>
                <w:bCs/>
              </w:rPr>
              <w:t>»</w:t>
            </w:r>
          </w:p>
        </w:tc>
      </w:tr>
      <w:tr w:rsidR="00BD7964" w:rsidTr="00BD7964">
        <w:trPr>
          <w:trHeight w:val="822"/>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rPr>
                <w:rFonts w:ascii="Times New Roman" w:hAnsi="Times New Roman" w:cs="Times New Roman"/>
              </w:rPr>
            </w:pPr>
          </w:p>
        </w:tc>
        <w:tc>
          <w:tcPr>
            <w:tcW w:w="4693"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Ответственный за реализацию: Финансовый отдел администрации Порецкого муниципального округа</w:t>
            </w:r>
          </w:p>
        </w:tc>
        <w:tc>
          <w:tcPr>
            <w:tcW w:w="3953" w:type="dxa"/>
            <w:gridSpan w:val="2"/>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Срок реализации: -</w:t>
            </w:r>
          </w:p>
        </w:tc>
      </w:tr>
      <w:tr w:rsidR="00BD7964" w:rsidTr="00BD7964">
        <w:trPr>
          <w:trHeight w:val="1108"/>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t>7.1.</w:t>
            </w:r>
          </w:p>
        </w:tc>
        <w:tc>
          <w:tcPr>
            <w:tcW w:w="3088" w:type="dxa"/>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Повышение качества финансового менеджмента в сфере муниципального управления</w:t>
            </w:r>
          </w:p>
        </w:tc>
        <w:tc>
          <w:tcPr>
            <w:tcW w:w="3458"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 xml:space="preserve">обеспечение законности и эффективности использования средств бюджета Порецкого муниципального округа </w:t>
            </w:r>
            <w:r w:rsidRPr="00BD7964">
              <w:rPr>
                <w:rFonts w:ascii="Times New Roman" w:hAnsi="Times New Roman" w:cs="Times New Roman"/>
              </w:rPr>
              <w:lastRenderedPageBreak/>
              <w:t>Чувашской Республики и муниципальной собственности Ч Порецкого муниципального округа Чувашской Республики;</w:t>
            </w:r>
          </w:p>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 xml:space="preserve">предупреждение и пресечение нарушений </w:t>
            </w:r>
            <w:hyperlink r:id="rId30" w:history="1">
              <w:r w:rsidRPr="00BD7964">
                <w:rPr>
                  <w:rStyle w:val="a9"/>
                  <w:rFonts w:ascii="Times New Roman" w:hAnsi="Times New Roman" w:cs="Times New Roman"/>
                  <w:b w:val="0"/>
                  <w:color w:val="auto"/>
                </w:rPr>
                <w:t>бюджетного законодательства</w:t>
              </w:r>
            </w:hyperlink>
            <w:r w:rsidRPr="00BD7964">
              <w:rPr>
                <w:rFonts w:ascii="Times New Roman" w:hAnsi="Times New Roman" w:cs="Times New Roman"/>
              </w:rPr>
              <w:t xml:space="preserve"> Российской Федерации;</w:t>
            </w:r>
          </w:p>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уменьшение количества нарушений при использовании средств бюджета Порецкого муниципального округа Чувашской Республики и повышение уровня исполнительской дисциплины (ответственности) главных распорядителей средств бюджета Порецкого муниципального округа Чувашской Республики при осуществлении бюджетных процедур</w:t>
            </w:r>
          </w:p>
        </w:tc>
        <w:tc>
          <w:tcPr>
            <w:tcW w:w="2100" w:type="dxa"/>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lastRenderedPageBreak/>
              <w:t xml:space="preserve">средний показатель качества финансового </w:t>
            </w:r>
            <w:r w:rsidRPr="00BD7964">
              <w:rPr>
                <w:rFonts w:ascii="Times New Roman" w:hAnsi="Times New Roman" w:cs="Times New Roman"/>
              </w:rPr>
              <w:lastRenderedPageBreak/>
              <w:t>менеджмента главных администраторов средств бюджета Порецкого муниципального округа Чувашской Республики</w:t>
            </w:r>
          </w:p>
        </w:tc>
      </w:tr>
      <w:tr w:rsidR="00BD7964" w:rsidTr="00BD7964">
        <w:trPr>
          <w:trHeight w:val="1091"/>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jc w:val="center"/>
              <w:rPr>
                <w:rFonts w:ascii="Times New Roman" w:hAnsi="Times New Roman" w:cs="Times New Roman"/>
              </w:rPr>
            </w:pPr>
            <w:r w:rsidRPr="00BD7964">
              <w:rPr>
                <w:rFonts w:ascii="Times New Roman" w:hAnsi="Times New Roman" w:cs="Times New Roman"/>
              </w:rPr>
              <w:lastRenderedPageBreak/>
              <w:t>8.</w:t>
            </w:r>
          </w:p>
        </w:tc>
        <w:tc>
          <w:tcPr>
            <w:tcW w:w="8646" w:type="dxa"/>
            <w:gridSpan w:val="4"/>
            <w:tcBorders>
              <w:top w:val="single" w:sz="4" w:space="0" w:color="auto"/>
              <w:left w:val="single" w:sz="4" w:space="0" w:color="auto"/>
              <w:bottom w:val="single" w:sz="4" w:space="0" w:color="auto"/>
            </w:tcBorders>
          </w:tcPr>
          <w:p w:rsidR="00BD7964" w:rsidRPr="00BD7964" w:rsidRDefault="00F16999" w:rsidP="00D81675">
            <w:pPr>
              <w:pStyle w:val="af0"/>
              <w:rPr>
                <w:rFonts w:ascii="Times New Roman" w:hAnsi="Times New Roman" w:cs="Times New Roman"/>
              </w:rPr>
            </w:pPr>
            <w:hyperlink w:anchor="sub_10000" w:history="1">
              <w:r w:rsidR="00BD7964" w:rsidRPr="00BD7964">
                <w:rPr>
                  <w:rStyle w:val="a9"/>
                  <w:rFonts w:ascii="Times New Roman" w:hAnsi="Times New Roman" w:cs="Times New Roman"/>
                  <w:color w:val="auto"/>
                </w:rPr>
                <w:t>Комплекс</w:t>
              </w:r>
            </w:hyperlink>
            <w:r w:rsidR="00BD7964" w:rsidRPr="00BD7964">
              <w:rPr>
                <w:rStyle w:val="affd"/>
                <w:rFonts w:ascii="Times New Roman" w:hAnsi="Times New Roman" w:cs="Times New Roman"/>
                <w:bCs/>
                <w:color w:val="auto"/>
              </w:rPr>
              <w:t xml:space="preserve"> </w:t>
            </w:r>
            <w:r w:rsidR="00BD7964" w:rsidRPr="00BD7964">
              <w:rPr>
                <w:rStyle w:val="affd"/>
                <w:rFonts w:ascii="Times New Roman" w:hAnsi="Times New Roman" w:cs="Times New Roman"/>
                <w:bCs/>
              </w:rPr>
              <w:t xml:space="preserve">процессных мероприятий </w:t>
            </w:r>
            <w:r w:rsidR="00D81675">
              <w:rPr>
                <w:rStyle w:val="affd"/>
                <w:rFonts w:ascii="Times New Roman" w:hAnsi="Times New Roman" w:cs="Times New Roman"/>
                <w:bCs/>
              </w:rPr>
              <w:t>«</w:t>
            </w:r>
            <w:r w:rsidR="00BD7964" w:rsidRPr="00BD7964">
              <w:rPr>
                <w:rStyle w:val="affd"/>
                <w:rFonts w:ascii="Times New Roman" w:hAnsi="Times New Roman" w:cs="Times New Roman"/>
                <w:bCs/>
              </w:rPr>
              <w:t xml:space="preserve">Обеспечение реализации муниципальной программы Чувашской Республики </w:t>
            </w:r>
            <w:r w:rsidR="00D81675">
              <w:rPr>
                <w:rStyle w:val="affd"/>
                <w:rFonts w:ascii="Times New Roman" w:hAnsi="Times New Roman" w:cs="Times New Roman"/>
                <w:bCs/>
              </w:rPr>
              <w:t>«</w:t>
            </w:r>
            <w:r w:rsidR="00BD7964" w:rsidRPr="00BD7964">
              <w:rPr>
                <w:rStyle w:val="affd"/>
                <w:rFonts w:ascii="Times New Roman" w:hAnsi="Times New Roman" w:cs="Times New Roman"/>
                <w:bCs/>
              </w:rPr>
              <w:t>Управление общественными финансами и муниципальным долгом Порецкого муниципального округа Чувашской Республики</w:t>
            </w:r>
            <w:r w:rsidR="00D81675">
              <w:rPr>
                <w:rStyle w:val="affd"/>
                <w:rFonts w:ascii="Times New Roman" w:hAnsi="Times New Roman" w:cs="Times New Roman"/>
                <w:bCs/>
              </w:rPr>
              <w:t>»</w:t>
            </w:r>
          </w:p>
        </w:tc>
      </w:tr>
      <w:tr w:rsidR="00BD7964" w:rsidTr="00BD7964">
        <w:trPr>
          <w:trHeight w:val="839"/>
        </w:trPr>
        <w:tc>
          <w:tcPr>
            <w:tcW w:w="865" w:type="dxa"/>
            <w:tcBorders>
              <w:top w:val="single" w:sz="4" w:space="0" w:color="auto"/>
              <w:bottom w:val="single" w:sz="4" w:space="0" w:color="auto"/>
              <w:right w:val="single" w:sz="4" w:space="0" w:color="auto"/>
            </w:tcBorders>
          </w:tcPr>
          <w:p w:rsidR="00BD7964" w:rsidRPr="00BD7964" w:rsidRDefault="00BD7964" w:rsidP="00235D1E">
            <w:pPr>
              <w:pStyle w:val="af"/>
              <w:rPr>
                <w:rFonts w:ascii="Times New Roman" w:hAnsi="Times New Roman" w:cs="Times New Roman"/>
              </w:rPr>
            </w:pPr>
          </w:p>
        </w:tc>
        <w:tc>
          <w:tcPr>
            <w:tcW w:w="4693" w:type="dxa"/>
            <w:gridSpan w:val="2"/>
            <w:tcBorders>
              <w:top w:val="single" w:sz="4" w:space="0" w:color="auto"/>
              <w:left w:val="single" w:sz="4" w:space="0" w:color="auto"/>
              <w:bottom w:val="single" w:sz="4" w:space="0" w:color="auto"/>
              <w:right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Ответственный за реализацию: Финансовый отдел администрации Порецкого муниципального округа</w:t>
            </w:r>
          </w:p>
        </w:tc>
        <w:tc>
          <w:tcPr>
            <w:tcW w:w="3953" w:type="dxa"/>
            <w:gridSpan w:val="2"/>
            <w:tcBorders>
              <w:top w:val="single" w:sz="4" w:space="0" w:color="auto"/>
              <w:left w:val="single" w:sz="4" w:space="0" w:color="auto"/>
              <w:bottom w:val="single" w:sz="4" w:space="0" w:color="auto"/>
            </w:tcBorders>
          </w:tcPr>
          <w:p w:rsidR="00BD7964" w:rsidRPr="00BD7964" w:rsidRDefault="00BD7964" w:rsidP="00235D1E">
            <w:pPr>
              <w:pStyle w:val="af0"/>
              <w:rPr>
                <w:rFonts w:ascii="Times New Roman" w:hAnsi="Times New Roman" w:cs="Times New Roman"/>
              </w:rPr>
            </w:pPr>
            <w:r w:rsidRPr="00BD7964">
              <w:rPr>
                <w:rFonts w:ascii="Times New Roman" w:hAnsi="Times New Roman" w:cs="Times New Roman"/>
              </w:rPr>
              <w:t>Срок реализации: -</w:t>
            </w:r>
          </w:p>
        </w:tc>
      </w:tr>
    </w:tbl>
    <w:p w:rsidR="00BD7964" w:rsidRDefault="00BD7964" w:rsidP="00BD7964"/>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BD7964" w:rsidRDefault="00BD7964"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9122D0">
      <w:pPr>
        <w:spacing w:after="0" w:line="240" w:lineRule="auto"/>
        <w:ind w:left="9666"/>
        <w:jc w:val="center"/>
        <w:rPr>
          <w:rFonts w:ascii="Times New Roman" w:eastAsia="Times New Roman" w:hAnsi="Times New Roman"/>
          <w:sz w:val="20"/>
          <w:szCs w:val="20"/>
        </w:rPr>
      </w:pPr>
    </w:p>
    <w:p w:rsidR="00C01401" w:rsidRDefault="00C01401" w:rsidP="00C01401">
      <w:pPr>
        <w:pStyle w:val="1"/>
        <w:sectPr w:rsidR="00C01401" w:rsidSect="00BD7964">
          <w:pgSz w:w="11906" w:h="16838" w:code="9"/>
          <w:pgMar w:top="1134" w:right="851" w:bottom="1134" w:left="1701" w:header="709" w:footer="709" w:gutter="0"/>
          <w:cols w:space="708"/>
          <w:docGrid w:linePitch="360"/>
        </w:sectPr>
      </w:pPr>
    </w:p>
    <w:p w:rsidR="00C01401" w:rsidRDefault="00C01401" w:rsidP="00C01401">
      <w:pPr>
        <w:pStyle w:val="1"/>
      </w:pPr>
      <w:r>
        <w:lastRenderedPageBreak/>
        <w:t>4. Финансовое обеспечение Муниципальной программы</w:t>
      </w:r>
    </w:p>
    <w:p w:rsidR="00C01401" w:rsidRDefault="00C01401" w:rsidP="00C01401"/>
    <w:p w:rsidR="00C01401" w:rsidRPr="00041731" w:rsidRDefault="00C01401" w:rsidP="00C01401">
      <w:pPr>
        <w:widowControl w:val="0"/>
        <w:numPr>
          <w:ilvl w:val="0"/>
          <w:numId w:val="38"/>
        </w:numPr>
        <w:autoSpaceDE w:val="0"/>
        <w:autoSpaceDN w:val="0"/>
        <w:adjustRightInd w:val="0"/>
        <w:spacing w:before="108" w:after="108" w:line="240" w:lineRule="auto"/>
        <w:ind w:firstLine="720"/>
        <w:jc w:val="center"/>
        <w:outlineLvl w:val="0"/>
        <w:rPr>
          <w:rFonts w:ascii="Times New Roman" w:hAnsi="Times New Roman" w:cs="Times New Roman"/>
          <w:b/>
        </w:rPr>
      </w:pPr>
      <w:r>
        <w:rPr>
          <w:rFonts w:ascii="Times New Roman" w:hAnsi="Times New Roman" w:cs="Times New Roman"/>
          <w:b/>
          <w:bCs/>
          <w:color w:val="26282F"/>
        </w:rPr>
        <w:t>3</w:t>
      </w:r>
      <w:r w:rsidRPr="00F12683">
        <w:rPr>
          <w:rFonts w:ascii="Times New Roman" w:hAnsi="Times New Roman" w:cs="Times New Roman"/>
          <w:b/>
          <w:bCs/>
          <w:color w:val="26282F"/>
          <w:sz w:val="24"/>
          <w:szCs w:val="24"/>
        </w:rPr>
        <w:t>. Финансовое обеспечение муниципальной программы</w:t>
      </w:r>
    </w:p>
    <w:tbl>
      <w:tblPr>
        <w:tblW w:w="14175" w:type="dxa"/>
        <w:tblInd w:w="534" w:type="dxa"/>
        <w:tblBorders>
          <w:top w:val="single" w:sz="4" w:space="0" w:color="auto"/>
          <w:left w:val="single" w:sz="4" w:space="0" w:color="auto"/>
          <w:bottom w:val="single" w:sz="4" w:space="0" w:color="auto"/>
          <w:right w:val="single" w:sz="4" w:space="0" w:color="auto"/>
        </w:tblBorders>
        <w:tblLayout w:type="fixed"/>
        <w:tblLook w:val="04A0"/>
      </w:tblPr>
      <w:tblGrid>
        <w:gridCol w:w="4536"/>
        <w:gridCol w:w="1134"/>
        <w:gridCol w:w="1275"/>
        <w:gridCol w:w="1276"/>
        <w:gridCol w:w="1134"/>
        <w:gridCol w:w="1134"/>
        <w:gridCol w:w="1134"/>
        <w:gridCol w:w="1135"/>
        <w:gridCol w:w="1417"/>
      </w:tblGrid>
      <w:tr w:rsidR="00C01401" w:rsidRPr="00E27217" w:rsidTr="00235D1E">
        <w:tc>
          <w:tcPr>
            <w:tcW w:w="4536" w:type="dxa"/>
            <w:vMerge w:val="restart"/>
            <w:tcBorders>
              <w:top w:val="single" w:sz="4" w:space="0" w:color="auto"/>
              <w:bottom w:val="single" w:sz="4" w:space="0" w:color="auto"/>
              <w:right w:val="nil"/>
            </w:tcBorders>
            <w:hideMark/>
          </w:tcPr>
          <w:p w:rsidR="00C01401" w:rsidRPr="00E27217" w:rsidRDefault="00C01401" w:rsidP="00235D1E">
            <w:pPr>
              <w:spacing w:line="256" w:lineRule="auto"/>
              <w:jc w:val="center"/>
              <w:rPr>
                <w:rFonts w:ascii="Times New Roman" w:hAnsi="Times New Roman" w:cs="Times New Roman"/>
              </w:rPr>
            </w:pPr>
            <w:r w:rsidRPr="00E27217">
              <w:rPr>
                <w:rFonts w:ascii="Times New Roman" w:hAnsi="Times New Roman" w:cs="Times New Roman"/>
              </w:rPr>
              <w:t>Наименование муниципальной  программы, структурного элемента/ источник финансового обеспечения</w:t>
            </w:r>
            <w:r w:rsidRPr="00E27217">
              <w:rPr>
                <w:rFonts w:ascii="Times New Roman" w:hAnsi="Times New Roman" w:cs="Times New Roman"/>
                <w:vertAlign w:val="superscript"/>
              </w:rPr>
              <w:t> </w:t>
            </w:r>
          </w:p>
        </w:tc>
        <w:tc>
          <w:tcPr>
            <w:tcW w:w="9639" w:type="dxa"/>
            <w:gridSpan w:val="8"/>
            <w:tcBorders>
              <w:top w:val="single" w:sz="4" w:space="0" w:color="auto"/>
              <w:left w:val="single" w:sz="4" w:space="0" w:color="auto"/>
              <w:bottom w:val="nil"/>
            </w:tcBorders>
          </w:tcPr>
          <w:p w:rsidR="00C01401" w:rsidRPr="00E27217" w:rsidRDefault="00C01401" w:rsidP="00235D1E">
            <w:pPr>
              <w:spacing w:line="256" w:lineRule="auto"/>
              <w:jc w:val="center"/>
              <w:rPr>
                <w:rFonts w:ascii="Times New Roman" w:hAnsi="Times New Roman" w:cs="Times New Roman"/>
              </w:rPr>
            </w:pPr>
            <w:r w:rsidRPr="00E27217">
              <w:rPr>
                <w:rFonts w:ascii="Times New Roman" w:hAnsi="Times New Roman" w:cs="Times New Roman"/>
              </w:rPr>
              <w:t>Объем финансового обеспечения по годам реализации, тыс. рублей</w:t>
            </w:r>
          </w:p>
        </w:tc>
      </w:tr>
      <w:tr w:rsidR="00C01401" w:rsidRPr="00E27217" w:rsidTr="00235D1E">
        <w:tc>
          <w:tcPr>
            <w:tcW w:w="4536" w:type="dxa"/>
            <w:vMerge/>
            <w:tcBorders>
              <w:top w:val="single" w:sz="4" w:space="0" w:color="auto"/>
              <w:bottom w:val="single" w:sz="4" w:space="0" w:color="auto"/>
              <w:right w:val="nil"/>
            </w:tcBorders>
            <w:vAlign w:val="center"/>
            <w:hideMark/>
          </w:tcPr>
          <w:p w:rsidR="00C01401" w:rsidRPr="00E27217" w:rsidRDefault="00C01401" w:rsidP="00235D1E">
            <w:pPr>
              <w:spacing w:line="256" w:lineRule="auto"/>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C01401" w:rsidRPr="00E27217" w:rsidRDefault="00C01401" w:rsidP="00235D1E">
            <w:pPr>
              <w:spacing w:line="256" w:lineRule="auto"/>
              <w:jc w:val="center"/>
              <w:rPr>
                <w:rFonts w:ascii="Times New Roman" w:hAnsi="Times New Roman" w:cs="Times New Roman"/>
              </w:rPr>
            </w:pPr>
            <w:r w:rsidRPr="00E27217">
              <w:rPr>
                <w:rFonts w:ascii="Times New Roman" w:hAnsi="Times New Roman" w:cs="Times New Roman"/>
              </w:rPr>
              <w:t>2023</w:t>
            </w:r>
          </w:p>
        </w:tc>
        <w:tc>
          <w:tcPr>
            <w:tcW w:w="1275" w:type="dxa"/>
            <w:tcBorders>
              <w:top w:val="single" w:sz="4" w:space="0" w:color="auto"/>
              <w:left w:val="single" w:sz="4" w:space="0" w:color="auto"/>
              <w:bottom w:val="nil"/>
              <w:right w:val="nil"/>
            </w:tcBorders>
            <w:hideMark/>
          </w:tcPr>
          <w:p w:rsidR="00C01401" w:rsidRPr="00E27217" w:rsidRDefault="00C01401" w:rsidP="00235D1E">
            <w:pPr>
              <w:spacing w:line="256" w:lineRule="auto"/>
              <w:ind w:firstLine="33"/>
              <w:jc w:val="center"/>
              <w:rPr>
                <w:rFonts w:ascii="Times New Roman" w:hAnsi="Times New Roman" w:cs="Times New Roman"/>
              </w:rPr>
            </w:pPr>
            <w:r w:rsidRPr="00E27217">
              <w:rPr>
                <w:rFonts w:ascii="Times New Roman" w:hAnsi="Times New Roman" w:cs="Times New Roman"/>
              </w:rPr>
              <w:t>2024</w:t>
            </w:r>
          </w:p>
        </w:tc>
        <w:tc>
          <w:tcPr>
            <w:tcW w:w="1276" w:type="dxa"/>
            <w:tcBorders>
              <w:top w:val="single" w:sz="4" w:space="0" w:color="auto"/>
              <w:left w:val="single" w:sz="4" w:space="0" w:color="auto"/>
              <w:bottom w:val="nil"/>
              <w:right w:val="nil"/>
            </w:tcBorders>
            <w:hideMark/>
          </w:tcPr>
          <w:p w:rsidR="00C01401" w:rsidRPr="00E27217" w:rsidRDefault="00C01401" w:rsidP="00235D1E">
            <w:pPr>
              <w:spacing w:line="256" w:lineRule="auto"/>
              <w:jc w:val="center"/>
              <w:rPr>
                <w:rFonts w:ascii="Times New Roman" w:hAnsi="Times New Roman" w:cs="Times New Roman"/>
              </w:rPr>
            </w:pPr>
            <w:r w:rsidRPr="00E27217">
              <w:rPr>
                <w:rFonts w:ascii="Times New Roman" w:hAnsi="Times New Roman" w:cs="Times New Roman"/>
              </w:rPr>
              <w:t>2025</w:t>
            </w:r>
          </w:p>
        </w:tc>
        <w:tc>
          <w:tcPr>
            <w:tcW w:w="1134" w:type="dxa"/>
            <w:tcBorders>
              <w:top w:val="single" w:sz="4" w:space="0" w:color="auto"/>
              <w:left w:val="single" w:sz="4" w:space="0" w:color="auto"/>
              <w:bottom w:val="nil"/>
              <w:right w:val="nil"/>
            </w:tcBorders>
            <w:hideMark/>
          </w:tcPr>
          <w:p w:rsidR="00C01401" w:rsidRPr="00E27217" w:rsidRDefault="00C01401" w:rsidP="00235D1E">
            <w:pPr>
              <w:spacing w:line="256" w:lineRule="auto"/>
              <w:jc w:val="center"/>
              <w:rPr>
                <w:rFonts w:ascii="Times New Roman" w:hAnsi="Times New Roman" w:cs="Times New Roman"/>
              </w:rPr>
            </w:pPr>
            <w:r w:rsidRPr="00E27217">
              <w:rPr>
                <w:rFonts w:ascii="Times New Roman" w:hAnsi="Times New Roman" w:cs="Times New Roman"/>
              </w:rPr>
              <w:t>2026</w:t>
            </w:r>
          </w:p>
        </w:tc>
        <w:tc>
          <w:tcPr>
            <w:tcW w:w="1134" w:type="dxa"/>
            <w:tcBorders>
              <w:top w:val="single" w:sz="4" w:space="0" w:color="auto"/>
              <w:left w:val="single" w:sz="4" w:space="0" w:color="auto"/>
              <w:bottom w:val="nil"/>
              <w:right w:val="single" w:sz="4" w:space="0" w:color="auto"/>
            </w:tcBorders>
          </w:tcPr>
          <w:p w:rsidR="00C01401" w:rsidRPr="00E27217" w:rsidRDefault="00C01401" w:rsidP="00235D1E">
            <w:pPr>
              <w:spacing w:line="256" w:lineRule="auto"/>
              <w:rPr>
                <w:rFonts w:ascii="Times New Roman" w:hAnsi="Times New Roman" w:cs="Times New Roman"/>
              </w:rPr>
            </w:pPr>
            <w:r w:rsidRPr="00E27217">
              <w:rPr>
                <w:rFonts w:ascii="Times New Roman" w:hAnsi="Times New Roman" w:cs="Times New Roman"/>
              </w:rPr>
              <w:t>2027</w:t>
            </w:r>
          </w:p>
        </w:tc>
        <w:tc>
          <w:tcPr>
            <w:tcW w:w="1134" w:type="dxa"/>
            <w:tcBorders>
              <w:top w:val="single" w:sz="4" w:space="0" w:color="auto"/>
              <w:left w:val="single" w:sz="4" w:space="0" w:color="auto"/>
              <w:bottom w:val="nil"/>
              <w:right w:val="single" w:sz="4" w:space="0" w:color="auto"/>
            </w:tcBorders>
          </w:tcPr>
          <w:p w:rsidR="00C01401" w:rsidRPr="00E27217" w:rsidRDefault="00C01401" w:rsidP="00235D1E">
            <w:pPr>
              <w:spacing w:line="256" w:lineRule="auto"/>
              <w:rPr>
                <w:rFonts w:ascii="Times New Roman" w:hAnsi="Times New Roman" w:cs="Times New Roman"/>
              </w:rPr>
            </w:pPr>
            <w:r>
              <w:rPr>
                <w:rFonts w:ascii="Times New Roman" w:hAnsi="Times New Roman" w:cs="Times New Roman"/>
              </w:rPr>
              <w:t>2028-2030</w:t>
            </w:r>
          </w:p>
        </w:tc>
        <w:tc>
          <w:tcPr>
            <w:tcW w:w="1135" w:type="dxa"/>
            <w:tcBorders>
              <w:top w:val="single" w:sz="4" w:space="0" w:color="auto"/>
              <w:left w:val="single" w:sz="4" w:space="0" w:color="auto"/>
              <w:bottom w:val="nil"/>
              <w:right w:val="nil"/>
            </w:tcBorders>
            <w:hideMark/>
          </w:tcPr>
          <w:p w:rsidR="00C01401" w:rsidRPr="00E27217" w:rsidRDefault="00C01401" w:rsidP="00235D1E">
            <w:pPr>
              <w:spacing w:line="256" w:lineRule="auto"/>
              <w:jc w:val="center"/>
              <w:rPr>
                <w:rFonts w:ascii="Times New Roman" w:hAnsi="Times New Roman" w:cs="Times New Roman"/>
              </w:rPr>
            </w:pPr>
            <w:r w:rsidRPr="00E27217">
              <w:rPr>
                <w:rFonts w:ascii="Times New Roman" w:hAnsi="Times New Roman" w:cs="Times New Roman"/>
              </w:rPr>
              <w:t>2031-2035</w:t>
            </w:r>
          </w:p>
        </w:tc>
        <w:tc>
          <w:tcPr>
            <w:tcW w:w="1417" w:type="dxa"/>
            <w:tcBorders>
              <w:top w:val="single" w:sz="4" w:space="0" w:color="auto"/>
              <w:left w:val="single" w:sz="4" w:space="0" w:color="auto"/>
              <w:bottom w:val="nil"/>
            </w:tcBorders>
            <w:hideMark/>
          </w:tcPr>
          <w:p w:rsidR="00C01401" w:rsidRPr="00E27217" w:rsidRDefault="00C01401" w:rsidP="00235D1E">
            <w:pPr>
              <w:spacing w:line="256" w:lineRule="auto"/>
              <w:jc w:val="center"/>
              <w:rPr>
                <w:rFonts w:ascii="Times New Roman" w:hAnsi="Times New Roman" w:cs="Times New Roman"/>
              </w:rPr>
            </w:pPr>
            <w:r w:rsidRPr="00E27217">
              <w:rPr>
                <w:rFonts w:ascii="Times New Roman" w:hAnsi="Times New Roman" w:cs="Times New Roman"/>
              </w:rPr>
              <w:t>Всего</w:t>
            </w:r>
          </w:p>
        </w:tc>
      </w:tr>
    </w:tbl>
    <w:p w:rsidR="00C01401" w:rsidRPr="00E27217" w:rsidRDefault="00C01401" w:rsidP="00C01401">
      <w:pPr>
        <w:rPr>
          <w:rFonts w:ascii="Times New Roman" w:hAnsi="Times New Roman" w:cs="Times New Roman"/>
        </w:rPr>
      </w:pPr>
    </w:p>
    <w:tbl>
      <w:tblPr>
        <w:tblW w:w="14175" w:type="dxa"/>
        <w:tblInd w:w="534" w:type="dxa"/>
        <w:tblBorders>
          <w:top w:val="single" w:sz="4" w:space="0" w:color="auto"/>
          <w:left w:val="single" w:sz="4" w:space="0" w:color="auto"/>
          <w:bottom w:val="single" w:sz="4" w:space="0" w:color="auto"/>
          <w:right w:val="single" w:sz="4" w:space="0" w:color="auto"/>
        </w:tblBorders>
        <w:tblLayout w:type="fixed"/>
        <w:tblLook w:val="04A0"/>
      </w:tblPr>
      <w:tblGrid>
        <w:gridCol w:w="4536"/>
        <w:gridCol w:w="1134"/>
        <w:gridCol w:w="1275"/>
        <w:gridCol w:w="1276"/>
        <w:gridCol w:w="1134"/>
        <w:gridCol w:w="1134"/>
        <w:gridCol w:w="1134"/>
        <w:gridCol w:w="1135"/>
        <w:gridCol w:w="1417"/>
      </w:tblGrid>
      <w:tr w:rsidR="00C01401" w:rsidRPr="000D3AE8" w:rsidTr="00235D1E">
        <w:trPr>
          <w:tblHeader/>
        </w:trPr>
        <w:tc>
          <w:tcPr>
            <w:tcW w:w="4536" w:type="dxa"/>
            <w:tcBorders>
              <w:top w:val="single" w:sz="4" w:space="0" w:color="auto"/>
              <w:bottom w:val="nil"/>
              <w:right w:val="nil"/>
            </w:tcBorders>
            <w:hideMark/>
          </w:tcPr>
          <w:p w:rsidR="00C01401" w:rsidRPr="000D3AE8" w:rsidRDefault="00C01401" w:rsidP="00235D1E">
            <w:pPr>
              <w:spacing w:line="256" w:lineRule="auto"/>
              <w:jc w:val="center"/>
              <w:rPr>
                <w:rFonts w:ascii="Times New Roman" w:hAnsi="Times New Roman" w:cs="Times New Roman"/>
              </w:rPr>
            </w:pPr>
            <w:r w:rsidRPr="000D3AE8">
              <w:rPr>
                <w:rFonts w:ascii="Times New Roman" w:hAnsi="Times New Roman" w:cs="Times New Roman"/>
              </w:rPr>
              <w:t>1</w:t>
            </w:r>
          </w:p>
        </w:tc>
        <w:tc>
          <w:tcPr>
            <w:tcW w:w="1134" w:type="dxa"/>
            <w:tcBorders>
              <w:top w:val="single" w:sz="4" w:space="0" w:color="auto"/>
              <w:left w:val="single" w:sz="4" w:space="0" w:color="auto"/>
              <w:bottom w:val="nil"/>
              <w:right w:val="single" w:sz="4" w:space="0" w:color="auto"/>
            </w:tcBorders>
          </w:tcPr>
          <w:p w:rsidR="00C01401" w:rsidRPr="000D3AE8" w:rsidRDefault="00C01401" w:rsidP="00235D1E">
            <w:pPr>
              <w:spacing w:line="256" w:lineRule="auto"/>
              <w:jc w:val="center"/>
              <w:rPr>
                <w:rFonts w:ascii="Times New Roman" w:hAnsi="Times New Roman" w:cs="Times New Roman"/>
              </w:rPr>
            </w:pPr>
            <w:r w:rsidRPr="000D3AE8">
              <w:rPr>
                <w:rFonts w:ascii="Times New Roman" w:hAnsi="Times New Roman" w:cs="Times New Roman"/>
              </w:rPr>
              <w:t>2</w:t>
            </w:r>
          </w:p>
        </w:tc>
        <w:tc>
          <w:tcPr>
            <w:tcW w:w="1275" w:type="dxa"/>
            <w:tcBorders>
              <w:top w:val="single" w:sz="4" w:space="0" w:color="auto"/>
              <w:left w:val="single" w:sz="4" w:space="0" w:color="auto"/>
              <w:bottom w:val="nil"/>
              <w:right w:val="nil"/>
            </w:tcBorders>
            <w:hideMark/>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3</w:t>
            </w:r>
          </w:p>
        </w:tc>
        <w:tc>
          <w:tcPr>
            <w:tcW w:w="1276" w:type="dxa"/>
            <w:tcBorders>
              <w:top w:val="single" w:sz="4" w:space="0" w:color="auto"/>
              <w:left w:val="single" w:sz="4" w:space="0" w:color="auto"/>
              <w:bottom w:val="nil"/>
              <w:right w:val="nil"/>
            </w:tcBorders>
            <w:hideMark/>
          </w:tcPr>
          <w:p w:rsidR="00C01401" w:rsidRPr="000D3AE8" w:rsidRDefault="00C01401" w:rsidP="00235D1E">
            <w:pPr>
              <w:spacing w:line="256" w:lineRule="auto"/>
              <w:jc w:val="center"/>
              <w:rPr>
                <w:rFonts w:ascii="Times New Roman" w:hAnsi="Times New Roman" w:cs="Times New Roman"/>
              </w:rPr>
            </w:pPr>
            <w:r w:rsidRPr="000D3AE8">
              <w:rPr>
                <w:rFonts w:ascii="Times New Roman" w:hAnsi="Times New Roman" w:cs="Times New Roman"/>
              </w:rPr>
              <w:t>4</w:t>
            </w:r>
          </w:p>
        </w:tc>
        <w:tc>
          <w:tcPr>
            <w:tcW w:w="1134" w:type="dxa"/>
            <w:tcBorders>
              <w:top w:val="single" w:sz="4" w:space="0" w:color="auto"/>
              <w:left w:val="single" w:sz="4" w:space="0" w:color="auto"/>
              <w:bottom w:val="nil"/>
              <w:right w:val="nil"/>
            </w:tcBorders>
            <w:hideMark/>
          </w:tcPr>
          <w:p w:rsidR="00C01401" w:rsidRPr="000D3AE8" w:rsidRDefault="00C01401" w:rsidP="00235D1E">
            <w:pPr>
              <w:spacing w:line="256" w:lineRule="auto"/>
              <w:jc w:val="center"/>
              <w:rPr>
                <w:rFonts w:ascii="Times New Roman" w:hAnsi="Times New Roman" w:cs="Times New Roman"/>
              </w:rPr>
            </w:pPr>
            <w:r w:rsidRPr="000D3AE8">
              <w:rPr>
                <w:rFonts w:ascii="Times New Roman" w:hAnsi="Times New Roman" w:cs="Times New Roman"/>
              </w:rPr>
              <w:t>5</w:t>
            </w:r>
          </w:p>
        </w:tc>
        <w:tc>
          <w:tcPr>
            <w:tcW w:w="1134" w:type="dxa"/>
            <w:tcBorders>
              <w:top w:val="single" w:sz="4" w:space="0" w:color="auto"/>
              <w:left w:val="single" w:sz="4" w:space="0" w:color="auto"/>
              <w:bottom w:val="nil"/>
              <w:right w:val="single" w:sz="4" w:space="0" w:color="auto"/>
            </w:tcBorders>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6</w:t>
            </w:r>
          </w:p>
        </w:tc>
        <w:tc>
          <w:tcPr>
            <w:tcW w:w="1134" w:type="dxa"/>
            <w:tcBorders>
              <w:top w:val="single" w:sz="4" w:space="0" w:color="auto"/>
              <w:left w:val="single" w:sz="4" w:space="0" w:color="auto"/>
              <w:bottom w:val="nil"/>
              <w:right w:val="single" w:sz="4" w:space="0" w:color="auto"/>
            </w:tcBorders>
          </w:tcPr>
          <w:p w:rsidR="00C01401" w:rsidRPr="000D3AE8" w:rsidRDefault="00C01401" w:rsidP="00235D1E">
            <w:pPr>
              <w:spacing w:line="256" w:lineRule="auto"/>
              <w:jc w:val="center"/>
              <w:rPr>
                <w:rFonts w:ascii="Times New Roman" w:hAnsi="Times New Roman" w:cs="Times New Roman"/>
              </w:rPr>
            </w:pPr>
          </w:p>
        </w:tc>
        <w:tc>
          <w:tcPr>
            <w:tcW w:w="1135" w:type="dxa"/>
            <w:tcBorders>
              <w:top w:val="single" w:sz="4" w:space="0" w:color="auto"/>
              <w:left w:val="single" w:sz="4" w:space="0" w:color="auto"/>
              <w:bottom w:val="nil"/>
              <w:right w:val="nil"/>
            </w:tcBorders>
            <w:hideMark/>
          </w:tcPr>
          <w:p w:rsidR="00C01401" w:rsidRPr="000D3AE8" w:rsidRDefault="00C01401" w:rsidP="00235D1E">
            <w:pPr>
              <w:spacing w:line="256" w:lineRule="auto"/>
              <w:jc w:val="center"/>
              <w:rPr>
                <w:rFonts w:ascii="Times New Roman" w:hAnsi="Times New Roman" w:cs="Times New Roman"/>
              </w:rPr>
            </w:pPr>
            <w:r w:rsidRPr="000D3AE8">
              <w:rPr>
                <w:rFonts w:ascii="Times New Roman" w:hAnsi="Times New Roman" w:cs="Times New Roman"/>
              </w:rPr>
              <w:t>7</w:t>
            </w:r>
          </w:p>
        </w:tc>
        <w:tc>
          <w:tcPr>
            <w:tcW w:w="1417" w:type="dxa"/>
            <w:tcBorders>
              <w:top w:val="single" w:sz="4" w:space="0" w:color="auto"/>
              <w:left w:val="single" w:sz="4" w:space="0" w:color="auto"/>
              <w:bottom w:val="nil"/>
            </w:tcBorders>
            <w:hideMark/>
          </w:tcPr>
          <w:p w:rsidR="00C01401" w:rsidRPr="000D3AE8" w:rsidRDefault="00C01401" w:rsidP="00235D1E">
            <w:pPr>
              <w:spacing w:line="256" w:lineRule="auto"/>
              <w:jc w:val="center"/>
              <w:rPr>
                <w:rFonts w:ascii="Times New Roman" w:hAnsi="Times New Roman" w:cs="Times New Roman"/>
              </w:rPr>
            </w:pPr>
            <w:r w:rsidRPr="000D3AE8">
              <w:rPr>
                <w:rFonts w:ascii="Times New Roman" w:hAnsi="Times New Roman" w:cs="Times New Roman"/>
              </w:rPr>
              <w:t>8</w:t>
            </w:r>
          </w:p>
        </w:tc>
      </w:tr>
      <w:tr w:rsidR="00C01401" w:rsidRPr="000D3AE8" w:rsidTr="00235D1E">
        <w:tc>
          <w:tcPr>
            <w:tcW w:w="4536" w:type="dxa"/>
            <w:tcBorders>
              <w:top w:val="single" w:sz="4" w:space="0" w:color="auto"/>
              <w:bottom w:val="nil"/>
              <w:right w:val="nil"/>
            </w:tcBorders>
            <w:hideMark/>
          </w:tcPr>
          <w:p w:rsidR="00C01401" w:rsidRPr="000D3AE8" w:rsidRDefault="00C01401" w:rsidP="00235D1E">
            <w:pPr>
              <w:spacing w:line="256" w:lineRule="auto"/>
              <w:rPr>
                <w:rFonts w:ascii="Times New Roman" w:hAnsi="Times New Roman" w:cs="Times New Roman"/>
                <w:b/>
                <w:bCs/>
                <w:iCs/>
              </w:rPr>
            </w:pPr>
            <w:r w:rsidRPr="000D3AE8">
              <w:rPr>
                <w:rFonts w:ascii="Times New Roman" w:hAnsi="Times New Roman" w:cs="Times New Roman"/>
                <w:b/>
                <w:bCs/>
                <w:iCs/>
              </w:rPr>
              <w:t xml:space="preserve">Муниципальная  программа </w:t>
            </w:r>
            <w:r w:rsidR="00D81675">
              <w:rPr>
                <w:rFonts w:ascii="Times New Roman" w:hAnsi="Times New Roman" w:cs="Times New Roman"/>
                <w:b/>
                <w:bCs/>
                <w:iCs/>
              </w:rPr>
              <w:t>«</w:t>
            </w:r>
            <w:r w:rsidRPr="000D3AE8">
              <w:rPr>
                <w:rFonts w:ascii="Times New Roman" w:hAnsi="Times New Roman" w:cs="Times New Roman"/>
                <w:b/>
                <w:bCs/>
                <w:iCs/>
              </w:rPr>
              <w:t>Управление общественными финансами и государственным долгом</w:t>
            </w:r>
            <w:r w:rsidR="00D81675">
              <w:rPr>
                <w:rFonts w:ascii="Times New Roman" w:hAnsi="Times New Roman" w:cs="Times New Roman"/>
                <w:b/>
                <w:bCs/>
                <w:iCs/>
              </w:rPr>
              <w:t>»</w:t>
            </w:r>
            <w:r w:rsidRPr="000D3AE8">
              <w:rPr>
                <w:rFonts w:ascii="Times New Roman" w:hAnsi="Times New Roman" w:cs="Times New Roman"/>
                <w:b/>
                <w:bCs/>
                <w:iCs/>
              </w:rPr>
              <w:t xml:space="preserve"> (всего), в том числе:</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jc w:val="center"/>
              <w:rPr>
                <w:rFonts w:ascii="Times New Roman" w:hAnsi="Times New Roman" w:cs="Times New Roman"/>
                <w:b/>
              </w:rPr>
            </w:pPr>
            <w:r w:rsidRPr="009D19B5">
              <w:rPr>
                <w:rFonts w:ascii="Times New Roman" w:hAnsi="Times New Roman" w:cs="Times New Roman"/>
                <w:b/>
              </w:rPr>
              <w:t>26 262,8</w:t>
            </w:r>
          </w:p>
        </w:tc>
        <w:tc>
          <w:tcPr>
            <w:tcW w:w="1275" w:type="dxa"/>
            <w:tcBorders>
              <w:top w:val="single" w:sz="4" w:space="0" w:color="auto"/>
              <w:left w:val="single" w:sz="4" w:space="0" w:color="auto"/>
              <w:bottom w:val="nil"/>
              <w:right w:val="nil"/>
            </w:tcBorders>
            <w:vAlign w:val="bottom"/>
          </w:tcPr>
          <w:p w:rsidR="00C01401" w:rsidRPr="000D3AE8" w:rsidRDefault="00D5726D" w:rsidP="00235D1E">
            <w:pPr>
              <w:spacing w:line="256" w:lineRule="auto"/>
              <w:jc w:val="center"/>
              <w:rPr>
                <w:rFonts w:ascii="Times New Roman" w:hAnsi="Times New Roman" w:cs="Times New Roman"/>
                <w:b/>
              </w:rPr>
            </w:pPr>
            <w:r>
              <w:rPr>
                <w:rFonts w:ascii="Times New Roman" w:hAnsi="Times New Roman" w:cs="Times New Roman"/>
                <w:b/>
              </w:rPr>
              <w:t>37 514,5</w:t>
            </w:r>
          </w:p>
        </w:tc>
        <w:tc>
          <w:tcPr>
            <w:tcW w:w="1276" w:type="dxa"/>
            <w:tcBorders>
              <w:top w:val="single" w:sz="4" w:space="0" w:color="auto"/>
              <w:left w:val="single" w:sz="4" w:space="0" w:color="auto"/>
              <w:bottom w:val="nil"/>
              <w:right w:val="nil"/>
            </w:tcBorders>
            <w:vAlign w:val="bottom"/>
          </w:tcPr>
          <w:p w:rsidR="00C01401" w:rsidRPr="000D3AE8" w:rsidRDefault="00C01401" w:rsidP="00235D1E">
            <w:pPr>
              <w:spacing w:line="256" w:lineRule="auto"/>
              <w:jc w:val="center"/>
              <w:rPr>
                <w:rFonts w:ascii="Times New Roman" w:hAnsi="Times New Roman" w:cs="Times New Roman"/>
                <w:b/>
              </w:rPr>
            </w:pPr>
            <w:r w:rsidRPr="000D3AE8">
              <w:rPr>
                <w:rFonts w:ascii="Times New Roman" w:hAnsi="Times New Roman" w:cs="Times New Roman"/>
                <w:b/>
              </w:rPr>
              <w:t xml:space="preserve">27 </w:t>
            </w:r>
            <w:r>
              <w:rPr>
                <w:rFonts w:ascii="Times New Roman" w:hAnsi="Times New Roman" w:cs="Times New Roman"/>
                <w:b/>
              </w:rPr>
              <w:t>277,3</w:t>
            </w:r>
          </w:p>
        </w:tc>
        <w:tc>
          <w:tcPr>
            <w:tcW w:w="1134" w:type="dxa"/>
            <w:tcBorders>
              <w:top w:val="single" w:sz="4" w:space="0" w:color="auto"/>
              <w:left w:val="single" w:sz="4" w:space="0" w:color="auto"/>
              <w:bottom w:val="nil"/>
              <w:right w:val="nil"/>
            </w:tcBorders>
            <w:vAlign w:val="bottom"/>
          </w:tcPr>
          <w:p w:rsidR="00C01401" w:rsidRPr="000D3AE8" w:rsidRDefault="00C01401" w:rsidP="00235D1E">
            <w:pPr>
              <w:spacing w:line="256" w:lineRule="auto"/>
              <w:jc w:val="center"/>
              <w:rPr>
                <w:rFonts w:ascii="Times New Roman" w:hAnsi="Times New Roman" w:cs="Times New Roman"/>
                <w:b/>
              </w:rPr>
            </w:pPr>
            <w:r>
              <w:rPr>
                <w:rFonts w:ascii="Times New Roman" w:hAnsi="Times New Roman" w:cs="Times New Roman"/>
                <w:b/>
              </w:rPr>
              <w:t>22 612,0</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jc w:val="center"/>
              <w:rPr>
                <w:rFonts w:ascii="Times New Roman" w:hAnsi="Times New Roman" w:cs="Times New Roman"/>
                <w:b/>
              </w:rPr>
            </w:pPr>
            <w:r>
              <w:rPr>
                <w:rFonts w:ascii="Times New Roman" w:hAnsi="Times New Roman" w:cs="Times New Roman"/>
                <w:b/>
              </w:rPr>
              <w:t>21 643,3</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9D19B5" w:rsidP="00235D1E">
            <w:pPr>
              <w:spacing w:line="256" w:lineRule="auto"/>
              <w:jc w:val="center"/>
              <w:rPr>
                <w:rFonts w:ascii="Times New Roman" w:hAnsi="Times New Roman" w:cs="Times New Roman"/>
                <w:b/>
              </w:rPr>
            </w:pPr>
            <w:r>
              <w:rPr>
                <w:rFonts w:ascii="Times New Roman" w:hAnsi="Times New Roman" w:cs="Times New Roman"/>
                <w:b/>
              </w:rPr>
              <w:t>64 929,9</w:t>
            </w:r>
          </w:p>
        </w:tc>
        <w:tc>
          <w:tcPr>
            <w:tcW w:w="1135" w:type="dxa"/>
            <w:tcBorders>
              <w:top w:val="single" w:sz="4" w:space="0" w:color="auto"/>
              <w:left w:val="single" w:sz="4" w:space="0" w:color="auto"/>
              <w:bottom w:val="nil"/>
              <w:right w:val="nil"/>
            </w:tcBorders>
            <w:vAlign w:val="bottom"/>
          </w:tcPr>
          <w:p w:rsidR="00C01401" w:rsidRPr="000D3AE8" w:rsidRDefault="009D19B5" w:rsidP="00235D1E">
            <w:pPr>
              <w:spacing w:line="256" w:lineRule="auto"/>
              <w:jc w:val="right"/>
              <w:rPr>
                <w:rFonts w:ascii="Times New Roman" w:hAnsi="Times New Roman" w:cs="Times New Roman"/>
                <w:b/>
              </w:rPr>
            </w:pPr>
            <w:r>
              <w:rPr>
                <w:rFonts w:ascii="Times New Roman" w:hAnsi="Times New Roman" w:cs="Times New Roman"/>
                <w:b/>
              </w:rPr>
              <w:t>108 216,5</w:t>
            </w:r>
          </w:p>
        </w:tc>
        <w:tc>
          <w:tcPr>
            <w:tcW w:w="1417" w:type="dxa"/>
            <w:tcBorders>
              <w:top w:val="single" w:sz="4" w:space="0" w:color="auto"/>
              <w:left w:val="single" w:sz="4" w:space="0" w:color="auto"/>
              <w:bottom w:val="nil"/>
            </w:tcBorders>
            <w:vAlign w:val="bottom"/>
          </w:tcPr>
          <w:p w:rsidR="00C01401" w:rsidRPr="000D3AE8" w:rsidRDefault="006D15B0" w:rsidP="00D5726D">
            <w:pPr>
              <w:spacing w:line="256" w:lineRule="auto"/>
              <w:ind w:firstLine="33"/>
              <w:jc w:val="center"/>
              <w:rPr>
                <w:rFonts w:ascii="Times New Roman" w:hAnsi="Times New Roman" w:cs="Times New Roman"/>
                <w:b/>
              </w:rPr>
            </w:pPr>
            <w:r>
              <w:rPr>
                <w:rFonts w:ascii="Times New Roman" w:hAnsi="Times New Roman" w:cs="Times New Roman"/>
                <w:b/>
              </w:rPr>
              <w:t>308 456,3</w:t>
            </w:r>
          </w:p>
        </w:tc>
      </w:tr>
      <w:tr w:rsidR="00C01401" w:rsidRPr="000D3AE8" w:rsidTr="00235D1E">
        <w:tc>
          <w:tcPr>
            <w:tcW w:w="4536" w:type="dxa"/>
            <w:tcBorders>
              <w:top w:val="single" w:sz="4" w:space="0" w:color="auto"/>
              <w:bottom w:val="nil"/>
              <w:right w:val="nil"/>
            </w:tcBorders>
          </w:tcPr>
          <w:p w:rsidR="00C01401" w:rsidRPr="000D3AE8" w:rsidRDefault="00C01401" w:rsidP="00235D1E">
            <w:pPr>
              <w:spacing w:line="256" w:lineRule="auto"/>
              <w:rPr>
                <w:rFonts w:ascii="Times New Roman" w:hAnsi="Times New Roman" w:cs="Times New Roman"/>
                <w:iCs/>
              </w:rPr>
            </w:pPr>
            <w:r w:rsidRPr="000D3AE8">
              <w:rPr>
                <w:rFonts w:ascii="Times New Roman" w:hAnsi="Times New Roman" w:cs="Times New Roman"/>
                <w:iCs/>
              </w:rPr>
              <w:t>федеральный бюджет</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3 236,9</w:t>
            </w:r>
          </w:p>
        </w:tc>
        <w:tc>
          <w:tcPr>
            <w:tcW w:w="1275" w:type="dxa"/>
            <w:tcBorders>
              <w:top w:val="single" w:sz="4" w:space="0" w:color="auto"/>
              <w:left w:val="single" w:sz="4" w:space="0" w:color="auto"/>
              <w:bottom w:val="nil"/>
              <w:right w:val="nil"/>
            </w:tcBorders>
            <w:vAlign w:val="bottom"/>
          </w:tcPr>
          <w:p w:rsidR="00C01401" w:rsidRPr="000D3AE8" w:rsidRDefault="00D5726D" w:rsidP="00235D1E">
            <w:pPr>
              <w:spacing w:line="256" w:lineRule="auto"/>
              <w:ind w:firstLine="33"/>
              <w:jc w:val="center"/>
              <w:rPr>
                <w:rFonts w:ascii="Times New Roman" w:hAnsi="Times New Roman" w:cs="Times New Roman"/>
              </w:rPr>
            </w:pPr>
            <w:r>
              <w:rPr>
                <w:rFonts w:ascii="Times New Roman" w:hAnsi="Times New Roman" w:cs="Times New Roman"/>
              </w:rPr>
              <w:t>3 192,3</w:t>
            </w:r>
          </w:p>
        </w:tc>
        <w:tc>
          <w:tcPr>
            <w:tcW w:w="1276" w:type="dxa"/>
            <w:tcBorders>
              <w:top w:val="single" w:sz="4" w:space="0" w:color="auto"/>
              <w:left w:val="single" w:sz="4" w:space="0" w:color="auto"/>
              <w:bottom w:val="nil"/>
              <w:right w:val="nil"/>
            </w:tcBorders>
            <w:vAlign w:val="bottom"/>
          </w:tcPr>
          <w:p w:rsidR="00C01401" w:rsidRPr="000D3AE8" w:rsidRDefault="00C01401" w:rsidP="00235D1E">
            <w:pPr>
              <w:spacing w:line="256" w:lineRule="auto"/>
              <w:jc w:val="center"/>
              <w:rPr>
                <w:rFonts w:ascii="Times New Roman" w:hAnsi="Times New Roman" w:cs="Times New Roman"/>
              </w:rPr>
            </w:pPr>
            <w:r>
              <w:rPr>
                <w:rFonts w:ascii="Times New Roman" w:hAnsi="Times New Roman" w:cs="Times New Roman"/>
              </w:rPr>
              <w:t>837,5</w:t>
            </w:r>
          </w:p>
        </w:tc>
        <w:tc>
          <w:tcPr>
            <w:tcW w:w="1134" w:type="dxa"/>
            <w:tcBorders>
              <w:top w:val="single" w:sz="4" w:space="0" w:color="auto"/>
              <w:left w:val="single" w:sz="4" w:space="0" w:color="auto"/>
              <w:bottom w:val="nil"/>
              <w:right w:val="nil"/>
            </w:tcBorders>
            <w:vAlign w:val="bottom"/>
          </w:tcPr>
          <w:p w:rsidR="00C01401" w:rsidRPr="000D3AE8" w:rsidRDefault="00C01401" w:rsidP="00235D1E">
            <w:pPr>
              <w:spacing w:line="256" w:lineRule="auto"/>
              <w:jc w:val="center"/>
              <w:rPr>
                <w:rFonts w:ascii="Times New Roman" w:hAnsi="Times New Roman" w:cs="Times New Roman"/>
              </w:rPr>
            </w:pPr>
            <w:r>
              <w:rPr>
                <w:rFonts w:ascii="Times New Roman" w:hAnsi="Times New Roman" w:cs="Times New Roman"/>
              </w:rPr>
              <w:t>912,0</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943,3</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9D19B5" w:rsidP="00235D1E">
            <w:pPr>
              <w:spacing w:line="256" w:lineRule="auto"/>
              <w:ind w:firstLine="33"/>
              <w:jc w:val="center"/>
              <w:rPr>
                <w:rFonts w:ascii="Times New Roman" w:hAnsi="Times New Roman" w:cs="Times New Roman"/>
              </w:rPr>
            </w:pPr>
            <w:r>
              <w:rPr>
                <w:rFonts w:ascii="Times New Roman" w:hAnsi="Times New Roman" w:cs="Times New Roman"/>
              </w:rPr>
              <w:t>2829,9</w:t>
            </w:r>
          </w:p>
        </w:tc>
        <w:tc>
          <w:tcPr>
            <w:tcW w:w="1135" w:type="dxa"/>
            <w:tcBorders>
              <w:top w:val="single" w:sz="4" w:space="0" w:color="auto"/>
              <w:left w:val="single" w:sz="4" w:space="0" w:color="auto"/>
              <w:bottom w:val="nil"/>
              <w:right w:val="nil"/>
            </w:tcBorders>
            <w:vAlign w:val="bottom"/>
          </w:tcPr>
          <w:p w:rsidR="00C01401" w:rsidRPr="000D3AE8" w:rsidRDefault="00C01401" w:rsidP="001C0B36">
            <w:pPr>
              <w:spacing w:line="256" w:lineRule="auto"/>
              <w:jc w:val="center"/>
              <w:rPr>
                <w:rFonts w:ascii="Times New Roman" w:hAnsi="Times New Roman" w:cs="Times New Roman"/>
              </w:rPr>
            </w:pPr>
            <w:r w:rsidRPr="000D3AE8">
              <w:rPr>
                <w:rFonts w:ascii="Times New Roman" w:hAnsi="Times New Roman" w:cs="Times New Roman"/>
              </w:rPr>
              <w:t>4 </w:t>
            </w:r>
            <w:r w:rsidR="001C0B36">
              <w:rPr>
                <w:rFonts w:ascii="Times New Roman" w:hAnsi="Times New Roman" w:cs="Times New Roman"/>
              </w:rPr>
              <w:t>716,5</w:t>
            </w:r>
          </w:p>
        </w:tc>
        <w:tc>
          <w:tcPr>
            <w:tcW w:w="1417" w:type="dxa"/>
            <w:tcBorders>
              <w:top w:val="single" w:sz="4" w:space="0" w:color="auto"/>
              <w:left w:val="single" w:sz="4" w:space="0" w:color="auto"/>
              <w:bottom w:val="nil"/>
            </w:tcBorders>
            <w:vAlign w:val="bottom"/>
          </w:tcPr>
          <w:p w:rsidR="00C01401" w:rsidRPr="000D3AE8" w:rsidRDefault="006D15B0" w:rsidP="00235D1E">
            <w:pPr>
              <w:spacing w:line="256" w:lineRule="auto"/>
              <w:ind w:firstLine="33"/>
              <w:jc w:val="center"/>
              <w:rPr>
                <w:rFonts w:ascii="Times New Roman" w:hAnsi="Times New Roman" w:cs="Times New Roman"/>
              </w:rPr>
            </w:pPr>
            <w:r>
              <w:rPr>
                <w:rFonts w:ascii="Times New Roman" w:hAnsi="Times New Roman" w:cs="Times New Roman"/>
              </w:rPr>
              <w:t>16 668,4</w:t>
            </w:r>
          </w:p>
        </w:tc>
      </w:tr>
      <w:tr w:rsidR="00C01401" w:rsidRPr="000D3AE8" w:rsidTr="00235D1E">
        <w:tc>
          <w:tcPr>
            <w:tcW w:w="4536" w:type="dxa"/>
            <w:tcBorders>
              <w:top w:val="single" w:sz="4" w:space="0" w:color="auto"/>
              <w:bottom w:val="nil"/>
              <w:right w:val="nil"/>
            </w:tcBorders>
            <w:hideMark/>
          </w:tcPr>
          <w:p w:rsidR="00C01401" w:rsidRPr="000D3AE8" w:rsidRDefault="00C01401" w:rsidP="00235D1E">
            <w:pPr>
              <w:spacing w:line="256" w:lineRule="auto"/>
              <w:rPr>
                <w:rFonts w:ascii="Times New Roman" w:hAnsi="Times New Roman" w:cs="Times New Roman"/>
                <w:iCs/>
              </w:rPr>
            </w:pPr>
            <w:r w:rsidRPr="000D3AE8">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10 290,2</w:t>
            </w:r>
          </w:p>
        </w:tc>
        <w:tc>
          <w:tcPr>
            <w:tcW w:w="1275" w:type="dxa"/>
            <w:tcBorders>
              <w:top w:val="single" w:sz="4" w:space="0" w:color="auto"/>
              <w:left w:val="single" w:sz="4" w:space="0" w:color="auto"/>
              <w:bottom w:val="nil"/>
              <w:right w:val="nil"/>
            </w:tcBorders>
            <w:vAlign w:val="bottom"/>
          </w:tcPr>
          <w:p w:rsidR="00C01401" w:rsidRPr="000D3AE8" w:rsidRDefault="00D5726D" w:rsidP="00235D1E">
            <w:pPr>
              <w:spacing w:line="256" w:lineRule="auto"/>
              <w:ind w:firstLine="33"/>
              <w:jc w:val="center"/>
              <w:rPr>
                <w:rFonts w:ascii="Times New Roman" w:hAnsi="Times New Roman" w:cs="Times New Roman"/>
              </w:rPr>
            </w:pPr>
            <w:r>
              <w:rPr>
                <w:rFonts w:ascii="Times New Roman" w:hAnsi="Times New Roman" w:cs="Times New Roman"/>
              </w:rPr>
              <w:t>12 031,0</w:t>
            </w:r>
          </w:p>
        </w:tc>
        <w:tc>
          <w:tcPr>
            <w:tcW w:w="1276" w:type="dxa"/>
            <w:tcBorders>
              <w:top w:val="single" w:sz="4" w:space="0" w:color="auto"/>
              <w:left w:val="single" w:sz="4" w:space="0" w:color="auto"/>
              <w:bottom w:val="nil"/>
              <w:right w:val="nil"/>
            </w:tcBorders>
            <w:vAlign w:val="bottom"/>
          </w:tcPr>
          <w:p w:rsidR="00C01401" w:rsidRPr="000D3AE8" w:rsidRDefault="00C01401" w:rsidP="00235D1E">
            <w:pPr>
              <w:spacing w:line="256" w:lineRule="auto"/>
              <w:jc w:val="center"/>
              <w:rPr>
                <w:rFonts w:ascii="Times New Roman" w:hAnsi="Times New Roman" w:cs="Times New Roman"/>
              </w:rPr>
            </w:pPr>
            <w:r w:rsidRPr="000D3AE8">
              <w:rPr>
                <w:rFonts w:ascii="Times New Roman" w:hAnsi="Times New Roman" w:cs="Times New Roman"/>
              </w:rPr>
              <w:t>4</w:t>
            </w:r>
            <w:r w:rsidR="00D5726D">
              <w:rPr>
                <w:rFonts w:ascii="Times New Roman" w:hAnsi="Times New Roman" w:cs="Times New Roman"/>
              </w:rPr>
              <w:t xml:space="preserve"> </w:t>
            </w:r>
            <w:r w:rsidRPr="000D3AE8">
              <w:rPr>
                <w:rFonts w:ascii="Times New Roman" w:hAnsi="Times New Roman" w:cs="Times New Roman"/>
              </w:rPr>
              <w:t>692,4</w:t>
            </w:r>
          </w:p>
        </w:tc>
        <w:tc>
          <w:tcPr>
            <w:tcW w:w="1134" w:type="dxa"/>
            <w:tcBorders>
              <w:top w:val="single" w:sz="4" w:space="0" w:color="auto"/>
              <w:left w:val="single" w:sz="4" w:space="0" w:color="auto"/>
              <w:bottom w:val="nil"/>
              <w:right w:val="nil"/>
            </w:tcBorders>
            <w:vAlign w:val="bottom"/>
          </w:tcPr>
          <w:p w:rsidR="00C01401" w:rsidRPr="000D3AE8" w:rsidRDefault="00C01401" w:rsidP="00235D1E">
            <w:pPr>
              <w:spacing w:line="256" w:lineRule="auto"/>
              <w:jc w:val="center"/>
              <w:rPr>
                <w:rFonts w:ascii="Times New Roman" w:hAnsi="Times New Roman" w:cs="Times New Roman"/>
              </w:rPr>
            </w:pPr>
            <w:r w:rsidRPr="000D3AE8">
              <w:rPr>
                <w:rFonts w:ascii="Times New Roman" w:hAnsi="Times New Roman" w:cs="Times New Roman"/>
              </w:rPr>
              <w:t>0,0</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0,0</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0,0</w:t>
            </w:r>
          </w:p>
        </w:tc>
        <w:tc>
          <w:tcPr>
            <w:tcW w:w="1135" w:type="dxa"/>
            <w:tcBorders>
              <w:top w:val="single" w:sz="4" w:space="0" w:color="auto"/>
              <w:left w:val="single" w:sz="4" w:space="0" w:color="auto"/>
              <w:bottom w:val="nil"/>
              <w:right w:val="nil"/>
            </w:tcBorders>
            <w:vAlign w:val="bottom"/>
          </w:tcPr>
          <w:p w:rsidR="00C01401" w:rsidRPr="000D3AE8" w:rsidRDefault="00C01401" w:rsidP="00235D1E">
            <w:pPr>
              <w:spacing w:line="256" w:lineRule="auto"/>
              <w:jc w:val="center"/>
              <w:rPr>
                <w:rFonts w:ascii="Times New Roman" w:hAnsi="Times New Roman" w:cs="Times New Roman"/>
              </w:rPr>
            </w:pPr>
            <w:r w:rsidRPr="000D3AE8">
              <w:rPr>
                <w:rFonts w:ascii="Times New Roman" w:hAnsi="Times New Roman" w:cs="Times New Roman"/>
              </w:rPr>
              <w:t>0,0</w:t>
            </w:r>
          </w:p>
        </w:tc>
        <w:tc>
          <w:tcPr>
            <w:tcW w:w="1417" w:type="dxa"/>
            <w:tcBorders>
              <w:top w:val="single" w:sz="4" w:space="0" w:color="auto"/>
              <w:left w:val="single" w:sz="4" w:space="0" w:color="auto"/>
              <w:bottom w:val="nil"/>
            </w:tcBorders>
            <w:vAlign w:val="bottom"/>
          </w:tcPr>
          <w:p w:rsidR="00C01401" w:rsidRPr="000D3AE8" w:rsidRDefault="00D5726D" w:rsidP="00235D1E">
            <w:pPr>
              <w:spacing w:line="256" w:lineRule="auto"/>
              <w:ind w:firstLine="33"/>
              <w:jc w:val="center"/>
              <w:rPr>
                <w:rFonts w:ascii="Times New Roman" w:hAnsi="Times New Roman" w:cs="Times New Roman"/>
              </w:rPr>
            </w:pPr>
            <w:r>
              <w:rPr>
                <w:rFonts w:ascii="Times New Roman" w:hAnsi="Times New Roman" w:cs="Times New Roman"/>
              </w:rPr>
              <w:t>27 013,6</w:t>
            </w:r>
          </w:p>
        </w:tc>
      </w:tr>
      <w:tr w:rsidR="00C01401" w:rsidRPr="000D3AE8" w:rsidTr="00235D1E">
        <w:trPr>
          <w:trHeight w:val="349"/>
        </w:trPr>
        <w:tc>
          <w:tcPr>
            <w:tcW w:w="4536" w:type="dxa"/>
            <w:tcBorders>
              <w:top w:val="single" w:sz="4" w:space="0" w:color="auto"/>
              <w:bottom w:val="nil"/>
              <w:right w:val="nil"/>
            </w:tcBorders>
            <w:hideMark/>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t>местный бюджет</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12 735,7</w:t>
            </w:r>
          </w:p>
        </w:tc>
        <w:tc>
          <w:tcPr>
            <w:tcW w:w="1275" w:type="dxa"/>
            <w:tcBorders>
              <w:top w:val="single" w:sz="4" w:space="0" w:color="auto"/>
              <w:left w:val="single" w:sz="4" w:space="0" w:color="auto"/>
              <w:bottom w:val="nil"/>
              <w:right w:val="nil"/>
            </w:tcBorders>
            <w:vAlign w:val="bottom"/>
          </w:tcPr>
          <w:p w:rsidR="00C01401" w:rsidRPr="000D3AE8" w:rsidRDefault="00D5726D" w:rsidP="00235D1E">
            <w:pPr>
              <w:spacing w:line="256" w:lineRule="auto"/>
              <w:ind w:firstLine="33"/>
              <w:jc w:val="center"/>
              <w:rPr>
                <w:rFonts w:ascii="Times New Roman" w:hAnsi="Times New Roman" w:cs="Times New Roman"/>
              </w:rPr>
            </w:pPr>
            <w:r>
              <w:rPr>
                <w:rFonts w:ascii="Times New Roman" w:hAnsi="Times New Roman" w:cs="Times New Roman"/>
              </w:rPr>
              <w:t>22 291,2</w:t>
            </w:r>
          </w:p>
        </w:tc>
        <w:tc>
          <w:tcPr>
            <w:tcW w:w="1276" w:type="dxa"/>
            <w:tcBorders>
              <w:top w:val="single" w:sz="4" w:space="0" w:color="auto"/>
              <w:left w:val="single" w:sz="4" w:space="0" w:color="auto"/>
              <w:bottom w:val="nil"/>
              <w:right w:val="nil"/>
            </w:tcBorders>
            <w:vAlign w:val="bottom"/>
          </w:tcPr>
          <w:p w:rsidR="00C01401" w:rsidRPr="000D3AE8" w:rsidRDefault="00C01401" w:rsidP="001C0B36">
            <w:pPr>
              <w:spacing w:line="256" w:lineRule="auto"/>
              <w:jc w:val="center"/>
              <w:rPr>
                <w:rFonts w:ascii="Times New Roman" w:hAnsi="Times New Roman" w:cs="Times New Roman"/>
              </w:rPr>
            </w:pPr>
            <w:r w:rsidRPr="000D3AE8">
              <w:rPr>
                <w:rFonts w:ascii="Times New Roman" w:hAnsi="Times New Roman" w:cs="Times New Roman"/>
              </w:rPr>
              <w:t>21 747,</w:t>
            </w:r>
            <w:r w:rsidR="001C0B36">
              <w:rPr>
                <w:rFonts w:ascii="Times New Roman" w:hAnsi="Times New Roman" w:cs="Times New Roman"/>
              </w:rPr>
              <w:t>4</w:t>
            </w:r>
          </w:p>
        </w:tc>
        <w:tc>
          <w:tcPr>
            <w:tcW w:w="1134"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21 700,0</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20 700,0</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1C0B36" w:rsidP="00235D1E">
            <w:pPr>
              <w:spacing w:line="256" w:lineRule="auto"/>
              <w:ind w:firstLine="33"/>
              <w:jc w:val="center"/>
              <w:rPr>
                <w:rFonts w:ascii="Times New Roman" w:hAnsi="Times New Roman" w:cs="Times New Roman"/>
              </w:rPr>
            </w:pPr>
            <w:r>
              <w:rPr>
                <w:rFonts w:ascii="Times New Roman" w:hAnsi="Times New Roman" w:cs="Times New Roman"/>
              </w:rPr>
              <w:t>62 100</w:t>
            </w:r>
            <w:r w:rsidR="00C01401">
              <w:rPr>
                <w:rFonts w:ascii="Times New Roman" w:hAnsi="Times New Roman" w:cs="Times New Roman"/>
              </w:rPr>
              <w:t>,</w:t>
            </w:r>
            <w:r w:rsidR="00C01401" w:rsidRPr="000D3AE8">
              <w:rPr>
                <w:rFonts w:ascii="Times New Roman" w:hAnsi="Times New Roman" w:cs="Times New Roman"/>
              </w:rPr>
              <w:t>0</w:t>
            </w:r>
          </w:p>
        </w:tc>
        <w:tc>
          <w:tcPr>
            <w:tcW w:w="1135"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2"/>
              <w:jc w:val="center"/>
              <w:rPr>
                <w:rFonts w:ascii="Times New Roman" w:hAnsi="Times New Roman" w:cs="Times New Roman"/>
              </w:rPr>
            </w:pPr>
            <w:r w:rsidRPr="000D3AE8">
              <w:rPr>
                <w:rFonts w:ascii="Times New Roman" w:hAnsi="Times New Roman" w:cs="Times New Roman"/>
              </w:rPr>
              <w:t>103 500,0</w:t>
            </w:r>
          </w:p>
        </w:tc>
        <w:tc>
          <w:tcPr>
            <w:tcW w:w="1417" w:type="dxa"/>
            <w:tcBorders>
              <w:top w:val="single" w:sz="4" w:space="0" w:color="auto"/>
              <w:left w:val="single" w:sz="4" w:space="0" w:color="auto"/>
              <w:bottom w:val="nil"/>
            </w:tcBorders>
            <w:vAlign w:val="bottom"/>
          </w:tcPr>
          <w:p w:rsidR="00C01401" w:rsidRPr="000D3AE8" w:rsidRDefault="006D15B0" w:rsidP="00E731FE">
            <w:pPr>
              <w:spacing w:line="256" w:lineRule="auto"/>
              <w:jc w:val="center"/>
              <w:rPr>
                <w:rFonts w:ascii="Times New Roman" w:hAnsi="Times New Roman" w:cs="Times New Roman"/>
              </w:rPr>
            </w:pPr>
            <w:r>
              <w:rPr>
                <w:rFonts w:ascii="Times New Roman" w:hAnsi="Times New Roman" w:cs="Times New Roman"/>
              </w:rPr>
              <w:t>264 774,3</w:t>
            </w:r>
          </w:p>
        </w:tc>
      </w:tr>
      <w:tr w:rsidR="00C01401" w:rsidRPr="000D3AE8" w:rsidTr="00235D1E">
        <w:trPr>
          <w:trHeight w:val="349"/>
        </w:trPr>
        <w:tc>
          <w:tcPr>
            <w:tcW w:w="4536" w:type="dxa"/>
            <w:tcBorders>
              <w:top w:val="single" w:sz="4" w:space="0" w:color="auto"/>
              <w:bottom w:val="nil"/>
              <w:right w:val="nil"/>
            </w:tcBorders>
            <w:hideMark/>
          </w:tcPr>
          <w:p w:rsidR="00C01401" w:rsidRPr="00BE68FF" w:rsidRDefault="00F16999" w:rsidP="00D81675">
            <w:pPr>
              <w:spacing w:line="256" w:lineRule="auto"/>
              <w:rPr>
                <w:rFonts w:ascii="Times New Roman" w:hAnsi="Times New Roman" w:cs="Times New Roman"/>
                <w:sz w:val="24"/>
                <w:szCs w:val="24"/>
              </w:rPr>
            </w:pPr>
            <w:hyperlink w:anchor="sub_200" w:history="1">
              <w:r w:rsidR="00C01401" w:rsidRPr="00D5726D">
                <w:rPr>
                  <w:rStyle w:val="a9"/>
                  <w:rFonts w:ascii="Times New Roman" w:hAnsi="Times New Roman"/>
                  <w:color w:val="auto"/>
                  <w:sz w:val="24"/>
                  <w:szCs w:val="24"/>
                </w:rPr>
                <w:t>Ведомственный проект</w:t>
              </w:r>
            </w:hyperlink>
            <w:r w:rsidR="00C01401" w:rsidRPr="00BE68FF">
              <w:rPr>
                <w:rStyle w:val="affd"/>
                <w:rFonts w:ascii="Times New Roman" w:hAnsi="Times New Roman" w:cs="Times New Roman"/>
                <w:bCs/>
                <w:sz w:val="24"/>
                <w:szCs w:val="24"/>
              </w:rPr>
              <w:t xml:space="preserve"> </w:t>
            </w:r>
            <w:r w:rsidR="00D81675">
              <w:rPr>
                <w:rStyle w:val="affd"/>
                <w:rFonts w:ascii="Times New Roman" w:hAnsi="Times New Roman" w:cs="Times New Roman"/>
                <w:bCs/>
                <w:sz w:val="24"/>
                <w:szCs w:val="24"/>
              </w:rPr>
              <w:t>«</w:t>
            </w:r>
            <w:r w:rsidR="00C01401" w:rsidRPr="00BE68FF">
              <w:rPr>
                <w:rStyle w:val="affd"/>
                <w:rFonts w:ascii="Times New Roman" w:hAnsi="Times New Roman" w:cs="Times New Roman"/>
                <w:bCs/>
                <w:sz w:val="24"/>
                <w:szCs w:val="24"/>
              </w:rPr>
              <w:t>Повышение финансовой грамотности населения Чувашской Республики</w:t>
            </w:r>
            <w:r w:rsidR="00D81675">
              <w:rPr>
                <w:rStyle w:val="affd"/>
                <w:rFonts w:ascii="Times New Roman" w:hAnsi="Times New Roman" w:cs="Times New Roman"/>
                <w:bCs/>
                <w:sz w:val="24"/>
                <w:szCs w:val="24"/>
              </w:rPr>
              <w:t>»</w:t>
            </w:r>
            <w:r w:rsidR="00C01401" w:rsidRPr="00BE68FF">
              <w:rPr>
                <w:rStyle w:val="affd"/>
                <w:rFonts w:ascii="Times New Roman" w:hAnsi="Times New Roman" w:cs="Times New Roman"/>
                <w:bCs/>
                <w:sz w:val="24"/>
                <w:szCs w:val="24"/>
              </w:rPr>
              <w:t xml:space="preserve"> (</w:t>
            </w:r>
            <w:r w:rsidR="00D81675">
              <w:rPr>
                <w:rStyle w:val="affd"/>
                <w:rFonts w:ascii="Times New Roman" w:hAnsi="Times New Roman" w:cs="Times New Roman"/>
                <w:bCs/>
                <w:sz w:val="24"/>
                <w:szCs w:val="24"/>
              </w:rPr>
              <w:t>«</w:t>
            </w:r>
            <w:r w:rsidR="00C01401" w:rsidRPr="00BE68FF">
              <w:rPr>
                <w:rStyle w:val="affd"/>
                <w:rFonts w:ascii="Times New Roman" w:hAnsi="Times New Roman" w:cs="Times New Roman"/>
                <w:bCs/>
                <w:sz w:val="24"/>
                <w:szCs w:val="24"/>
              </w:rPr>
              <w:t>Новая финансовая культура</w:t>
            </w:r>
            <w:r w:rsidR="00D81675">
              <w:rPr>
                <w:rStyle w:val="affd"/>
                <w:rFonts w:ascii="Times New Roman" w:hAnsi="Times New Roman" w:cs="Times New Roman"/>
                <w:bCs/>
                <w:sz w:val="24"/>
                <w:szCs w:val="24"/>
              </w:rPr>
              <w:t>»</w:t>
            </w:r>
            <w:r w:rsidR="00C01401" w:rsidRPr="00BE68FF">
              <w:rPr>
                <w:rStyle w:val="affd"/>
                <w:rFonts w:ascii="Times New Roman" w:hAnsi="Times New Roman" w:cs="Times New Roman"/>
                <w:bCs/>
                <w:sz w:val="24"/>
                <w:szCs w:val="24"/>
              </w:rPr>
              <w:t>), всего</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rPr>
          <w:trHeight w:val="349"/>
        </w:trPr>
        <w:tc>
          <w:tcPr>
            <w:tcW w:w="4536" w:type="dxa"/>
            <w:tcBorders>
              <w:top w:val="single" w:sz="4" w:space="0" w:color="auto"/>
              <w:bottom w:val="nil"/>
              <w:right w:val="nil"/>
            </w:tcBorders>
            <w:hideMark/>
          </w:tcPr>
          <w:p w:rsidR="00C01401" w:rsidRPr="000D3AE8" w:rsidRDefault="00C01401" w:rsidP="00235D1E">
            <w:pPr>
              <w:spacing w:line="256" w:lineRule="auto"/>
              <w:rPr>
                <w:rFonts w:ascii="Times New Roman" w:hAnsi="Times New Roman" w:cs="Times New Roman"/>
                <w:iCs/>
              </w:rPr>
            </w:pPr>
            <w:r w:rsidRPr="000D3AE8">
              <w:rPr>
                <w:rFonts w:ascii="Times New Roman" w:hAnsi="Times New Roman" w:cs="Times New Roman"/>
                <w:iCs/>
              </w:rPr>
              <w:t>федеральный бюджет</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rPr>
          <w:trHeight w:val="349"/>
        </w:trPr>
        <w:tc>
          <w:tcPr>
            <w:tcW w:w="4536" w:type="dxa"/>
            <w:tcBorders>
              <w:top w:val="single" w:sz="4" w:space="0" w:color="auto"/>
              <w:bottom w:val="nil"/>
              <w:right w:val="nil"/>
            </w:tcBorders>
            <w:hideMark/>
          </w:tcPr>
          <w:p w:rsidR="00C01401" w:rsidRPr="000D3AE8" w:rsidRDefault="00C01401" w:rsidP="00235D1E">
            <w:pPr>
              <w:spacing w:line="256" w:lineRule="auto"/>
              <w:rPr>
                <w:rFonts w:ascii="Times New Roman" w:hAnsi="Times New Roman" w:cs="Times New Roman"/>
                <w:iCs/>
              </w:rPr>
            </w:pPr>
            <w:r w:rsidRPr="000D3AE8">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rPr>
          <w:trHeight w:val="349"/>
        </w:trPr>
        <w:tc>
          <w:tcPr>
            <w:tcW w:w="4536" w:type="dxa"/>
            <w:tcBorders>
              <w:top w:val="single" w:sz="4" w:space="0" w:color="auto"/>
              <w:bottom w:val="nil"/>
              <w:right w:val="nil"/>
            </w:tcBorders>
            <w:hideMark/>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lastRenderedPageBreak/>
              <w:t>местный бюджет</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nil"/>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nil"/>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b/>
              </w:rPr>
            </w:pPr>
            <w:r w:rsidRPr="000D3AE8">
              <w:rPr>
                <w:rFonts w:ascii="Times New Roman" w:hAnsi="Times New Roman" w:cs="Times New Roman"/>
                <w:b/>
              </w:rPr>
              <w:t xml:space="preserve">Комплекс процессных мероприятий </w:t>
            </w:r>
            <w:r w:rsidR="00D81675">
              <w:rPr>
                <w:rFonts w:ascii="Times New Roman" w:hAnsi="Times New Roman" w:cs="Times New Roman"/>
                <w:b/>
              </w:rPr>
              <w:t>«</w:t>
            </w:r>
            <w:r w:rsidRPr="000D3AE8">
              <w:rPr>
                <w:rFonts w:ascii="Times New Roman" w:hAnsi="Times New Roman" w:cs="Times New Roman"/>
                <w:b/>
              </w:rPr>
              <w:t>Организация и управление бюджетным процессом и повышение его открытости</w:t>
            </w:r>
            <w:r w:rsidR="00BE7ABB">
              <w:rPr>
                <w:rFonts w:ascii="Times New Roman" w:hAnsi="Times New Roman" w:cs="Times New Roman"/>
                <w:b/>
              </w:rPr>
              <w:t>»</w:t>
            </w:r>
          </w:p>
          <w:p w:rsidR="00C01401" w:rsidRPr="000D3AE8" w:rsidRDefault="00C01401" w:rsidP="00235D1E">
            <w:pPr>
              <w:spacing w:line="25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b/>
              </w:rPr>
            </w:pPr>
            <w:r w:rsidRPr="000D3AE8">
              <w:rPr>
                <w:rFonts w:ascii="Times New Roman" w:hAnsi="Times New Roman" w:cs="Times New Roman"/>
                <w:b/>
              </w:rPr>
              <w:t>20 627,4</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E731FE" w:rsidP="00235D1E">
            <w:pPr>
              <w:spacing w:line="256" w:lineRule="auto"/>
              <w:ind w:firstLine="33"/>
              <w:jc w:val="center"/>
              <w:rPr>
                <w:rFonts w:ascii="Times New Roman" w:hAnsi="Times New Roman" w:cs="Times New Roman"/>
                <w:b/>
              </w:rPr>
            </w:pPr>
            <w:r>
              <w:rPr>
                <w:rFonts w:ascii="Times New Roman" w:hAnsi="Times New Roman" w:cs="Times New Roman"/>
                <w:b/>
              </w:rPr>
              <w:t>24 176,0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b/>
              </w:rPr>
            </w:pPr>
            <w:r w:rsidRPr="000D3AE8">
              <w:rPr>
                <w:rFonts w:ascii="Times New Roman" w:hAnsi="Times New Roman" w:cs="Times New Roman"/>
                <w:b/>
              </w:rPr>
              <w:t>10 </w:t>
            </w:r>
            <w:r>
              <w:rPr>
                <w:rFonts w:ascii="Times New Roman" w:hAnsi="Times New Roman" w:cs="Times New Roman"/>
                <w:b/>
              </w:rPr>
              <w:t>577,3</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b/>
              </w:rPr>
            </w:pPr>
            <w:r w:rsidRPr="000D3AE8">
              <w:rPr>
                <w:rFonts w:ascii="Times New Roman" w:hAnsi="Times New Roman" w:cs="Times New Roman"/>
                <w:b/>
              </w:rPr>
              <w:t xml:space="preserve">5 </w:t>
            </w:r>
            <w:r>
              <w:rPr>
                <w:rFonts w:ascii="Times New Roman" w:hAnsi="Times New Roman" w:cs="Times New Roman"/>
                <w:b/>
              </w:rPr>
              <w:t>912,0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b/>
              </w:rPr>
            </w:pPr>
            <w:r>
              <w:rPr>
                <w:rFonts w:ascii="Times New Roman" w:hAnsi="Times New Roman" w:cs="Times New Roman"/>
                <w:b/>
              </w:rPr>
              <w:t>5 943,3</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E9642B" w:rsidP="00235D1E">
            <w:pPr>
              <w:spacing w:line="256" w:lineRule="auto"/>
              <w:ind w:firstLine="33"/>
              <w:jc w:val="center"/>
              <w:rPr>
                <w:rFonts w:ascii="Times New Roman" w:hAnsi="Times New Roman" w:cs="Times New Roman"/>
                <w:b/>
              </w:rPr>
            </w:pPr>
            <w:r>
              <w:rPr>
                <w:rFonts w:ascii="Times New Roman" w:hAnsi="Times New Roman" w:cs="Times New Roman"/>
                <w:b/>
              </w:rPr>
              <w:t>17</w:t>
            </w:r>
            <w:r w:rsidR="009D19B5">
              <w:rPr>
                <w:rFonts w:ascii="Times New Roman" w:hAnsi="Times New Roman" w:cs="Times New Roman"/>
                <w:b/>
              </w:rPr>
              <w:t xml:space="preserve"> </w:t>
            </w:r>
            <w:r>
              <w:rPr>
                <w:rFonts w:ascii="Times New Roman" w:hAnsi="Times New Roman" w:cs="Times New Roman"/>
                <w:b/>
              </w:rPr>
              <w:t>829,9</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9D19B5" w:rsidP="00235D1E">
            <w:pPr>
              <w:spacing w:line="256" w:lineRule="auto"/>
              <w:jc w:val="center"/>
              <w:rPr>
                <w:rFonts w:ascii="Times New Roman" w:hAnsi="Times New Roman" w:cs="Times New Roman"/>
                <w:b/>
              </w:rPr>
            </w:pPr>
            <w:r>
              <w:rPr>
                <w:rFonts w:ascii="Times New Roman" w:hAnsi="Times New Roman" w:cs="Times New Roman"/>
                <w:b/>
              </w:rPr>
              <w:t>29 716,5</w:t>
            </w:r>
          </w:p>
        </w:tc>
        <w:tc>
          <w:tcPr>
            <w:tcW w:w="1417" w:type="dxa"/>
            <w:tcBorders>
              <w:top w:val="single" w:sz="4" w:space="0" w:color="auto"/>
              <w:left w:val="single" w:sz="4" w:space="0" w:color="auto"/>
              <w:bottom w:val="single" w:sz="4" w:space="0" w:color="auto"/>
            </w:tcBorders>
            <w:vAlign w:val="bottom"/>
          </w:tcPr>
          <w:p w:rsidR="00C01401" w:rsidRPr="000D3AE8" w:rsidRDefault="009D19B5" w:rsidP="00235D1E">
            <w:pPr>
              <w:spacing w:line="256" w:lineRule="auto"/>
              <w:jc w:val="center"/>
              <w:rPr>
                <w:rFonts w:ascii="Times New Roman" w:hAnsi="Times New Roman" w:cs="Times New Roman"/>
                <w:b/>
              </w:rPr>
            </w:pPr>
            <w:r>
              <w:rPr>
                <w:rFonts w:ascii="Times New Roman" w:hAnsi="Times New Roman" w:cs="Times New Roman"/>
                <w:b/>
              </w:rPr>
              <w:t>114 782,4</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3 236,9</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153D28" w:rsidP="00235D1E">
            <w:pPr>
              <w:spacing w:line="256" w:lineRule="auto"/>
              <w:ind w:firstLine="33"/>
              <w:jc w:val="center"/>
              <w:rPr>
                <w:rFonts w:ascii="Times New Roman" w:hAnsi="Times New Roman" w:cs="Times New Roman"/>
              </w:rPr>
            </w:pPr>
            <w:r>
              <w:rPr>
                <w:rFonts w:ascii="Times New Roman" w:hAnsi="Times New Roman" w:cs="Times New Roman"/>
              </w:rPr>
              <w:t>3 192,3</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jc w:val="center"/>
              <w:rPr>
                <w:rFonts w:ascii="Times New Roman" w:hAnsi="Times New Roman" w:cs="Times New Roman"/>
              </w:rPr>
            </w:pPr>
            <w:r>
              <w:rPr>
                <w:rFonts w:ascii="Times New Roman" w:hAnsi="Times New Roman" w:cs="Times New Roman"/>
              </w:rPr>
              <w:t>837,5</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jc w:val="center"/>
              <w:rPr>
                <w:rFonts w:ascii="Times New Roman" w:hAnsi="Times New Roman" w:cs="Times New Roman"/>
              </w:rPr>
            </w:pPr>
            <w:r>
              <w:rPr>
                <w:rFonts w:ascii="Times New Roman" w:hAnsi="Times New Roman" w:cs="Times New Roman"/>
              </w:rPr>
              <w:t>912,0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943,3</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E9642B" w:rsidP="00235D1E">
            <w:pPr>
              <w:spacing w:line="256" w:lineRule="auto"/>
              <w:ind w:firstLine="33"/>
              <w:jc w:val="center"/>
              <w:rPr>
                <w:rFonts w:ascii="Times New Roman" w:hAnsi="Times New Roman" w:cs="Times New Roman"/>
              </w:rPr>
            </w:pPr>
            <w:r>
              <w:rPr>
                <w:rFonts w:ascii="Times New Roman" w:hAnsi="Times New Roman" w:cs="Times New Roman"/>
              </w:rPr>
              <w:t>2</w:t>
            </w:r>
            <w:r w:rsidR="009D19B5">
              <w:rPr>
                <w:rFonts w:ascii="Times New Roman" w:hAnsi="Times New Roman" w:cs="Times New Roman"/>
              </w:rPr>
              <w:t xml:space="preserve"> </w:t>
            </w:r>
            <w:r>
              <w:rPr>
                <w:rFonts w:ascii="Times New Roman" w:hAnsi="Times New Roman" w:cs="Times New Roman"/>
              </w:rPr>
              <w:t>829,9</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E9642B">
            <w:pPr>
              <w:spacing w:line="256" w:lineRule="auto"/>
              <w:jc w:val="center"/>
              <w:rPr>
                <w:rFonts w:ascii="Times New Roman" w:hAnsi="Times New Roman" w:cs="Times New Roman"/>
              </w:rPr>
            </w:pPr>
            <w:r w:rsidRPr="000D3AE8">
              <w:rPr>
                <w:rFonts w:ascii="Times New Roman" w:hAnsi="Times New Roman" w:cs="Times New Roman"/>
              </w:rPr>
              <w:t>4 </w:t>
            </w:r>
            <w:r w:rsidR="00E9642B">
              <w:rPr>
                <w:rFonts w:ascii="Times New Roman" w:hAnsi="Times New Roman" w:cs="Times New Roman"/>
              </w:rPr>
              <w:t>716,5</w:t>
            </w:r>
          </w:p>
        </w:tc>
        <w:tc>
          <w:tcPr>
            <w:tcW w:w="1417" w:type="dxa"/>
            <w:tcBorders>
              <w:top w:val="single" w:sz="4" w:space="0" w:color="auto"/>
              <w:left w:val="single" w:sz="4" w:space="0" w:color="auto"/>
              <w:bottom w:val="single" w:sz="4" w:space="0" w:color="auto"/>
            </w:tcBorders>
            <w:vAlign w:val="bottom"/>
          </w:tcPr>
          <w:p w:rsidR="00C01401" w:rsidRPr="000D3AE8" w:rsidRDefault="001C0B36" w:rsidP="00235D1E">
            <w:pPr>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16 668,4</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iCs/>
              </w:rPr>
            </w:pPr>
            <w:r w:rsidRPr="000D3AE8">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10 290,2</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E731FE" w:rsidP="00235D1E">
            <w:pPr>
              <w:spacing w:line="256" w:lineRule="auto"/>
              <w:ind w:firstLine="33"/>
              <w:jc w:val="center"/>
              <w:rPr>
                <w:rFonts w:ascii="Times New Roman" w:hAnsi="Times New Roman" w:cs="Times New Roman"/>
                <w:color w:val="000000" w:themeColor="text1"/>
              </w:rPr>
            </w:pPr>
            <w:r>
              <w:rPr>
                <w:rFonts w:ascii="Times New Roman" w:hAnsi="Times New Roman" w:cs="Times New Roman"/>
                <w:color w:val="000000" w:themeColor="text1"/>
              </w:rPr>
              <w:t>12 031,0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jc w:val="center"/>
              <w:rPr>
                <w:rFonts w:ascii="Times New Roman" w:hAnsi="Times New Roman" w:cs="Times New Roman"/>
              </w:rPr>
            </w:pPr>
            <w:r w:rsidRPr="000D3AE8">
              <w:rPr>
                <w:rFonts w:ascii="Times New Roman" w:hAnsi="Times New Roman" w:cs="Times New Roman"/>
              </w:rPr>
              <w:t>4 692,4</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jc w:val="center"/>
              <w:rPr>
                <w:rFonts w:ascii="Times New Roman" w:hAnsi="Times New Roman" w:cs="Times New Roman"/>
              </w:rPr>
            </w:pPr>
            <w:r w:rsidRPr="000D3AE8">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jc w:val="center"/>
              <w:rPr>
                <w:rFonts w:ascii="Times New Roman" w:hAnsi="Times New Roman" w:cs="Times New Roman"/>
              </w:rPr>
            </w:pPr>
            <w:r w:rsidRPr="000D3AE8">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E731FE" w:rsidP="00235D1E">
            <w:pPr>
              <w:spacing w:line="256" w:lineRule="auto"/>
              <w:rPr>
                <w:rFonts w:ascii="Times New Roman" w:hAnsi="Times New Roman" w:cs="Times New Roman"/>
                <w:color w:val="000000" w:themeColor="text1"/>
              </w:rPr>
            </w:pPr>
            <w:r>
              <w:rPr>
                <w:rFonts w:ascii="Times New Roman" w:hAnsi="Times New Roman" w:cs="Times New Roman"/>
                <w:color w:val="000000" w:themeColor="text1"/>
              </w:rPr>
              <w:t xml:space="preserve">    27 013,6</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7 100,3</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153D28" w:rsidP="00235D1E">
            <w:pPr>
              <w:spacing w:line="256" w:lineRule="auto"/>
              <w:ind w:firstLine="33"/>
              <w:jc w:val="center"/>
              <w:rPr>
                <w:rFonts w:ascii="Times New Roman" w:hAnsi="Times New Roman" w:cs="Times New Roman"/>
              </w:rPr>
            </w:pPr>
            <w:r>
              <w:rPr>
                <w:rFonts w:ascii="Times New Roman" w:hAnsi="Times New Roman" w:cs="Times New Roman"/>
              </w:rPr>
              <w:t>8 952,7</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jc w:val="center"/>
              <w:rPr>
                <w:rFonts w:ascii="Times New Roman" w:hAnsi="Times New Roman" w:cs="Times New Roman"/>
              </w:rPr>
            </w:pPr>
            <w:r w:rsidRPr="000D3AE8">
              <w:rPr>
                <w:rFonts w:ascii="Times New Roman" w:hAnsi="Times New Roman" w:cs="Times New Roman"/>
              </w:rPr>
              <w:t>5 047,4</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5 000,0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5 000,0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E9642B" w:rsidP="00235D1E">
            <w:pPr>
              <w:spacing w:line="256" w:lineRule="auto"/>
              <w:ind w:firstLine="33"/>
              <w:jc w:val="center"/>
              <w:rPr>
                <w:rFonts w:ascii="Times New Roman" w:hAnsi="Times New Roman" w:cs="Times New Roman"/>
              </w:rPr>
            </w:pPr>
            <w:r>
              <w:rPr>
                <w:rFonts w:ascii="Times New Roman" w:hAnsi="Times New Roman" w:cs="Times New Roman"/>
              </w:rPr>
              <w:t>15000,0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2"/>
              <w:jc w:val="center"/>
              <w:rPr>
                <w:rFonts w:ascii="Times New Roman" w:hAnsi="Times New Roman" w:cs="Times New Roman"/>
              </w:rPr>
            </w:pPr>
            <w:r w:rsidRPr="000D3AE8">
              <w:rPr>
                <w:rFonts w:ascii="Times New Roman" w:hAnsi="Times New Roman" w:cs="Times New Roman"/>
              </w:rPr>
              <w:t>25 000,0</w:t>
            </w:r>
          </w:p>
        </w:tc>
        <w:tc>
          <w:tcPr>
            <w:tcW w:w="1417" w:type="dxa"/>
            <w:tcBorders>
              <w:top w:val="single" w:sz="4" w:space="0" w:color="auto"/>
              <w:left w:val="single" w:sz="4" w:space="0" w:color="auto"/>
              <w:bottom w:val="single" w:sz="4" w:space="0" w:color="auto"/>
            </w:tcBorders>
            <w:vAlign w:val="bottom"/>
          </w:tcPr>
          <w:p w:rsidR="00C01401" w:rsidRPr="000D3AE8" w:rsidRDefault="001C0B36" w:rsidP="00235D1E">
            <w:pPr>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71 100,4</w:t>
            </w:r>
          </w:p>
        </w:tc>
      </w:tr>
      <w:tr w:rsidR="00C01401" w:rsidRPr="000D3AE8" w:rsidTr="00235D1E">
        <w:tc>
          <w:tcPr>
            <w:tcW w:w="4536" w:type="dxa"/>
            <w:tcBorders>
              <w:top w:val="single" w:sz="4" w:space="0" w:color="auto"/>
              <w:bottom w:val="single" w:sz="4" w:space="0" w:color="auto"/>
              <w:right w:val="nil"/>
            </w:tcBorders>
          </w:tcPr>
          <w:p w:rsidR="00C01401" w:rsidRPr="00BE68FF" w:rsidRDefault="00F16999" w:rsidP="00BE7ABB">
            <w:pPr>
              <w:spacing w:line="256" w:lineRule="auto"/>
              <w:rPr>
                <w:rFonts w:ascii="Times New Roman" w:hAnsi="Times New Roman" w:cs="Times New Roman"/>
                <w:sz w:val="24"/>
                <w:szCs w:val="24"/>
              </w:rPr>
            </w:pPr>
            <w:hyperlink w:anchor="sub_400" w:history="1">
              <w:r w:rsidR="00C01401" w:rsidRPr="00E731FE">
                <w:rPr>
                  <w:rStyle w:val="a9"/>
                  <w:rFonts w:ascii="Times New Roman" w:hAnsi="Times New Roman"/>
                  <w:color w:val="auto"/>
                  <w:sz w:val="24"/>
                  <w:szCs w:val="24"/>
                </w:rPr>
                <w:t>Комплекс</w:t>
              </w:r>
            </w:hyperlink>
            <w:r w:rsidR="00C01401" w:rsidRPr="00E731FE">
              <w:rPr>
                <w:rStyle w:val="affd"/>
                <w:rFonts w:ascii="Times New Roman" w:hAnsi="Times New Roman" w:cs="Times New Roman"/>
                <w:bCs/>
                <w:color w:val="auto"/>
                <w:sz w:val="24"/>
                <w:szCs w:val="24"/>
              </w:rPr>
              <w:t xml:space="preserve"> </w:t>
            </w:r>
            <w:r w:rsidR="00C01401" w:rsidRPr="00BE68FF">
              <w:rPr>
                <w:rStyle w:val="affd"/>
                <w:rFonts w:ascii="Times New Roman" w:hAnsi="Times New Roman" w:cs="Times New Roman"/>
                <w:bCs/>
                <w:sz w:val="24"/>
                <w:szCs w:val="24"/>
              </w:rPr>
              <w:t xml:space="preserve">процессных мероприятий </w:t>
            </w:r>
            <w:r w:rsidR="00D81675">
              <w:rPr>
                <w:rStyle w:val="affd"/>
                <w:rFonts w:ascii="Times New Roman" w:hAnsi="Times New Roman" w:cs="Times New Roman"/>
                <w:bCs/>
                <w:sz w:val="24"/>
                <w:szCs w:val="24"/>
              </w:rPr>
              <w:t>«</w:t>
            </w:r>
            <w:r w:rsidR="00C01401" w:rsidRPr="00BE68FF">
              <w:rPr>
                <w:rStyle w:val="affd"/>
                <w:rFonts w:ascii="Times New Roman" w:hAnsi="Times New Roman" w:cs="Times New Roman"/>
                <w:bCs/>
                <w:sz w:val="24"/>
                <w:szCs w:val="24"/>
              </w:rPr>
              <w:t>Повышение доходной базы бюджета</w:t>
            </w:r>
            <w:r w:rsidR="00C01401">
              <w:rPr>
                <w:rStyle w:val="affd"/>
                <w:rFonts w:ascii="Times New Roman" w:hAnsi="Times New Roman" w:cs="Times New Roman"/>
                <w:bCs/>
                <w:sz w:val="24"/>
                <w:szCs w:val="24"/>
              </w:rPr>
              <w:t xml:space="preserve"> Порецкого муниципального округа</w:t>
            </w:r>
            <w:r w:rsidR="00C01401" w:rsidRPr="00BE68FF">
              <w:rPr>
                <w:rStyle w:val="affd"/>
                <w:rFonts w:ascii="Times New Roman" w:hAnsi="Times New Roman" w:cs="Times New Roman"/>
                <w:bCs/>
                <w:sz w:val="24"/>
                <w:szCs w:val="24"/>
              </w:rPr>
              <w:t xml:space="preserve"> Чувашской Республики</w:t>
            </w:r>
            <w:r w:rsidR="00BE7ABB">
              <w:rPr>
                <w:rStyle w:val="affd"/>
                <w:rFonts w:ascii="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iCs/>
              </w:rPr>
            </w:pPr>
            <w:r w:rsidRPr="000D3AE8">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BE68FF" w:rsidRDefault="00F16999" w:rsidP="00BE7ABB">
            <w:pPr>
              <w:pStyle w:val="af0"/>
              <w:rPr>
                <w:rFonts w:ascii="Times New Roman" w:hAnsi="Times New Roman" w:cs="Times New Roman"/>
              </w:rPr>
            </w:pPr>
            <w:hyperlink w:anchor="sub_600" w:history="1">
              <w:r w:rsidR="00C01401" w:rsidRPr="00E731FE">
                <w:rPr>
                  <w:rStyle w:val="a9"/>
                  <w:rFonts w:ascii="Times New Roman" w:hAnsi="Times New Roman"/>
                  <w:color w:val="auto"/>
                </w:rPr>
                <w:t>Комплекс</w:t>
              </w:r>
            </w:hyperlink>
            <w:r w:rsidR="00C01401" w:rsidRPr="00BE68FF">
              <w:rPr>
                <w:rStyle w:val="affd"/>
                <w:rFonts w:ascii="Times New Roman" w:hAnsi="Times New Roman" w:cs="Times New Roman"/>
                <w:bCs/>
              </w:rPr>
              <w:t xml:space="preserve"> процессных мероприятий </w:t>
            </w:r>
            <w:r w:rsidR="00D81675">
              <w:rPr>
                <w:rStyle w:val="affd"/>
                <w:rFonts w:ascii="Times New Roman" w:hAnsi="Times New Roman" w:cs="Times New Roman"/>
                <w:bCs/>
              </w:rPr>
              <w:t>«</w:t>
            </w:r>
            <w:r w:rsidR="00C01401" w:rsidRPr="00BE68FF">
              <w:rPr>
                <w:rStyle w:val="affd"/>
                <w:rFonts w:ascii="Times New Roman" w:hAnsi="Times New Roman" w:cs="Times New Roman"/>
                <w:bCs/>
              </w:rPr>
              <w:t xml:space="preserve">Управление </w:t>
            </w:r>
            <w:r w:rsidR="00C01401">
              <w:rPr>
                <w:rStyle w:val="affd"/>
                <w:rFonts w:ascii="Times New Roman" w:hAnsi="Times New Roman" w:cs="Times New Roman"/>
                <w:bCs/>
              </w:rPr>
              <w:t xml:space="preserve">муниципальным </w:t>
            </w:r>
            <w:r w:rsidR="00C01401" w:rsidRPr="00BE68FF">
              <w:rPr>
                <w:rStyle w:val="affd"/>
                <w:rFonts w:ascii="Times New Roman" w:hAnsi="Times New Roman" w:cs="Times New Roman"/>
                <w:bCs/>
              </w:rPr>
              <w:t xml:space="preserve">долгом </w:t>
            </w:r>
            <w:r w:rsidR="00C01401">
              <w:rPr>
                <w:rStyle w:val="affd"/>
                <w:rFonts w:ascii="Times New Roman" w:hAnsi="Times New Roman" w:cs="Times New Roman"/>
                <w:bCs/>
              </w:rPr>
              <w:t>Порецкого муниципального округа</w:t>
            </w:r>
            <w:r w:rsidR="00C01401" w:rsidRPr="00BE68FF">
              <w:rPr>
                <w:rStyle w:val="affd"/>
                <w:rFonts w:ascii="Times New Roman" w:hAnsi="Times New Roman" w:cs="Times New Roman"/>
                <w:bCs/>
              </w:rPr>
              <w:t xml:space="preserve"> Чувашской Республики</w:t>
            </w:r>
            <w:r w:rsidR="00BE7ABB">
              <w:rPr>
                <w:rStyle w:val="affd"/>
                <w:rFonts w:ascii="Times New Roman" w:hAnsi="Times New Roman" w:cs="Times New Roman"/>
                <w:bCs/>
              </w:rPr>
              <w:t>»</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iCs/>
              </w:rPr>
            </w:pPr>
            <w:r w:rsidRPr="000D3AE8">
              <w:rPr>
                <w:rFonts w:ascii="Times New Roman" w:hAnsi="Times New Roman" w:cs="Times New Roman"/>
              </w:rPr>
              <w:t xml:space="preserve">республиканский бюджет Чувашской </w:t>
            </w:r>
            <w:r w:rsidRPr="000D3AE8">
              <w:rPr>
                <w:rFonts w:ascii="Times New Roman" w:hAnsi="Times New Roman" w:cs="Times New Roman"/>
              </w:rPr>
              <w:lastRenderedPageBreak/>
              <w:t>Республики</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lastRenderedPageBreak/>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lastRenderedPageBreak/>
              <w:t>местный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E7CDC" w:rsidRDefault="00F16999" w:rsidP="00BE7ABB">
            <w:pPr>
              <w:spacing w:line="256" w:lineRule="auto"/>
              <w:rPr>
                <w:rFonts w:ascii="Times New Roman" w:hAnsi="Times New Roman" w:cs="Times New Roman"/>
                <w:sz w:val="24"/>
                <w:szCs w:val="24"/>
              </w:rPr>
            </w:pPr>
            <w:hyperlink w:anchor="sub_700" w:history="1">
              <w:r w:rsidR="00C01401" w:rsidRPr="00E731FE">
                <w:rPr>
                  <w:rStyle w:val="a9"/>
                  <w:rFonts w:ascii="Times New Roman" w:hAnsi="Times New Roman"/>
                  <w:color w:val="auto"/>
                  <w:sz w:val="24"/>
                  <w:szCs w:val="24"/>
                </w:rPr>
                <w:t>Комплекс</w:t>
              </w:r>
            </w:hyperlink>
            <w:r w:rsidR="00C01401" w:rsidRPr="000E7CDC">
              <w:rPr>
                <w:rStyle w:val="affd"/>
                <w:rFonts w:ascii="Times New Roman" w:hAnsi="Times New Roman" w:cs="Times New Roman"/>
                <w:bCs/>
                <w:sz w:val="24"/>
                <w:szCs w:val="24"/>
              </w:rPr>
              <w:t xml:space="preserve"> процессных мероприятий </w:t>
            </w:r>
            <w:r w:rsidR="00D81675">
              <w:rPr>
                <w:rStyle w:val="affd"/>
                <w:rFonts w:ascii="Times New Roman" w:hAnsi="Times New Roman" w:cs="Times New Roman"/>
                <w:bCs/>
                <w:sz w:val="24"/>
                <w:szCs w:val="24"/>
              </w:rPr>
              <w:t>«</w:t>
            </w:r>
            <w:r w:rsidR="00C01401" w:rsidRPr="000E7CDC">
              <w:rPr>
                <w:rStyle w:val="affd"/>
                <w:rFonts w:ascii="Times New Roman" w:hAnsi="Times New Roman" w:cs="Times New Roman"/>
                <w:bCs/>
                <w:sz w:val="24"/>
                <w:szCs w:val="24"/>
              </w:rPr>
              <w:t xml:space="preserve">Обеспечение функционирования и развитие контрактной системы в сфере закупок товаров, работ, услуг для обеспечения муниципальных нужд </w:t>
            </w:r>
            <w:r w:rsidR="00BE7ABB">
              <w:rPr>
                <w:rStyle w:val="affd"/>
                <w:rFonts w:ascii="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iCs/>
              </w:rPr>
            </w:pPr>
            <w:r w:rsidRPr="000D3AE8">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E7CDC" w:rsidRDefault="00F16999" w:rsidP="00BE7ABB">
            <w:pPr>
              <w:spacing w:line="256" w:lineRule="auto"/>
              <w:rPr>
                <w:rFonts w:ascii="Times New Roman" w:hAnsi="Times New Roman" w:cs="Times New Roman"/>
                <w:sz w:val="24"/>
                <w:szCs w:val="24"/>
              </w:rPr>
            </w:pPr>
            <w:hyperlink w:anchor="sub_800" w:history="1">
              <w:r w:rsidR="00C01401" w:rsidRPr="00E731FE">
                <w:rPr>
                  <w:rStyle w:val="a9"/>
                  <w:rFonts w:ascii="Times New Roman" w:hAnsi="Times New Roman"/>
                  <w:color w:val="auto"/>
                  <w:sz w:val="24"/>
                  <w:szCs w:val="24"/>
                </w:rPr>
                <w:t>Комплекс</w:t>
              </w:r>
            </w:hyperlink>
            <w:r w:rsidR="00C01401" w:rsidRPr="000E7CDC">
              <w:rPr>
                <w:rStyle w:val="affd"/>
                <w:rFonts w:ascii="Times New Roman" w:hAnsi="Times New Roman" w:cs="Times New Roman"/>
                <w:bCs/>
                <w:sz w:val="24"/>
                <w:szCs w:val="24"/>
              </w:rPr>
              <w:t xml:space="preserve"> процессных мероприятий </w:t>
            </w:r>
            <w:r w:rsidR="00D81675">
              <w:rPr>
                <w:rStyle w:val="affd"/>
                <w:rFonts w:ascii="Times New Roman" w:hAnsi="Times New Roman" w:cs="Times New Roman"/>
                <w:bCs/>
                <w:sz w:val="24"/>
                <w:szCs w:val="24"/>
              </w:rPr>
              <w:t>«</w:t>
            </w:r>
            <w:r w:rsidR="00C01401" w:rsidRPr="000E7CDC">
              <w:rPr>
                <w:rStyle w:val="affd"/>
                <w:rFonts w:ascii="Times New Roman" w:hAnsi="Times New Roman" w:cs="Times New Roman"/>
                <w:bCs/>
                <w:sz w:val="24"/>
                <w:szCs w:val="24"/>
              </w:rPr>
              <w:t>Обеспечение функционирования и развитие системы внутреннего (муниципального) финансового контроля</w:t>
            </w:r>
            <w:r w:rsidR="00BE7ABB">
              <w:rPr>
                <w:rStyle w:val="affd"/>
                <w:rFonts w:ascii="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iCs/>
              </w:rPr>
            </w:pPr>
            <w:r w:rsidRPr="000D3AE8">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4C5CF3" w:rsidRDefault="00F16999" w:rsidP="00BE7ABB">
            <w:pPr>
              <w:spacing w:line="256" w:lineRule="auto"/>
              <w:rPr>
                <w:rFonts w:ascii="Times New Roman" w:hAnsi="Times New Roman" w:cs="Times New Roman"/>
                <w:sz w:val="24"/>
                <w:szCs w:val="24"/>
              </w:rPr>
            </w:pPr>
            <w:hyperlink w:anchor="sub_900" w:history="1">
              <w:r w:rsidR="00C01401" w:rsidRPr="00E731FE">
                <w:rPr>
                  <w:rStyle w:val="a9"/>
                  <w:rFonts w:ascii="Times New Roman" w:hAnsi="Times New Roman"/>
                  <w:color w:val="auto"/>
                  <w:sz w:val="24"/>
                  <w:szCs w:val="24"/>
                </w:rPr>
                <w:t>Комплекс</w:t>
              </w:r>
            </w:hyperlink>
            <w:r w:rsidR="00C01401" w:rsidRPr="004C5CF3">
              <w:rPr>
                <w:rStyle w:val="affd"/>
                <w:rFonts w:ascii="Times New Roman" w:hAnsi="Times New Roman" w:cs="Times New Roman"/>
                <w:bCs/>
                <w:sz w:val="24"/>
                <w:szCs w:val="24"/>
              </w:rPr>
              <w:t xml:space="preserve"> процессных мероприятий </w:t>
            </w:r>
            <w:r w:rsidR="00D81675">
              <w:rPr>
                <w:rStyle w:val="affd"/>
                <w:rFonts w:ascii="Times New Roman" w:hAnsi="Times New Roman" w:cs="Times New Roman"/>
                <w:bCs/>
                <w:sz w:val="24"/>
                <w:szCs w:val="24"/>
              </w:rPr>
              <w:t>«</w:t>
            </w:r>
            <w:r w:rsidR="00C01401" w:rsidRPr="004C5CF3">
              <w:rPr>
                <w:rStyle w:val="affd"/>
                <w:rFonts w:ascii="Times New Roman" w:hAnsi="Times New Roman" w:cs="Times New Roman"/>
                <w:bCs/>
                <w:sz w:val="24"/>
                <w:szCs w:val="24"/>
              </w:rPr>
              <w:t xml:space="preserve">Обеспечение казначейского исполнения бюджета и осуществление </w:t>
            </w:r>
            <w:r w:rsidR="00C01401" w:rsidRPr="004C5CF3">
              <w:rPr>
                <w:rStyle w:val="affd"/>
                <w:rFonts w:ascii="Times New Roman" w:hAnsi="Times New Roman" w:cs="Times New Roman"/>
                <w:bCs/>
                <w:sz w:val="24"/>
                <w:szCs w:val="24"/>
              </w:rPr>
              <w:lastRenderedPageBreak/>
              <w:t>контроля за использованием бюджетных средств</w:t>
            </w:r>
            <w:r w:rsidR="00BE7ABB">
              <w:rPr>
                <w:rStyle w:val="affd"/>
                <w:rFonts w:ascii="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lastRenderedPageBreak/>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lastRenderedPageBreak/>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iCs/>
              </w:rPr>
            </w:pPr>
            <w:r w:rsidRPr="000D3AE8">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BE7ABB">
            <w:pPr>
              <w:spacing w:line="256" w:lineRule="auto"/>
              <w:rPr>
                <w:rFonts w:ascii="Times New Roman" w:hAnsi="Times New Roman" w:cs="Times New Roman"/>
                <w:b/>
              </w:rPr>
            </w:pPr>
            <w:r w:rsidRPr="000D3AE8">
              <w:rPr>
                <w:rFonts w:ascii="Times New Roman" w:hAnsi="Times New Roman" w:cs="Times New Roman"/>
                <w:b/>
              </w:rPr>
              <w:t xml:space="preserve">Комплекс процессных мероприятий  </w:t>
            </w:r>
            <w:r w:rsidR="00D81675">
              <w:rPr>
                <w:rFonts w:ascii="Times New Roman" w:hAnsi="Times New Roman" w:cs="Times New Roman"/>
                <w:b/>
              </w:rPr>
              <w:t>«</w:t>
            </w:r>
            <w:r w:rsidRPr="000D3AE8">
              <w:rPr>
                <w:rFonts w:ascii="Times New Roman" w:hAnsi="Times New Roman" w:cs="Times New Roman"/>
                <w:b/>
              </w:rPr>
              <w:t xml:space="preserve">Обеспечение реализации муниципальной  программы Чувашской Республики </w:t>
            </w:r>
            <w:r w:rsidR="00D81675">
              <w:rPr>
                <w:rFonts w:ascii="Times New Roman" w:hAnsi="Times New Roman" w:cs="Times New Roman"/>
                <w:b/>
              </w:rPr>
              <w:t>«</w:t>
            </w:r>
            <w:r w:rsidRPr="000D3AE8">
              <w:rPr>
                <w:rFonts w:ascii="Times New Roman" w:hAnsi="Times New Roman" w:cs="Times New Roman"/>
                <w:b/>
              </w:rPr>
              <w:t>Управление общественными финансами и  муниципальным долгом</w:t>
            </w:r>
            <w:r w:rsidR="00BE7ABB">
              <w:rPr>
                <w:rFonts w:ascii="Times New Roman" w:hAnsi="Times New Roman" w:cs="Times New Roman"/>
                <w:b/>
              </w:rPr>
              <w:t>»</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b/>
              </w:rPr>
            </w:pPr>
            <w:r w:rsidRPr="000D3AE8">
              <w:rPr>
                <w:rFonts w:ascii="Times New Roman" w:hAnsi="Times New Roman" w:cs="Times New Roman"/>
                <w:b/>
              </w:rPr>
              <w:t>5 635,4</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E731FE">
            <w:pPr>
              <w:spacing w:line="256" w:lineRule="auto"/>
              <w:ind w:firstLine="33"/>
              <w:jc w:val="center"/>
              <w:rPr>
                <w:rFonts w:ascii="Times New Roman" w:hAnsi="Times New Roman" w:cs="Times New Roman"/>
                <w:b/>
              </w:rPr>
            </w:pPr>
            <w:r w:rsidRPr="000D3AE8">
              <w:rPr>
                <w:rFonts w:ascii="Times New Roman" w:hAnsi="Times New Roman" w:cs="Times New Roman"/>
                <w:b/>
              </w:rPr>
              <w:t xml:space="preserve">13 </w:t>
            </w:r>
            <w:r w:rsidR="00E731FE">
              <w:rPr>
                <w:rFonts w:ascii="Times New Roman" w:hAnsi="Times New Roman" w:cs="Times New Roman"/>
                <w:b/>
              </w:rPr>
              <w:t>338,5</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jc w:val="center"/>
              <w:rPr>
                <w:rFonts w:ascii="Times New Roman" w:hAnsi="Times New Roman" w:cs="Times New Roman"/>
                <w:b/>
              </w:rPr>
            </w:pPr>
            <w:r w:rsidRPr="000D3AE8">
              <w:rPr>
                <w:rFonts w:ascii="Times New Roman" w:hAnsi="Times New Roman" w:cs="Times New Roman"/>
                <w:b/>
              </w:rPr>
              <w:t>16 700,0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b/>
              </w:rPr>
            </w:pPr>
            <w:r w:rsidRPr="000D3AE8">
              <w:rPr>
                <w:rFonts w:ascii="Times New Roman" w:hAnsi="Times New Roman" w:cs="Times New Roman"/>
                <w:b/>
              </w:rPr>
              <w:t>16 700,0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b/>
              </w:rPr>
            </w:pPr>
            <w:r>
              <w:rPr>
                <w:rFonts w:ascii="Times New Roman" w:hAnsi="Times New Roman" w:cs="Times New Roman"/>
                <w:b/>
              </w:rPr>
              <w:t>15 700,0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9D19B5" w:rsidP="00235D1E">
            <w:pPr>
              <w:spacing w:line="256" w:lineRule="auto"/>
              <w:ind w:firstLine="33"/>
              <w:jc w:val="center"/>
              <w:rPr>
                <w:rFonts w:ascii="Times New Roman" w:hAnsi="Times New Roman" w:cs="Times New Roman"/>
                <w:b/>
              </w:rPr>
            </w:pPr>
            <w:r>
              <w:rPr>
                <w:rFonts w:ascii="Times New Roman" w:hAnsi="Times New Roman" w:cs="Times New Roman"/>
                <w:b/>
              </w:rPr>
              <w:t>47 100</w:t>
            </w:r>
            <w:r w:rsidR="00C01401">
              <w:rPr>
                <w:rFonts w:ascii="Times New Roman" w:hAnsi="Times New Roman" w:cs="Times New Roman"/>
                <w:b/>
              </w:rPr>
              <w:t>,0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2"/>
              <w:jc w:val="center"/>
              <w:rPr>
                <w:rFonts w:ascii="Times New Roman" w:hAnsi="Times New Roman" w:cs="Times New Roman"/>
                <w:b/>
              </w:rPr>
            </w:pPr>
            <w:r w:rsidRPr="000D3AE8">
              <w:rPr>
                <w:rFonts w:ascii="Times New Roman" w:hAnsi="Times New Roman" w:cs="Times New Roman"/>
                <w:b/>
              </w:rPr>
              <w:t>78 500,0</w:t>
            </w:r>
          </w:p>
        </w:tc>
        <w:tc>
          <w:tcPr>
            <w:tcW w:w="1417" w:type="dxa"/>
            <w:tcBorders>
              <w:top w:val="single" w:sz="4" w:space="0" w:color="auto"/>
              <w:left w:val="single" w:sz="4" w:space="0" w:color="auto"/>
              <w:bottom w:val="single" w:sz="4" w:space="0" w:color="auto"/>
            </w:tcBorders>
            <w:vAlign w:val="bottom"/>
          </w:tcPr>
          <w:p w:rsidR="00C01401" w:rsidRPr="000D3AE8" w:rsidRDefault="009D19B5" w:rsidP="00235D1E">
            <w:pPr>
              <w:spacing w:line="256" w:lineRule="auto"/>
              <w:jc w:val="center"/>
              <w:rPr>
                <w:rFonts w:ascii="Times New Roman" w:hAnsi="Times New Roman" w:cs="Times New Roman"/>
                <w:b/>
              </w:rPr>
            </w:pPr>
            <w:r>
              <w:rPr>
                <w:rFonts w:ascii="Times New Roman" w:hAnsi="Times New Roman" w:cs="Times New Roman"/>
                <w:b/>
              </w:rPr>
              <w:t>193 673,9</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iCs/>
              </w:rPr>
            </w:pPr>
            <w:r w:rsidRPr="000D3AE8">
              <w:rPr>
                <w:rFonts w:ascii="Times New Roman" w:hAnsi="Times New Roman" w:cs="Times New Roman"/>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c>
          <w:tcPr>
            <w:tcW w:w="1417" w:type="dxa"/>
            <w:tcBorders>
              <w:top w:val="single" w:sz="4" w:space="0" w:color="auto"/>
              <w:left w:val="single" w:sz="4" w:space="0" w:color="auto"/>
              <w:bottom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0,0</w:t>
            </w:r>
          </w:p>
        </w:tc>
      </w:tr>
      <w:tr w:rsidR="00C01401" w:rsidRPr="000D3AE8" w:rsidTr="00235D1E">
        <w:tc>
          <w:tcPr>
            <w:tcW w:w="4536" w:type="dxa"/>
            <w:tcBorders>
              <w:top w:val="single" w:sz="4" w:space="0" w:color="auto"/>
              <w:bottom w:val="single" w:sz="4" w:space="0" w:color="auto"/>
              <w:right w:val="nil"/>
            </w:tcBorders>
          </w:tcPr>
          <w:p w:rsidR="00C01401" w:rsidRPr="000D3AE8" w:rsidRDefault="00C01401" w:rsidP="00235D1E">
            <w:pPr>
              <w:spacing w:line="256" w:lineRule="auto"/>
              <w:rPr>
                <w:rFonts w:ascii="Times New Roman" w:hAnsi="Times New Roman" w:cs="Times New Roman"/>
              </w:rPr>
            </w:pPr>
            <w:r w:rsidRPr="000D3AE8">
              <w:rPr>
                <w:rFonts w:ascii="Times New Roman" w:hAnsi="Times New Roman" w:cs="Times New Roman"/>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5 635,4</w:t>
            </w:r>
          </w:p>
        </w:tc>
        <w:tc>
          <w:tcPr>
            <w:tcW w:w="1275" w:type="dxa"/>
            <w:tcBorders>
              <w:top w:val="single" w:sz="4" w:space="0" w:color="auto"/>
              <w:left w:val="single" w:sz="4" w:space="0" w:color="auto"/>
              <w:bottom w:val="single" w:sz="4" w:space="0" w:color="auto"/>
              <w:right w:val="nil"/>
            </w:tcBorders>
            <w:vAlign w:val="bottom"/>
          </w:tcPr>
          <w:p w:rsidR="00C01401" w:rsidRPr="000D3AE8" w:rsidRDefault="00C01401" w:rsidP="00E731FE">
            <w:pPr>
              <w:spacing w:line="256" w:lineRule="auto"/>
              <w:ind w:firstLine="33"/>
              <w:jc w:val="center"/>
              <w:rPr>
                <w:rFonts w:ascii="Times New Roman" w:hAnsi="Times New Roman" w:cs="Times New Roman"/>
              </w:rPr>
            </w:pPr>
            <w:r w:rsidRPr="000D3AE8">
              <w:rPr>
                <w:rFonts w:ascii="Times New Roman" w:hAnsi="Times New Roman" w:cs="Times New Roman"/>
              </w:rPr>
              <w:t xml:space="preserve">13 </w:t>
            </w:r>
            <w:r w:rsidR="00E731FE">
              <w:rPr>
                <w:rFonts w:ascii="Times New Roman" w:hAnsi="Times New Roman" w:cs="Times New Roman"/>
              </w:rPr>
              <w:t>338,5</w:t>
            </w:r>
          </w:p>
        </w:tc>
        <w:tc>
          <w:tcPr>
            <w:tcW w:w="1276"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jc w:val="center"/>
              <w:rPr>
                <w:rFonts w:ascii="Times New Roman" w:hAnsi="Times New Roman" w:cs="Times New Roman"/>
              </w:rPr>
            </w:pPr>
            <w:r w:rsidRPr="000D3AE8">
              <w:rPr>
                <w:rFonts w:ascii="Times New Roman" w:hAnsi="Times New Roman" w:cs="Times New Roman"/>
              </w:rPr>
              <w:t>16 700,0</w:t>
            </w:r>
          </w:p>
        </w:tc>
        <w:tc>
          <w:tcPr>
            <w:tcW w:w="1134"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3"/>
              <w:jc w:val="center"/>
              <w:rPr>
                <w:rFonts w:ascii="Times New Roman" w:hAnsi="Times New Roman" w:cs="Times New Roman"/>
              </w:rPr>
            </w:pPr>
            <w:r w:rsidRPr="000D3AE8">
              <w:rPr>
                <w:rFonts w:ascii="Times New Roman" w:hAnsi="Times New Roman" w:cs="Times New Roman"/>
              </w:rPr>
              <w:t>16 700,0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C01401" w:rsidP="00235D1E">
            <w:pPr>
              <w:spacing w:line="256" w:lineRule="auto"/>
              <w:ind w:firstLine="33"/>
              <w:jc w:val="center"/>
              <w:rPr>
                <w:rFonts w:ascii="Times New Roman" w:hAnsi="Times New Roman" w:cs="Times New Roman"/>
              </w:rPr>
            </w:pPr>
            <w:r>
              <w:rPr>
                <w:rFonts w:ascii="Times New Roman" w:hAnsi="Times New Roman" w:cs="Times New Roman"/>
              </w:rPr>
              <w:t>15 700,</w:t>
            </w:r>
            <w:r w:rsidRPr="000D3AE8">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bottom"/>
          </w:tcPr>
          <w:p w:rsidR="00C01401" w:rsidRPr="000D3AE8" w:rsidRDefault="009D19B5" w:rsidP="00235D1E">
            <w:pPr>
              <w:spacing w:line="256" w:lineRule="auto"/>
              <w:ind w:firstLine="33"/>
              <w:jc w:val="center"/>
              <w:rPr>
                <w:rFonts w:ascii="Times New Roman" w:hAnsi="Times New Roman" w:cs="Times New Roman"/>
              </w:rPr>
            </w:pPr>
            <w:r>
              <w:rPr>
                <w:rFonts w:ascii="Times New Roman" w:hAnsi="Times New Roman" w:cs="Times New Roman"/>
              </w:rPr>
              <w:t>47 100</w:t>
            </w:r>
            <w:r w:rsidR="00C01401">
              <w:rPr>
                <w:rFonts w:ascii="Times New Roman" w:hAnsi="Times New Roman" w:cs="Times New Roman"/>
              </w:rPr>
              <w:t>,</w:t>
            </w:r>
            <w:r w:rsidR="00C01401" w:rsidRPr="000D3AE8">
              <w:rPr>
                <w:rFonts w:ascii="Times New Roman" w:hAnsi="Times New Roman" w:cs="Times New Roman"/>
              </w:rPr>
              <w:t>0</w:t>
            </w:r>
          </w:p>
        </w:tc>
        <w:tc>
          <w:tcPr>
            <w:tcW w:w="1135" w:type="dxa"/>
            <w:tcBorders>
              <w:top w:val="single" w:sz="4" w:space="0" w:color="auto"/>
              <w:left w:val="single" w:sz="4" w:space="0" w:color="auto"/>
              <w:bottom w:val="single" w:sz="4" w:space="0" w:color="auto"/>
              <w:right w:val="nil"/>
            </w:tcBorders>
            <w:vAlign w:val="bottom"/>
          </w:tcPr>
          <w:p w:rsidR="00C01401" w:rsidRPr="000D3AE8" w:rsidRDefault="00C01401" w:rsidP="00235D1E">
            <w:pPr>
              <w:spacing w:line="256" w:lineRule="auto"/>
              <w:ind w:firstLine="32"/>
              <w:jc w:val="center"/>
              <w:rPr>
                <w:rFonts w:ascii="Times New Roman" w:hAnsi="Times New Roman" w:cs="Times New Roman"/>
              </w:rPr>
            </w:pPr>
            <w:r w:rsidRPr="000D3AE8">
              <w:rPr>
                <w:rFonts w:ascii="Times New Roman" w:hAnsi="Times New Roman" w:cs="Times New Roman"/>
              </w:rPr>
              <w:t>78 500,0</w:t>
            </w:r>
          </w:p>
        </w:tc>
        <w:tc>
          <w:tcPr>
            <w:tcW w:w="1417" w:type="dxa"/>
            <w:tcBorders>
              <w:top w:val="single" w:sz="4" w:space="0" w:color="auto"/>
              <w:left w:val="single" w:sz="4" w:space="0" w:color="auto"/>
              <w:bottom w:val="single" w:sz="4" w:space="0" w:color="auto"/>
            </w:tcBorders>
            <w:vAlign w:val="bottom"/>
          </w:tcPr>
          <w:p w:rsidR="00C01401" w:rsidRPr="000D3AE8" w:rsidRDefault="009D19B5" w:rsidP="00235D1E">
            <w:pPr>
              <w:spacing w:line="256" w:lineRule="auto"/>
              <w:jc w:val="center"/>
              <w:rPr>
                <w:rFonts w:ascii="Times New Roman" w:hAnsi="Times New Roman" w:cs="Times New Roman"/>
              </w:rPr>
            </w:pPr>
            <w:r>
              <w:rPr>
                <w:rFonts w:ascii="Times New Roman" w:hAnsi="Times New Roman" w:cs="Times New Roman"/>
              </w:rPr>
              <w:t>193 673,9</w:t>
            </w:r>
          </w:p>
        </w:tc>
      </w:tr>
    </w:tbl>
    <w:p w:rsidR="00C01401" w:rsidRDefault="00C01401" w:rsidP="009122D0">
      <w:pPr>
        <w:spacing w:after="0" w:line="240" w:lineRule="auto"/>
        <w:ind w:left="9666"/>
        <w:jc w:val="center"/>
        <w:rPr>
          <w:rFonts w:ascii="Times New Roman" w:eastAsia="Times New Roman" w:hAnsi="Times New Roman"/>
          <w:sz w:val="20"/>
          <w:szCs w:val="20"/>
        </w:rPr>
        <w:sectPr w:rsidR="00C01401" w:rsidSect="00C01401">
          <w:pgSz w:w="16838" w:h="11906" w:orient="landscape" w:code="9"/>
          <w:pgMar w:top="851" w:right="1134" w:bottom="1701" w:left="1134" w:header="709" w:footer="709" w:gutter="0"/>
          <w:cols w:space="708"/>
          <w:docGrid w:linePitch="360"/>
        </w:sectPr>
      </w:pPr>
    </w:p>
    <w:p w:rsidR="00D4571C" w:rsidRPr="00FC7693" w:rsidRDefault="00D4571C" w:rsidP="00D4571C">
      <w:pPr>
        <w:pStyle w:val="1"/>
        <w:rPr>
          <w:sz w:val="26"/>
          <w:szCs w:val="26"/>
        </w:rPr>
      </w:pPr>
      <w:bookmarkStart w:id="27" w:name="sub_200"/>
      <w:r w:rsidRPr="00FC7693">
        <w:rPr>
          <w:sz w:val="26"/>
          <w:szCs w:val="26"/>
        </w:rPr>
        <w:lastRenderedPageBreak/>
        <w:t>Паспорт</w:t>
      </w:r>
      <w:r w:rsidRPr="00FC7693">
        <w:rPr>
          <w:sz w:val="26"/>
          <w:szCs w:val="26"/>
        </w:rPr>
        <w:br/>
        <w:t xml:space="preserve">ведомственного проекта </w:t>
      </w:r>
      <w:r w:rsidR="00D81675">
        <w:rPr>
          <w:sz w:val="26"/>
          <w:szCs w:val="26"/>
        </w:rPr>
        <w:t>«</w:t>
      </w:r>
      <w:r w:rsidRPr="00FC7693">
        <w:rPr>
          <w:sz w:val="26"/>
          <w:szCs w:val="26"/>
        </w:rPr>
        <w:t>Повышение финансовой грамотности населения</w:t>
      </w:r>
      <w:r w:rsidRPr="00FC7693">
        <w:rPr>
          <w:rStyle w:val="affd"/>
          <w:bCs/>
          <w:sz w:val="26"/>
          <w:szCs w:val="26"/>
        </w:rPr>
        <w:t xml:space="preserve"> </w:t>
      </w:r>
      <w:r w:rsidRPr="00FC7693">
        <w:rPr>
          <w:rStyle w:val="affd"/>
          <w:b w:val="0"/>
          <w:bCs/>
          <w:sz w:val="26"/>
          <w:szCs w:val="26"/>
        </w:rPr>
        <w:t>Порецкого муниципального округа</w:t>
      </w:r>
      <w:r w:rsidRPr="00FC7693">
        <w:rPr>
          <w:sz w:val="26"/>
          <w:szCs w:val="26"/>
        </w:rPr>
        <w:t xml:space="preserve"> Чувашской Республики</w:t>
      </w:r>
      <w:r w:rsidR="00BE7ABB">
        <w:rPr>
          <w:sz w:val="26"/>
          <w:szCs w:val="26"/>
        </w:rPr>
        <w:t>»</w:t>
      </w:r>
      <w:r w:rsidRPr="00FC7693">
        <w:rPr>
          <w:sz w:val="26"/>
          <w:szCs w:val="26"/>
        </w:rPr>
        <w:t xml:space="preserve"> (</w:t>
      </w:r>
      <w:r w:rsidR="00D81675">
        <w:rPr>
          <w:sz w:val="26"/>
          <w:szCs w:val="26"/>
        </w:rPr>
        <w:t>«</w:t>
      </w:r>
      <w:r w:rsidRPr="00FC7693">
        <w:rPr>
          <w:sz w:val="26"/>
          <w:szCs w:val="26"/>
        </w:rPr>
        <w:t>Новая финансовая культура</w:t>
      </w:r>
      <w:r w:rsidR="00BE7ABB">
        <w:rPr>
          <w:sz w:val="26"/>
          <w:szCs w:val="26"/>
        </w:rPr>
        <w:t>»</w:t>
      </w:r>
      <w:r w:rsidRPr="00FC7693">
        <w:rPr>
          <w:sz w:val="26"/>
          <w:szCs w:val="26"/>
        </w:rPr>
        <w:t>)</w:t>
      </w:r>
    </w:p>
    <w:bookmarkEnd w:id="27"/>
    <w:p w:rsidR="00FC7693" w:rsidRDefault="00FC7693" w:rsidP="00D4571C">
      <w:pPr>
        <w:pStyle w:val="1"/>
      </w:pPr>
    </w:p>
    <w:p w:rsidR="00D4571C" w:rsidRPr="00FC7693" w:rsidRDefault="00D4571C" w:rsidP="00D4571C">
      <w:pPr>
        <w:pStyle w:val="1"/>
        <w:rPr>
          <w:sz w:val="24"/>
        </w:rPr>
      </w:pPr>
      <w:r w:rsidRPr="00FC7693">
        <w:rPr>
          <w:sz w:val="24"/>
        </w:rPr>
        <w:t>1. Основные положения</w:t>
      </w:r>
    </w:p>
    <w:p w:rsidR="00D4571C" w:rsidRPr="00FC7693" w:rsidRDefault="00D4571C" w:rsidP="00D4571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04"/>
        <w:gridCol w:w="911"/>
        <w:gridCol w:w="1823"/>
        <w:gridCol w:w="2083"/>
        <w:gridCol w:w="1693"/>
        <w:gridCol w:w="1172"/>
      </w:tblGrid>
      <w:tr w:rsidR="00D4571C" w:rsidTr="00235D1E">
        <w:tc>
          <w:tcPr>
            <w:tcW w:w="2604"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Краткое наименование ведомственного проекта</w:t>
            </w:r>
          </w:p>
        </w:tc>
        <w:tc>
          <w:tcPr>
            <w:tcW w:w="2734" w:type="dxa"/>
            <w:gridSpan w:val="2"/>
            <w:tcBorders>
              <w:top w:val="single" w:sz="4" w:space="0" w:color="auto"/>
              <w:left w:val="single" w:sz="4" w:space="0" w:color="auto"/>
              <w:bottom w:val="single" w:sz="4" w:space="0" w:color="auto"/>
              <w:right w:val="single" w:sz="4" w:space="0" w:color="auto"/>
            </w:tcBorders>
          </w:tcPr>
          <w:p w:rsidR="00D4571C" w:rsidRPr="00781B1B" w:rsidRDefault="00D81675" w:rsidP="00235D1E">
            <w:pPr>
              <w:pStyle w:val="af"/>
              <w:jc w:val="center"/>
              <w:rPr>
                <w:rFonts w:ascii="Times New Roman" w:hAnsi="Times New Roman" w:cs="Times New Roman"/>
              </w:rPr>
            </w:pPr>
            <w:r>
              <w:rPr>
                <w:rFonts w:ascii="Times New Roman" w:hAnsi="Times New Roman" w:cs="Times New Roman"/>
              </w:rPr>
              <w:t>«</w:t>
            </w:r>
            <w:r w:rsidR="00D4571C" w:rsidRPr="00781B1B">
              <w:rPr>
                <w:rFonts w:ascii="Times New Roman" w:hAnsi="Times New Roman" w:cs="Times New Roman"/>
              </w:rPr>
              <w:t xml:space="preserve">Повышение финансовой грамотности населения </w:t>
            </w:r>
            <w:r w:rsidR="00D4571C" w:rsidRPr="00781B1B">
              <w:rPr>
                <w:rStyle w:val="affd"/>
                <w:rFonts w:ascii="Times New Roman" w:hAnsi="Times New Roman" w:cs="Times New Roman"/>
                <w:b w:val="0"/>
                <w:bCs/>
              </w:rPr>
              <w:t>Порецкого муниципального округа</w:t>
            </w:r>
            <w:r w:rsidR="00D4571C" w:rsidRPr="00781B1B">
              <w:rPr>
                <w:rStyle w:val="affd"/>
                <w:rFonts w:ascii="Times New Roman" w:hAnsi="Times New Roman" w:cs="Times New Roman"/>
                <w:bCs/>
              </w:rPr>
              <w:t xml:space="preserve"> </w:t>
            </w:r>
            <w:r w:rsidR="00D4571C" w:rsidRPr="00781B1B">
              <w:rPr>
                <w:rFonts w:ascii="Times New Roman" w:hAnsi="Times New Roman" w:cs="Times New Roman"/>
              </w:rPr>
              <w:t>Чувашской Республики</w:t>
            </w:r>
            <w:r>
              <w:rPr>
                <w:rFonts w:ascii="Times New Roman" w:hAnsi="Times New Roman" w:cs="Times New Roman"/>
              </w:rPr>
              <w:t>«</w:t>
            </w:r>
          </w:p>
        </w:tc>
        <w:tc>
          <w:tcPr>
            <w:tcW w:w="2083"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Срок реализации проекта</w:t>
            </w:r>
          </w:p>
        </w:tc>
        <w:tc>
          <w:tcPr>
            <w:tcW w:w="1693"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01.01.2023</w:t>
            </w:r>
          </w:p>
        </w:tc>
        <w:tc>
          <w:tcPr>
            <w:tcW w:w="1172" w:type="dxa"/>
            <w:tcBorders>
              <w:top w:val="single" w:sz="4" w:space="0" w:color="auto"/>
              <w:left w:val="single" w:sz="4" w:space="0" w:color="auto"/>
              <w:bottom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31.12.2030</w:t>
            </w:r>
          </w:p>
        </w:tc>
      </w:tr>
      <w:tr w:rsidR="00D4571C" w:rsidTr="00235D1E">
        <w:tc>
          <w:tcPr>
            <w:tcW w:w="2604" w:type="dxa"/>
            <w:tcBorders>
              <w:top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Куратор ведомственного проекта</w:t>
            </w:r>
          </w:p>
        </w:tc>
        <w:tc>
          <w:tcPr>
            <w:tcW w:w="2734" w:type="dxa"/>
            <w:gridSpan w:val="2"/>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Галахова Т.И.</w:t>
            </w:r>
          </w:p>
        </w:tc>
        <w:tc>
          <w:tcPr>
            <w:tcW w:w="4948" w:type="dxa"/>
            <w:gridSpan w:val="3"/>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Заместитель главы администрации Порецкого муниципального округа Чувашской Республики</w:t>
            </w:r>
            <w:r w:rsidR="00781B1B">
              <w:rPr>
                <w:rFonts w:ascii="Times New Roman" w:hAnsi="Times New Roman" w:cs="Times New Roman"/>
              </w:rPr>
              <w:t xml:space="preserve"> по экономике, АПК и финансам</w:t>
            </w:r>
            <w:r w:rsidRPr="00781B1B">
              <w:rPr>
                <w:rFonts w:ascii="Times New Roman" w:hAnsi="Times New Roman" w:cs="Times New Roman"/>
              </w:rPr>
              <w:t xml:space="preserve"> - начальник финансового отдела</w:t>
            </w:r>
          </w:p>
        </w:tc>
      </w:tr>
      <w:tr w:rsidR="00D4571C" w:rsidTr="00235D1E">
        <w:tc>
          <w:tcPr>
            <w:tcW w:w="2604" w:type="dxa"/>
            <w:tcBorders>
              <w:top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bookmarkStart w:id="28" w:name="sub_2013"/>
            <w:r w:rsidRPr="00781B1B">
              <w:rPr>
                <w:rFonts w:ascii="Times New Roman" w:hAnsi="Times New Roman" w:cs="Times New Roman"/>
              </w:rPr>
              <w:t>Соисполнитель ведомственного проекта</w:t>
            </w:r>
            <w:bookmarkEnd w:id="28"/>
          </w:p>
        </w:tc>
        <w:tc>
          <w:tcPr>
            <w:tcW w:w="2734" w:type="dxa"/>
            <w:gridSpan w:val="2"/>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4948" w:type="dxa"/>
            <w:gridSpan w:val="3"/>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Отдел культуры, по делам национальностей и архивного дела Порецкого муниципального округа;</w:t>
            </w:r>
          </w:p>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Отдел образования и молодежной политики администрации Порецкого муниципального округа Чувашской Республики</w:t>
            </w:r>
          </w:p>
        </w:tc>
      </w:tr>
      <w:tr w:rsidR="00D4571C" w:rsidTr="00235D1E">
        <w:tc>
          <w:tcPr>
            <w:tcW w:w="2604" w:type="dxa"/>
            <w:tcBorders>
              <w:top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bookmarkStart w:id="29" w:name="sub_2014"/>
            <w:r w:rsidRPr="00781B1B">
              <w:rPr>
                <w:rFonts w:ascii="Times New Roman" w:hAnsi="Times New Roman" w:cs="Times New Roman"/>
              </w:rPr>
              <w:t>Участники ведомственного проекта</w:t>
            </w:r>
            <w:bookmarkEnd w:id="29"/>
          </w:p>
        </w:tc>
        <w:tc>
          <w:tcPr>
            <w:tcW w:w="2734" w:type="dxa"/>
            <w:gridSpan w:val="2"/>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4948" w:type="dxa"/>
            <w:gridSpan w:val="3"/>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Учреждения образования и учреждения культуры Порецкого муниципального округа  (по согласованию)</w:t>
            </w:r>
          </w:p>
        </w:tc>
      </w:tr>
      <w:tr w:rsidR="00D4571C" w:rsidTr="00235D1E">
        <w:tc>
          <w:tcPr>
            <w:tcW w:w="2604" w:type="dxa"/>
            <w:vMerge w:val="restart"/>
            <w:tcBorders>
              <w:top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Связь с государственной программой  Чувашской Республики</w:t>
            </w:r>
          </w:p>
        </w:tc>
        <w:tc>
          <w:tcPr>
            <w:tcW w:w="911"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w:t>
            </w:r>
          </w:p>
        </w:tc>
        <w:tc>
          <w:tcPr>
            <w:tcW w:w="1823"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Муниципальная программа Порецкого муниципального округа Чувашской Республики</w:t>
            </w:r>
          </w:p>
        </w:tc>
        <w:tc>
          <w:tcPr>
            <w:tcW w:w="4948" w:type="dxa"/>
            <w:gridSpan w:val="3"/>
            <w:tcBorders>
              <w:top w:val="single" w:sz="4" w:space="0" w:color="auto"/>
              <w:left w:val="single" w:sz="4" w:space="0" w:color="auto"/>
              <w:bottom w:val="single" w:sz="4" w:space="0" w:color="auto"/>
            </w:tcBorders>
          </w:tcPr>
          <w:p w:rsidR="00D4571C" w:rsidRPr="00781B1B" w:rsidRDefault="00D81675" w:rsidP="00BE7ABB">
            <w:pPr>
              <w:pStyle w:val="af0"/>
              <w:rPr>
                <w:rFonts w:ascii="Times New Roman" w:hAnsi="Times New Roman" w:cs="Times New Roman"/>
              </w:rPr>
            </w:pPr>
            <w:r>
              <w:rPr>
                <w:rFonts w:ascii="Times New Roman" w:hAnsi="Times New Roman" w:cs="Times New Roman"/>
              </w:rPr>
              <w:t>«</w:t>
            </w:r>
            <w:r w:rsidR="00D4571C" w:rsidRPr="00781B1B">
              <w:rPr>
                <w:rFonts w:ascii="Times New Roman" w:hAnsi="Times New Roman" w:cs="Times New Roman"/>
              </w:rPr>
              <w:t>Управление общественными финансами и муниципальным долгом Порецкого муниципального округа Чувашской Республики</w:t>
            </w:r>
            <w:r w:rsidR="00BE7ABB">
              <w:rPr>
                <w:rFonts w:ascii="Times New Roman" w:hAnsi="Times New Roman" w:cs="Times New Roman"/>
              </w:rPr>
              <w:t>»</w:t>
            </w:r>
          </w:p>
        </w:tc>
      </w:tr>
      <w:tr w:rsidR="00D4571C" w:rsidTr="00235D1E">
        <w:tc>
          <w:tcPr>
            <w:tcW w:w="2604" w:type="dxa"/>
            <w:vMerge/>
            <w:tcBorders>
              <w:top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w:t>
            </w:r>
          </w:p>
        </w:tc>
        <w:tc>
          <w:tcPr>
            <w:tcW w:w="1823"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Государственная программа Чувашской Республики</w:t>
            </w:r>
          </w:p>
        </w:tc>
        <w:tc>
          <w:tcPr>
            <w:tcW w:w="4948" w:type="dxa"/>
            <w:gridSpan w:val="3"/>
            <w:tcBorders>
              <w:top w:val="single" w:sz="4" w:space="0" w:color="auto"/>
              <w:left w:val="single" w:sz="4" w:space="0" w:color="auto"/>
              <w:bottom w:val="single" w:sz="4" w:space="0" w:color="auto"/>
            </w:tcBorders>
          </w:tcPr>
          <w:p w:rsidR="00D4571C" w:rsidRPr="00781B1B" w:rsidRDefault="00D81675" w:rsidP="00BE7ABB">
            <w:pPr>
              <w:pStyle w:val="af0"/>
              <w:rPr>
                <w:rFonts w:ascii="Times New Roman" w:hAnsi="Times New Roman" w:cs="Times New Roman"/>
              </w:rPr>
            </w:pPr>
            <w:r>
              <w:rPr>
                <w:rFonts w:ascii="Times New Roman" w:hAnsi="Times New Roman" w:cs="Times New Roman"/>
              </w:rPr>
              <w:t>«</w:t>
            </w:r>
            <w:r w:rsidR="00D4571C" w:rsidRPr="00781B1B">
              <w:rPr>
                <w:rFonts w:ascii="Times New Roman" w:hAnsi="Times New Roman" w:cs="Times New Roman"/>
              </w:rPr>
              <w:t>Управление общественными финансами и государственным долгом Чувашской Республики</w:t>
            </w:r>
            <w:r w:rsidR="00BE7ABB">
              <w:rPr>
                <w:rFonts w:ascii="Times New Roman" w:hAnsi="Times New Roman" w:cs="Times New Roman"/>
              </w:rPr>
              <w:t>»</w:t>
            </w:r>
          </w:p>
        </w:tc>
      </w:tr>
    </w:tbl>
    <w:p w:rsidR="00D4571C" w:rsidRDefault="00D4571C" w:rsidP="00D4571C"/>
    <w:p w:rsidR="00D4571C" w:rsidRDefault="00D4571C" w:rsidP="00D4571C">
      <w:pPr>
        <w:sectPr w:rsidR="00D4571C">
          <w:headerReference w:type="default" r:id="rId31"/>
          <w:footerReference w:type="default" r:id="rId32"/>
          <w:pgSz w:w="11905" w:h="16837"/>
          <w:pgMar w:top="1440" w:right="800" w:bottom="1440" w:left="800" w:header="720" w:footer="720" w:gutter="0"/>
          <w:cols w:space="720"/>
          <w:noEndnote/>
        </w:sectPr>
      </w:pPr>
    </w:p>
    <w:p w:rsidR="00D4571C" w:rsidRPr="00781B1B" w:rsidRDefault="00D4571C" w:rsidP="00D4571C">
      <w:pPr>
        <w:pStyle w:val="1"/>
        <w:rPr>
          <w:sz w:val="24"/>
        </w:rPr>
      </w:pPr>
      <w:bookmarkStart w:id="30" w:name="sub_202"/>
      <w:r w:rsidRPr="00781B1B">
        <w:rPr>
          <w:sz w:val="24"/>
        </w:rPr>
        <w:lastRenderedPageBreak/>
        <w:t>2. Показатели ведомственного проекта</w:t>
      </w:r>
    </w:p>
    <w:bookmarkEnd w:id="30"/>
    <w:p w:rsidR="00D4571C" w:rsidRPr="00781B1B" w:rsidRDefault="00D4571C" w:rsidP="00D4571C">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3"/>
        <w:gridCol w:w="1932"/>
        <w:gridCol w:w="902"/>
        <w:gridCol w:w="902"/>
        <w:gridCol w:w="902"/>
        <w:gridCol w:w="902"/>
        <w:gridCol w:w="902"/>
        <w:gridCol w:w="902"/>
        <w:gridCol w:w="902"/>
        <w:gridCol w:w="902"/>
        <w:gridCol w:w="902"/>
        <w:gridCol w:w="1030"/>
        <w:gridCol w:w="902"/>
        <w:gridCol w:w="1288"/>
        <w:gridCol w:w="132"/>
        <w:gridCol w:w="284"/>
      </w:tblGrid>
      <w:tr w:rsidR="00D4571C" w:rsidRPr="00781B1B" w:rsidTr="00235D1E">
        <w:trPr>
          <w:gridAfter w:val="1"/>
          <w:wAfter w:w="284" w:type="dxa"/>
        </w:trPr>
        <w:tc>
          <w:tcPr>
            <w:tcW w:w="773" w:type="dxa"/>
            <w:vMerge w:val="restart"/>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N пп</w:t>
            </w:r>
          </w:p>
        </w:tc>
        <w:tc>
          <w:tcPr>
            <w:tcW w:w="1932" w:type="dxa"/>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Показатели ведомственного проекта</w:t>
            </w:r>
          </w:p>
        </w:tc>
        <w:tc>
          <w:tcPr>
            <w:tcW w:w="902" w:type="dxa"/>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 xml:space="preserve">Уровень показателя </w:t>
            </w:r>
          </w:p>
        </w:tc>
        <w:tc>
          <w:tcPr>
            <w:tcW w:w="902" w:type="dxa"/>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 xml:space="preserve">Единица измерения (по </w:t>
            </w:r>
            <w:hyperlink r:id="rId33" w:history="1">
              <w:r w:rsidRPr="00781B1B">
                <w:rPr>
                  <w:rStyle w:val="a9"/>
                  <w:rFonts w:ascii="Times New Roman" w:hAnsi="Times New Roman" w:cs="Times New Roman"/>
                  <w:color w:val="auto"/>
                </w:rPr>
                <w:t>ОКЕИ</w:t>
              </w:r>
            </w:hyperlink>
            <w:r w:rsidRPr="00781B1B">
              <w:rPr>
                <w:rFonts w:ascii="Times New Roman" w:hAnsi="Times New Roman" w:cs="Times New Roman"/>
              </w:rPr>
              <w:t>)</w:t>
            </w:r>
          </w:p>
        </w:tc>
        <w:tc>
          <w:tcPr>
            <w:tcW w:w="1804" w:type="dxa"/>
            <w:gridSpan w:val="2"/>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Базовое значение</w:t>
            </w:r>
          </w:p>
        </w:tc>
        <w:tc>
          <w:tcPr>
            <w:tcW w:w="4510" w:type="dxa"/>
            <w:gridSpan w:val="5"/>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Период, год</w:t>
            </w:r>
          </w:p>
        </w:tc>
        <w:tc>
          <w:tcPr>
            <w:tcW w:w="1030" w:type="dxa"/>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Признак возрастания/убывания</w:t>
            </w:r>
          </w:p>
        </w:tc>
        <w:tc>
          <w:tcPr>
            <w:tcW w:w="902" w:type="dxa"/>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Нарастающий итог</w:t>
            </w:r>
          </w:p>
        </w:tc>
        <w:tc>
          <w:tcPr>
            <w:tcW w:w="1420" w:type="dxa"/>
            <w:gridSpan w:val="2"/>
            <w:vMerge w:val="restart"/>
            <w:tcBorders>
              <w:top w:val="single" w:sz="4" w:space="0" w:color="auto"/>
              <w:left w:val="single" w:sz="4" w:space="0" w:color="auto"/>
              <w:bottom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Информационная система (источник данных)</w:t>
            </w:r>
          </w:p>
        </w:tc>
      </w:tr>
      <w:tr w:rsidR="00D4571C" w:rsidRPr="00781B1B" w:rsidTr="00235D1E">
        <w:trPr>
          <w:gridAfter w:val="1"/>
          <w:wAfter w:w="284" w:type="dxa"/>
        </w:trPr>
        <w:tc>
          <w:tcPr>
            <w:tcW w:w="773" w:type="dxa"/>
            <w:vMerge/>
            <w:tcBorders>
              <w:top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1932" w:type="dxa"/>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902" w:type="dxa"/>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902" w:type="dxa"/>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значение</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год</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2024</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2025</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2026</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2027</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2035</w:t>
            </w:r>
          </w:p>
        </w:tc>
        <w:tc>
          <w:tcPr>
            <w:tcW w:w="1030" w:type="dxa"/>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902" w:type="dxa"/>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1420" w:type="dxa"/>
            <w:gridSpan w:val="2"/>
            <w:vMerge/>
            <w:tcBorders>
              <w:top w:val="single" w:sz="4" w:space="0" w:color="auto"/>
              <w:left w:val="single" w:sz="4" w:space="0" w:color="auto"/>
              <w:bottom w:val="single" w:sz="4" w:space="0" w:color="auto"/>
            </w:tcBorders>
          </w:tcPr>
          <w:p w:rsidR="00D4571C" w:rsidRPr="00781B1B" w:rsidRDefault="00D4571C" w:rsidP="00235D1E">
            <w:pPr>
              <w:pStyle w:val="af"/>
              <w:rPr>
                <w:rFonts w:ascii="Times New Roman" w:hAnsi="Times New Roman" w:cs="Times New Roman"/>
              </w:rPr>
            </w:pPr>
          </w:p>
        </w:tc>
      </w:tr>
      <w:tr w:rsidR="00D4571C" w:rsidRPr="00781B1B" w:rsidTr="00235D1E">
        <w:trPr>
          <w:gridAfter w:val="1"/>
          <w:wAfter w:w="284" w:type="dxa"/>
        </w:trPr>
        <w:tc>
          <w:tcPr>
            <w:tcW w:w="773"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w:t>
            </w:r>
          </w:p>
        </w:tc>
        <w:tc>
          <w:tcPr>
            <w:tcW w:w="193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3</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4</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5</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6</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7</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8</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9</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11</w:t>
            </w:r>
          </w:p>
        </w:tc>
        <w:tc>
          <w:tcPr>
            <w:tcW w:w="1030"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12</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13</w:t>
            </w:r>
          </w:p>
        </w:tc>
        <w:tc>
          <w:tcPr>
            <w:tcW w:w="1420" w:type="dxa"/>
            <w:gridSpan w:val="2"/>
            <w:tcBorders>
              <w:top w:val="single" w:sz="4" w:space="0" w:color="auto"/>
              <w:left w:val="single" w:sz="4" w:space="0" w:color="auto"/>
              <w:bottom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14</w:t>
            </w:r>
          </w:p>
        </w:tc>
      </w:tr>
      <w:tr w:rsidR="00D4571C" w:rsidRPr="00781B1B" w:rsidTr="00235D1E">
        <w:trPr>
          <w:gridAfter w:val="15"/>
          <w:wAfter w:w="13686" w:type="dxa"/>
        </w:trPr>
        <w:tc>
          <w:tcPr>
            <w:tcW w:w="773" w:type="dxa"/>
            <w:tcBorders>
              <w:top w:val="single" w:sz="4" w:space="0" w:color="auto"/>
              <w:bottom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w:t>
            </w:r>
          </w:p>
        </w:tc>
      </w:tr>
      <w:tr w:rsidR="00D4571C" w:rsidRPr="00781B1B" w:rsidTr="00235D1E">
        <w:trPr>
          <w:gridAfter w:val="1"/>
          <w:wAfter w:w="284" w:type="dxa"/>
        </w:trPr>
        <w:tc>
          <w:tcPr>
            <w:tcW w:w="773"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1.1.</w:t>
            </w:r>
          </w:p>
        </w:tc>
        <w:tc>
          <w:tcPr>
            <w:tcW w:w="193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 xml:space="preserve">Доля общеобразовательных организаций, осуществляющих деятельность на территории Порецкого муниципального округа Чувашской Республики, которые обеспечили включение элементов финансовой грамотности в образовательные программы </w:t>
            </w:r>
            <w:r w:rsidRPr="00781B1B">
              <w:rPr>
                <w:rFonts w:ascii="Times New Roman" w:hAnsi="Times New Roman" w:cs="Times New Roman"/>
              </w:rPr>
              <w:lastRenderedPageBreak/>
              <w:t>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lastRenderedPageBreak/>
              <w:t>ВП</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процентов</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2023</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х</w:t>
            </w:r>
          </w:p>
        </w:tc>
        <w:tc>
          <w:tcPr>
            <w:tcW w:w="1030"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возрастающий</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нет</w:t>
            </w:r>
          </w:p>
        </w:tc>
        <w:tc>
          <w:tcPr>
            <w:tcW w:w="1420" w:type="dxa"/>
            <w:gridSpan w:val="2"/>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СЭД , сайт администрации Порецкого муниципального округа</w:t>
            </w:r>
          </w:p>
        </w:tc>
      </w:tr>
      <w:tr w:rsidR="00D4571C" w:rsidRPr="00781B1B" w:rsidTr="00235D1E">
        <w:trPr>
          <w:gridAfter w:val="15"/>
          <w:wAfter w:w="13686" w:type="dxa"/>
        </w:trPr>
        <w:tc>
          <w:tcPr>
            <w:tcW w:w="773" w:type="dxa"/>
            <w:tcBorders>
              <w:top w:val="single" w:sz="4" w:space="0" w:color="auto"/>
              <w:bottom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lastRenderedPageBreak/>
              <w:t>2.</w:t>
            </w:r>
          </w:p>
        </w:tc>
      </w:tr>
      <w:tr w:rsidR="00D4571C" w:rsidRPr="00781B1B" w:rsidTr="00235D1E">
        <w:trPr>
          <w:gridAfter w:val="2"/>
          <w:wAfter w:w="416" w:type="dxa"/>
        </w:trPr>
        <w:tc>
          <w:tcPr>
            <w:tcW w:w="773"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2.1.</w:t>
            </w:r>
          </w:p>
        </w:tc>
        <w:tc>
          <w:tcPr>
            <w:tcW w:w="193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 xml:space="preserve">Доля учителей-предметников общеобразовательных организаций, преподающих элементы финансовой грамотности в рамках образовательных программ начального общего образования, образовательных программ основного </w:t>
            </w:r>
            <w:r w:rsidRPr="00781B1B">
              <w:rPr>
                <w:rFonts w:ascii="Times New Roman" w:hAnsi="Times New Roman" w:cs="Times New Roman"/>
              </w:rPr>
              <w:lastRenderedPageBreak/>
              <w:t>общего образования, образовательных программ среднего общего образования, которые прошли обучение в государственных образовательных организациях Чувашской Республики, подведомственных Минобразования Чувашии, по программам повышения квалификации, содержащим элементы финансовой грамотности</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lastRenderedPageBreak/>
              <w:t>ВП</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процентов</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80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2023</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85,7</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90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95</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х</w:t>
            </w:r>
          </w:p>
        </w:tc>
        <w:tc>
          <w:tcPr>
            <w:tcW w:w="1030"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возрастающий</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да</w:t>
            </w:r>
          </w:p>
        </w:tc>
        <w:tc>
          <w:tcPr>
            <w:tcW w:w="1288" w:type="dxa"/>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СЭД , сайт администрации Порецкого муниципального округа</w:t>
            </w:r>
          </w:p>
        </w:tc>
      </w:tr>
      <w:tr w:rsidR="00D4571C" w:rsidRPr="00781B1B" w:rsidTr="00235D1E">
        <w:trPr>
          <w:gridAfter w:val="15"/>
          <w:wAfter w:w="13686" w:type="dxa"/>
        </w:trPr>
        <w:tc>
          <w:tcPr>
            <w:tcW w:w="773" w:type="dxa"/>
            <w:tcBorders>
              <w:top w:val="single" w:sz="4" w:space="0" w:color="auto"/>
              <w:bottom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lastRenderedPageBreak/>
              <w:t>3.</w:t>
            </w:r>
          </w:p>
        </w:tc>
      </w:tr>
      <w:tr w:rsidR="00D4571C" w:rsidTr="00235D1E">
        <w:tc>
          <w:tcPr>
            <w:tcW w:w="773"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3.1.</w:t>
            </w:r>
          </w:p>
        </w:tc>
        <w:tc>
          <w:tcPr>
            <w:tcW w:w="193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 xml:space="preserve">Количество проведенных муниципальных мероприятий (олимпиад, </w:t>
            </w:r>
            <w:r w:rsidRPr="00781B1B">
              <w:rPr>
                <w:rFonts w:ascii="Times New Roman" w:hAnsi="Times New Roman" w:cs="Times New Roman"/>
              </w:rPr>
              <w:lastRenderedPageBreak/>
              <w:t>конкурсов, фестивалей, чемпионатов, вебинаров, семинаров, лекций, мастер-классов и т.д.), направленных на повышение финансовой грамотности различных целевых групп населения:</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lastRenderedPageBreak/>
              <w:t>ВП</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единиц</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39</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2023</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39</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40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41</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82</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х</w:t>
            </w:r>
          </w:p>
        </w:tc>
        <w:tc>
          <w:tcPr>
            <w:tcW w:w="1030"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возрастающий</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нет</w:t>
            </w:r>
          </w:p>
        </w:tc>
        <w:tc>
          <w:tcPr>
            <w:tcW w:w="1704" w:type="dxa"/>
            <w:gridSpan w:val="3"/>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СЭД , сайт администрации Порецкого муниципального округа</w:t>
            </w:r>
          </w:p>
        </w:tc>
      </w:tr>
      <w:tr w:rsidR="00D4571C" w:rsidRPr="00781B1B" w:rsidTr="00235D1E">
        <w:trPr>
          <w:gridAfter w:val="15"/>
          <w:wAfter w:w="13686" w:type="dxa"/>
        </w:trPr>
        <w:tc>
          <w:tcPr>
            <w:tcW w:w="773" w:type="dxa"/>
            <w:tcBorders>
              <w:top w:val="single" w:sz="4" w:space="0" w:color="auto"/>
              <w:bottom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lastRenderedPageBreak/>
              <w:t>4.</w:t>
            </w:r>
          </w:p>
        </w:tc>
      </w:tr>
      <w:tr w:rsidR="00D4571C" w:rsidTr="00235D1E">
        <w:tc>
          <w:tcPr>
            <w:tcW w:w="773"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4.1.</w:t>
            </w:r>
          </w:p>
        </w:tc>
        <w:tc>
          <w:tcPr>
            <w:tcW w:w="193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 xml:space="preserve">Количество публикаций по тематике финансовой грамотности в различных сферах деятельности, размещенных в средствах массовой информации и на официальных цифровых ресурсах участников реализации </w:t>
            </w:r>
            <w:r w:rsidRPr="00781B1B">
              <w:rPr>
                <w:rFonts w:ascii="Times New Roman" w:hAnsi="Times New Roman" w:cs="Times New Roman"/>
              </w:rPr>
              <w:lastRenderedPageBreak/>
              <w:t>проекта</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lastRenderedPageBreak/>
              <w:t>ВП</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единиц</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11</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2023</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22</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22</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22</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22</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х</w:t>
            </w:r>
          </w:p>
        </w:tc>
        <w:tc>
          <w:tcPr>
            <w:tcW w:w="1030"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возрастающий</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нет</w:t>
            </w:r>
          </w:p>
        </w:tc>
        <w:tc>
          <w:tcPr>
            <w:tcW w:w="1704" w:type="dxa"/>
            <w:gridSpan w:val="3"/>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сайты образовательных учреждений и учеждений культуры администрации Порецкого муниципального округа</w:t>
            </w:r>
          </w:p>
        </w:tc>
      </w:tr>
      <w:tr w:rsidR="00D4571C" w:rsidTr="00235D1E">
        <w:tc>
          <w:tcPr>
            <w:tcW w:w="773"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lastRenderedPageBreak/>
              <w:t>4.2.</w:t>
            </w:r>
          </w:p>
        </w:tc>
        <w:tc>
          <w:tcPr>
            <w:tcW w:w="193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Количество информационно-просветительских материалов (буклетов, памяток, брошюр, плакатов и т.д.), разработанных по тематике финансовой грамотности в различных сферах деятельности</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ВП</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единиц</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180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2023</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180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180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180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180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х</w:t>
            </w:r>
          </w:p>
        </w:tc>
        <w:tc>
          <w:tcPr>
            <w:tcW w:w="1030"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возрастающий</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нет</w:t>
            </w:r>
          </w:p>
        </w:tc>
        <w:tc>
          <w:tcPr>
            <w:tcW w:w="1704" w:type="dxa"/>
            <w:gridSpan w:val="3"/>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p>
        </w:tc>
      </w:tr>
      <w:tr w:rsidR="00D4571C" w:rsidRPr="00781B1B" w:rsidTr="00235D1E">
        <w:trPr>
          <w:gridAfter w:val="15"/>
          <w:wAfter w:w="13686" w:type="dxa"/>
        </w:trPr>
        <w:tc>
          <w:tcPr>
            <w:tcW w:w="773" w:type="dxa"/>
            <w:tcBorders>
              <w:top w:val="single" w:sz="4" w:space="0" w:color="auto"/>
              <w:bottom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5.</w:t>
            </w:r>
          </w:p>
        </w:tc>
      </w:tr>
      <w:tr w:rsidR="00D4571C" w:rsidTr="00235D1E">
        <w:tc>
          <w:tcPr>
            <w:tcW w:w="773"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5.1.</w:t>
            </w:r>
          </w:p>
        </w:tc>
        <w:tc>
          <w:tcPr>
            <w:tcW w:w="193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Количество волонтеров финансового просвещения, осуществляющих деятельность на территории Порецкого муниципального округа Чувашской Республики, которые зарегистрировал</w:t>
            </w:r>
            <w:r w:rsidRPr="00781B1B">
              <w:rPr>
                <w:rFonts w:ascii="Times New Roman" w:hAnsi="Times New Roman" w:cs="Times New Roman"/>
              </w:rPr>
              <w:lastRenderedPageBreak/>
              <w:t>ись в личном кабинете на официальном сайте Ассоциации развития финансовой грамотности</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lastRenderedPageBreak/>
              <w:t>ВП</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человек</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5</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2023</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5</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5</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5</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х</w:t>
            </w:r>
          </w:p>
        </w:tc>
        <w:tc>
          <w:tcPr>
            <w:tcW w:w="1030"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возрастающий</w:t>
            </w:r>
          </w:p>
        </w:tc>
        <w:tc>
          <w:tcPr>
            <w:tcW w:w="90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да</w:t>
            </w:r>
          </w:p>
        </w:tc>
        <w:tc>
          <w:tcPr>
            <w:tcW w:w="1704" w:type="dxa"/>
            <w:gridSpan w:val="3"/>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p>
        </w:tc>
      </w:tr>
    </w:tbl>
    <w:p w:rsidR="00D4571C" w:rsidRDefault="00D4571C" w:rsidP="00D4571C"/>
    <w:p w:rsidR="00D4571C" w:rsidRDefault="00D4571C" w:rsidP="00D4571C"/>
    <w:p w:rsidR="00D4571C" w:rsidRPr="00781B1B" w:rsidRDefault="00D4571C" w:rsidP="00D4571C">
      <w:pPr>
        <w:pStyle w:val="1"/>
        <w:rPr>
          <w:sz w:val="26"/>
          <w:szCs w:val="26"/>
        </w:rPr>
      </w:pPr>
      <w:bookmarkStart w:id="31" w:name="sub_203"/>
      <w:r w:rsidRPr="00781B1B">
        <w:rPr>
          <w:sz w:val="26"/>
          <w:szCs w:val="26"/>
        </w:rPr>
        <w:t xml:space="preserve">3. Мероприятия (результаты) ведомственного проекта </w:t>
      </w:r>
      <w:r w:rsidR="00D81675">
        <w:rPr>
          <w:sz w:val="26"/>
          <w:szCs w:val="26"/>
        </w:rPr>
        <w:t>«</w:t>
      </w:r>
      <w:r w:rsidRPr="00781B1B">
        <w:rPr>
          <w:sz w:val="26"/>
          <w:szCs w:val="26"/>
        </w:rPr>
        <w:t xml:space="preserve">Повышение финансовой грамотности населения </w:t>
      </w:r>
      <w:r w:rsidR="00781B1B" w:rsidRPr="00781B1B">
        <w:rPr>
          <w:sz w:val="26"/>
          <w:szCs w:val="26"/>
        </w:rPr>
        <w:t xml:space="preserve">Порецкого муниципального округа </w:t>
      </w:r>
      <w:r w:rsidRPr="00781B1B">
        <w:rPr>
          <w:sz w:val="26"/>
          <w:szCs w:val="26"/>
        </w:rPr>
        <w:t>Чувашской Республики</w:t>
      </w:r>
      <w:r w:rsidR="00BE7ABB">
        <w:rPr>
          <w:sz w:val="26"/>
          <w:szCs w:val="26"/>
        </w:rPr>
        <w:t>»</w:t>
      </w:r>
    </w:p>
    <w:bookmarkEnd w:id="31"/>
    <w:p w:rsidR="00D4571C" w:rsidRDefault="00D4571C" w:rsidP="00D4571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64"/>
        <w:gridCol w:w="1784"/>
        <w:gridCol w:w="892"/>
        <w:gridCol w:w="892"/>
        <w:gridCol w:w="892"/>
        <w:gridCol w:w="892"/>
        <w:gridCol w:w="892"/>
        <w:gridCol w:w="892"/>
        <w:gridCol w:w="892"/>
        <w:gridCol w:w="1911"/>
        <w:gridCol w:w="1529"/>
        <w:gridCol w:w="1019"/>
        <w:gridCol w:w="2038"/>
      </w:tblGrid>
      <w:tr w:rsidR="00D4571C" w:rsidTr="00235D1E">
        <w:tc>
          <w:tcPr>
            <w:tcW w:w="764" w:type="dxa"/>
            <w:vMerge w:val="restart"/>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N пп</w:t>
            </w:r>
          </w:p>
        </w:tc>
        <w:tc>
          <w:tcPr>
            <w:tcW w:w="1784" w:type="dxa"/>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Наименование мероприятия (результата)</w:t>
            </w:r>
          </w:p>
        </w:tc>
        <w:tc>
          <w:tcPr>
            <w:tcW w:w="892" w:type="dxa"/>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 xml:space="preserve">Единица измерения (по </w:t>
            </w:r>
            <w:hyperlink r:id="rId34" w:history="1">
              <w:r w:rsidRPr="00E25E1A">
                <w:rPr>
                  <w:rStyle w:val="a9"/>
                  <w:rFonts w:ascii="Times New Roman" w:hAnsi="Times New Roman" w:cs="Times New Roman"/>
                  <w:b w:val="0"/>
                  <w:color w:val="auto"/>
                </w:rPr>
                <w:t>ОКЕИ</w:t>
              </w:r>
            </w:hyperlink>
            <w:r w:rsidRPr="00E25E1A">
              <w:rPr>
                <w:rFonts w:ascii="Times New Roman" w:hAnsi="Times New Roman" w:cs="Times New Roman"/>
                <w:b/>
              </w:rPr>
              <w:t>)</w:t>
            </w:r>
          </w:p>
        </w:tc>
        <w:tc>
          <w:tcPr>
            <w:tcW w:w="1784" w:type="dxa"/>
            <w:gridSpan w:val="2"/>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Базовое значение</w:t>
            </w:r>
          </w:p>
        </w:tc>
        <w:tc>
          <w:tcPr>
            <w:tcW w:w="3568" w:type="dxa"/>
            <w:gridSpan w:val="4"/>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Период, год</w:t>
            </w:r>
          </w:p>
        </w:tc>
        <w:tc>
          <w:tcPr>
            <w:tcW w:w="1911" w:type="dxa"/>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Характеристика мероприятия (результата)</w:t>
            </w:r>
          </w:p>
        </w:tc>
        <w:tc>
          <w:tcPr>
            <w:tcW w:w="1529" w:type="dxa"/>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Тип мероприятия (результата)</w:t>
            </w:r>
          </w:p>
        </w:tc>
        <w:tc>
          <w:tcPr>
            <w:tcW w:w="1019" w:type="dxa"/>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Декомпозиция на муниципальные образования</w:t>
            </w:r>
          </w:p>
        </w:tc>
        <w:tc>
          <w:tcPr>
            <w:tcW w:w="2038" w:type="dxa"/>
            <w:vMerge w:val="restart"/>
            <w:tcBorders>
              <w:top w:val="single" w:sz="4" w:space="0" w:color="auto"/>
              <w:left w:val="single" w:sz="4" w:space="0" w:color="auto"/>
              <w:bottom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Связь с показателями ведомственного проекта</w:t>
            </w:r>
          </w:p>
        </w:tc>
      </w:tr>
      <w:tr w:rsidR="00D4571C" w:rsidTr="00235D1E">
        <w:trPr>
          <w:trHeight w:val="276"/>
        </w:trPr>
        <w:tc>
          <w:tcPr>
            <w:tcW w:w="764" w:type="dxa"/>
            <w:vMerge/>
            <w:tcBorders>
              <w:top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1784" w:type="dxa"/>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892" w:type="dxa"/>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1784" w:type="dxa"/>
            <w:gridSpan w:val="2"/>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892" w:type="dxa"/>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2024</w:t>
            </w:r>
          </w:p>
        </w:tc>
        <w:tc>
          <w:tcPr>
            <w:tcW w:w="892" w:type="dxa"/>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2025</w:t>
            </w:r>
          </w:p>
        </w:tc>
        <w:tc>
          <w:tcPr>
            <w:tcW w:w="892" w:type="dxa"/>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2026</w:t>
            </w:r>
          </w:p>
        </w:tc>
        <w:tc>
          <w:tcPr>
            <w:tcW w:w="892" w:type="dxa"/>
            <w:vMerge w:val="restart"/>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2027</w:t>
            </w:r>
          </w:p>
        </w:tc>
        <w:tc>
          <w:tcPr>
            <w:tcW w:w="1911" w:type="dxa"/>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1529" w:type="dxa"/>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1019" w:type="dxa"/>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2038" w:type="dxa"/>
            <w:vMerge/>
            <w:tcBorders>
              <w:top w:val="single" w:sz="4" w:space="0" w:color="auto"/>
              <w:left w:val="single" w:sz="4" w:space="0" w:color="auto"/>
              <w:bottom w:val="single" w:sz="4" w:space="0" w:color="auto"/>
            </w:tcBorders>
          </w:tcPr>
          <w:p w:rsidR="00D4571C" w:rsidRPr="00781B1B" w:rsidRDefault="00D4571C" w:rsidP="00235D1E">
            <w:pPr>
              <w:pStyle w:val="af"/>
              <w:rPr>
                <w:rFonts w:ascii="Times New Roman" w:hAnsi="Times New Roman" w:cs="Times New Roman"/>
              </w:rPr>
            </w:pPr>
          </w:p>
        </w:tc>
      </w:tr>
      <w:tr w:rsidR="00D4571C" w:rsidTr="00235D1E">
        <w:tc>
          <w:tcPr>
            <w:tcW w:w="764" w:type="dxa"/>
            <w:vMerge/>
            <w:tcBorders>
              <w:top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1784" w:type="dxa"/>
            <w:vMerge/>
            <w:tcBorders>
              <w:top w:val="single" w:sz="4" w:space="0" w:color="auto"/>
              <w:left w:val="single" w:sz="4" w:space="0" w:color="auto"/>
              <w:bottom w:val="nil"/>
              <w:right w:val="single" w:sz="4" w:space="0" w:color="auto"/>
            </w:tcBorders>
          </w:tcPr>
          <w:p w:rsidR="00D4571C" w:rsidRPr="00781B1B" w:rsidRDefault="00D4571C" w:rsidP="00235D1E">
            <w:pPr>
              <w:pStyle w:val="af"/>
              <w:rPr>
                <w:rFonts w:ascii="Times New Roman" w:hAnsi="Times New Roman" w:cs="Times New Roman"/>
              </w:rPr>
            </w:pPr>
          </w:p>
        </w:tc>
        <w:tc>
          <w:tcPr>
            <w:tcW w:w="892" w:type="dxa"/>
            <w:vMerge/>
            <w:tcBorders>
              <w:top w:val="single" w:sz="4" w:space="0" w:color="auto"/>
              <w:left w:val="single" w:sz="4" w:space="0" w:color="auto"/>
              <w:bottom w:val="nil"/>
              <w:right w:val="single" w:sz="4" w:space="0" w:color="auto"/>
            </w:tcBorders>
          </w:tcPr>
          <w:p w:rsidR="00D4571C" w:rsidRPr="00781B1B" w:rsidRDefault="00D4571C" w:rsidP="00235D1E">
            <w:pPr>
              <w:pStyle w:val="af"/>
              <w:rPr>
                <w:rFonts w:ascii="Times New Roman" w:hAnsi="Times New Roman" w:cs="Times New Roman"/>
              </w:rPr>
            </w:pP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значение</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год</w:t>
            </w:r>
          </w:p>
        </w:tc>
        <w:tc>
          <w:tcPr>
            <w:tcW w:w="892" w:type="dxa"/>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892" w:type="dxa"/>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892" w:type="dxa"/>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892" w:type="dxa"/>
            <w:vMerge/>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rPr>
                <w:rFonts w:ascii="Times New Roman" w:hAnsi="Times New Roman" w:cs="Times New Roman"/>
              </w:rPr>
            </w:pPr>
          </w:p>
        </w:tc>
        <w:tc>
          <w:tcPr>
            <w:tcW w:w="1911" w:type="dxa"/>
            <w:vMerge/>
            <w:tcBorders>
              <w:top w:val="single" w:sz="4" w:space="0" w:color="auto"/>
              <w:left w:val="single" w:sz="4" w:space="0" w:color="auto"/>
              <w:bottom w:val="nil"/>
              <w:right w:val="single" w:sz="4" w:space="0" w:color="auto"/>
            </w:tcBorders>
          </w:tcPr>
          <w:p w:rsidR="00D4571C" w:rsidRPr="00781B1B" w:rsidRDefault="00D4571C" w:rsidP="00235D1E">
            <w:pPr>
              <w:pStyle w:val="af"/>
              <w:rPr>
                <w:rFonts w:ascii="Times New Roman" w:hAnsi="Times New Roman" w:cs="Times New Roman"/>
              </w:rPr>
            </w:pPr>
          </w:p>
        </w:tc>
        <w:tc>
          <w:tcPr>
            <w:tcW w:w="1529" w:type="dxa"/>
            <w:vMerge/>
            <w:tcBorders>
              <w:top w:val="single" w:sz="4" w:space="0" w:color="auto"/>
              <w:left w:val="single" w:sz="4" w:space="0" w:color="auto"/>
              <w:bottom w:val="nil"/>
              <w:right w:val="single" w:sz="4" w:space="0" w:color="auto"/>
            </w:tcBorders>
          </w:tcPr>
          <w:p w:rsidR="00D4571C" w:rsidRPr="00781B1B" w:rsidRDefault="00D4571C" w:rsidP="00235D1E">
            <w:pPr>
              <w:pStyle w:val="af"/>
              <w:rPr>
                <w:rFonts w:ascii="Times New Roman" w:hAnsi="Times New Roman" w:cs="Times New Roman"/>
              </w:rPr>
            </w:pPr>
          </w:p>
        </w:tc>
        <w:tc>
          <w:tcPr>
            <w:tcW w:w="1019" w:type="dxa"/>
            <w:vMerge/>
            <w:tcBorders>
              <w:top w:val="single" w:sz="4" w:space="0" w:color="auto"/>
              <w:left w:val="single" w:sz="4" w:space="0" w:color="auto"/>
              <w:bottom w:val="nil"/>
              <w:right w:val="single" w:sz="4" w:space="0" w:color="auto"/>
            </w:tcBorders>
          </w:tcPr>
          <w:p w:rsidR="00D4571C" w:rsidRPr="00781B1B" w:rsidRDefault="00D4571C" w:rsidP="00235D1E">
            <w:pPr>
              <w:pStyle w:val="af"/>
              <w:rPr>
                <w:rFonts w:ascii="Times New Roman" w:hAnsi="Times New Roman" w:cs="Times New Roman"/>
              </w:rPr>
            </w:pPr>
          </w:p>
        </w:tc>
        <w:tc>
          <w:tcPr>
            <w:tcW w:w="2038" w:type="dxa"/>
            <w:vMerge/>
            <w:tcBorders>
              <w:top w:val="single" w:sz="4" w:space="0" w:color="auto"/>
              <w:left w:val="single" w:sz="4" w:space="0" w:color="auto"/>
              <w:bottom w:val="nil"/>
              <w:right w:val="nil"/>
            </w:tcBorders>
          </w:tcPr>
          <w:p w:rsidR="00D4571C" w:rsidRPr="00781B1B" w:rsidRDefault="00D4571C" w:rsidP="00235D1E">
            <w:pPr>
              <w:pStyle w:val="af"/>
              <w:rPr>
                <w:rFonts w:ascii="Times New Roman" w:hAnsi="Times New Roman" w:cs="Times New Roman"/>
              </w:rPr>
            </w:pPr>
          </w:p>
        </w:tc>
      </w:tr>
      <w:tr w:rsidR="00D4571C" w:rsidTr="00235D1E">
        <w:tc>
          <w:tcPr>
            <w:tcW w:w="764"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w:t>
            </w:r>
          </w:p>
        </w:tc>
        <w:tc>
          <w:tcPr>
            <w:tcW w:w="1784"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3</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4</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5</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6</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7</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8</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9</w:t>
            </w:r>
          </w:p>
        </w:tc>
        <w:tc>
          <w:tcPr>
            <w:tcW w:w="1911"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w:t>
            </w:r>
          </w:p>
        </w:tc>
        <w:tc>
          <w:tcPr>
            <w:tcW w:w="1529"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11</w:t>
            </w:r>
          </w:p>
        </w:tc>
        <w:tc>
          <w:tcPr>
            <w:tcW w:w="1019"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12</w:t>
            </w:r>
          </w:p>
        </w:tc>
        <w:tc>
          <w:tcPr>
            <w:tcW w:w="2038" w:type="dxa"/>
            <w:tcBorders>
              <w:top w:val="single" w:sz="4" w:space="0" w:color="auto"/>
              <w:left w:val="single" w:sz="4" w:space="0" w:color="auto"/>
              <w:bottom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13</w:t>
            </w:r>
          </w:p>
        </w:tc>
      </w:tr>
      <w:tr w:rsidR="00D4571C" w:rsidTr="00235D1E">
        <w:tc>
          <w:tcPr>
            <w:tcW w:w="764"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w:t>
            </w:r>
          </w:p>
        </w:tc>
        <w:tc>
          <w:tcPr>
            <w:tcW w:w="14525" w:type="dxa"/>
            <w:gridSpan w:val="12"/>
            <w:tcBorders>
              <w:top w:val="single" w:sz="4" w:space="0" w:color="auto"/>
              <w:left w:val="single" w:sz="4" w:space="0" w:color="auto"/>
              <w:bottom w:val="single" w:sz="4" w:space="0" w:color="auto"/>
            </w:tcBorders>
          </w:tcPr>
          <w:p w:rsidR="00D4571C" w:rsidRPr="00781B1B" w:rsidRDefault="00D4571C" w:rsidP="00BE7ABB">
            <w:pPr>
              <w:pStyle w:val="af0"/>
              <w:rPr>
                <w:rFonts w:ascii="Times New Roman" w:hAnsi="Times New Roman" w:cs="Times New Roman"/>
              </w:rPr>
            </w:pPr>
            <w:r w:rsidRPr="00781B1B">
              <w:rPr>
                <w:rFonts w:ascii="Times New Roman" w:hAnsi="Times New Roman" w:cs="Times New Roman"/>
              </w:rPr>
              <w:t xml:space="preserve">Задача </w:t>
            </w:r>
            <w:r w:rsidR="00D81675">
              <w:rPr>
                <w:rFonts w:ascii="Times New Roman" w:hAnsi="Times New Roman" w:cs="Times New Roman"/>
              </w:rPr>
              <w:t>«</w:t>
            </w:r>
            <w:r w:rsidRPr="00781B1B">
              <w:rPr>
                <w:rFonts w:ascii="Times New Roman" w:hAnsi="Times New Roman" w:cs="Times New Roman"/>
              </w:rPr>
              <w:t>Внедрение и своевременная актуализация образовательных программ, обеспечивающих повышение финансовой грамотности и формирование финансовой культуры населения, в систему образования Порецкого муниципального округа Чувашской Республики</w:t>
            </w:r>
            <w:r w:rsidR="00BE7ABB">
              <w:rPr>
                <w:rFonts w:ascii="Times New Roman" w:hAnsi="Times New Roman" w:cs="Times New Roman"/>
              </w:rPr>
              <w:t>»</w:t>
            </w:r>
          </w:p>
        </w:tc>
      </w:tr>
      <w:tr w:rsidR="00D4571C" w:rsidTr="00235D1E">
        <w:tc>
          <w:tcPr>
            <w:tcW w:w="764"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1.1.</w:t>
            </w:r>
          </w:p>
        </w:tc>
        <w:tc>
          <w:tcPr>
            <w:tcW w:w="1784"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Элементы финансовой грамотности включены в образовательн</w:t>
            </w:r>
            <w:r w:rsidRPr="00781B1B">
              <w:rPr>
                <w:rFonts w:ascii="Times New Roman" w:hAnsi="Times New Roman" w:cs="Times New Roman"/>
              </w:rPr>
              <w:lastRenderedPageBreak/>
              <w:t>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общеобразовательных организаций, осуществляющих деятельность на территории Порецкого муниципального округа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lastRenderedPageBreak/>
              <w:t>процентов</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100</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2023</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100</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100</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100</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100</w:t>
            </w:r>
          </w:p>
        </w:tc>
        <w:tc>
          <w:tcPr>
            <w:tcW w:w="1911"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элементы финансовой грамотности, включенные в образовательны</w:t>
            </w:r>
            <w:r w:rsidRPr="00781B1B">
              <w:rPr>
                <w:rFonts w:ascii="Times New Roman" w:hAnsi="Times New Roman" w:cs="Times New Roman"/>
              </w:rPr>
              <w:lastRenderedPageBreak/>
              <w:t xml:space="preserve">е программы, направлены на формирование у учащихся навыков финансового планирования и рационального поведения на протяжении всей жизни. Программы построены на основе соответствующих методических рекомендаций и учебно-методических материалов, утвержденных на федеральном уровне. Мероприятия проведены с использованием современных образовательных технологий, включая различные </w:t>
            </w:r>
            <w:r w:rsidRPr="00781B1B">
              <w:rPr>
                <w:rFonts w:ascii="Times New Roman" w:hAnsi="Times New Roman" w:cs="Times New Roman"/>
              </w:rPr>
              <w:lastRenderedPageBreak/>
              <w:t>интерактивные, дистанционные, онлайн-программы и инструменты</w:t>
            </w:r>
          </w:p>
        </w:tc>
        <w:tc>
          <w:tcPr>
            <w:tcW w:w="1529"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lastRenderedPageBreak/>
              <w:t>осуществление текущей деятельности</w:t>
            </w:r>
          </w:p>
        </w:tc>
        <w:tc>
          <w:tcPr>
            <w:tcW w:w="1019"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нет</w:t>
            </w:r>
          </w:p>
        </w:tc>
        <w:tc>
          <w:tcPr>
            <w:tcW w:w="2038" w:type="dxa"/>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 xml:space="preserve">доля общеобразовательных организаций, осуществляющих </w:t>
            </w:r>
            <w:r w:rsidRPr="00781B1B">
              <w:rPr>
                <w:rFonts w:ascii="Times New Roman" w:hAnsi="Times New Roman" w:cs="Times New Roman"/>
              </w:rPr>
              <w:lastRenderedPageBreak/>
              <w:t>деятельность на территории Порецкого муниципального округа Чувашской Республики, которые обеспечили включение элементов финансовой грамотности в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D4571C" w:rsidTr="00235D1E">
        <w:tc>
          <w:tcPr>
            <w:tcW w:w="764"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lastRenderedPageBreak/>
              <w:t>2.</w:t>
            </w:r>
          </w:p>
        </w:tc>
        <w:tc>
          <w:tcPr>
            <w:tcW w:w="14525" w:type="dxa"/>
            <w:gridSpan w:val="12"/>
            <w:tcBorders>
              <w:top w:val="single" w:sz="4" w:space="0" w:color="auto"/>
              <w:left w:val="single" w:sz="4" w:space="0" w:color="auto"/>
              <w:bottom w:val="single" w:sz="4" w:space="0" w:color="auto"/>
            </w:tcBorders>
          </w:tcPr>
          <w:p w:rsidR="00D4571C" w:rsidRPr="00781B1B" w:rsidRDefault="00D4571C" w:rsidP="00BE7ABB">
            <w:pPr>
              <w:pStyle w:val="af0"/>
              <w:rPr>
                <w:rFonts w:ascii="Times New Roman" w:hAnsi="Times New Roman" w:cs="Times New Roman"/>
                <w:highlight w:val="yellow"/>
              </w:rPr>
            </w:pPr>
            <w:r w:rsidRPr="00781B1B">
              <w:rPr>
                <w:rFonts w:ascii="Times New Roman" w:hAnsi="Times New Roman" w:cs="Times New Roman"/>
              </w:rPr>
              <w:t xml:space="preserve">Задача </w:t>
            </w:r>
            <w:r w:rsidR="00D81675">
              <w:rPr>
                <w:rFonts w:ascii="Times New Roman" w:hAnsi="Times New Roman" w:cs="Times New Roman"/>
              </w:rPr>
              <w:t>«</w:t>
            </w:r>
            <w:r w:rsidRPr="00781B1B">
              <w:rPr>
                <w:rFonts w:ascii="Times New Roman" w:hAnsi="Times New Roman" w:cs="Times New Roman"/>
              </w:rPr>
              <w:t>Развитие кадрового потенциала, в том числе путем подготовки и регулярного повышения квалификации педагогических работников и преподавателей образовательных организаций, иных специалистов в области финансового просвещения, а также обеспечения их методического сопровождения</w:t>
            </w:r>
            <w:r w:rsidR="00BE7ABB">
              <w:rPr>
                <w:rFonts w:ascii="Times New Roman" w:hAnsi="Times New Roman" w:cs="Times New Roman"/>
              </w:rPr>
              <w:t>»</w:t>
            </w:r>
          </w:p>
        </w:tc>
      </w:tr>
      <w:tr w:rsidR="00D4571C" w:rsidTr="00235D1E">
        <w:tc>
          <w:tcPr>
            <w:tcW w:w="764"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2.1.</w:t>
            </w:r>
          </w:p>
        </w:tc>
        <w:tc>
          <w:tcPr>
            <w:tcW w:w="1784"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 xml:space="preserve">Осуществлено обучение учителей предметников общеобразовательных организаций, преподающих элементы финансовой грамотности в рамках образовательных программ начального общего образования, образовательных программ основного общего образования, образовательных программ </w:t>
            </w:r>
            <w:r w:rsidRPr="00781B1B">
              <w:rPr>
                <w:rFonts w:ascii="Times New Roman" w:hAnsi="Times New Roman" w:cs="Times New Roman"/>
              </w:rPr>
              <w:lastRenderedPageBreak/>
              <w:t>среднего общего образования, по программам повышения квалификации, содержащим элементы финансовой грамотности, в государственных образовательных организациях Чувашской Республики, подведомственных Минобразования Чувашии</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lastRenderedPageBreak/>
              <w:t>процентов</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80</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2023</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85,7</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90</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95</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100</w:t>
            </w:r>
          </w:p>
        </w:tc>
        <w:tc>
          <w:tcPr>
            <w:tcW w:w="1911"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учителями-предметниками общеобразовательных организаций приобретен набор знаний, умений и навыков, который необходим для осуществления преподавательской деятельности, содержащей элементы финансовой грамотности</w:t>
            </w:r>
          </w:p>
        </w:tc>
        <w:tc>
          <w:tcPr>
            <w:tcW w:w="1529"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повышение квалификации кадров</w:t>
            </w:r>
          </w:p>
        </w:tc>
        <w:tc>
          <w:tcPr>
            <w:tcW w:w="1019"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нет</w:t>
            </w:r>
          </w:p>
        </w:tc>
        <w:tc>
          <w:tcPr>
            <w:tcW w:w="2038" w:type="dxa"/>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 xml:space="preserve">доля учителей-предметников общеобразовательных организаций, преподающих элементы финансовой грамотности в рамках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 </w:t>
            </w:r>
            <w:r w:rsidRPr="00781B1B">
              <w:rPr>
                <w:rFonts w:ascii="Times New Roman" w:hAnsi="Times New Roman" w:cs="Times New Roman"/>
              </w:rPr>
              <w:lastRenderedPageBreak/>
              <w:t>которые прошли обучение в государственных образовательных организациях Чувашской Республики, подведомственных Минобразования Чувашии, по программам повышения квалификации, содержащим элементы финансовой грамотности</w:t>
            </w:r>
          </w:p>
        </w:tc>
      </w:tr>
      <w:tr w:rsidR="00D4571C" w:rsidTr="00235D1E">
        <w:tc>
          <w:tcPr>
            <w:tcW w:w="764"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lastRenderedPageBreak/>
              <w:t>3.</w:t>
            </w:r>
          </w:p>
        </w:tc>
        <w:tc>
          <w:tcPr>
            <w:tcW w:w="14525" w:type="dxa"/>
            <w:gridSpan w:val="12"/>
            <w:tcBorders>
              <w:top w:val="single" w:sz="4" w:space="0" w:color="auto"/>
              <w:left w:val="single" w:sz="4" w:space="0" w:color="auto"/>
              <w:bottom w:val="single" w:sz="4" w:space="0" w:color="auto"/>
            </w:tcBorders>
          </w:tcPr>
          <w:p w:rsidR="00D4571C" w:rsidRPr="00781B1B" w:rsidRDefault="00D4571C" w:rsidP="00BE7ABB">
            <w:pPr>
              <w:pStyle w:val="af0"/>
              <w:rPr>
                <w:rFonts w:ascii="Times New Roman" w:hAnsi="Times New Roman" w:cs="Times New Roman"/>
              </w:rPr>
            </w:pPr>
            <w:r w:rsidRPr="00781B1B">
              <w:rPr>
                <w:rFonts w:ascii="Times New Roman" w:hAnsi="Times New Roman" w:cs="Times New Roman"/>
              </w:rPr>
              <w:t xml:space="preserve">Задача </w:t>
            </w:r>
            <w:r w:rsidR="00D81675">
              <w:rPr>
                <w:rFonts w:ascii="Times New Roman" w:hAnsi="Times New Roman" w:cs="Times New Roman"/>
              </w:rPr>
              <w:t>«</w:t>
            </w:r>
            <w:r w:rsidRPr="00781B1B">
              <w:rPr>
                <w:rFonts w:ascii="Times New Roman" w:hAnsi="Times New Roman" w:cs="Times New Roman"/>
              </w:rPr>
              <w:t>Расширение каналов коммуникации с населением с помощью самых современных и популярных методов доведения информации, включая цифровые</w:t>
            </w:r>
            <w:r w:rsidR="00BE7ABB">
              <w:rPr>
                <w:rFonts w:ascii="Times New Roman" w:hAnsi="Times New Roman" w:cs="Times New Roman"/>
              </w:rPr>
              <w:t>»</w:t>
            </w:r>
          </w:p>
        </w:tc>
      </w:tr>
      <w:tr w:rsidR="00D4571C" w:rsidTr="00235D1E">
        <w:tc>
          <w:tcPr>
            <w:tcW w:w="764"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3.1.</w:t>
            </w:r>
          </w:p>
        </w:tc>
        <w:tc>
          <w:tcPr>
            <w:tcW w:w="1784"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 xml:space="preserve">В средствах массовой информации и на официальных цифровых ресурсах участников реализации </w:t>
            </w:r>
            <w:r w:rsidRPr="00781B1B">
              <w:rPr>
                <w:rFonts w:ascii="Times New Roman" w:hAnsi="Times New Roman" w:cs="Times New Roman"/>
              </w:rPr>
              <w:lastRenderedPageBreak/>
              <w:t>проекта опубликованы материалы по тематике финансовой грамотности в различных сферах деятельности</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lastRenderedPageBreak/>
              <w:t>единиц</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11</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2023</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11</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11</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11</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22</w:t>
            </w:r>
          </w:p>
        </w:tc>
        <w:tc>
          <w:tcPr>
            <w:tcW w:w="1911"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 xml:space="preserve">обеспечено создание, размещение и распространение информационно-просветительского контента, </w:t>
            </w:r>
            <w:r w:rsidRPr="00781B1B">
              <w:rPr>
                <w:rFonts w:ascii="Times New Roman" w:hAnsi="Times New Roman" w:cs="Times New Roman"/>
              </w:rPr>
              <w:lastRenderedPageBreak/>
              <w:t>посвященного различным направлениям развития финансовой культуры граждан. Благодаря этому обеспечен оперативный доступ граждан к надежной, комплексной и понятной информации, способствующей повышению их уровня финансовой грамотности</w:t>
            </w:r>
          </w:p>
        </w:tc>
        <w:tc>
          <w:tcPr>
            <w:tcW w:w="1529"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lastRenderedPageBreak/>
              <w:t>информационно-просветительская деятельность</w:t>
            </w:r>
          </w:p>
        </w:tc>
        <w:tc>
          <w:tcPr>
            <w:tcW w:w="1019"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нет</w:t>
            </w:r>
          </w:p>
        </w:tc>
        <w:tc>
          <w:tcPr>
            <w:tcW w:w="2038" w:type="dxa"/>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 xml:space="preserve">количество публикаций по тематике финансовой грамотности в различных сферах деятельности, размещенных в </w:t>
            </w:r>
            <w:r w:rsidRPr="00781B1B">
              <w:rPr>
                <w:rFonts w:ascii="Times New Roman" w:hAnsi="Times New Roman" w:cs="Times New Roman"/>
              </w:rPr>
              <w:lastRenderedPageBreak/>
              <w:t>средствах массовой информации и на официальных цифровых ресурсах участников реализации проекта</w:t>
            </w:r>
          </w:p>
        </w:tc>
      </w:tr>
      <w:tr w:rsidR="00D4571C" w:rsidTr="00235D1E">
        <w:tc>
          <w:tcPr>
            <w:tcW w:w="764"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lastRenderedPageBreak/>
              <w:t>3.2.</w:t>
            </w:r>
          </w:p>
        </w:tc>
        <w:tc>
          <w:tcPr>
            <w:tcW w:w="1784"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 xml:space="preserve">Изготовлены и распространены информационно-просветительские материалы (буклеты, памятки, брошюры, плакаты и т.д.) </w:t>
            </w:r>
            <w:r w:rsidRPr="00781B1B">
              <w:rPr>
                <w:rFonts w:ascii="Times New Roman" w:hAnsi="Times New Roman" w:cs="Times New Roman"/>
              </w:rPr>
              <w:lastRenderedPageBreak/>
              <w:t>по тематике финансовой грамотности в различных сферах деятельности</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lastRenderedPageBreak/>
              <w:t>единиц</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30</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2023</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30</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30</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30</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60</w:t>
            </w:r>
          </w:p>
        </w:tc>
        <w:tc>
          <w:tcPr>
            <w:tcW w:w="1911"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 xml:space="preserve">обеспечены разработка (актуализация), тиражирование информационно-просветительских материалов (буклетов, памяток, брошюр, </w:t>
            </w:r>
            <w:r w:rsidRPr="00781B1B">
              <w:rPr>
                <w:rFonts w:ascii="Times New Roman" w:hAnsi="Times New Roman" w:cs="Times New Roman"/>
              </w:rPr>
              <w:lastRenderedPageBreak/>
              <w:t>плакатов и т.д.) по актуальным вопросам финансовой грамотности. Распространение материалов организовано на системной основе в местах общего доступа (торговые центры, физкультурно-оздоровительные комплексы, библиотеки, общественный транспорт и т.д.)</w:t>
            </w:r>
          </w:p>
        </w:tc>
        <w:tc>
          <w:tcPr>
            <w:tcW w:w="1529"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lastRenderedPageBreak/>
              <w:t>информационно-просветительская деятельность</w:t>
            </w:r>
          </w:p>
        </w:tc>
        <w:tc>
          <w:tcPr>
            <w:tcW w:w="1019"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нет</w:t>
            </w:r>
          </w:p>
        </w:tc>
        <w:tc>
          <w:tcPr>
            <w:tcW w:w="2038" w:type="dxa"/>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 xml:space="preserve">количество информационно-просветительских материалов (буклетов, памяток, брошюр, плакатов и т.д.), разработанных по тематике финансовой </w:t>
            </w:r>
            <w:r w:rsidRPr="00781B1B">
              <w:rPr>
                <w:rFonts w:ascii="Times New Roman" w:hAnsi="Times New Roman" w:cs="Times New Roman"/>
              </w:rPr>
              <w:lastRenderedPageBreak/>
              <w:t>грамотности в различных сферах деятельности</w:t>
            </w:r>
          </w:p>
        </w:tc>
      </w:tr>
      <w:tr w:rsidR="00D4571C" w:rsidTr="00235D1E">
        <w:tc>
          <w:tcPr>
            <w:tcW w:w="764"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lastRenderedPageBreak/>
              <w:t>4.</w:t>
            </w:r>
          </w:p>
        </w:tc>
        <w:tc>
          <w:tcPr>
            <w:tcW w:w="14525" w:type="dxa"/>
            <w:gridSpan w:val="12"/>
            <w:tcBorders>
              <w:top w:val="single" w:sz="4" w:space="0" w:color="auto"/>
              <w:left w:val="single" w:sz="4" w:space="0" w:color="auto"/>
              <w:bottom w:val="single" w:sz="4" w:space="0" w:color="auto"/>
            </w:tcBorders>
          </w:tcPr>
          <w:p w:rsidR="00D4571C" w:rsidRPr="00781B1B" w:rsidRDefault="00D4571C" w:rsidP="00BE7ABB">
            <w:pPr>
              <w:pStyle w:val="af0"/>
              <w:rPr>
                <w:rFonts w:ascii="Times New Roman" w:hAnsi="Times New Roman" w:cs="Times New Roman"/>
              </w:rPr>
            </w:pPr>
            <w:r w:rsidRPr="00781B1B">
              <w:rPr>
                <w:rFonts w:ascii="Times New Roman" w:hAnsi="Times New Roman" w:cs="Times New Roman"/>
              </w:rPr>
              <w:t xml:space="preserve">Задача </w:t>
            </w:r>
            <w:r w:rsidR="00D81675">
              <w:rPr>
                <w:rFonts w:ascii="Times New Roman" w:hAnsi="Times New Roman" w:cs="Times New Roman"/>
              </w:rPr>
              <w:t>«</w:t>
            </w:r>
            <w:r w:rsidRPr="00781B1B">
              <w:rPr>
                <w:rFonts w:ascii="Times New Roman" w:hAnsi="Times New Roman" w:cs="Times New Roman"/>
              </w:rPr>
              <w:t>Развитие движения волонтеров финансового просвещения</w:t>
            </w:r>
            <w:r w:rsidR="00BE7ABB">
              <w:rPr>
                <w:rFonts w:ascii="Times New Roman" w:hAnsi="Times New Roman" w:cs="Times New Roman"/>
              </w:rPr>
              <w:t>»</w:t>
            </w:r>
          </w:p>
        </w:tc>
      </w:tr>
      <w:tr w:rsidR="00D4571C" w:rsidTr="00235D1E">
        <w:tc>
          <w:tcPr>
            <w:tcW w:w="764"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4.1.</w:t>
            </w:r>
          </w:p>
        </w:tc>
        <w:tc>
          <w:tcPr>
            <w:tcW w:w="1784"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 xml:space="preserve">Подготовлены и зарегистрированы в личном кабинете на официальном сайте Ассоциации развития финансовой грамотности </w:t>
            </w:r>
            <w:r w:rsidRPr="00781B1B">
              <w:rPr>
                <w:rFonts w:ascii="Times New Roman" w:hAnsi="Times New Roman" w:cs="Times New Roman"/>
              </w:rPr>
              <w:lastRenderedPageBreak/>
              <w:t>волонтеры финансового просвещения</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lastRenderedPageBreak/>
              <w:t>человек</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5</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2023</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5</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5</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5</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5</w:t>
            </w:r>
          </w:p>
        </w:tc>
        <w:tc>
          <w:tcPr>
            <w:tcW w:w="1911"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 xml:space="preserve">организована целенаправленная работа по подготовке волонтеров финансового просвещения путем их регистрации в личном кабинете на </w:t>
            </w:r>
            <w:r w:rsidRPr="00781B1B">
              <w:rPr>
                <w:rFonts w:ascii="Times New Roman" w:hAnsi="Times New Roman" w:cs="Times New Roman"/>
              </w:rPr>
              <w:lastRenderedPageBreak/>
              <w:t>официальном сайте Ассоциации развития финансовой грамотности</w:t>
            </w:r>
          </w:p>
        </w:tc>
        <w:tc>
          <w:tcPr>
            <w:tcW w:w="1529"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lastRenderedPageBreak/>
              <w:t>информационно-просветительская деятельность</w:t>
            </w:r>
          </w:p>
        </w:tc>
        <w:tc>
          <w:tcPr>
            <w:tcW w:w="1019"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нет</w:t>
            </w:r>
          </w:p>
        </w:tc>
        <w:tc>
          <w:tcPr>
            <w:tcW w:w="2038" w:type="dxa"/>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 xml:space="preserve">количество волонтеров финансового просвещения, осуществляющих деятельность на территории Порецкого муниципального округа Чувашской </w:t>
            </w:r>
            <w:r w:rsidRPr="00781B1B">
              <w:rPr>
                <w:rFonts w:ascii="Times New Roman" w:hAnsi="Times New Roman" w:cs="Times New Roman"/>
              </w:rPr>
              <w:lastRenderedPageBreak/>
              <w:t>Республики, которые зарегистрировались в личном кабинете на официальном сайте Ассоциации развития финансовой грамотности</w:t>
            </w:r>
          </w:p>
        </w:tc>
      </w:tr>
      <w:tr w:rsidR="00D4571C" w:rsidTr="00235D1E">
        <w:tc>
          <w:tcPr>
            <w:tcW w:w="764"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lastRenderedPageBreak/>
              <w:t>5.</w:t>
            </w:r>
          </w:p>
        </w:tc>
        <w:tc>
          <w:tcPr>
            <w:tcW w:w="14525" w:type="dxa"/>
            <w:gridSpan w:val="12"/>
            <w:tcBorders>
              <w:top w:val="single" w:sz="4" w:space="0" w:color="auto"/>
              <w:left w:val="single" w:sz="4" w:space="0" w:color="auto"/>
              <w:bottom w:val="single" w:sz="4" w:space="0" w:color="auto"/>
            </w:tcBorders>
          </w:tcPr>
          <w:p w:rsidR="00D4571C" w:rsidRPr="00781B1B" w:rsidRDefault="00D4571C" w:rsidP="00BE7ABB">
            <w:pPr>
              <w:pStyle w:val="af0"/>
              <w:rPr>
                <w:rFonts w:ascii="Times New Roman" w:hAnsi="Times New Roman" w:cs="Times New Roman"/>
              </w:rPr>
            </w:pPr>
            <w:r w:rsidRPr="00781B1B">
              <w:rPr>
                <w:rFonts w:ascii="Times New Roman" w:hAnsi="Times New Roman" w:cs="Times New Roman"/>
              </w:rPr>
              <w:t xml:space="preserve">Задача </w:t>
            </w:r>
            <w:r w:rsidR="00D81675">
              <w:rPr>
                <w:rFonts w:ascii="Times New Roman" w:hAnsi="Times New Roman" w:cs="Times New Roman"/>
              </w:rPr>
              <w:t>«</w:t>
            </w:r>
            <w:r w:rsidRPr="00781B1B">
              <w:rPr>
                <w:rFonts w:ascii="Times New Roman" w:hAnsi="Times New Roman" w:cs="Times New Roman"/>
              </w:rPr>
              <w:t>Мониторинг и оценка уровня финансовой грамотности населения Порецкого муниципального округа Чувашской Республики</w:t>
            </w:r>
            <w:r w:rsidR="00BE7ABB">
              <w:rPr>
                <w:rFonts w:ascii="Times New Roman" w:hAnsi="Times New Roman" w:cs="Times New Roman"/>
              </w:rPr>
              <w:t>»</w:t>
            </w:r>
          </w:p>
        </w:tc>
      </w:tr>
      <w:tr w:rsidR="00D4571C" w:rsidTr="00235D1E">
        <w:tc>
          <w:tcPr>
            <w:tcW w:w="764" w:type="dxa"/>
            <w:tcBorders>
              <w:top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7.1.</w:t>
            </w:r>
          </w:p>
        </w:tc>
        <w:tc>
          <w:tcPr>
            <w:tcW w:w="1784"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Проведены исследования уровня финансовой грамотности населения Порецкого муниципального округа Чувашской Республики</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единиц</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2023</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w:t>
            </w:r>
          </w:p>
        </w:tc>
        <w:tc>
          <w:tcPr>
            <w:tcW w:w="892"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
              <w:jc w:val="center"/>
              <w:rPr>
                <w:rFonts w:ascii="Times New Roman" w:hAnsi="Times New Roman" w:cs="Times New Roman"/>
              </w:rPr>
            </w:pPr>
            <w:r w:rsidRPr="00781B1B">
              <w:rPr>
                <w:rFonts w:ascii="Times New Roman" w:hAnsi="Times New Roman" w:cs="Times New Roman"/>
              </w:rPr>
              <w:t>1</w:t>
            </w:r>
          </w:p>
        </w:tc>
        <w:tc>
          <w:tcPr>
            <w:tcW w:w="1911"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определен уровень финансовой грамотности населения Порецкого муниципального округа Чувашской Республики с целью оценки эффективности мероприятий проекта</w:t>
            </w:r>
          </w:p>
        </w:tc>
        <w:tc>
          <w:tcPr>
            <w:tcW w:w="1529"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осуществление текущей деятельности</w:t>
            </w:r>
          </w:p>
        </w:tc>
        <w:tc>
          <w:tcPr>
            <w:tcW w:w="1019" w:type="dxa"/>
            <w:tcBorders>
              <w:top w:val="single" w:sz="4" w:space="0" w:color="auto"/>
              <w:left w:val="single" w:sz="4" w:space="0" w:color="auto"/>
              <w:bottom w:val="single" w:sz="4" w:space="0" w:color="auto"/>
              <w:right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нет</w:t>
            </w:r>
          </w:p>
        </w:tc>
        <w:tc>
          <w:tcPr>
            <w:tcW w:w="2038" w:type="dxa"/>
            <w:tcBorders>
              <w:top w:val="single" w:sz="4" w:space="0" w:color="auto"/>
              <w:left w:val="single" w:sz="4" w:space="0" w:color="auto"/>
              <w:bottom w:val="single" w:sz="4" w:space="0" w:color="auto"/>
            </w:tcBorders>
          </w:tcPr>
          <w:p w:rsidR="00D4571C" w:rsidRPr="00781B1B" w:rsidRDefault="00D4571C" w:rsidP="00235D1E">
            <w:pPr>
              <w:pStyle w:val="af0"/>
              <w:rPr>
                <w:rFonts w:ascii="Times New Roman" w:hAnsi="Times New Roman" w:cs="Times New Roman"/>
              </w:rPr>
            </w:pPr>
            <w:r w:rsidRPr="00781B1B">
              <w:rPr>
                <w:rFonts w:ascii="Times New Roman" w:hAnsi="Times New Roman" w:cs="Times New Roman"/>
              </w:rPr>
              <w:t>количество исследований уровня финансовой грамотности населения Порецкого муниципального округа Чувашской Республики</w:t>
            </w:r>
          </w:p>
        </w:tc>
      </w:tr>
    </w:tbl>
    <w:p w:rsidR="00D4571C" w:rsidRDefault="00D4571C" w:rsidP="00D4571C"/>
    <w:p w:rsidR="00D4571C" w:rsidRDefault="00D4571C" w:rsidP="00D4571C">
      <w:pPr>
        <w:sectPr w:rsidR="00D4571C">
          <w:headerReference w:type="default" r:id="rId35"/>
          <w:footerReference w:type="default" r:id="rId36"/>
          <w:pgSz w:w="16837" w:h="11905" w:orient="landscape"/>
          <w:pgMar w:top="1440" w:right="800" w:bottom="1440" w:left="800" w:header="720" w:footer="720" w:gutter="0"/>
          <w:cols w:space="720"/>
          <w:noEndnote/>
        </w:sectPr>
      </w:pPr>
    </w:p>
    <w:p w:rsidR="00D4571C" w:rsidRDefault="00D4571C" w:rsidP="00D4571C">
      <w:pPr>
        <w:pStyle w:val="1"/>
      </w:pPr>
      <w:r>
        <w:lastRenderedPageBreak/>
        <w:t>4. Финансовое обеспечение реализации ведомственного проекта</w:t>
      </w:r>
    </w:p>
    <w:p w:rsidR="00D4571C" w:rsidRDefault="00D4571C" w:rsidP="00D4571C"/>
    <w:tbl>
      <w:tblPr>
        <w:tblW w:w="2551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640"/>
        <w:gridCol w:w="1260"/>
        <w:gridCol w:w="1120"/>
        <w:gridCol w:w="1120"/>
        <w:gridCol w:w="1120"/>
        <w:gridCol w:w="1120"/>
        <w:gridCol w:w="1120"/>
        <w:gridCol w:w="1418"/>
        <w:gridCol w:w="1417"/>
        <w:gridCol w:w="1418"/>
        <w:gridCol w:w="1418"/>
        <w:gridCol w:w="1418"/>
        <w:gridCol w:w="1418"/>
        <w:gridCol w:w="1418"/>
        <w:gridCol w:w="1418"/>
        <w:gridCol w:w="1418"/>
        <w:gridCol w:w="1418"/>
      </w:tblGrid>
      <w:tr w:rsidR="00E25E1A" w:rsidTr="00E25E1A">
        <w:trPr>
          <w:gridAfter w:val="8"/>
          <w:wAfter w:w="11344" w:type="dxa"/>
        </w:trPr>
        <w:tc>
          <w:tcPr>
            <w:tcW w:w="840" w:type="dxa"/>
            <w:vMerge w:val="restart"/>
            <w:tcBorders>
              <w:top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N</w:t>
            </w:r>
            <w:r w:rsidRPr="00E25E1A">
              <w:rPr>
                <w:rFonts w:ascii="Times New Roman" w:hAnsi="Times New Roman" w:cs="Times New Roman"/>
              </w:rPr>
              <w:br/>
              <w:t>пп</w:t>
            </w:r>
          </w:p>
        </w:tc>
        <w:tc>
          <w:tcPr>
            <w:tcW w:w="3640" w:type="dxa"/>
            <w:vMerge w:val="restart"/>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Наименование мероприятия (результата) и источники финансирования</w:t>
            </w:r>
          </w:p>
        </w:tc>
        <w:tc>
          <w:tcPr>
            <w:tcW w:w="1260" w:type="dxa"/>
            <w:vMerge w:val="restart"/>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КБК</w:t>
            </w:r>
          </w:p>
        </w:tc>
        <w:tc>
          <w:tcPr>
            <w:tcW w:w="7018" w:type="dxa"/>
            <w:gridSpan w:val="6"/>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Объем финансового обеспечения по годам реализации, тыс. рублей</w:t>
            </w:r>
          </w:p>
        </w:tc>
        <w:tc>
          <w:tcPr>
            <w:tcW w:w="1417" w:type="dxa"/>
            <w:vMerge w:val="restart"/>
            <w:tcBorders>
              <w:top w:val="single" w:sz="4" w:space="0" w:color="auto"/>
              <w:left w:val="single" w:sz="4" w:space="0" w:color="auto"/>
              <w:bottom w:val="single" w:sz="4" w:space="0" w:color="auto"/>
            </w:tcBorders>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Всего, тыс. рублей</w:t>
            </w:r>
          </w:p>
        </w:tc>
      </w:tr>
      <w:tr w:rsidR="00E25E1A" w:rsidTr="00E25E1A">
        <w:trPr>
          <w:gridAfter w:val="8"/>
          <w:wAfter w:w="11344" w:type="dxa"/>
        </w:trPr>
        <w:tc>
          <w:tcPr>
            <w:tcW w:w="840" w:type="dxa"/>
            <w:vMerge/>
            <w:tcBorders>
              <w:top w:val="single" w:sz="4" w:space="0" w:color="auto"/>
              <w:bottom w:val="single" w:sz="4" w:space="0" w:color="auto"/>
              <w:right w:val="single" w:sz="4" w:space="0" w:color="auto"/>
            </w:tcBorders>
          </w:tcPr>
          <w:p w:rsidR="00E25E1A" w:rsidRPr="00E25E1A" w:rsidRDefault="00E25E1A" w:rsidP="00235D1E">
            <w:pPr>
              <w:pStyle w:val="af"/>
              <w:rPr>
                <w:rFonts w:ascii="Times New Roman" w:hAnsi="Times New Roman" w:cs="Times New Roman"/>
              </w:rPr>
            </w:pPr>
          </w:p>
        </w:tc>
        <w:tc>
          <w:tcPr>
            <w:tcW w:w="3640" w:type="dxa"/>
            <w:vMerge/>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2024</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2025</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2026</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E25E1A">
            <w:pPr>
              <w:pStyle w:val="af"/>
              <w:jc w:val="center"/>
              <w:rPr>
                <w:rFonts w:ascii="Times New Roman" w:hAnsi="Times New Roman" w:cs="Times New Roman"/>
              </w:rPr>
            </w:pPr>
            <w:r w:rsidRPr="00E25E1A">
              <w:rPr>
                <w:rFonts w:ascii="Times New Roman" w:hAnsi="Times New Roman" w:cs="Times New Roman"/>
              </w:rPr>
              <w:t>2027</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E25E1A">
            <w:pPr>
              <w:pStyle w:val="af"/>
              <w:jc w:val="center"/>
              <w:rPr>
                <w:rFonts w:ascii="Times New Roman" w:hAnsi="Times New Roman" w:cs="Times New Roman"/>
              </w:rPr>
            </w:pPr>
            <w:r w:rsidRPr="00E25E1A">
              <w:rPr>
                <w:rFonts w:ascii="Times New Roman" w:hAnsi="Times New Roman" w:cs="Times New Roman"/>
              </w:rPr>
              <w:t>2028-2030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2031-2035</w:t>
            </w:r>
          </w:p>
        </w:tc>
        <w:tc>
          <w:tcPr>
            <w:tcW w:w="1417" w:type="dxa"/>
            <w:vMerge/>
            <w:tcBorders>
              <w:top w:val="single" w:sz="4" w:space="0" w:color="auto"/>
              <w:left w:val="single" w:sz="4" w:space="0" w:color="auto"/>
              <w:bottom w:val="single" w:sz="4" w:space="0" w:color="auto"/>
            </w:tcBorders>
          </w:tcPr>
          <w:p w:rsidR="00E25E1A" w:rsidRPr="00E25E1A" w:rsidRDefault="00E25E1A" w:rsidP="00235D1E">
            <w:pPr>
              <w:pStyle w:val="af"/>
              <w:rPr>
                <w:rFonts w:ascii="Times New Roman" w:hAnsi="Times New Roman" w:cs="Times New Roman"/>
              </w:rPr>
            </w:pP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1</w:t>
            </w: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3</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4</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5</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6</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7</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8</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9</w:t>
            </w:r>
          </w:p>
        </w:tc>
        <w:tc>
          <w:tcPr>
            <w:tcW w:w="1417"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10</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1.</w:t>
            </w:r>
          </w:p>
        </w:tc>
        <w:tc>
          <w:tcPr>
            <w:tcW w:w="13335" w:type="dxa"/>
            <w:gridSpan w:val="9"/>
            <w:tcBorders>
              <w:top w:val="single" w:sz="4" w:space="0" w:color="auto"/>
              <w:left w:val="single" w:sz="4" w:space="0" w:color="auto"/>
              <w:bottom w:val="single" w:sz="4" w:space="0" w:color="auto"/>
            </w:tcBorders>
          </w:tcPr>
          <w:p w:rsidR="00E25E1A" w:rsidRPr="00E25E1A" w:rsidRDefault="00E25E1A" w:rsidP="00BE7ABB">
            <w:pPr>
              <w:pStyle w:val="af0"/>
              <w:rPr>
                <w:rFonts w:ascii="Times New Roman" w:hAnsi="Times New Roman" w:cs="Times New Roman"/>
              </w:rPr>
            </w:pPr>
            <w:r w:rsidRPr="00E25E1A">
              <w:rPr>
                <w:rFonts w:ascii="Times New Roman" w:hAnsi="Times New Roman" w:cs="Times New Roman"/>
              </w:rPr>
              <w:t xml:space="preserve">Задача </w:t>
            </w:r>
            <w:r w:rsidR="00D81675">
              <w:rPr>
                <w:rFonts w:ascii="Times New Roman" w:hAnsi="Times New Roman" w:cs="Times New Roman"/>
              </w:rPr>
              <w:t>«</w:t>
            </w:r>
            <w:r w:rsidRPr="00E25E1A">
              <w:rPr>
                <w:rFonts w:ascii="Times New Roman" w:hAnsi="Times New Roman" w:cs="Times New Roman"/>
              </w:rPr>
              <w:t>Внедрение и своевременная актуализация образовательных программ, обеспечивающих повышение финансовой грамотности и формирование финансовой культуры населения, в систему образования Чувашской Республики</w:t>
            </w:r>
            <w:r w:rsidR="00BE7ABB">
              <w:rPr>
                <w:rFonts w:ascii="Times New Roman" w:hAnsi="Times New Roman" w:cs="Times New Roman"/>
              </w:rPr>
              <w:t>»</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1.1.</w:t>
            </w: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Элементы финансовой грамотности включены в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общеобразовательных организаций, осуществляющих деятельность на территории Порецкого муниципального округа Чувашской Республики, всего</w:t>
            </w:r>
          </w:p>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в том числе:</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х</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rPr>
                <w:rFonts w:ascii="Times New Roman" w:hAnsi="Times New Roman" w:cs="Times New Roman"/>
              </w:rPr>
            </w:pP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 xml:space="preserve">местный бюджет </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1.2.</w:t>
            </w: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 xml:space="preserve">Элементы финансовой грамотности включены в образовательные программы среднего профессионального образования профессиональных образовательных организаций, </w:t>
            </w:r>
            <w:r w:rsidRPr="00E25E1A">
              <w:rPr>
                <w:rFonts w:ascii="Times New Roman" w:hAnsi="Times New Roman" w:cs="Times New Roman"/>
              </w:rPr>
              <w:lastRenderedPageBreak/>
              <w:t>осуществляющих деятельность на территории Чувашской Республики, всего</w:t>
            </w:r>
          </w:p>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в том числе:</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lastRenderedPageBreak/>
              <w:t>х</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rPr>
                <w:rFonts w:ascii="Times New Roman" w:hAnsi="Times New Roman" w:cs="Times New Roman"/>
              </w:rPr>
            </w:pP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республиканский бюджет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Pr>
                <w:rFonts w:ascii="Times New Roman" w:hAnsi="Times New Roman" w:cs="Times New Roman"/>
              </w:rPr>
              <w:t>0,0</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2.</w:t>
            </w:r>
          </w:p>
        </w:tc>
        <w:tc>
          <w:tcPr>
            <w:tcW w:w="13335" w:type="dxa"/>
            <w:gridSpan w:val="9"/>
            <w:tcBorders>
              <w:top w:val="single" w:sz="4" w:space="0" w:color="auto"/>
              <w:left w:val="single" w:sz="4" w:space="0" w:color="auto"/>
              <w:bottom w:val="single" w:sz="4" w:space="0" w:color="auto"/>
            </w:tcBorders>
          </w:tcPr>
          <w:p w:rsidR="00E25E1A" w:rsidRPr="00E25E1A" w:rsidRDefault="00E25E1A" w:rsidP="00BE7ABB">
            <w:pPr>
              <w:pStyle w:val="af0"/>
              <w:rPr>
                <w:rFonts w:ascii="Times New Roman" w:hAnsi="Times New Roman" w:cs="Times New Roman"/>
              </w:rPr>
            </w:pPr>
            <w:r w:rsidRPr="00E25E1A">
              <w:rPr>
                <w:rFonts w:ascii="Times New Roman" w:hAnsi="Times New Roman" w:cs="Times New Roman"/>
              </w:rPr>
              <w:t xml:space="preserve">Задача </w:t>
            </w:r>
            <w:r w:rsidR="00D81675">
              <w:rPr>
                <w:rFonts w:ascii="Times New Roman" w:hAnsi="Times New Roman" w:cs="Times New Roman"/>
              </w:rPr>
              <w:t>«</w:t>
            </w:r>
            <w:r w:rsidRPr="00E25E1A">
              <w:rPr>
                <w:rFonts w:ascii="Times New Roman" w:hAnsi="Times New Roman" w:cs="Times New Roman"/>
              </w:rPr>
              <w:t>Развитие кадрового потенциала, в том числе путем подготовки и регулярного повышения квалификации педагогических работников и преподавателей образовательных организаций, иных специалистов в области финансового просвещения, а также обеспечения их методического сопровождения</w:t>
            </w:r>
            <w:r w:rsidR="00BE7ABB">
              <w:rPr>
                <w:rFonts w:ascii="Times New Roman" w:hAnsi="Times New Roman" w:cs="Times New Roman"/>
              </w:rPr>
              <w:t>»</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2.1.</w:t>
            </w: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Осуществлено обучение учителей-предметников общеобразовательных организаций, преподающих элементы финансовой грамотности в рамках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 по программам повышения квалификации, содержащим элементы финансовой грамотности, в государственных образовательных организациях Чувашской Республики, подведомственных Минобразования Чувашии, всего</w:t>
            </w:r>
          </w:p>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в том числе:</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х</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rPr>
                <w:rFonts w:ascii="Times New Roman" w:hAnsi="Times New Roman" w:cs="Times New Roman"/>
              </w:rPr>
            </w:pP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 xml:space="preserve">Местный  бюджет </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974 0705 Ч4301024</w:t>
            </w:r>
            <w:r w:rsidRPr="00E25E1A">
              <w:rPr>
                <w:rFonts w:ascii="Times New Roman" w:hAnsi="Times New Roman" w:cs="Times New Roman"/>
              </w:rPr>
              <w:lastRenderedPageBreak/>
              <w:t>20 610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lastRenderedPageBreak/>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c>
          <w:tcPr>
            <w:tcW w:w="840" w:type="dxa"/>
            <w:tcBorders>
              <w:top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lastRenderedPageBreak/>
              <w:t>3.</w:t>
            </w:r>
          </w:p>
        </w:tc>
        <w:tc>
          <w:tcPr>
            <w:tcW w:w="13335" w:type="dxa"/>
            <w:gridSpan w:val="9"/>
            <w:tcBorders>
              <w:top w:val="single" w:sz="4" w:space="0" w:color="auto"/>
              <w:left w:val="single" w:sz="4" w:space="0" w:color="auto"/>
              <w:bottom w:val="single" w:sz="4" w:space="0" w:color="auto"/>
            </w:tcBorders>
          </w:tcPr>
          <w:p w:rsidR="00E25E1A" w:rsidRPr="00E25E1A" w:rsidRDefault="00E25E1A" w:rsidP="00BE7ABB">
            <w:pPr>
              <w:pStyle w:val="af0"/>
              <w:rPr>
                <w:rFonts w:ascii="Times New Roman" w:hAnsi="Times New Roman" w:cs="Times New Roman"/>
              </w:rPr>
            </w:pPr>
            <w:r w:rsidRPr="00E25E1A">
              <w:rPr>
                <w:rFonts w:ascii="Times New Roman" w:hAnsi="Times New Roman" w:cs="Times New Roman"/>
              </w:rPr>
              <w:t xml:space="preserve">Задача </w:t>
            </w:r>
            <w:r w:rsidR="00D81675">
              <w:rPr>
                <w:rFonts w:ascii="Times New Roman" w:hAnsi="Times New Roman" w:cs="Times New Roman"/>
              </w:rPr>
              <w:t>«</w:t>
            </w:r>
            <w:r w:rsidRPr="00E25E1A">
              <w:rPr>
                <w:rFonts w:ascii="Times New Roman" w:hAnsi="Times New Roman" w:cs="Times New Roman"/>
              </w:rPr>
              <w:t>Расширение каналов коммуникации с населением с помощью самых современных и популярных методов доведения информации, включая цифровые</w:t>
            </w:r>
            <w:r w:rsidR="00BE7ABB">
              <w:rPr>
                <w:rFonts w:ascii="Times New Roman" w:hAnsi="Times New Roman" w:cs="Times New Roman"/>
              </w:rPr>
              <w:t>»</w:t>
            </w:r>
          </w:p>
        </w:tc>
        <w:tc>
          <w:tcPr>
            <w:tcW w:w="1418" w:type="dxa"/>
          </w:tcPr>
          <w:p w:rsidR="00E25E1A" w:rsidRDefault="00E25E1A"/>
        </w:tc>
        <w:tc>
          <w:tcPr>
            <w:tcW w:w="1418" w:type="dxa"/>
          </w:tcPr>
          <w:p w:rsidR="00E25E1A" w:rsidRDefault="00E25E1A"/>
        </w:tc>
        <w:tc>
          <w:tcPr>
            <w:tcW w:w="1418" w:type="dxa"/>
          </w:tcPr>
          <w:p w:rsidR="00E25E1A" w:rsidRDefault="00E25E1A"/>
        </w:tc>
        <w:tc>
          <w:tcPr>
            <w:tcW w:w="1418" w:type="dxa"/>
          </w:tcPr>
          <w:p w:rsidR="00E25E1A" w:rsidRDefault="00E25E1A"/>
        </w:tc>
        <w:tc>
          <w:tcPr>
            <w:tcW w:w="1418" w:type="dxa"/>
          </w:tcPr>
          <w:p w:rsidR="00E25E1A" w:rsidRDefault="00E25E1A"/>
        </w:tc>
        <w:tc>
          <w:tcPr>
            <w:tcW w:w="1418" w:type="dxa"/>
          </w:tcPr>
          <w:p w:rsidR="00E25E1A" w:rsidRDefault="00E25E1A"/>
        </w:tc>
        <w:tc>
          <w:tcPr>
            <w:tcW w:w="1418" w:type="dxa"/>
          </w:tcPr>
          <w:p w:rsidR="00E25E1A" w:rsidRDefault="00E25E1A"/>
        </w:tc>
        <w:tc>
          <w:tcPr>
            <w:tcW w:w="1418" w:type="dxa"/>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3.1.</w:t>
            </w: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В средствах массовой информации и на официальных цифровых ресурсах участников реализации проекта опубликованы материалы по тематике финансовой грамотности в различных сферах деятельности, всего</w:t>
            </w:r>
          </w:p>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в том числе:</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х</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rPr>
                <w:rFonts w:ascii="Times New Roman" w:hAnsi="Times New Roman" w:cs="Times New Roman"/>
              </w:rPr>
            </w:pP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Местный бюджет</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4.2.</w:t>
            </w: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Изготовлены и распространены информационно-просветительские материалы (буклеты, памятки, брошюры, плакаты и т.д.) по тематике финансовой грамотности в различных сферах деятельности, всего</w:t>
            </w:r>
          </w:p>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в том числе:</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х</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rPr>
                <w:rFonts w:ascii="Times New Roman" w:hAnsi="Times New Roman" w:cs="Times New Roman"/>
              </w:rPr>
            </w:pP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 xml:space="preserve">местный бюджет </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874 0705 Ч430102470 610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4.</w:t>
            </w:r>
          </w:p>
        </w:tc>
        <w:tc>
          <w:tcPr>
            <w:tcW w:w="13335" w:type="dxa"/>
            <w:gridSpan w:val="9"/>
            <w:tcBorders>
              <w:top w:val="single" w:sz="4" w:space="0" w:color="auto"/>
              <w:left w:val="single" w:sz="4" w:space="0" w:color="auto"/>
              <w:bottom w:val="single" w:sz="4" w:space="0" w:color="auto"/>
            </w:tcBorders>
          </w:tcPr>
          <w:p w:rsidR="00E25E1A" w:rsidRPr="00E25E1A" w:rsidRDefault="00E25E1A" w:rsidP="00BE7ABB">
            <w:pPr>
              <w:pStyle w:val="af0"/>
              <w:rPr>
                <w:rFonts w:ascii="Times New Roman" w:hAnsi="Times New Roman" w:cs="Times New Roman"/>
              </w:rPr>
            </w:pPr>
            <w:r w:rsidRPr="00E25E1A">
              <w:rPr>
                <w:rFonts w:ascii="Times New Roman" w:hAnsi="Times New Roman" w:cs="Times New Roman"/>
              </w:rPr>
              <w:t xml:space="preserve">Задача </w:t>
            </w:r>
            <w:r w:rsidR="00D81675">
              <w:rPr>
                <w:rFonts w:ascii="Times New Roman" w:hAnsi="Times New Roman" w:cs="Times New Roman"/>
              </w:rPr>
              <w:t>«</w:t>
            </w:r>
            <w:r w:rsidRPr="00E25E1A">
              <w:rPr>
                <w:rFonts w:ascii="Times New Roman" w:hAnsi="Times New Roman" w:cs="Times New Roman"/>
              </w:rPr>
              <w:t>Развитие движения волонтеров финансового просвещения</w:t>
            </w:r>
            <w:r w:rsidR="00BE7ABB">
              <w:rPr>
                <w:rFonts w:ascii="Times New Roman" w:hAnsi="Times New Roman" w:cs="Times New Roman"/>
              </w:rPr>
              <w:t>»</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4.1.</w:t>
            </w: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 xml:space="preserve">Подготовлены и зарегистрированы в личном кабинете на официальном сайте Ассоциации развития финансовой грамотности волонтеры финансового </w:t>
            </w:r>
            <w:r w:rsidRPr="00E25E1A">
              <w:rPr>
                <w:rFonts w:ascii="Times New Roman" w:hAnsi="Times New Roman" w:cs="Times New Roman"/>
              </w:rPr>
              <w:lastRenderedPageBreak/>
              <w:t>просвещения, всего</w:t>
            </w:r>
          </w:p>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в том числе:</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lastRenderedPageBreak/>
              <w:t>х</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rPr>
                <w:rFonts w:ascii="Times New Roman" w:hAnsi="Times New Roman" w:cs="Times New Roman"/>
              </w:rPr>
            </w:pP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 xml:space="preserve">местный бюджет </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0,0</w:t>
            </w:r>
          </w:p>
        </w:tc>
      </w:tr>
      <w:tr w:rsidR="00E25E1A" w:rsidTr="0068520F">
        <w:trPr>
          <w:gridAfter w:val="1"/>
          <w:wAfter w:w="1418"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5.</w:t>
            </w:r>
          </w:p>
        </w:tc>
        <w:tc>
          <w:tcPr>
            <w:tcW w:w="11918" w:type="dxa"/>
            <w:gridSpan w:val="8"/>
            <w:tcBorders>
              <w:top w:val="single" w:sz="4" w:space="0" w:color="auto"/>
              <w:left w:val="single" w:sz="4" w:space="0" w:color="auto"/>
              <w:bottom w:val="single" w:sz="4" w:space="0" w:color="auto"/>
            </w:tcBorders>
          </w:tcPr>
          <w:p w:rsidR="00E25E1A" w:rsidRPr="00E25E1A" w:rsidRDefault="00E25E1A" w:rsidP="00BE7ABB">
            <w:pPr>
              <w:pStyle w:val="af0"/>
              <w:rPr>
                <w:rFonts w:ascii="Times New Roman" w:hAnsi="Times New Roman" w:cs="Times New Roman"/>
              </w:rPr>
            </w:pPr>
            <w:r w:rsidRPr="00E25E1A">
              <w:rPr>
                <w:rFonts w:ascii="Times New Roman" w:hAnsi="Times New Roman" w:cs="Times New Roman"/>
              </w:rPr>
              <w:t xml:space="preserve">Задача </w:t>
            </w:r>
            <w:r w:rsidR="00D81675">
              <w:rPr>
                <w:rFonts w:ascii="Times New Roman" w:hAnsi="Times New Roman" w:cs="Times New Roman"/>
              </w:rPr>
              <w:t>«</w:t>
            </w:r>
            <w:r w:rsidRPr="00E25E1A">
              <w:rPr>
                <w:rFonts w:ascii="Times New Roman" w:hAnsi="Times New Roman" w:cs="Times New Roman"/>
              </w:rPr>
              <w:t>Мониторинг и оценка уровня финансовой грамотности населения Порецкого муниципального округа Чувашской Республики</w:t>
            </w:r>
            <w:r w:rsidR="00BE7ABB">
              <w:rPr>
                <w:rFonts w:ascii="Times New Roman" w:hAnsi="Times New Roman" w:cs="Times New Roman"/>
              </w:rPr>
              <w:t>»</w:t>
            </w:r>
          </w:p>
        </w:tc>
        <w:tc>
          <w:tcPr>
            <w:tcW w:w="1417" w:type="dxa"/>
            <w:tcBorders>
              <w:top w:val="single" w:sz="4" w:space="0" w:color="auto"/>
              <w:left w:val="single" w:sz="4" w:space="0" w:color="auto"/>
              <w:bottom w:val="single" w:sz="4" w:space="0" w:color="auto"/>
            </w:tcBorders>
          </w:tcPr>
          <w:p w:rsidR="00E25E1A" w:rsidRPr="00E25E1A" w:rsidRDefault="00E25E1A">
            <w:pPr>
              <w:rPr>
                <w:rFonts w:ascii="Times New Roman" w:eastAsia="Times New Roman" w:hAnsi="Times New Roman" w:cs="Times New Roman"/>
                <w:sz w:val="24"/>
                <w:szCs w:val="24"/>
              </w:rPr>
            </w:pPr>
          </w:p>
          <w:p w:rsidR="00E25E1A" w:rsidRPr="00E25E1A" w:rsidRDefault="00E25E1A" w:rsidP="00E25E1A">
            <w:pPr>
              <w:pStyle w:val="af0"/>
              <w:rPr>
                <w:rFonts w:ascii="Times New Roman" w:hAnsi="Times New Roman" w:cs="Times New Roman"/>
              </w:rPr>
            </w:pPr>
          </w:p>
        </w:tc>
        <w:tc>
          <w:tcPr>
            <w:tcW w:w="1418" w:type="dxa"/>
          </w:tcPr>
          <w:p w:rsidR="00E25E1A" w:rsidRDefault="00E25E1A">
            <w:pPr>
              <w:rPr>
                <w:rFonts w:ascii="Arial" w:eastAsia="Times New Roman" w:hAnsi="Arial" w:cs="Arial"/>
                <w:sz w:val="24"/>
                <w:szCs w:val="24"/>
              </w:rPr>
            </w:pPr>
          </w:p>
        </w:tc>
        <w:tc>
          <w:tcPr>
            <w:tcW w:w="1418" w:type="dxa"/>
          </w:tcPr>
          <w:p w:rsidR="00E25E1A" w:rsidRDefault="00E25E1A">
            <w:pPr>
              <w:rPr>
                <w:rFonts w:ascii="Arial" w:eastAsia="Times New Roman" w:hAnsi="Arial" w:cs="Arial"/>
                <w:sz w:val="24"/>
                <w:szCs w:val="24"/>
              </w:rPr>
            </w:pPr>
          </w:p>
        </w:tc>
        <w:tc>
          <w:tcPr>
            <w:tcW w:w="1418" w:type="dxa"/>
          </w:tcPr>
          <w:p w:rsidR="00E25E1A" w:rsidRDefault="00E25E1A">
            <w:pPr>
              <w:rPr>
                <w:rFonts w:ascii="Arial" w:eastAsia="Times New Roman" w:hAnsi="Arial" w:cs="Arial"/>
                <w:sz w:val="24"/>
                <w:szCs w:val="24"/>
              </w:rPr>
            </w:pPr>
          </w:p>
        </w:tc>
        <w:tc>
          <w:tcPr>
            <w:tcW w:w="1418" w:type="dxa"/>
          </w:tcPr>
          <w:p w:rsidR="00E25E1A" w:rsidRDefault="00E25E1A">
            <w:pPr>
              <w:rPr>
                <w:rFonts w:ascii="Arial" w:eastAsia="Times New Roman" w:hAnsi="Arial" w:cs="Arial"/>
                <w:sz w:val="24"/>
                <w:szCs w:val="24"/>
              </w:rPr>
            </w:pPr>
          </w:p>
        </w:tc>
        <w:tc>
          <w:tcPr>
            <w:tcW w:w="1418" w:type="dxa"/>
          </w:tcPr>
          <w:p w:rsidR="00E25E1A" w:rsidRDefault="00E25E1A">
            <w:pPr>
              <w:rPr>
                <w:rFonts w:ascii="Arial" w:eastAsia="Times New Roman" w:hAnsi="Arial" w:cs="Arial"/>
                <w:sz w:val="24"/>
                <w:szCs w:val="24"/>
              </w:rPr>
            </w:pPr>
          </w:p>
        </w:tc>
        <w:tc>
          <w:tcPr>
            <w:tcW w:w="1418" w:type="dxa"/>
          </w:tcPr>
          <w:p w:rsidR="00E25E1A" w:rsidRDefault="00E25E1A">
            <w:pPr>
              <w:rPr>
                <w:rFonts w:ascii="Arial" w:eastAsia="Times New Roman" w:hAnsi="Arial" w:cs="Arial"/>
                <w:sz w:val="24"/>
                <w:szCs w:val="24"/>
              </w:rPr>
            </w:pPr>
          </w:p>
        </w:tc>
        <w:tc>
          <w:tcPr>
            <w:tcW w:w="1418" w:type="dxa"/>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7.1.</w:t>
            </w: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Проведены исследования уровня финансовой грамотности населения Порецкого муниципального округа Чувашской Республики, всего</w:t>
            </w:r>
          </w:p>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в том числе:</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х</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E25E1A" w:rsidP="0068520F">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rPr>
          <w:gridAfter w:val="8"/>
          <w:wAfter w:w="11344" w:type="dxa"/>
        </w:trPr>
        <w:tc>
          <w:tcPr>
            <w:tcW w:w="840" w:type="dxa"/>
            <w:tcBorders>
              <w:top w:val="single" w:sz="4" w:space="0" w:color="auto"/>
              <w:bottom w:val="single" w:sz="4" w:space="0" w:color="auto"/>
              <w:right w:val="single" w:sz="4" w:space="0" w:color="auto"/>
            </w:tcBorders>
          </w:tcPr>
          <w:p w:rsidR="00E25E1A" w:rsidRPr="00E25E1A" w:rsidRDefault="00E25E1A" w:rsidP="00235D1E">
            <w:pPr>
              <w:pStyle w:val="af"/>
              <w:rPr>
                <w:rFonts w:ascii="Times New Roman" w:hAnsi="Times New Roman" w:cs="Times New Roman"/>
              </w:rPr>
            </w:pPr>
          </w:p>
        </w:tc>
        <w:tc>
          <w:tcPr>
            <w:tcW w:w="364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 xml:space="preserve">местный бюджет </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974 0705 Ч430102480 610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6D5A23" w:rsidP="00235D1E">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rPr>
          <w:gridAfter w:val="8"/>
          <w:wAfter w:w="11344" w:type="dxa"/>
        </w:trPr>
        <w:tc>
          <w:tcPr>
            <w:tcW w:w="4480" w:type="dxa"/>
            <w:gridSpan w:val="2"/>
            <w:tcBorders>
              <w:top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Style w:val="affd"/>
                <w:rFonts w:ascii="Times New Roman" w:hAnsi="Times New Roman" w:cs="Times New Roman"/>
                <w:bCs/>
              </w:rPr>
              <w:t>Итого</w:t>
            </w:r>
            <w:r w:rsidRPr="00E25E1A">
              <w:rPr>
                <w:rFonts w:ascii="Times New Roman" w:hAnsi="Times New Roman" w:cs="Times New Roman"/>
              </w:rPr>
              <w:t xml:space="preserve"> по ведомственному проекту:</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х</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6D5A23" w:rsidP="00235D1E">
            <w:pPr>
              <w:pStyle w:val="af"/>
              <w:jc w:val="center"/>
              <w:rPr>
                <w:rFonts w:ascii="Times New Roman" w:hAnsi="Times New Roman" w:cs="Times New Roman"/>
              </w:rPr>
            </w:pPr>
            <w:r w:rsidRPr="00E25E1A">
              <w:rPr>
                <w:rFonts w:ascii="Times New Roman" w:hAnsi="Times New Roman" w:cs="Times New Roman"/>
              </w:rPr>
              <w:t>0,0</w:t>
            </w:r>
          </w:p>
        </w:tc>
      </w:tr>
      <w:tr w:rsidR="00E25E1A" w:rsidTr="00E25E1A">
        <w:trPr>
          <w:gridAfter w:val="8"/>
          <w:wAfter w:w="11344" w:type="dxa"/>
        </w:trPr>
        <w:tc>
          <w:tcPr>
            <w:tcW w:w="4480" w:type="dxa"/>
            <w:gridSpan w:val="2"/>
            <w:tcBorders>
              <w:top w:val="single" w:sz="4" w:space="0" w:color="auto"/>
              <w:bottom w:val="single" w:sz="4" w:space="0" w:color="auto"/>
              <w:right w:val="single" w:sz="4" w:space="0" w:color="auto"/>
            </w:tcBorders>
          </w:tcPr>
          <w:p w:rsidR="00E25E1A" w:rsidRPr="00E25E1A" w:rsidRDefault="00E25E1A" w:rsidP="00235D1E">
            <w:pPr>
              <w:pStyle w:val="af0"/>
              <w:rPr>
                <w:rFonts w:ascii="Times New Roman" w:hAnsi="Times New Roman" w:cs="Times New Roman"/>
              </w:rPr>
            </w:pPr>
            <w:r w:rsidRPr="00E25E1A">
              <w:rPr>
                <w:rFonts w:ascii="Times New Roman" w:hAnsi="Times New Roman" w:cs="Times New Roman"/>
              </w:rPr>
              <w:t xml:space="preserve">Местный  бюджет </w:t>
            </w:r>
          </w:p>
        </w:tc>
        <w:tc>
          <w:tcPr>
            <w:tcW w:w="126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х</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8" w:type="dxa"/>
            <w:tcBorders>
              <w:top w:val="single" w:sz="4" w:space="0" w:color="auto"/>
              <w:left w:val="single" w:sz="4" w:space="0" w:color="auto"/>
              <w:bottom w:val="single" w:sz="4" w:space="0" w:color="auto"/>
            </w:tcBorders>
          </w:tcPr>
          <w:p w:rsidR="00E25E1A" w:rsidRPr="00E25E1A" w:rsidRDefault="00E25E1A" w:rsidP="00235D1E">
            <w:pPr>
              <w:pStyle w:val="af"/>
              <w:jc w:val="center"/>
              <w:rPr>
                <w:rFonts w:ascii="Times New Roman" w:hAnsi="Times New Roman" w:cs="Times New Roman"/>
              </w:rPr>
            </w:pPr>
            <w:r w:rsidRPr="00E25E1A">
              <w:rPr>
                <w:rFonts w:ascii="Times New Roman" w:hAnsi="Times New Roman" w:cs="Times New Roman"/>
              </w:rPr>
              <w:t>0,0</w:t>
            </w:r>
          </w:p>
        </w:tc>
        <w:tc>
          <w:tcPr>
            <w:tcW w:w="1417" w:type="dxa"/>
            <w:tcBorders>
              <w:top w:val="single" w:sz="4" w:space="0" w:color="auto"/>
              <w:left w:val="single" w:sz="4" w:space="0" w:color="auto"/>
              <w:bottom w:val="single" w:sz="4" w:space="0" w:color="auto"/>
            </w:tcBorders>
          </w:tcPr>
          <w:p w:rsidR="00E25E1A" w:rsidRPr="00E25E1A" w:rsidRDefault="006D5A23" w:rsidP="00235D1E">
            <w:pPr>
              <w:pStyle w:val="af"/>
              <w:jc w:val="center"/>
              <w:rPr>
                <w:rFonts w:ascii="Times New Roman" w:hAnsi="Times New Roman" w:cs="Times New Roman"/>
              </w:rPr>
            </w:pPr>
            <w:r w:rsidRPr="00E25E1A">
              <w:rPr>
                <w:rFonts w:ascii="Times New Roman" w:hAnsi="Times New Roman" w:cs="Times New Roman"/>
              </w:rPr>
              <w:t>0,0</w:t>
            </w:r>
          </w:p>
        </w:tc>
      </w:tr>
    </w:tbl>
    <w:p w:rsidR="00D4571C" w:rsidRDefault="00D4571C" w:rsidP="00D4571C"/>
    <w:p w:rsidR="00D4571C" w:rsidRDefault="00D4571C" w:rsidP="00D4571C">
      <w:pPr>
        <w:sectPr w:rsidR="00D4571C">
          <w:headerReference w:type="default" r:id="rId37"/>
          <w:footerReference w:type="default" r:id="rId38"/>
          <w:pgSz w:w="16837" w:h="11905" w:orient="landscape"/>
          <w:pgMar w:top="1440" w:right="800" w:bottom="1440" w:left="800" w:header="720" w:footer="720" w:gutter="0"/>
          <w:cols w:space="720"/>
          <w:noEndnote/>
        </w:sectPr>
      </w:pPr>
    </w:p>
    <w:p w:rsidR="00D54A88" w:rsidRPr="00D54A88" w:rsidRDefault="00D54A88" w:rsidP="00D54A88">
      <w:pPr>
        <w:pStyle w:val="1"/>
        <w:rPr>
          <w:sz w:val="26"/>
          <w:szCs w:val="26"/>
        </w:rPr>
      </w:pPr>
      <w:bookmarkStart w:id="32" w:name="sub_300"/>
      <w:r w:rsidRPr="00D54A88">
        <w:rPr>
          <w:sz w:val="26"/>
          <w:szCs w:val="26"/>
        </w:rPr>
        <w:lastRenderedPageBreak/>
        <w:t>Паспорт</w:t>
      </w:r>
      <w:r w:rsidRPr="00D54A88">
        <w:rPr>
          <w:sz w:val="26"/>
          <w:szCs w:val="26"/>
        </w:rPr>
        <w:br/>
        <w:t xml:space="preserve">комплекса процессных мероприятий </w:t>
      </w:r>
      <w:r w:rsidR="00D81675">
        <w:rPr>
          <w:sz w:val="26"/>
          <w:szCs w:val="26"/>
        </w:rPr>
        <w:t>«</w:t>
      </w:r>
      <w:r w:rsidRPr="00D54A88">
        <w:rPr>
          <w:sz w:val="26"/>
          <w:szCs w:val="26"/>
        </w:rPr>
        <w:t>Организация и управление бюджетным процессом и повышение его открытости</w:t>
      </w:r>
      <w:r w:rsidR="00BE7ABB">
        <w:rPr>
          <w:sz w:val="26"/>
          <w:szCs w:val="26"/>
        </w:rPr>
        <w:t>»</w:t>
      </w:r>
    </w:p>
    <w:bookmarkEnd w:id="32"/>
    <w:p w:rsidR="00D54A88" w:rsidRDefault="00D54A88" w:rsidP="00D54A88"/>
    <w:p w:rsidR="00D54A88" w:rsidRPr="00D54A88" w:rsidRDefault="00D54A88" w:rsidP="00D54A88">
      <w:pPr>
        <w:pStyle w:val="1"/>
        <w:rPr>
          <w:sz w:val="24"/>
        </w:rPr>
      </w:pPr>
      <w:bookmarkStart w:id="33" w:name="sub_301"/>
      <w:r w:rsidRPr="00D54A88">
        <w:rPr>
          <w:sz w:val="24"/>
        </w:rPr>
        <w:t>1. Общие положения</w:t>
      </w:r>
    </w:p>
    <w:bookmarkEnd w:id="33"/>
    <w:p w:rsidR="00D54A88" w:rsidRPr="00D54A88" w:rsidRDefault="00D54A88" w:rsidP="00D54A88">
      <w:pPr>
        <w:rPr>
          <w:rFonts w:ascii="Times New Roman" w:hAnsi="Times New Roman" w:cs="Times New Roman"/>
          <w:sz w:val="24"/>
          <w:szCs w:val="24"/>
        </w:rPr>
      </w:pPr>
    </w:p>
    <w:tbl>
      <w:tblPr>
        <w:tblW w:w="948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36"/>
        <w:gridCol w:w="4546"/>
      </w:tblGrid>
      <w:tr w:rsidR="00D54A88" w:rsidRPr="00D54A88" w:rsidTr="00D54A88">
        <w:trPr>
          <w:trHeight w:val="847"/>
        </w:trPr>
        <w:tc>
          <w:tcPr>
            <w:tcW w:w="4936" w:type="dxa"/>
            <w:tcBorders>
              <w:top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 xml:space="preserve">Ответственный исполнительный орган </w:t>
            </w:r>
          </w:p>
        </w:tc>
        <w:tc>
          <w:tcPr>
            <w:tcW w:w="4546" w:type="dxa"/>
            <w:tcBorders>
              <w:top w:val="single" w:sz="4" w:space="0" w:color="auto"/>
              <w:left w:val="single" w:sz="4" w:space="0" w:color="auto"/>
              <w:bottom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Финансовый отдел администрации Порецкого муниципального округа Чувашской Республики</w:t>
            </w:r>
          </w:p>
        </w:tc>
      </w:tr>
      <w:tr w:rsidR="00D54A88" w:rsidRPr="00D54A88" w:rsidTr="00D54A88">
        <w:trPr>
          <w:trHeight w:val="1713"/>
        </w:trPr>
        <w:tc>
          <w:tcPr>
            <w:tcW w:w="4936" w:type="dxa"/>
            <w:tcBorders>
              <w:top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Муниципальная программа</w:t>
            </w:r>
          </w:p>
        </w:tc>
        <w:tc>
          <w:tcPr>
            <w:tcW w:w="4546" w:type="dxa"/>
            <w:tcBorders>
              <w:top w:val="single" w:sz="4" w:space="0" w:color="auto"/>
              <w:left w:val="single" w:sz="4" w:space="0" w:color="auto"/>
              <w:bottom w:val="single" w:sz="4" w:space="0" w:color="auto"/>
            </w:tcBorders>
          </w:tcPr>
          <w:p w:rsidR="00D54A88" w:rsidRPr="00D54A88" w:rsidRDefault="00D54A88" w:rsidP="00BE7ABB">
            <w:pPr>
              <w:pStyle w:val="af0"/>
              <w:rPr>
                <w:rFonts w:ascii="Times New Roman" w:hAnsi="Times New Roman" w:cs="Times New Roman"/>
              </w:rPr>
            </w:pPr>
            <w:r w:rsidRPr="00D54A88">
              <w:rPr>
                <w:rFonts w:ascii="Times New Roman" w:hAnsi="Times New Roman" w:cs="Times New Roman"/>
              </w:rPr>
              <w:t xml:space="preserve">Муниципальная  программа Порецкого муниципального округа Чувашской Республики </w:t>
            </w:r>
            <w:r w:rsidR="00D81675">
              <w:rPr>
                <w:rFonts w:ascii="Times New Roman" w:hAnsi="Times New Roman" w:cs="Times New Roman"/>
              </w:rPr>
              <w:t>«</w:t>
            </w:r>
            <w:r w:rsidRPr="00D54A88">
              <w:rPr>
                <w:rFonts w:ascii="Times New Roman" w:hAnsi="Times New Roman" w:cs="Times New Roman"/>
              </w:rPr>
              <w:t>Управление общественными финансами и муниципальным долгом Порецкого муниципального округа Чувашской Республики</w:t>
            </w:r>
            <w:r w:rsidR="00BE7ABB">
              <w:rPr>
                <w:rFonts w:ascii="Times New Roman" w:hAnsi="Times New Roman" w:cs="Times New Roman"/>
              </w:rPr>
              <w:t>»</w:t>
            </w:r>
          </w:p>
        </w:tc>
      </w:tr>
    </w:tbl>
    <w:p w:rsidR="00C01401" w:rsidRDefault="00C01401"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4571C">
      <w:pPr>
        <w:spacing w:after="0" w:line="240" w:lineRule="auto"/>
        <w:ind w:left="9666"/>
        <w:jc w:val="center"/>
        <w:rPr>
          <w:rFonts w:ascii="Times New Roman" w:eastAsia="Times New Roman" w:hAnsi="Times New Roman"/>
          <w:sz w:val="20"/>
          <w:szCs w:val="20"/>
        </w:rPr>
      </w:pPr>
    </w:p>
    <w:p w:rsidR="00D54A88" w:rsidRDefault="00D54A88" w:rsidP="00D54A88">
      <w:pPr>
        <w:pStyle w:val="1"/>
        <w:sectPr w:rsidR="00D54A88" w:rsidSect="00BD7964">
          <w:pgSz w:w="11906" w:h="16838" w:code="9"/>
          <w:pgMar w:top="1134" w:right="851" w:bottom="1134" w:left="1701" w:header="709" w:footer="709" w:gutter="0"/>
          <w:cols w:space="708"/>
          <w:docGrid w:linePitch="360"/>
        </w:sectPr>
      </w:pPr>
    </w:p>
    <w:p w:rsidR="00D54A88" w:rsidRPr="00D54A88" w:rsidRDefault="00D54A88" w:rsidP="00D54A88">
      <w:pPr>
        <w:pStyle w:val="1"/>
        <w:rPr>
          <w:sz w:val="26"/>
          <w:szCs w:val="26"/>
        </w:rPr>
      </w:pPr>
      <w:r w:rsidRPr="00D54A88">
        <w:rPr>
          <w:sz w:val="26"/>
          <w:szCs w:val="26"/>
        </w:rPr>
        <w:lastRenderedPageBreak/>
        <w:t>2. Показатели комплекса процессных мероприятий</w:t>
      </w:r>
    </w:p>
    <w:p w:rsidR="00D54A88" w:rsidRPr="00D54A88" w:rsidRDefault="00D54A88" w:rsidP="00D54A88">
      <w:pPr>
        <w:rPr>
          <w:sz w:val="26"/>
          <w:szCs w:val="26"/>
        </w:rPr>
      </w:pP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820"/>
        <w:gridCol w:w="1260"/>
        <w:gridCol w:w="1260"/>
        <w:gridCol w:w="980"/>
        <w:gridCol w:w="840"/>
        <w:gridCol w:w="840"/>
        <w:gridCol w:w="840"/>
        <w:gridCol w:w="840"/>
        <w:gridCol w:w="828"/>
        <w:gridCol w:w="852"/>
        <w:gridCol w:w="840"/>
        <w:gridCol w:w="1680"/>
        <w:gridCol w:w="1589"/>
      </w:tblGrid>
      <w:tr w:rsidR="00D54A88" w:rsidTr="00D54A88">
        <w:tc>
          <w:tcPr>
            <w:tcW w:w="840" w:type="dxa"/>
            <w:vMerge w:val="restart"/>
            <w:tcBorders>
              <w:top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N пп</w:t>
            </w:r>
          </w:p>
        </w:tc>
        <w:tc>
          <w:tcPr>
            <w:tcW w:w="1820" w:type="dxa"/>
            <w:vMerge w:val="restart"/>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Наименование показателя/задачи</w:t>
            </w:r>
          </w:p>
        </w:tc>
        <w:tc>
          <w:tcPr>
            <w:tcW w:w="1260" w:type="dxa"/>
            <w:vMerge w:val="restart"/>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Признак возрастания/убывания</w:t>
            </w:r>
          </w:p>
        </w:tc>
        <w:tc>
          <w:tcPr>
            <w:tcW w:w="1260" w:type="dxa"/>
            <w:vMerge w:val="restart"/>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 xml:space="preserve">Уровень показателя </w:t>
            </w:r>
          </w:p>
        </w:tc>
        <w:tc>
          <w:tcPr>
            <w:tcW w:w="980" w:type="dxa"/>
            <w:vMerge w:val="restart"/>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 xml:space="preserve">Единица измерения (по </w:t>
            </w:r>
            <w:hyperlink r:id="rId39" w:history="1">
              <w:r w:rsidRPr="00D54A88">
                <w:rPr>
                  <w:rStyle w:val="a9"/>
                  <w:rFonts w:ascii="Times New Roman" w:hAnsi="Times New Roman" w:cs="Times New Roman"/>
                  <w:b w:val="0"/>
                  <w:color w:val="auto"/>
                </w:rPr>
                <w:t>ОКЕИ</w:t>
              </w:r>
            </w:hyperlink>
            <w:r w:rsidRPr="00D54A88">
              <w:rPr>
                <w:rFonts w:ascii="Times New Roman" w:hAnsi="Times New Roman" w:cs="Times New Roman"/>
              </w:rPr>
              <w:t>)</w:t>
            </w:r>
          </w:p>
        </w:tc>
        <w:tc>
          <w:tcPr>
            <w:tcW w:w="1680" w:type="dxa"/>
            <w:gridSpan w:val="2"/>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Базовое значение</w:t>
            </w:r>
          </w:p>
        </w:tc>
        <w:tc>
          <w:tcPr>
            <w:tcW w:w="4200" w:type="dxa"/>
            <w:gridSpan w:val="5"/>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Значение показателей по годам</w:t>
            </w:r>
          </w:p>
        </w:tc>
        <w:tc>
          <w:tcPr>
            <w:tcW w:w="1680" w:type="dxa"/>
            <w:vMerge w:val="restart"/>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Ответственный за достижение показателя</w:t>
            </w:r>
          </w:p>
        </w:tc>
        <w:tc>
          <w:tcPr>
            <w:tcW w:w="1589" w:type="dxa"/>
            <w:vMerge w:val="restart"/>
            <w:tcBorders>
              <w:top w:val="single" w:sz="4" w:space="0" w:color="auto"/>
              <w:left w:val="single" w:sz="4" w:space="0" w:color="auto"/>
              <w:bottom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Информационная система</w:t>
            </w:r>
          </w:p>
        </w:tc>
      </w:tr>
      <w:tr w:rsidR="00D54A88" w:rsidTr="00D54A88">
        <w:tc>
          <w:tcPr>
            <w:tcW w:w="840" w:type="dxa"/>
            <w:vMerge/>
            <w:tcBorders>
              <w:top w:val="single" w:sz="4" w:space="0" w:color="auto"/>
              <w:bottom w:val="single" w:sz="4" w:space="0" w:color="auto"/>
              <w:right w:val="single" w:sz="4" w:space="0" w:color="auto"/>
            </w:tcBorders>
          </w:tcPr>
          <w:p w:rsidR="00D54A88" w:rsidRPr="00D54A88" w:rsidRDefault="00D54A88" w:rsidP="0068520F">
            <w:pPr>
              <w:pStyle w:val="af"/>
              <w:rPr>
                <w:rFonts w:ascii="Times New Roman" w:hAnsi="Times New Roman" w:cs="Times New Roman"/>
              </w:rPr>
            </w:pPr>
          </w:p>
        </w:tc>
        <w:tc>
          <w:tcPr>
            <w:tcW w:w="1820" w:type="dxa"/>
            <w:vMerge/>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rPr>
                <w:rFonts w:ascii="Times New Roman" w:hAnsi="Times New Roman" w:cs="Times New Roman"/>
              </w:rPr>
            </w:pPr>
          </w:p>
        </w:tc>
        <w:tc>
          <w:tcPr>
            <w:tcW w:w="980" w:type="dxa"/>
            <w:vMerge/>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2025</w:t>
            </w:r>
          </w:p>
        </w:tc>
        <w:tc>
          <w:tcPr>
            <w:tcW w:w="828"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2026</w:t>
            </w:r>
          </w:p>
        </w:tc>
        <w:tc>
          <w:tcPr>
            <w:tcW w:w="852"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2035</w:t>
            </w:r>
          </w:p>
        </w:tc>
        <w:tc>
          <w:tcPr>
            <w:tcW w:w="1680" w:type="dxa"/>
            <w:vMerge/>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rPr>
                <w:rFonts w:ascii="Times New Roman" w:hAnsi="Times New Roman" w:cs="Times New Roman"/>
              </w:rPr>
            </w:pPr>
          </w:p>
        </w:tc>
        <w:tc>
          <w:tcPr>
            <w:tcW w:w="1589" w:type="dxa"/>
            <w:vMerge/>
            <w:tcBorders>
              <w:top w:val="single" w:sz="4" w:space="0" w:color="auto"/>
              <w:left w:val="single" w:sz="4" w:space="0" w:color="auto"/>
              <w:bottom w:val="single" w:sz="4" w:space="0" w:color="auto"/>
            </w:tcBorders>
          </w:tcPr>
          <w:p w:rsidR="00D54A88" w:rsidRPr="00D54A88" w:rsidRDefault="00D54A88" w:rsidP="0068520F">
            <w:pPr>
              <w:pStyle w:val="af"/>
              <w:rPr>
                <w:rFonts w:ascii="Times New Roman" w:hAnsi="Times New Roman" w:cs="Times New Roman"/>
              </w:rPr>
            </w:pPr>
          </w:p>
        </w:tc>
      </w:tr>
      <w:tr w:rsidR="00D54A88" w:rsidTr="00D54A88">
        <w:tc>
          <w:tcPr>
            <w:tcW w:w="840" w:type="dxa"/>
            <w:tcBorders>
              <w:top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w:t>
            </w:r>
          </w:p>
        </w:tc>
        <w:tc>
          <w:tcPr>
            <w:tcW w:w="182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4</w:t>
            </w:r>
          </w:p>
        </w:tc>
        <w:tc>
          <w:tcPr>
            <w:tcW w:w="98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5</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9</w:t>
            </w:r>
          </w:p>
        </w:tc>
        <w:tc>
          <w:tcPr>
            <w:tcW w:w="828"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10</w:t>
            </w:r>
          </w:p>
        </w:tc>
        <w:tc>
          <w:tcPr>
            <w:tcW w:w="852"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12</w:t>
            </w:r>
          </w:p>
        </w:tc>
        <w:tc>
          <w:tcPr>
            <w:tcW w:w="168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13</w:t>
            </w:r>
          </w:p>
        </w:tc>
        <w:tc>
          <w:tcPr>
            <w:tcW w:w="1589" w:type="dxa"/>
            <w:tcBorders>
              <w:top w:val="single" w:sz="4" w:space="0" w:color="auto"/>
              <w:left w:val="single" w:sz="4" w:space="0" w:color="auto"/>
              <w:bottom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14</w:t>
            </w:r>
          </w:p>
        </w:tc>
      </w:tr>
      <w:tr w:rsidR="00D54A88" w:rsidTr="00D54A88">
        <w:tc>
          <w:tcPr>
            <w:tcW w:w="840" w:type="dxa"/>
            <w:tcBorders>
              <w:top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w:t>
            </w:r>
          </w:p>
        </w:tc>
        <w:tc>
          <w:tcPr>
            <w:tcW w:w="14469" w:type="dxa"/>
            <w:gridSpan w:val="13"/>
            <w:tcBorders>
              <w:top w:val="single" w:sz="4" w:space="0" w:color="auto"/>
              <w:left w:val="single" w:sz="4" w:space="0" w:color="auto"/>
              <w:bottom w:val="single" w:sz="4" w:space="0" w:color="auto"/>
            </w:tcBorders>
          </w:tcPr>
          <w:p w:rsidR="00D54A88" w:rsidRPr="00D54A88" w:rsidRDefault="00D54A88" w:rsidP="00BE7ABB">
            <w:pPr>
              <w:pStyle w:val="af0"/>
              <w:rPr>
                <w:rFonts w:ascii="Times New Roman" w:hAnsi="Times New Roman" w:cs="Times New Roman"/>
              </w:rPr>
            </w:pPr>
            <w:r w:rsidRPr="00D54A88">
              <w:rPr>
                <w:rFonts w:ascii="Times New Roman" w:hAnsi="Times New Roman" w:cs="Times New Roman"/>
              </w:rPr>
              <w:t xml:space="preserve">Задача 1 </w:t>
            </w:r>
            <w:r w:rsidR="00D81675">
              <w:rPr>
                <w:rFonts w:ascii="Times New Roman" w:hAnsi="Times New Roman" w:cs="Times New Roman"/>
              </w:rPr>
              <w:t>«</w:t>
            </w:r>
            <w:r w:rsidRPr="00D54A88">
              <w:rPr>
                <w:rFonts w:ascii="Times New Roman" w:hAnsi="Times New Roman" w:cs="Times New Roman"/>
              </w:rPr>
              <w:t>Создание условий для обеспечения долгосрочной сбалансированности и устойчивости бюджета Порецкого муниципального округа Чувашской Республики</w:t>
            </w:r>
            <w:r w:rsidR="00BE7ABB">
              <w:rPr>
                <w:rFonts w:ascii="Times New Roman" w:hAnsi="Times New Roman" w:cs="Times New Roman"/>
              </w:rPr>
              <w:t>»</w:t>
            </w:r>
          </w:p>
        </w:tc>
      </w:tr>
      <w:tr w:rsidR="00D54A88" w:rsidTr="00D54A88">
        <w:tc>
          <w:tcPr>
            <w:tcW w:w="840" w:type="dxa"/>
            <w:tcBorders>
              <w:top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1.1.</w:t>
            </w:r>
          </w:p>
        </w:tc>
        <w:tc>
          <w:tcPr>
            <w:tcW w:w="182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Обеспечение финансирования принятых расходных обязательств Порецкого муниципального округа Чувашской Республики в полном объеме</w:t>
            </w:r>
          </w:p>
        </w:tc>
        <w:tc>
          <w:tcPr>
            <w:tcW w:w="126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возрастание</w:t>
            </w:r>
          </w:p>
        </w:tc>
        <w:tc>
          <w:tcPr>
            <w:tcW w:w="126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КПМ</w:t>
            </w:r>
          </w:p>
        </w:tc>
        <w:tc>
          <w:tcPr>
            <w:tcW w:w="98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процентов</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100,0</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100,0</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100,0</w:t>
            </w:r>
          </w:p>
        </w:tc>
        <w:tc>
          <w:tcPr>
            <w:tcW w:w="828"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100,0</w:t>
            </w:r>
          </w:p>
        </w:tc>
        <w:tc>
          <w:tcPr>
            <w:tcW w:w="852"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100,0</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100,0</w:t>
            </w:r>
          </w:p>
        </w:tc>
        <w:tc>
          <w:tcPr>
            <w:tcW w:w="168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Финансовый отдел администрации Порецкого муниципального округа</w:t>
            </w:r>
          </w:p>
        </w:tc>
        <w:tc>
          <w:tcPr>
            <w:tcW w:w="1589" w:type="dxa"/>
            <w:tcBorders>
              <w:top w:val="single" w:sz="4" w:space="0" w:color="auto"/>
              <w:left w:val="single" w:sz="4" w:space="0" w:color="auto"/>
              <w:bottom w:val="single" w:sz="4" w:space="0" w:color="auto"/>
            </w:tcBorders>
          </w:tcPr>
          <w:p w:rsidR="00D54A88" w:rsidRPr="00D54A88" w:rsidRDefault="00F16999" w:rsidP="0068520F">
            <w:pPr>
              <w:pStyle w:val="af0"/>
              <w:rPr>
                <w:rFonts w:ascii="Times New Roman" w:hAnsi="Times New Roman" w:cs="Times New Roman"/>
              </w:rPr>
            </w:pPr>
            <w:hyperlink r:id="rId40" w:history="1">
              <w:r w:rsidR="00D54A88" w:rsidRPr="00D54A88">
                <w:rPr>
                  <w:rStyle w:val="a9"/>
                  <w:rFonts w:ascii="Times New Roman" w:hAnsi="Times New Roman" w:cs="Times New Roman"/>
                  <w:b w:val="0"/>
                  <w:color w:val="auto"/>
                </w:rPr>
                <w:t>официальный сайт</w:t>
              </w:r>
            </w:hyperlink>
            <w:r w:rsidR="00D54A88" w:rsidRPr="00D54A88">
              <w:rPr>
                <w:rFonts w:ascii="Times New Roman" w:hAnsi="Times New Roman" w:cs="Times New Roman"/>
              </w:rPr>
              <w:t xml:space="preserve"> Порецкого муниципального округа</w:t>
            </w:r>
          </w:p>
        </w:tc>
      </w:tr>
      <w:tr w:rsidR="00D54A88" w:rsidTr="00D54A88">
        <w:tc>
          <w:tcPr>
            <w:tcW w:w="840" w:type="dxa"/>
            <w:tcBorders>
              <w:top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1.2.</w:t>
            </w:r>
          </w:p>
        </w:tc>
        <w:tc>
          <w:tcPr>
            <w:tcW w:w="182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 xml:space="preserve">Обеспечение объема средств из бюджета Порецкого муниципального округа Чувашской Республики в целях сохранения </w:t>
            </w:r>
            <w:r w:rsidRPr="00D54A88">
              <w:rPr>
                <w:rFonts w:ascii="Times New Roman" w:hAnsi="Times New Roman" w:cs="Times New Roman"/>
              </w:rPr>
              <w:lastRenderedPageBreak/>
              <w:t xml:space="preserve">установленных указами Президента Российской Федерации </w:t>
            </w:r>
            <w:hyperlink r:id="rId41" w:history="1">
              <w:r w:rsidRPr="00D54A88">
                <w:rPr>
                  <w:rStyle w:val="a9"/>
                  <w:rFonts w:ascii="Times New Roman" w:hAnsi="Times New Roman" w:cs="Times New Roman"/>
                  <w:b w:val="0"/>
                  <w:color w:val="auto"/>
                </w:rPr>
                <w:t>от 7 мая 2012 г. N 597</w:t>
              </w:r>
            </w:hyperlink>
            <w:r w:rsidRPr="00D54A88">
              <w:rPr>
                <w:rFonts w:ascii="Times New Roman" w:hAnsi="Times New Roman" w:cs="Times New Roman"/>
                <w:b/>
              </w:rPr>
              <w:t xml:space="preserve">, </w:t>
            </w:r>
            <w:hyperlink r:id="rId42" w:history="1">
              <w:r w:rsidRPr="00D54A88">
                <w:rPr>
                  <w:rStyle w:val="a9"/>
                  <w:rFonts w:ascii="Times New Roman" w:hAnsi="Times New Roman" w:cs="Times New Roman"/>
                  <w:b w:val="0"/>
                  <w:color w:val="auto"/>
                </w:rPr>
                <w:t>от 1 июня 2012 г. N 761</w:t>
              </w:r>
            </w:hyperlink>
            <w:r w:rsidRPr="00D54A88">
              <w:rPr>
                <w:rFonts w:ascii="Times New Roman" w:hAnsi="Times New Roman" w:cs="Times New Roman"/>
                <w:b/>
              </w:rPr>
              <w:t xml:space="preserve"> </w:t>
            </w:r>
            <w:r w:rsidRPr="00D54A88">
              <w:rPr>
                <w:rFonts w:ascii="Times New Roman" w:hAnsi="Times New Roman" w:cs="Times New Roman"/>
              </w:rPr>
              <w:t xml:space="preserve">целевых показателей повышения оплаты труда работников в сфере образованияи культуры </w:t>
            </w:r>
          </w:p>
        </w:tc>
        <w:tc>
          <w:tcPr>
            <w:tcW w:w="126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lastRenderedPageBreak/>
              <w:t>возрастание</w:t>
            </w:r>
          </w:p>
        </w:tc>
        <w:tc>
          <w:tcPr>
            <w:tcW w:w="126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КПМ</w:t>
            </w:r>
          </w:p>
        </w:tc>
        <w:tc>
          <w:tcPr>
            <w:tcW w:w="98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процентов</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100,0</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100,0</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100,0</w:t>
            </w:r>
          </w:p>
        </w:tc>
        <w:tc>
          <w:tcPr>
            <w:tcW w:w="828"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100,0</w:t>
            </w:r>
          </w:p>
        </w:tc>
        <w:tc>
          <w:tcPr>
            <w:tcW w:w="852"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100,0</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100,0</w:t>
            </w:r>
          </w:p>
        </w:tc>
        <w:tc>
          <w:tcPr>
            <w:tcW w:w="168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Финансовый отдел администрации Порецкого муниципального округа</w:t>
            </w:r>
          </w:p>
        </w:tc>
        <w:tc>
          <w:tcPr>
            <w:tcW w:w="1589" w:type="dxa"/>
            <w:tcBorders>
              <w:top w:val="single" w:sz="4" w:space="0" w:color="auto"/>
              <w:left w:val="single" w:sz="4" w:space="0" w:color="auto"/>
              <w:bottom w:val="single" w:sz="4" w:space="0" w:color="auto"/>
            </w:tcBorders>
          </w:tcPr>
          <w:p w:rsidR="00D54A88" w:rsidRPr="00D54A88" w:rsidRDefault="00F16999" w:rsidP="0068520F">
            <w:pPr>
              <w:pStyle w:val="af0"/>
              <w:rPr>
                <w:rFonts w:ascii="Times New Roman" w:hAnsi="Times New Roman" w:cs="Times New Roman"/>
              </w:rPr>
            </w:pPr>
            <w:hyperlink r:id="rId43" w:history="1">
              <w:r w:rsidR="00D54A88" w:rsidRPr="00D54A88">
                <w:rPr>
                  <w:rStyle w:val="a9"/>
                  <w:rFonts w:ascii="Times New Roman" w:hAnsi="Times New Roman" w:cs="Times New Roman"/>
                  <w:b w:val="0"/>
                  <w:color w:val="auto"/>
                </w:rPr>
                <w:t>официальный сайт</w:t>
              </w:r>
            </w:hyperlink>
            <w:r w:rsidR="00D54A88" w:rsidRPr="00D54A88">
              <w:rPr>
                <w:rFonts w:ascii="Times New Roman" w:hAnsi="Times New Roman" w:cs="Times New Roman"/>
              </w:rPr>
              <w:t xml:space="preserve"> Порецкого муниципального округа</w:t>
            </w:r>
          </w:p>
        </w:tc>
      </w:tr>
      <w:tr w:rsidR="00D54A88" w:rsidTr="00D54A88">
        <w:tc>
          <w:tcPr>
            <w:tcW w:w="840" w:type="dxa"/>
            <w:tcBorders>
              <w:top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lastRenderedPageBreak/>
              <w:t>2.</w:t>
            </w:r>
          </w:p>
        </w:tc>
        <w:tc>
          <w:tcPr>
            <w:tcW w:w="14469" w:type="dxa"/>
            <w:gridSpan w:val="13"/>
            <w:tcBorders>
              <w:top w:val="single" w:sz="4" w:space="0" w:color="auto"/>
              <w:left w:val="single" w:sz="4" w:space="0" w:color="auto"/>
              <w:bottom w:val="single" w:sz="4" w:space="0" w:color="auto"/>
            </w:tcBorders>
          </w:tcPr>
          <w:p w:rsidR="00D54A88" w:rsidRPr="00D54A88" w:rsidRDefault="00D54A88" w:rsidP="00BE7ABB">
            <w:pPr>
              <w:pStyle w:val="af0"/>
              <w:rPr>
                <w:rFonts w:ascii="Times New Roman" w:hAnsi="Times New Roman" w:cs="Times New Roman"/>
              </w:rPr>
            </w:pPr>
            <w:r w:rsidRPr="00D54A88">
              <w:rPr>
                <w:rFonts w:ascii="Times New Roman" w:hAnsi="Times New Roman" w:cs="Times New Roman"/>
              </w:rPr>
              <w:t xml:space="preserve">Задача 2 </w:t>
            </w:r>
            <w:r w:rsidR="00D81675">
              <w:rPr>
                <w:rFonts w:ascii="Times New Roman" w:hAnsi="Times New Roman" w:cs="Times New Roman"/>
              </w:rPr>
              <w:t>«</w:t>
            </w:r>
            <w:r w:rsidRPr="00D54A88">
              <w:rPr>
                <w:rFonts w:ascii="Times New Roman" w:hAnsi="Times New Roman" w:cs="Times New Roman"/>
              </w:rPr>
              <w:t>Совершенствование организации исполнения бюджета Порецкого муниципального округа Чувашской Республики</w:t>
            </w:r>
            <w:r w:rsidR="00BE7ABB">
              <w:rPr>
                <w:rFonts w:ascii="Times New Roman" w:hAnsi="Times New Roman" w:cs="Times New Roman"/>
              </w:rPr>
              <w:t>»</w:t>
            </w:r>
          </w:p>
        </w:tc>
      </w:tr>
      <w:tr w:rsidR="00D54A88" w:rsidTr="00D54A88">
        <w:tc>
          <w:tcPr>
            <w:tcW w:w="840" w:type="dxa"/>
            <w:tcBorders>
              <w:top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2.1.</w:t>
            </w:r>
          </w:p>
        </w:tc>
        <w:tc>
          <w:tcPr>
            <w:tcW w:w="182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Исполнение бюджета Порецкого муниципального округа Чувашской Республики по расходам</w:t>
            </w:r>
          </w:p>
        </w:tc>
        <w:tc>
          <w:tcPr>
            <w:tcW w:w="126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возрастание</w:t>
            </w:r>
          </w:p>
        </w:tc>
        <w:tc>
          <w:tcPr>
            <w:tcW w:w="126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КПМ</w:t>
            </w:r>
          </w:p>
        </w:tc>
        <w:tc>
          <w:tcPr>
            <w:tcW w:w="98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процентов</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97</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97,1</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97,2</w:t>
            </w:r>
          </w:p>
        </w:tc>
        <w:tc>
          <w:tcPr>
            <w:tcW w:w="828"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97,2</w:t>
            </w:r>
          </w:p>
        </w:tc>
        <w:tc>
          <w:tcPr>
            <w:tcW w:w="852"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97,2</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97,3</w:t>
            </w:r>
          </w:p>
        </w:tc>
        <w:tc>
          <w:tcPr>
            <w:tcW w:w="168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Финансовый отдел администрации Порецкого муниципального округа</w:t>
            </w:r>
          </w:p>
        </w:tc>
        <w:tc>
          <w:tcPr>
            <w:tcW w:w="1589" w:type="dxa"/>
            <w:tcBorders>
              <w:top w:val="single" w:sz="4" w:space="0" w:color="auto"/>
              <w:left w:val="single" w:sz="4" w:space="0" w:color="auto"/>
              <w:bottom w:val="single" w:sz="4" w:space="0" w:color="auto"/>
            </w:tcBorders>
          </w:tcPr>
          <w:p w:rsidR="00D54A88" w:rsidRPr="00D54A88" w:rsidRDefault="00F16999" w:rsidP="0068520F">
            <w:pPr>
              <w:pStyle w:val="af0"/>
              <w:rPr>
                <w:rFonts w:ascii="Times New Roman" w:hAnsi="Times New Roman" w:cs="Times New Roman"/>
              </w:rPr>
            </w:pPr>
            <w:hyperlink r:id="rId44" w:history="1">
              <w:r w:rsidR="00D54A88" w:rsidRPr="00D54A88">
                <w:rPr>
                  <w:rStyle w:val="a9"/>
                  <w:rFonts w:ascii="Times New Roman" w:hAnsi="Times New Roman" w:cs="Times New Roman"/>
                  <w:b w:val="0"/>
                  <w:color w:val="auto"/>
                </w:rPr>
                <w:t>официальный сайт</w:t>
              </w:r>
            </w:hyperlink>
            <w:r w:rsidR="00D54A88" w:rsidRPr="00D54A88">
              <w:rPr>
                <w:rFonts w:ascii="Times New Roman" w:hAnsi="Times New Roman" w:cs="Times New Roman"/>
              </w:rPr>
              <w:t xml:space="preserve"> Порецкого муниципального округа </w:t>
            </w:r>
          </w:p>
        </w:tc>
      </w:tr>
      <w:tr w:rsidR="00D54A88" w:rsidTr="00D54A88">
        <w:tc>
          <w:tcPr>
            <w:tcW w:w="840" w:type="dxa"/>
            <w:tcBorders>
              <w:top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bookmarkStart w:id="34" w:name="sub_3222"/>
            <w:r w:rsidRPr="00D54A88">
              <w:rPr>
                <w:rFonts w:ascii="Times New Roman" w:hAnsi="Times New Roman" w:cs="Times New Roman"/>
              </w:rPr>
              <w:t>2.2.</w:t>
            </w:r>
            <w:bookmarkEnd w:id="34"/>
          </w:p>
        </w:tc>
        <w:tc>
          <w:tcPr>
            <w:tcW w:w="182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 xml:space="preserve">Соблюдение установленных Кабинетом Министров Чувашской Республики нормативов </w:t>
            </w:r>
            <w:r w:rsidRPr="00D54A88">
              <w:rPr>
                <w:rFonts w:ascii="Times New Roman" w:hAnsi="Times New Roman" w:cs="Times New Roman"/>
              </w:rPr>
              <w:lastRenderedPageBreak/>
              <w:t>формирования расходов на содержание органов местного самоуправления</w:t>
            </w:r>
          </w:p>
        </w:tc>
        <w:tc>
          <w:tcPr>
            <w:tcW w:w="126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lastRenderedPageBreak/>
              <w:t>убывание</w:t>
            </w:r>
          </w:p>
        </w:tc>
        <w:tc>
          <w:tcPr>
            <w:tcW w:w="126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КПМ</w:t>
            </w:r>
          </w:p>
        </w:tc>
        <w:tc>
          <w:tcPr>
            <w:tcW w:w="98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процентов</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31,2</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highlight w:val="yellow"/>
              </w:rPr>
            </w:pPr>
            <w:r w:rsidRPr="00D54A88">
              <w:rPr>
                <w:rFonts w:ascii="Times New Roman" w:hAnsi="Times New Roman" w:cs="Times New Roman"/>
              </w:rPr>
              <w:t>32,5</w:t>
            </w:r>
          </w:p>
        </w:tc>
        <w:tc>
          <w:tcPr>
            <w:tcW w:w="840" w:type="dxa"/>
            <w:tcBorders>
              <w:top w:val="single" w:sz="4" w:space="0" w:color="auto"/>
              <w:left w:val="single" w:sz="4" w:space="0" w:color="auto"/>
              <w:bottom w:val="single" w:sz="4" w:space="0" w:color="auto"/>
              <w:right w:val="single" w:sz="4" w:space="0" w:color="auto"/>
            </w:tcBorders>
          </w:tcPr>
          <w:p w:rsidR="00D54A88" w:rsidRPr="00CF2560" w:rsidRDefault="00CF2560" w:rsidP="0068520F">
            <w:pPr>
              <w:pStyle w:val="af"/>
              <w:jc w:val="center"/>
              <w:rPr>
                <w:rFonts w:ascii="Times New Roman" w:hAnsi="Times New Roman" w:cs="Times New Roman"/>
              </w:rPr>
            </w:pPr>
            <w:r w:rsidRPr="00CF2560">
              <w:rPr>
                <w:rFonts w:ascii="Times New Roman" w:hAnsi="Times New Roman" w:cs="Times New Roman"/>
              </w:rPr>
              <w:t>30,0</w:t>
            </w:r>
          </w:p>
        </w:tc>
        <w:tc>
          <w:tcPr>
            <w:tcW w:w="828" w:type="dxa"/>
            <w:tcBorders>
              <w:top w:val="single" w:sz="4" w:space="0" w:color="auto"/>
              <w:left w:val="single" w:sz="4" w:space="0" w:color="auto"/>
              <w:bottom w:val="single" w:sz="4" w:space="0" w:color="auto"/>
              <w:right w:val="single" w:sz="4" w:space="0" w:color="auto"/>
            </w:tcBorders>
          </w:tcPr>
          <w:p w:rsidR="00D54A88" w:rsidRPr="00D54A88" w:rsidRDefault="00CF2560" w:rsidP="0068520F">
            <w:pPr>
              <w:pStyle w:val="af"/>
              <w:jc w:val="center"/>
              <w:rPr>
                <w:rFonts w:ascii="Times New Roman" w:hAnsi="Times New Roman" w:cs="Times New Roman"/>
              </w:rPr>
            </w:pPr>
            <w:r>
              <w:rPr>
                <w:rFonts w:ascii="Times New Roman" w:hAnsi="Times New Roman" w:cs="Times New Roman"/>
              </w:rPr>
              <w:t>30,0</w:t>
            </w:r>
          </w:p>
        </w:tc>
        <w:tc>
          <w:tcPr>
            <w:tcW w:w="852" w:type="dxa"/>
            <w:tcBorders>
              <w:top w:val="single" w:sz="4" w:space="0" w:color="auto"/>
              <w:left w:val="single" w:sz="4" w:space="0" w:color="auto"/>
              <w:bottom w:val="single" w:sz="4" w:space="0" w:color="auto"/>
              <w:right w:val="single" w:sz="4" w:space="0" w:color="auto"/>
            </w:tcBorders>
          </w:tcPr>
          <w:p w:rsidR="00D54A88" w:rsidRPr="00D54A88" w:rsidRDefault="00CF2560" w:rsidP="0068520F">
            <w:pPr>
              <w:pStyle w:val="af"/>
              <w:jc w:val="center"/>
              <w:rPr>
                <w:rFonts w:ascii="Times New Roman" w:hAnsi="Times New Roman" w:cs="Times New Roman"/>
              </w:rPr>
            </w:pPr>
            <w:r>
              <w:rPr>
                <w:rFonts w:ascii="Times New Roman" w:hAnsi="Times New Roman" w:cs="Times New Roman"/>
              </w:rPr>
              <w:t>30,0</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CF2560" w:rsidP="0068520F">
            <w:pPr>
              <w:pStyle w:val="af"/>
              <w:jc w:val="center"/>
              <w:rPr>
                <w:rFonts w:ascii="Times New Roman" w:hAnsi="Times New Roman" w:cs="Times New Roman"/>
              </w:rPr>
            </w:pPr>
            <w:r>
              <w:rPr>
                <w:rFonts w:ascii="Times New Roman" w:hAnsi="Times New Roman" w:cs="Times New Roman"/>
              </w:rPr>
              <w:t>30,0</w:t>
            </w:r>
          </w:p>
        </w:tc>
        <w:tc>
          <w:tcPr>
            <w:tcW w:w="168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Финансовый отдел администрации Порецкого муниципального округа</w:t>
            </w:r>
          </w:p>
        </w:tc>
        <w:tc>
          <w:tcPr>
            <w:tcW w:w="1589" w:type="dxa"/>
            <w:tcBorders>
              <w:top w:val="single" w:sz="4" w:space="0" w:color="auto"/>
              <w:left w:val="single" w:sz="4" w:space="0" w:color="auto"/>
              <w:bottom w:val="single" w:sz="4" w:space="0" w:color="auto"/>
            </w:tcBorders>
          </w:tcPr>
          <w:p w:rsidR="00D54A88" w:rsidRPr="00D54A88" w:rsidRDefault="00F16999" w:rsidP="0068520F">
            <w:pPr>
              <w:pStyle w:val="af0"/>
              <w:rPr>
                <w:rFonts w:ascii="Times New Roman" w:hAnsi="Times New Roman" w:cs="Times New Roman"/>
              </w:rPr>
            </w:pPr>
            <w:hyperlink r:id="rId45" w:history="1">
              <w:r w:rsidR="00D54A88" w:rsidRPr="00D54A88">
                <w:rPr>
                  <w:rStyle w:val="a9"/>
                  <w:rFonts w:ascii="Times New Roman" w:hAnsi="Times New Roman" w:cs="Times New Roman"/>
                  <w:b w:val="0"/>
                  <w:color w:val="auto"/>
                </w:rPr>
                <w:t>официальный сайт</w:t>
              </w:r>
            </w:hyperlink>
            <w:r w:rsidR="00D54A88" w:rsidRPr="00D54A88">
              <w:rPr>
                <w:rFonts w:ascii="Times New Roman" w:hAnsi="Times New Roman" w:cs="Times New Roman"/>
              </w:rPr>
              <w:t xml:space="preserve"> Порецкого муниципального округа</w:t>
            </w:r>
          </w:p>
        </w:tc>
      </w:tr>
      <w:tr w:rsidR="00D54A88" w:rsidTr="00D54A88">
        <w:tc>
          <w:tcPr>
            <w:tcW w:w="840" w:type="dxa"/>
            <w:tcBorders>
              <w:top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lastRenderedPageBreak/>
              <w:t>3.</w:t>
            </w:r>
          </w:p>
        </w:tc>
        <w:tc>
          <w:tcPr>
            <w:tcW w:w="14469" w:type="dxa"/>
            <w:gridSpan w:val="13"/>
            <w:tcBorders>
              <w:top w:val="single" w:sz="4" w:space="0" w:color="auto"/>
              <w:left w:val="single" w:sz="4" w:space="0" w:color="auto"/>
              <w:bottom w:val="single" w:sz="4" w:space="0" w:color="auto"/>
            </w:tcBorders>
          </w:tcPr>
          <w:p w:rsidR="00D54A88" w:rsidRPr="00D54A88" w:rsidRDefault="00D54A88" w:rsidP="00BE7ABB">
            <w:pPr>
              <w:pStyle w:val="af0"/>
              <w:rPr>
                <w:rFonts w:ascii="Times New Roman" w:hAnsi="Times New Roman" w:cs="Times New Roman"/>
              </w:rPr>
            </w:pPr>
            <w:r w:rsidRPr="00D54A88">
              <w:rPr>
                <w:rFonts w:ascii="Times New Roman" w:hAnsi="Times New Roman" w:cs="Times New Roman"/>
              </w:rPr>
              <w:t xml:space="preserve">Задача 3 </w:t>
            </w:r>
            <w:r w:rsidR="00D81675">
              <w:rPr>
                <w:rFonts w:ascii="Times New Roman" w:hAnsi="Times New Roman" w:cs="Times New Roman"/>
              </w:rPr>
              <w:t>«</w:t>
            </w:r>
            <w:r w:rsidRPr="00D54A88">
              <w:rPr>
                <w:rFonts w:ascii="Times New Roman" w:hAnsi="Times New Roman" w:cs="Times New Roman"/>
              </w:rPr>
              <w:t xml:space="preserve">Повышение открытости и прозрачности бюджетной системы в Порецком муниципальном округе Чувашской Республике, доступности для граждан информации о составлении и исполнении бюджета Порецкого муниципального округа Чувашской Республики </w:t>
            </w:r>
            <w:r w:rsidR="00BE7ABB">
              <w:rPr>
                <w:rFonts w:ascii="Times New Roman" w:hAnsi="Times New Roman" w:cs="Times New Roman"/>
              </w:rPr>
              <w:t>»</w:t>
            </w:r>
          </w:p>
        </w:tc>
      </w:tr>
      <w:tr w:rsidR="00D54A88" w:rsidTr="00D54A88">
        <w:tc>
          <w:tcPr>
            <w:tcW w:w="840" w:type="dxa"/>
            <w:tcBorders>
              <w:top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3.1.</w:t>
            </w:r>
          </w:p>
        </w:tc>
        <w:tc>
          <w:tcPr>
            <w:tcW w:w="182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Уровень открытости бюджетных данных Порецкого муниципального округа Чувашской Республики в рейтинге муниципальных образований по уровню открытости бюджетных данных</w:t>
            </w:r>
          </w:p>
        </w:tc>
        <w:tc>
          <w:tcPr>
            <w:tcW w:w="126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возрастание</w:t>
            </w:r>
          </w:p>
        </w:tc>
        <w:tc>
          <w:tcPr>
            <w:tcW w:w="126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КПМ</w:t>
            </w:r>
          </w:p>
        </w:tc>
        <w:tc>
          <w:tcPr>
            <w:tcW w:w="98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процент</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80,0</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80,0</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80,0</w:t>
            </w:r>
          </w:p>
        </w:tc>
        <w:tc>
          <w:tcPr>
            <w:tcW w:w="828"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81,0</w:t>
            </w:r>
          </w:p>
        </w:tc>
        <w:tc>
          <w:tcPr>
            <w:tcW w:w="852"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85,0</w:t>
            </w:r>
          </w:p>
        </w:tc>
        <w:tc>
          <w:tcPr>
            <w:tcW w:w="84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
              <w:jc w:val="center"/>
              <w:rPr>
                <w:rFonts w:ascii="Times New Roman" w:hAnsi="Times New Roman" w:cs="Times New Roman"/>
              </w:rPr>
            </w:pPr>
            <w:r w:rsidRPr="00D54A88">
              <w:rPr>
                <w:rFonts w:ascii="Times New Roman" w:hAnsi="Times New Roman" w:cs="Times New Roman"/>
              </w:rPr>
              <w:t>85,0</w:t>
            </w:r>
          </w:p>
        </w:tc>
        <w:tc>
          <w:tcPr>
            <w:tcW w:w="1680" w:type="dxa"/>
            <w:tcBorders>
              <w:top w:val="single" w:sz="4" w:space="0" w:color="auto"/>
              <w:left w:val="single" w:sz="4" w:space="0" w:color="auto"/>
              <w:bottom w:val="single" w:sz="4" w:space="0" w:color="auto"/>
              <w:right w:val="single" w:sz="4" w:space="0" w:color="auto"/>
            </w:tcBorders>
          </w:tcPr>
          <w:p w:rsidR="00D54A88" w:rsidRPr="00D54A88" w:rsidRDefault="00D54A88" w:rsidP="0068520F">
            <w:pPr>
              <w:pStyle w:val="af0"/>
              <w:rPr>
                <w:rFonts w:ascii="Times New Roman" w:hAnsi="Times New Roman" w:cs="Times New Roman"/>
              </w:rPr>
            </w:pPr>
            <w:r w:rsidRPr="00D54A88">
              <w:rPr>
                <w:rFonts w:ascii="Times New Roman" w:hAnsi="Times New Roman" w:cs="Times New Roman"/>
              </w:rPr>
              <w:t>Финансовый отдел администрации Порецкого муниципального округа</w:t>
            </w:r>
          </w:p>
        </w:tc>
        <w:tc>
          <w:tcPr>
            <w:tcW w:w="1589" w:type="dxa"/>
            <w:tcBorders>
              <w:top w:val="single" w:sz="4" w:space="0" w:color="auto"/>
              <w:left w:val="single" w:sz="4" w:space="0" w:color="auto"/>
              <w:bottom w:val="single" w:sz="4" w:space="0" w:color="auto"/>
            </w:tcBorders>
          </w:tcPr>
          <w:p w:rsidR="00D54A88" w:rsidRPr="00D54A88" w:rsidRDefault="00F16999" w:rsidP="0068520F">
            <w:pPr>
              <w:pStyle w:val="af0"/>
              <w:rPr>
                <w:rFonts w:ascii="Times New Roman" w:hAnsi="Times New Roman" w:cs="Times New Roman"/>
              </w:rPr>
            </w:pPr>
            <w:hyperlink r:id="rId46" w:history="1">
              <w:r w:rsidR="00D54A88" w:rsidRPr="00CF2560">
                <w:rPr>
                  <w:rStyle w:val="a9"/>
                  <w:rFonts w:ascii="Times New Roman" w:hAnsi="Times New Roman" w:cs="Times New Roman"/>
                  <w:b w:val="0"/>
                  <w:color w:val="auto"/>
                </w:rPr>
                <w:t>официальный сайт</w:t>
              </w:r>
            </w:hyperlink>
            <w:r w:rsidR="00D54A88" w:rsidRPr="00CF2560">
              <w:rPr>
                <w:rFonts w:ascii="Times New Roman" w:hAnsi="Times New Roman" w:cs="Times New Roman"/>
              </w:rPr>
              <w:t xml:space="preserve"> </w:t>
            </w:r>
            <w:r w:rsidR="00D54A88" w:rsidRPr="00D54A88">
              <w:rPr>
                <w:rFonts w:ascii="Times New Roman" w:hAnsi="Times New Roman" w:cs="Times New Roman"/>
              </w:rPr>
              <w:t>Порецкого муниципального округа</w:t>
            </w:r>
          </w:p>
        </w:tc>
      </w:tr>
    </w:tbl>
    <w:p w:rsidR="00D54A88" w:rsidRDefault="00D54A88" w:rsidP="00D54A88"/>
    <w:p w:rsidR="00CF2560" w:rsidRDefault="00CF2560" w:rsidP="00D54A88"/>
    <w:p w:rsidR="00CF2560" w:rsidRDefault="00CF2560" w:rsidP="00D54A88"/>
    <w:p w:rsidR="00CF2560" w:rsidRDefault="00CF2560" w:rsidP="00D54A88"/>
    <w:p w:rsidR="00CF2560" w:rsidRPr="00CF2560" w:rsidRDefault="00CF2560" w:rsidP="00CF2560">
      <w:pPr>
        <w:pStyle w:val="1"/>
        <w:rPr>
          <w:sz w:val="26"/>
          <w:szCs w:val="26"/>
        </w:rPr>
      </w:pPr>
      <w:bookmarkStart w:id="35" w:name="sub_303"/>
      <w:r w:rsidRPr="00CF2560">
        <w:rPr>
          <w:sz w:val="26"/>
          <w:szCs w:val="26"/>
        </w:rPr>
        <w:lastRenderedPageBreak/>
        <w:t>3. Перечень мероприятий (результатов) комплекса процессных мероприятий</w:t>
      </w:r>
    </w:p>
    <w:bookmarkEnd w:id="35"/>
    <w:p w:rsidR="00CF2560" w:rsidRDefault="00CF2560" w:rsidP="00CF256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080"/>
        <w:gridCol w:w="1680"/>
        <w:gridCol w:w="2800"/>
        <w:gridCol w:w="1260"/>
        <w:gridCol w:w="1120"/>
        <w:gridCol w:w="840"/>
        <w:gridCol w:w="840"/>
        <w:gridCol w:w="840"/>
        <w:gridCol w:w="840"/>
        <w:gridCol w:w="840"/>
      </w:tblGrid>
      <w:tr w:rsidR="00CF2560" w:rsidTr="0068520F">
        <w:tc>
          <w:tcPr>
            <w:tcW w:w="840" w:type="dxa"/>
            <w:vMerge w:val="restart"/>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N пп</w:t>
            </w:r>
          </w:p>
        </w:tc>
        <w:tc>
          <w:tcPr>
            <w:tcW w:w="3080" w:type="dxa"/>
            <w:vMerge w:val="restart"/>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Тип мероприятия (результата)</w:t>
            </w:r>
          </w:p>
        </w:tc>
        <w:tc>
          <w:tcPr>
            <w:tcW w:w="2800" w:type="dxa"/>
            <w:vMerge w:val="restart"/>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Характеристика</w:t>
            </w:r>
          </w:p>
        </w:tc>
        <w:tc>
          <w:tcPr>
            <w:tcW w:w="1260" w:type="dxa"/>
            <w:vMerge w:val="restart"/>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 xml:space="preserve">Единица измерения (по </w:t>
            </w:r>
            <w:hyperlink r:id="rId47" w:history="1">
              <w:r w:rsidRPr="00CF2560">
                <w:rPr>
                  <w:rStyle w:val="a9"/>
                  <w:rFonts w:ascii="Times New Roman" w:hAnsi="Times New Roman" w:cs="Times New Roman"/>
                  <w:b w:val="0"/>
                  <w:color w:val="auto"/>
                </w:rPr>
                <w:t>ОКЕИ</w:t>
              </w:r>
            </w:hyperlink>
            <w:r w:rsidRPr="00CF2560">
              <w:rPr>
                <w:rFonts w:ascii="Times New Roman" w:hAnsi="Times New Roman" w:cs="Times New Roman"/>
              </w:rPr>
              <w:t>)</w:t>
            </w:r>
          </w:p>
        </w:tc>
        <w:tc>
          <w:tcPr>
            <w:tcW w:w="1960" w:type="dxa"/>
            <w:gridSpan w:val="2"/>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Базовое значение</w:t>
            </w:r>
          </w:p>
        </w:tc>
        <w:tc>
          <w:tcPr>
            <w:tcW w:w="3360" w:type="dxa"/>
            <w:gridSpan w:val="4"/>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Значение мероприятия (результата) по годам</w:t>
            </w:r>
          </w:p>
        </w:tc>
      </w:tr>
      <w:tr w:rsidR="00CF2560" w:rsidTr="0068520F">
        <w:tc>
          <w:tcPr>
            <w:tcW w:w="840" w:type="dxa"/>
            <w:vMerge/>
            <w:tcBorders>
              <w:top w:val="single" w:sz="4" w:space="0" w:color="auto"/>
              <w:bottom w:val="single" w:sz="4" w:space="0" w:color="auto"/>
              <w:right w:val="single" w:sz="4" w:space="0" w:color="auto"/>
            </w:tcBorders>
          </w:tcPr>
          <w:p w:rsidR="00CF2560" w:rsidRPr="00CF2560" w:rsidRDefault="00CF2560" w:rsidP="0068520F">
            <w:pPr>
              <w:pStyle w:val="af"/>
              <w:rPr>
                <w:rFonts w:ascii="Times New Roman" w:hAnsi="Times New Roman" w:cs="Times New Roman"/>
              </w:rPr>
            </w:pPr>
          </w:p>
        </w:tc>
        <w:tc>
          <w:tcPr>
            <w:tcW w:w="3080" w:type="dxa"/>
            <w:vMerge/>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rPr>
                <w:rFonts w:ascii="Times New Roman" w:hAnsi="Times New Roman" w:cs="Times New Roman"/>
              </w:rPr>
            </w:pPr>
          </w:p>
        </w:tc>
        <w:tc>
          <w:tcPr>
            <w:tcW w:w="2800" w:type="dxa"/>
            <w:vMerge/>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2026</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2027</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3</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4</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5</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10</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11</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14140" w:type="dxa"/>
            <w:gridSpan w:val="10"/>
            <w:tcBorders>
              <w:top w:val="single" w:sz="4" w:space="0" w:color="auto"/>
              <w:left w:val="single" w:sz="4" w:space="0" w:color="auto"/>
              <w:bottom w:val="single" w:sz="4" w:space="0" w:color="auto"/>
            </w:tcBorders>
          </w:tcPr>
          <w:p w:rsidR="00CF2560" w:rsidRPr="00CF2560" w:rsidRDefault="00CF2560" w:rsidP="00BE7ABB">
            <w:pPr>
              <w:pStyle w:val="af0"/>
              <w:rPr>
                <w:rFonts w:ascii="Times New Roman" w:hAnsi="Times New Roman" w:cs="Times New Roman"/>
              </w:rPr>
            </w:pPr>
            <w:r w:rsidRPr="00CF2560">
              <w:rPr>
                <w:rFonts w:ascii="Times New Roman" w:hAnsi="Times New Roman" w:cs="Times New Roman"/>
              </w:rPr>
              <w:t xml:space="preserve">Задача </w:t>
            </w:r>
            <w:r w:rsidR="00D81675">
              <w:rPr>
                <w:rFonts w:ascii="Times New Roman" w:hAnsi="Times New Roman" w:cs="Times New Roman"/>
              </w:rPr>
              <w:t>«</w:t>
            </w:r>
            <w:r w:rsidRPr="00CF2560">
              <w:rPr>
                <w:rFonts w:ascii="Times New Roman" w:hAnsi="Times New Roman" w:cs="Times New Roman"/>
              </w:rPr>
              <w:t>Создание условий для обеспечения долгосрочной сбалансированности и устойчивости бюджета Порецкого муниципального округа Чувашской Республики</w:t>
            </w:r>
            <w:r w:rsidR="00BE7ABB">
              <w:rPr>
                <w:rFonts w:ascii="Times New Roman" w:hAnsi="Times New Roman" w:cs="Times New Roman"/>
              </w:rPr>
              <w:t>»</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1.1.</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Обеспечена разработка бюджетного прогноза Порецкого муниципального округа Чувашской Республики на долгосрочный период, учитывающего приоритеты бюджетной и налоговой политики и актуализированного в соответствии с принятым решением Собрания депутатов Порецкого муниципального округа Чувашской Республики о бюджете Порецкого муниципального округа Чувашской Республики на очередной финансовый год и плановый период</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бюджетный прогноз Порецкого муниципального округа Чувашской Республики на долгосрочный период, приведенный в соответствие с принятым решением Собрания депутатов Порецкого муниципального округа Чувашской Республики о бюджете Порецкого муниципального округа Чувашской Республики на очередной финансовый год и плановый период, представлен на рассмотрение Администрации Порецкого </w:t>
            </w:r>
            <w:r w:rsidRPr="00CF2560">
              <w:rPr>
                <w:rFonts w:ascii="Times New Roman" w:hAnsi="Times New Roman" w:cs="Times New Roman"/>
              </w:rPr>
              <w:lastRenderedPageBreak/>
              <w:t>муниципального округа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lastRenderedPageBreak/>
              <w:t>1.2.</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Обеспечено формирование проекта бюджета Порецкого муниципального округа Чувашской Республики на очередной финансовый год и плановый период, учитывающего приоритеты социально-экономического развития Порецкого муниципального округа Чувашской Республики и принципы долгосрочной бюджетной устойчивости на основе бюджетных правил</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разработка основных направлений бюджетной и налоговой политики Порецкого муниципального округа Чувашской Республики на очередной финансовый год и плановый период, подготовка проекта решения Собрания депутатов Порецкого муниципального округа Чувашской Республики о бюджете Порецкого муниципального округа Чувашской Республики на очередной финансовый год и плановый период, а также документов и материалов, обязательных для представления в Министерство финансов Чувашской Республики одновременно с указанным проектом</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1.3.</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Разработаны нормативные правовые акты Порецкого </w:t>
            </w:r>
            <w:r w:rsidRPr="00CF2560">
              <w:rPr>
                <w:rFonts w:ascii="Times New Roman" w:hAnsi="Times New Roman" w:cs="Times New Roman"/>
              </w:rPr>
              <w:lastRenderedPageBreak/>
              <w:t>муниципального округа Чувашской Республики по организации исполнения бюджета Порецкого муниципального округа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lastRenderedPageBreak/>
              <w:t xml:space="preserve">иные мероприятия </w:t>
            </w:r>
            <w:r w:rsidRPr="00CF2560">
              <w:rPr>
                <w:rFonts w:ascii="Times New Roman" w:hAnsi="Times New Roman" w:cs="Times New Roman"/>
              </w:rPr>
              <w:lastRenderedPageBreak/>
              <w:t>(результаты)</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lastRenderedPageBreak/>
              <w:t xml:space="preserve">разработка предложений о мерах по реализации </w:t>
            </w:r>
            <w:r w:rsidRPr="00CF2560">
              <w:rPr>
                <w:rFonts w:ascii="Times New Roman" w:hAnsi="Times New Roman" w:cs="Times New Roman"/>
              </w:rPr>
              <w:lastRenderedPageBreak/>
              <w:t>решения Собрания депутатов Порецкого муниципального округа о бюджете Порецкого муниципального округа Чувашской Республики на очередной финансовый год и плановый период</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lastRenderedPageBreak/>
              <w:t>1.4.</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Подготовлен проект решения Собрания депутатов Порецкого муниципального округа о внесении изменений в решение Собрания депутатов Порецкого муниципального округа о бюджете Порецкого муниципального округа Чувашской Республики на очередной финансовый год и плановый период</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подготовка проекта закона Чувашской Республики о внесении изменений в закон Чувашской Республики о республиканском бюджете Чувашской Республики на очередной финансовый год и плановый период и материалов к нему</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3</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3</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1.5.</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Обеспечено формирование и использование резервного фонда администрации Порецкого муниципального округа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резервы</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выделение бюджетных ассигнований на основании распоряжений администрации Порецкого муниципального округа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w:t>
            </w:r>
          </w:p>
        </w:tc>
        <w:tc>
          <w:tcPr>
            <w:tcW w:w="14140" w:type="dxa"/>
            <w:gridSpan w:val="10"/>
            <w:tcBorders>
              <w:top w:val="single" w:sz="4" w:space="0" w:color="auto"/>
              <w:left w:val="single" w:sz="4" w:space="0" w:color="auto"/>
              <w:bottom w:val="single" w:sz="4" w:space="0" w:color="auto"/>
            </w:tcBorders>
          </w:tcPr>
          <w:p w:rsidR="00CF2560" w:rsidRPr="00CF2560" w:rsidRDefault="00CF2560" w:rsidP="00BE7ABB">
            <w:pPr>
              <w:pStyle w:val="af0"/>
              <w:rPr>
                <w:rFonts w:ascii="Times New Roman" w:hAnsi="Times New Roman" w:cs="Times New Roman"/>
              </w:rPr>
            </w:pPr>
            <w:r w:rsidRPr="00CF2560">
              <w:rPr>
                <w:rFonts w:ascii="Times New Roman" w:hAnsi="Times New Roman" w:cs="Times New Roman"/>
              </w:rPr>
              <w:t xml:space="preserve">Задача </w:t>
            </w:r>
            <w:r w:rsidR="00D81675">
              <w:rPr>
                <w:rFonts w:ascii="Times New Roman" w:hAnsi="Times New Roman" w:cs="Times New Roman"/>
              </w:rPr>
              <w:t>«</w:t>
            </w:r>
            <w:r w:rsidRPr="00CF2560">
              <w:rPr>
                <w:rFonts w:ascii="Times New Roman" w:hAnsi="Times New Roman" w:cs="Times New Roman"/>
              </w:rPr>
              <w:t>Совершенствование организации исполнения бюджета Порецкого муниципального округа Чувашской Республики</w:t>
            </w:r>
            <w:r w:rsidR="00BE7ABB">
              <w:rPr>
                <w:rFonts w:ascii="Times New Roman" w:hAnsi="Times New Roman" w:cs="Times New Roman"/>
              </w:rPr>
              <w:t>»</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2.1.</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Процедура сбора, свода и </w:t>
            </w:r>
            <w:r w:rsidRPr="00CF2560">
              <w:rPr>
                <w:rFonts w:ascii="Times New Roman" w:hAnsi="Times New Roman" w:cs="Times New Roman"/>
              </w:rPr>
              <w:lastRenderedPageBreak/>
              <w:t>консолидации отчетности об исполнении бюджетов бюджета в Порецком муниципальном округе Чувашской Республике, а также бухгалтерской (финансовой) отчетности бюджетных и автономных учреждений Порецкого муниципального округа Чувашской Республики автоматизирована</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lastRenderedPageBreak/>
              <w:t xml:space="preserve">иные </w:t>
            </w:r>
            <w:r w:rsidRPr="00CF2560">
              <w:rPr>
                <w:rFonts w:ascii="Times New Roman" w:hAnsi="Times New Roman" w:cs="Times New Roman"/>
              </w:rPr>
              <w:lastRenderedPageBreak/>
              <w:t>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lastRenderedPageBreak/>
              <w:t xml:space="preserve">бухгалтерская </w:t>
            </w:r>
            <w:r w:rsidRPr="00CF2560">
              <w:rPr>
                <w:rFonts w:ascii="Times New Roman" w:hAnsi="Times New Roman" w:cs="Times New Roman"/>
              </w:rPr>
              <w:lastRenderedPageBreak/>
              <w:t xml:space="preserve">(финансовая) отчетность представляется всеми организациями в электронном виде в одном программном комплексе информационной системы </w:t>
            </w:r>
            <w:r w:rsidR="00D81675">
              <w:rPr>
                <w:rFonts w:ascii="Times New Roman" w:hAnsi="Times New Roman" w:cs="Times New Roman"/>
              </w:rPr>
              <w:t>«</w:t>
            </w:r>
            <w:r w:rsidRPr="00CF2560">
              <w:rPr>
                <w:rFonts w:ascii="Times New Roman" w:hAnsi="Times New Roman" w:cs="Times New Roman"/>
              </w:rPr>
              <w:t>Минфин</w:t>
            </w:r>
            <w:r w:rsidR="00D81675">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lastRenderedPageBreak/>
              <w:t>усл. ед.</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lastRenderedPageBreak/>
              <w:t>2.2.</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Осуществлено сопровождение компонентов внутренней информационно-телекоммуникационной инфраструктуры администрации Порецкого муниципального округа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обеспечено бесперебойное сопровождение компонентов внутренней информационно-телекоммуникационной инфраструктуры администрации Порецкого муниципального округа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усл. ед.</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2.3.</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Составлен годовой отчет об исполнении бюджета Порецкого муниципального округа Чувашской Республики за отчетный финансовый год</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сформированы показатели исполнения бюджета Порецкого муниципального округа Чувашской Республики за отчетный финансовый год с указанием общего объема доходов, расходов и дефицита </w:t>
            </w:r>
            <w:r w:rsidRPr="00CF2560">
              <w:rPr>
                <w:rFonts w:ascii="Times New Roman" w:hAnsi="Times New Roman" w:cs="Times New Roman"/>
              </w:rPr>
              <w:lastRenderedPageBreak/>
              <w:t>(профицита) бюджета Порецкого муниципального округа Чувашской Республики и отражены в проекте решения об исполнении бюджета Порецкого муниципального округа Чувашской Республики за отчетный финансовый год</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lastRenderedPageBreak/>
              <w:t>2.4.</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Прочие выплаты по обязательствам Порецкого муниципального округа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реализация мер по исполнению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 Порецкого муниципального округа Чувашской Республики, в том числе по искам о возмещении вреда, причиненного гражданину или юридическому лицу в результате незаконных действий (бездействия) органов местного </w:t>
            </w:r>
            <w:r w:rsidRPr="00CF2560">
              <w:rPr>
                <w:rFonts w:ascii="Times New Roman" w:hAnsi="Times New Roman" w:cs="Times New Roman"/>
              </w:rPr>
              <w:lastRenderedPageBreak/>
              <w:t>самоуправления либо должностных лиц этих органов, по искам по денежным обязательствам казенных учреждений Порецкого муниципального округа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lastRenderedPageBreak/>
              <w:t>2.5.</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Проведены семинары, совещания, круглые столы, форумы по вопросам совершенствования бюджетного процесса, ведения бухгалтерского (бюджетного) учета и составления отчетности и другим вопросам</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оказание услуг (выполнение работ)</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проведение семинаров, форумов, совещаний, круглых столов, форумов по вопросам совершенствования бюджетного процесса, ведения бухгалтерского (бюджетного) учета и составления отчетности и другим вопросам</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2.6.</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Осуществлено поощрение региональной управленческой команды,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w:t>
            </w:r>
            <w:r w:rsidRPr="00CF2560">
              <w:rPr>
                <w:rFonts w:ascii="Times New Roman" w:hAnsi="Times New Roman" w:cs="Times New Roman"/>
              </w:rPr>
              <w:lastRenderedPageBreak/>
              <w:t>исполнительных органов субъектов Российской Федерации</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lastRenderedPageBreak/>
              <w:t>осуществление текущей деятельности</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осуществление разработки проектов нормативных правовых актов Порецкого муниципального округа Чувашской Республики о порядке поощрения региональной и муниципальных управленческих команд Чувашской Республики, деятельность которых способствовала </w:t>
            </w:r>
            <w:r w:rsidRPr="00CF2560">
              <w:rPr>
                <w:rFonts w:ascii="Times New Roman" w:hAnsi="Times New Roman" w:cs="Times New Roman"/>
              </w:rPr>
              <w:lastRenderedPageBreak/>
              <w:t>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соответствующем году</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lastRenderedPageBreak/>
              <w:t>2.8.</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Обеспечена реализация Программы оздоровления муниципальных финансов Порецкого муниципального округа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осуществление координации деятельности органов местного самоуправления Чувашской Республики по реализации мероприятий Программы оздоровления муниципальных финансов Порецкого муниципального округа Чувашской Республики, включающей в себя План мероприятий по росту доходного потенциала и (или) по </w:t>
            </w:r>
            <w:r w:rsidRPr="00CF2560">
              <w:rPr>
                <w:rFonts w:ascii="Times New Roman" w:hAnsi="Times New Roman" w:cs="Times New Roman"/>
              </w:rPr>
              <w:lastRenderedPageBreak/>
              <w:t>оптимизации расходов, сокращению муниципального  долга Порецкого муниципального округа 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lastRenderedPageBreak/>
              <w:t>3.</w:t>
            </w:r>
          </w:p>
        </w:tc>
        <w:tc>
          <w:tcPr>
            <w:tcW w:w="14140" w:type="dxa"/>
            <w:gridSpan w:val="10"/>
            <w:tcBorders>
              <w:top w:val="single" w:sz="4" w:space="0" w:color="auto"/>
              <w:left w:val="single" w:sz="4" w:space="0" w:color="auto"/>
              <w:bottom w:val="single" w:sz="4" w:space="0" w:color="auto"/>
            </w:tcBorders>
          </w:tcPr>
          <w:p w:rsidR="00CF2560" w:rsidRPr="00CF2560" w:rsidRDefault="00CF2560" w:rsidP="00BE7ABB">
            <w:pPr>
              <w:pStyle w:val="af0"/>
              <w:rPr>
                <w:rFonts w:ascii="Times New Roman" w:hAnsi="Times New Roman" w:cs="Times New Roman"/>
              </w:rPr>
            </w:pPr>
            <w:r w:rsidRPr="00CF2560">
              <w:rPr>
                <w:rFonts w:ascii="Times New Roman" w:hAnsi="Times New Roman" w:cs="Times New Roman"/>
              </w:rPr>
              <w:t xml:space="preserve">Задача </w:t>
            </w:r>
            <w:r w:rsidR="00D81675">
              <w:rPr>
                <w:rFonts w:ascii="Times New Roman" w:hAnsi="Times New Roman" w:cs="Times New Roman"/>
              </w:rPr>
              <w:t>«</w:t>
            </w:r>
            <w:r w:rsidRPr="00CF2560">
              <w:rPr>
                <w:rFonts w:ascii="Times New Roman" w:hAnsi="Times New Roman" w:cs="Times New Roman"/>
              </w:rPr>
              <w:t xml:space="preserve">Повышение открытости и прозрачности бюджетной системы в Порецком муниципальном округе Чувашской Республики, доступности для граждан информации о составлении и исполнении бюджета Порецкого муниципального округа Чувашской Республики </w:t>
            </w:r>
            <w:r w:rsidR="00BE7ABB">
              <w:rPr>
                <w:rFonts w:ascii="Times New Roman" w:hAnsi="Times New Roman" w:cs="Times New Roman"/>
              </w:rPr>
              <w:t>»</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3.1.</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BE7ABB">
            <w:pPr>
              <w:pStyle w:val="af0"/>
              <w:rPr>
                <w:rFonts w:ascii="Times New Roman" w:hAnsi="Times New Roman" w:cs="Times New Roman"/>
              </w:rPr>
            </w:pPr>
            <w:r w:rsidRPr="00CF2560">
              <w:rPr>
                <w:rFonts w:ascii="Times New Roman" w:hAnsi="Times New Roman" w:cs="Times New Roman"/>
              </w:rPr>
              <w:t xml:space="preserve">Осуществлены внедрение и реализация бережливых технологий в рамках проекта </w:t>
            </w:r>
            <w:r w:rsidR="00D81675">
              <w:rPr>
                <w:rFonts w:ascii="Times New Roman" w:hAnsi="Times New Roman" w:cs="Times New Roman"/>
              </w:rPr>
              <w:t>«</w:t>
            </w:r>
            <w:r w:rsidRPr="00CF2560">
              <w:rPr>
                <w:rFonts w:ascii="Times New Roman" w:hAnsi="Times New Roman" w:cs="Times New Roman"/>
              </w:rPr>
              <w:t>Эффективный регион</w:t>
            </w:r>
            <w:r w:rsidR="00BE7ABB">
              <w:rPr>
                <w:rFonts w:ascii="Times New Roman" w:hAnsi="Times New Roman" w:cs="Times New Roman"/>
              </w:rPr>
              <w:t>»</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реализация проектов бережливого производства в рамках проекта </w:t>
            </w:r>
            <w:r w:rsidR="00D81675">
              <w:rPr>
                <w:rFonts w:ascii="Times New Roman" w:hAnsi="Times New Roman" w:cs="Times New Roman"/>
              </w:rPr>
              <w:t>«</w:t>
            </w:r>
            <w:r w:rsidRPr="00CF2560">
              <w:rPr>
                <w:rFonts w:ascii="Times New Roman" w:hAnsi="Times New Roman" w:cs="Times New Roman"/>
              </w:rPr>
              <w:t>Эффективный регион</w:t>
            </w:r>
            <w:r w:rsidR="00D81675">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r>
      <w:tr w:rsidR="00CF2560" w:rsidTr="0068520F">
        <w:tc>
          <w:tcPr>
            <w:tcW w:w="84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3.2</w:t>
            </w:r>
          </w:p>
        </w:tc>
        <w:tc>
          <w:tcPr>
            <w:tcW w:w="3080" w:type="dxa"/>
            <w:tcBorders>
              <w:top w:val="single" w:sz="4" w:space="0" w:color="auto"/>
              <w:left w:val="single" w:sz="4" w:space="0" w:color="auto"/>
              <w:bottom w:val="single" w:sz="4" w:space="0" w:color="auto"/>
              <w:right w:val="single" w:sz="4" w:space="0" w:color="auto"/>
            </w:tcBorders>
          </w:tcPr>
          <w:p w:rsidR="00CF2560" w:rsidRPr="00CF2560" w:rsidRDefault="00CF2560" w:rsidP="00BE7ABB">
            <w:pPr>
              <w:pStyle w:val="af0"/>
              <w:rPr>
                <w:rFonts w:ascii="Times New Roman" w:hAnsi="Times New Roman" w:cs="Times New Roman"/>
              </w:rPr>
            </w:pPr>
            <w:r w:rsidRPr="00CF2560">
              <w:rPr>
                <w:rFonts w:ascii="Times New Roman" w:hAnsi="Times New Roman" w:cs="Times New Roman"/>
              </w:rPr>
              <w:t xml:space="preserve">Бюджет для граждан к проекту бюджета Порецкого муниципального округа Чувашской Республики и к отчету об исполнении бюджета Порецкого муниципального округа Чувашской Республики опубликованы в информационно-телекоммуникационной сети </w:t>
            </w:r>
            <w:r w:rsidR="00D81675">
              <w:rPr>
                <w:rFonts w:ascii="Times New Roman" w:hAnsi="Times New Roman" w:cs="Times New Roman"/>
              </w:rPr>
              <w:t>«</w:t>
            </w:r>
            <w:r w:rsidRPr="00CF2560">
              <w:rPr>
                <w:rFonts w:ascii="Times New Roman" w:hAnsi="Times New Roman" w:cs="Times New Roman"/>
              </w:rPr>
              <w:t>Интернет</w:t>
            </w:r>
            <w:r w:rsidR="00BE7ABB">
              <w:rPr>
                <w:rFonts w:ascii="Times New Roman" w:hAnsi="Times New Roman" w:cs="Times New Roman"/>
              </w:rPr>
              <w:t>»</w:t>
            </w:r>
            <w:r w:rsidRPr="00CF2560">
              <w:rPr>
                <w:rFonts w:ascii="Times New Roman" w:hAnsi="Times New Roman" w:cs="Times New Roman"/>
              </w:rPr>
              <w:t xml:space="preserve"> на сайте администрации Порецкого муниципального округа</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публикация бюджета Порецкого муниципального округа Чувашской Республики и отчета о его исполнении за отчетный финансовый год в доступной для граждан форме (</w:t>
            </w:r>
            <w:r w:rsidR="00D81675">
              <w:rPr>
                <w:rFonts w:ascii="Times New Roman" w:hAnsi="Times New Roman" w:cs="Times New Roman"/>
              </w:rPr>
              <w:t>«</w:t>
            </w:r>
            <w:r w:rsidRPr="00CF2560">
              <w:rPr>
                <w:rFonts w:ascii="Times New Roman" w:hAnsi="Times New Roman" w:cs="Times New Roman"/>
              </w:rPr>
              <w:t>бюджет для граждан</w:t>
            </w:r>
            <w:r w:rsidR="00D81675">
              <w:rPr>
                <w:rFonts w:ascii="Times New Roman" w:hAnsi="Times New Roman" w:cs="Times New Roman"/>
              </w:rPr>
              <w:t>«</w:t>
            </w:r>
            <w:r w:rsidRPr="00CF2560">
              <w:rPr>
                <w:rFonts w:ascii="Times New Roman" w:hAnsi="Times New Roman" w:cs="Times New Roman"/>
              </w:rPr>
              <w:t xml:space="preserve">) в информационно-телекоммуникационной сети </w:t>
            </w:r>
            <w:r w:rsidR="00D81675">
              <w:rPr>
                <w:rFonts w:ascii="Times New Roman" w:hAnsi="Times New Roman" w:cs="Times New Roman"/>
              </w:rPr>
              <w:t>«</w:t>
            </w:r>
            <w:r w:rsidRPr="00CF2560">
              <w:rPr>
                <w:rFonts w:ascii="Times New Roman" w:hAnsi="Times New Roman" w:cs="Times New Roman"/>
              </w:rPr>
              <w:t>Интернет</w:t>
            </w:r>
            <w:r w:rsidR="00D81675">
              <w:rPr>
                <w:rFonts w:ascii="Times New Roman" w:hAnsi="Times New Roman" w:cs="Times New Roman"/>
              </w:rPr>
              <w:t>«</w:t>
            </w:r>
            <w:r w:rsidRPr="00CF2560">
              <w:rPr>
                <w:rFonts w:ascii="Times New Roman" w:hAnsi="Times New Roman" w:cs="Times New Roman"/>
              </w:rPr>
              <w:t xml:space="preserve"> на сайте администрации Порецкого муниципального округа</w:t>
            </w:r>
          </w:p>
        </w:tc>
        <w:tc>
          <w:tcPr>
            <w:tcW w:w="126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r>
    </w:tbl>
    <w:p w:rsidR="00CF2560" w:rsidRDefault="00CF2560" w:rsidP="00D54A88"/>
    <w:p w:rsidR="00CF2560" w:rsidRPr="00CF2560" w:rsidRDefault="00CF2560" w:rsidP="00CF2560">
      <w:pPr>
        <w:pStyle w:val="1"/>
        <w:rPr>
          <w:sz w:val="26"/>
          <w:szCs w:val="26"/>
        </w:rPr>
      </w:pPr>
      <w:r w:rsidRPr="00CF2560">
        <w:rPr>
          <w:sz w:val="26"/>
          <w:szCs w:val="26"/>
        </w:rPr>
        <w:lastRenderedPageBreak/>
        <w:t>4. Финансовое обеспечение комплекса процессных мероприятий</w:t>
      </w:r>
    </w:p>
    <w:p w:rsidR="00CF2560" w:rsidRDefault="00CF2560" w:rsidP="00CF2560"/>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1680"/>
        <w:gridCol w:w="1208"/>
        <w:gridCol w:w="1134"/>
        <w:gridCol w:w="1134"/>
        <w:gridCol w:w="1134"/>
        <w:gridCol w:w="992"/>
        <w:gridCol w:w="13"/>
        <w:gridCol w:w="16"/>
        <w:gridCol w:w="34"/>
        <w:gridCol w:w="79"/>
        <w:gridCol w:w="1134"/>
        <w:gridCol w:w="942"/>
        <w:gridCol w:w="96"/>
        <w:gridCol w:w="49"/>
        <w:gridCol w:w="47"/>
        <w:gridCol w:w="1276"/>
      </w:tblGrid>
      <w:tr w:rsidR="00CF2560" w:rsidTr="00B9397E">
        <w:tc>
          <w:tcPr>
            <w:tcW w:w="4200" w:type="dxa"/>
            <w:vMerge w:val="restart"/>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Наименование мероприятия (результата)/источник финансового обеспечения</w:t>
            </w:r>
          </w:p>
        </w:tc>
        <w:tc>
          <w:tcPr>
            <w:tcW w:w="1680" w:type="dxa"/>
            <w:vMerge w:val="restart"/>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КБК</w:t>
            </w:r>
          </w:p>
        </w:tc>
        <w:tc>
          <w:tcPr>
            <w:tcW w:w="9288" w:type="dxa"/>
            <w:gridSpan w:val="15"/>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Объем финансового обеспечения по годам реализации, тыс. рублей</w:t>
            </w:r>
          </w:p>
        </w:tc>
      </w:tr>
      <w:tr w:rsidR="00CF2560" w:rsidTr="00B9397E">
        <w:tc>
          <w:tcPr>
            <w:tcW w:w="4200" w:type="dxa"/>
            <w:vMerge/>
            <w:tcBorders>
              <w:top w:val="single" w:sz="4" w:space="0" w:color="auto"/>
              <w:bottom w:val="single" w:sz="4" w:space="0" w:color="auto"/>
              <w:right w:val="single" w:sz="4" w:space="0" w:color="auto"/>
            </w:tcBorders>
          </w:tcPr>
          <w:p w:rsidR="00CF2560" w:rsidRPr="00CF2560" w:rsidRDefault="00CF2560" w:rsidP="0068520F">
            <w:pPr>
              <w:pStyle w:val="af"/>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rPr>
                <w:rFonts w:ascii="Times New Roman" w:hAnsi="Times New Roman" w:cs="Times New Roman"/>
              </w:rPr>
            </w:pP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2023</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2025</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2026</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2027</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2028-2030</w:t>
            </w:r>
          </w:p>
        </w:tc>
        <w:tc>
          <w:tcPr>
            <w:tcW w:w="1134" w:type="dxa"/>
            <w:gridSpan w:val="4"/>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2031-3035</w:t>
            </w:r>
          </w:p>
        </w:tc>
        <w:tc>
          <w:tcPr>
            <w:tcW w:w="1276"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всего</w:t>
            </w:r>
          </w:p>
        </w:tc>
      </w:tr>
      <w:tr w:rsidR="00CF2560" w:rsidTr="00B9397E">
        <w:tc>
          <w:tcPr>
            <w:tcW w:w="4200" w:type="dxa"/>
            <w:tcBorders>
              <w:top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6</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8</w:t>
            </w:r>
          </w:p>
        </w:tc>
        <w:tc>
          <w:tcPr>
            <w:tcW w:w="1134" w:type="dxa"/>
            <w:gridSpan w:val="4"/>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10</w:t>
            </w:r>
          </w:p>
        </w:tc>
      </w:tr>
      <w:tr w:rsidR="00CF2560" w:rsidRPr="00B9397E" w:rsidTr="00B9397E">
        <w:tc>
          <w:tcPr>
            <w:tcW w:w="4200" w:type="dxa"/>
            <w:tcBorders>
              <w:top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Комплекс процессных мероприятий </w:t>
            </w:r>
            <w:r w:rsidR="00D81675">
              <w:rPr>
                <w:rFonts w:ascii="Times New Roman" w:hAnsi="Times New Roman" w:cs="Times New Roman"/>
              </w:rPr>
              <w:t>«</w:t>
            </w:r>
            <w:r w:rsidRPr="00CF2560">
              <w:rPr>
                <w:rFonts w:ascii="Times New Roman" w:hAnsi="Times New Roman" w:cs="Times New Roman"/>
              </w:rPr>
              <w:t>Организация и управление бюджетным процессом и повышение его открытости</w:t>
            </w:r>
            <w:r w:rsidR="00BE7ABB">
              <w:rPr>
                <w:rFonts w:ascii="Times New Roman" w:hAnsi="Times New Roman" w:cs="Times New Roman"/>
              </w:rPr>
              <w:t>»</w:t>
            </w:r>
            <w:r w:rsidRPr="00CF2560">
              <w:rPr>
                <w:rFonts w:ascii="Times New Roman" w:hAnsi="Times New Roman" w:cs="Times New Roman"/>
              </w:rPr>
              <w:t>, всего</w:t>
            </w:r>
          </w:p>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spacing w:line="256" w:lineRule="auto"/>
              <w:ind w:firstLine="33"/>
              <w:jc w:val="center"/>
              <w:rPr>
                <w:rFonts w:ascii="Times New Roman" w:hAnsi="Times New Roman" w:cs="Times New Roman"/>
                <w:b/>
                <w:sz w:val="24"/>
                <w:szCs w:val="24"/>
              </w:rPr>
            </w:pPr>
            <w:r w:rsidRPr="00CF2560">
              <w:rPr>
                <w:rFonts w:ascii="Times New Roman" w:hAnsi="Times New Roman" w:cs="Times New Roman"/>
                <w:b/>
                <w:sz w:val="24"/>
                <w:szCs w:val="24"/>
              </w:rPr>
              <w:t>20 627,4</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B9397E" w:rsidP="0068520F">
            <w:pPr>
              <w:spacing w:line="256" w:lineRule="auto"/>
              <w:ind w:firstLine="33"/>
              <w:jc w:val="center"/>
              <w:rPr>
                <w:rFonts w:ascii="Times New Roman" w:hAnsi="Times New Roman" w:cs="Times New Roman"/>
                <w:b/>
                <w:sz w:val="24"/>
                <w:szCs w:val="24"/>
              </w:rPr>
            </w:pPr>
            <w:r>
              <w:rPr>
                <w:rFonts w:ascii="Times New Roman" w:hAnsi="Times New Roman" w:cs="Times New Roman"/>
                <w:b/>
                <w:sz w:val="24"/>
                <w:szCs w:val="24"/>
              </w:rPr>
              <w:t>24 176,0</w:t>
            </w:r>
          </w:p>
        </w:tc>
        <w:tc>
          <w:tcPr>
            <w:tcW w:w="1134" w:type="dxa"/>
            <w:tcBorders>
              <w:top w:val="single" w:sz="4" w:space="0" w:color="auto"/>
              <w:left w:val="single" w:sz="4" w:space="0" w:color="auto"/>
              <w:bottom w:val="single" w:sz="4" w:space="0" w:color="auto"/>
              <w:right w:val="single" w:sz="4" w:space="0" w:color="auto"/>
            </w:tcBorders>
          </w:tcPr>
          <w:p w:rsidR="00CF2560" w:rsidRPr="00B9397E" w:rsidRDefault="00CF2560" w:rsidP="0068520F">
            <w:pPr>
              <w:pStyle w:val="af"/>
              <w:jc w:val="center"/>
              <w:rPr>
                <w:rFonts w:ascii="Times New Roman" w:hAnsi="Times New Roman" w:cs="Times New Roman"/>
                <w:b/>
              </w:rPr>
            </w:pPr>
            <w:r w:rsidRPr="00B9397E">
              <w:rPr>
                <w:rFonts w:ascii="Times New Roman" w:hAnsi="Times New Roman" w:cs="Times New Roman"/>
                <w:b/>
              </w:rPr>
              <w:t>10</w:t>
            </w:r>
            <w:r w:rsidR="00B9397E">
              <w:rPr>
                <w:rFonts w:ascii="Times New Roman" w:hAnsi="Times New Roman" w:cs="Times New Roman"/>
                <w:b/>
              </w:rPr>
              <w:t xml:space="preserve"> </w:t>
            </w:r>
            <w:r w:rsidRPr="00B9397E">
              <w:rPr>
                <w:rFonts w:ascii="Times New Roman" w:hAnsi="Times New Roman" w:cs="Times New Roman"/>
                <w:b/>
              </w:rPr>
              <w:t>577,3</w:t>
            </w:r>
          </w:p>
        </w:tc>
        <w:tc>
          <w:tcPr>
            <w:tcW w:w="1134" w:type="dxa"/>
            <w:tcBorders>
              <w:top w:val="single" w:sz="4" w:space="0" w:color="auto"/>
              <w:left w:val="single" w:sz="4" w:space="0" w:color="auto"/>
              <w:bottom w:val="single" w:sz="4" w:space="0" w:color="auto"/>
              <w:right w:val="single" w:sz="4" w:space="0" w:color="auto"/>
            </w:tcBorders>
          </w:tcPr>
          <w:p w:rsidR="00CF2560" w:rsidRPr="00B9397E" w:rsidRDefault="00CF2560" w:rsidP="0068520F">
            <w:pPr>
              <w:pStyle w:val="af"/>
              <w:jc w:val="center"/>
              <w:rPr>
                <w:rFonts w:ascii="Times New Roman" w:hAnsi="Times New Roman" w:cs="Times New Roman"/>
                <w:b/>
              </w:rPr>
            </w:pPr>
            <w:r w:rsidRPr="00B9397E">
              <w:rPr>
                <w:rFonts w:ascii="Times New Roman" w:hAnsi="Times New Roman" w:cs="Times New Roman"/>
                <w:b/>
              </w:rPr>
              <w:t>5</w:t>
            </w:r>
            <w:r w:rsidR="00B9397E">
              <w:rPr>
                <w:rFonts w:ascii="Times New Roman" w:hAnsi="Times New Roman" w:cs="Times New Roman"/>
                <w:b/>
              </w:rPr>
              <w:t xml:space="preserve"> </w:t>
            </w:r>
            <w:r w:rsidRPr="00B9397E">
              <w:rPr>
                <w:rFonts w:ascii="Times New Roman" w:hAnsi="Times New Roman" w:cs="Times New Roman"/>
                <w:b/>
              </w:rPr>
              <w:t>912,0</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B9397E" w:rsidRDefault="00CF2560" w:rsidP="0068520F">
            <w:pPr>
              <w:pStyle w:val="af"/>
              <w:jc w:val="center"/>
              <w:rPr>
                <w:rFonts w:ascii="Times New Roman" w:hAnsi="Times New Roman" w:cs="Times New Roman"/>
                <w:b/>
              </w:rPr>
            </w:pPr>
            <w:r w:rsidRPr="00B9397E">
              <w:rPr>
                <w:rFonts w:ascii="Times New Roman" w:hAnsi="Times New Roman" w:cs="Times New Roman"/>
                <w:b/>
              </w:rPr>
              <w:t>5</w:t>
            </w:r>
            <w:r w:rsidR="00B9397E">
              <w:rPr>
                <w:rFonts w:ascii="Times New Roman" w:hAnsi="Times New Roman" w:cs="Times New Roman"/>
                <w:b/>
              </w:rPr>
              <w:t xml:space="preserve"> </w:t>
            </w:r>
            <w:r w:rsidRPr="00B9397E">
              <w:rPr>
                <w:rFonts w:ascii="Times New Roman" w:hAnsi="Times New Roman" w:cs="Times New Roman"/>
                <w:b/>
              </w:rPr>
              <w:t>943,3</w:t>
            </w:r>
          </w:p>
        </w:tc>
        <w:tc>
          <w:tcPr>
            <w:tcW w:w="1134" w:type="dxa"/>
            <w:tcBorders>
              <w:top w:val="single" w:sz="4" w:space="0" w:color="auto"/>
              <w:left w:val="single" w:sz="4" w:space="0" w:color="auto"/>
              <w:bottom w:val="single" w:sz="4" w:space="0" w:color="auto"/>
              <w:right w:val="single" w:sz="4" w:space="0" w:color="auto"/>
            </w:tcBorders>
          </w:tcPr>
          <w:p w:rsidR="00CF2560" w:rsidRPr="00B9397E" w:rsidRDefault="00CF2560" w:rsidP="0068520F">
            <w:pPr>
              <w:pStyle w:val="af"/>
              <w:jc w:val="center"/>
              <w:rPr>
                <w:rFonts w:ascii="Times New Roman" w:hAnsi="Times New Roman" w:cs="Times New Roman"/>
                <w:b/>
              </w:rPr>
            </w:pPr>
            <w:r w:rsidRPr="00B9397E">
              <w:rPr>
                <w:rFonts w:ascii="Times New Roman" w:hAnsi="Times New Roman" w:cs="Times New Roman"/>
                <w:b/>
              </w:rPr>
              <w:t>17</w:t>
            </w:r>
            <w:r w:rsidR="00B9397E">
              <w:rPr>
                <w:rFonts w:ascii="Times New Roman" w:hAnsi="Times New Roman" w:cs="Times New Roman"/>
                <w:b/>
              </w:rPr>
              <w:t xml:space="preserve"> </w:t>
            </w:r>
            <w:r w:rsidRPr="00B9397E">
              <w:rPr>
                <w:rFonts w:ascii="Times New Roman" w:hAnsi="Times New Roman" w:cs="Times New Roman"/>
                <w:b/>
              </w:rPr>
              <w:t>829,9</w:t>
            </w:r>
          </w:p>
        </w:tc>
        <w:tc>
          <w:tcPr>
            <w:tcW w:w="1134" w:type="dxa"/>
            <w:gridSpan w:val="4"/>
            <w:tcBorders>
              <w:top w:val="single" w:sz="4" w:space="0" w:color="auto"/>
              <w:left w:val="single" w:sz="4" w:space="0" w:color="auto"/>
              <w:bottom w:val="single" w:sz="4" w:space="0" w:color="auto"/>
            </w:tcBorders>
          </w:tcPr>
          <w:p w:rsidR="00CF2560" w:rsidRPr="00B9397E" w:rsidRDefault="00CF2560" w:rsidP="0068520F">
            <w:pPr>
              <w:pStyle w:val="af"/>
              <w:jc w:val="center"/>
              <w:rPr>
                <w:rFonts w:ascii="Times New Roman" w:hAnsi="Times New Roman" w:cs="Times New Roman"/>
                <w:b/>
              </w:rPr>
            </w:pPr>
            <w:r w:rsidRPr="00B9397E">
              <w:rPr>
                <w:rFonts w:ascii="Times New Roman" w:hAnsi="Times New Roman" w:cs="Times New Roman"/>
                <w:b/>
              </w:rPr>
              <w:t>29</w:t>
            </w:r>
            <w:r w:rsidR="00B9397E">
              <w:rPr>
                <w:rFonts w:ascii="Times New Roman" w:hAnsi="Times New Roman" w:cs="Times New Roman"/>
                <w:b/>
              </w:rPr>
              <w:t xml:space="preserve"> </w:t>
            </w:r>
            <w:r w:rsidRPr="00B9397E">
              <w:rPr>
                <w:rFonts w:ascii="Times New Roman" w:hAnsi="Times New Roman" w:cs="Times New Roman"/>
                <w:b/>
              </w:rPr>
              <w:t>716,5</w:t>
            </w:r>
          </w:p>
        </w:tc>
        <w:tc>
          <w:tcPr>
            <w:tcW w:w="1276" w:type="dxa"/>
            <w:tcBorders>
              <w:top w:val="single" w:sz="4" w:space="0" w:color="auto"/>
              <w:left w:val="single" w:sz="4" w:space="0" w:color="auto"/>
              <w:bottom w:val="single" w:sz="4" w:space="0" w:color="auto"/>
            </w:tcBorders>
          </w:tcPr>
          <w:p w:rsidR="00CF2560" w:rsidRPr="00B9397E" w:rsidRDefault="00B9397E" w:rsidP="0068520F">
            <w:pPr>
              <w:pStyle w:val="af"/>
              <w:jc w:val="center"/>
              <w:rPr>
                <w:rFonts w:ascii="Times New Roman" w:hAnsi="Times New Roman" w:cs="Times New Roman"/>
                <w:b/>
              </w:rPr>
            </w:pPr>
            <w:r w:rsidRPr="00B9397E">
              <w:rPr>
                <w:rFonts w:ascii="Times New Roman" w:hAnsi="Times New Roman" w:cs="Times New Roman"/>
                <w:b/>
              </w:rPr>
              <w:t>114</w:t>
            </w:r>
            <w:r>
              <w:rPr>
                <w:rFonts w:ascii="Times New Roman" w:hAnsi="Times New Roman" w:cs="Times New Roman"/>
                <w:b/>
              </w:rPr>
              <w:t xml:space="preserve"> </w:t>
            </w:r>
            <w:r w:rsidRPr="00B9397E">
              <w:rPr>
                <w:rFonts w:ascii="Times New Roman" w:hAnsi="Times New Roman" w:cs="Times New Roman"/>
                <w:b/>
              </w:rPr>
              <w:t>782,4</w:t>
            </w:r>
          </w:p>
        </w:tc>
      </w:tr>
      <w:tr w:rsidR="00CF2560" w:rsidTr="00B9397E">
        <w:tc>
          <w:tcPr>
            <w:tcW w:w="4200" w:type="dxa"/>
            <w:tcBorders>
              <w:top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федеральный бюджет</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spacing w:line="256" w:lineRule="auto"/>
              <w:ind w:firstLine="33"/>
              <w:jc w:val="center"/>
              <w:rPr>
                <w:rFonts w:ascii="Times New Roman" w:hAnsi="Times New Roman" w:cs="Times New Roman"/>
                <w:sz w:val="24"/>
                <w:szCs w:val="24"/>
              </w:rPr>
            </w:pPr>
            <w:r w:rsidRPr="00CF2560">
              <w:rPr>
                <w:rFonts w:ascii="Times New Roman" w:hAnsi="Times New Roman" w:cs="Times New Roman"/>
                <w:sz w:val="24"/>
                <w:szCs w:val="24"/>
              </w:rPr>
              <w:t>3 236,9</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6D15B0" w:rsidP="0068520F">
            <w:pPr>
              <w:spacing w:line="256" w:lineRule="auto"/>
              <w:ind w:firstLine="33"/>
              <w:jc w:val="center"/>
              <w:rPr>
                <w:rFonts w:ascii="Times New Roman" w:hAnsi="Times New Roman" w:cs="Times New Roman"/>
                <w:sz w:val="24"/>
                <w:szCs w:val="24"/>
              </w:rPr>
            </w:pPr>
            <w:r>
              <w:rPr>
                <w:rFonts w:ascii="Times New Roman" w:hAnsi="Times New Roman" w:cs="Times New Roman"/>
                <w:sz w:val="24"/>
                <w:szCs w:val="24"/>
              </w:rPr>
              <w:t>3 192,3</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837,5</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912,0</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943,3</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w:t>
            </w:r>
            <w:r w:rsidR="00B9397E">
              <w:rPr>
                <w:rFonts w:ascii="Times New Roman" w:hAnsi="Times New Roman" w:cs="Times New Roman"/>
              </w:rPr>
              <w:t xml:space="preserve"> </w:t>
            </w:r>
            <w:r w:rsidRPr="00CF2560">
              <w:rPr>
                <w:rFonts w:ascii="Times New Roman" w:hAnsi="Times New Roman" w:cs="Times New Roman"/>
              </w:rPr>
              <w:t>829,9</w:t>
            </w:r>
          </w:p>
        </w:tc>
        <w:tc>
          <w:tcPr>
            <w:tcW w:w="1134" w:type="dxa"/>
            <w:gridSpan w:val="4"/>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4</w:t>
            </w:r>
            <w:r w:rsidR="00B9397E">
              <w:rPr>
                <w:rFonts w:ascii="Times New Roman" w:hAnsi="Times New Roman" w:cs="Times New Roman"/>
              </w:rPr>
              <w:t xml:space="preserve"> </w:t>
            </w:r>
            <w:r w:rsidRPr="00CF2560">
              <w:rPr>
                <w:rFonts w:ascii="Times New Roman" w:hAnsi="Times New Roman" w:cs="Times New Roman"/>
              </w:rPr>
              <w:t>716,5</w:t>
            </w:r>
          </w:p>
        </w:tc>
        <w:tc>
          <w:tcPr>
            <w:tcW w:w="1276" w:type="dxa"/>
            <w:tcBorders>
              <w:top w:val="single" w:sz="4" w:space="0" w:color="auto"/>
              <w:left w:val="single" w:sz="4" w:space="0" w:color="auto"/>
              <w:bottom w:val="single" w:sz="4" w:space="0" w:color="auto"/>
            </w:tcBorders>
          </w:tcPr>
          <w:p w:rsidR="00CF2560" w:rsidRPr="00CF2560" w:rsidRDefault="006D15B0" w:rsidP="0068520F">
            <w:pPr>
              <w:pStyle w:val="af"/>
              <w:jc w:val="center"/>
              <w:rPr>
                <w:rFonts w:ascii="Times New Roman" w:hAnsi="Times New Roman" w:cs="Times New Roman"/>
              </w:rPr>
            </w:pPr>
            <w:r>
              <w:rPr>
                <w:rFonts w:ascii="Times New Roman" w:hAnsi="Times New Roman" w:cs="Times New Roman"/>
              </w:rPr>
              <w:t>16 668,4</w:t>
            </w:r>
          </w:p>
        </w:tc>
      </w:tr>
      <w:tr w:rsidR="00CF2560" w:rsidTr="00B9397E">
        <w:tc>
          <w:tcPr>
            <w:tcW w:w="4200" w:type="dxa"/>
            <w:tcBorders>
              <w:top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республиканский бюджет </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spacing w:line="256" w:lineRule="auto"/>
              <w:ind w:firstLine="33"/>
              <w:jc w:val="center"/>
              <w:rPr>
                <w:rFonts w:ascii="Times New Roman" w:hAnsi="Times New Roman" w:cs="Times New Roman"/>
                <w:sz w:val="24"/>
                <w:szCs w:val="24"/>
              </w:rPr>
            </w:pPr>
            <w:r w:rsidRPr="00CF2560">
              <w:rPr>
                <w:rFonts w:ascii="Times New Roman" w:hAnsi="Times New Roman" w:cs="Times New Roman"/>
                <w:sz w:val="24"/>
                <w:szCs w:val="24"/>
              </w:rPr>
              <w:t>10 290,2</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B9397E" w:rsidP="0068520F">
            <w:pPr>
              <w:spacing w:line="256" w:lineRule="auto"/>
              <w:ind w:firstLine="3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12 031,0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4</w:t>
            </w:r>
            <w:r w:rsidR="00B9397E">
              <w:rPr>
                <w:rFonts w:ascii="Times New Roman" w:hAnsi="Times New Roman" w:cs="Times New Roman"/>
              </w:rPr>
              <w:t xml:space="preserve"> </w:t>
            </w:r>
            <w:r w:rsidRPr="00CF2560">
              <w:rPr>
                <w:rFonts w:ascii="Times New Roman" w:hAnsi="Times New Roman" w:cs="Times New Roman"/>
              </w:rPr>
              <w:t>692,4</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CF2560" w:rsidRPr="00CF2560" w:rsidRDefault="00B9397E" w:rsidP="0068520F">
            <w:pPr>
              <w:pStyle w:val="af"/>
              <w:jc w:val="center"/>
              <w:rPr>
                <w:rFonts w:ascii="Times New Roman" w:hAnsi="Times New Roman" w:cs="Times New Roman"/>
              </w:rPr>
            </w:pPr>
            <w:r>
              <w:rPr>
                <w:rFonts w:ascii="Times New Roman" w:hAnsi="Times New Roman" w:cs="Times New Roman"/>
              </w:rPr>
              <w:t>27 013,6</w:t>
            </w:r>
          </w:p>
        </w:tc>
      </w:tr>
      <w:tr w:rsidR="00CF2560" w:rsidTr="00B9397E">
        <w:tc>
          <w:tcPr>
            <w:tcW w:w="4200" w:type="dxa"/>
            <w:tcBorders>
              <w:top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spacing w:line="256" w:lineRule="auto"/>
              <w:ind w:firstLine="33"/>
              <w:jc w:val="center"/>
              <w:rPr>
                <w:rFonts w:ascii="Times New Roman" w:hAnsi="Times New Roman" w:cs="Times New Roman"/>
                <w:sz w:val="24"/>
                <w:szCs w:val="24"/>
              </w:rPr>
            </w:pPr>
            <w:r w:rsidRPr="00CF2560">
              <w:rPr>
                <w:rFonts w:ascii="Times New Roman" w:hAnsi="Times New Roman" w:cs="Times New Roman"/>
                <w:sz w:val="24"/>
                <w:szCs w:val="24"/>
              </w:rPr>
              <w:t>7 100,3</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6D15B0" w:rsidP="0068520F">
            <w:pPr>
              <w:spacing w:line="256" w:lineRule="auto"/>
              <w:ind w:firstLine="33"/>
              <w:jc w:val="center"/>
              <w:rPr>
                <w:rFonts w:ascii="Times New Roman" w:hAnsi="Times New Roman" w:cs="Times New Roman"/>
                <w:sz w:val="24"/>
                <w:szCs w:val="24"/>
              </w:rPr>
            </w:pPr>
            <w:r>
              <w:rPr>
                <w:rFonts w:ascii="Times New Roman" w:hAnsi="Times New Roman" w:cs="Times New Roman"/>
                <w:sz w:val="24"/>
                <w:szCs w:val="24"/>
              </w:rPr>
              <w:t>8 952,7</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5</w:t>
            </w:r>
            <w:r w:rsidR="00B9397E">
              <w:rPr>
                <w:rFonts w:ascii="Times New Roman" w:hAnsi="Times New Roman" w:cs="Times New Roman"/>
              </w:rPr>
              <w:t xml:space="preserve"> </w:t>
            </w:r>
            <w:r w:rsidRPr="00CF2560">
              <w:rPr>
                <w:rFonts w:ascii="Times New Roman" w:hAnsi="Times New Roman" w:cs="Times New Roman"/>
              </w:rPr>
              <w:t>047,4</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5</w:t>
            </w:r>
            <w:r w:rsidR="00B9397E">
              <w:rPr>
                <w:rFonts w:ascii="Times New Roman" w:hAnsi="Times New Roman" w:cs="Times New Roman"/>
              </w:rPr>
              <w:t xml:space="preserve"> </w:t>
            </w:r>
            <w:r w:rsidRPr="00CF2560">
              <w:rPr>
                <w:rFonts w:ascii="Times New Roman" w:hAnsi="Times New Roman" w:cs="Times New Roman"/>
              </w:rPr>
              <w:t>000,0</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5</w:t>
            </w:r>
            <w:r w:rsidR="00B9397E">
              <w:rPr>
                <w:rFonts w:ascii="Times New Roman" w:hAnsi="Times New Roman" w:cs="Times New Roman"/>
              </w:rPr>
              <w:t xml:space="preserve"> </w:t>
            </w:r>
            <w:r w:rsidRPr="00CF2560">
              <w:rPr>
                <w:rFonts w:ascii="Times New Roman" w:hAnsi="Times New Roman" w:cs="Times New Roman"/>
              </w:rPr>
              <w:t>000,0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15</w:t>
            </w:r>
            <w:r w:rsidR="00B9397E">
              <w:rPr>
                <w:rFonts w:ascii="Times New Roman" w:hAnsi="Times New Roman" w:cs="Times New Roman"/>
              </w:rPr>
              <w:t xml:space="preserve"> </w:t>
            </w:r>
            <w:r w:rsidRPr="00CF2560">
              <w:rPr>
                <w:rFonts w:ascii="Times New Roman" w:hAnsi="Times New Roman" w:cs="Times New Roman"/>
              </w:rPr>
              <w:t>000,0</w:t>
            </w:r>
          </w:p>
        </w:tc>
        <w:tc>
          <w:tcPr>
            <w:tcW w:w="1134" w:type="dxa"/>
            <w:gridSpan w:val="4"/>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25</w:t>
            </w:r>
            <w:r w:rsidR="00B9397E">
              <w:rPr>
                <w:rFonts w:ascii="Times New Roman" w:hAnsi="Times New Roman" w:cs="Times New Roman"/>
              </w:rPr>
              <w:t xml:space="preserve"> </w:t>
            </w:r>
            <w:r w:rsidRPr="00CF2560">
              <w:rPr>
                <w:rFonts w:ascii="Times New Roman" w:hAnsi="Times New Roman" w:cs="Times New Roman"/>
              </w:rPr>
              <w:t>000,0</w:t>
            </w:r>
          </w:p>
        </w:tc>
        <w:tc>
          <w:tcPr>
            <w:tcW w:w="1276" w:type="dxa"/>
            <w:tcBorders>
              <w:top w:val="single" w:sz="4" w:space="0" w:color="auto"/>
              <w:left w:val="single" w:sz="4" w:space="0" w:color="auto"/>
              <w:bottom w:val="single" w:sz="4" w:space="0" w:color="auto"/>
            </w:tcBorders>
          </w:tcPr>
          <w:p w:rsidR="00CF2560" w:rsidRPr="00CF2560" w:rsidRDefault="006D15B0" w:rsidP="0068520F">
            <w:pPr>
              <w:pStyle w:val="af"/>
              <w:jc w:val="center"/>
              <w:rPr>
                <w:rFonts w:ascii="Times New Roman" w:hAnsi="Times New Roman" w:cs="Times New Roman"/>
              </w:rPr>
            </w:pPr>
            <w:r>
              <w:rPr>
                <w:rFonts w:ascii="Times New Roman" w:hAnsi="Times New Roman" w:cs="Times New Roman"/>
              </w:rPr>
              <w:t>71 100,4</w:t>
            </w:r>
          </w:p>
        </w:tc>
      </w:tr>
      <w:tr w:rsidR="00CF2560" w:rsidTr="00B9397E">
        <w:tc>
          <w:tcPr>
            <w:tcW w:w="15168" w:type="dxa"/>
            <w:gridSpan w:val="17"/>
            <w:tcBorders>
              <w:top w:val="single" w:sz="4" w:space="0" w:color="auto"/>
              <w:bottom w:val="single" w:sz="4" w:space="0" w:color="auto"/>
            </w:tcBorders>
          </w:tcPr>
          <w:p w:rsidR="00CF2560" w:rsidRPr="00CF2560" w:rsidRDefault="00CF2560" w:rsidP="00BE7ABB">
            <w:pPr>
              <w:pStyle w:val="af0"/>
              <w:rPr>
                <w:rFonts w:ascii="Times New Roman" w:hAnsi="Times New Roman" w:cs="Times New Roman"/>
              </w:rPr>
            </w:pPr>
            <w:r w:rsidRPr="00CF2560">
              <w:rPr>
                <w:rFonts w:ascii="Times New Roman" w:hAnsi="Times New Roman" w:cs="Times New Roman"/>
              </w:rPr>
              <w:t xml:space="preserve">Задача </w:t>
            </w:r>
            <w:r w:rsidR="00D81675">
              <w:rPr>
                <w:rFonts w:ascii="Times New Roman" w:hAnsi="Times New Roman" w:cs="Times New Roman"/>
              </w:rPr>
              <w:t>«</w:t>
            </w:r>
            <w:r w:rsidRPr="00CF2560">
              <w:rPr>
                <w:rFonts w:ascii="Times New Roman" w:hAnsi="Times New Roman" w:cs="Times New Roman"/>
              </w:rPr>
              <w:t>Создание условий для обеспечения долгосрочной сбалансированности и устойчивости бюджета Порецкого муниципального округа Чувашской Республики</w:t>
            </w:r>
            <w:r w:rsidR="00BE7ABB">
              <w:rPr>
                <w:rFonts w:ascii="Times New Roman" w:hAnsi="Times New Roman" w:cs="Times New Roman"/>
              </w:rPr>
              <w:t>»</w:t>
            </w:r>
          </w:p>
        </w:tc>
      </w:tr>
      <w:tr w:rsidR="00CF2560" w:rsidTr="00B9397E">
        <w:tc>
          <w:tcPr>
            <w:tcW w:w="4200" w:type="dxa"/>
            <w:tcBorders>
              <w:top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Обеспечена разработка бюджетного прогноза Порецкого муниципального округа Чувашской Республики на долгосрочный период, учитывающего приоритеты бюджетной и налоговой политики и актуализированного в соответствии с решением Собрания депутатов Порецкого муниципального округа о бюджете Порецкого муниципального округа Чувашской Республики на очередной финансовый год и плановый период, всего</w:t>
            </w:r>
          </w:p>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087" w:type="dxa"/>
            <w:gridSpan w:val="3"/>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323" w:type="dxa"/>
            <w:gridSpan w:val="2"/>
            <w:tcBorders>
              <w:top w:val="single" w:sz="4" w:space="0" w:color="auto"/>
              <w:left w:val="single" w:sz="4" w:space="0" w:color="auto"/>
              <w:bottom w:val="single" w:sz="4" w:space="0" w:color="auto"/>
            </w:tcBorders>
          </w:tcPr>
          <w:p w:rsidR="00CF2560" w:rsidRPr="00CF2560" w:rsidRDefault="00975EA9" w:rsidP="0068520F">
            <w:pPr>
              <w:pStyle w:val="af"/>
              <w:jc w:val="center"/>
              <w:rPr>
                <w:rFonts w:ascii="Times New Roman" w:hAnsi="Times New Roman" w:cs="Times New Roman"/>
              </w:rPr>
            </w:pPr>
            <w:r>
              <w:rPr>
                <w:rFonts w:ascii="Times New Roman" w:hAnsi="Times New Roman" w:cs="Times New Roman"/>
              </w:rPr>
              <w:t>0,0</w:t>
            </w:r>
          </w:p>
        </w:tc>
      </w:tr>
      <w:tr w:rsidR="00CF2560" w:rsidTr="00975EA9">
        <w:tc>
          <w:tcPr>
            <w:tcW w:w="4200" w:type="dxa"/>
            <w:tcBorders>
              <w:top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lastRenderedPageBreak/>
              <w:t xml:space="preserve">Местный  бюджет </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CF2560" w:rsidRPr="00CF2560" w:rsidRDefault="00975EA9" w:rsidP="0068520F">
            <w:pPr>
              <w:pStyle w:val="af"/>
              <w:jc w:val="center"/>
              <w:rPr>
                <w:rFonts w:ascii="Times New Roman" w:hAnsi="Times New Roman" w:cs="Times New Roman"/>
              </w:rPr>
            </w:pPr>
            <w:r>
              <w:rPr>
                <w:rFonts w:ascii="Times New Roman" w:hAnsi="Times New Roman" w:cs="Times New Roman"/>
              </w:rPr>
              <w:t>0,0</w:t>
            </w:r>
          </w:p>
        </w:tc>
      </w:tr>
      <w:tr w:rsidR="00CF2560" w:rsidTr="00975EA9">
        <w:tc>
          <w:tcPr>
            <w:tcW w:w="4200" w:type="dxa"/>
            <w:tcBorders>
              <w:top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Обеспечено формирование проекта бюджета Порецкого муниципального округа Чувашской Республики на очередной финансовый год и плановый период, учитывающего приоритеты социально-экономического развития Порецкого муниципального округа Чувашской Республики и принципы долгосрочной бюджетной устойчивости на основе бюджетных правил, всего</w:t>
            </w:r>
          </w:p>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CF2560" w:rsidRPr="00CF2560" w:rsidRDefault="00975EA9" w:rsidP="0068520F">
            <w:pPr>
              <w:pStyle w:val="af"/>
              <w:jc w:val="center"/>
              <w:rPr>
                <w:rFonts w:ascii="Times New Roman" w:hAnsi="Times New Roman" w:cs="Times New Roman"/>
              </w:rPr>
            </w:pPr>
            <w:r>
              <w:rPr>
                <w:rFonts w:ascii="Times New Roman" w:hAnsi="Times New Roman" w:cs="Times New Roman"/>
              </w:rPr>
              <w:t>0,0</w:t>
            </w:r>
          </w:p>
        </w:tc>
      </w:tr>
      <w:tr w:rsidR="00CF2560" w:rsidTr="00975EA9">
        <w:tc>
          <w:tcPr>
            <w:tcW w:w="4200" w:type="dxa"/>
            <w:tcBorders>
              <w:top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местный бюджет </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CF2560" w:rsidRPr="00CF2560" w:rsidRDefault="00975EA9" w:rsidP="0068520F">
            <w:pPr>
              <w:pStyle w:val="af"/>
              <w:jc w:val="center"/>
              <w:rPr>
                <w:rFonts w:ascii="Times New Roman" w:hAnsi="Times New Roman" w:cs="Times New Roman"/>
              </w:rPr>
            </w:pPr>
            <w:r>
              <w:rPr>
                <w:rFonts w:ascii="Times New Roman" w:hAnsi="Times New Roman" w:cs="Times New Roman"/>
              </w:rPr>
              <w:t>0,0</w:t>
            </w:r>
          </w:p>
        </w:tc>
      </w:tr>
      <w:tr w:rsidR="00CF2560" w:rsidTr="00975EA9">
        <w:tc>
          <w:tcPr>
            <w:tcW w:w="4200" w:type="dxa"/>
            <w:tcBorders>
              <w:top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Разработаны нормативные правовые акты Порецкого муниципального округа Чувашской Республики по организации исполнения бюджета Порецкого муниципального округа Чувашской Республики, всего</w:t>
            </w:r>
          </w:p>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CF2560" w:rsidRPr="00CF2560" w:rsidRDefault="00975EA9" w:rsidP="0068520F">
            <w:pPr>
              <w:pStyle w:val="af"/>
              <w:jc w:val="center"/>
              <w:rPr>
                <w:rFonts w:ascii="Times New Roman" w:hAnsi="Times New Roman" w:cs="Times New Roman"/>
              </w:rPr>
            </w:pPr>
            <w:r>
              <w:rPr>
                <w:rFonts w:ascii="Times New Roman" w:hAnsi="Times New Roman" w:cs="Times New Roman"/>
              </w:rPr>
              <w:t>0,0</w:t>
            </w:r>
          </w:p>
        </w:tc>
      </w:tr>
      <w:tr w:rsidR="00CF2560" w:rsidTr="00B9397E">
        <w:tc>
          <w:tcPr>
            <w:tcW w:w="4200" w:type="dxa"/>
            <w:tcBorders>
              <w:top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местный бюджет </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r>
      <w:tr w:rsidR="00CF2560" w:rsidTr="00B9397E">
        <w:tc>
          <w:tcPr>
            <w:tcW w:w="4200" w:type="dxa"/>
            <w:tcBorders>
              <w:top w:val="single" w:sz="4" w:space="0" w:color="auto"/>
              <w:bottom w:val="single" w:sz="4" w:space="0" w:color="auto"/>
              <w:right w:val="single" w:sz="4" w:space="0" w:color="auto"/>
            </w:tcBorders>
          </w:tcPr>
          <w:p w:rsidR="00975EA9" w:rsidRDefault="00CF2560" w:rsidP="00B9397E">
            <w:pPr>
              <w:pStyle w:val="af0"/>
              <w:rPr>
                <w:rFonts w:ascii="Times New Roman" w:hAnsi="Times New Roman" w:cs="Times New Roman"/>
              </w:rPr>
            </w:pPr>
            <w:r w:rsidRPr="00B9397E">
              <w:rPr>
                <w:rFonts w:ascii="Times New Roman" w:hAnsi="Times New Roman" w:cs="Times New Roman"/>
              </w:rPr>
              <w:t xml:space="preserve">Подготовлен проект </w:t>
            </w:r>
            <w:r w:rsidR="00B9397E" w:rsidRPr="00B9397E">
              <w:rPr>
                <w:rFonts w:ascii="Times New Roman" w:hAnsi="Times New Roman" w:cs="Times New Roman"/>
              </w:rPr>
              <w:t xml:space="preserve">решения Собрания депутатов Порецкого муниципального округа </w:t>
            </w:r>
            <w:r w:rsidRPr="00B9397E">
              <w:rPr>
                <w:rFonts w:ascii="Times New Roman" w:hAnsi="Times New Roman" w:cs="Times New Roman"/>
              </w:rPr>
              <w:t xml:space="preserve">Чувашской Республики о внесении изменений в </w:t>
            </w:r>
            <w:r w:rsidR="00B9397E" w:rsidRPr="00B9397E">
              <w:rPr>
                <w:rFonts w:ascii="Times New Roman" w:hAnsi="Times New Roman" w:cs="Times New Roman"/>
              </w:rPr>
              <w:t>решения Собрания депутатов Порецкого муниципального округа</w:t>
            </w:r>
            <w:r w:rsidRPr="00B9397E">
              <w:rPr>
                <w:rFonts w:ascii="Times New Roman" w:hAnsi="Times New Roman" w:cs="Times New Roman"/>
              </w:rPr>
              <w:t xml:space="preserve"> Чувашской Республики о бюджете </w:t>
            </w:r>
            <w:r w:rsidR="00B9397E" w:rsidRPr="00B9397E">
              <w:rPr>
                <w:rFonts w:ascii="Times New Roman" w:hAnsi="Times New Roman" w:cs="Times New Roman"/>
              </w:rPr>
              <w:t xml:space="preserve">Порецкого муниципального округа </w:t>
            </w:r>
            <w:r w:rsidRPr="00B9397E">
              <w:rPr>
                <w:rFonts w:ascii="Times New Roman" w:hAnsi="Times New Roman" w:cs="Times New Roman"/>
              </w:rPr>
              <w:t xml:space="preserve">Чувашской Республики на очередной </w:t>
            </w:r>
            <w:r w:rsidRPr="00B9397E">
              <w:rPr>
                <w:rFonts w:ascii="Times New Roman" w:hAnsi="Times New Roman" w:cs="Times New Roman"/>
              </w:rPr>
              <w:lastRenderedPageBreak/>
              <w:t xml:space="preserve">финансовый год и плановый период, </w:t>
            </w:r>
          </w:p>
          <w:p w:rsidR="00CF2560" w:rsidRPr="00CF2560" w:rsidRDefault="00CF2560" w:rsidP="00B9397E">
            <w:pPr>
              <w:pStyle w:val="af0"/>
              <w:rPr>
                <w:rFonts w:ascii="Times New Roman" w:hAnsi="Times New Roman" w:cs="Times New Roman"/>
              </w:rPr>
            </w:pPr>
            <w:r w:rsidRPr="00B9397E">
              <w:rPr>
                <w:rFonts w:ascii="Times New Roman" w:hAnsi="Times New Roman" w:cs="Times New Roman"/>
              </w:rPr>
              <w:t>всего в том числе:</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lastRenderedPageBreak/>
              <w:t>х</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r>
      <w:tr w:rsidR="00CF2560" w:rsidTr="00B9397E">
        <w:tc>
          <w:tcPr>
            <w:tcW w:w="4200" w:type="dxa"/>
            <w:tcBorders>
              <w:top w:val="single" w:sz="4" w:space="0" w:color="auto"/>
              <w:bottom w:val="single" w:sz="4" w:space="0" w:color="auto"/>
              <w:right w:val="single" w:sz="4" w:space="0" w:color="auto"/>
            </w:tcBorders>
          </w:tcPr>
          <w:p w:rsidR="00CF2560" w:rsidRPr="00CF2560" w:rsidRDefault="00975EA9" w:rsidP="0068520F">
            <w:pPr>
              <w:pStyle w:val="af0"/>
              <w:rPr>
                <w:rFonts w:ascii="Times New Roman" w:hAnsi="Times New Roman" w:cs="Times New Roman"/>
              </w:rPr>
            </w:pPr>
            <w:r>
              <w:rPr>
                <w:rFonts w:ascii="Times New Roman" w:hAnsi="Times New Roman" w:cs="Times New Roman"/>
              </w:rPr>
              <w:lastRenderedPageBreak/>
              <w:t>Местный бюджет</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975EA9" w:rsidP="0068520F">
            <w:pPr>
              <w:pStyle w:val="af"/>
              <w:jc w:val="center"/>
              <w:rPr>
                <w:rFonts w:ascii="Times New Roman" w:hAnsi="Times New Roman" w:cs="Times New Roman"/>
              </w:rPr>
            </w:pPr>
            <w:r>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CF2560" w:rsidRPr="00CF2560" w:rsidRDefault="00975EA9" w:rsidP="0068520F">
            <w:pPr>
              <w:pStyle w:val="af"/>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0,0</w:t>
            </w:r>
          </w:p>
        </w:tc>
      </w:tr>
      <w:tr w:rsidR="00CF2560" w:rsidTr="00B9397E">
        <w:tc>
          <w:tcPr>
            <w:tcW w:w="4200" w:type="dxa"/>
            <w:tcBorders>
              <w:top w:val="single" w:sz="4" w:space="0" w:color="auto"/>
              <w:bottom w:val="single" w:sz="4" w:space="0" w:color="auto"/>
              <w:right w:val="single" w:sz="4" w:space="0" w:color="auto"/>
            </w:tcBorders>
          </w:tcPr>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 xml:space="preserve">Обеспечено формирование и использование резервного фонда </w:t>
            </w:r>
            <w:r w:rsidR="00975EA9">
              <w:rPr>
                <w:rFonts w:ascii="Times New Roman" w:hAnsi="Times New Roman" w:cs="Times New Roman"/>
              </w:rPr>
              <w:t>администрации Порецкого муниципального округа</w:t>
            </w:r>
            <w:r w:rsidRPr="00CF2560">
              <w:rPr>
                <w:rFonts w:ascii="Times New Roman" w:hAnsi="Times New Roman" w:cs="Times New Roman"/>
              </w:rPr>
              <w:t xml:space="preserve"> Чувашской Республики, всего</w:t>
            </w:r>
          </w:p>
          <w:p w:rsidR="00CF2560" w:rsidRPr="00CF2560" w:rsidRDefault="00CF2560" w:rsidP="0068520F">
            <w:pPr>
              <w:pStyle w:val="af0"/>
              <w:rPr>
                <w:rFonts w:ascii="Times New Roman" w:hAnsi="Times New Roman" w:cs="Times New Roman"/>
              </w:rPr>
            </w:pPr>
            <w:r w:rsidRPr="00CF2560">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495A6E" w:rsidP="0068520F">
            <w:pPr>
              <w:pStyle w:val="af"/>
              <w:jc w:val="center"/>
              <w:rPr>
                <w:rFonts w:ascii="Times New Roman" w:hAnsi="Times New Roman" w:cs="Times New Roman"/>
              </w:rPr>
            </w:pPr>
            <w:r>
              <w:rPr>
                <w:rFonts w:ascii="Times New Roman" w:hAnsi="Times New Roman" w:cs="Times New Roman"/>
              </w:rPr>
              <w:t>31,8</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495A6E" w:rsidP="0068520F">
            <w:pPr>
              <w:pStyle w:val="af"/>
              <w:jc w:val="center"/>
              <w:rPr>
                <w:rFonts w:ascii="Times New Roman" w:hAnsi="Times New Roman" w:cs="Times New Roman"/>
              </w:rPr>
            </w:pPr>
            <w:r>
              <w:rPr>
                <w:rFonts w:ascii="Times New Roman" w:hAnsi="Times New Roman" w:cs="Times New Roman"/>
              </w:rPr>
              <w:t>0</w:t>
            </w:r>
            <w:r w:rsidR="00975EA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495A6E" w:rsidP="0068520F">
            <w:pPr>
              <w:pStyle w:val="af"/>
              <w:jc w:val="center"/>
              <w:rPr>
                <w:rFonts w:ascii="Times New Roman" w:hAnsi="Times New Roman" w:cs="Times New Roman"/>
              </w:rPr>
            </w:pPr>
            <w:r>
              <w:rPr>
                <w:rFonts w:ascii="Times New Roman" w:hAnsi="Times New Roman" w:cs="Times New Roman"/>
              </w:rPr>
              <w:t>5 000,0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495A6E" w:rsidP="0068520F">
            <w:pPr>
              <w:pStyle w:val="af"/>
              <w:jc w:val="center"/>
              <w:rPr>
                <w:rFonts w:ascii="Times New Roman" w:hAnsi="Times New Roman" w:cs="Times New Roman"/>
              </w:rPr>
            </w:pPr>
            <w:r>
              <w:rPr>
                <w:rFonts w:ascii="Times New Roman" w:hAnsi="Times New Roman" w:cs="Times New Roman"/>
              </w:rPr>
              <w:t>5 000,0</w:t>
            </w: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495A6E" w:rsidP="0068520F">
            <w:pPr>
              <w:pStyle w:val="af"/>
              <w:jc w:val="center"/>
              <w:rPr>
                <w:rFonts w:ascii="Times New Roman" w:hAnsi="Times New Roman" w:cs="Times New Roman"/>
              </w:rPr>
            </w:pPr>
            <w:r>
              <w:rPr>
                <w:rFonts w:ascii="Times New Roman" w:hAnsi="Times New Roman" w:cs="Times New Roman"/>
              </w:rPr>
              <w:t>5 000,0</w:t>
            </w: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495A6E" w:rsidP="0068520F">
            <w:pPr>
              <w:pStyle w:val="af"/>
              <w:jc w:val="center"/>
              <w:rPr>
                <w:rFonts w:ascii="Times New Roman" w:hAnsi="Times New Roman" w:cs="Times New Roman"/>
              </w:rPr>
            </w:pPr>
            <w:r>
              <w:rPr>
                <w:rFonts w:ascii="Times New Roman" w:hAnsi="Times New Roman" w:cs="Times New Roman"/>
              </w:rPr>
              <w:t>5 000,0</w:t>
            </w:r>
          </w:p>
        </w:tc>
        <w:tc>
          <w:tcPr>
            <w:tcW w:w="1134" w:type="dxa"/>
            <w:gridSpan w:val="4"/>
            <w:tcBorders>
              <w:top w:val="single" w:sz="4" w:space="0" w:color="auto"/>
              <w:left w:val="single" w:sz="4" w:space="0" w:color="auto"/>
              <w:bottom w:val="single" w:sz="4" w:space="0" w:color="auto"/>
            </w:tcBorders>
          </w:tcPr>
          <w:p w:rsidR="00CF2560" w:rsidRPr="00CF2560" w:rsidRDefault="00495A6E" w:rsidP="0068520F">
            <w:pPr>
              <w:pStyle w:val="af"/>
              <w:jc w:val="center"/>
              <w:rPr>
                <w:rFonts w:ascii="Times New Roman" w:hAnsi="Times New Roman" w:cs="Times New Roman"/>
              </w:rPr>
            </w:pPr>
            <w:r>
              <w:rPr>
                <w:rFonts w:ascii="Times New Roman" w:hAnsi="Times New Roman" w:cs="Times New Roman"/>
              </w:rPr>
              <w:t>0 ,0</w:t>
            </w:r>
          </w:p>
        </w:tc>
        <w:tc>
          <w:tcPr>
            <w:tcW w:w="1276" w:type="dxa"/>
            <w:tcBorders>
              <w:top w:val="single" w:sz="4" w:space="0" w:color="auto"/>
              <w:left w:val="single" w:sz="4" w:space="0" w:color="auto"/>
              <w:bottom w:val="single" w:sz="4" w:space="0" w:color="auto"/>
            </w:tcBorders>
          </w:tcPr>
          <w:p w:rsidR="00CF2560" w:rsidRPr="00CF2560" w:rsidRDefault="00495A6E" w:rsidP="0068520F">
            <w:pPr>
              <w:pStyle w:val="af"/>
              <w:jc w:val="center"/>
              <w:rPr>
                <w:rFonts w:ascii="Times New Roman" w:hAnsi="Times New Roman" w:cs="Times New Roman"/>
              </w:rPr>
            </w:pPr>
            <w:r>
              <w:rPr>
                <w:rFonts w:ascii="Times New Roman" w:hAnsi="Times New Roman" w:cs="Times New Roman"/>
              </w:rPr>
              <w:t>2</w:t>
            </w:r>
            <w:r w:rsidR="0068520F">
              <w:rPr>
                <w:rFonts w:ascii="Times New Roman" w:hAnsi="Times New Roman" w:cs="Times New Roman"/>
              </w:rPr>
              <w:t>0</w:t>
            </w:r>
            <w:r>
              <w:rPr>
                <w:rFonts w:ascii="Times New Roman" w:hAnsi="Times New Roman" w:cs="Times New Roman"/>
              </w:rPr>
              <w:t xml:space="preserve"> 031,8</w:t>
            </w:r>
          </w:p>
        </w:tc>
      </w:tr>
      <w:tr w:rsidR="00495A6E" w:rsidTr="00B9397E">
        <w:tc>
          <w:tcPr>
            <w:tcW w:w="4200" w:type="dxa"/>
            <w:tcBorders>
              <w:top w:val="single" w:sz="4" w:space="0" w:color="auto"/>
              <w:bottom w:val="single" w:sz="4" w:space="0" w:color="auto"/>
              <w:right w:val="single" w:sz="4" w:space="0" w:color="auto"/>
            </w:tcBorders>
          </w:tcPr>
          <w:p w:rsidR="00495A6E" w:rsidRPr="00CF2560" w:rsidRDefault="00495A6E" w:rsidP="0068520F">
            <w:pPr>
              <w:pStyle w:val="af0"/>
              <w:rPr>
                <w:rFonts w:ascii="Times New Roman" w:hAnsi="Times New Roman" w:cs="Times New Roman"/>
              </w:rPr>
            </w:pPr>
            <w:r>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495A6E" w:rsidRPr="00CF2560" w:rsidRDefault="00495A6E" w:rsidP="00495A6E">
            <w:pPr>
              <w:pStyle w:val="af"/>
              <w:jc w:val="center"/>
              <w:rPr>
                <w:rFonts w:ascii="Times New Roman" w:hAnsi="Times New Roman" w:cs="Times New Roman"/>
              </w:rPr>
            </w:pPr>
            <w:r>
              <w:rPr>
                <w:rFonts w:ascii="Times New Roman" w:hAnsi="Times New Roman" w:cs="Times New Roman"/>
              </w:rPr>
              <w:t>903 0111 Ч440173430</w:t>
            </w:r>
            <w:r w:rsidRPr="00CF2560">
              <w:rPr>
                <w:rFonts w:ascii="Times New Roman" w:hAnsi="Times New Roman" w:cs="Times New Roman"/>
              </w:rPr>
              <w:t xml:space="preserve"> 870</w:t>
            </w:r>
          </w:p>
        </w:tc>
        <w:tc>
          <w:tcPr>
            <w:tcW w:w="1208" w:type="dxa"/>
            <w:tcBorders>
              <w:top w:val="single" w:sz="4" w:space="0" w:color="auto"/>
              <w:left w:val="single" w:sz="4" w:space="0" w:color="auto"/>
              <w:bottom w:val="single" w:sz="4" w:space="0" w:color="auto"/>
              <w:right w:val="single" w:sz="4" w:space="0" w:color="auto"/>
            </w:tcBorders>
          </w:tcPr>
          <w:p w:rsidR="00495A6E" w:rsidRPr="00CF2560" w:rsidRDefault="00495A6E" w:rsidP="0068520F">
            <w:pPr>
              <w:pStyle w:val="af"/>
              <w:jc w:val="center"/>
              <w:rPr>
                <w:rFonts w:ascii="Times New Roman" w:hAnsi="Times New Roman" w:cs="Times New Roman"/>
              </w:rPr>
            </w:pPr>
            <w:r>
              <w:rPr>
                <w:rFonts w:ascii="Times New Roman" w:hAnsi="Times New Roman" w:cs="Times New Roman"/>
              </w:rPr>
              <w:t>31,8</w:t>
            </w:r>
          </w:p>
        </w:tc>
        <w:tc>
          <w:tcPr>
            <w:tcW w:w="1134" w:type="dxa"/>
            <w:tcBorders>
              <w:top w:val="single" w:sz="4" w:space="0" w:color="auto"/>
              <w:left w:val="single" w:sz="4" w:space="0" w:color="auto"/>
              <w:bottom w:val="single" w:sz="4" w:space="0" w:color="auto"/>
              <w:right w:val="single" w:sz="4" w:space="0" w:color="auto"/>
            </w:tcBorders>
          </w:tcPr>
          <w:p w:rsidR="00495A6E" w:rsidRPr="00CF2560" w:rsidRDefault="00495A6E" w:rsidP="0068520F">
            <w:pPr>
              <w:pStyle w:val="af"/>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495A6E" w:rsidRPr="00CF2560" w:rsidRDefault="00495A6E" w:rsidP="0068520F">
            <w:pPr>
              <w:pStyle w:val="af"/>
              <w:jc w:val="center"/>
              <w:rPr>
                <w:rFonts w:ascii="Times New Roman" w:hAnsi="Times New Roman" w:cs="Times New Roman"/>
              </w:rPr>
            </w:pPr>
            <w:r>
              <w:rPr>
                <w:rFonts w:ascii="Times New Roman" w:hAnsi="Times New Roman" w:cs="Times New Roman"/>
              </w:rPr>
              <w:t>5 000,0</w:t>
            </w:r>
          </w:p>
        </w:tc>
        <w:tc>
          <w:tcPr>
            <w:tcW w:w="1134" w:type="dxa"/>
            <w:tcBorders>
              <w:top w:val="single" w:sz="4" w:space="0" w:color="auto"/>
              <w:left w:val="single" w:sz="4" w:space="0" w:color="auto"/>
              <w:bottom w:val="single" w:sz="4" w:space="0" w:color="auto"/>
              <w:right w:val="single" w:sz="4" w:space="0" w:color="auto"/>
            </w:tcBorders>
          </w:tcPr>
          <w:p w:rsidR="00495A6E" w:rsidRPr="00CF2560" w:rsidRDefault="00495A6E" w:rsidP="0068520F">
            <w:pPr>
              <w:pStyle w:val="af"/>
              <w:jc w:val="center"/>
              <w:rPr>
                <w:rFonts w:ascii="Times New Roman" w:hAnsi="Times New Roman" w:cs="Times New Roman"/>
              </w:rPr>
            </w:pPr>
            <w:r>
              <w:rPr>
                <w:rFonts w:ascii="Times New Roman" w:hAnsi="Times New Roman" w:cs="Times New Roman"/>
              </w:rPr>
              <w:t>5 000,0</w:t>
            </w:r>
          </w:p>
        </w:tc>
        <w:tc>
          <w:tcPr>
            <w:tcW w:w="1134" w:type="dxa"/>
            <w:gridSpan w:val="5"/>
            <w:tcBorders>
              <w:top w:val="single" w:sz="4" w:space="0" w:color="auto"/>
              <w:left w:val="single" w:sz="4" w:space="0" w:color="auto"/>
              <w:bottom w:val="single" w:sz="4" w:space="0" w:color="auto"/>
              <w:right w:val="single" w:sz="4" w:space="0" w:color="auto"/>
            </w:tcBorders>
          </w:tcPr>
          <w:p w:rsidR="00495A6E" w:rsidRPr="00CF2560" w:rsidRDefault="00495A6E" w:rsidP="0068520F">
            <w:pPr>
              <w:pStyle w:val="af"/>
              <w:jc w:val="center"/>
              <w:rPr>
                <w:rFonts w:ascii="Times New Roman" w:hAnsi="Times New Roman" w:cs="Times New Roman"/>
              </w:rPr>
            </w:pPr>
            <w:r>
              <w:rPr>
                <w:rFonts w:ascii="Times New Roman" w:hAnsi="Times New Roman" w:cs="Times New Roman"/>
              </w:rPr>
              <w:t>5 000,0</w:t>
            </w:r>
          </w:p>
        </w:tc>
        <w:tc>
          <w:tcPr>
            <w:tcW w:w="1134" w:type="dxa"/>
            <w:tcBorders>
              <w:top w:val="single" w:sz="4" w:space="0" w:color="auto"/>
              <w:left w:val="single" w:sz="4" w:space="0" w:color="auto"/>
              <w:bottom w:val="single" w:sz="4" w:space="0" w:color="auto"/>
              <w:right w:val="single" w:sz="4" w:space="0" w:color="auto"/>
            </w:tcBorders>
          </w:tcPr>
          <w:p w:rsidR="00495A6E" w:rsidRPr="00CF2560" w:rsidRDefault="00495A6E" w:rsidP="0068520F">
            <w:pPr>
              <w:pStyle w:val="af"/>
              <w:jc w:val="center"/>
              <w:rPr>
                <w:rFonts w:ascii="Times New Roman" w:hAnsi="Times New Roman" w:cs="Times New Roman"/>
              </w:rPr>
            </w:pPr>
            <w:r>
              <w:rPr>
                <w:rFonts w:ascii="Times New Roman" w:hAnsi="Times New Roman" w:cs="Times New Roman"/>
              </w:rPr>
              <w:t>5 000,0</w:t>
            </w:r>
          </w:p>
        </w:tc>
        <w:tc>
          <w:tcPr>
            <w:tcW w:w="1134" w:type="dxa"/>
            <w:gridSpan w:val="4"/>
            <w:tcBorders>
              <w:top w:val="single" w:sz="4" w:space="0" w:color="auto"/>
              <w:left w:val="single" w:sz="4" w:space="0" w:color="auto"/>
              <w:bottom w:val="single" w:sz="4" w:space="0" w:color="auto"/>
            </w:tcBorders>
          </w:tcPr>
          <w:p w:rsidR="00495A6E" w:rsidRPr="00CF2560" w:rsidRDefault="00495A6E" w:rsidP="0068520F">
            <w:pPr>
              <w:pStyle w:val="af"/>
              <w:jc w:val="center"/>
              <w:rPr>
                <w:rFonts w:ascii="Times New Roman" w:hAnsi="Times New Roman" w:cs="Times New Roman"/>
              </w:rPr>
            </w:pPr>
            <w:r>
              <w:rPr>
                <w:rFonts w:ascii="Times New Roman" w:hAnsi="Times New Roman" w:cs="Times New Roman"/>
              </w:rPr>
              <w:t>0 ,0</w:t>
            </w:r>
          </w:p>
        </w:tc>
        <w:tc>
          <w:tcPr>
            <w:tcW w:w="1276" w:type="dxa"/>
            <w:tcBorders>
              <w:top w:val="single" w:sz="4" w:space="0" w:color="auto"/>
              <w:left w:val="single" w:sz="4" w:space="0" w:color="auto"/>
              <w:bottom w:val="single" w:sz="4" w:space="0" w:color="auto"/>
            </w:tcBorders>
          </w:tcPr>
          <w:p w:rsidR="00495A6E" w:rsidRPr="00CF2560" w:rsidRDefault="00495A6E" w:rsidP="0068520F">
            <w:pPr>
              <w:pStyle w:val="af"/>
              <w:jc w:val="center"/>
              <w:rPr>
                <w:rFonts w:ascii="Times New Roman" w:hAnsi="Times New Roman" w:cs="Times New Roman"/>
              </w:rPr>
            </w:pPr>
            <w:r>
              <w:rPr>
                <w:rFonts w:ascii="Times New Roman" w:hAnsi="Times New Roman" w:cs="Times New Roman"/>
              </w:rPr>
              <w:t>2</w:t>
            </w:r>
            <w:r w:rsidR="0068520F">
              <w:rPr>
                <w:rFonts w:ascii="Times New Roman" w:hAnsi="Times New Roman" w:cs="Times New Roman"/>
              </w:rPr>
              <w:t>0</w:t>
            </w:r>
            <w:r>
              <w:rPr>
                <w:rFonts w:ascii="Times New Roman" w:hAnsi="Times New Roman" w:cs="Times New Roman"/>
              </w:rPr>
              <w:t xml:space="preserve"> 031,8</w:t>
            </w:r>
          </w:p>
        </w:tc>
      </w:tr>
      <w:tr w:rsidR="00CF2560" w:rsidTr="00B9397E">
        <w:tc>
          <w:tcPr>
            <w:tcW w:w="4200" w:type="dxa"/>
            <w:tcBorders>
              <w:top w:val="single" w:sz="4" w:space="0" w:color="auto"/>
              <w:bottom w:val="single" w:sz="4" w:space="0" w:color="auto"/>
              <w:right w:val="single" w:sz="4" w:space="0" w:color="auto"/>
            </w:tcBorders>
          </w:tcPr>
          <w:p w:rsidR="0079664E" w:rsidRPr="0068520F" w:rsidRDefault="00CF2560" w:rsidP="0079664E">
            <w:pPr>
              <w:pStyle w:val="af0"/>
              <w:rPr>
                <w:rFonts w:ascii="Times New Roman" w:hAnsi="Times New Roman" w:cs="Times New Roman"/>
              </w:rPr>
            </w:pPr>
            <w:r w:rsidRPr="0068520F">
              <w:rPr>
                <w:rFonts w:ascii="Times New Roman" w:hAnsi="Times New Roman" w:cs="Times New Roman"/>
              </w:rPr>
              <w:t xml:space="preserve">Обеспечено управление  расходных обязательств </w:t>
            </w:r>
            <w:r w:rsidR="0079664E" w:rsidRPr="0068520F">
              <w:rPr>
                <w:rFonts w:ascii="Times New Roman" w:hAnsi="Times New Roman" w:cs="Times New Roman"/>
              </w:rPr>
              <w:t xml:space="preserve">Порецкого муниципального округа </w:t>
            </w:r>
            <w:r w:rsidRPr="0068520F">
              <w:rPr>
                <w:rFonts w:ascii="Times New Roman" w:hAnsi="Times New Roman" w:cs="Times New Roman"/>
              </w:rPr>
              <w:t>Чувашской Республики</w:t>
            </w:r>
            <w:r w:rsidR="0079664E" w:rsidRPr="0068520F">
              <w:rPr>
                <w:rFonts w:ascii="Times New Roman" w:hAnsi="Times New Roman" w:cs="Times New Roman"/>
              </w:rPr>
              <w:t>, в том числе</w:t>
            </w:r>
            <w:r w:rsidRPr="0068520F">
              <w:rPr>
                <w:rFonts w:ascii="Times New Roman" w:hAnsi="Times New Roman" w:cs="Times New Roman"/>
              </w:rPr>
              <w:t xml:space="preserve"> </w:t>
            </w:r>
          </w:p>
          <w:p w:rsidR="00CF2560" w:rsidRPr="0068520F" w:rsidRDefault="00CF2560" w:rsidP="0068520F">
            <w:pPr>
              <w:pStyle w:val="af0"/>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r w:rsidRPr="00CF2560">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p>
        </w:tc>
        <w:tc>
          <w:tcPr>
            <w:tcW w:w="1134" w:type="dxa"/>
            <w:gridSpan w:val="5"/>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F2560" w:rsidRPr="00CF2560" w:rsidRDefault="00CF2560" w:rsidP="0068520F">
            <w:pPr>
              <w:pStyle w:val="af"/>
              <w:jc w:val="center"/>
              <w:rPr>
                <w:rFonts w:ascii="Times New Roman" w:hAnsi="Times New Roman" w:cs="Times New Roman"/>
              </w:rPr>
            </w:pPr>
          </w:p>
        </w:tc>
        <w:tc>
          <w:tcPr>
            <w:tcW w:w="1134" w:type="dxa"/>
            <w:gridSpan w:val="4"/>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CF2560" w:rsidRPr="00CF2560" w:rsidRDefault="00CF2560" w:rsidP="0068520F">
            <w:pPr>
              <w:pStyle w:val="af"/>
              <w:jc w:val="center"/>
              <w:rPr>
                <w:rFonts w:ascii="Times New Roman" w:hAnsi="Times New Roman" w:cs="Times New Roman"/>
              </w:rPr>
            </w:pPr>
          </w:p>
        </w:tc>
      </w:tr>
      <w:tr w:rsidR="0068520F" w:rsidTr="00B9397E">
        <w:tc>
          <w:tcPr>
            <w:tcW w:w="4200" w:type="dxa"/>
            <w:tcBorders>
              <w:top w:val="single" w:sz="4" w:space="0" w:color="auto"/>
              <w:bottom w:val="single" w:sz="4" w:space="0" w:color="auto"/>
              <w:right w:val="single" w:sz="4" w:space="0" w:color="auto"/>
            </w:tcBorders>
          </w:tcPr>
          <w:p w:rsidR="0068520F" w:rsidRPr="0068520F" w:rsidRDefault="0068520F" w:rsidP="0068520F">
            <w:pPr>
              <w:pStyle w:val="af0"/>
              <w:rPr>
                <w:rFonts w:ascii="Times New Roman" w:hAnsi="Times New Roman" w:cs="Times New Roman"/>
              </w:rPr>
            </w:pPr>
            <w:r w:rsidRPr="0068520F">
              <w:rPr>
                <w:rFonts w:ascii="Times New Roman" w:hAnsi="Times New Roman" w:cs="Times New Roman"/>
              </w:rPr>
              <w:t>реализация вопросов местного значения в сфере образования, культуры и физической культуры и спорта</w:t>
            </w:r>
          </w:p>
        </w:tc>
        <w:tc>
          <w:tcPr>
            <w:tcW w:w="1680" w:type="dxa"/>
            <w:tcBorders>
              <w:top w:val="single" w:sz="4" w:space="0" w:color="auto"/>
              <w:left w:val="single" w:sz="4" w:space="0" w:color="auto"/>
              <w:bottom w:val="single" w:sz="4" w:space="0" w:color="auto"/>
              <w:right w:val="single" w:sz="4" w:space="0" w:color="auto"/>
            </w:tcBorders>
          </w:tcPr>
          <w:p w:rsidR="0068520F" w:rsidRDefault="0068520F" w:rsidP="0068520F">
            <w:pPr>
              <w:pStyle w:val="af"/>
              <w:jc w:val="center"/>
              <w:rPr>
                <w:rFonts w:ascii="Times New Roman" w:hAnsi="Times New Roman" w:cs="Times New Roman"/>
              </w:rPr>
            </w:pPr>
            <w:r>
              <w:rPr>
                <w:rFonts w:ascii="Times New Roman" w:hAnsi="Times New Roman" w:cs="Times New Roman"/>
              </w:rPr>
              <w:t>974,903 Ч4401SA720</w:t>
            </w:r>
          </w:p>
          <w:p w:rsidR="0068520F" w:rsidRPr="0068520F" w:rsidRDefault="0068520F" w:rsidP="0068520F">
            <w:pPr>
              <w:rPr>
                <w:lang w:val="en-US"/>
              </w:rPr>
            </w:pPr>
            <w:r>
              <w:rPr>
                <w:lang w:val="en-US"/>
              </w:rPr>
              <w:t>610.620</w:t>
            </w:r>
          </w:p>
        </w:tc>
        <w:tc>
          <w:tcPr>
            <w:tcW w:w="1208" w:type="dxa"/>
            <w:tcBorders>
              <w:top w:val="single" w:sz="4" w:space="0" w:color="auto"/>
              <w:left w:val="single" w:sz="4" w:space="0" w:color="auto"/>
              <w:bottom w:val="single" w:sz="4" w:space="0" w:color="auto"/>
              <w:right w:val="single" w:sz="4" w:space="0" w:color="auto"/>
            </w:tcBorders>
          </w:tcPr>
          <w:p w:rsidR="0068520F" w:rsidRPr="0068520F" w:rsidRDefault="00BB0261" w:rsidP="0068520F">
            <w:pPr>
              <w:pStyle w:val="af"/>
              <w:jc w:val="center"/>
              <w:rPr>
                <w:rFonts w:ascii="Times New Roman" w:hAnsi="Times New Roman" w:cs="Times New Roman"/>
                <w:lang w:val="en-US"/>
              </w:rPr>
            </w:pPr>
            <w:r>
              <w:rPr>
                <w:rFonts w:ascii="Times New Roman" w:hAnsi="Times New Roman" w:cs="Times New Roman"/>
                <w:lang w:val="en-US"/>
              </w:rPr>
              <w:t>10394</w:t>
            </w:r>
            <w:r>
              <w:rPr>
                <w:rFonts w:ascii="Times New Roman" w:hAnsi="Times New Roman" w:cs="Times New Roman"/>
              </w:rPr>
              <w:t>,</w:t>
            </w:r>
            <w:r w:rsidR="0068520F">
              <w:rPr>
                <w:rFonts w:ascii="Times New Roman" w:hAnsi="Times New Roman" w:cs="Times New Roman"/>
                <w:lang w:val="en-US"/>
              </w:rPr>
              <w:t>1</w:t>
            </w:r>
          </w:p>
        </w:tc>
        <w:tc>
          <w:tcPr>
            <w:tcW w:w="1134" w:type="dxa"/>
            <w:tcBorders>
              <w:top w:val="single" w:sz="4" w:space="0" w:color="auto"/>
              <w:left w:val="single" w:sz="4" w:space="0" w:color="auto"/>
              <w:bottom w:val="single" w:sz="4" w:space="0" w:color="auto"/>
              <w:right w:val="single" w:sz="4" w:space="0" w:color="auto"/>
            </w:tcBorders>
          </w:tcPr>
          <w:p w:rsidR="0068520F" w:rsidRPr="0068520F" w:rsidRDefault="0068520F" w:rsidP="0068520F">
            <w:pPr>
              <w:pStyle w:val="af"/>
              <w:jc w:val="center"/>
              <w:rPr>
                <w:rFonts w:ascii="Times New Roman" w:hAnsi="Times New Roman" w:cs="Times New Roman"/>
                <w:lang w:val="en-US"/>
              </w:rPr>
            </w:pPr>
            <w:r>
              <w:rPr>
                <w:rFonts w:ascii="Times New Roman" w:hAnsi="Times New Roman" w:cs="Times New Roman"/>
                <w:lang w:val="en-US"/>
              </w:rPr>
              <w:t>11847.0</w:t>
            </w:r>
          </w:p>
        </w:tc>
        <w:tc>
          <w:tcPr>
            <w:tcW w:w="1134" w:type="dxa"/>
            <w:tcBorders>
              <w:top w:val="single" w:sz="4" w:space="0" w:color="auto"/>
              <w:left w:val="single" w:sz="4" w:space="0" w:color="auto"/>
              <w:bottom w:val="single" w:sz="4" w:space="0" w:color="auto"/>
              <w:right w:val="single" w:sz="4" w:space="0" w:color="auto"/>
            </w:tcBorders>
          </w:tcPr>
          <w:p w:rsidR="0068520F" w:rsidRPr="00CF2560" w:rsidRDefault="0068520F" w:rsidP="0068520F">
            <w:pPr>
              <w:pStyle w:val="af"/>
              <w:jc w:val="center"/>
              <w:rPr>
                <w:rFonts w:ascii="Times New Roman" w:hAnsi="Times New Roman" w:cs="Times New Roman"/>
              </w:rPr>
            </w:pPr>
            <w:r>
              <w:rPr>
                <w:rFonts w:ascii="Times New Roman" w:hAnsi="Times New Roman" w:cs="Times New Roman"/>
              </w:rPr>
              <w:t>4739,8</w:t>
            </w:r>
          </w:p>
        </w:tc>
        <w:tc>
          <w:tcPr>
            <w:tcW w:w="1134" w:type="dxa"/>
            <w:tcBorders>
              <w:top w:val="single" w:sz="4" w:space="0" w:color="auto"/>
              <w:left w:val="single" w:sz="4" w:space="0" w:color="auto"/>
              <w:bottom w:val="single" w:sz="4" w:space="0" w:color="auto"/>
              <w:right w:val="single" w:sz="4" w:space="0" w:color="auto"/>
            </w:tcBorders>
          </w:tcPr>
          <w:p w:rsidR="0068520F" w:rsidRPr="00CF2560" w:rsidRDefault="0068520F" w:rsidP="0068520F">
            <w:pPr>
              <w:pStyle w:val="af"/>
              <w:jc w:val="center"/>
              <w:rPr>
                <w:rFonts w:ascii="Times New Roman" w:hAnsi="Times New Roman" w:cs="Times New Roman"/>
              </w:rPr>
            </w:pPr>
            <w:r>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68520F" w:rsidRDefault="0068520F">
            <w:r w:rsidRPr="00043E68">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8520F" w:rsidRDefault="0068520F">
            <w:r w:rsidRPr="00043E68">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68520F" w:rsidRDefault="0068520F">
            <w:r w:rsidRPr="00043E68">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68520F" w:rsidRPr="00CF2560" w:rsidRDefault="0068520F" w:rsidP="0068520F">
            <w:pPr>
              <w:pStyle w:val="af"/>
              <w:jc w:val="center"/>
              <w:rPr>
                <w:rFonts w:ascii="Times New Roman" w:hAnsi="Times New Roman" w:cs="Times New Roman"/>
              </w:rPr>
            </w:pPr>
            <w:r>
              <w:rPr>
                <w:rFonts w:ascii="Times New Roman" w:hAnsi="Times New Roman" w:cs="Times New Roman"/>
              </w:rPr>
              <w:t>26980,9</w:t>
            </w:r>
          </w:p>
        </w:tc>
      </w:tr>
      <w:tr w:rsidR="0068520F" w:rsidTr="00B9397E">
        <w:tc>
          <w:tcPr>
            <w:tcW w:w="4200" w:type="dxa"/>
            <w:tcBorders>
              <w:top w:val="single" w:sz="4" w:space="0" w:color="auto"/>
              <w:bottom w:val="single" w:sz="4" w:space="0" w:color="auto"/>
              <w:right w:val="single" w:sz="4" w:space="0" w:color="auto"/>
            </w:tcBorders>
          </w:tcPr>
          <w:p w:rsidR="0068520F" w:rsidRPr="0068520F" w:rsidRDefault="0068520F" w:rsidP="0068520F">
            <w:pPr>
              <w:pStyle w:val="af0"/>
              <w:rPr>
                <w:rFonts w:ascii="Times New Roman" w:hAnsi="Times New Roman" w:cs="Times New Roman"/>
              </w:rPr>
            </w:pPr>
            <w:r w:rsidRPr="0068520F">
              <w:rPr>
                <w:rFonts w:ascii="Times New Roman" w:hAnsi="Times New Roman" w:cs="Times New Roman"/>
                <w:lang w:val="en-US"/>
              </w:rPr>
              <w:t xml:space="preserve">Федеральный </w:t>
            </w:r>
            <w:r w:rsidRPr="0068520F">
              <w:rPr>
                <w:rFonts w:ascii="Times New Roman" w:hAnsi="Times New Roman" w:cs="Times New Roman"/>
              </w:rPr>
              <w:t>бюджет</w:t>
            </w:r>
          </w:p>
        </w:tc>
        <w:tc>
          <w:tcPr>
            <w:tcW w:w="1680" w:type="dxa"/>
            <w:tcBorders>
              <w:top w:val="single" w:sz="4" w:space="0" w:color="auto"/>
              <w:left w:val="single" w:sz="4" w:space="0" w:color="auto"/>
              <w:bottom w:val="single" w:sz="4" w:space="0" w:color="auto"/>
              <w:right w:val="single" w:sz="4" w:space="0" w:color="auto"/>
            </w:tcBorders>
          </w:tcPr>
          <w:p w:rsidR="0068520F" w:rsidRPr="00CF2560" w:rsidRDefault="00BB0261" w:rsidP="0068520F">
            <w:pPr>
              <w:pStyle w:val="af"/>
              <w:jc w:val="center"/>
              <w:rPr>
                <w:rFonts w:ascii="Times New Roman" w:hAnsi="Times New Roman" w:cs="Times New Roman"/>
              </w:rPr>
            </w:pPr>
            <w:r>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68520F" w:rsidRPr="00CF2560" w:rsidRDefault="0068520F" w:rsidP="0068520F">
            <w:pPr>
              <w:pStyle w:val="af"/>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8520F" w:rsidRPr="00CF2560" w:rsidRDefault="0068520F" w:rsidP="0068520F">
            <w:pPr>
              <w:pStyle w:val="af"/>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8520F" w:rsidRPr="00CF2560" w:rsidRDefault="0068520F" w:rsidP="0068520F">
            <w:pPr>
              <w:pStyle w:val="af"/>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8520F" w:rsidRDefault="0068520F">
            <w:r w:rsidRPr="00A37336">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68520F" w:rsidRDefault="0068520F">
            <w:r w:rsidRPr="00A37336">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8520F" w:rsidRDefault="0068520F">
            <w:r w:rsidRPr="00A37336">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68520F" w:rsidRDefault="0068520F">
            <w:r w:rsidRPr="00A37336">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68520F" w:rsidRPr="00CF2560" w:rsidRDefault="0068520F" w:rsidP="0068520F">
            <w:pPr>
              <w:pStyle w:val="af"/>
              <w:jc w:val="center"/>
              <w:rPr>
                <w:rFonts w:ascii="Times New Roman" w:hAnsi="Times New Roman" w:cs="Times New Roman"/>
              </w:rPr>
            </w:pPr>
            <w:r>
              <w:rPr>
                <w:rFonts w:ascii="Times New Roman" w:hAnsi="Times New Roman" w:cs="Times New Roman"/>
              </w:rPr>
              <w:t>0,0</w:t>
            </w:r>
          </w:p>
        </w:tc>
      </w:tr>
      <w:tr w:rsidR="00BB0261" w:rsidTr="00B9397E">
        <w:tc>
          <w:tcPr>
            <w:tcW w:w="4200" w:type="dxa"/>
            <w:tcBorders>
              <w:top w:val="single" w:sz="4" w:space="0" w:color="auto"/>
              <w:bottom w:val="single" w:sz="4" w:space="0" w:color="auto"/>
              <w:right w:val="single" w:sz="4" w:space="0" w:color="auto"/>
            </w:tcBorders>
          </w:tcPr>
          <w:p w:rsidR="00BB0261" w:rsidRPr="0068520F" w:rsidRDefault="00BB0261" w:rsidP="0068520F">
            <w:pPr>
              <w:pStyle w:val="af0"/>
              <w:rPr>
                <w:rFonts w:ascii="Times New Roman" w:hAnsi="Times New Roman" w:cs="Times New Roman"/>
              </w:rPr>
            </w:pPr>
            <w:r w:rsidRPr="0068520F">
              <w:rPr>
                <w:rFonts w:ascii="Times New Roman" w:hAnsi="Times New Roman" w:cs="Times New Roman"/>
              </w:rPr>
              <w:t>Республиканский бюджет</w:t>
            </w:r>
          </w:p>
        </w:tc>
        <w:tc>
          <w:tcPr>
            <w:tcW w:w="1680" w:type="dxa"/>
            <w:tcBorders>
              <w:top w:val="single" w:sz="4" w:space="0" w:color="auto"/>
              <w:left w:val="single" w:sz="4" w:space="0" w:color="auto"/>
              <w:bottom w:val="single" w:sz="4" w:space="0" w:color="auto"/>
              <w:right w:val="single" w:sz="4" w:space="0" w:color="auto"/>
            </w:tcBorders>
          </w:tcPr>
          <w:p w:rsidR="00BB0261" w:rsidRPr="00F93866" w:rsidRDefault="00BB0261" w:rsidP="00CB48F7">
            <w:pPr>
              <w:pStyle w:val="af"/>
              <w:jc w:val="center"/>
              <w:rPr>
                <w:rFonts w:ascii="Times New Roman" w:hAnsi="Times New Roman" w:cs="Times New Roman"/>
              </w:rPr>
            </w:pPr>
            <w:r w:rsidRPr="00F93866">
              <w:rPr>
                <w:rFonts w:ascii="Times New Roman" w:hAnsi="Times New Roman" w:cs="Times New Roman"/>
              </w:rPr>
              <w:t>974,903 Ч4401SA720</w:t>
            </w:r>
            <w:r>
              <w:rPr>
                <w:rFonts w:ascii="Times New Roman" w:hAnsi="Times New Roman" w:cs="Times New Roman"/>
              </w:rPr>
              <w:t xml:space="preserve"> 610,620</w:t>
            </w:r>
          </w:p>
        </w:tc>
        <w:tc>
          <w:tcPr>
            <w:tcW w:w="1208" w:type="dxa"/>
            <w:tcBorders>
              <w:top w:val="single" w:sz="4" w:space="0" w:color="auto"/>
              <w:left w:val="single" w:sz="4" w:space="0" w:color="auto"/>
              <w:bottom w:val="single" w:sz="4" w:space="0" w:color="auto"/>
              <w:right w:val="single" w:sz="4" w:space="0" w:color="auto"/>
            </w:tcBorders>
          </w:tcPr>
          <w:p w:rsidR="00BB0261" w:rsidRPr="0068520F" w:rsidRDefault="00BB0261" w:rsidP="0068520F">
            <w:pPr>
              <w:pStyle w:val="af"/>
              <w:jc w:val="center"/>
              <w:rPr>
                <w:rFonts w:ascii="Times New Roman" w:hAnsi="Times New Roman" w:cs="Times New Roman"/>
                <w:lang w:val="en-US"/>
              </w:rPr>
            </w:pPr>
            <w:r>
              <w:rPr>
                <w:rFonts w:ascii="Times New Roman" w:hAnsi="Times New Roman" w:cs="Times New Roman"/>
                <w:lang w:val="en-US"/>
              </w:rPr>
              <w:t>10290</w:t>
            </w:r>
            <w:r>
              <w:rPr>
                <w:rFonts w:ascii="Times New Roman" w:hAnsi="Times New Roman" w:cs="Times New Roman"/>
              </w:rPr>
              <w:t>,</w:t>
            </w:r>
            <w:r>
              <w:rPr>
                <w:rFonts w:ascii="Times New Roman" w:hAnsi="Times New Roman" w:cs="Times New Roman"/>
                <w:lang w:val="en-US"/>
              </w:rPr>
              <w:t>2</w:t>
            </w:r>
          </w:p>
        </w:tc>
        <w:tc>
          <w:tcPr>
            <w:tcW w:w="1134" w:type="dxa"/>
            <w:tcBorders>
              <w:top w:val="single" w:sz="4" w:space="0" w:color="auto"/>
              <w:left w:val="single" w:sz="4" w:space="0" w:color="auto"/>
              <w:bottom w:val="single" w:sz="4" w:space="0" w:color="auto"/>
              <w:right w:val="single" w:sz="4" w:space="0" w:color="auto"/>
            </w:tcBorders>
          </w:tcPr>
          <w:p w:rsidR="00BB0261" w:rsidRPr="00CF2560" w:rsidRDefault="00BB0261" w:rsidP="0068520F">
            <w:pPr>
              <w:pStyle w:val="af"/>
              <w:jc w:val="center"/>
              <w:rPr>
                <w:rFonts w:ascii="Times New Roman" w:hAnsi="Times New Roman" w:cs="Times New Roman"/>
              </w:rPr>
            </w:pPr>
            <w:r>
              <w:rPr>
                <w:rFonts w:ascii="Times New Roman" w:hAnsi="Times New Roman" w:cs="Times New Roman"/>
              </w:rPr>
              <w:t>11728,5</w:t>
            </w:r>
          </w:p>
        </w:tc>
        <w:tc>
          <w:tcPr>
            <w:tcW w:w="1134" w:type="dxa"/>
            <w:tcBorders>
              <w:top w:val="single" w:sz="4" w:space="0" w:color="auto"/>
              <w:left w:val="single" w:sz="4" w:space="0" w:color="auto"/>
              <w:bottom w:val="single" w:sz="4" w:space="0" w:color="auto"/>
              <w:right w:val="single" w:sz="4" w:space="0" w:color="auto"/>
            </w:tcBorders>
          </w:tcPr>
          <w:p w:rsidR="00BB0261" w:rsidRPr="00CF2560" w:rsidRDefault="00BB0261" w:rsidP="0068520F">
            <w:pPr>
              <w:pStyle w:val="af"/>
              <w:jc w:val="center"/>
              <w:rPr>
                <w:rFonts w:ascii="Times New Roman" w:hAnsi="Times New Roman" w:cs="Times New Roman"/>
              </w:rPr>
            </w:pPr>
            <w:r>
              <w:rPr>
                <w:rFonts w:ascii="Times New Roman" w:hAnsi="Times New Roman" w:cs="Times New Roman"/>
              </w:rPr>
              <w:t>4692,4</w:t>
            </w:r>
          </w:p>
        </w:tc>
        <w:tc>
          <w:tcPr>
            <w:tcW w:w="1134" w:type="dxa"/>
            <w:tcBorders>
              <w:top w:val="single" w:sz="4" w:space="0" w:color="auto"/>
              <w:left w:val="single" w:sz="4" w:space="0" w:color="auto"/>
              <w:bottom w:val="single" w:sz="4" w:space="0" w:color="auto"/>
              <w:right w:val="single" w:sz="4" w:space="0" w:color="auto"/>
            </w:tcBorders>
          </w:tcPr>
          <w:p w:rsidR="00BB0261" w:rsidRDefault="00BB0261">
            <w:r w:rsidRPr="004C441D">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BB0261" w:rsidRDefault="00BB0261">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BB0261" w:rsidRDefault="00BB0261">
            <w:r w:rsidRPr="004C441D">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BB0261" w:rsidRDefault="00BB0261">
            <w:r w:rsidRPr="004C441D">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BB0261" w:rsidRPr="00CF2560" w:rsidRDefault="00BB0261" w:rsidP="0068520F">
            <w:pPr>
              <w:pStyle w:val="af"/>
              <w:jc w:val="center"/>
              <w:rPr>
                <w:rFonts w:ascii="Times New Roman" w:hAnsi="Times New Roman" w:cs="Times New Roman"/>
              </w:rPr>
            </w:pPr>
            <w:r>
              <w:rPr>
                <w:rFonts w:ascii="Times New Roman" w:hAnsi="Times New Roman" w:cs="Times New Roman"/>
              </w:rPr>
              <w:t>26711,1</w:t>
            </w:r>
          </w:p>
        </w:tc>
      </w:tr>
      <w:tr w:rsidR="00BB0261" w:rsidTr="00B9397E">
        <w:tc>
          <w:tcPr>
            <w:tcW w:w="4200" w:type="dxa"/>
            <w:tcBorders>
              <w:top w:val="single" w:sz="4" w:space="0" w:color="auto"/>
              <w:bottom w:val="single" w:sz="4" w:space="0" w:color="auto"/>
              <w:right w:val="single" w:sz="4" w:space="0" w:color="auto"/>
            </w:tcBorders>
          </w:tcPr>
          <w:p w:rsidR="00BB0261" w:rsidRPr="0068520F" w:rsidRDefault="00BB0261" w:rsidP="0068520F">
            <w:pPr>
              <w:pStyle w:val="af0"/>
              <w:rPr>
                <w:rFonts w:ascii="Times New Roman" w:hAnsi="Times New Roman" w:cs="Times New Roman"/>
              </w:rPr>
            </w:pPr>
            <w:r w:rsidRPr="0068520F">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BB0261" w:rsidRDefault="00BB0261" w:rsidP="00CB48F7">
            <w:r w:rsidRPr="00F93866">
              <w:rPr>
                <w:rFonts w:ascii="Times New Roman" w:hAnsi="Times New Roman" w:cs="Times New Roman"/>
              </w:rPr>
              <w:t>974,903 Ч4401SA720</w:t>
            </w:r>
            <w:r>
              <w:rPr>
                <w:rFonts w:ascii="Times New Roman" w:hAnsi="Times New Roman" w:cs="Times New Roman"/>
              </w:rPr>
              <w:t xml:space="preserve"> 610,620</w:t>
            </w:r>
          </w:p>
        </w:tc>
        <w:tc>
          <w:tcPr>
            <w:tcW w:w="1208" w:type="dxa"/>
            <w:tcBorders>
              <w:top w:val="single" w:sz="4" w:space="0" w:color="auto"/>
              <w:left w:val="single" w:sz="4" w:space="0" w:color="auto"/>
              <w:bottom w:val="single" w:sz="4" w:space="0" w:color="auto"/>
              <w:right w:val="single" w:sz="4" w:space="0" w:color="auto"/>
            </w:tcBorders>
          </w:tcPr>
          <w:p w:rsidR="00BB0261" w:rsidRPr="00BB0261" w:rsidRDefault="00BB0261" w:rsidP="0068520F">
            <w:pPr>
              <w:pStyle w:val="af"/>
              <w:jc w:val="center"/>
              <w:rPr>
                <w:rFonts w:ascii="Times New Roman" w:hAnsi="Times New Roman" w:cs="Times New Roman"/>
              </w:rPr>
            </w:pPr>
            <w:r>
              <w:rPr>
                <w:rFonts w:ascii="Times New Roman" w:hAnsi="Times New Roman" w:cs="Times New Roman"/>
                <w:lang w:val="en-US"/>
              </w:rPr>
              <w:t>103</w:t>
            </w:r>
            <w:r>
              <w:rPr>
                <w:rFonts w:ascii="Times New Roman" w:hAnsi="Times New Roman" w:cs="Times New Roman"/>
              </w:rPr>
              <w:t>,</w:t>
            </w:r>
            <w:r>
              <w:rPr>
                <w:rFonts w:ascii="Times New Roman" w:hAnsi="Times New Roman" w:cs="Times New Roman"/>
                <w:lang w:val="en-US"/>
              </w:rPr>
              <w:t>9</w:t>
            </w:r>
          </w:p>
        </w:tc>
        <w:tc>
          <w:tcPr>
            <w:tcW w:w="1134" w:type="dxa"/>
            <w:tcBorders>
              <w:top w:val="single" w:sz="4" w:space="0" w:color="auto"/>
              <w:left w:val="single" w:sz="4" w:space="0" w:color="auto"/>
              <w:bottom w:val="single" w:sz="4" w:space="0" w:color="auto"/>
              <w:right w:val="single" w:sz="4" w:space="0" w:color="auto"/>
            </w:tcBorders>
          </w:tcPr>
          <w:p w:rsidR="00BB0261" w:rsidRPr="00CF2560" w:rsidRDefault="00BB0261" w:rsidP="0068520F">
            <w:pPr>
              <w:pStyle w:val="af"/>
              <w:jc w:val="center"/>
              <w:rPr>
                <w:rFonts w:ascii="Times New Roman" w:hAnsi="Times New Roman" w:cs="Times New Roman"/>
              </w:rPr>
            </w:pPr>
            <w:r>
              <w:rPr>
                <w:rFonts w:ascii="Times New Roman" w:hAnsi="Times New Roman" w:cs="Times New Roman"/>
              </w:rPr>
              <w:t>118,5</w:t>
            </w:r>
          </w:p>
        </w:tc>
        <w:tc>
          <w:tcPr>
            <w:tcW w:w="1134" w:type="dxa"/>
            <w:tcBorders>
              <w:top w:val="single" w:sz="4" w:space="0" w:color="auto"/>
              <w:left w:val="single" w:sz="4" w:space="0" w:color="auto"/>
              <w:bottom w:val="single" w:sz="4" w:space="0" w:color="auto"/>
              <w:right w:val="single" w:sz="4" w:space="0" w:color="auto"/>
            </w:tcBorders>
          </w:tcPr>
          <w:p w:rsidR="00BB0261" w:rsidRPr="00CF2560" w:rsidRDefault="00BB0261" w:rsidP="0068520F">
            <w:pPr>
              <w:pStyle w:val="af"/>
              <w:jc w:val="center"/>
              <w:rPr>
                <w:rFonts w:ascii="Times New Roman" w:hAnsi="Times New Roman" w:cs="Times New Roman"/>
              </w:rPr>
            </w:pPr>
            <w:r>
              <w:rPr>
                <w:rFonts w:ascii="Times New Roman" w:hAnsi="Times New Roman" w:cs="Times New Roman"/>
              </w:rPr>
              <w:t>47,4</w:t>
            </w:r>
          </w:p>
        </w:tc>
        <w:tc>
          <w:tcPr>
            <w:tcW w:w="1134" w:type="dxa"/>
            <w:tcBorders>
              <w:top w:val="single" w:sz="4" w:space="0" w:color="auto"/>
              <w:left w:val="single" w:sz="4" w:space="0" w:color="auto"/>
              <w:bottom w:val="single" w:sz="4" w:space="0" w:color="auto"/>
              <w:right w:val="single" w:sz="4" w:space="0" w:color="auto"/>
            </w:tcBorders>
          </w:tcPr>
          <w:p w:rsidR="00BB0261" w:rsidRDefault="00BB0261">
            <w:r w:rsidRPr="004C441D">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BB0261" w:rsidRDefault="00BB0261">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BB0261" w:rsidRDefault="00BB0261">
            <w:r w:rsidRPr="004C441D">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BB0261" w:rsidRDefault="00BB0261">
            <w:r w:rsidRPr="004C441D">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BB0261" w:rsidRPr="00CF2560" w:rsidRDefault="00BB0261" w:rsidP="0068520F">
            <w:pPr>
              <w:pStyle w:val="af"/>
              <w:jc w:val="center"/>
              <w:rPr>
                <w:rFonts w:ascii="Times New Roman" w:hAnsi="Times New Roman" w:cs="Times New Roman"/>
              </w:rPr>
            </w:pPr>
            <w:r>
              <w:rPr>
                <w:rFonts w:ascii="Times New Roman" w:hAnsi="Times New Roman" w:cs="Times New Roman"/>
              </w:rPr>
              <w:t>269,8</w:t>
            </w:r>
          </w:p>
        </w:tc>
      </w:tr>
      <w:tr w:rsidR="0068520F" w:rsidTr="00B9397E">
        <w:tc>
          <w:tcPr>
            <w:tcW w:w="4200" w:type="dxa"/>
            <w:tcBorders>
              <w:top w:val="single" w:sz="4" w:space="0" w:color="auto"/>
              <w:bottom w:val="single" w:sz="4" w:space="0" w:color="auto"/>
              <w:right w:val="single" w:sz="4" w:space="0" w:color="auto"/>
            </w:tcBorders>
          </w:tcPr>
          <w:p w:rsidR="0068520F" w:rsidRPr="0068520F" w:rsidRDefault="00BB0261" w:rsidP="0068520F">
            <w:pPr>
              <w:pStyle w:val="af0"/>
              <w:rPr>
                <w:rFonts w:ascii="Times New Roman" w:hAnsi="Times New Roman" w:cs="Times New Roman"/>
              </w:rPr>
            </w:pPr>
            <w:r>
              <w:rPr>
                <w:rFonts w:ascii="Times New Roman" w:hAnsi="Times New Roman" w:cs="Times New Roman"/>
              </w:rPr>
              <w:t xml:space="preserve">Осуществление первичного воинского учета органами местного </w:t>
            </w:r>
            <w:r>
              <w:rPr>
                <w:rFonts w:ascii="Times New Roman" w:hAnsi="Times New Roman" w:cs="Times New Roman"/>
              </w:rPr>
              <w:lastRenderedPageBreak/>
              <w:t>самоуправления</w:t>
            </w:r>
          </w:p>
        </w:tc>
        <w:tc>
          <w:tcPr>
            <w:tcW w:w="1680" w:type="dxa"/>
            <w:tcBorders>
              <w:top w:val="single" w:sz="4" w:space="0" w:color="auto"/>
              <w:left w:val="single" w:sz="4" w:space="0" w:color="auto"/>
              <w:bottom w:val="single" w:sz="4" w:space="0" w:color="auto"/>
              <w:right w:val="single" w:sz="4" w:space="0" w:color="auto"/>
            </w:tcBorders>
          </w:tcPr>
          <w:p w:rsidR="0068520F" w:rsidRPr="00CF2560" w:rsidRDefault="00F73ACD" w:rsidP="0068520F">
            <w:pPr>
              <w:pStyle w:val="af"/>
              <w:jc w:val="center"/>
              <w:rPr>
                <w:rFonts w:ascii="Times New Roman" w:hAnsi="Times New Roman" w:cs="Times New Roman"/>
              </w:rPr>
            </w:pPr>
            <w:r>
              <w:rPr>
                <w:rFonts w:ascii="Times New Roman" w:hAnsi="Times New Roman" w:cs="Times New Roman"/>
              </w:rPr>
              <w:lastRenderedPageBreak/>
              <w:t xml:space="preserve">903 </w:t>
            </w:r>
            <w:r w:rsidR="00BB0261">
              <w:rPr>
                <w:rFonts w:ascii="Times New Roman" w:hAnsi="Times New Roman" w:cs="Times New Roman"/>
              </w:rPr>
              <w:t xml:space="preserve">0203 Ч440151180 </w:t>
            </w:r>
            <w:r w:rsidR="00BB0261">
              <w:rPr>
                <w:rFonts w:ascii="Times New Roman" w:hAnsi="Times New Roman" w:cs="Times New Roman"/>
              </w:rPr>
              <w:lastRenderedPageBreak/>
              <w:t>100,200</w:t>
            </w:r>
          </w:p>
        </w:tc>
        <w:tc>
          <w:tcPr>
            <w:tcW w:w="1208" w:type="dxa"/>
            <w:tcBorders>
              <w:top w:val="single" w:sz="4" w:space="0" w:color="auto"/>
              <w:left w:val="single" w:sz="4" w:space="0" w:color="auto"/>
              <w:bottom w:val="single" w:sz="4" w:space="0" w:color="auto"/>
              <w:right w:val="single" w:sz="4" w:space="0" w:color="auto"/>
            </w:tcBorders>
          </w:tcPr>
          <w:p w:rsidR="0068520F" w:rsidRPr="00BB0261" w:rsidRDefault="00BB0261" w:rsidP="0068520F">
            <w:pPr>
              <w:pStyle w:val="af"/>
              <w:jc w:val="center"/>
              <w:rPr>
                <w:rFonts w:ascii="Times New Roman" w:hAnsi="Times New Roman" w:cs="Times New Roman"/>
              </w:rPr>
            </w:pPr>
            <w:r>
              <w:rPr>
                <w:rFonts w:ascii="Times New Roman" w:hAnsi="Times New Roman" w:cs="Times New Roman"/>
              </w:rPr>
              <w:lastRenderedPageBreak/>
              <w:t>596,2</w:t>
            </w:r>
          </w:p>
        </w:tc>
        <w:tc>
          <w:tcPr>
            <w:tcW w:w="1134" w:type="dxa"/>
            <w:tcBorders>
              <w:top w:val="single" w:sz="4" w:space="0" w:color="auto"/>
              <w:left w:val="single" w:sz="4" w:space="0" w:color="auto"/>
              <w:bottom w:val="single" w:sz="4" w:space="0" w:color="auto"/>
              <w:right w:val="single" w:sz="4" w:space="0" w:color="auto"/>
            </w:tcBorders>
          </w:tcPr>
          <w:p w:rsidR="0068520F" w:rsidRDefault="00BB0261" w:rsidP="0068520F">
            <w:pPr>
              <w:pStyle w:val="af"/>
              <w:jc w:val="center"/>
              <w:rPr>
                <w:rFonts w:ascii="Times New Roman" w:hAnsi="Times New Roman" w:cs="Times New Roman"/>
              </w:rPr>
            </w:pPr>
            <w:r>
              <w:rPr>
                <w:rFonts w:ascii="Times New Roman" w:hAnsi="Times New Roman" w:cs="Times New Roman"/>
              </w:rPr>
              <w:t>712,8</w:t>
            </w:r>
          </w:p>
        </w:tc>
        <w:tc>
          <w:tcPr>
            <w:tcW w:w="1134" w:type="dxa"/>
            <w:tcBorders>
              <w:top w:val="single" w:sz="4" w:space="0" w:color="auto"/>
              <w:left w:val="single" w:sz="4" w:space="0" w:color="auto"/>
              <w:bottom w:val="single" w:sz="4" w:space="0" w:color="auto"/>
              <w:right w:val="single" w:sz="4" w:space="0" w:color="auto"/>
            </w:tcBorders>
          </w:tcPr>
          <w:p w:rsidR="0068520F" w:rsidRDefault="00BB0261" w:rsidP="0068520F">
            <w:pPr>
              <w:pStyle w:val="af"/>
              <w:jc w:val="center"/>
              <w:rPr>
                <w:rFonts w:ascii="Times New Roman" w:hAnsi="Times New Roman" w:cs="Times New Roman"/>
              </w:rPr>
            </w:pPr>
            <w:r>
              <w:rPr>
                <w:rFonts w:ascii="Times New Roman" w:hAnsi="Times New Roman" w:cs="Times New Roman"/>
              </w:rPr>
              <w:t>837,5</w:t>
            </w:r>
          </w:p>
        </w:tc>
        <w:tc>
          <w:tcPr>
            <w:tcW w:w="1134" w:type="dxa"/>
            <w:tcBorders>
              <w:top w:val="single" w:sz="4" w:space="0" w:color="auto"/>
              <w:left w:val="single" w:sz="4" w:space="0" w:color="auto"/>
              <w:bottom w:val="single" w:sz="4" w:space="0" w:color="auto"/>
              <w:right w:val="single" w:sz="4" w:space="0" w:color="auto"/>
            </w:tcBorders>
          </w:tcPr>
          <w:p w:rsidR="0068520F" w:rsidRPr="004C441D" w:rsidRDefault="00BB0261">
            <w:pPr>
              <w:rPr>
                <w:rFonts w:ascii="Times New Roman" w:hAnsi="Times New Roman" w:cs="Times New Roman"/>
              </w:rPr>
            </w:pPr>
            <w:r>
              <w:rPr>
                <w:rFonts w:ascii="Times New Roman" w:hAnsi="Times New Roman" w:cs="Times New Roman"/>
              </w:rPr>
              <w:t>912,0</w:t>
            </w:r>
          </w:p>
        </w:tc>
        <w:tc>
          <w:tcPr>
            <w:tcW w:w="1134" w:type="dxa"/>
            <w:gridSpan w:val="5"/>
            <w:tcBorders>
              <w:top w:val="single" w:sz="4" w:space="0" w:color="auto"/>
              <w:left w:val="single" w:sz="4" w:space="0" w:color="auto"/>
              <w:bottom w:val="single" w:sz="4" w:space="0" w:color="auto"/>
              <w:right w:val="single" w:sz="4" w:space="0" w:color="auto"/>
            </w:tcBorders>
          </w:tcPr>
          <w:p w:rsidR="0068520F" w:rsidRPr="004C441D" w:rsidRDefault="00BB0261">
            <w:pPr>
              <w:rPr>
                <w:rFonts w:ascii="Times New Roman" w:hAnsi="Times New Roman" w:cs="Times New Roman"/>
              </w:rPr>
            </w:pPr>
            <w:r>
              <w:rPr>
                <w:rFonts w:ascii="Times New Roman" w:hAnsi="Times New Roman" w:cs="Times New Roman"/>
              </w:rPr>
              <w:t>943,3</w:t>
            </w:r>
          </w:p>
        </w:tc>
        <w:tc>
          <w:tcPr>
            <w:tcW w:w="1134" w:type="dxa"/>
            <w:tcBorders>
              <w:top w:val="single" w:sz="4" w:space="0" w:color="auto"/>
              <w:left w:val="single" w:sz="4" w:space="0" w:color="auto"/>
              <w:bottom w:val="single" w:sz="4" w:space="0" w:color="auto"/>
              <w:right w:val="single" w:sz="4" w:space="0" w:color="auto"/>
            </w:tcBorders>
          </w:tcPr>
          <w:p w:rsidR="0068520F" w:rsidRPr="004C441D" w:rsidRDefault="00BB0261">
            <w:pPr>
              <w:rPr>
                <w:rFonts w:ascii="Times New Roman" w:hAnsi="Times New Roman" w:cs="Times New Roman"/>
              </w:rPr>
            </w:pPr>
            <w:r>
              <w:rPr>
                <w:rFonts w:ascii="Times New Roman" w:hAnsi="Times New Roman" w:cs="Times New Roman"/>
              </w:rPr>
              <w:t>2829,9</w:t>
            </w:r>
          </w:p>
        </w:tc>
        <w:tc>
          <w:tcPr>
            <w:tcW w:w="1134" w:type="dxa"/>
            <w:gridSpan w:val="4"/>
            <w:tcBorders>
              <w:top w:val="single" w:sz="4" w:space="0" w:color="auto"/>
              <w:left w:val="single" w:sz="4" w:space="0" w:color="auto"/>
              <w:bottom w:val="single" w:sz="4" w:space="0" w:color="auto"/>
            </w:tcBorders>
          </w:tcPr>
          <w:p w:rsidR="0068520F" w:rsidRPr="004C441D" w:rsidRDefault="00BB0261">
            <w:pPr>
              <w:rPr>
                <w:rFonts w:ascii="Times New Roman" w:hAnsi="Times New Roman" w:cs="Times New Roman"/>
              </w:rPr>
            </w:pPr>
            <w:r>
              <w:rPr>
                <w:rFonts w:ascii="Times New Roman" w:hAnsi="Times New Roman" w:cs="Times New Roman"/>
              </w:rPr>
              <w:t>4716,5</w:t>
            </w:r>
          </w:p>
        </w:tc>
        <w:tc>
          <w:tcPr>
            <w:tcW w:w="1276" w:type="dxa"/>
            <w:tcBorders>
              <w:top w:val="single" w:sz="4" w:space="0" w:color="auto"/>
              <w:left w:val="single" w:sz="4" w:space="0" w:color="auto"/>
              <w:bottom w:val="single" w:sz="4" w:space="0" w:color="auto"/>
            </w:tcBorders>
          </w:tcPr>
          <w:p w:rsidR="0068520F" w:rsidRDefault="00BB0261" w:rsidP="0068520F">
            <w:pPr>
              <w:pStyle w:val="af"/>
              <w:jc w:val="center"/>
              <w:rPr>
                <w:rFonts w:ascii="Times New Roman" w:hAnsi="Times New Roman" w:cs="Times New Roman"/>
              </w:rPr>
            </w:pPr>
            <w:r>
              <w:rPr>
                <w:rFonts w:ascii="Times New Roman" w:hAnsi="Times New Roman" w:cs="Times New Roman"/>
              </w:rPr>
              <w:t>11548,2</w:t>
            </w:r>
          </w:p>
        </w:tc>
      </w:tr>
      <w:tr w:rsidR="00BB0261" w:rsidTr="00B9397E">
        <w:tc>
          <w:tcPr>
            <w:tcW w:w="4200" w:type="dxa"/>
            <w:tcBorders>
              <w:top w:val="single" w:sz="4" w:space="0" w:color="auto"/>
              <w:bottom w:val="single" w:sz="4" w:space="0" w:color="auto"/>
              <w:right w:val="single" w:sz="4" w:space="0" w:color="auto"/>
            </w:tcBorders>
          </w:tcPr>
          <w:p w:rsidR="00BB0261" w:rsidRPr="0068520F" w:rsidRDefault="00BB0261" w:rsidP="00CB48F7">
            <w:pPr>
              <w:pStyle w:val="af0"/>
              <w:rPr>
                <w:rFonts w:ascii="Times New Roman" w:hAnsi="Times New Roman" w:cs="Times New Roman"/>
              </w:rPr>
            </w:pPr>
            <w:r w:rsidRPr="0068520F">
              <w:rPr>
                <w:rFonts w:ascii="Times New Roman" w:hAnsi="Times New Roman" w:cs="Times New Roman"/>
                <w:lang w:val="en-US"/>
              </w:rPr>
              <w:lastRenderedPageBreak/>
              <w:t xml:space="preserve">Федеральный </w:t>
            </w:r>
            <w:r w:rsidRPr="0068520F">
              <w:rPr>
                <w:rFonts w:ascii="Times New Roman" w:hAnsi="Times New Roman" w:cs="Times New Roman"/>
              </w:rPr>
              <w:t>бюджет</w:t>
            </w:r>
          </w:p>
        </w:tc>
        <w:tc>
          <w:tcPr>
            <w:tcW w:w="1680" w:type="dxa"/>
            <w:tcBorders>
              <w:top w:val="single" w:sz="4" w:space="0" w:color="auto"/>
              <w:left w:val="single" w:sz="4" w:space="0" w:color="auto"/>
              <w:bottom w:val="single" w:sz="4" w:space="0" w:color="auto"/>
              <w:right w:val="single" w:sz="4" w:space="0" w:color="auto"/>
            </w:tcBorders>
          </w:tcPr>
          <w:p w:rsidR="00BB0261" w:rsidRPr="00CF2560" w:rsidRDefault="00F73ACD" w:rsidP="0068520F">
            <w:pPr>
              <w:pStyle w:val="af"/>
              <w:jc w:val="center"/>
              <w:rPr>
                <w:rFonts w:ascii="Times New Roman" w:hAnsi="Times New Roman" w:cs="Times New Roman"/>
              </w:rPr>
            </w:pPr>
            <w:r>
              <w:rPr>
                <w:rFonts w:ascii="Times New Roman" w:hAnsi="Times New Roman" w:cs="Times New Roman"/>
              </w:rPr>
              <w:t xml:space="preserve">903 </w:t>
            </w:r>
            <w:r w:rsidR="00BB0261">
              <w:rPr>
                <w:rFonts w:ascii="Times New Roman" w:hAnsi="Times New Roman" w:cs="Times New Roman"/>
              </w:rPr>
              <w:t>0203 Ч440151180 100,200</w:t>
            </w:r>
          </w:p>
        </w:tc>
        <w:tc>
          <w:tcPr>
            <w:tcW w:w="1208" w:type="dxa"/>
            <w:tcBorders>
              <w:top w:val="single" w:sz="4" w:space="0" w:color="auto"/>
              <w:left w:val="single" w:sz="4" w:space="0" w:color="auto"/>
              <w:bottom w:val="single" w:sz="4" w:space="0" w:color="auto"/>
              <w:right w:val="single" w:sz="4" w:space="0" w:color="auto"/>
            </w:tcBorders>
          </w:tcPr>
          <w:p w:rsidR="00BB0261" w:rsidRPr="00BB0261" w:rsidRDefault="00BB0261" w:rsidP="00CB48F7">
            <w:pPr>
              <w:pStyle w:val="af"/>
              <w:jc w:val="center"/>
              <w:rPr>
                <w:rFonts w:ascii="Times New Roman" w:hAnsi="Times New Roman" w:cs="Times New Roman"/>
              </w:rPr>
            </w:pPr>
            <w:r>
              <w:rPr>
                <w:rFonts w:ascii="Times New Roman" w:hAnsi="Times New Roman" w:cs="Times New Roman"/>
              </w:rPr>
              <w:t>596,2</w:t>
            </w:r>
          </w:p>
        </w:tc>
        <w:tc>
          <w:tcPr>
            <w:tcW w:w="1134" w:type="dxa"/>
            <w:tcBorders>
              <w:top w:val="single" w:sz="4" w:space="0" w:color="auto"/>
              <w:left w:val="single" w:sz="4" w:space="0" w:color="auto"/>
              <w:bottom w:val="single" w:sz="4" w:space="0" w:color="auto"/>
              <w:right w:val="single" w:sz="4" w:space="0" w:color="auto"/>
            </w:tcBorders>
          </w:tcPr>
          <w:p w:rsidR="00BB0261" w:rsidRDefault="00BB0261" w:rsidP="00CB48F7">
            <w:pPr>
              <w:pStyle w:val="af"/>
              <w:jc w:val="center"/>
              <w:rPr>
                <w:rFonts w:ascii="Times New Roman" w:hAnsi="Times New Roman" w:cs="Times New Roman"/>
              </w:rPr>
            </w:pPr>
            <w:r>
              <w:rPr>
                <w:rFonts w:ascii="Times New Roman" w:hAnsi="Times New Roman" w:cs="Times New Roman"/>
              </w:rPr>
              <w:t>712,8</w:t>
            </w:r>
          </w:p>
        </w:tc>
        <w:tc>
          <w:tcPr>
            <w:tcW w:w="1134" w:type="dxa"/>
            <w:tcBorders>
              <w:top w:val="single" w:sz="4" w:space="0" w:color="auto"/>
              <w:left w:val="single" w:sz="4" w:space="0" w:color="auto"/>
              <w:bottom w:val="single" w:sz="4" w:space="0" w:color="auto"/>
              <w:right w:val="single" w:sz="4" w:space="0" w:color="auto"/>
            </w:tcBorders>
          </w:tcPr>
          <w:p w:rsidR="00BB0261" w:rsidRDefault="00BB0261" w:rsidP="00CB48F7">
            <w:pPr>
              <w:pStyle w:val="af"/>
              <w:jc w:val="center"/>
              <w:rPr>
                <w:rFonts w:ascii="Times New Roman" w:hAnsi="Times New Roman" w:cs="Times New Roman"/>
              </w:rPr>
            </w:pPr>
            <w:r>
              <w:rPr>
                <w:rFonts w:ascii="Times New Roman" w:hAnsi="Times New Roman" w:cs="Times New Roman"/>
              </w:rPr>
              <w:t>837,5</w:t>
            </w:r>
          </w:p>
        </w:tc>
        <w:tc>
          <w:tcPr>
            <w:tcW w:w="1134" w:type="dxa"/>
            <w:tcBorders>
              <w:top w:val="single" w:sz="4" w:space="0" w:color="auto"/>
              <w:left w:val="single" w:sz="4" w:space="0" w:color="auto"/>
              <w:bottom w:val="single" w:sz="4" w:space="0" w:color="auto"/>
              <w:right w:val="single" w:sz="4" w:space="0" w:color="auto"/>
            </w:tcBorders>
          </w:tcPr>
          <w:p w:rsidR="00BB0261" w:rsidRPr="004C441D" w:rsidRDefault="00BB0261" w:rsidP="00CB48F7">
            <w:pPr>
              <w:rPr>
                <w:rFonts w:ascii="Times New Roman" w:hAnsi="Times New Roman" w:cs="Times New Roman"/>
              </w:rPr>
            </w:pPr>
            <w:r>
              <w:rPr>
                <w:rFonts w:ascii="Times New Roman" w:hAnsi="Times New Roman" w:cs="Times New Roman"/>
              </w:rPr>
              <w:t>912,0</w:t>
            </w:r>
          </w:p>
        </w:tc>
        <w:tc>
          <w:tcPr>
            <w:tcW w:w="1134" w:type="dxa"/>
            <w:gridSpan w:val="5"/>
            <w:tcBorders>
              <w:top w:val="single" w:sz="4" w:space="0" w:color="auto"/>
              <w:left w:val="single" w:sz="4" w:space="0" w:color="auto"/>
              <w:bottom w:val="single" w:sz="4" w:space="0" w:color="auto"/>
              <w:right w:val="single" w:sz="4" w:space="0" w:color="auto"/>
            </w:tcBorders>
          </w:tcPr>
          <w:p w:rsidR="00BB0261" w:rsidRPr="004C441D" w:rsidRDefault="00BB0261" w:rsidP="00CB48F7">
            <w:pPr>
              <w:rPr>
                <w:rFonts w:ascii="Times New Roman" w:hAnsi="Times New Roman" w:cs="Times New Roman"/>
              </w:rPr>
            </w:pPr>
            <w:r>
              <w:rPr>
                <w:rFonts w:ascii="Times New Roman" w:hAnsi="Times New Roman" w:cs="Times New Roman"/>
              </w:rPr>
              <w:t>943,3</w:t>
            </w:r>
          </w:p>
        </w:tc>
        <w:tc>
          <w:tcPr>
            <w:tcW w:w="1134" w:type="dxa"/>
            <w:tcBorders>
              <w:top w:val="single" w:sz="4" w:space="0" w:color="auto"/>
              <w:left w:val="single" w:sz="4" w:space="0" w:color="auto"/>
              <w:bottom w:val="single" w:sz="4" w:space="0" w:color="auto"/>
              <w:right w:val="single" w:sz="4" w:space="0" w:color="auto"/>
            </w:tcBorders>
          </w:tcPr>
          <w:p w:rsidR="00BB0261" w:rsidRPr="004C441D" w:rsidRDefault="00BB0261" w:rsidP="00CB48F7">
            <w:pPr>
              <w:rPr>
                <w:rFonts w:ascii="Times New Roman" w:hAnsi="Times New Roman" w:cs="Times New Roman"/>
              </w:rPr>
            </w:pPr>
            <w:r>
              <w:rPr>
                <w:rFonts w:ascii="Times New Roman" w:hAnsi="Times New Roman" w:cs="Times New Roman"/>
              </w:rPr>
              <w:t>2829,9</w:t>
            </w:r>
          </w:p>
        </w:tc>
        <w:tc>
          <w:tcPr>
            <w:tcW w:w="1134" w:type="dxa"/>
            <w:gridSpan w:val="4"/>
            <w:tcBorders>
              <w:top w:val="single" w:sz="4" w:space="0" w:color="auto"/>
              <w:left w:val="single" w:sz="4" w:space="0" w:color="auto"/>
              <w:bottom w:val="single" w:sz="4" w:space="0" w:color="auto"/>
            </w:tcBorders>
          </w:tcPr>
          <w:p w:rsidR="00BB0261" w:rsidRPr="004C441D" w:rsidRDefault="00BB0261" w:rsidP="00CB48F7">
            <w:pPr>
              <w:rPr>
                <w:rFonts w:ascii="Times New Roman" w:hAnsi="Times New Roman" w:cs="Times New Roman"/>
              </w:rPr>
            </w:pPr>
            <w:r>
              <w:rPr>
                <w:rFonts w:ascii="Times New Roman" w:hAnsi="Times New Roman" w:cs="Times New Roman"/>
              </w:rPr>
              <w:t>4716,5</w:t>
            </w:r>
          </w:p>
        </w:tc>
        <w:tc>
          <w:tcPr>
            <w:tcW w:w="1276" w:type="dxa"/>
            <w:tcBorders>
              <w:top w:val="single" w:sz="4" w:space="0" w:color="auto"/>
              <w:left w:val="single" w:sz="4" w:space="0" w:color="auto"/>
              <w:bottom w:val="single" w:sz="4" w:space="0" w:color="auto"/>
            </w:tcBorders>
          </w:tcPr>
          <w:p w:rsidR="00BB0261" w:rsidRDefault="00BB0261" w:rsidP="00CB48F7">
            <w:pPr>
              <w:pStyle w:val="af"/>
              <w:jc w:val="center"/>
              <w:rPr>
                <w:rFonts w:ascii="Times New Roman" w:hAnsi="Times New Roman" w:cs="Times New Roman"/>
              </w:rPr>
            </w:pPr>
            <w:r>
              <w:rPr>
                <w:rFonts w:ascii="Times New Roman" w:hAnsi="Times New Roman" w:cs="Times New Roman"/>
              </w:rPr>
              <w:t>11548,2</w:t>
            </w:r>
          </w:p>
        </w:tc>
      </w:tr>
      <w:tr w:rsidR="00BB0261" w:rsidTr="00B9397E">
        <w:tc>
          <w:tcPr>
            <w:tcW w:w="4200" w:type="dxa"/>
            <w:tcBorders>
              <w:top w:val="single" w:sz="4" w:space="0" w:color="auto"/>
              <w:bottom w:val="single" w:sz="4" w:space="0" w:color="auto"/>
              <w:right w:val="single" w:sz="4" w:space="0" w:color="auto"/>
            </w:tcBorders>
          </w:tcPr>
          <w:p w:rsidR="00BB0261" w:rsidRPr="0068520F" w:rsidRDefault="00BB0261" w:rsidP="00CB48F7">
            <w:pPr>
              <w:pStyle w:val="af0"/>
              <w:rPr>
                <w:rFonts w:ascii="Times New Roman" w:hAnsi="Times New Roman" w:cs="Times New Roman"/>
              </w:rPr>
            </w:pPr>
            <w:r w:rsidRPr="0068520F">
              <w:rPr>
                <w:rFonts w:ascii="Times New Roman" w:hAnsi="Times New Roman" w:cs="Times New Roman"/>
              </w:rPr>
              <w:t>Республиканский бюджет</w:t>
            </w:r>
          </w:p>
        </w:tc>
        <w:tc>
          <w:tcPr>
            <w:tcW w:w="1680" w:type="dxa"/>
            <w:tcBorders>
              <w:top w:val="single" w:sz="4" w:space="0" w:color="auto"/>
              <w:left w:val="single" w:sz="4" w:space="0" w:color="auto"/>
              <w:bottom w:val="single" w:sz="4" w:space="0" w:color="auto"/>
              <w:right w:val="single" w:sz="4" w:space="0" w:color="auto"/>
            </w:tcBorders>
          </w:tcPr>
          <w:p w:rsidR="00BB0261" w:rsidRDefault="00232F20" w:rsidP="00CB48F7">
            <w:r>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BB0261" w:rsidRDefault="00BB0261"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BB0261" w:rsidRDefault="00BB0261"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BB0261" w:rsidRDefault="00BB0261"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BB0261" w:rsidRDefault="00BB0261" w:rsidP="00CB48F7">
            <w:r w:rsidRPr="004C441D">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BB0261" w:rsidRDefault="00BB0261"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BB0261" w:rsidRDefault="00BB0261" w:rsidP="00CB48F7">
            <w:r w:rsidRPr="004C441D">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BB0261" w:rsidRDefault="00BB0261" w:rsidP="00CB48F7">
            <w:r w:rsidRPr="004C441D">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BB0261" w:rsidRDefault="00BB0261" w:rsidP="00CB48F7">
            <w:r w:rsidRPr="004C441D">
              <w:rPr>
                <w:rFonts w:ascii="Times New Roman" w:hAnsi="Times New Roman" w:cs="Times New Roman"/>
              </w:rPr>
              <w:t>0,0</w:t>
            </w:r>
          </w:p>
        </w:tc>
      </w:tr>
      <w:tr w:rsidR="00BB0261" w:rsidTr="00B9397E">
        <w:tc>
          <w:tcPr>
            <w:tcW w:w="4200" w:type="dxa"/>
            <w:tcBorders>
              <w:top w:val="single" w:sz="4" w:space="0" w:color="auto"/>
              <w:bottom w:val="single" w:sz="4" w:space="0" w:color="auto"/>
              <w:right w:val="single" w:sz="4" w:space="0" w:color="auto"/>
            </w:tcBorders>
          </w:tcPr>
          <w:p w:rsidR="00BB0261" w:rsidRPr="0068520F" w:rsidRDefault="00BB0261" w:rsidP="00CB48F7">
            <w:pPr>
              <w:pStyle w:val="af0"/>
              <w:rPr>
                <w:rFonts w:ascii="Times New Roman" w:hAnsi="Times New Roman" w:cs="Times New Roman"/>
              </w:rPr>
            </w:pPr>
            <w:r w:rsidRPr="0068520F">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BB0261" w:rsidRDefault="00232F20" w:rsidP="00CB48F7">
            <w:r>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BB0261" w:rsidRDefault="00BB0261"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BB0261" w:rsidRDefault="00BB0261"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BB0261" w:rsidRDefault="00BB0261"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BB0261" w:rsidRDefault="00BB0261" w:rsidP="00CB48F7">
            <w:r w:rsidRPr="004C441D">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BB0261" w:rsidRDefault="00BB0261"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BB0261" w:rsidRDefault="00BB0261" w:rsidP="00CB48F7">
            <w:r w:rsidRPr="004C441D">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BB0261" w:rsidRDefault="00BB0261" w:rsidP="00CB48F7">
            <w:r w:rsidRPr="004C441D">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BB0261" w:rsidRDefault="00BB0261" w:rsidP="00CB48F7">
            <w:r w:rsidRPr="004C441D">
              <w:rPr>
                <w:rFonts w:ascii="Times New Roman" w:hAnsi="Times New Roman" w:cs="Times New Roman"/>
              </w:rPr>
              <w:t>0,0</w:t>
            </w:r>
          </w:p>
        </w:tc>
      </w:tr>
      <w:tr w:rsidR="00BB0261" w:rsidTr="00B9397E">
        <w:tc>
          <w:tcPr>
            <w:tcW w:w="4200" w:type="dxa"/>
            <w:tcBorders>
              <w:top w:val="single" w:sz="4" w:space="0" w:color="auto"/>
              <w:bottom w:val="single" w:sz="4" w:space="0" w:color="auto"/>
              <w:right w:val="single" w:sz="4" w:space="0" w:color="auto"/>
            </w:tcBorders>
          </w:tcPr>
          <w:p w:rsidR="00BB0261" w:rsidRPr="0068520F" w:rsidRDefault="00BB0261" w:rsidP="00CB48F7">
            <w:pPr>
              <w:pStyle w:val="af0"/>
              <w:rPr>
                <w:rFonts w:ascii="Times New Roman" w:hAnsi="Times New Roman" w:cs="Times New Roman"/>
              </w:rPr>
            </w:pPr>
            <w:r>
              <w:rPr>
                <w:rFonts w:ascii="Times New Roman" w:hAnsi="Times New Roman" w:cs="Times New Roman"/>
              </w:rPr>
              <w:t xml:space="preserve">Прочие выплаты по обязательствам муниципального образования </w:t>
            </w:r>
          </w:p>
        </w:tc>
        <w:tc>
          <w:tcPr>
            <w:tcW w:w="1680" w:type="dxa"/>
            <w:tcBorders>
              <w:top w:val="single" w:sz="4" w:space="0" w:color="auto"/>
              <w:left w:val="single" w:sz="4" w:space="0" w:color="auto"/>
              <w:bottom w:val="single" w:sz="4" w:space="0" w:color="auto"/>
              <w:right w:val="single" w:sz="4" w:space="0" w:color="auto"/>
            </w:tcBorders>
          </w:tcPr>
          <w:p w:rsidR="00BB0261" w:rsidRPr="004C441D" w:rsidRDefault="00F73ACD" w:rsidP="00CB48F7">
            <w:pPr>
              <w:rPr>
                <w:rFonts w:ascii="Times New Roman" w:hAnsi="Times New Roman" w:cs="Times New Roman"/>
              </w:rPr>
            </w:pPr>
            <w:r>
              <w:rPr>
                <w:rFonts w:ascii="Times New Roman" w:hAnsi="Times New Roman" w:cs="Times New Roman"/>
              </w:rPr>
              <w:t xml:space="preserve">903 </w:t>
            </w:r>
            <w:r w:rsidR="00BB0261">
              <w:rPr>
                <w:rFonts w:ascii="Times New Roman" w:hAnsi="Times New Roman" w:cs="Times New Roman"/>
              </w:rPr>
              <w:t>0113 Ч410373450 830</w:t>
            </w:r>
          </w:p>
        </w:tc>
        <w:tc>
          <w:tcPr>
            <w:tcW w:w="1208" w:type="dxa"/>
            <w:tcBorders>
              <w:top w:val="single" w:sz="4" w:space="0" w:color="auto"/>
              <w:left w:val="single" w:sz="4" w:space="0" w:color="auto"/>
              <w:bottom w:val="single" w:sz="4" w:space="0" w:color="auto"/>
              <w:right w:val="single" w:sz="4" w:space="0" w:color="auto"/>
            </w:tcBorders>
          </w:tcPr>
          <w:p w:rsidR="00BB0261" w:rsidRPr="004C441D" w:rsidRDefault="00BB0261" w:rsidP="00CB48F7">
            <w:pPr>
              <w:rPr>
                <w:rFonts w:ascii="Times New Roman" w:hAnsi="Times New Roman" w:cs="Times New Roman"/>
              </w:rPr>
            </w:pPr>
            <w:r>
              <w:rPr>
                <w:rFonts w:ascii="Times New Roman" w:hAnsi="Times New Roman" w:cs="Times New Roman"/>
              </w:rPr>
              <w:t>6964,5</w:t>
            </w:r>
          </w:p>
        </w:tc>
        <w:tc>
          <w:tcPr>
            <w:tcW w:w="1134" w:type="dxa"/>
            <w:tcBorders>
              <w:top w:val="single" w:sz="4" w:space="0" w:color="auto"/>
              <w:left w:val="single" w:sz="4" w:space="0" w:color="auto"/>
              <w:bottom w:val="single" w:sz="4" w:space="0" w:color="auto"/>
              <w:right w:val="single" w:sz="4" w:space="0" w:color="auto"/>
            </w:tcBorders>
          </w:tcPr>
          <w:p w:rsidR="00BB0261" w:rsidRPr="004C441D" w:rsidRDefault="00BB0261" w:rsidP="00CB48F7">
            <w:pPr>
              <w:rPr>
                <w:rFonts w:ascii="Times New Roman" w:hAnsi="Times New Roman" w:cs="Times New Roman"/>
              </w:rPr>
            </w:pPr>
            <w:r>
              <w:rPr>
                <w:rFonts w:ascii="Times New Roman" w:hAnsi="Times New Roman" w:cs="Times New Roman"/>
              </w:rPr>
              <w:t>8834,2</w:t>
            </w:r>
          </w:p>
        </w:tc>
        <w:tc>
          <w:tcPr>
            <w:tcW w:w="1134" w:type="dxa"/>
            <w:tcBorders>
              <w:top w:val="single" w:sz="4" w:space="0" w:color="auto"/>
              <w:left w:val="single" w:sz="4" w:space="0" w:color="auto"/>
              <w:bottom w:val="single" w:sz="4" w:space="0" w:color="auto"/>
              <w:right w:val="single" w:sz="4" w:space="0" w:color="auto"/>
            </w:tcBorders>
          </w:tcPr>
          <w:p w:rsidR="00BB0261" w:rsidRPr="004C441D" w:rsidRDefault="00BB0261"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BB0261" w:rsidRPr="004C441D" w:rsidRDefault="00BB0261" w:rsidP="00CB48F7">
            <w:pPr>
              <w:rPr>
                <w:rFonts w:ascii="Times New Roman" w:hAnsi="Times New Roman" w:cs="Times New Roman"/>
              </w:rPr>
            </w:pPr>
            <w:r>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BB0261" w:rsidRPr="004C441D" w:rsidRDefault="00BB0261"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BB0261" w:rsidRPr="004C441D" w:rsidRDefault="00BB0261" w:rsidP="00CB48F7">
            <w:pPr>
              <w:rPr>
                <w:rFonts w:ascii="Times New Roman" w:hAnsi="Times New Roman" w:cs="Times New Roman"/>
              </w:rPr>
            </w:pPr>
            <w:r>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BB0261" w:rsidRPr="004C441D" w:rsidRDefault="00BB0261" w:rsidP="00CB48F7">
            <w:pP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BB0261" w:rsidRPr="004C441D" w:rsidRDefault="009B712A" w:rsidP="00CB48F7">
            <w:pPr>
              <w:rPr>
                <w:rFonts w:ascii="Times New Roman" w:hAnsi="Times New Roman" w:cs="Times New Roman"/>
              </w:rPr>
            </w:pPr>
            <w:r>
              <w:rPr>
                <w:rFonts w:ascii="Times New Roman" w:hAnsi="Times New Roman" w:cs="Times New Roman"/>
              </w:rPr>
              <w:t>15798,7</w:t>
            </w:r>
          </w:p>
        </w:tc>
      </w:tr>
      <w:tr w:rsidR="00232F20" w:rsidTr="00B9397E">
        <w:tc>
          <w:tcPr>
            <w:tcW w:w="4200" w:type="dxa"/>
            <w:tcBorders>
              <w:top w:val="single" w:sz="4" w:space="0" w:color="auto"/>
              <w:bottom w:val="single" w:sz="4" w:space="0" w:color="auto"/>
              <w:right w:val="single" w:sz="4" w:space="0" w:color="auto"/>
            </w:tcBorders>
          </w:tcPr>
          <w:p w:rsidR="00232F20" w:rsidRPr="0068520F" w:rsidRDefault="00232F20" w:rsidP="00CB48F7">
            <w:pPr>
              <w:pStyle w:val="af0"/>
              <w:rPr>
                <w:rFonts w:ascii="Times New Roman" w:hAnsi="Times New Roman" w:cs="Times New Roman"/>
              </w:rPr>
            </w:pPr>
            <w:r w:rsidRPr="0068520F">
              <w:rPr>
                <w:rFonts w:ascii="Times New Roman" w:hAnsi="Times New Roman" w:cs="Times New Roman"/>
                <w:lang w:val="en-US"/>
              </w:rPr>
              <w:t xml:space="preserve">Федеральный </w:t>
            </w:r>
            <w:r w:rsidRPr="0068520F">
              <w:rPr>
                <w:rFonts w:ascii="Times New Roman" w:hAnsi="Times New Roman" w:cs="Times New Roman"/>
              </w:rPr>
              <w:t>бюджет</w:t>
            </w:r>
          </w:p>
        </w:tc>
        <w:tc>
          <w:tcPr>
            <w:tcW w:w="1680" w:type="dxa"/>
            <w:tcBorders>
              <w:top w:val="single" w:sz="4" w:space="0" w:color="auto"/>
              <w:left w:val="single" w:sz="4" w:space="0" w:color="auto"/>
              <w:bottom w:val="single" w:sz="4" w:space="0" w:color="auto"/>
              <w:right w:val="single" w:sz="4" w:space="0" w:color="auto"/>
            </w:tcBorders>
          </w:tcPr>
          <w:p w:rsidR="00232F20" w:rsidRDefault="00232F20" w:rsidP="00CB48F7">
            <w:r>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232F20" w:rsidRDefault="00232F20"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32F20" w:rsidRDefault="00232F20"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32F20" w:rsidRDefault="00232F20"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32F20" w:rsidRDefault="00232F20" w:rsidP="00CB48F7">
            <w:r w:rsidRPr="004C441D">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232F20" w:rsidRDefault="00232F20"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32F20" w:rsidRDefault="00232F20" w:rsidP="00CB48F7">
            <w:r w:rsidRPr="004C441D">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232F20" w:rsidRDefault="00232F20" w:rsidP="00CB48F7">
            <w:r w:rsidRPr="004C441D">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232F20" w:rsidRDefault="00232F20" w:rsidP="00CB48F7">
            <w:r w:rsidRPr="004C441D">
              <w:rPr>
                <w:rFonts w:ascii="Times New Roman" w:hAnsi="Times New Roman" w:cs="Times New Roman"/>
              </w:rPr>
              <w:t>0,0</w:t>
            </w:r>
          </w:p>
        </w:tc>
      </w:tr>
      <w:tr w:rsidR="00232F20" w:rsidTr="00B9397E">
        <w:tc>
          <w:tcPr>
            <w:tcW w:w="4200" w:type="dxa"/>
            <w:tcBorders>
              <w:top w:val="single" w:sz="4" w:space="0" w:color="auto"/>
              <w:bottom w:val="single" w:sz="4" w:space="0" w:color="auto"/>
              <w:right w:val="single" w:sz="4" w:space="0" w:color="auto"/>
            </w:tcBorders>
          </w:tcPr>
          <w:p w:rsidR="00232F20" w:rsidRPr="0068520F" w:rsidRDefault="00232F20" w:rsidP="00CB48F7">
            <w:pPr>
              <w:pStyle w:val="af0"/>
              <w:rPr>
                <w:rFonts w:ascii="Times New Roman" w:hAnsi="Times New Roman" w:cs="Times New Roman"/>
              </w:rPr>
            </w:pPr>
            <w:r w:rsidRPr="0068520F">
              <w:rPr>
                <w:rFonts w:ascii="Times New Roman" w:hAnsi="Times New Roman" w:cs="Times New Roman"/>
              </w:rPr>
              <w:t>Республиканский бюджет</w:t>
            </w:r>
          </w:p>
        </w:tc>
        <w:tc>
          <w:tcPr>
            <w:tcW w:w="1680" w:type="dxa"/>
            <w:tcBorders>
              <w:top w:val="single" w:sz="4" w:space="0" w:color="auto"/>
              <w:left w:val="single" w:sz="4" w:space="0" w:color="auto"/>
              <w:bottom w:val="single" w:sz="4" w:space="0" w:color="auto"/>
              <w:right w:val="single" w:sz="4" w:space="0" w:color="auto"/>
            </w:tcBorders>
          </w:tcPr>
          <w:p w:rsidR="00232F20" w:rsidRDefault="00232F20" w:rsidP="00CB48F7">
            <w:r>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232F20" w:rsidRDefault="00232F20"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32F20" w:rsidRDefault="00232F20"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32F20" w:rsidRDefault="00232F20"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32F20" w:rsidRDefault="00232F20" w:rsidP="00CB48F7">
            <w:r w:rsidRPr="004C441D">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232F20" w:rsidRDefault="00232F20" w:rsidP="00CB48F7">
            <w:r w:rsidRPr="004C441D">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232F20" w:rsidRDefault="00232F20" w:rsidP="00CB48F7">
            <w:r w:rsidRPr="004C441D">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232F20" w:rsidRDefault="00232F20" w:rsidP="00CB48F7">
            <w:r w:rsidRPr="004C441D">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232F20" w:rsidRDefault="00232F20" w:rsidP="00CB48F7">
            <w:r w:rsidRPr="004C441D">
              <w:rPr>
                <w:rFonts w:ascii="Times New Roman" w:hAnsi="Times New Roman" w:cs="Times New Roman"/>
              </w:rPr>
              <w:t>0,0</w:t>
            </w:r>
          </w:p>
        </w:tc>
      </w:tr>
      <w:tr w:rsidR="009B712A" w:rsidTr="00B9397E">
        <w:tc>
          <w:tcPr>
            <w:tcW w:w="4200" w:type="dxa"/>
            <w:tcBorders>
              <w:top w:val="single" w:sz="4" w:space="0" w:color="auto"/>
              <w:bottom w:val="single" w:sz="4" w:space="0" w:color="auto"/>
              <w:right w:val="single" w:sz="4" w:space="0" w:color="auto"/>
            </w:tcBorders>
          </w:tcPr>
          <w:p w:rsidR="009B712A" w:rsidRPr="0068520F" w:rsidRDefault="009B712A" w:rsidP="00CB48F7">
            <w:pPr>
              <w:pStyle w:val="af0"/>
              <w:rPr>
                <w:rFonts w:ascii="Times New Roman" w:hAnsi="Times New Roman" w:cs="Times New Roman"/>
              </w:rPr>
            </w:pPr>
            <w:r w:rsidRPr="0068520F">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9B712A" w:rsidRPr="004C441D" w:rsidRDefault="00F73ACD" w:rsidP="00CB48F7">
            <w:pPr>
              <w:rPr>
                <w:rFonts w:ascii="Times New Roman" w:hAnsi="Times New Roman" w:cs="Times New Roman"/>
              </w:rPr>
            </w:pPr>
            <w:r>
              <w:rPr>
                <w:rFonts w:ascii="Times New Roman" w:hAnsi="Times New Roman" w:cs="Times New Roman"/>
              </w:rPr>
              <w:t xml:space="preserve">903 </w:t>
            </w:r>
            <w:r w:rsidR="009B712A">
              <w:rPr>
                <w:rFonts w:ascii="Times New Roman" w:hAnsi="Times New Roman" w:cs="Times New Roman"/>
              </w:rPr>
              <w:t>0113 Ч410373450 830</w:t>
            </w:r>
          </w:p>
        </w:tc>
        <w:tc>
          <w:tcPr>
            <w:tcW w:w="1208" w:type="dxa"/>
            <w:tcBorders>
              <w:top w:val="single" w:sz="4" w:space="0" w:color="auto"/>
              <w:left w:val="single" w:sz="4" w:space="0" w:color="auto"/>
              <w:bottom w:val="single" w:sz="4" w:space="0" w:color="auto"/>
              <w:right w:val="single" w:sz="4" w:space="0" w:color="auto"/>
            </w:tcBorders>
          </w:tcPr>
          <w:p w:rsidR="009B712A" w:rsidRPr="004C441D" w:rsidRDefault="009B712A" w:rsidP="00CB48F7">
            <w:pPr>
              <w:rPr>
                <w:rFonts w:ascii="Times New Roman" w:hAnsi="Times New Roman" w:cs="Times New Roman"/>
              </w:rPr>
            </w:pPr>
            <w:r>
              <w:rPr>
                <w:rFonts w:ascii="Times New Roman" w:hAnsi="Times New Roman" w:cs="Times New Roman"/>
              </w:rPr>
              <w:t>6964,5</w:t>
            </w:r>
          </w:p>
        </w:tc>
        <w:tc>
          <w:tcPr>
            <w:tcW w:w="1134" w:type="dxa"/>
            <w:tcBorders>
              <w:top w:val="single" w:sz="4" w:space="0" w:color="auto"/>
              <w:left w:val="single" w:sz="4" w:space="0" w:color="auto"/>
              <w:bottom w:val="single" w:sz="4" w:space="0" w:color="auto"/>
              <w:right w:val="single" w:sz="4" w:space="0" w:color="auto"/>
            </w:tcBorders>
          </w:tcPr>
          <w:p w:rsidR="009B712A" w:rsidRPr="004C441D" w:rsidRDefault="009B712A" w:rsidP="00CB48F7">
            <w:pPr>
              <w:rPr>
                <w:rFonts w:ascii="Times New Roman" w:hAnsi="Times New Roman" w:cs="Times New Roman"/>
              </w:rPr>
            </w:pPr>
            <w:r>
              <w:rPr>
                <w:rFonts w:ascii="Times New Roman" w:hAnsi="Times New Roman" w:cs="Times New Roman"/>
              </w:rPr>
              <w:t>8834,2</w:t>
            </w:r>
          </w:p>
        </w:tc>
        <w:tc>
          <w:tcPr>
            <w:tcW w:w="1134" w:type="dxa"/>
            <w:tcBorders>
              <w:top w:val="single" w:sz="4" w:space="0" w:color="auto"/>
              <w:left w:val="single" w:sz="4" w:space="0" w:color="auto"/>
              <w:bottom w:val="single" w:sz="4" w:space="0" w:color="auto"/>
              <w:right w:val="single" w:sz="4" w:space="0" w:color="auto"/>
            </w:tcBorders>
          </w:tcPr>
          <w:p w:rsidR="009B712A" w:rsidRPr="004C441D" w:rsidRDefault="009B712A"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B712A" w:rsidRPr="004C441D" w:rsidRDefault="009B712A" w:rsidP="00CB48F7">
            <w:pPr>
              <w:rPr>
                <w:rFonts w:ascii="Times New Roman" w:hAnsi="Times New Roman" w:cs="Times New Roman"/>
              </w:rPr>
            </w:pPr>
            <w:r>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9B712A" w:rsidRPr="004C441D" w:rsidRDefault="009B712A"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9B712A" w:rsidRPr="004C441D" w:rsidRDefault="009B712A" w:rsidP="00CB48F7">
            <w:pPr>
              <w:rPr>
                <w:rFonts w:ascii="Times New Roman" w:hAnsi="Times New Roman" w:cs="Times New Roman"/>
              </w:rPr>
            </w:pPr>
            <w:r>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9B712A" w:rsidRPr="004C441D" w:rsidRDefault="009B712A" w:rsidP="00CB48F7">
            <w:pP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9B712A" w:rsidRPr="004C441D" w:rsidRDefault="009B712A" w:rsidP="00CB48F7">
            <w:pPr>
              <w:rPr>
                <w:rFonts w:ascii="Times New Roman" w:hAnsi="Times New Roman" w:cs="Times New Roman"/>
              </w:rPr>
            </w:pPr>
            <w:r>
              <w:rPr>
                <w:rFonts w:ascii="Times New Roman" w:hAnsi="Times New Roman" w:cs="Times New Roman"/>
              </w:rPr>
              <w:t>15798,7</w:t>
            </w:r>
          </w:p>
        </w:tc>
      </w:tr>
      <w:tr w:rsidR="00F73ACD" w:rsidTr="00B9397E">
        <w:tc>
          <w:tcPr>
            <w:tcW w:w="4200" w:type="dxa"/>
            <w:tcBorders>
              <w:top w:val="single" w:sz="4" w:space="0" w:color="auto"/>
              <w:bottom w:val="single" w:sz="4" w:space="0" w:color="auto"/>
              <w:right w:val="single" w:sz="4" w:space="0" w:color="auto"/>
            </w:tcBorders>
          </w:tcPr>
          <w:p w:rsidR="00F73ACD" w:rsidRPr="0068520F" w:rsidRDefault="00F73ACD" w:rsidP="00CB48F7">
            <w:pPr>
              <w:pStyle w:val="af0"/>
              <w:rPr>
                <w:rFonts w:ascii="Times New Roman" w:hAnsi="Times New Roman" w:cs="Times New Roman"/>
              </w:rPr>
            </w:pPr>
            <w:r>
              <w:rPr>
                <w:rFonts w:ascii="Times New Roman" w:hAnsi="Times New Roman" w:cs="Times New Roman"/>
              </w:rPr>
              <w:t>Частичная компенсация дополнительных расходов на повышение оплаты труда отдельных категорий работников в связи с увеличением минимального размера труда</w:t>
            </w:r>
          </w:p>
        </w:tc>
        <w:tc>
          <w:tcPr>
            <w:tcW w:w="1680"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903 0113 Ч410436530 100</w:t>
            </w:r>
          </w:p>
        </w:tc>
        <w:tc>
          <w:tcPr>
            <w:tcW w:w="1208"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302,5</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302,5</w:t>
            </w:r>
          </w:p>
        </w:tc>
      </w:tr>
      <w:tr w:rsidR="00F73ACD" w:rsidTr="00B9397E">
        <w:tc>
          <w:tcPr>
            <w:tcW w:w="4200" w:type="dxa"/>
            <w:tcBorders>
              <w:top w:val="single" w:sz="4" w:space="0" w:color="auto"/>
              <w:bottom w:val="single" w:sz="4" w:space="0" w:color="auto"/>
              <w:right w:val="single" w:sz="4" w:space="0" w:color="auto"/>
            </w:tcBorders>
          </w:tcPr>
          <w:p w:rsidR="00F73ACD" w:rsidRPr="0068520F" w:rsidRDefault="00F73ACD" w:rsidP="00CB48F7">
            <w:pPr>
              <w:pStyle w:val="af0"/>
              <w:rPr>
                <w:rFonts w:ascii="Times New Roman" w:hAnsi="Times New Roman" w:cs="Times New Roman"/>
              </w:rPr>
            </w:pPr>
            <w:r w:rsidRPr="0068520F">
              <w:rPr>
                <w:rFonts w:ascii="Times New Roman" w:hAnsi="Times New Roman" w:cs="Times New Roman"/>
                <w:lang w:val="en-US"/>
              </w:rPr>
              <w:t xml:space="preserve">Федеральный </w:t>
            </w:r>
            <w:r w:rsidRPr="0068520F">
              <w:rPr>
                <w:rFonts w:ascii="Times New Roman" w:hAnsi="Times New Roman" w:cs="Times New Roman"/>
              </w:rPr>
              <w:t>бюджет</w:t>
            </w:r>
          </w:p>
        </w:tc>
        <w:tc>
          <w:tcPr>
            <w:tcW w:w="1680"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r>
      <w:tr w:rsidR="00F73ACD" w:rsidTr="00B9397E">
        <w:tc>
          <w:tcPr>
            <w:tcW w:w="4200" w:type="dxa"/>
            <w:tcBorders>
              <w:top w:val="single" w:sz="4" w:space="0" w:color="auto"/>
              <w:bottom w:val="single" w:sz="4" w:space="0" w:color="auto"/>
              <w:right w:val="single" w:sz="4" w:space="0" w:color="auto"/>
            </w:tcBorders>
          </w:tcPr>
          <w:p w:rsidR="00F73ACD" w:rsidRPr="0068520F" w:rsidRDefault="00F73ACD" w:rsidP="00CB48F7">
            <w:pPr>
              <w:pStyle w:val="af0"/>
              <w:rPr>
                <w:rFonts w:ascii="Times New Roman" w:hAnsi="Times New Roman" w:cs="Times New Roman"/>
              </w:rPr>
            </w:pPr>
            <w:r w:rsidRPr="0068520F">
              <w:rPr>
                <w:rFonts w:ascii="Times New Roman" w:hAnsi="Times New Roman" w:cs="Times New Roman"/>
              </w:rPr>
              <w:t>Республиканский бюджет</w:t>
            </w:r>
          </w:p>
        </w:tc>
        <w:tc>
          <w:tcPr>
            <w:tcW w:w="1680" w:type="dxa"/>
            <w:tcBorders>
              <w:top w:val="single" w:sz="4" w:space="0" w:color="auto"/>
              <w:left w:val="single" w:sz="4" w:space="0" w:color="auto"/>
              <w:bottom w:val="single" w:sz="4" w:space="0" w:color="auto"/>
              <w:right w:val="single" w:sz="4" w:space="0" w:color="auto"/>
            </w:tcBorders>
          </w:tcPr>
          <w:p w:rsidR="00F73ACD" w:rsidRDefault="006D57F5" w:rsidP="00CB48F7">
            <w:pPr>
              <w:rPr>
                <w:rFonts w:ascii="Times New Roman" w:hAnsi="Times New Roman" w:cs="Times New Roman"/>
              </w:rPr>
            </w:pPr>
            <w:r>
              <w:rPr>
                <w:rFonts w:ascii="Times New Roman" w:hAnsi="Times New Roman" w:cs="Times New Roman"/>
              </w:rPr>
              <w:t xml:space="preserve">903  </w:t>
            </w:r>
            <w:r w:rsidR="00F73ACD">
              <w:rPr>
                <w:rFonts w:ascii="Times New Roman" w:hAnsi="Times New Roman" w:cs="Times New Roman"/>
              </w:rPr>
              <w:t>0113 Ч410436530 100</w:t>
            </w:r>
          </w:p>
        </w:tc>
        <w:tc>
          <w:tcPr>
            <w:tcW w:w="1208"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302,5</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302,5</w:t>
            </w:r>
          </w:p>
        </w:tc>
      </w:tr>
      <w:tr w:rsidR="00F73ACD" w:rsidTr="00B9397E">
        <w:tc>
          <w:tcPr>
            <w:tcW w:w="4200" w:type="dxa"/>
            <w:tcBorders>
              <w:top w:val="single" w:sz="4" w:space="0" w:color="auto"/>
              <w:bottom w:val="single" w:sz="4" w:space="0" w:color="auto"/>
              <w:right w:val="single" w:sz="4" w:space="0" w:color="auto"/>
            </w:tcBorders>
          </w:tcPr>
          <w:p w:rsidR="00F73ACD" w:rsidRPr="0068520F" w:rsidRDefault="00F73ACD" w:rsidP="00CB48F7">
            <w:pPr>
              <w:pStyle w:val="af0"/>
              <w:rPr>
                <w:rFonts w:ascii="Times New Roman" w:hAnsi="Times New Roman" w:cs="Times New Roman"/>
              </w:rPr>
            </w:pPr>
            <w:r w:rsidRPr="0068520F">
              <w:rPr>
                <w:rFonts w:ascii="Times New Roman" w:hAnsi="Times New Roman" w:cs="Times New Roman"/>
              </w:rPr>
              <w:lastRenderedPageBreak/>
              <w:t>Местный бюджет</w:t>
            </w:r>
          </w:p>
        </w:tc>
        <w:tc>
          <w:tcPr>
            <w:tcW w:w="1680"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F73ACD" w:rsidRDefault="00F73ACD" w:rsidP="00CB48F7">
            <w:pPr>
              <w:rPr>
                <w:rFonts w:ascii="Times New Roman" w:hAnsi="Times New Roman" w:cs="Times New Roman"/>
              </w:rPr>
            </w:pPr>
            <w:r>
              <w:rPr>
                <w:rFonts w:ascii="Times New Roman" w:hAnsi="Times New Roman" w:cs="Times New Roman"/>
              </w:rPr>
              <w:t>0,0</w:t>
            </w:r>
          </w:p>
        </w:tc>
      </w:tr>
      <w:tr w:rsidR="006D57F5" w:rsidTr="00B9397E">
        <w:tc>
          <w:tcPr>
            <w:tcW w:w="4200" w:type="dxa"/>
            <w:tcBorders>
              <w:top w:val="single" w:sz="4" w:space="0" w:color="auto"/>
              <w:bottom w:val="single" w:sz="4" w:space="0" w:color="auto"/>
              <w:right w:val="single" w:sz="4" w:space="0" w:color="auto"/>
            </w:tcBorders>
          </w:tcPr>
          <w:p w:rsidR="006D57F5" w:rsidRPr="0068520F" w:rsidRDefault="006D57F5" w:rsidP="00CB48F7">
            <w:pPr>
              <w:pStyle w:val="af0"/>
              <w:rPr>
                <w:rFonts w:ascii="Times New Roman" w:hAnsi="Times New Roman" w:cs="Times New Roman"/>
              </w:rPr>
            </w:pPr>
            <w:r>
              <w:rPr>
                <w:rFonts w:ascii="Times New Roman" w:hAnsi="Times New Roman" w:cs="Times New Roman"/>
              </w:rPr>
              <w:t>Поощрение региональной и муниципальных управленческих команд Чувашской Республики за счет дотации (гранда)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1680"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903, 992, 994</w:t>
            </w:r>
          </w:p>
          <w:p w:rsidR="006D57F5" w:rsidRDefault="006D57F5" w:rsidP="00CB48F7">
            <w:pPr>
              <w:rPr>
                <w:rFonts w:ascii="Times New Roman" w:hAnsi="Times New Roman" w:cs="Times New Roman"/>
              </w:rPr>
            </w:pPr>
            <w:r>
              <w:rPr>
                <w:rFonts w:ascii="Times New Roman" w:hAnsi="Times New Roman" w:cs="Times New Roman"/>
              </w:rPr>
              <w:t>0104, 0106</w:t>
            </w:r>
          </w:p>
          <w:p w:rsidR="006D57F5" w:rsidRDefault="006D57F5" w:rsidP="00CB48F7">
            <w:pPr>
              <w:rPr>
                <w:rFonts w:ascii="Times New Roman" w:hAnsi="Times New Roman" w:cs="Times New Roman"/>
              </w:rPr>
            </w:pPr>
            <w:r>
              <w:rPr>
                <w:rFonts w:ascii="Times New Roman" w:hAnsi="Times New Roman" w:cs="Times New Roman"/>
              </w:rPr>
              <w:t>Ч410455491</w:t>
            </w:r>
          </w:p>
          <w:p w:rsidR="006D57F5" w:rsidRDefault="006D57F5" w:rsidP="00CB48F7">
            <w:pPr>
              <w:rPr>
                <w:rFonts w:ascii="Times New Roman" w:hAnsi="Times New Roman" w:cs="Times New Roman"/>
              </w:rPr>
            </w:pPr>
            <w:r>
              <w:rPr>
                <w:rFonts w:ascii="Times New Roman" w:hAnsi="Times New Roman" w:cs="Times New Roman"/>
              </w:rPr>
              <w:t>120</w:t>
            </w:r>
          </w:p>
        </w:tc>
        <w:tc>
          <w:tcPr>
            <w:tcW w:w="1208"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2640,7</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2479,5</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5120,2</w:t>
            </w:r>
          </w:p>
        </w:tc>
      </w:tr>
      <w:tr w:rsidR="006D57F5" w:rsidTr="00B9397E">
        <w:tc>
          <w:tcPr>
            <w:tcW w:w="4200" w:type="dxa"/>
            <w:tcBorders>
              <w:top w:val="single" w:sz="4" w:space="0" w:color="auto"/>
              <w:bottom w:val="single" w:sz="4" w:space="0" w:color="auto"/>
              <w:right w:val="single" w:sz="4" w:space="0" w:color="auto"/>
            </w:tcBorders>
          </w:tcPr>
          <w:p w:rsidR="006D57F5" w:rsidRPr="0068520F" w:rsidRDefault="006D57F5" w:rsidP="00CB48F7">
            <w:pPr>
              <w:pStyle w:val="af0"/>
              <w:rPr>
                <w:rFonts w:ascii="Times New Roman" w:hAnsi="Times New Roman" w:cs="Times New Roman"/>
              </w:rPr>
            </w:pPr>
            <w:r w:rsidRPr="0068520F">
              <w:rPr>
                <w:rFonts w:ascii="Times New Roman" w:hAnsi="Times New Roman" w:cs="Times New Roman"/>
                <w:lang w:val="en-US"/>
              </w:rPr>
              <w:t xml:space="preserve">Федеральный </w:t>
            </w:r>
            <w:r w:rsidRPr="0068520F">
              <w:rPr>
                <w:rFonts w:ascii="Times New Roman" w:hAnsi="Times New Roman" w:cs="Times New Roman"/>
              </w:rPr>
              <w:t>бюджет</w:t>
            </w:r>
          </w:p>
        </w:tc>
        <w:tc>
          <w:tcPr>
            <w:tcW w:w="1680"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903, 992, 994</w:t>
            </w:r>
          </w:p>
          <w:p w:rsidR="006D57F5" w:rsidRDefault="006D57F5" w:rsidP="00CB48F7">
            <w:pPr>
              <w:rPr>
                <w:rFonts w:ascii="Times New Roman" w:hAnsi="Times New Roman" w:cs="Times New Roman"/>
              </w:rPr>
            </w:pPr>
            <w:r>
              <w:rPr>
                <w:rFonts w:ascii="Times New Roman" w:hAnsi="Times New Roman" w:cs="Times New Roman"/>
              </w:rPr>
              <w:t>0104, 0106</w:t>
            </w:r>
          </w:p>
          <w:p w:rsidR="006D57F5" w:rsidRDefault="006D57F5" w:rsidP="00CB48F7">
            <w:pPr>
              <w:rPr>
                <w:rFonts w:ascii="Times New Roman" w:hAnsi="Times New Roman" w:cs="Times New Roman"/>
              </w:rPr>
            </w:pPr>
            <w:r>
              <w:rPr>
                <w:rFonts w:ascii="Times New Roman" w:hAnsi="Times New Roman" w:cs="Times New Roman"/>
              </w:rPr>
              <w:t>Ч410455491</w:t>
            </w:r>
          </w:p>
          <w:p w:rsidR="006D57F5" w:rsidRDefault="006D57F5" w:rsidP="00CB48F7">
            <w:pPr>
              <w:rPr>
                <w:rFonts w:ascii="Times New Roman" w:hAnsi="Times New Roman" w:cs="Times New Roman"/>
              </w:rPr>
            </w:pPr>
            <w:r>
              <w:rPr>
                <w:rFonts w:ascii="Times New Roman" w:hAnsi="Times New Roman" w:cs="Times New Roman"/>
              </w:rPr>
              <w:t>120</w:t>
            </w:r>
          </w:p>
        </w:tc>
        <w:tc>
          <w:tcPr>
            <w:tcW w:w="1208"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2640,7</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2479,5</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5120,2</w:t>
            </w:r>
          </w:p>
        </w:tc>
      </w:tr>
      <w:tr w:rsidR="006D57F5" w:rsidTr="00B9397E">
        <w:tc>
          <w:tcPr>
            <w:tcW w:w="4200" w:type="dxa"/>
            <w:tcBorders>
              <w:top w:val="single" w:sz="4" w:space="0" w:color="auto"/>
              <w:bottom w:val="single" w:sz="4" w:space="0" w:color="auto"/>
              <w:right w:val="single" w:sz="4" w:space="0" w:color="auto"/>
            </w:tcBorders>
          </w:tcPr>
          <w:p w:rsidR="006D57F5" w:rsidRPr="0068520F" w:rsidRDefault="006D57F5" w:rsidP="00CB48F7">
            <w:pPr>
              <w:pStyle w:val="af0"/>
              <w:rPr>
                <w:rFonts w:ascii="Times New Roman" w:hAnsi="Times New Roman" w:cs="Times New Roman"/>
              </w:rPr>
            </w:pPr>
            <w:r w:rsidRPr="0068520F">
              <w:rPr>
                <w:rFonts w:ascii="Times New Roman" w:hAnsi="Times New Roman" w:cs="Times New Roman"/>
              </w:rPr>
              <w:t>Республиканский бюджет</w:t>
            </w:r>
          </w:p>
        </w:tc>
        <w:tc>
          <w:tcPr>
            <w:tcW w:w="1680"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r>
      <w:tr w:rsidR="006D57F5" w:rsidTr="00B9397E">
        <w:tc>
          <w:tcPr>
            <w:tcW w:w="4200" w:type="dxa"/>
            <w:tcBorders>
              <w:top w:val="single" w:sz="4" w:space="0" w:color="auto"/>
              <w:bottom w:val="single" w:sz="4" w:space="0" w:color="auto"/>
              <w:right w:val="single" w:sz="4" w:space="0" w:color="auto"/>
            </w:tcBorders>
          </w:tcPr>
          <w:p w:rsidR="006D57F5" w:rsidRPr="0068520F" w:rsidRDefault="006D57F5" w:rsidP="00CB48F7">
            <w:pPr>
              <w:pStyle w:val="af0"/>
              <w:rPr>
                <w:rFonts w:ascii="Times New Roman" w:hAnsi="Times New Roman" w:cs="Times New Roman"/>
              </w:rPr>
            </w:pPr>
            <w:r w:rsidRPr="0068520F">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gridSpan w:val="5"/>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6D57F5" w:rsidRDefault="006D57F5" w:rsidP="00CB48F7">
            <w:pPr>
              <w:rPr>
                <w:rFonts w:ascii="Times New Roman" w:hAnsi="Times New Roman" w:cs="Times New Roman"/>
              </w:rPr>
            </w:pPr>
            <w:r>
              <w:rPr>
                <w:rFonts w:ascii="Times New Roman" w:hAnsi="Times New Roman" w:cs="Times New Roman"/>
              </w:rPr>
              <w:t>0,0</w:t>
            </w:r>
          </w:p>
        </w:tc>
      </w:tr>
      <w:tr w:rsidR="006D57F5" w:rsidTr="00B9397E">
        <w:tc>
          <w:tcPr>
            <w:tcW w:w="15168" w:type="dxa"/>
            <w:gridSpan w:val="17"/>
            <w:tcBorders>
              <w:top w:val="single" w:sz="4" w:space="0" w:color="auto"/>
              <w:bottom w:val="single" w:sz="4" w:space="0" w:color="auto"/>
            </w:tcBorders>
          </w:tcPr>
          <w:p w:rsidR="006D57F5" w:rsidRPr="00634DAA" w:rsidRDefault="006D57F5" w:rsidP="00BE7ABB">
            <w:pPr>
              <w:pStyle w:val="af0"/>
              <w:rPr>
                <w:rFonts w:ascii="Times New Roman" w:hAnsi="Times New Roman" w:cs="Times New Roman"/>
              </w:rPr>
            </w:pPr>
            <w:r w:rsidRPr="00634DAA">
              <w:rPr>
                <w:rFonts w:ascii="Times New Roman" w:hAnsi="Times New Roman" w:cs="Times New Roman"/>
              </w:rPr>
              <w:t xml:space="preserve">Задача </w:t>
            </w:r>
            <w:r w:rsidR="00D81675">
              <w:rPr>
                <w:rFonts w:ascii="Times New Roman" w:hAnsi="Times New Roman" w:cs="Times New Roman"/>
              </w:rPr>
              <w:t>«</w:t>
            </w:r>
            <w:r w:rsidRPr="00634DAA">
              <w:rPr>
                <w:rFonts w:ascii="Times New Roman" w:hAnsi="Times New Roman" w:cs="Times New Roman"/>
              </w:rPr>
              <w:t xml:space="preserve">Совершенствование организации исполнения бюджета </w:t>
            </w:r>
            <w:r w:rsidR="00634DAA" w:rsidRPr="00634DAA">
              <w:rPr>
                <w:rFonts w:ascii="Times New Roman" w:hAnsi="Times New Roman" w:cs="Times New Roman"/>
              </w:rPr>
              <w:t xml:space="preserve">Порецкого муниципального округа </w:t>
            </w:r>
            <w:r w:rsidRPr="00634DAA">
              <w:rPr>
                <w:rFonts w:ascii="Times New Roman" w:hAnsi="Times New Roman" w:cs="Times New Roman"/>
              </w:rPr>
              <w:t>Чувашской Республики</w:t>
            </w:r>
            <w:r w:rsidR="00BE7ABB">
              <w:rPr>
                <w:rFonts w:ascii="Times New Roman" w:hAnsi="Times New Roman" w:cs="Times New Roman"/>
              </w:rPr>
              <w:t>»</w:t>
            </w:r>
          </w:p>
        </w:tc>
      </w:tr>
      <w:tr w:rsidR="006D57F5" w:rsidTr="00FB5F4B">
        <w:tc>
          <w:tcPr>
            <w:tcW w:w="4200" w:type="dxa"/>
            <w:tcBorders>
              <w:top w:val="single" w:sz="4" w:space="0" w:color="auto"/>
              <w:bottom w:val="single" w:sz="4" w:space="0" w:color="auto"/>
              <w:right w:val="single" w:sz="4" w:space="0" w:color="auto"/>
            </w:tcBorders>
          </w:tcPr>
          <w:p w:rsidR="006D57F5" w:rsidRPr="00634DAA" w:rsidRDefault="006D57F5" w:rsidP="0068520F">
            <w:pPr>
              <w:pStyle w:val="af0"/>
              <w:rPr>
                <w:rFonts w:ascii="Times New Roman" w:hAnsi="Times New Roman" w:cs="Times New Roman"/>
              </w:rPr>
            </w:pPr>
            <w:r w:rsidRPr="00634DAA">
              <w:rPr>
                <w:rFonts w:ascii="Times New Roman" w:hAnsi="Times New Roman" w:cs="Times New Roman"/>
              </w:rPr>
              <w:t>Процедура сбора, свода и консолидации отчетности об исполнении бюджет</w:t>
            </w:r>
            <w:r w:rsidR="00634DAA" w:rsidRPr="00634DAA">
              <w:rPr>
                <w:rFonts w:ascii="Times New Roman" w:hAnsi="Times New Roman" w:cs="Times New Roman"/>
              </w:rPr>
              <w:t>а</w:t>
            </w:r>
            <w:r w:rsidRPr="00634DAA">
              <w:rPr>
                <w:rFonts w:ascii="Times New Roman" w:hAnsi="Times New Roman" w:cs="Times New Roman"/>
              </w:rPr>
              <w:t xml:space="preserve">, а также бухгалтерской (финансовой) отчетности бюджетных и автономных учреждений </w:t>
            </w:r>
            <w:r w:rsidR="00634DAA" w:rsidRPr="00634DAA">
              <w:rPr>
                <w:rFonts w:ascii="Times New Roman" w:hAnsi="Times New Roman" w:cs="Times New Roman"/>
              </w:rPr>
              <w:t xml:space="preserve">Порецкого муниципального округа </w:t>
            </w:r>
            <w:r w:rsidRPr="00634DAA">
              <w:rPr>
                <w:rFonts w:ascii="Times New Roman" w:hAnsi="Times New Roman" w:cs="Times New Roman"/>
              </w:rPr>
              <w:t>Чувашской Республики автоматизирована, всего</w:t>
            </w:r>
          </w:p>
          <w:p w:rsidR="006D57F5" w:rsidRPr="00634DAA" w:rsidRDefault="006D57F5" w:rsidP="0068520F">
            <w:pPr>
              <w:pStyle w:val="af0"/>
              <w:rPr>
                <w:rFonts w:ascii="Times New Roman" w:hAnsi="Times New Roman" w:cs="Times New Roman"/>
              </w:rPr>
            </w:pPr>
            <w:r w:rsidRPr="00634DAA">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6D57F5" w:rsidRPr="00634DAA" w:rsidRDefault="006D57F5" w:rsidP="0068520F">
            <w:pPr>
              <w:pStyle w:val="af"/>
              <w:jc w:val="center"/>
              <w:rPr>
                <w:rFonts w:ascii="Times New Roman" w:hAnsi="Times New Roman" w:cs="Times New Roman"/>
              </w:rPr>
            </w:pPr>
            <w:r w:rsidRPr="00634DAA">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6D57F5" w:rsidRPr="00634DAA" w:rsidRDefault="006D57F5" w:rsidP="0068520F">
            <w:pPr>
              <w:pStyle w:val="af"/>
              <w:jc w:val="center"/>
              <w:rPr>
                <w:rFonts w:ascii="Times New Roman" w:hAnsi="Times New Roman" w:cs="Times New Roman"/>
              </w:rPr>
            </w:pPr>
            <w:r w:rsidRPr="00634DA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634DAA" w:rsidRDefault="006D57F5" w:rsidP="0068520F">
            <w:pPr>
              <w:pStyle w:val="af"/>
              <w:jc w:val="center"/>
              <w:rPr>
                <w:rFonts w:ascii="Times New Roman" w:hAnsi="Times New Roman" w:cs="Times New Roman"/>
              </w:rPr>
            </w:pPr>
            <w:r w:rsidRPr="00634DA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634DAA" w:rsidRDefault="006D57F5" w:rsidP="0068520F">
            <w:pPr>
              <w:pStyle w:val="af"/>
              <w:jc w:val="center"/>
              <w:rPr>
                <w:rFonts w:ascii="Times New Roman" w:hAnsi="Times New Roman" w:cs="Times New Roman"/>
              </w:rPr>
            </w:pPr>
            <w:r w:rsidRPr="00634DA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634DAA" w:rsidRDefault="006D57F5" w:rsidP="0068520F">
            <w:pPr>
              <w:pStyle w:val="af"/>
              <w:jc w:val="center"/>
              <w:rPr>
                <w:rFonts w:ascii="Times New Roman" w:hAnsi="Times New Roman" w:cs="Times New Roman"/>
              </w:rPr>
            </w:pPr>
            <w:r w:rsidRPr="00634DAA">
              <w:rPr>
                <w:rFonts w:ascii="Times New Roman" w:hAnsi="Times New Roman" w:cs="Times New Roman"/>
              </w:rPr>
              <w:t>0,0</w:t>
            </w:r>
          </w:p>
        </w:tc>
        <w:tc>
          <w:tcPr>
            <w:tcW w:w="1055" w:type="dxa"/>
            <w:gridSpan w:val="4"/>
            <w:tcBorders>
              <w:top w:val="single" w:sz="4" w:space="0" w:color="auto"/>
              <w:left w:val="single" w:sz="4" w:space="0" w:color="auto"/>
              <w:bottom w:val="single" w:sz="4" w:space="0" w:color="auto"/>
              <w:right w:val="single" w:sz="4" w:space="0" w:color="auto"/>
            </w:tcBorders>
          </w:tcPr>
          <w:p w:rsidR="006D57F5" w:rsidRPr="00634DAA" w:rsidRDefault="006D57F5" w:rsidP="0068520F">
            <w:pPr>
              <w:pStyle w:val="af"/>
              <w:jc w:val="center"/>
              <w:rPr>
                <w:rFonts w:ascii="Times New Roman" w:hAnsi="Times New Roman" w:cs="Times New Roman"/>
              </w:rPr>
            </w:pPr>
            <w:r w:rsidRPr="00634DAA">
              <w:rPr>
                <w:rFonts w:ascii="Times New Roman" w:hAnsi="Times New Roman" w:cs="Times New Roman"/>
              </w:rPr>
              <w:t>0,0</w:t>
            </w:r>
          </w:p>
        </w:tc>
        <w:tc>
          <w:tcPr>
            <w:tcW w:w="1213" w:type="dxa"/>
            <w:gridSpan w:val="2"/>
            <w:tcBorders>
              <w:top w:val="single" w:sz="4" w:space="0" w:color="auto"/>
              <w:left w:val="single" w:sz="4" w:space="0" w:color="auto"/>
              <w:bottom w:val="single" w:sz="4" w:space="0" w:color="auto"/>
              <w:right w:val="single" w:sz="4" w:space="0" w:color="auto"/>
            </w:tcBorders>
          </w:tcPr>
          <w:p w:rsidR="006D57F5" w:rsidRPr="00634DAA" w:rsidRDefault="00634DAA" w:rsidP="0068520F">
            <w:pPr>
              <w:pStyle w:val="af"/>
              <w:jc w:val="center"/>
              <w:rPr>
                <w:rFonts w:ascii="Times New Roman" w:hAnsi="Times New Roman" w:cs="Times New Roman"/>
              </w:rPr>
            </w:pPr>
            <w:r w:rsidRPr="00634DAA">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6D57F5" w:rsidRPr="00634DAA" w:rsidRDefault="006D57F5" w:rsidP="0068520F">
            <w:pPr>
              <w:pStyle w:val="af"/>
              <w:jc w:val="center"/>
              <w:rPr>
                <w:rFonts w:ascii="Times New Roman" w:hAnsi="Times New Roman" w:cs="Times New Roman"/>
              </w:rPr>
            </w:pPr>
            <w:r w:rsidRPr="00634DAA">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6D57F5" w:rsidRPr="00634DAA" w:rsidRDefault="00634DAA" w:rsidP="0068520F">
            <w:pPr>
              <w:pStyle w:val="af"/>
              <w:jc w:val="center"/>
              <w:rPr>
                <w:rFonts w:ascii="Times New Roman" w:hAnsi="Times New Roman" w:cs="Times New Roman"/>
              </w:rPr>
            </w:pPr>
            <w:r w:rsidRPr="00634DAA">
              <w:rPr>
                <w:rFonts w:ascii="Times New Roman" w:hAnsi="Times New Roman" w:cs="Times New Roman"/>
              </w:rPr>
              <w:t>0,0</w:t>
            </w:r>
          </w:p>
        </w:tc>
      </w:tr>
      <w:tr w:rsidR="006D57F5" w:rsidTr="00634DAA">
        <w:tc>
          <w:tcPr>
            <w:tcW w:w="4200" w:type="dxa"/>
            <w:tcBorders>
              <w:top w:val="single" w:sz="4" w:space="0" w:color="auto"/>
              <w:bottom w:val="single" w:sz="4" w:space="0" w:color="auto"/>
              <w:right w:val="single" w:sz="4" w:space="0" w:color="auto"/>
            </w:tcBorders>
          </w:tcPr>
          <w:p w:rsidR="00634DAA" w:rsidRDefault="00634DAA" w:rsidP="00634DAA">
            <w:pPr>
              <w:pStyle w:val="af0"/>
              <w:rPr>
                <w:rFonts w:ascii="Times New Roman" w:hAnsi="Times New Roman" w:cs="Times New Roman"/>
              </w:rPr>
            </w:pPr>
            <w:r>
              <w:rPr>
                <w:rFonts w:ascii="Times New Roman" w:hAnsi="Times New Roman" w:cs="Times New Roman"/>
              </w:rPr>
              <w:t>Местный бюджет</w:t>
            </w:r>
          </w:p>
          <w:p w:rsidR="00634DAA" w:rsidRDefault="00634DAA" w:rsidP="00634DAA">
            <w:pPr>
              <w:pStyle w:val="af0"/>
              <w:rPr>
                <w:rFonts w:ascii="Times New Roman" w:hAnsi="Times New Roman" w:cs="Times New Roman"/>
              </w:rPr>
            </w:pPr>
          </w:p>
          <w:p w:rsidR="006D57F5" w:rsidRPr="00634DAA" w:rsidRDefault="006D57F5" w:rsidP="00634DAA">
            <w:pPr>
              <w:pStyle w:val="af0"/>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6D57F5" w:rsidRPr="00634DAA" w:rsidRDefault="006D57F5" w:rsidP="0068520F">
            <w:pPr>
              <w:pStyle w:val="af"/>
              <w:jc w:val="center"/>
              <w:rPr>
                <w:rFonts w:ascii="Times New Roman" w:hAnsi="Times New Roman" w:cs="Times New Roman"/>
              </w:rPr>
            </w:pPr>
            <w:r w:rsidRPr="00634DAA">
              <w:rPr>
                <w:rFonts w:ascii="Times New Roman" w:hAnsi="Times New Roman" w:cs="Times New Roman"/>
              </w:rPr>
              <w:lastRenderedPageBreak/>
              <w:t>-</w:t>
            </w:r>
          </w:p>
        </w:tc>
        <w:tc>
          <w:tcPr>
            <w:tcW w:w="1208" w:type="dxa"/>
            <w:tcBorders>
              <w:top w:val="single" w:sz="4" w:space="0" w:color="auto"/>
              <w:left w:val="single" w:sz="4" w:space="0" w:color="auto"/>
              <w:bottom w:val="single" w:sz="4" w:space="0" w:color="auto"/>
              <w:right w:val="single" w:sz="4" w:space="0" w:color="auto"/>
            </w:tcBorders>
          </w:tcPr>
          <w:p w:rsidR="006D57F5" w:rsidRPr="00634DAA" w:rsidRDefault="006D57F5" w:rsidP="0068520F">
            <w:pPr>
              <w:pStyle w:val="af"/>
              <w:jc w:val="center"/>
              <w:rPr>
                <w:rFonts w:ascii="Times New Roman" w:hAnsi="Times New Roman" w:cs="Times New Roman"/>
              </w:rPr>
            </w:pPr>
            <w:r w:rsidRPr="00634DA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634DAA" w:rsidRDefault="006D57F5" w:rsidP="0068520F">
            <w:pPr>
              <w:pStyle w:val="af"/>
              <w:jc w:val="center"/>
              <w:rPr>
                <w:rFonts w:ascii="Times New Roman" w:hAnsi="Times New Roman" w:cs="Times New Roman"/>
              </w:rPr>
            </w:pPr>
            <w:r w:rsidRPr="00634DA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634DAA" w:rsidRDefault="006D57F5" w:rsidP="0068520F">
            <w:pPr>
              <w:pStyle w:val="af"/>
              <w:jc w:val="center"/>
              <w:rPr>
                <w:rFonts w:ascii="Times New Roman" w:hAnsi="Times New Roman" w:cs="Times New Roman"/>
              </w:rPr>
            </w:pPr>
            <w:r w:rsidRPr="00634DA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634DAA" w:rsidRDefault="006D57F5" w:rsidP="0068520F">
            <w:pPr>
              <w:pStyle w:val="af"/>
              <w:jc w:val="center"/>
              <w:rPr>
                <w:rFonts w:ascii="Times New Roman" w:hAnsi="Times New Roman" w:cs="Times New Roman"/>
              </w:rPr>
            </w:pPr>
            <w:r w:rsidRPr="00634DAA">
              <w:rPr>
                <w:rFonts w:ascii="Times New Roman" w:hAnsi="Times New Roman" w:cs="Times New Roman"/>
              </w:rPr>
              <w:t>0,0</w:t>
            </w:r>
          </w:p>
        </w:tc>
        <w:tc>
          <w:tcPr>
            <w:tcW w:w="1055" w:type="dxa"/>
            <w:gridSpan w:val="4"/>
            <w:tcBorders>
              <w:top w:val="single" w:sz="4" w:space="0" w:color="auto"/>
              <w:left w:val="single" w:sz="4" w:space="0" w:color="auto"/>
              <w:bottom w:val="single" w:sz="4" w:space="0" w:color="auto"/>
              <w:right w:val="single" w:sz="4" w:space="0" w:color="auto"/>
            </w:tcBorders>
          </w:tcPr>
          <w:p w:rsidR="006D57F5" w:rsidRPr="00634DAA" w:rsidRDefault="006D57F5" w:rsidP="0068520F">
            <w:pPr>
              <w:pStyle w:val="af"/>
              <w:jc w:val="center"/>
              <w:rPr>
                <w:rFonts w:ascii="Times New Roman" w:hAnsi="Times New Roman" w:cs="Times New Roman"/>
              </w:rPr>
            </w:pPr>
            <w:r w:rsidRPr="00634DAA">
              <w:rPr>
                <w:rFonts w:ascii="Times New Roman" w:hAnsi="Times New Roman" w:cs="Times New Roman"/>
              </w:rPr>
              <w:t>0,0</w:t>
            </w:r>
          </w:p>
        </w:tc>
        <w:tc>
          <w:tcPr>
            <w:tcW w:w="1213" w:type="dxa"/>
            <w:gridSpan w:val="2"/>
            <w:tcBorders>
              <w:top w:val="single" w:sz="4" w:space="0" w:color="auto"/>
              <w:left w:val="single" w:sz="4" w:space="0" w:color="auto"/>
              <w:bottom w:val="single" w:sz="4" w:space="0" w:color="auto"/>
              <w:right w:val="single" w:sz="4" w:space="0" w:color="auto"/>
            </w:tcBorders>
          </w:tcPr>
          <w:p w:rsidR="006D57F5" w:rsidRPr="00634DAA" w:rsidRDefault="00634DAA" w:rsidP="0068520F">
            <w:pPr>
              <w:pStyle w:val="af"/>
              <w:jc w:val="center"/>
              <w:rPr>
                <w:rFonts w:ascii="Times New Roman" w:hAnsi="Times New Roman" w:cs="Times New Roman"/>
              </w:rPr>
            </w:pPr>
            <w:r>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6D57F5" w:rsidRPr="00634DAA" w:rsidRDefault="006D57F5" w:rsidP="0068520F">
            <w:pPr>
              <w:pStyle w:val="af"/>
              <w:jc w:val="center"/>
              <w:rPr>
                <w:rFonts w:ascii="Times New Roman" w:hAnsi="Times New Roman" w:cs="Times New Roman"/>
              </w:rPr>
            </w:pPr>
            <w:r w:rsidRPr="00634DAA">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6D57F5" w:rsidRPr="00634DAA" w:rsidRDefault="00634DAA" w:rsidP="0068520F">
            <w:pPr>
              <w:pStyle w:val="af"/>
              <w:jc w:val="center"/>
              <w:rPr>
                <w:rFonts w:ascii="Times New Roman" w:hAnsi="Times New Roman" w:cs="Times New Roman"/>
              </w:rPr>
            </w:pPr>
            <w:r>
              <w:rPr>
                <w:rFonts w:ascii="Times New Roman" w:hAnsi="Times New Roman" w:cs="Times New Roman"/>
              </w:rPr>
              <w:t>0,0</w:t>
            </w:r>
          </w:p>
        </w:tc>
      </w:tr>
      <w:tr w:rsidR="006D57F5" w:rsidTr="00634DAA">
        <w:tc>
          <w:tcPr>
            <w:tcW w:w="4200" w:type="dxa"/>
            <w:tcBorders>
              <w:top w:val="single" w:sz="4" w:space="0" w:color="auto"/>
              <w:bottom w:val="single" w:sz="4" w:space="0" w:color="auto"/>
              <w:right w:val="single" w:sz="4" w:space="0" w:color="auto"/>
            </w:tcBorders>
          </w:tcPr>
          <w:p w:rsidR="006D57F5" w:rsidRPr="000B4EFC" w:rsidRDefault="006D57F5" w:rsidP="0068520F">
            <w:pPr>
              <w:pStyle w:val="af0"/>
              <w:rPr>
                <w:rFonts w:ascii="Times New Roman" w:hAnsi="Times New Roman" w:cs="Times New Roman"/>
              </w:rPr>
            </w:pPr>
            <w:r w:rsidRPr="000B4EFC">
              <w:rPr>
                <w:rFonts w:ascii="Times New Roman" w:hAnsi="Times New Roman" w:cs="Times New Roman"/>
              </w:rPr>
              <w:lastRenderedPageBreak/>
              <w:t>Осуществлено сопровождение компонентов внутренней информационно-телекоммуникационной инфраструктуры финансов</w:t>
            </w:r>
            <w:r w:rsidR="000B4EFC" w:rsidRPr="000B4EFC">
              <w:rPr>
                <w:rFonts w:ascii="Times New Roman" w:hAnsi="Times New Roman" w:cs="Times New Roman"/>
              </w:rPr>
              <w:t>ого отдела администрации Порецкого муниципального округа</w:t>
            </w:r>
            <w:r w:rsidRPr="000B4EFC">
              <w:rPr>
                <w:rFonts w:ascii="Times New Roman" w:hAnsi="Times New Roman" w:cs="Times New Roman"/>
              </w:rPr>
              <w:t xml:space="preserve"> Чувашской Республики, всего</w:t>
            </w:r>
          </w:p>
          <w:p w:rsidR="006D57F5" w:rsidRPr="000B4EFC" w:rsidRDefault="006D57F5" w:rsidP="0068520F">
            <w:pPr>
              <w:pStyle w:val="af0"/>
              <w:rPr>
                <w:rFonts w:ascii="Times New Roman" w:hAnsi="Times New Roman" w:cs="Times New Roman"/>
              </w:rPr>
            </w:pPr>
            <w:r w:rsidRPr="000B4EFC">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6D57F5" w:rsidRPr="000B4EFC" w:rsidRDefault="006D57F5" w:rsidP="0068520F">
            <w:pPr>
              <w:pStyle w:val="af"/>
              <w:jc w:val="center"/>
              <w:rPr>
                <w:rFonts w:ascii="Times New Roman" w:hAnsi="Times New Roman" w:cs="Times New Roman"/>
              </w:rPr>
            </w:pPr>
            <w:r w:rsidRPr="000B4EFC">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6D57F5" w:rsidRPr="000B4EFC" w:rsidRDefault="006D57F5" w:rsidP="0068520F">
            <w:pPr>
              <w:pStyle w:val="af"/>
              <w:jc w:val="center"/>
              <w:rPr>
                <w:rFonts w:ascii="Times New Roman" w:hAnsi="Times New Roman" w:cs="Times New Roman"/>
              </w:rPr>
            </w:pPr>
            <w:r w:rsidRPr="000B4EFC">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0B4EFC" w:rsidRDefault="006D57F5" w:rsidP="0068520F">
            <w:pPr>
              <w:pStyle w:val="af"/>
              <w:jc w:val="center"/>
              <w:rPr>
                <w:rFonts w:ascii="Times New Roman" w:hAnsi="Times New Roman" w:cs="Times New Roman"/>
              </w:rPr>
            </w:pPr>
            <w:r w:rsidRPr="000B4EFC">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0B4EFC" w:rsidRDefault="006D57F5" w:rsidP="0068520F">
            <w:pPr>
              <w:pStyle w:val="af"/>
              <w:jc w:val="center"/>
              <w:rPr>
                <w:rFonts w:ascii="Times New Roman" w:hAnsi="Times New Roman" w:cs="Times New Roman"/>
              </w:rPr>
            </w:pPr>
            <w:r w:rsidRPr="000B4EFC">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0B4EFC" w:rsidRDefault="006D57F5" w:rsidP="0068520F">
            <w:pPr>
              <w:pStyle w:val="af"/>
              <w:jc w:val="center"/>
              <w:rPr>
                <w:rFonts w:ascii="Times New Roman" w:hAnsi="Times New Roman" w:cs="Times New Roman"/>
              </w:rPr>
            </w:pPr>
            <w:r w:rsidRPr="000B4EFC">
              <w:rPr>
                <w:rFonts w:ascii="Times New Roman" w:hAnsi="Times New Roman" w:cs="Times New Roman"/>
              </w:rPr>
              <w:t>0,0</w:t>
            </w:r>
          </w:p>
        </w:tc>
        <w:tc>
          <w:tcPr>
            <w:tcW w:w="1055" w:type="dxa"/>
            <w:gridSpan w:val="4"/>
            <w:tcBorders>
              <w:top w:val="single" w:sz="4" w:space="0" w:color="auto"/>
              <w:left w:val="single" w:sz="4" w:space="0" w:color="auto"/>
              <w:bottom w:val="single" w:sz="4" w:space="0" w:color="auto"/>
              <w:right w:val="single" w:sz="4" w:space="0" w:color="auto"/>
            </w:tcBorders>
          </w:tcPr>
          <w:p w:rsidR="006D57F5" w:rsidRPr="000B4EFC" w:rsidRDefault="006D57F5" w:rsidP="0068520F">
            <w:pPr>
              <w:pStyle w:val="af"/>
              <w:jc w:val="center"/>
              <w:rPr>
                <w:rFonts w:ascii="Times New Roman" w:hAnsi="Times New Roman" w:cs="Times New Roman"/>
              </w:rPr>
            </w:pPr>
            <w:r w:rsidRPr="000B4EFC">
              <w:rPr>
                <w:rFonts w:ascii="Times New Roman" w:hAnsi="Times New Roman" w:cs="Times New Roman"/>
              </w:rPr>
              <w:t>0,0</w:t>
            </w:r>
          </w:p>
        </w:tc>
        <w:tc>
          <w:tcPr>
            <w:tcW w:w="1213" w:type="dxa"/>
            <w:gridSpan w:val="2"/>
            <w:tcBorders>
              <w:top w:val="single" w:sz="4" w:space="0" w:color="auto"/>
              <w:left w:val="single" w:sz="4" w:space="0" w:color="auto"/>
              <w:bottom w:val="single" w:sz="4" w:space="0" w:color="auto"/>
              <w:right w:val="single" w:sz="4" w:space="0" w:color="auto"/>
            </w:tcBorders>
          </w:tcPr>
          <w:p w:rsidR="006D57F5" w:rsidRPr="000B4EFC" w:rsidRDefault="000B4EFC" w:rsidP="0068520F">
            <w:pPr>
              <w:pStyle w:val="af"/>
              <w:jc w:val="center"/>
              <w:rPr>
                <w:rFonts w:ascii="Times New Roman" w:hAnsi="Times New Roman" w:cs="Times New Roman"/>
              </w:rPr>
            </w:pPr>
            <w:r>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6D57F5" w:rsidRPr="000B4EFC" w:rsidRDefault="006D57F5" w:rsidP="0068520F">
            <w:pPr>
              <w:pStyle w:val="af"/>
              <w:jc w:val="center"/>
              <w:rPr>
                <w:rFonts w:ascii="Times New Roman" w:hAnsi="Times New Roman" w:cs="Times New Roman"/>
              </w:rPr>
            </w:pPr>
            <w:r w:rsidRPr="000B4EFC">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6D57F5" w:rsidRPr="000B4EFC" w:rsidRDefault="000B4EFC" w:rsidP="0068520F">
            <w:pPr>
              <w:pStyle w:val="af"/>
              <w:jc w:val="center"/>
              <w:rPr>
                <w:rFonts w:ascii="Times New Roman" w:hAnsi="Times New Roman" w:cs="Times New Roman"/>
              </w:rPr>
            </w:pPr>
            <w:r>
              <w:rPr>
                <w:rFonts w:ascii="Times New Roman" w:hAnsi="Times New Roman" w:cs="Times New Roman"/>
              </w:rPr>
              <w:t>0,0</w:t>
            </w:r>
          </w:p>
        </w:tc>
      </w:tr>
      <w:tr w:rsidR="006D57F5" w:rsidTr="00634DAA">
        <w:tc>
          <w:tcPr>
            <w:tcW w:w="4200" w:type="dxa"/>
            <w:tcBorders>
              <w:top w:val="single" w:sz="4" w:space="0" w:color="auto"/>
              <w:bottom w:val="single" w:sz="4" w:space="0" w:color="auto"/>
              <w:right w:val="single" w:sz="4" w:space="0" w:color="auto"/>
            </w:tcBorders>
          </w:tcPr>
          <w:p w:rsidR="006D57F5" w:rsidRPr="005240EA" w:rsidRDefault="005240EA" w:rsidP="0068520F">
            <w:pPr>
              <w:pStyle w:val="af0"/>
              <w:rPr>
                <w:rFonts w:ascii="Times New Roman" w:hAnsi="Times New Roman" w:cs="Times New Roman"/>
              </w:rPr>
            </w:pPr>
            <w:r w:rsidRPr="005240EA">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w:t>
            </w:r>
          </w:p>
        </w:tc>
        <w:tc>
          <w:tcPr>
            <w:tcW w:w="1208"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055" w:type="dxa"/>
            <w:gridSpan w:val="4"/>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213" w:type="dxa"/>
            <w:gridSpan w:val="2"/>
            <w:tcBorders>
              <w:top w:val="single" w:sz="4" w:space="0" w:color="auto"/>
              <w:left w:val="single" w:sz="4" w:space="0" w:color="auto"/>
              <w:bottom w:val="single" w:sz="4" w:space="0" w:color="auto"/>
              <w:right w:val="single" w:sz="4" w:space="0" w:color="auto"/>
            </w:tcBorders>
          </w:tcPr>
          <w:p w:rsidR="006D57F5"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6D57F5"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r>
      <w:tr w:rsidR="006D57F5" w:rsidTr="00634DAA">
        <w:tc>
          <w:tcPr>
            <w:tcW w:w="4200" w:type="dxa"/>
            <w:tcBorders>
              <w:top w:val="single" w:sz="4" w:space="0" w:color="auto"/>
              <w:bottom w:val="single" w:sz="4" w:space="0" w:color="auto"/>
              <w:right w:val="single" w:sz="4" w:space="0" w:color="auto"/>
            </w:tcBorders>
          </w:tcPr>
          <w:p w:rsidR="006D57F5" w:rsidRPr="005240EA" w:rsidRDefault="006D57F5" w:rsidP="0068520F">
            <w:pPr>
              <w:pStyle w:val="af0"/>
              <w:rPr>
                <w:rFonts w:ascii="Times New Roman" w:hAnsi="Times New Roman" w:cs="Times New Roman"/>
              </w:rPr>
            </w:pPr>
            <w:r w:rsidRPr="005240EA">
              <w:rPr>
                <w:rFonts w:ascii="Times New Roman" w:hAnsi="Times New Roman" w:cs="Times New Roman"/>
              </w:rPr>
              <w:t xml:space="preserve">Составлен годовой отчет об исполнении бюджета </w:t>
            </w:r>
            <w:r w:rsidR="005240EA" w:rsidRPr="005240EA">
              <w:rPr>
                <w:rFonts w:ascii="Times New Roman" w:hAnsi="Times New Roman" w:cs="Times New Roman"/>
              </w:rPr>
              <w:t xml:space="preserve">Порецкого муниципального округа </w:t>
            </w:r>
            <w:r w:rsidRPr="005240EA">
              <w:rPr>
                <w:rFonts w:ascii="Times New Roman" w:hAnsi="Times New Roman" w:cs="Times New Roman"/>
              </w:rPr>
              <w:t>Чувашской Республики за отчетный финансовый год, всего</w:t>
            </w:r>
          </w:p>
          <w:p w:rsidR="006D57F5" w:rsidRPr="005240EA" w:rsidRDefault="006D57F5" w:rsidP="0068520F">
            <w:pPr>
              <w:pStyle w:val="af0"/>
              <w:rPr>
                <w:rFonts w:ascii="Times New Roman" w:hAnsi="Times New Roman" w:cs="Times New Roman"/>
              </w:rPr>
            </w:pPr>
            <w:r w:rsidRPr="005240EA">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055" w:type="dxa"/>
            <w:gridSpan w:val="4"/>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213" w:type="dxa"/>
            <w:gridSpan w:val="2"/>
            <w:tcBorders>
              <w:top w:val="single" w:sz="4" w:space="0" w:color="auto"/>
              <w:left w:val="single" w:sz="4" w:space="0" w:color="auto"/>
              <w:bottom w:val="single" w:sz="4" w:space="0" w:color="auto"/>
              <w:right w:val="single" w:sz="4" w:space="0" w:color="auto"/>
            </w:tcBorders>
          </w:tcPr>
          <w:p w:rsidR="006D57F5"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6D57F5"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r>
      <w:tr w:rsidR="006D57F5" w:rsidTr="00634DAA">
        <w:tc>
          <w:tcPr>
            <w:tcW w:w="4200" w:type="dxa"/>
            <w:tcBorders>
              <w:top w:val="single" w:sz="4" w:space="0" w:color="auto"/>
              <w:bottom w:val="single" w:sz="4" w:space="0" w:color="auto"/>
              <w:right w:val="single" w:sz="4" w:space="0" w:color="auto"/>
            </w:tcBorders>
          </w:tcPr>
          <w:p w:rsidR="006D57F5" w:rsidRPr="005240EA" w:rsidRDefault="005240EA" w:rsidP="0068520F">
            <w:pPr>
              <w:pStyle w:val="af0"/>
              <w:rPr>
                <w:rFonts w:ascii="Times New Roman" w:hAnsi="Times New Roman" w:cs="Times New Roman"/>
              </w:rPr>
            </w:pPr>
            <w:r w:rsidRPr="005240EA">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w:t>
            </w:r>
          </w:p>
        </w:tc>
        <w:tc>
          <w:tcPr>
            <w:tcW w:w="1208"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055" w:type="dxa"/>
            <w:gridSpan w:val="4"/>
            <w:tcBorders>
              <w:top w:val="single" w:sz="4" w:space="0" w:color="auto"/>
              <w:left w:val="single" w:sz="4" w:space="0" w:color="auto"/>
              <w:bottom w:val="single" w:sz="4" w:space="0" w:color="auto"/>
              <w:right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213" w:type="dxa"/>
            <w:gridSpan w:val="2"/>
            <w:tcBorders>
              <w:top w:val="single" w:sz="4" w:space="0" w:color="auto"/>
              <w:left w:val="single" w:sz="4" w:space="0" w:color="auto"/>
              <w:bottom w:val="single" w:sz="4" w:space="0" w:color="auto"/>
              <w:right w:val="single" w:sz="4" w:space="0" w:color="auto"/>
            </w:tcBorders>
          </w:tcPr>
          <w:p w:rsidR="006D57F5"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6D57F5" w:rsidRPr="005240EA" w:rsidRDefault="006D57F5" w:rsidP="0068520F">
            <w:pPr>
              <w:pStyle w:val="af"/>
              <w:jc w:val="center"/>
              <w:rPr>
                <w:rFonts w:ascii="Times New Roman" w:hAnsi="Times New Roman" w:cs="Times New Roman"/>
              </w:rPr>
            </w:pPr>
            <w:r w:rsidRPr="005240EA">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6D57F5"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r>
      <w:tr w:rsidR="005240EA" w:rsidTr="00634DAA">
        <w:tc>
          <w:tcPr>
            <w:tcW w:w="4200" w:type="dxa"/>
            <w:tcBorders>
              <w:top w:val="single" w:sz="4" w:space="0" w:color="auto"/>
              <w:bottom w:val="single" w:sz="4" w:space="0" w:color="auto"/>
              <w:right w:val="single" w:sz="4" w:space="0" w:color="auto"/>
            </w:tcBorders>
          </w:tcPr>
          <w:p w:rsidR="005240EA" w:rsidRPr="005240EA" w:rsidRDefault="005240EA" w:rsidP="0068520F">
            <w:pPr>
              <w:pStyle w:val="af0"/>
              <w:rPr>
                <w:rFonts w:ascii="Times New Roman" w:hAnsi="Times New Roman" w:cs="Times New Roman"/>
              </w:rPr>
            </w:pPr>
            <w:r w:rsidRPr="005240EA">
              <w:rPr>
                <w:rFonts w:ascii="Times New Roman" w:hAnsi="Times New Roman" w:cs="Times New Roman"/>
              </w:rPr>
              <w:t>Проведены семинары, совещания, круглые столы, форумы по вопросам совершенствования бюджетного процесса, ведения бухгалтерского (бюджетного) учета и составления отчетности и другим вопросам, всего</w:t>
            </w:r>
          </w:p>
          <w:p w:rsidR="005240EA" w:rsidRPr="005240EA" w:rsidRDefault="005240EA" w:rsidP="0068520F">
            <w:pPr>
              <w:pStyle w:val="af0"/>
              <w:rPr>
                <w:rFonts w:ascii="Times New Roman" w:hAnsi="Times New Roman" w:cs="Times New Roman"/>
              </w:rPr>
            </w:pPr>
            <w:r w:rsidRPr="005240EA">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c>
          <w:tcPr>
            <w:tcW w:w="1005" w:type="dxa"/>
            <w:gridSpan w:val="2"/>
            <w:tcBorders>
              <w:top w:val="single" w:sz="4" w:space="0" w:color="auto"/>
              <w:left w:val="single" w:sz="4" w:space="0" w:color="auto"/>
              <w:bottom w:val="single" w:sz="4" w:space="0" w:color="auto"/>
              <w:right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c>
          <w:tcPr>
            <w:tcW w:w="1263" w:type="dxa"/>
            <w:gridSpan w:val="4"/>
            <w:tcBorders>
              <w:top w:val="single" w:sz="4" w:space="0" w:color="auto"/>
              <w:left w:val="single" w:sz="4" w:space="0" w:color="auto"/>
              <w:bottom w:val="single" w:sz="4" w:space="0" w:color="auto"/>
              <w:right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r>
      <w:tr w:rsidR="005240EA" w:rsidTr="005240EA">
        <w:tc>
          <w:tcPr>
            <w:tcW w:w="4200" w:type="dxa"/>
            <w:tcBorders>
              <w:top w:val="single" w:sz="4" w:space="0" w:color="auto"/>
              <w:bottom w:val="single" w:sz="4" w:space="0" w:color="auto"/>
              <w:right w:val="single" w:sz="4" w:space="0" w:color="auto"/>
            </w:tcBorders>
          </w:tcPr>
          <w:p w:rsidR="005240EA" w:rsidRPr="005240EA" w:rsidRDefault="005240EA" w:rsidP="0068520F">
            <w:pPr>
              <w:pStyle w:val="af0"/>
              <w:rPr>
                <w:rFonts w:ascii="Times New Roman" w:hAnsi="Times New Roman" w:cs="Times New Roman"/>
              </w:rPr>
            </w:pPr>
            <w:r w:rsidRPr="005240EA">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5240EA" w:rsidRPr="005240EA" w:rsidRDefault="005240EA" w:rsidP="0068520F">
            <w:pPr>
              <w:pStyle w:val="af"/>
              <w:jc w:val="center"/>
              <w:rPr>
                <w:rFonts w:ascii="Times New Roman" w:hAnsi="Times New Roman" w:cs="Times New Roman"/>
              </w:rPr>
            </w:pPr>
            <w:r>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c>
          <w:tcPr>
            <w:tcW w:w="1005" w:type="dxa"/>
            <w:gridSpan w:val="2"/>
            <w:tcBorders>
              <w:top w:val="single" w:sz="4" w:space="0" w:color="auto"/>
              <w:left w:val="single" w:sz="4" w:space="0" w:color="auto"/>
              <w:bottom w:val="single" w:sz="4" w:space="0" w:color="auto"/>
              <w:right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c>
          <w:tcPr>
            <w:tcW w:w="1263" w:type="dxa"/>
            <w:gridSpan w:val="4"/>
            <w:tcBorders>
              <w:top w:val="single" w:sz="4" w:space="0" w:color="auto"/>
              <w:left w:val="single" w:sz="4" w:space="0" w:color="auto"/>
              <w:bottom w:val="single" w:sz="4" w:space="0" w:color="auto"/>
              <w:right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5240EA" w:rsidRPr="005240EA" w:rsidRDefault="005240EA" w:rsidP="00CB48F7">
            <w:pPr>
              <w:pStyle w:val="af"/>
              <w:jc w:val="center"/>
              <w:rPr>
                <w:rFonts w:ascii="Times New Roman" w:hAnsi="Times New Roman" w:cs="Times New Roman"/>
              </w:rPr>
            </w:pPr>
            <w:r w:rsidRPr="005240EA">
              <w:rPr>
                <w:rFonts w:ascii="Times New Roman" w:hAnsi="Times New Roman" w:cs="Times New Roman"/>
              </w:rPr>
              <w:t>0,0</w:t>
            </w:r>
          </w:p>
        </w:tc>
      </w:tr>
      <w:tr w:rsidR="005240EA" w:rsidTr="005240EA">
        <w:tc>
          <w:tcPr>
            <w:tcW w:w="4200" w:type="dxa"/>
            <w:tcBorders>
              <w:top w:val="single" w:sz="4" w:space="0" w:color="auto"/>
              <w:bottom w:val="single" w:sz="4" w:space="0" w:color="auto"/>
              <w:right w:val="single" w:sz="4" w:space="0" w:color="auto"/>
            </w:tcBorders>
          </w:tcPr>
          <w:p w:rsidR="005240EA" w:rsidRPr="005240EA" w:rsidRDefault="005240EA" w:rsidP="0068520F">
            <w:pPr>
              <w:pStyle w:val="af0"/>
              <w:rPr>
                <w:rFonts w:ascii="Times New Roman" w:hAnsi="Times New Roman" w:cs="Times New Roman"/>
              </w:rPr>
            </w:pPr>
            <w:r w:rsidRPr="005240EA">
              <w:rPr>
                <w:rFonts w:ascii="Times New Roman" w:hAnsi="Times New Roman" w:cs="Times New Roman"/>
              </w:rPr>
              <w:t>Обеспечена реализация Программы оздоровления муниципальных финансов Порецкого муниципального округа Чувашской Республики, всего</w:t>
            </w:r>
          </w:p>
          <w:p w:rsidR="005240EA" w:rsidRPr="005240EA" w:rsidRDefault="005240EA" w:rsidP="0068520F">
            <w:pPr>
              <w:pStyle w:val="af0"/>
              <w:rPr>
                <w:rFonts w:ascii="Times New Roman" w:hAnsi="Times New Roman" w:cs="Times New Roman"/>
              </w:rPr>
            </w:pPr>
            <w:r w:rsidRPr="005240EA">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021" w:type="dxa"/>
            <w:gridSpan w:val="3"/>
            <w:tcBorders>
              <w:top w:val="single" w:sz="4" w:space="0" w:color="auto"/>
              <w:left w:val="single" w:sz="4" w:space="0" w:color="auto"/>
              <w:bottom w:val="single" w:sz="4" w:space="0" w:color="auto"/>
              <w:right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247" w:type="dxa"/>
            <w:gridSpan w:val="3"/>
            <w:tcBorders>
              <w:top w:val="single" w:sz="4" w:space="0" w:color="auto"/>
              <w:left w:val="single" w:sz="4" w:space="0" w:color="auto"/>
              <w:bottom w:val="single" w:sz="4" w:space="0" w:color="auto"/>
              <w:right w:val="single" w:sz="4" w:space="0" w:color="auto"/>
            </w:tcBorders>
          </w:tcPr>
          <w:p w:rsidR="005240EA" w:rsidRPr="005240EA" w:rsidRDefault="00B64399" w:rsidP="0068520F">
            <w:pPr>
              <w:pStyle w:val="af"/>
              <w:jc w:val="center"/>
              <w:rPr>
                <w:rFonts w:ascii="Times New Roman" w:hAnsi="Times New Roman" w:cs="Times New Roman"/>
              </w:rPr>
            </w:pPr>
            <w:r>
              <w:rPr>
                <w:rFonts w:ascii="Times New Roman" w:hAnsi="Times New Roman" w:cs="Times New Roman"/>
              </w:rPr>
              <w:t>0,0</w:t>
            </w:r>
          </w:p>
        </w:tc>
        <w:tc>
          <w:tcPr>
            <w:tcW w:w="1134" w:type="dxa"/>
            <w:gridSpan w:val="4"/>
            <w:tcBorders>
              <w:top w:val="single" w:sz="4" w:space="0" w:color="auto"/>
              <w:left w:val="single" w:sz="4" w:space="0" w:color="auto"/>
              <w:bottom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276" w:type="dxa"/>
            <w:tcBorders>
              <w:top w:val="single" w:sz="4" w:space="0" w:color="auto"/>
              <w:left w:val="single" w:sz="4" w:space="0" w:color="auto"/>
              <w:bottom w:val="single" w:sz="4" w:space="0" w:color="auto"/>
            </w:tcBorders>
          </w:tcPr>
          <w:p w:rsidR="005240EA" w:rsidRPr="005240EA" w:rsidRDefault="00B64399" w:rsidP="0068520F">
            <w:pPr>
              <w:pStyle w:val="af"/>
              <w:jc w:val="center"/>
              <w:rPr>
                <w:rFonts w:ascii="Times New Roman" w:hAnsi="Times New Roman" w:cs="Times New Roman"/>
              </w:rPr>
            </w:pPr>
            <w:r>
              <w:rPr>
                <w:rFonts w:ascii="Times New Roman" w:hAnsi="Times New Roman" w:cs="Times New Roman"/>
              </w:rPr>
              <w:t>0,0</w:t>
            </w:r>
          </w:p>
        </w:tc>
      </w:tr>
      <w:tr w:rsidR="005240EA" w:rsidTr="005240EA">
        <w:tc>
          <w:tcPr>
            <w:tcW w:w="4200" w:type="dxa"/>
            <w:tcBorders>
              <w:top w:val="single" w:sz="4" w:space="0" w:color="auto"/>
              <w:bottom w:val="single" w:sz="4" w:space="0" w:color="auto"/>
              <w:right w:val="single" w:sz="4" w:space="0" w:color="auto"/>
            </w:tcBorders>
          </w:tcPr>
          <w:p w:rsidR="005240EA" w:rsidRPr="005240EA" w:rsidRDefault="005240EA" w:rsidP="0068520F">
            <w:pPr>
              <w:pStyle w:val="af0"/>
              <w:rPr>
                <w:rFonts w:ascii="Times New Roman" w:hAnsi="Times New Roman" w:cs="Times New Roman"/>
              </w:rPr>
            </w:pPr>
            <w:r w:rsidRPr="005240EA">
              <w:rPr>
                <w:rFonts w:ascii="Times New Roman" w:hAnsi="Times New Roman" w:cs="Times New Roman"/>
              </w:rPr>
              <w:lastRenderedPageBreak/>
              <w:t>Местный бюджет</w:t>
            </w:r>
          </w:p>
        </w:tc>
        <w:tc>
          <w:tcPr>
            <w:tcW w:w="1680" w:type="dxa"/>
            <w:tcBorders>
              <w:top w:val="single" w:sz="4" w:space="0" w:color="auto"/>
              <w:left w:val="single" w:sz="4" w:space="0" w:color="auto"/>
              <w:bottom w:val="single" w:sz="4" w:space="0" w:color="auto"/>
              <w:right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w:t>
            </w:r>
          </w:p>
        </w:tc>
        <w:tc>
          <w:tcPr>
            <w:tcW w:w="1208" w:type="dxa"/>
            <w:tcBorders>
              <w:top w:val="single" w:sz="4" w:space="0" w:color="auto"/>
              <w:left w:val="single" w:sz="4" w:space="0" w:color="auto"/>
              <w:bottom w:val="single" w:sz="4" w:space="0" w:color="auto"/>
              <w:right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021" w:type="dxa"/>
            <w:gridSpan w:val="3"/>
            <w:tcBorders>
              <w:top w:val="single" w:sz="4" w:space="0" w:color="auto"/>
              <w:left w:val="single" w:sz="4" w:space="0" w:color="auto"/>
              <w:bottom w:val="single" w:sz="4" w:space="0" w:color="auto"/>
              <w:right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247" w:type="dxa"/>
            <w:gridSpan w:val="3"/>
            <w:tcBorders>
              <w:top w:val="single" w:sz="4" w:space="0" w:color="auto"/>
              <w:left w:val="single" w:sz="4" w:space="0" w:color="auto"/>
              <w:bottom w:val="single" w:sz="4" w:space="0" w:color="auto"/>
              <w:right w:val="single" w:sz="4" w:space="0" w:color="auto"/>
            </w:tcBorders>
          </w:tcPr>
          <w:p w:rsidR="005240EA" w:rsidRPr="005240EA" w:rsidRDefault="00691350" w:rsidP="0068520F">
            <w:pPr>
              <w:pStyle w:val="af"/>
              <w:jc w:val="center"/>
              <w:rPr>
                <w:rFonts w:ascii="Times New Roman" w:hAnsi="Times New Roman" w:cs="Times New Roman"/>
              </w:rPr>
            </w:pPr>
            <w:r>
              <w:rPr>
                <w:rFonts w:ascii="Times New Roman" w:hAnsi="Times New Roman" w:cs="Times New Roman"/>
              </w:rPr>
              <w:t>0,0</w:t>
            </w:r>
          </w:p>
        </w:tc>
        <w:tc>
          <w:tcPr>
            <w:tcW w:w="942" w:type="dxa"/>
            <w:tcBorders>
              <w:top w:val="single" w:sz="4" w:space="0" w:color="auto"/>
              <w:left w:val="single" w:sz="4" w:space="0" w:color="auto"/>
              <w:bottom w:val="single" w:sz="4" w:space="0" w:color="auto"/>
            </w:tcBorders>
          </w:tcPr>
          <w:p w:rsidR="005240EA" w:rsidRPr="005240EA" w:rsidRDefault="005240EA" w:rsidP="0068520F">
            <w:pPr>
              <w:pStyle w:val="af"/>
              <w:jc w:val="center"/>
              <w:rPr>
                <w:rFonts w:ascii="Times New Roman" w:hAnsi="Times New Roman" w:cs="Times New Roman"/>
              </w:rPr>
            </w:pPr>
            <w:r w:rsidRPr="005240EA">
              <w:rPr>
                <w:rFonts w:ascii="Times New Roman" w:hAnsi="Times New Roman" w:cs="Times New Roman"/>
              </w:rPr>
              <w:t>0,0</w:t>
            </w:r>
          </w:p>
        </w:tc>
        <w:tc>
          <w:tcPr>
            <w:tcW w:w="1468" w:type="dxa"/>
            <w:gridSpan w:val="4"/>
            <w:tcBorders>
              <w:top w:val="single" w:sz="4" w:space="0" w:color="auto"/>
              <w:left w:val="single" w:sz="4" w:space="0" w:color="auto"/>
              <w:bottom w:val="single" w:sz="4" w:space="0" w:color="auto"/>
            </w:tcBorders>
          </w:tcPr>
          <w:p w:rsidR="005240EA" w:rsidRPr="005240EA" w:rsidRDefault="00691350" w:rsidP="0068520F">
            <w:pPr>
              <w:pStyle w:val="af"/>
              <w:jc w:val="center"/>
              <w:rPr>
                <w:rFonts w:ascii="Times New Roman" w:hAnsi="Times New Roman" w:cs="Times New Roman"/>
              </w:rPr>
            </w:pPr>
            <w:r>
              <w:rPr>
                <w:rFonts w:ascii="Times New Roman" w:hAnsi="Times New Roman" w:cs="Times New Roman"/>
              </w:rPr>
              <w:t>0,0</w:t>
            </w:r>
          </w:p>
        </w:tc>
      </w:tr>
      <w:tr w:rsidR="006D57F5" w:rsidTr="00B9397E">
        <w:tc>
          <w:tcPr>
            <w:tcW w:w="15168" w:type="dxa"/>
            <w:gridSpan w:val="17"/>
            <w:tcBorders>
              <w:top w:val="single" w:sz="4" w:space="0" w:color="auto"/>
              <w:bottom w:val="single" w:sz="4" w:space="0" w:color="auto"/>
            </w:tcBorders>
          </w:tcPr>
          <w:p w:rsidR="006D57F5" w:rsidRPr="00FD3AB1" w:rsidRDefault="006D57F5" w:rsidP="002B2B23">
            <w:pPr>
              <w:pStyle w:val="af0"/>
              <w:rPr>
                <w:rFonts w:ascii="Times New Roman" w:hAnsi="Times New Roman" w:cs="Times New Roman"/>
              </w:rPr>
            </w:pPr>
            <w:r w:rsidRPr="00FD3AB1">
              <w:rPr>
                <w:rFonts w:ascii="Times New Roman" w:hAnsi="Times New Roman" w:cs="Times New Roman"/>
              </w:rPr>
              <w:t xml:space="preserve">Задача </w:t>
            </w:r>
            <w:r w:rsidR="00D81675">
              <w:rPr>
                <w:rFonts w:ascii="Times New Roman" w:hAnsi="Times New Roman" w:cs="Times New Roman"/>
              </w:rPr>
              <w:t>«</w:t>
            </w:r>
            <w:r w:rsidRPr="00FD3AB1">
              <w:rPr>
                <w:rFonts w:ascii="Times New Roman" w:hAnsi="Times New Roman" w:cs="Times New Roman"/>
              </w:rPr>
              <w:t>Повышение открытости и прозрачности бюджетной системы в</w:t>
            </w:r>
            <w:r w:rsidR="005240EA" w:rsidRPr="00FD3AB1">
              <w:rPr>
                <w:rFonts w:ascii="Times New Roman" w:hAnsi="Times New Roman" w:cs="Times New Roman"/>
              </w:rPr>
              <w:t xml:space="preserve"> Порецком муниципальном округе</w:t>
            </w:r>
            <w:r w:rsidRPr="00FD3AB1">
              <w:rPr>
                <w:rFonts w:ascii="Times New Roman" w:hAnsi="Times New Roman" w:cs="Times New Roman"/>
              </w:rPr>
              <w:t xml:space="preserve"> Чувашской Республике, доступности для граждан информации о составлении и исполнении бюджета</w:t>
            </w:r>
            <w:r w:rsidR="005240EA" w:rsidRPr="00FD3AB1">
              <w:rPr>
                <w:rFonts w:ascii="Times New Roman" w:hAnsi="Times New Roman" w:cs="Times New Roman"/>
              </w:rPr>
              <w:t xml:space="preserve"> Порецкого муниципального округа </w:t>
            </w:r>
            <w:r w:rsidRPr="00FD3AB1">
              <w:rPr>
                <w:rFonts w:ascii="Times New Roman" w:hAnsi="Times New Roman" w:cs="Times New Roman"/>
              </w:rPr>
              <w:t xml:space="preserve"> Чувашской Республики </w:t>
            </w:r>
            <w:r w:rsidR="002B2B23">
              <w:rPr>
                <w:rFonts w:ascii="Times New Roman" w:hAnsi="Times New Roman" w:cs="Times New Roman"/>
              </w:rPr>
              <w:t>»</w:t>
            </w:r>
          </w:p>
        </w:tc>
      </w:tr>
      <w:tr w:rsidR="00FD3AB1" w:rsidTr="00FD3AB1">
        <w:tc>
          <w:tcPr>
            <w:tcW w:w="4200" w:type="dxa"/>
            <w:tcBorders>
              <w:top w:val="single" w:sz="4" w:space="0" w:color="auto"/>
              <w:bottom w:val="single" w:sz="4" w:space="0" w:color="auto"/>
              <w:right w:val="single" w:sz="4" w:space="0" w:color="auto"/>
            </w:tcBorders>
          </w:tcPr>
          <w:p w:rsidR="00FD3AB1" w:rsidRPr="00FD3AB1" w:rsidRDefault="00FD3AB1" w:rsidP="0068520F">
            <w:pPr>
              <w:pStyle w:val="af0"/>
              <w:rPr>
                <w:rFonts w:ascii="Times New Roman" w:hAnsi="Times New Roman" w:cs="Times New Roman"/>
              </w:rPr>
            </w:pPr>
            <w:r w:rsidRPr="00FD3AB1">
              <w:rPr>
                <w:rFonts w:ascii="Times New Roman" w:hAnsi="Times New Roman" w:cs="Times New Roman"/>
              </w:rPr>
              <w:t xml:space="preserve">Осуществлены внедрение и реализация бережливых технологий в рамках проекта </w:t>
            </w:r>
            <w:r w:rsidR="00D81675">
              <w:rPr>
                <w:rFonts w:ascii="Times New Roman" w:hAnsi="Times New Roman" w:cs="Times New Roman"/>
              </w:rPr>
              <w:t>«</w:t>
            </w:r>
            <w:r w:rsidRPr="00FD3AB1">
              <w:rPr>
                <w:rFonts w:ascii="Times New Roman" w:hAnsi="Times New Roman" w:cs="Times New Roman"/>
              </w:rPr>
              <w:t>Эффективный регион</w:t>
            </w:r>
            <w:r w:rsidR="002B2B23">
              <w:rPr>
                <w:rFonts w:ascii="Times New Roman" w:hAnsi="Times New Roman" w:cs="Times New Roman"/>
              </w:rPr>
              <w:t>»</w:t>
            </w:r>
            <w:r w:rsidRPr="00FD3AB1">
              <w:rPr>
                <w:rFonts w:ascii="Times New Roman" w:hAnsi="Times New Roman" w:cs="Times New Roman"/>
              </w:rPr>
              <w:t>, всего</w:t>
            </w:r>
          </w:p>
          <w:p w:rsidR="00FD3AB1" w:rsidRPr="00FD3AB1" w:rsidRDefault="00FD3AB1" w:rsidP="0068520F">
            <w:pPr>
              <w:pStyle w:val="af0"/>
              <w:rPr>
                <w:rFonts w:ascii="Times New Roman" w:hAnsi="Times New Roman" w:cs="Times New Roman"/>
              </w:rPr>
            </w:pPr>
            <w:r w:rsidRPr="00FD3AB1">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276" w:type="dxa"/>
            <w:gridSpan w:val="5"/>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038" w:type="dxa"/>
            <w:gridSpan w:val="2"/>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372" w:type="dxa"/>
            <w:gridSpan w:val="3"/>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r>
      <w:tr w:rsidR="00FD3AB1" w:rsidTr="00FD3AB1">
        <w:tc>
          <w:tcPr>
            <w:tcW w:w="4200" w:type="dxa"/>
            <w:tcBorders>
              <w:top w:val="single" w:sz="4" w:space="0" w:color="auto"/>
              <w:bottom w:val="single" w:sz="4" w:space="0" w:color="auto"/>
              <w:right w:val="single" w:sz="4" w:space="0" w:color="auto"/>
            </w:tcBorders>
          </w:tcPr>
          <w:p w:rsidR="00FD3AB1" w:rsidRPr="00FD3AB1" w:rsidRDefault="00FD3AB1" w:rsidP="0068520F">
            <w:pPr>
              <w:pStyle w:val="af0"/>
              <w:rPr>
                <w:rFonts w:ascii="Times New Roman" w:hAnsi="Times New Roman" w:cs="Times New Roman"/>
              </w:rPr>
            </w:pPr>
            <w:r w:rsidRPr="00FD3AB1">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w:t>
            </w:r>
          </w:p>
        </w:tc>
        <w:tc>
          <w:tcPr>
            <w:tcW w:w="1208"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276" w:type="dxa"/>
            <w:gridSpan w:val="5"/>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038" w:type="dxa"/>
            <w:gridSpan w:val="2"/>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372" w:type="dxa"/>
            <w:gridSpan w:val="3"/>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r>
      <w:tr w:rsidR="00FD3AB1" w:rsidTr="00FD3AB1">
        <w:tc>
          <w:tcPr>
            <w:tcW w:w="4200" w:type="dxa"/>
            <w:tcBorders>
              <w:top w:val="single" w:sz="4" w:space="0" w:color="auto"/>
              <w:bottom w:val="single" w:sz="4" w:space="0" w:color="auto"/>
              <w:right w:val="single" w:sz="4" w:space="0" w:color="auto"/>
            </w:tcBorders>
          </w:tcPr>
          <w:p w:rsidR="00FD3AB1" w:rsidRPr="00FD3AB1" w:rsidRDefault="00D81675" w:rsidP="0068520F">
            <w:pPr>
              <w:pStyle w:val="af0"/>
              <w:rPr>
                <w:rFonts w:ascii="Times New Roman" w:hAnsi="Times New Roman" w:cs="Times New Roman"/>
              </w:rPr>
            </w:pPr>
            <w:r>
              <w:rPr>
                <w:rFonts w:ascii="Times New Roman" w:hAnsi="Times New Roman" w:cs="Times New Roman"/>
              </w:rPr>
              <w:t>«</w:t>
            </w:r>
            <w:r w:rsidR="00FD3AB1" w:rsidRPr="00FD3AB1">
              <w:rPr>
                <w:rFonts w:ascii="Times New Roman" w:hAnsi="Times New Roman" w:cs="Times New Roman"/>
              </w:rPr>
              <w:t>Бюджет для граждан</w:t>
            </w:r>
            <w:r w:rsidR="002B2B23">
              <w:rPr>
                <w:rFonts w:ascii="Times New Roman" w:hAnsi="Times New Roman" w:cs="Times New Roman"/>
              </w:rPr>
              <w:t>»</w:t>
            </w:r>
            <w:r w:rsidR="00FD3AB1" w:rsidRPr="00FD3AB1">
              <w:rPr>
                <w:rFonts w:ascii="Times New Roman" w:hAnsi="Times New Roman" w:cs="Times New Roman"/>
              </w:rPr>
              <w:t xml:space="preserve"> к проекту бюджета Порецкого муниципального округа Чувашской Республики и к отчету об исполнении бюджета  Порецкого муниципального округа Чувашской Республики опубликованы на сайте администрации Порецкого муниципального округа Чувашской Республики в информационно-телекоммуникационной сети </w:t>
            </w:r>
            <w:r>
              <w:rPr>
                <w:rFonts w:ascii="Times New Roman" w:hAnsi="Times New Roman" w:cs="Times New Roman"/>
              </w:rPr>
              <w:t>«</w:t>
            </w:r>
            <w:r w:rsidR="00FD3AB1" w:rsidRPr="00FD3AB1">
              <w:rPr>
                <w:rFonts w:ascii="Times New Roman" w:hAnsi="Times New Roman" w:cs="Times New Roman"/>
              </w:rPr>
              <w:t>Интернет</w:t>
            </w:r>
            <w:r w:rsidR="002B2B23">
              <w:rPr>
                <w:rFonts w:ascii="Times New Roman" w:hAnsi="Times New Roman" w:cs="Times New Roman"/>
              </w:rPr>
              <w:t>»</w:t>
            </w:r>
            <w:r w:rsidR="00FD3AB1" w:rsidRPr="00FD3AB1">
              <w:rPr>
                <w:rFonts w:ascii="Times New Roman" w:hAnsi="Times New Roman" w:cs="Times New Roman"/>
              </w:rPr>
              <w:t>, всего</w:t>
            </w:r>
          </w:p>
          <w:p w:rsidR="00FD3AB1" w:rsidRPr="00FD3AB1" w:rsidRDefault="00FD3AB1" w:rsidP="0068520F">
            <w:pPr>
              <w:pStyle w:val="af0"/>
              <w:rPr>
                <w:rFonts w:ascii="Times New Roman" w:hAnsi="Times New Roman" w:cs="Times New Roman"/>
              </w:rPr>
            </w:pPr>
            <w:r w:rsidRPr="00FD3AB1">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х</w:t>
            </w:r>
          </w:p>
        </w:tc>
        <w:tc>
          <w:tcPr>
            <w:tcW w:w="1208"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276" w:type="dxa"/>
            <w:gridSpan w:val="5"/>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038" w:type="dxa"/>
            <w:gridSpan w:val="2"/>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372" w:type="dxa"/>
            <w:gridSpan w:val="3"/>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r>
      <w:tr w:rsidR="00FD3AB1" w:rsidTr="00FD3AB1">
        <w:tc>
          <w:tcPr>
            <w:tcW w:w="4200" w:type="dxa"/>
            <w:tcBorders>
              <w:top w:val="single" w:sz="4" w:space="0" w:color="auto"/>
              <w:bottom w:val="single" w:sz="4" w:space="0" w:color="auto"/>
              <w:right w:val="single" w:sz="4" w:space="0" w:color="auto"/>
            </w:tcBorders>
          </w:tcPr>
          <w:p w:rsidR="00FD3AB1" w:rsidRPr="00FD3AB1" w:rsidRDefault="00FD3AB1" w:rsidP="0068520F">
            <w:pPr>
              <w:pStyle w:val="af0"/>
              <w:rPr>
                <w:rFonts w:ascii="Times New Roman" w:hAnsi="Times New Roman" w:cs="Times New Roman"/>
              </w:rPr>
            </w:pPr>
            <w:r w:rsidRPr="00FD3AB1">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w:t>
            </w:r>
          </w:p>
        </w:tc>
        <w:tc>
          <w:tcPr>
            <w:tcW w:w="1208"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276" w:type="dxa"/>
            <w:gridSpan w:val="5"/>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038" w:type="dxa"/>
            <w:gridSpan w:val="2"/>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372" w:type="dxa"/>
            <w:gridSpan w:val="3"/>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r>
      <w:tr w:rsidR="00FD3AB1" w:rsidRPr="00FD3AB1" w:rsidTr="00FD3AB1">
        <w:tc>
          <w:tcPr>
            <w:tcW w:w="4200" w:type="dxa"/>
            <w:tcBorders>
              <w:top w:val="single" w:sz="4" w:space="0" w:color="auto"/>
              <w:bottom w:val="single" w:sz="4" w:space="0" w:color="auto"/>
              <w:right w:val="single" w:sz="4" w:space="0" w:color="auto"/>
            </w:tcBorders>
          </w:tcPr>
          <w:p w:rsidR="00FD3AB1" w:rsidRPr="00FD3AB1" w:rsidRDefault="00FD3AB1" w:rsidP="0068520F">
            <w:pPr>
              <w:pStyle w:val="af0"/>
              <w:rPr>
                <w:rFonts w:ascii="Times New Roman" w:hAnsi="Times New Roman" w:cs="Times New Roman"/>
              </w:rPr>
            </w:pPr>
            <w:r w:rsidRPr="00FD3AB1">
              <w:rPr>
                <w:rFonts w:ascii="Times New Roman" w:hAnsi="Times New Roman" w:cs="Times New Roman"/>
              </w:rPr>
              <w:t>Аналитическая информация к проекту  бюджета Порецкого муниципального округа Чувашской Республики и аналитическая информация об исполнении  бюджета Порецкого муниципального округа Чувашской Республики размещены на сайте администрации Порецкого муниципального округа Чувашской Республики в информационно-</w:t>
            </w:r>
            <w:r w:rsidRPr="00FD3AB1">
              <w:rPr>
                <w:rFonts w:ascii="Times New Roman" w:hAnsi="Times New Roman" w:cs="Times New Roman"/>
              </w:rPr>
              <w:lastRenderedPageBreak/>
              <w:t xml:space="preserve">телекоммуникационной сети </w:t>
            </w:r>
            <w:r w:rsidR="00D81675">
              <w:rPr>
                <w:rFonts w:ascii="Times New Roman" w:hAnsi="Times New Roman" w:cs="Times New Roman"/>
              </w:rPr>
              <w:t>«</w:t>
            </w:r>
            <w:r w:rsidRPr="00FD3AB1">
              <w:rPr>
                <w:rFonts w:ascii="Times New Roman" w:hAnsi="Times New Roman" w:cs="Times New Roman"/>
              </w:rPr>
              <w:t>Интернет</w:t>
            </w:r>
            <w:r w:rsidR="00D81675">
              <w:rPr>
                <w:rFonts w:ascii="Times New Roman" w:hAnsi="Times New Roman" w:cs="Times New Roman"/>
              </w:rPr>
              <w:t>«</w:t>
            </w:r>
            <w:r w:rsidRPr="00FD3AB1">
              <w:rPr>
                <w:rFonts w:ascii="Times New Roman" w:hAnsi="Times New Roman" w:cs="Times New Roman"/>
              </w:rPr>
              <w:t>, всего</w:t>
            </w:r>
          </w:p>
          <w:p w:rsidR="00FD3AB1" w:rsidRPr="00FD3AB1" w:rsidRDefault="00FD3AB1" w:rsidP="0068520F">
            <w:pPr>
              <w:pStyle w:val="af0"/>
              <w:rPr>
                <w:rFonts w:ascii="Times New Roman" w:hAnsi="Times New Roman" w:cs="Times New Roman"/>
              </w:rPr>
            </w:pPr>
            <w:r w:rsidRPr="00FD3AB1">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lastRenderedPageBreak/>
              <w:t>х</w:t>
            </w:r>
          </w:p>
        </w:tc>
        <w:tc>
          <w:tcPr>
            <w:tcW w:w="1208"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276" w:type="dxa"/>
            <w:gridSpan w:val="5"/>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sidRPr="00FD3AB1">
              <w:rPr>
                <w:rFonts w:ascii="Times New Roman" w:hAnsi="Times New Roman" w:cs="Times New Roman"/>
              </w:rPr>
              <w:t>0,0</w:t>
            </w:r>
          </w:p>
        </w:tc>
        <w:tc>
          <w:tcPr>
            <w:tcW w:w="1038" w:type="dxa"/>
            <w:gridSpan w:val="2"/>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Pr>
                <w:rFonts w:ascii="Times New Roman" w:hAnsi="Times New Roman" w:cs="Times New Roman"/>
              </w:rPr>
              <w:t>0,0</w:t>
            </w:r>
          </w:p>
        </w:tc>
        <w:tc>
          <w:tcPr>
            <w:tcW w:w="1372" w:type="dxa"/>
            <w:gridSpan w:val="3"/>
            <w:tcBorders>
              <w:top w:val="single" w:sz="4" w:space="0" w:color="auto"/>
              <w:left w:val="single" w:sz="4" w:space="0" w:color="auto"/>
              <w:bottom w:val="single" w:sz="4" w:space="0" w:color="auto"/>
            </w:tcBorders>
          </w:tcPr>
          <w:p w:rsidR="00FD3AB1" w:rsidRPr="00FD3AB1" w:rsidRDefault="00FD3AB1" w:rsidP="0068520F">
            <w:pPr>
              <w:pStyle w:val="af"/>
              <w:jc w:val="center"/>
              <w:rPr>
                <w:rFonts w:ascii="Times New Roman" w:hAnsi="Times New Roman" w:cs="Times New Roman"/>
              </w:rPr>
            </w:pPr>
            <w:r>
              <w:rPr>
                <w:rFonts w:ascii="Times New Roman" w:hAnsi="Times New Roman" w:cs="Times New Roman"/>
              </w:rPr>
              <w:t>0,0</w:t>
            </w:r>
          </w:p>
        </w:tc>
      </w:tr>
      <w:tr w:rsidR="00FD3AB1" w:rsidRPr="00FD3AB1" w:rsidTr="00FD3AB1">
        <w:tc>
          <w:tcPr>
            <w:tcW w:w="4200" w:type="dxa"/>
            <w:tcBorders>
              <w:top w:val="single" w:sz="4" w:space="0" w:color="auto"/>
              <w:bottom w:val="single" w:sz="4" w:space="0" w:color="auto"/>
              <w:right w:val="single" w:sz="4" w:space="0" w:color="auto"/>
            </w:tcBorders>
          </w:tcPr>
          <w:p w:rsidR="00FD3AB1" w:rsidRPr="00FD3AB1" w:rsidRDefault="00FD3AB1" w:rsidP="00CB48F7">
            <w:pPr>
              <w:pStyle w:val="af0"/>
              <w:rPr>
                <w:rFonts w:ascii="Times New Roman" w:hAnsi="Times New Roman" w:cs="Times New Roman"/>
              </w:rPr>
            </w:pPr>
            <w:r w:rsidRPr="00FD3AB1">
              <w:rPr>
                <w:rFonts w:ascii="Times New Roman" w:hAnsi="Times New Roman" w:cs="Times New Roman"/>
              </w:rPr>
              <w:lastRenderedPageBreak/>
              <w:t>Местный бюджет</w:t>
            </w:r>
          </w:p>
        </w:tc>
        <w:tc>
          <w:tcPr>
            <w:tcW w:w="1680" w:type="dxa"/>
            <w:tcBorders>
              <w:top w:val="single" w:sz="4" w:space="0" w:color="auto"/>
              <w:left w:val="single" w:sz="4" w:space="0" w:color="auto"/>
              <w:bottom w:val="single" w:sz="4" w:space="0" w:color="auto"/>
              <w:right w:val="single" w:sz="4" w:space="0" w:color="auto"/>
            </w:tcBorders>
          </w:tcPr>
          <w:p w:rsidR="00FD3AB1" w:rsidRPr="00FD3AB1" w:rsidRDefault="00FD3AB1" w:rsidP="00CB48F7">
            <w:pPr>
              <w:pStyle w:val="af"/>
              <w:jc w:val="center"/>
              <w:rPr>
                <w:rFonts w:ascii="Times New Roman" w:hAnsi="Times New Roman" w:cs="Times New Roman"/>
              </w:rPr>
            </w:pPr>
            <w:r w:rsidRPr="00FD3AB1">
              <w:rPr>
                <w:rFonts w:ascii="Times New Roman" w:hAnsi="Times New Roman" w:cs="Times New Roman"/>
              </w:rPr>
              <w:t>-</w:t>
            </w:r>
          </w:p>
        </w:tc>
        <w:tc>
          <w:tcPr>
            <w:tcW w:w="1208" w:type="dxa"/>
            <w:tcBorders>
              <w:top w:val="single" w:sz="4" w:space="0" w:color="auto"/>
              <w:left w:val="single" w:sz="4" w:space="0" w:color="auto"/>
              <w:bottom w:val="single" w:sz="4" w:space="0" w:color="auto"/>
              <w:right w:val="single" w:sz="4" w:space="0" w:color="auto"/>
            </w:tcBorders>
          </w:tcPr>
          <w:p w:rsidR="00FD3AB1" w:rsidRPr="00FD3AB1" w:rsidRDefault="00FD3AB1" w:rsidP="00CB48F7">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CB48F7">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CB48F7">
            <w:pPr>
              <w:pStyle w:val="af"/>
              <w:jc w:val="center"/>
              <w:rPr>
                <w:rFonts w:ascii="Times New Roman" w:hAnsi="Times New Roman" w:cs="Times New Roman"/>
              </w:rPr>
            </w:pPr>
            <w:r w:rsidRPr="00FD3AB1">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FD3AB1" w:rsidRPr="00FD3AB1" w:rsidRDefault="00FD3AB1" w:rsidP="00CB48F7">
            <w:pPr>
              <w:pStyle w:val="af"/>
              <w:jc w:val="center"/>
              <w:rPr>
                <w:rFonts w:ascii="Times New Roman" w:hAnsi="Times New Roman" w:cs="Times New Roman"/>
              </w:rPr>
            </w:pPr>
            <w:r w:rsidRPr="00FD3AB1">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D3AB1" w:rsidRPr="00FD3AB1" w:rsidRDefault="00FD3AB1" w:rsidP="00CB48F7">
            <w:pPr>
              <w:pStyle w:val="af"/>
              <w:jc w:val="center"/>
              <w:rPr>
                <w:rFonts w:ascii="Times New Roman" w:hAnsi="Times New Roman" w:cs="Times New Roman"/>
              </w:rPr>
            </w:pPr>
            <w:r w:rsidRPr="00FD3AB1">
              <w:rPr>
                <w:rFonts w:ascii="Times New Roman" w:hAnsi="Times New Roman" w:cs="Times New Roman"/>
              </w:rPr>
              <w:t>0,0</w:t>
            </w:r>
          </w:p>
        </w:tc>
        <w:tc>
          <w:tcPr>
            <w:tcW w:w="1276" w:type="dxa"/>
            <w:gridSpan w:val="5"/>
            <w:tcBorders>
              <w:top w:val="single" w:sz="4" w:space="0" w:color="auto"/>
              <w:left w:val="single" w:sz="4" w:space="0" w:color="auto"/>
              <w:bottom w:val="single" w:sz="4" w:space="0" w:color="auto"/>
            </w:tcBorders>
          </w:tcPr>
          <w:p w:rsidR="00FD3AB1" w:rsidRPr="00FD3AB1" w:rsidRDefault="00FD3AB1" w:rsidP="00CB48F7">
            <w:pPr>
              <w:pStyle w:val="af"/>
              <w:jc w:val="center"/>
              <w:rPr>
                <w:rFonts w:ascii="Times New Roman" w:hAnsi="Times New Roman" w:cs="Times New Roman"/>
              </w:rPr>
            </w:pPr>
            <w:r w:rsidRPr="00FD3AB1">
              <w:rPr>
                <w:rFonts w:ascii="Times New Roman" w:hAnsi="Times New Roman" w:cs="Times New Roman"/>
              </w:rPr>
              <w:t>0,0</w:t>
            </w:r>
          </w:p>
        </w:tc>
        <w:tc>
          <w:tcPr>
            <w:tcW w:w="1038" w:type="dxa"/>
            <w:gridSpan w:val="2"/>
            <w:tcBorders>
              <w:top w:val="single" w:sz="4" w:space="0" w:color="auto"/>
              <w:left w:val="single" w:sz="4" w:space="0" w:color="auto"/>
              <w:bottom w:val="single" w:sz="4" w:space="0" w:color="auto"/>
            </w:tcBorders>
          </w:tcPr>
          <w:p w:rsidR="00FD3AB1" w:rsidRPr="00FD3AB1" w:rsidRDefault="00FD3AB1" w:rsidP="00CB48F7">
            <w:pPr>
              <w:pStyle w:val="af"/>
              <w:jc w:val="center"/>
              <w:rPr>
                <w:rFonts w:ascii="Times New Roman" w:hAnsi="Times New Roman" w:cs="Times New Roman"/>
              </w:rPr>
            </w:pPr>
            <w:r w:rsidRPr="00FD3AB1">
              <w:rPr>
                <w:rFonts w:ascii="Times New Roman" w:hAnsi="Times New Roman" w:cs="Times New Roman"/>
              </w:rPr>
              <w:t>0,0</w:t>
            </w:r>
          </w:p>
        </w:tc>
        <w:tc>
          <w:tcPr>
            <w:tcW w:w="1372" w:type="dxa"/>
            <w:gridSpan w:val="3"/>
            <w:tcBorders>
              <w:top w:val="single" w:sz="4" w:space="0" w:color="auto"/>
              <w:left w:val="single" w:sz="4" w:space="0" w:color="auto"/>
              <w:bottom w:val="single" w:sz="4" w:space="0" w:color="auto"/>
            </w:tcBorders>
          </w:tcPr>
          <w:p w:rsidR="00FD3AB1" w:rsidRPr="00FD3AB1" w:rsidRDefault="00FD3AB1" w:rsidP="00CB48F7">
            <w:pPr>
              <w:pStyle w:val="af"/>
              <w:jc w:val="center"/>
              <w:rPr>
                <w:rFonts w:ascii="Times New Roman" w:hAnsi="Times New Roman" w:cs="Times New Roman"/>
              </w:rPr>
            </w:pPr>
            <w:r w:rsidRPr="00FD3AB1">
              <w:rPr>
                <w:rFonts w:ascii="Times New Roman" w:hAnsi="Times New Roman" w:cs="Times New Roman"/>
              </w:rPr>
              <w:t>0,0</w:t>
            </w:r>
          </w:p>
        </w:tc>
      </w:tr>
    </w:tbl>
    <w:p w:rsidR="00CF2560" w:rsidRDefault="00CF2560" w:rsidP="00CF2560"/>
    <w:p w:rsidR="00CF2560" w:rsidRDefault="00CF2560" w:rsidP="00CF2560"/>
    <w:p w:rsidR="00CF2560" w:rsidRDefault="00CF2560" w:rsidP="00D54A88">
      <w:pPr>
        <w:sectPr w:rsidR="00CF2560" w:rsidSect="00D54A88">
          <w:pgSz w:w="16838" w:h="11906" w:orient="landscape" w:code="9"/>
          <w:pgMar w:top="851" w:right="1134" w:bottom="1701" w:left="1134" w:header="709" w:footer="709" w:gutter="0"/>
          <w:cols w:space="708"/>
          <w:docGrid w:linePitch="360"/>
        </w:sectPr>
      </w:pPr>
    </w:p>
    <w:p w:rsidR="007C1BD4" w:rsidRDefault="007C1BD4" w:rsidP="007C1BD4">
      <w:pPr>
        <w:pStyle w:val="1"/>
      </w:pPr>
      <w:bookmarkStart w:id="36" w:name="sub_400"/>
      <w:r>
        <w:lastRenderedPageBreak/>
        <w:t>Паспорт</w:t>
      </w:r>
      <w:r>
        <w:br/>
        <w:t xml:space="preserve">комплекса процессных мероприятий </w:t>
      </w:r>
      <w:r w:rsidR="00D81675">
        <w:t>«</w:t>
      </w:r>
      <w:r>
        <w:t>Повышение доходной базы бюджета Порецкого муниципального округа Чувашской Республики</w:t>
      </w:r>
      <w:r w:rsidR="002B2B23">
        <w:t>»</w:t>
      </w:r>
    </w:p>
    <w:bookmarkEnd w:id="36"/>
    <w:p w:rsidR="007C1BD4" w:rsidRDefault="007C1BD4" w:rsidP="007C1BD4"/>
    <w:p w:rsidR="007C1BD4" w:rsidRDefault="007C1BD4" w:rsidP="007C1BD4">
      <w:pPr>
        <w:pStyle w:val="1"/>
      </w:pPr>
      <w:bookmarkStart w:id="37" w:name="sub_401"/>
      <w:r>
        <w:t>1. Общие положения</w:t>
      </w:r>
    </w:p>
    <w:bookmarkEnd w:id="37"/>
    <w:p w:rsidR="007C1BD4" w:rsidRDefault="007C1BD4" w:rsidP="007C1BD4"/>
    <w:tbl>
      <w:tblPr>
        <w:tblW w:w="94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36"/>
        <w:gridCol w:w="4912"/>
      </w:tblGrid>
      <w:tr w:rsidR="007C1BD4" w:rsidTr="007C1BD4">
        <w:trPr>
          <w:trHeight w:val="845"/>
        </w:trPr>
        <w:tc>
          <w:tcPr>
            <w:tcW w:w="4536" w:type="dxa"/>
            <w:tcBorders>
              <w:top w:val="single" w:sz="4" w:space="0" w:color="auto"/>
              <w:bottom w:val="single" w:sz="4" w:space="0" w:color="auto"/>
              <w:right w:val="single" w:sz="4" w:space="0" w:color="auto"/>
            </w:tcBorders>
          </w:tcPr>
          <w:p w:rsidR="007C1BD4" w:rsidRPr="00D54A88" w:rsidRDefault="007C1BD4" w:rsidP="00CB48F7">
            <w:pPr>
              <w:pStyle w:val="af0"/>
              <w:rPr>
                <w:rFonts w:ascii="Times New Roman" w:hAnsi="Times New Roman" w:cs="Times New Roman"/>
              </w:rPr>
            </w:pPr>
            <w:r w:rsidRPr="00D54A88">
              <w:rPr>
                <w:rFonts w:ascii="Times New Roman" w:hAnsi="Times New Roman" w:cs="Times New Roman"/>
              </w:rPr>
              <w:t xml:space="preserve">Ответственный исполнительный орган </w:t>
            </w:r>
          </w:p>
        </w:tc>
        <w:tc>
          <w:tcPr>
            <w:tcW w:w="4912" w:type="dxa"/>
            <w:tcBorders>
              <w:top w:val="single" w:sz="4" w:space="0" w:color="auto"/>
              <w:left w:val="single" w:sz="4" w:space="0" w:color="auto"/>
              <w:bottom w:val="single" w:sz="4" w:space="0" w:color="auto"/>
            </w:tcBorders>
          </w:tcPr>
          <w:p w:rsidR="007C1BD4" w:rsidRPr="00D54A88" w:rsidRDefault="007C1BD4" w:rsidP="00CB48F7">
            <w:pPr>
              <w:pStyle w:val="af0"/>
              <w:rPr>
                <w:rFonts w:ascii="Times New Roman" w:hAnsi="Times New Roman" w:cs="Times New Roman"/>
              </w:rPr>
            </w:pPr>
            <w:r w:rsidRPr="00D54A88">
              <w:rPr>
                <w:rFonts w:ascii="Times New Roman" w:hAnsi="Times New Roman" w:cs="Times New Roman"/>
              </w:rPr>
              <w:t>Финансовый отдел администрации Порецкого муниципального округа Чувашской Республики</w:t>
            </w:r>
          </w:p>
        </w:tc>
      </w:tr>
      <w:tr w:rsidR="007C1BD4" w:rsidTr="007C1BD4">
        <w:trPr>
          <w:trHeight w:val="2001"/>
        </w:trPr>
        <w:tc>
          <w:tcPr>
            <w:tcW w:w="4536" w:type="dxa"/>
            <w:tcBorders>
              <w:top w:val="single" w:sz="4" w:space="0" w:color="auto"/>
              <w:bottom w:val="single" w:sz="4" w:space="0" w:color="auto"/>
              <w:right w:val="single" w:sz="4" w:space="0" w:color="auto"/>
            </w:tcBorders>
          </w:tcPr>
          <w:p w:rsidR="007C1BD4" w:rsidRPr="00D54A88" w:rsidRDefault="007C1BD4" w:rsidP="00CB48F7">
            <w:pPr>
              <w:pStyle w:val="af0"/>
              <w:rPr>
                <w:rFonts w:ascii="Times New Roman" w:hAnsi="Times New Roman" w:cs="Times New Roman"/>
              </w:rPr>
            </w:pPr>
            <w:r w:rsidRPr="00D54A88">
              <w:rPr>
                <w:rFonts w:ascii="Times New Roman" w:hAnsi="Times New Roman" w:cs="Times New Roman"/>
              </w:rPr>
              <w:t>Муниципальная программа</w:t>
            </w:r>
          </w:p>
        </w:tc>
        <w:tc>
          <w:tcPr>
            <w:tcW w:w="4912" w:type="dxa"/>
            <w:tcBorders>
              <w:top w:val="single" w:sz="4" w:space="0" w:color="auto"/>
              <w:left w:val="single" w:sz="4" w:space="0" w:color="auto"/>
              <w:bottom w:val="single" w:sz="4" w:space="0" w:color="auto"/>
            </w:tcBorders>
          </w:tcPr>
          <w:p w:rsidR="007C1BD4" w:rsidRPr="00D54A88" w:rsidRDefault="007C1BD4" w:rsidP="002B2B23">
            <w:pPr>
              <w:pStyle w:val="af0"/>
              <w:rPr>
                <w:rFonts w:ascii="Times New Roman" w:hAnsi="Times New Roman" w:cs="Times New Roman"/>
              </w:rPr>
            </w:pPr>
            <w:r w:rsidRPr="00D54A88">
              <w:rPr>
                <w:rFonts w:ascii="Times New Roman" w:hAnsi="Times New Roman" w:cs="Times New Roman"/>
              </w:rPr>
              <w:t xml:space="preserve">Муниципальная  программа Порецкого муниципального округа Чувашской Республики </w:t>
            </w:r>
            <w:r w:rsidR="00D81675">
              <w:rPr>
                <w:rFonts w:ascii="Times New Roman" w:hAnsi="Times New Roman" w:cs="Times New Roman"/>
              </w:rPr>
              <w:t>«</w:t>
            </w:r>
            <w:r w:rsidRPr="00D54A88">
              <w:rPr>
                <w:rFonts w:ascii="Times New Roman" w:hAnsi="Times New Roman" w:cs="Times New Roman"/>
              </w:rPr>
              <w:t>Управление общественными финансами и муниципальным долгом Порецкого муниципального округа Чувашской Республики</w:t>
            </w:r>
            <w:r w:rsidR="002B2B23">
              <w:rPr>
                <w:rFonts w:ascii="Times New Roman" w:hAnsi="Times New Roman" w:cs="Times New Roman"/>
              </w:rPr>
              <w:t>»</w:t>
            </w:r>
          </w:p>
        </w:tc>
      </w:tr>
    </w:tbl>
    <w:p w:rsidR="007C1BD4" w:rsidRDefault="007C1BD4" w:rsidP="007C1BD4"/>
    <w:p w:rsidR="00D54A88" w:rsidRDefault="00D54A88" w:rsidP="00D54A88"/>
    <w:p w:rsidR="00D54A88" w:rsidRDefault="00D54A88"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D4571C">
      <w:pPr>
        <w:spacing w:after="0" w:line="240" w:lineRule="auto"/>
        <w:ind w:left="9666"/>
        <w:jc w:val="center"/>
        <w:rPr>
          <w:rFonts w:ascii="Times New Roman" w:eastAsia="Times New Roman" w:hAnsi="Times New Roman"/>
          <w:sz w:val="20"/>
          <w:szCs w:val="20"/>
        </w:rPr>
      </w:pPr>
    </w:p>
    <w:p w:rsidR="007C1BD4" w:rsidRDefault="007C1BD4" w:rsidP="007C1BD4">
      <w:pPr>
        <w:pStyle w:val="1"/>
        <w:sectPr w:rsidR="007C1BD4" w:rsidSect="00BD7964">
          <w:pgSz w:w="11906" w:h="16838" w:code="9"/>
          <w:pgMar w:top="1134" w:right="851" w:bottom="1134" w:left="1701" w:header="709" w:footer="709" w:gutter="0"/>
          <w:cols w:space="708"/>
          <w:docGrid w:linePitch="360"/>
        </w:sectPr>
      </w:pPr>
    </w:p>
    <w:p w:rsidR="007C1BD4" w:rsidRDefault="007C1BD4" w:rsidP="007C1BD4">
      <w:pPr>
        <w:pStyle w:val="1"/>
      </w:pPr>
      <w:r>
        <w:lastRenderedPageBreak/>
        <w:t>2. Показатели комплекса процессных мероприятий</w:t>
      </w:r>
    </w:p>
    <w:p w:rsidR="007C1BD4" w:rsidRDefault="007C1BD4" w:rsidP="007C1BD4"/>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23"/>
        <w:gridCol w:w="2058"/>
        <w:gridCol w:w="960"/>
        <w:gridCol w:w="960"/>
        <w:gridCol w:w="1098"/>
        <w:gridCol w:w="823"/>
        <w:gridCol w:w="823"/>
        <w:gridCol w:w="823"/>
        <w:gridCol w:w="823"/>
        <w:gridCol w:w="823"/>
        <w:gridCol w:w="823"/>
        <w:gridCol w:w="787"/>
        <w:gridCol w:w="37"/>
        <w:gridCol w:w="1509"/>
        <w:gridCol w:w="13"/>
        <w:gridCol w:w="1276"/>
      </w:tblGrid>
      <w:tr w:rsidR="002D2B27" w:rsidTr="002D2B27">
        <w:tc>
          <w:tcPr>
            <w:tcW w:w="823" w:type="dxa"/>
            <w:vMerge w:val="restart"/>
            <w:tcBorders>
              <w:top w:val="single" w:sz="4" w:space="0" w:color="auto"/>
              <w:bottom w:val="single" w:sz="4" w:space="0" w:color="auto"/>
              <w:right w:val="single" w:sz="4" w:space="0" w:color="auto"/>
            </w:tcBorders>
          </w:tcPr>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N</w:t>
            </w:r>
          </w:p>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пп</w:t>
            </w:r>
          </w:p>
        </w:tc>
        <w:tc>
          <w:tcPr>
            <w:tcW w:w="2058" w:type="dxa"/>
            <w:vMerge w:val="restart"/>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Наименование</w:t>
            </w:r>
          </w:p>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показателя/задачи</w:t>
            </w:r>
          </w:p>
        </w:tc>
        <w:tc>
          <w:tcPr>
            <w:tcW w:w="960" w:type="dxa"/>
            <w:vMerge w:val="restart"/>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Признак возрастания/убывания</w:t>
            </w:r>
          </w:p>
        </w:tc>
        <w:tc>
          <w:tcPr>
            <w:tcW w:w="960" w:type="dxa"/>
            <w:vMerge w:val="restart"/>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Уровень показателя</w:t>
            </w:r>
          </w:p>
        </w:tc>
        <w:tc>
          <w:tcPr>
            <w:tcW w:w="1098" w:type="dxa"/>
            <w:vMerge w:val="restart"/>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Единица измерения</w:t>
            </w:r>
          </w:p>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 xml:space="preserve">(по </w:t>
            </w:r>
            <w:hyperlink r:id="rId48" w:history="1">
              <w:r w:rsidRPr="002D2B27">
                <w:rPr>
                  <w:rStyle w:val="a9"/>
                  <w:rFonts w:ascii="Times New Roman" w:hAnsi="Times New Roman" w:cs="Times New Roman"/>
                  <w:b w:val="0"/>
                  <w:color w:val="auto"/>
                </w:rPr>
                <w:t>ОКЕИ</w:t>
              </w:r>
            </w:hyperlink>
            <w:r w:rsidRPr="002D2B27">
              <w:rPr>
                <w:rFonts w:ascii="Times New Roman" w:hAnsi="Times New Roman" w:cs="Times New Roman"/>
                <w:b/>
              </w:rPr>
              <w:t>)</w:t>
            </w:r>
          </w:p>
        </w:tc>
        <w:tc>
          <w:tcPr>
            <w:tcW w:w="1646" w:type="dxa"/>
            <w:gridSpan w:val="2"/>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Базовое</w:t>
            </w:r>
          </w:p>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значение</w:t>
            </w:r>
          </w:p>
        </w:tc>
        <w:tc>
          <w:tcPr>
            <w:tcW w:w="4079" w:type="dxa"/>
            <w:gridSpan w:val="5"/>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Значение показателей по годам</w:t>
            </w:r>
          </w:p>
        </w:tc>
        <w:tc>
          <w:tcPr>
            <w:tcW w:w="1559" w:type="dxa"/>
            <w:gridSpan w:val="3"/>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Ответственный за достижение показателя</w:t>
            </w:r>
          </w:p>
        </w:tc>
        <w:tc>
          <w:tcPr>
            <w:tcW w:w="1276" w:type="dxa"/>
            <w:tcBorders>
              <w:top w:val="single" w:sz="4" w:space="0" w:color="auto"/>
              <w:left w:val="single" w:sz="4" w:space="0" w:color="auto"/>
              <w:bottom w:val="single" w:sz="4" w:space="0" w:color="auto"/>
            </w:tcBorders>
          </w:tcPr>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Информационная система</w:t>
            </w:r>
          </w:p>
        </w:tc>
      </w:tr>
      <w:tr w:rsidR="002D2B27" w:rsidTr="002D2B27">
        <w:tc>
          <w:tcPr>
            <w:tcW w:w="823" w:type="dxa"/>
            <w:vMerge/>
            <w:tcBorders>
              <w:top w:val="single" w:sz="4" w:space="0" w:color="auto"/>
              <w:bottom w:val="single" w:sz="4" w:space="0" w:color="auto"/>
              <w:right w:val="single" w:sz="4" w:space="0" w:color="auto"/>
            </w:tcBorders>
          </w:tcPr>
          <w:p w:rsidR="002D2B27" w:rsidRPr="002D2B27" w:rsidRDefault="002D2B27" w:rsidP="00CB48F7">
            <w:pPr>
              <w:pStyle w:val="af"/>
              <w:rPr>
                <w:rFonts w:ascii="Times New Roman" w:hAnsi="Times New Roman" w:cs="Times New Roman"/>
              </w:rPr>
            </w:pPr>
          </w:p>
        </w:tc>
        <w:tc>
          <w:tcPr>
            <w:tcW w:w="2058" w:type="dxa"/>
            <w:vMerge/>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rPr>
                <w:rFonts w:ascii="Times New Roman" w:hAnsi="Times New Roman" w:cs="Times New Roman"/>
              </w:rPr>
            </w:pPr>
          </w:p>
        </w:tc>
        <w:tc>
          <w:tcPr>
            <w:tcW w:w="960" w:type="dxa"/>
            <w:vMerge/>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rPr>
                <w:rFonts w:ascii="Times New Roman" w:hAnsi="Times New Roman" w:cs="Times New Roman"/>
              </w:rPr>
            </w:pPr>
          </w:p>
        </w:tc>
        <w:tc>
          <w:tcPr>
            <w:tcW w:w="960" w:type="dxa"/>
            <w:vMerge/>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rPr>
                <w:rFonts w:ascii="Times New Roman" w:hAnsi="Times New Roman" w:cs="Times New Roman"/>
              </w:rPr>
            </w:pPr>
          </w:p>
        </w:tc>
        <w:tc>
          <w:tcPr>
            <w:tcW w:w="1098" w:type="dxa"/>
            <w:vMerge/>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rPr>
                <w:rFonts w:ascii="Times New Roman" w:hAnsi="Times New Roman" w:cs="Times New Roman"/>
              </w:rPr>
            </w:pPr>
          </w:p>
        </w:tc>
        <w:tc>
          <w:tcPr>
            <w:tcW w:w="823" w:type="dxa"/>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значение</w:t>
            </w:r>
          </w:p>
        </w:tc>
        <w:tc>
          <w:tcPr>
            <w:tcW w:w="823" w:type="dxa"/>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год</w:t>
            </w:r>
          </w:p>
        </w:tc>
        <w:tc>
          <w:tcPr>
            <w:tcW w:w="823" w:type="dxa"/>
            <w:tcBorders>
              <w:top w:val="single" w:sz="4" w:space="0" w:color="auto"/>
              <w:left w:val="single" w:sz="4" w:space="0" w:color="auto"/>
              <w:bottom w:val="single" w:sz="4" w:space="0" w:color="auto"/>
              <w:right w:val="single" w:sz="4" w:space="0" w:color="auto"/>
            </w:tcBorders>
          </w:tcPr>
          <w:p w:rsidR="002D2B27" w:rsidRPr="002D2B27" w:rsidRDefault="002D2B27" w:rsidP="0054259E">
            <w:pPr>
              <w:pStyle w:val="af"/>
              <w:jc w:val="center"/>
              <w:rPr>
                <w:rFonts w:ascii="Times New Roman" w:hAnsi="Times New Roman" w:cs="Times New Roman"/>
              </w:rPr>
            </w:pPr>
            <w:r w:rsidRPr="002D2B27">
              <w:rPr>
                <w:rFonts w:ascii="Times New Roman" w:hAnsi="Times New Roman" w:cs="Times New Roman"/>
              </w:rPr>
              <w:t>2024</w:t>
            </w:r>
          </w:p>
        </w:tc>
        <w:tc>
          <w:tcPr>
            <w:tcW w:w="823" w:type="dxa"/>
            <w:tcBorders>
              <w:top w:val="single" w:sz="4" w:space="0" w:color="auto"/>
              <w:left w:val="single" w:sz="4" w:space="0" w:color="auto"/>
              <w:bottom w:val="single" w:sz="4" w:space="0" w:color="auto"/>
              <w:right w:val="single" w:sz="4" w:space="0" w:color="auto"/>
            </w:tcBorders>
          </w:tcPr>
          <w:p w:rsidR="002D2B27" w:rsidRPr="002D2B27" w:rsidRDefault="002D2B27" w:rsidP="0054259E">
            <w:pPr>
              <w:pStyle w:val="af"/>
              <w:jc w:val="center"/>
              <w:rPr>
                <w:rFonts w:ascii="Times New Roman" w:hAnsi="Times New Roman" w:cs="Times New Roman"/>
              </w:rPr>
            </w:pPr>
            <w:r w:rsidRPr="002D2B27">
              <w:rPr>
                <w:rFonts w:ascii="Times New Roman" w:hAnsi="Times New Roman" w:cs="Times New Roman"/>
              </w:rPr>
              <w:t>2025</w:t>
            </w:r>
          </w:p>
        </w:tc>
        <w:tc>
          <w:tcPr>
            <w:tcW w:w="823" w:type="dxa"/>
            <w:tcBorders>
              <w:top w:val="single" w:sz="4" w:space="0" w:color="auto"/>
              <w:left w:val="single" w:sz="4" w:space="0" w:color="auto"/>
              <w:bottom w:val="single" w:sz="4" w:space="0" w:color="auto"/>
              <w:right w:val="single" w:sz="4" w:space="0" w:color="auto"/>
            </w:tcBorders>
          </w:tcPr>
          <w:p w:rsidR="002D2B27" w:rsidRPr="002D2B27" w:rsidRDefault="002D2B27" w:rsidP="0054259E">
            <w:pPr>
              <w:pStyle w:val="af"/>
              <w:jc w:val="center"/>
              <w:rPr>
                <w:rFonts w:ascii="Times New Roman" w:hAnsi="Times New Roman" w:cs="Times New Roman"/>
              </w:rPr>
            </w:pPr>
            <w:r w:rsidRPr="002D2B27">
              <w:rPr>
                <w:rFonts w:ascii="Times New Roman" w:hAnsi="Times New Roman" w:cs="Times New Roman"/>
              </w:rPr>
              <w:t>2026</w:t>
            </w:r>
          </w:p>
        </w:tc>
        <w:tc>
          <w:tcPr>
            <w:tcW w:w="823" w:type="dxa"/>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2027</w:t>
            </w:r>
          </w:p>
        </w:tc>
        <w:tc>
          <w:tcPr>
            <w:tcW w:w="824" w:type="dxa"/>
            <w:gridSpan w:val="2"/>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2035</w:t>
            </w:r>
          </w:p>
        </w:tc>
        <w:tc>
          <w:tcPr>
            <w:tcW w:w="1509" w:type="dxa"/>
            <w:tcBorders>
              <w:top w:val="single" w:sz="4" w:space="0" w:color="auto"/>
              <w:left w:val="single" w:sz="4" w:space="0" w:color="auto"/>
              <w:bottom w:val="single" w:sz="4" w:space="0" w:color="auto"/>
              <w:right w:val="single" w:sz="4" w:space="0" w:color="auto"/>
            </w:tcBorders>
          </w:tcPr>
          <w:p w:rsidR="002D2B27" w:rsidRPr="002D2B27" w:rsidRDefault="002D2B27" w:rsidP="00CB48F7">
            <w:pPr>
              <w:pStyle w:val="af"/>
              <w:rPr>
                <w:rFonts w:ascii="Times New Roman" w:hAnsi="Times New Roman" w:cs="Times New Roman"/>
              </w:rPr>
            </w:pPr>
          </w:p>
        </w:tc>
        <w:tc>
          <w:tcPr>
            <w:tcW w:w="1289" w:type="dxa"/>
            <w:gridSpan w:val="2"/>
            <w:tcBorders>
              <w:top w:val="single" w:sz="4" w:space="0" w:color="auto"/>
              <w:left w:val="single" w:sz="4" w:space="0" w:color="auto"/>
              <w:bottom w:val="single" w:sz="4" w:space="0" w:color="auto"/>
            </w:tcBorders>
          </w:tcPr>
          <w:p w:rsidR="002D2B27" w:rsidRPr="002D2B27" w:rsidRDefault="002D2B27" w:rsidP="00CB48F7">
            <w:pPr>
              <w:pStyle w:val="af"/>
              <w:rPr>
                <w:rFonts w:ascii="Times New Roman" w:hAnsi="Times New Roman" w:cs="Times New Roman"/>
              </w:rPr>
            </w:pPr>
          </w:p>
        </w:tc>
      </w:tr>
      <w:tr w:rsidR="002D2B27" w:rsidTr="00CB48F7">
        <w:tc>
          <w:tcPr>
            <w:tcW w:w="823" w:type="dxa"/>
            <w:tcBorders>
              <w:top w:val="single" w:sz="4" w:space="0" w:color="auto"/>
              <w:bottom w:val="single" w:sz="4" w:space="0" w:color="auto"/>
              <w:right w:val="single" w:sz="4" w:space="0" w:color="auto"/>
            </w:tcBorders>
          </w:tcPr>
          <w:p w:rsidR="002D2B27" w:rsidRPr="002D2B27" w:rsidRDefault="002D2B27" w:rsidP="00CB48F7">
            <w:pPr>
              <w:pStyle w:val="af"/>
              <w:jc w:val="center"/>
              <w:rPr>
                <w:rFonts w:ascii="Times New Roman" w:hAnsi="Times New Roman" w:cs="Times New Roman"/>
              </w:rPr>
            </w:pPr>
            <w:r w:rsidRPr="002D2B27">
              <w:rPr>
                <w:rFonts w:ascii="Times New Roman" w:hAnsi="Times New Roman" w:cs="Times New Roman"/>
              </w:rPr>
              <w:t>1.</w:t>
            </w:r>
          </w:p>
        </w:tc>
        <w:tc>
          <w:tcPr>
            <w:tcW w:w="13636" w:type="dxa"/>
            <w:gridSpan w:val="15"/>
            <w:tcBorders>
              <w:top w:val="single" w:sz="4" w:space="0" w:color="auto"/>
              <w:left w:val="single" w:sz="4" w:space="0" w:color="auto"/>
              <w:bottom w:val="single" w:sz="4" w:space="0" w:color="auto"/>
            </w:tcBorders>
          </w:tcPr>
          <w:p w:rsidR="002D2B27" w:rsidRPr="002B2B23" w:rsidRDefault="002D2B27" w:rsidP="002B2B23">
            <w:pPr>
              <w:rPr>
                <w:rFonts w:ascii="Arial" w:eastAsia="Times New Roman" w:hAnsi="Arial" w:cs="Arial"/>
                <w:sz w:val="24"/>
                <w:szCs w:val="24"/>
              </w:rPr>
            </w:pPr>
            <w:r w:rsidRPr="002B2B23">
              <w:rPr>
                <w:rFonts w:ascii="Times New Roman" w:hAnsi="Times New Roman" w:cs="Times New Roman"/>
                <w:sz w:val="24"/>
                <w:szCs w:val="24"/>
              </w:rPr>
              <w:t xml:space="preserve">Задача </w:t>
            </w:r>
            <w:r w:rsidR="00D81675" w:rsidRPr="002B2B23">
              <w:rPr>
                <w:rFonts w:ascii="Times New Roman" w:hAnsi="Times New Roman" w:cs="Times New Roman"/>
                <w:sz w:val="24"/>
                <w:szCs w:val="24"/>
              </w:rPr>
              <w:t>«</w:t>
            </w:r>
            <w:r w:rsidRPr="002B2B23">
              <w:rPr>
                <w:rFonts w:ascii="Times New Roman" w:hAnsi="Times New Roman" w:cs="Times New Roman"/>
                <w:sz w:val="24"/>
                <w:szCs w:val="24"/>
              </w:rPr>
              <w:t>Обеспечение роста собственных доходов консолидированного бюджета Чувашской Республики, рациональное использование механизма предоставления налоговых льгот</w:t>
            </w:r>
            <w:r w:rsidR="002B2B23" w:rsidRPr="002B2B23">
              <w:rPr>
                <w:rFonts w:ascii="Times New Roman" w:hAnsi="Times New Roman" w:cs="Times New Roman"/>
                <w:sz w:val="24"/>
                <w:szCs w:val="24"/>
              </w:rPr>
              <w:t>»</w:t>
            </w:r>
          </w:p>
        </w:tc>
      </w:tr>
      <w:tr w:rsidR="002D2B27" w:rsidTr="002D2B27">
        <w:tc>
          <w:tcPr>
            <w:tcW w:w="823" w:type="dxa"/>
            <w:tcBorders>
              <w:top w:val="single" w:sz="4" w:space="0" w:color="auto"/>
              <w:bottom w:val="single" w:sz="4" w:space="0" w:color="auto"/>
              <w:right w:val="single" w:sz="4" w:space="0" w:color="auto"/>
            </w:tcBorders>
          </w:tcPr>
          <w:p w:rsidR="002D2B27" w:rsidRPr="0054259E" w:rsidRDefault="002D2B27" w:rsidP="00CB48F7">
            <w:pPr>
              <w:pStyle w:val="af"/>
              <w:jc w:val="center"/>
              <w:rPr>
                <w:rFonts w:ascii="Times New Roman" w:hAnsi="Times New Roman" w:cs="Times New Roman"/>
              </w:rPr>
            </w:pPr>
            <w:r w:rsidRPr="0054259E">
              <w:rPr>
                <w:rFonts w:ascii="Times New Roman" w:hAnsi="Times New Roman" w:cs="Times New Roman"/>
              </w:rPr>
              <w:t>1.1.</w:t>
            </w:r>
          </w:p>
        </w:tc>
        <w:tc>
          <w:tcPr>
            <w:tcW w:w="2058" w:type="dxa"/>
            <w:tcBorders>
              <w:top w:val="single" w:sz="4" w:space="0" w:color="auto"/>
              <w:left w:val="single" w:sz="4" w:space="0" w:color="auto"/>
              <w:bottom w:val="single" w:sz="4" w:space="0" w:color="auto"/>
              <w:right w:val="single" w:sz="4" w:space="0" w:color="auto"/>
            </w:tcBorders>
          </w:tcPr>
          <w:p w:rsidR="002D2B27" w:rsidRPr="0054259E" w:rsidRDefault="002D2B27" w:rsidP="007C1BD4">
            <w:pPr>
              <w:pStyle w:val="af0"/>
              <w:rPr>
                <w:rFonts w:ascii="Times New Roman" w:hAnsi="Times New Roman" w:cs="Times New Roman"/>
              </w:rPr>
            </w:pPr>
            <w:r w:rsidRPr="0054259E">
              <w:rPr>
                <w:rFonts w:ascii="Times New Roman" w:hAnsi="Times New Roman" w:cs="Times New Roman"/>
              </w:rPr>
              <w:t>Темп роста налоговых и неналоговых доходов бюджета Порецкого муниципального округа Чувашской Республики (к предыдущему году)</w:t>
            </w:r>
          </w:p>
        </w:tc>
        <w:tc>
          <w:tcPr>
            <w:tcW w:w="960"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0"/>
              <w:rPr>
                <w:rFonts w:ascii="Times New Roman" w:hAnsi="Times New Roman" w:cs="Times New Roman"/>
              </w:rPr>
            </w:pPr>
            <w:r w:rsidRPr="0054259E">
              <w:rPr>
                <w:rFonts w:ascii="Times New Roman" w:hAnsi="Times New Roman" w:cs="Times New Roman"/>
              </w:rPr>
              <w:t>возрастание</w:t>
            </w:r>
          </w:p>
        </w:tc>
        <w:tc>
          <w:tcPr>
            <w:tcW w:w="960"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0"/>
              <w:rPr>
                <w:rFonts w:ascii="Times New Roman" w:hAnsi="Times New Roman" w:cs="Times New Roman"/>
              </w:rPr>
            </w:pPr>
            <w:r w:rsidRPr="0054259E">
              <w:rPr>
                <w:rFonts w:ascii="Times New Roman" w:hAnsi="Times New Roman" w:cs="Times New Roman"/>
              </w:rPr>
              <w:t>КПМ</w:t>
            </w:r>
          </w:p>
        </w:tc>
        <w:tc>
          <w:tcPr>
            <w:tcW w:w="1098"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0"/>
              <w:rPr>
                <w:rFonts w:ascii="Times New Roman" w:hAnsi="Times New Roman" w:cs="Times New Roman"/>
              </w:rPr>
            </w:pPr>
            <w:r w:rsidRPr="0054259E">
              <w:rPr>
                <w:rFonts w:ascii="Times New Roman" w:hAnsi="Times New Roman" w:cs="Times New Roman"/>
              </w:rPr>
              <w:t>процентов</w:t>
            </w:r>
          </w:p>
        </w:tc>
        <w:tc>
          <w:tcPr>
            <w:tcW w:w="823"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
              <w:jc w:val="center"/>
              <w:rPr>
                <w:rFonts w:ascii="Times New Roman" w:hAnsi="Times New Roman" w:cs="Times New Roman"/>
              </w:rPr>
            </w:pPr>
            <w:r>
              <w:rPr>
                <w:rFonts w:ascii="Times New Roman" w:hAnsi="Times New Roman" w:cs="Times New Roman"/>
              </w:rPr>
              <w:t>86,8</w:t>
            </w:r>
          </w:p>
        </w:tc>
        <w:tc>
          <w:tcPr>
            <w:tcW w:w="823" w:type="dxa"/>
            <w:tcBorders>
              <w:top w:val="single" w:sz="4" w:space="0" w:color="auto"/>
              <w:left w:val="single" w:sz="4" w:space="0" w:color="auto"/>
              <w:bottom w:val="single" w:sz="4" w:space="0" w:color="auto"/>
              <w:right w:val="single" w:sz="4" w:space="0" w:color="auto"/>
            </w:tcBorders>
          </w:tcPr>
          <w:p w:rsidR="002D2B27" w:rsidRPr="0054259E" w:rsidRDefault="002D2B27" w:rsidP="0054259E">
            <w:pPr>
              <w:pStyle w:val="af"/>
              <w:jc w:val="center"/>
              <w:rPr>
                <w:rFonts w:ascii="Times New Roman" w:hAnsi="Times New Roman" w:cs="Times New Roman"/>
              </w:rPr>
            </w:pPr>
            <w:r w:rsidRPr="0054259E">
              <w:rPr>
                <w:rFonts w:ascii="Times New Roman" w:hAnsi="Times New Roman" w:cs="Times New Roman"/>
              </w:rPr>
              <w:t>202</w:t>
            </w:r>
            <w:r>
              <w:rPr>
                <w:rFonts w:ascii="Times New Roman" w:hAnsi="Times New Roman" w:cs="Times New Roman"/>
              </w:rPr>
              <w:t>3</w:t>
            </w:r>
          </w:p>
        </w:tc>
        <w:tc>
          <w:tcPr>
            <w:tcW w:w="823"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
              <w:jc w:val="center"/>
              <w:rPr>
                <w:rFonts w:ascii="Times New Roman" w:hAnsi="Times New Roman" w:cs="Times New Roman"/>
              </w:rPr>
            </w:pPr>
            <w:r w:rsidRPr="0054259E">
              <w:rPr>
                <w:rFonts w:ascii="Times New Roman" w:hAnsi="Times New Roman" w:cs="Times New Roman"/>
              </w:rPr>
              <w:t>86,8</w:t>
            </w:r>
          </w:p>
        </w:tc>
        <w:tc>
          <w:tcPr>
            <w:tcW w:w="823"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
              <w:jc w:val="center"/>
              <w:rPr>
                <w:rFonts w:ascii="Times New Roman" w:hAnsi="Times New Roman" w:cs="Times New Roman"/>
              </w:rPr>
            </w:pPr>
            <w:r w:rsidRPr="0054259E">
              <w:rPr>
                <w:rFonts w:ascii="Times New Roman" w:hAnsi="Times New Roman" w:cs="Times New Roman"/>
              </w:rPr>
              <w:t>105,4</w:t>
            </w:r>
          </w:p>
        </w:tc>
        <w:tc>
          <w:tcPr>
            <w:tcW w:w="823"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
              <w:jc w:val="center"/>
              <w:rPr>
                <w:rFonts w:ascii="Times New Roman" w:hAnsi="Times New Roman" w:cs="Times New Roman"/>
              </w:rPr>
            </w:pPr>
            <w:r w:rsidRPr="0054259E">
              <w:rPr>
                <w:rFonts w:ascii="Times New Roman" w:hAnsi="Times New Roman" w:cs="Times New Roman"/>
              </w:rPr>
              <w:t>104,5</w:t>
            </w:r>
          </w:p>
        </w:tc>
        <w:tc>
          <w:tcPr>
            <w:tcW w:w="823"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
              <w:jc w:val="center"/>
              <w:rPr>
                <w:rFonts w:ascii="Times New Roman" w:hAnsi="Times New Roman" w:cs="Times New Roman"/>
              </w:rPr>
            </w:pPr>
            <w:r w:rsidRPr="0054259E">
              <w:rPr>
                <w:rFonts w:ascii="Times New Roman" w:hAnsi="Times New Roman" w:cs="Times New Roman"/>
              </w:rPr>
              <w:t>104,5</w:t>
            </w:r>
          </w:p>
        </w:tc>
        <w:tc>
          <w:tcPr>
            <w:tcW w:w="824" w:type="dxa"/>
            <w:gridSpan w:val="2"/>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
              <w:jc w:val="center"/>
              <w:rPr>
                <w:rFonts w:ascii="Times New Roman" w:hAnsi="Times New Roman" w:cs="Times New Roman"/>
              </w:rPr>
            </w:pPr>
            <w:r w:rsidRPr="0054259E">
              <w:rPr>
                <w:rFonts w:ascii="Times New Roman" w:hAnsi="Times New Roman" w:cs="Times New Roman"/>
              </w:rPr>
              <w:t>104,5</w:t>
            </w:r>
          </w:p>
        </w:tc>
        <w:tc>
          <w:tcPr>
            <w:tcW w:w="1509" w:type="dxa"/>
            <w:tcBorders>
              <w:top w:val="single" w:sz="4" w:space="0" w:color="auto"/>
              <w:left w:val="single" w:sz="4" w:space="0" w:color="auto"/>
              <w:bottom w:val="single" w:sz="4" w:space="0" w:color="auto"/>
              <w:right w:val="single" w:sz="4" w:space="0" w:color="auto"/>
            </w:tcBorders>
          </w:tcPr>
          <w:p w:rsidR="002D2B27" w:rsidRPr="00D54A88" w:rsidRDefault="002D2B27" w:rsidP="00CB48F7">
            <w:pPr>
              <w:pStyle w:val="af0"/>
              <w:rPr>
                <w:rFonts w:ascii="Times New Roman" w:hAnsi="Times New Roman" w:cs="Times New Roman"/>
              </w:rPr>
            </w:pPr>
            <w:r w:rsidRPr="00D54A88">
              <w:rPr>
                <w:rFonts w:ascii="Times New Roman" w:hAnsi="Times New Roman" w:cs="Times New Roman"/>
              </w:rPr>
              <w:t>Финансовый отдел администрации Порецкого муниципального округа</w:t>
            </w:r>
          </w:p>
        </w:tc>
        <w:tc>
          <w:tcPr>
            <w:tcW w:w="1289" w:type="dxa"/>
            <w:gridSpan w:val="2"/>
            <w:tcBorders>
              <w:top w:val="single" w:sz="4" w:space="0" w:color="auto"/>
              <w:left w:val="single" w:sz="4" w:space="0" w:color="auto"/>
              <w:bottom w:val="single" w:sz="4" w:space="0" w:color="auto"/>
            </w:tcBorders>
          </w:tcPr>
          <w:p w:rsidR="002D2B27" w:rsidRPr="00D54A88" w:rsidRDefault="00F16999" w:rsidP="00CB48F7">
            <w:pPr>
              <w:pStyle w:val="af0"/>
              <w:rPr>
                <w:rFonts w:ascii="Times New Roman" w:hAnsi="Times New Roman" w:cs="Times New Roman"/>
              </w:rPr>
            </w:pPr>
            <w:hyperlink r:id="rId49" w:history="1">
              <w:r w:rsidR="002D2B27" w:rsidRPr="00CF2560">
                <w:rPr>
                  <w:rStyle w:val="a9"/>
                  <w:rFonts w:ascii="Times New Roman" w:hAnsi="Times New Roman" w:cs="Times New Roman"/>
                  <w:b w:val="0"/>
                  <w:color w:val="auto"/>
                </w:rPr>
                <w:t>официальный сайт</w:t>
              </w:r>
            </w:hyperlink>
            <w:r w:rsidR="002D2B27" w:rsidRPr="00CF2560">
              <w:rPr>
                <w:rFonts w:ascii="Times New Roman" w:hAnsi="Times New Roman" w:cs="Times New Roman"/>
              </w:rPr>
              <w:t xml:space="preserve"> </w:t>
            </w:r>
            <w:r w:rsidR="002D2B27" w:rsidRPr="00D54A88">
              <w:rPr>
                <w:rFonts w:ascii="Times New Roman" w:hAnsi="Times New Roman" w:cs="Times New Roman"/>
              </w:rPr>
              <w:t>Порецкого муниципального округа</w:t>
            </w:r>
          </w:p>
        </w:tc>
      </w:tr>
      <w:tr w:rsidR="002D2B27" w:rsidTr="002D2B27">
        <w:tc>
          <w:tcPr>
            <w:tcW w:w="823" w:type="dxa"/>
            <w:tcBorders>
              <w:top w:val="single" w:sz="4" w:space="0" w:color="auto"/>
              <w:bottom w:val="single" w:sz="4" w:space="0" w:color="auto"/>
              <w:right w:val="single" w:sz="4" w:space="0" w:color="auto"/>
            </w:tcBorders>
          </w:tcPr>
          <w:p w:rsidR="002D2B27" w:rsidRPr="0054259E" w:rsidRDefault="002D2B27" w:rsidP="00CB48F7">
            <w:pPr>
              <w:pStyle w:val="af"/>
              <w:jc w:val="center"/>
              <w:rPr>
                <w:rFonts w:ascii="Times New Roman" w:hAnsi="Times New Roman" w:cs="Times New Roman"/>
              </w:rPr>
            </w:pPr>
            <w:r w:rsidRPr="0054259E">
              <w:rPr>
                <w:rFonts w:ascii="Times New Roman" w:hAnsi="Times New Roman" w:cs="Times New Roman"/>
              </w:rPr>
              <w:t>1.2.</w:t>
            </w:r>
          </w:p>
        </w:tc>
        <w:tc>
          <w:tcPr>
            <w:tcW w:w="2058" w:type="dxa"/>
            <w:tcBorders>
              <w:top w:val="single" w:sz="4" w:space="0" w:color="auto"/>
              <w:left w:val="single" w:sz="4" w:space="0" w:color="auto"/>
              <w:bottom w:val="single" w:sz="4" w:space="0" w:color="auto"/>
              <w:right w:val="single" w:sz="4" w:space="0" w:color="auto"/>
            </w:tcBorders>
          </w:tcPr>
          <w:p w:rsidR="002D2B27" w:rsidRPr="0054259E" w:rsidRDefault="002D2B27" w:rsidP="0054259E">
            <w:pPr>
              <w:pStyle w:val="af0"/>
              <w:rPr>
                <w:rFonts w:ascii="Times New Roman" w:hAnsi="Times New Roman" w:cs="Times New Roman"/>
              </w:rPr>
            </w:pPr>
            <w:r w:rsidRPr="0054259E">
              <w:rPr>
                <w:rFonts w:ascii="Times New Roman" w:hAnsi="Times New Roman" w:cs="Times New Roman"/>
              </w:rPr>
              <w:t xml:space="preserve">Отношение общей суммы предоставленных налоговых льгот к сумме налоговых доходов бюджета Порецкого муниципального </w:t>
            </w:r>
            <w:r w:rsidRPr="0054259E">
              <w:rPr>
                <w:rFonts w:ascii="Times New Roman" w:hAnsi="Times New Roman" w:cs="Times New Roman"/>
              </w:rPr>
              <w:lastRenderedPageBreak/>
              <w:t>округа Чувашской Республики</w:t>
            </w:r>
          </w:p>
        </w:tc>
        <w:tc>
          <w:tcPr>
            <w:tcW w:w="960"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0"/>
              <w:rPr>
                <w:rFonts w:ascii="Times New Roman" w:hAnsi="Times New Roman" w:cs="Times New Roman"/>
              </w:rPr>
            </w:pPr>
            <w:r w:rsidRPr="0054259E">
              <w:rPr>
                <w:rFonts w:ascii="Times New Roman" w:hAnsi="Times New Roman" w:cs="Times New Roman"/>
              </w:rPr>
              <w:lastRenderedPageBreak/>
              <w:t>убывание</w:t>
            </w:r>
          </w:p>
        </w:tc>
        <w:tc>
          <w:tcPr>
            <w:tcW w:w="960"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0"/>
              <w:rPr>
                <w:rFonts w:ascii="Times New Roman" w:hAnsi="Times New Roman" w:cs="Times New Roman"/>
              </w:rPr>
            </w:pPr>
            <w:r w:rsidRPr="0054259E">
              <w:rPr>
                <w:rFonts w:ascii="Times New Roman" w:hAnsi="Times New Roman" w:cs="Times New Roman"/>
              </w:rPr>
              <w:t>КПМ</w:t>
            </w:r>
          </w:p>
        </w:tc>
        <w:tc>
          <w:tcPr>
            <w:tcW w:w="1098"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0"/>
              <w:rPr>
                <w:rFonts w:ascii="Times New Roman" w:hAnsi="Times New Roman" w:cs="Times New Roman"/>
              </w:rPr>
            </w:pPr>
            <w:r w:rsidRPr="0054259E">
              <w:rPr>
                <w:rFonts w:ascii="Times New Roman" w:hAnsi="Times New Roman" w:cs="Times New Roman"/>
              </w:rPr>
              <w:t>процентов</w:t>
            </w:r>
          </w:p>
        </w:tc>
        <w:tc>
          <w:tcPr>
            <w:tcW w:w="823"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
              <w:jc w:val="center"/>
              <w:rPr>
                <w:rFonts w:ascii="Times New Roman" w:hAnsi="Times New Roman" w:cs="Times New Roman"/>
              </w:rPr>
            </w:pPr>
            <w:r>
              <w:rPr>
                <w:rFonts w:ascii="Times New Roman" w:hAnsi="Times New Roman" w:cs="Times New Roman"/>
              </w:rPr>
              <w:t>5</w:t>
            </w:r>
          </w:p>
        </w:tc>
        <w:tc>
          <w:tcPr>
            <w:tcW w:w="823" w:type="dxa"/>
            <w:tcBorders>
              <w:top w:val="single" w:sz="4" w:space="0" w:color="auto"/>
              <w:left w:val="single" w:sz="4" w:space="0" w:color="auto"/>
              <w:bottom w:val="single" w:sz="4" w:space="0" w:color="auto"/>
              <w:right w:val="single" w:sz="4" w:space="0" w:color="auto"/>
            </w:tcBorders>
          </w:tcPr>
          <w:p w:rsidR="002D2B27" w:rsidRPr="0054259E" w:rsidRDefault="002D2B27" w:rsidP="002D2B27">
            <w:pPr>
              <w:pStyle w:val="af"/>
              <w:jc w:val="center"/>
              <w:rPr>
                <w:rFonts w:ascii="Times New Roman" w:hAnsi="Times New Roman" w:cs="Times New Roman"/>
              </w:rPr>
            </w:pPr>
            <w:r w:rsidRPr="0054259E">
              <w:rPr>
                <w:rFonts w:ascii="Times New Roman" w:hAnsi="Times New Roman" w:cs="Times New Roman"/>
              </w:rPr>
              <w:t>202</w:t>
            </w:r>
            <w:r>
              <w:rPr>
                <w:rFonts w:ascii="Times New Roman" w:hAnsi="Times New Roman" w:cs="Times New Roman"/>
              </w:rPr>
              <w:t>3</w:t>
            </w:r>
          </w:p>
        </w:tc>
        <w:tc>
          <w:tcPr>
            <w:tcW w:w="823"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
              <w:jc w:val="center"/>
              <w:rPr>
                <w:rFonts w:ascii="Times New Roman" w:hAnsi="Times New Roman" w:cs="Times New Roman"/>
              </w:rPr>
            </w:pPr>
            <w:r w:rsidRPr="0054259E">
              <w:rPr>
                <w:rFonts w:ascii="Times New Roman" w:hAnsi="Times New Roman" w:cs="Times New Roman"/>
              </w:rPr>
              <w:t>5</w:t>
            </w:r>
          </w:p>
        </w:tc>
        <w:tc>
          <w:tcPr>
            <w:tcW w:w="823"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
              <w:jc w:val="center"/>
              <w:rPr>
                <w:rFonts w:ascii="Times New Roman" w:hAnsi="Times New Roman" w:cs="Times New Roman"/>
              </w:rPr>
            </w:pPr>
            <w:r w:rsidRPr="0054259E">
              <w:rPr>
                <w:rFonts w:ascii="Times New Roman" w:hAnsi="Times New Roman" w:cs="Times New Roman"/>
              </w:rPr>
              <w:t>5</w:t>
            </w:r>
          </w:p>
        </w:tc>
        <w:tc>
          <w:tcPr>
            <w:tcW w:w="823"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
              <w:jc w:val="center"/>
              <w:rPr>
                <w:rFonts w:ascii="Times New Roman" w:hAnsi="Times New Roman" w:cs="Times New Roman"/>
              </w:rPr>
            </w:pPr>
            <w:r w:rsidRPr="0054259E">
              <w:rPr>
                <w:rFonts w:ascii="Times New Roman" w:hAnsi="Times New Roman" w:cs="Times New Roman"/>
              </w:rPr>
              <w:t>5</w:t>
            </w:r>
          </w:p>
        </w:tc>
        <w:tc>
          <w:tcPr>
            <w:tcW w:w="823" w:type="dxa"/>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
              <w:jc w:val="center"/>
              <w:rPr>
                <w:rFonts w:ascii="Times New Roman" w:hAnsi="Times New Roman" w:cs="Times New Roman"/>
              </w:rPr>
            </w:pPr>
            <w:r w:rsidRPr="0054259E">
              <w:rPr>
                <w:rFonts w:ascii="Times New Roman" w:hAnsi="Times New Roman" w:cs="Times New Roman"/>
              </w:rPr>
              <w:t>5</w:t>
            </w:r>
          </w:p>
        </w:tc>
        <w:tc>
          <w:tcPr>
            <w:tcW w:w="824" w:type="dxa"/>
            <w:gridSpan w:val="2"/>
            <w:tcBorders>
              <w:top w:val="single" w:sz="4" w:space="0" w:color="auto"/>
              <w:left w:val="single" w:sz="4" w:space="0" w:color="auto"/>
              <w:bottom w:val="single" w:sz="4" w:space="0" w:color="auto"/>
              <w:right w:val="single" w:sz="4" w:space="0" w:color="auto"/>
            </w:tcBorders>
          </w:tcPr>
          <w:p w:rsidR="002D2B27" w:rsidRPr="0054259E" w:rsidRDefault="002D2B27" w:rsidP="00CB48F7">
            <w:pPr>
              <w:pStyle w:val="af"/>
              <w:jc w:val="center"/>
              <w:rPr>
                <w:rFonts w:ascii="Times New Roman" w:hAnsi="Times New Roman" w:cs="Times New Roman"/>
              </w:rPr>
            </w:pPr>
            <w:r w:rsidRPr="0054259E">
              <w:rPr>
                <w:rFonts w:ascii="Times New Roman" w:hAnsi="Times New Roman" w:cs="Times New Roman"/>
              </w:rPr>
              <w:t>5</w:t>
            </w:r>
          </w:p>
        </w:tc>
        <w:tc>
          <w:tcPr>
            <w:tcW w:w="1509" w:type="dxa"/>
            <w:tcBorders>
              <w:top w:val="single" w:sz="4" w:space="0" w:color="auto"/>
              <w:left w:val="single" w:sz="4" w:space="0" w:color="auto"/>
              <w:bottom w:val="single" w:sz="4" w:space="0" w:color="auto"/>
              <w:right w:val="single" w:sz="4" w:space="0" w:color="auto"/>
            </w:tcBorders>
          </w:tcPr>
          <w:p w:rsidR="002D2B27" w:rsidRPr="00D54A88" w:rsidRDefault="002D2B27" w:rsidP="00CB48F7">
            <w:pPr>
              <w:pStyle w:val="af0"/>
              <w:rPr>
                <w:rFonts w:ascii="Times New Roman" w:hAnsi="Times New Roman" w:cs="Times New Roman"/>
              </w:rPr>
            </w:pPr>
            <w:r w:rsidRPr="00D54A88">
              <w:rPr>
                <w:rFonts w:ascii="Times New Roman" w:hAnsi="Times New Roman" w:cs="Times New Roman"/>
              </w:rPr>
              <w:t>Финансовый отдел администрации Порецкого муниципального округа</w:t>
            </w:r>
          </w:p>
        </w:tc>
        <w:tc>
          <w:tcPr>
            <w:tcW w:w="1289" w:type="dxa"/>
            <w:gridSpan w:val="2"/>
            <w:tcBorders>
              <w:top w:val="single" w:sz="4" w:space="0" w:color="auto"/>
              <w:left w:val="single" w:sz="4" w:space="0" w:color="auto"/>
              <w:bottom w:val="single" w:sz="4" w:space="0" w:color="auto"/>
            </w:tcBorders>
          </w:tcPr>
          <w:p w:rsidR="002D2B27" w:rsidRPr="00D54A88" w:rsidRDefault="00F16999" w:rsidP="00CB48F7">
            <w:pPr>
              <w:pStyle w:val="af0"/>
              <w:rPr>
                <w:rFonts w:ascii="Times New Roman" w:hAnsi="Times New Roman" w:cs="Times New Roman"/>
              </w:rPr>
            </w:pPr>
            <w:hyperlink r:id="rId50" w:history="1">
              <w:r w:rsidR="002D2B27" w:rsidRPr="00CF2560">
                <w:rPr>
                  <w:rStyle w:val="a9"/>
                  <w:rFonts w:ascii="Times New Roman" w:hAnsi="Times New Roman" w:cs="Times New Roman"/>
                  <w:b w:val="0"/>
                  <w:color w:val="auto"/>
                </w:rPr>
                <w:t>официальный сайт</w:t>
              </w:r>
            </w:hyperlink>
            <w:r w:rsidR="002D2B27" w:rsidRPr="00CF2560">
              <w:rPr>
                <w:rFonts w:ascii="Times New Roman" w:hAnsi="Times New Roman" w:cs="Times New Roman"/>
              </w:rPr>
              <w:t xml:space="preserve"> </w:t>
            </w:r>
            <w:r w:rsidR="002D2B27" w:rsidRPr="00D54A88">
              <w:rPr>
                <w:rFonts w:ascii="Times New Roman" w:hAnsi="Times New Roman" w:cs="Times New Roman"/>
              </w:rPr>
              <w:t>Порецкого муниципального округа</w:t>
            </w:r>
          </w:p>
        </w:tc>
      </w:tr>
    </w:tbl>
    <w:p w:rsidR="007C1BD4" w:rsidRDefault="007C1BD4" w:rsidP="00D4571C">
      <w:pPr>
        <w:spacing w:after="0" w:line="240" w:lineRule="auto"/>
        <w:ind w:left="9666"/>
        <w:jc w:val="center"/>
        <w:rPr>
          <w:rFonts w:ascii="Times New Roman" w:eastAsia="Times New Roman" w:hAnsi="Times New Roman"/>
          <w:sz w:val="20"/>
          <w:szCs w:val="20"/>
        </w:rPr>
      </w:pPr>
    </w:p>
    <w:p w:rsidR="007C51AD" w:rsidRDefault="007C51AD" w:rsidP="00D4571C">
      <w:pPr>
        <w:spacing w:after="0" w:line="240" w:lineRule="auto"/>
        <w:ind w:left="9666"/>
        <w:jc w:val="center"/>
        <w:rPr>
          <w:rFonts w:ascii="Times New Roman" w:eastAsia="Times New Roman" w:hAnsi="Times New Roman"/>
          <w:sz w:val="20"/>
          <w:szCs w:val="20"/>
        </w:rPr>
      </w:pPr>
    </w:p>
    <w:p w:rsidR="007C51AD" w:rsidRDefault="007C51AD" w:rsidP="00D4571C">
      <w:pPr>
        <w:spacing w:after="0" w:line="240" w:lineRule="auto"/>
        <w:ind w:left="9666"/>
        <w:jc w:val="center"/>
        <w:rPr>
          <w:rFonts w:ascii="Times New Roman" w:eastAsia="Times New Roman" w:hAnsi="Times New Roman"/>
          <w:sz w:val="20"/>
          <w:szCs w:val="20"/>
        </w:rPr>
      </w:pPr>
    </w:p>
    <w:p w:rsidR="007C51AD" w:rsidRDefault="007C51AD" w:rsidP="00D4571C">
      <w:pPr>
        <w:spacing w:after="0" w:line="240" w:lineRule="auto"/>
        <w:ind w:left="9666"/>
        <w:jc w:val="center"/>
        <w:rPr>
          <w:rFonts w:ascii="Times New Roman" w:eastAsia="Times New Roman" w:hAnsi="Times New Roman"/>
          <w:sz w:val="20"/>
          <w:szCs w:val="20"/>
        </w:rPr>
      </w:pPr>
    </w:p>
    <w:p w:rsidR="007C51AD" w:rsidRDefault="007C51AD" w:rsidP="007C51AD">
      <w:pPr>
        <w:pStyle w:val="1"/>
      </w:pPr>
      <w:r>
        <w:t>3. Перечень мероприятий (результатов) комплекса процессных мероприятий</w:t>
      </w:r>
    </w:p>
    <w:p w:rsidR="007C51AD" w:rsidRDefault="007C51AD" w:rsidP="007C51A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660"/>
        <w:gridCol w:w="1680"/>
        <w:gridCol w:w="2100"/>
        <w:gridCol w:w="1120"/>
        <w:gridCol w:w="840"/>
        <w:gridCol w:w="840"/>
        <w:gridCol w:w="840"/>
        <w:gridCol w:w="840"/>
        <w:gridCol w:w="840"/>
        <w:gridCol w:w="840"/>
        <w:gridCol w:w="840"/>
      </w:tblGrid>
      <w:tr w:rsidR="007C51AD" w:rsidRPr="00EC1609" w:rsidTr="00CB48F7">
        <w:tc>
          <w:tcPr>
            <w:tcW w:w="840" w:type="dxa"/>
            <w:vMerge w:val="restart"/>
            <w:tcBorders>
              <w:top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N</w:t>
            </w:r>
          </w:p>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пп</w:t>
            </w:r>
          </w:p>
        </w:tc>
        <w:tc>
          <w:tcPr>
            <w:tcW w:w="2660" w:type="dxa"/>
            <w:vMerge w:val="restart"/>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Тип</w:t>
            </w:r>
          </w:p>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мероприятия</w:t>
            </w:r>
          </w:p>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(результата)</w:t>
            </w:r>
          </w:p>
        </w:tc>
        <w:tc>
          <w:tcPr>
            <w:tcW w:w="2100" w:type="dxa"/>
            <w:vMerge w:val="restart"/>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Характеристика</w:t>
            </w:r>
          </w:p>
        </w:tc>
        <w:tc>
          <w:tcPr>
            <w:tcW w:w="1120" w:type="dxa"/>
            <w:vMerge w:val="restart"/>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 xml:space="preserve">Единица измерения (по </w:t>
            </w:r>
            <w:hyperlink r:id="rId51" w:history="1">
              <w:r w:rsidRPr="00EC1609">
                <w:rPr>
                  <w:rStyle w:val="a9"/>
                  <w:rFonts w:ascii="Times New Roman" w:hAnsi="Times New Roman" w:cs="Times New Roman"/>
                </w:rPr>
                <w:t>ОКЕИ</w:t>
              </w:r>
            </w:hyperlink>
            <w:r w:rsidRPr="00EC1609">
              <w:rPr>
                <w:rFonts w:ascii="Times New Roman" w:hAnsi="Times New Roman" w:cs="Times New Roman"/>
              </w:rPr>
              <w:t>)</w:t>
            </w:r>
          </w:p>
        </w:tc>
        <w:tc>
          <w:tcPr>
            <w:tcW w:w="1680" w:type="dxa"/>
            <w:gridSpan w:val="2"/>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Базовое значение</w:t>
            </w:r>
          </w:p>
        </w:tc>
        <w:tc>
          <w:tcPr>
            <w:tcW w:w="4200" w:type="dxa"/>
            <w:gridSpan w:val="5"/>
            <w:tcBorders>
              <w:top w:val="single" w:sz="4" w:space="0" w:color="auto"/>
              <w:left w:val="single" w:sz="4" w:space="0" w:color="auto"/>
              <w:bottom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Значение мероприятия (результата) по годам</w:t>
            </w:r>
          </w:p>
        </w:tc>
      </w:tr>
      <w:tr w:rsidR="007C51AD" w:rsidRPr="00EC1609" w:rsidTr="00CB48F7">
        <w:tc>
          <w:tcPr>
            <w:tcW w:w="840" w:type="dxa"/>
            <w:vMerge/>
            <w:tcBorders>
              <w:top w:val="single" w:sz="4" w:space="0" w:color="auto"/>
              <w:bottom w:val="single" w:sz="4" w:space="0" w:color="auto"/>
              <w:right w:val="single" w:sz="4" w:space="0" w:color="auto"/>
            </w:tcBorders>
          </w:tcPr>
          <w:p w:rsidR="007C51AD" w:rsidRPr="00EC1609" w:rsidRDefault="007C51AD" w:rsidP="00CB48F7">
            <w:pPr>
              <w:pStyle w:val="af"/>
              <w:rPr>
                <w:rFonts w:ascii="Times New Roman" w:hAnsi="Times New Roman" w:cs="Times New Roman"/>
              </w:rPr>
            </w:pPr>
          </w:p>
        </w:tc>
        <w:tc>
          <w:tcPr>
            <w:tcW w:w="2660" w:type="dxa"/>
            <w:vMerge/>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rPr>
                <w:rFonts w:ascii="Times New Roman" w:hAnsi="Times New Roman" w:cs="Times New Roman"/>
              </w:rPr>
            </w:pPr>
          </w:p>
        </w:tc>
        <w:tc>
          <w:tcPr>
            <w:tcW w:w="2100" w:type="dxa"/>
            <w:vMerge/>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202</w:t>
            </w:r>
            <w:r w:rsidR="00EC1609" w:rsidRPr="00EC1609">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202</w:t>
            </w:r>
            <w:r w:rsidR="00EC1609" w:rsidRPr="00EC1609">
              <w:rPr>
                <w:rFonts w:ascii="Times New Roman" w:hAnsi="Times New Roman" w:cs="Times New Roman"/>
              </w:rPr>
              <w:t>5</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202</w:t>
            </w:r>
            <w:r w:rsidR="00EC1609" w:rsidRPr="00EC1609">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202</w:t>
            </w:r>
            <w:r w:rsidR="00EC1609" w:rsidRPr="00EC1609">
              <w:rPr>
                <w:rFonts w:ascii="Times New Roman" w:hAnsi="Times New Roman" w:cs="Times New Roman"/>
              </w:rPr>
              <w:t>7</w:t>
            </w:r>
          </w:p>
        </w:tc>
        <w:tc>
          <w:tcPr>
            <w:tcW w:w="840" w:type="dxa"/>
            <w:tcBorders>
              <w:top w:val="single" w:sz="4" w:space="0" w:color="auto"/>
              <w:left w:val="single" w:sz="4" w:space="0" w:color="auto"/>
              <w:bottom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20</w:t>
            </w:r>
            <w:r w:rsidR="00EC1609" w:rsidRPr="00EC1609">
              <w:rPr>
                <w:rFonts w:ascii="Times New Roman" w:hAnsi="Times New Roman" w:cs="Times New Roman"/>
              </w:rPr>
              <w:t>35</w:t>
            </w:r>
          </w:p>
        </w:tc>
      </w:tr>
      <w:tr w:rsidR="007C51AD" w:rsidRPr="00EC1609" w:rsidTr="00CB48F7">
        <w:tc>
          <w:tcPr>
            <w:tcW w:w="840" w:type="dxa"/>
            <w:tcBorders>
              <w:top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266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3</w:t>
            </w:r>
          </w:p>
        </w:tc>
        <w:tc>
          <w:tcPr>
            <w:tcW w:w="210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4</w:t>
            </w:r>
          </w:p>
        </w:tc>
        <w:tc>
          <w:tcPr>
            <w:tcW w:w="112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5</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11</w:t>
            </w:r>
          </w:p>
        </w:tc>
        <w:tc>
          <w:tcPr>
            <w:tcW w:w="840" w:type="dxa"/>
            <w:tcBorders>
              <w:top w:val="single" w:sz="4" w:space="0" w:color="auto"/>
              <w:left w:val="single" w:sz="4" w:space="0" w:color="auto"/>
              <w:bottom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12</w:t>
            </w:r>
          </w:p>
        </w:tc>
      </w:tr>
      <w:tr w:rsidR="007C51AD" w:rsidRPr="00EC1609" w:rsidTr="00CB48F7">
        <w:tc>
          <w:tcPr>
            <w:tcW w:w="840" w:type="dxa"/>
            <w:tcBorders>
              <w:top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13440" w:type="dxa"/>
            <w:gridSpan w:val="11"/>
            <w:tcBorders>
              <w:top w:val="single" w:sz="4" w:space="0" w:color="auto"/>
              <w:left w:val="single" w:sz="4" w:space="0" w:color="auto"/>
              <w:bottom w:val="single" w:sz="4" w:space="0" w:color="auto"/>
            </w:tcBorders>
          </w:tcPr>
          <w:p w:rsidR="007C51AD" w:rsidRPr="00EC1609" w:rsidRDefault="007C51AD" w:rsidP="002B2B23">
            <w:pPr>
              <w:pStyle w:val="af0"/>
              <w:rPr>
                <w:rFonts w:ascii="Times New Roman" w:hAnsi="Times New Roman" w:cs="Times New Roman"/>
              </w:rPr>
            </w:pPr>
            <w:r w:rsidRPr="00EC1609">
              <w:rPr>
                <w:rFonts w:ascii="Times New Roman" w:hAnsi="Times New Roman" w:cs="Times New Roman"/>
              </w:rPr>
              <w:t xml:space="preserve">Задача </w:t>
            </w:r>
            <w:r w:rsidR="00D81675">
              <w:rPr>
                <w:rFonts w:ascii="Times New Roman" w:hAnsi="Times New Roman" w:cs="Times New Roman"/>
              </w:rPr>
              <w:t>«</w:t>
            </w:r>
            <w:r w:rsidRPr="00EC1609">
              <w:rPr>
                <w:rFonts w:ascii="Times New Roman" w:hAnsi="Times New Roman" w:cs="Times New Roman"/>
              </w:rPr>
              <w:t xml:space="preserve">Обеспечение роста собственных доходов бюджета </w:t>
            </w:r>
            <w:r w:rsidR="00EC1609" w:rsidRPr="00EC1609">
              <w:rPr>
                <w:rFonts w:ascii="Times New Roman" w:hAnsi="Times New Roman" w:cs="Times New Roman"/>
              </w:rPr>
              <w:t xml:space="preserve">Порецкого муниципального округа </w:t>
            </w:r>
            <w:r w:rsidRPr="00EC1609">
              <w:rPr>
                <w:rFonts w:ascii="Times New Roman" w:hAnsi="Times New Roman" w:cs="Times New Roman"/>
              </w:rPr>
              <w:t>Чувашской Республики, рациональное использование механизма предоставления налоговых льгот</w:t>
            </w:r>
            <w:r w:rsidR="002B2B23">
              <w:rPr>
                <w:rFonts w:ascii="Times New Roman" w:hAnsi="Times New Roman" w:cs="Times New Roman"/>
              </w:rPr>
              <w:t>»</w:t>
            </w:r>
          </w:p>
        </w:tc>
      </w:tr>
      <w:tr w:rsidR="007C51AD" w:rsidRPr="00EC1609" w:rsidTr="00CB48F7">
        <w:tc>
          <w:tcPr>
            <w:tcW w:w="840" w:type="dxa"/>
            <w:tcBorders>
              <w:top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1.1.</w:t>
            </w:r>
          </w:p>
        </w:tc>
        <w:tc>
          <w:tcPr>
            <w:tcW w:w="266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0"/>
              <w:rPr>
                <w:rFonts w:ascii="Times New Roman" w:hAnsi="Times New Roman" w:cs="Times New Roman"/>
              </w:rPr>
            </w:pPr>
            <w:r w:rsidRPr="00EC1609">
              <w:rPr>
                <w:rFonts w:ascii="Times New Roman" w:hAnsi="Times New Roman" w:cs="Times New Roman"/>
              </w:rPr>
              <w:t xml:space="preserve">Проведен анализ поступлений доходов в бюджет </w:t>
            </w:r>
            <w:r w:rsidR="00EC1609" w:rsidRPr="00EC1609">
              <w:rPr>
                <w:rFonts w:ascii="Times New Roman" w:hAnsi="Times New Roman" w:cs="Times New Roman"/>
              </w:rPr>
              <w:t xml:space="preserve">Порецкого муниципального округа </w:t>
            </w:r>
            <w:r w:rsidRPr="00EC1609">
              <w:rPr>
                <w:rFonts w:ascii="Times New Roman" w:hAnsi="Times New Roman" w:cs="Times New Roman"/>
              </w:rPr>
              <w:t>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0"/>
              <w:rPr>
                <w:rFonts w:ascii="Times New Roman" w:hAnsi="Times New Roman" w:cs="Times New Roman"/>
              </w:rPr>
            </w:pPr>
            <w:r w:rsidRPr="00EC1609">
              <w:rPr>
                <w:rFonts w:ascii="Times New Roman" w:hAnsi="Times New Roman" w:cs="Times New Roman"/>
              </w:rPr>
              <w:t>иные мероприятия (результаты)</w:t>
            </w:r>
          </w:p>
        </w:tc>
        <w:tc>
          <w:tcPr>
            <w:tcW w:w="210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0"/>
              <w:rPr>
                <w:rFonts w:ascii="Times New Roman" w:hAnsi="Times New Roman" w:cs="Times New Roman"/>
              </w:rPr>
            </w:pPr>
            <w:r w:rsidRPr="00EC1609">
              <w:rPr>
                <w:rFonts w:ascii="Times New Roman" w:hAnsi="Times New Roman" w:cs="Times New Roman"/>
              </w:rPr>
              <w:t xml:space="preserve">сформированы показатели исполнения бюджета </w:t>
            </w:r>
            <w:r w:rsidR="00EC1609" w:rsidRPr="00EC1609">
              <w:rPr>
                <w:rFonts w:ascii="Times New Roman" w:hAnsi="Times New Roman" w:cs="Times New Roman"/>
              </w:rPr>
              <w:t xml:space="preserve">Порецкого муниципального округа </w:t>
            </w:r>
            <w:r w:rsidRPr="00EC1609">
              <w:rPr>
                <w:rFonts w:ascii="Times New Roman" w:hAnsi="Times New Roman" w:cs="Times New Roman"/>
              </w:rPr>
              <w:t>Чувашской за отчетный финансовый год с указанием общего объема налоговых и неналоговых доходов</w:t>
            </w:r>
          </w:p>
        </w:tc>
        <w:tc>
          <w:tcPr>
            <w:tcW w:w="112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0"/>
              <w:rPr>
                <w:rFonts w:ascii="Times New Roman" w:hAnsi="Times New Roman" w:cs="Times New Roman"/>
              </w:rPr>
            </w:pPr>
            <w:r w:rsidRPr="00EC1609">
              <w:rPr>
                <w:rFonts w:ascii="Times New Roman" w:hAnsi="Times New Roman" w:cs="Times New Roman"/>
              </w:rPr>
              <w:t>единиц</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202</w:t>
            </w:r>
            <w:r w:rsidR="00EC1609" w:rsidRPr="00EC1609">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1</w:t>
            </w:r>
          </w:p>
        </w:tc>
      </w:tr>
      <w:tr w:rsidR="007C51AD" w:rsidRPr="00EC1609" w:rsidTr="00CB48F7">
        <w:tc>
          <w:tcPr>
            <w:tcW w:w="840" w:type="dxa"/>
            <w:tcBorders>
              <w:top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1.2.</w:t>
            </w:r>
          </w:p>
        </w:tc>
        <w:tc>
          <w:tcPr>
            <w:tcW w:w="266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0"/>
              <w:rPr>
                <w:rFonts w:ascii="Times New Roman" w:hAnsi="Times New Roman" w:cs="Times New Roman"/>
              </w:rPr>
            </w:pPr>
            <w:r w:rsidRPr="00EC1609">
              <w:rPr>
                <w:rFonts w:ascii="Times New Roman" w:hAnsi="Times New Roman" w:cs="Times New Roman"/>
              </w:rPr>
              <w:t xml:space="preserve">Проведен мониторинг достоверности, </w:t>
            </w:r>
            <w:r w:rsidRPr="00EC1609">
              <w:rPr>
                <w:rFonts w:ascii="Times New Roman" w:hAnsi="Times New Roman" w:cs="Times New Roman"/>
              </w:rPr>
              <w:lastRenderedPageBreak/>
              <w:t xml:space="preserve">обоснованности и реалистичности прогнозов поступлений налоговых и неналоговых доходов в бюджет </w:t>
            </w:r>
            <w:r w:rsidR="00EC1609" w:rsidRPr="00EC1609">
              <w:rPr>
                <w:rFonts w:ascii="Times New Roman" w:hAnsi="Times New Roman" w:cs="Times New Roman"/>
              </w:rPr>
              <w:t xml:space="preserve">Порецкого муниципального округа </w:t>
            </w:r>
            <w:r w:rsidRPr="00EC1609">
              <w:rPr>
                <w:rFonts w:ascii="Times New Roman" w:hAnsi="Times New Roman" w:cs="Times New Roman"/>
              </w:rPr>
              <w:t>Чувашской Республики, осуществляемых главными администраторами доходов бюджета</w:t>
            </w:r>
            <w:r w:rsidR="00EC1609" w:rsidRPr="00EC1609">
              <w:rPr>
                <w:rFonts w:ascii="Times New Roman" w:hAnsi="Times New Roman" w:cs="Times New Roman"/>
              </w:rPr>
              <w:t xml:space="preserve"> Порецкого муниципального округа</w:t>
            </w:r>
            <w:r w:rsidRPr="00EC1609">
              <w:rPr>
                <w:rFonts w:ascii="Times New Roman" w:hAnsi="Times New Roman" w:cs="Times New Roman"/>
              </w:rPr>
              <w:t xml:space="preserve"> Чувашской Республики на основании разработанных ими методик</w:t>
            </w:r>
          </w:p>
        </w:tc>
        <w:tc>
          <w:tcPr>
            <w:tcW w:w="168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0"/>
              <w:rPr>
                <w:rFonts w:ascii="Times New Roman" w:hAnsi="Times New Roman" w:cs="Times New Roman"/>
              </w:rPr>
            </w:pPr>
            <w:r w:rsidRPr="00EC1609">
              <w:rPr>
                <w:rFonts w:ascii="Times New Roman" w:hAnsi="Times New Roman" w:cs="Times New Roman"/>
              </w:rPr>
              <w:lastRenderedPageBreak/>
              <w:t xml:space="preserve">иные мероприятия </w:t>
            </w:r>
            <w:r w:rsidRPr="00EC1609">
              <w:rPr>
                <w:rFonts w:ascii="Times New Roman" w:hAnsi="Times New Roman" w:cs="Times New Roman"/>
              </w:rPr>
              <w:lastRenderedPageBreak/>
              <w:t>(результаты)</w:t>
            </w:r>
          </w:p>
        </w:tc>
        <w:tc>
          <w:tcPr>
            <w:tcW w:w="210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0"/>
              <w:rPr>
                <w:rFonts w:ascii="Times New Roman" w:hAnsi="Times New Roman" w:cs="Times New Roman"/>
              </w:rPr>
            </w:pPr>
            <w:r w:rsidRPr="00EC1609">
              <w:rPr>
                <w:rFonts w:ascii="Times New Roman" w:hAnsi="Times New Roman" w:cs="Times New Roman"/>
              </w:rPr>
              <w:lastRenderedPageBreak/>
              <w:t xml:space="preserve">прогноз поступлений </w:t>
            </w:r>
            <w:r w:rsidRPr="00EC1609">
              <w:rPr>
                <w:rFonts w:ascii="Times New Roman" w:hAnsi="Times New Roman" w:cs="Times New Roman"/>
              </w:rPr>
              <w:lastRenderedPageBreak/>
              <w:t xml:space="preserve">налоговых и неналоговых доходов в бюджет </w:t>
            </w:r>
            <w:r w:rsidR="00EC1609" w:rsidRPr="00EC1609">
              <w:rPr>
                <w:rFonts w:ascii="Times New Roman" w:hAnsi="Times New Roman" w:cs="Times New Roman"/>
              </w:rPr>
              <w:t xml:space="preserve">Порецкого муниципального округа </w:t>
            </w:r>
            <w:r w:rsidRPr="00EC1609">
              <w:rPr>
                <w:rFonts w:ascii="Times New Roman" w:hAnsi="Times New Roman" w:cs="Times New Roman"/>
              </w:rPr>
              <w:t>Чувашской Республики</w:t>
            </w:r>
          </w:p>
        </w:tc>
        <w:tc>
          <w:tcPr>
            <w:tcW w:w="112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0"/>
              <w:rPr>
                <w:rFonts w:ascii="Times New Roman" w:hAnsi="Times New Roman" w:cs="Times New Roman"/>
              </w:rPr>
            </w:pPr>
            <w:r w:rsidRPr="00EC1609">
              <w:rPr>
                <w:rFonts w:ascii="Times New Roman" w:hAnsi="Times New Roman" w:cs="Times New Roman"/>
              </w:rPr>
              <w:lastRenderedPageBreak/>
              <w:t>единиц</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202</w:t>
            </w:r>
            <w:r w:rsidR="00EC1609" w:rsidRPr="00EC1609">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r>
      <w:tr w:rsidR="007C51AD" w:rsidRPr="00EC1609" w:rsidTr="00CB48F7">
        <w:tc>
          <w:tcPr>
            <w:tcW w:w="840" w:type="dxa"/>
            <w:tcBorders>
              <w:top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lastRenderedPageBreak/>
              <w:t>1.3.</w:t>
            </w:r>
          </w:p>
        </w:tc>
        <w:tc>
          <w:tcPr>
            <w:tcW w:w="266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0"/>
              <w:rPr>
                <w:rFonts w:ascii="Times New Roman" w:hAnsi="Times New Roman" w:cs="Times New Roman"/>
              </w:rPr>
            </w:pPr>
            <w:r w:rsidRPr="00EC1609">
              <w:rPr>
                <w:rFonts w:ascii="Times New Roman" w:hAnsi="Times New Roman" w:cs="Times New Roman"/>
              </w:rPr>
              <w:t>Осуществлена оценка эффективности предоставляемых налоговых льгот</w:t>
            </w:r>
          </w:p>
        </w:tc>
        <w:tc>
          <w:tcPr>
            <w:tcW w:w="168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0"/>
              <w:rPr>
                <w:rFonts w:ascii="Times New Roman" w:hAnsi="Times New Roman" w:cs="Times New Roman"/>
              </w:rPr>
            </w:pPr>
            <w:r w:rsidRPr="00EC1609">
              <w:rPr>
                <w:rFonts w:ascii="Times New Roman" w:hAnsi="Times New Roman" w:cs="Times New Roman"/>
              </w:rPr>
              <w:t>иные мероприятия (результаты)</w:t>
            </w:r>
          </w:p>
        </w:tc>
        <w:tc>
          <w:tcPr>
            <w:tcW w:w="210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0"/>
              <w:rPr>
                <w:rFonts w:ascii="Times New Roman" w:hAnsi="Times New Roman" w:cs="Times New Roman"/>
              </w:rPr>
            </w:pPr>
            <w:r w:rsidRPr="00EC1609">
              <w:rPr>
                <w:rFonts w:ascii="Times New Roman" w:hAnsi="Times New Roman" w:cs="Times New Roman"/>
              </w:rPr>
              <w:t xml:space="preserve">оценка эффективности налоговых расходов направлена в Министерство финансов </w:t>
            </w:r>
            <w:r w:rsidR="00EC1609" w:rsidRPr="00EC1609">
              <w:rPr>
                <w:rFonts w:ascii="Times New Roman" w:hAnsi="Times New Roman" w:cs="Times New Roman"/>
              </w:rPr>
              <w:t>Чувашской Республики</w:t>
            </w:r>
          </w:p>
        </w:tc>
        <w:tc>
          <w:tcPr>
            <w:tcW w:w="112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0"/>
              <w:rPr>
                <w:rFonts w:ascii="Times New Roman" w:hAnsi="Times New Roman" w:cs="Times New Roman"/>
              </w:rPr>
            </w:pPr>
            <w:r w:rsidRPr="00EC1609">
              <w:rPr>
                <w:rFonts w:ascii="Times New Roman" w:hAnsi="Times New Roman" w:cs="Times New Roman"/>
              </w:rPr>
              <w:t>единиц</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202</w:t>
            </w:r>
            <w:r w:rsidR="00EC1609" w:rsidRPr="00EC1609">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r>
      <w:tr w:rsidR="007C51AD" w:rsidRPr="00EC1609" w:rsidTr="00CB48F7">
        <w:tc>
          <w:tcPr>
            <w:tcW w:w="840" w:type="dxa"/>
            <w:tcBorders>
              <w:top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1.4.</w:t>
            </w:r>
          </w:p>
        </w:tc>
        <w:tc>
          <w:tcPr>
            <w:tcW w:w="266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0"/>
              <w:rPr>
                <w:rFonts w:ascii="Times New Roman" w:hAnsi="Times New Roman" w:cs="Times New Roman"/>
              </w:rPr>
            </w:pPr>
            <w:r w:rsidRPr="00EC1609">
              <w:rPr>
                <w:rFonts w:ascii="Times New Roman" w:hAnsi="Times New Roman" w:cs="Times New Roman"/>
              </w:rPr>
              <w:t xml:space="preserve">Проведен анализ объема налоговых расходов бюджета </w:t>
            </w:r>
            <w:r w:rsidR="00EC1609" w:rsidRPr="00EC1609">
              <w:rPr>
                <w:rFonts w:ascii="Times New Roman" w:hAnsi="Times New Roman" w:cs="Times New Roman"/>
              </w:rPr>
              <w:lastRenderedPageBreak/>
              <w:t xml:space="preserve">Порецкого муниципального округа </w:t>
            </w:r>
            <w:r w:rsidRPr="00EC1609">
              <w:rPr>
                <w:rFonts w:ascii="Times New Roman" w:hAnsi="Times New Roman" w:cs="Times New Roman"/>
              </w:rPr>
              <w:t>Чувашской Республики в связи с предоставлением налоговых льгот</w:t>
            </w:r>
          </w:p>
        </w:tc>
        <w:tc>
          <w:tcPr>
            <w:tcW w:w="168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0"/>
              <w:rPr>
                <w:rFonts w:ascii="Times New Roman" w:hAnsi="Times New Roman" w:cs="Times New Roman"/>
              </w:rPr>
            </w:pPr>
            <w:r w:rsidRPr="00EC1609">
              <w:rPr>
                <w:rFonts w:ascii="Times New Roman" w:hAnsi="Times New Roman" w:cs="Times New Roman"/>
              </w:rPr>
              <w:lastRenderedPageBreak/>
              <w:t>иные мероприятия (результаты)</w:t>
            </w:r>
          </w:p>
        </w:tc>
        <w:tc>
          <w:tcPr>
            <w:tcW w:w="210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0"/>
              <w:rPr>
                <w:rFonts w:ascii="Times New Roman" w:hAnsi="Times New Roman" w:cs="Times New Roman"/>
              </w:rPr>
            </w:pPr>
            <w:r w:rsidRPr="00EC1609">
              <w:rPr>
                <w:rFonts w:ascii="Times New Roman" w:hAnsi="Times New Roman" w:cs="Times New Roman"/>
              </w:rPr>
              <w:t xml:space="preserve">информация о налоговых расходах </w:t>
            </w:r>
            <w:r w:rsidRPr="00EC1609">
              <w:rPr>
                <w:rFonts w:ascii="Times New Roman" w:hAnsi="Times New Roman" w:cs="Times New Roman"/>
              </w:rPr>
              <w:lastRenderedPageBreak/>
              <w:t xml:space="preserve">бюджета </w:t>
            </w:r>
            <w:r w:rsidR="00EC1609" w:rsidRPr="00EC1609">
              <w:rPr>
                <w:rFonts w:ascii="Times New Roman" w:hAnsi="Times New Roman" w:cs="Times New Roman"/>
              </w:rPr>
              <w:t xml:space="preserve">Порецкого муниципального округа </w:t>
            </w:r>
            <w:r w:rsidRPr="00EC1609">
              <w:rPr>
                <w:rFonts w:ascii="Times New Roman" w:hAnsi="Times New Roman" w:cs="Times New Roman"/>
              </w:rPr>
              <w:t xml:space="preserve">Чувашской Республики в виде аналитической записки </w:t>
            </w:r>
            <w:r w:rsidR="00EC1609" w:rsidRPr="00EC1609">
              <w:rPr>
                <w:rFonts w:ascii="Times New Roman" w:hAnsi="Times New Roman" w:cs="Times New Roman"/>
              </w:rPr>
              <w:t>размещена на сайте администрации Порецкого муниципального округа</w:t>
            </w:r>
          </w:p>
        </w:tc>
        <w:tc>
          <w:tcPr>
            <w:tcW w:w="112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0"/>
              <w:rPr>
                <w:rFonts w:ascii="Times New Roman" w:hAnsi="Times New Roman" w:cs="Times New Roman"/>
              </w:rPr>
            </w:pPr>
            <w:r w:rsidRPr="00EC1609">
              <w:rPr>
                <w:rFonts w:ascii="Times New Roman" w:hAnsi="Times New Roman" w:cs="Times New Roman"/>
              </w:rPr>
              <w:lastRenderedPageBreak/>
              <w:t>единиц</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EC1609">
            <w:pPr>
              <w:pStyle w:val="af"/>
              <w:jc w:val="center"/>
              <w:rPr>
                <w:rFonts w:ascii="Times New Roman" w:hAnsi="Times New Roman" w:cs="Times New Roman"/>
              </w:rPr>
            </w:pPr>
            <w:r w:rsidRPr="00EC1609">
              <w:rPr>
                <w:rFonts w:ascii="Times New Roman" w:hAnsi="Times New Roman" w:cs="Times New Roman"/>
              </w:rPr>
              <w:t>202</w:t>
            </w:r>
            <w:r w:rsidR="00EC1609" w:rsidRPr="00EC1609">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7C51AD" w:rsidRPr="00EC1609" w:rsidRDefault="007C51AD" w:rsidP="00CB48F7">
            <w:pPr>
              <w:pStyle w:val="af"/>
              <w:jc w:val="center"/>
              <w:rPr>
                <w:rFonts w:ascii="Times New Roman" w:hAnsi="Times New Roman" w:cs="Times New Roman"/>
              </w:rPr>
            </w:pPr>
            <w:r w:rsidRPr="00EC1609">
              <w:rPr>
                <w:rFonts w:ascii="Times New Roman" w:hAnsi="Times New Roman" w:cs="Times New Roman"/>
              </w:rPr>
              <w:t>1</w:t>
            </w:r>
          </w:p>
        </w:tc>
      </w:tr>
    </w:tbl>
    <w:p w:rsidR="007C51AD" w:rsidRDefault="007C51AD" w:rsidP="00D4571C">
      <w:pPr>
        <w:spacing w:after="0" w:line="240" w:lineRule="auto"/>
        <w:ind w:left="9666"/>
        <w:jc w:val="center"/>
        <w:rPr>
          <w:rFonts w:ascii="Times New Roman" w:eastAsia="Times New Roman" w:hAnsi="Times New Roman" w:cs="Times New Roman"/>
          <w:sz w:val="24"/>
          <w:szCs w:val="24"/>
        </w:rPr>
      </w:pPr>
    </w:p>
    <w:p w:rsidR="00EC1609" w:rsidRDefault="00EC1609" w:rsidP="00EC1609">
      <w:pPr>
        <w:pStyle w:val="1"/>
      </w:pPr>
    </w:p>
    <w:p w:rsidR="00EC1609" w:rsidRDefault="00EC1609" w:rsidP="00EC1609">
      <w:pPr>
        <w:pStyle w:val="1"/>
      </w:pPr>
      <w:r>
        <w:t>4. Финансовое обеспечение комплекса процессных мероприятий</w:t>
      </w:r>
    </w:p>
    <w:p w:rsidR="00EC1609" w:rsidRDefault="00EC1609" w:rsidP="00D4571C">
      <w:pPr>
        <w:spacing w:after="0" w:line="240" w:lineRule="auto"/>
        <w:ind w:left="9666"/>
        <w:jc w:val="center"/>
        <w:rPr>
          <w:rFonts w:ascii="Times New Roman" w:eastAsia="Times New Roman" w:hAnsi="Times New Roman" w:cs="Times New Roman"/>
          <w:sz w:val="24"/>
          <w:szCs w:val="24"/>
        </w:rPr>
      </w:pPr>
    </w:p>
    <w:p w:rsidR="00EC1609" w:rsidRDefault="00EC1609" w:rsidP="00D4571C">
      <w:pPr>
        <w:spacing w:after="0" w:line="240" w:lineRule="auto"/>
        <w:ind w:left="9666"/>
        <w:jc w:val="center"/>
        <w:rPr>
          <w:rFonts w:ascii="Times New Roman" w:eastAsia="Times New Roman" w:hAnsi="Times New Roman" w:cs="Times New Roman"/>
          <w:sz w:val="24"/>
          <w:szCs w:val="24"/>
        </w:rPr>
      </w:pPr>
    </w:p>
    <w:tbl>
      <w:tblPr>
        <w:tblW w:w="148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40"/>
        <w:gridCol w:w="1120"/>
        <w:gridCol w:w="1120"/>
        <w:gridCol w:w="1120"/>
        <w:gridCol w:w="840"/>
        <w:gridCol w:w="1120"/>
        <w:gridCol w:w="1260"/>
        <w:gridCol w:w="1260"/>
        <w:gridCol w:w="1260"/>
      </w:tblGrid>
      <w:tr w:rsidR="00EC1609" w:rsidTr="00EC1609">
        <w:tc>
          <w:tcPr>
            <w:tcW w:w="5740" w:type="dxa"/>
            <w:vMerge w:val="restart"/>
            <w:tcBorders>
              <w:top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Наименование мероприятия (результата)/источник финансового обеспечения</w:t>
            </w:r>
          </w:p>
        </w:tc>
        <w:tc>
          <w:tcPr>
            <w:tcW w:w="1120" w:type="dxa"/>
            <w:vMerge w:val="restart"/>
            <w:tcBorders>
              <w:top w:val="single" w:sz="4" w:space="0" w:color="auto"/>
              <w:left w:val="single" w:sz="4" w:space="0" w:color="auto"/>
              <w:bottom w:val="single" w:sz="4" w:space="0" w:color="auto"/>
              <w:right w:val="single" w:sz="4" w:space="0" w:color="auto"/>
            </w:tcBorders>
          </w:tcPr>
          <w:p w:rsidR="00EC1609" w:rsidRPr="00EC1609" w:rsidRDefault="00F16999" w:rsidP="00CB48F7">
            <w:pPr>
              <w:pStyle w:val="af"/>
              <w:jc w:val="center"/>
              <w:rPr>
                <w:rFonts w:ascii="Times New Roman" w:hAnsi="Times New Roman" w:cs="Times New Roman"/>
              </w:rPr>
            </w:pPr>
            <w:hyperlink r:id="rId52" w:history="1">
              <w:r w:rsidR="00EC1609" w:rsidRPr="00EC1609">
                <w:rPr>
                  <w:rStyle w:val="a9"/>
                  <w:rFonts w:ascii="Times New Roman" w:hAnsi="Times New Roman" w:cs="Times New Roman"/>
                  <w:color w:val="auto"/>
                </w:rPr>
                <w:t>КБК</w:t>
              </w:r>
            </w:hyperlink>
          </w:p>
        </w:tc>
        <w:tc>
          <w:tcPr>
            <w:tcW w:w="7980" w:type="dxa"/>
            <w:gridSpan w:val="7"/>
            <w:tcBorders>
              <w:top w:val="single" w:sz="4" w:space="0" w:color="auto"/>
              <w:left w:val="single" w:sz="4" w:space="0" w:color="auto"/>
              <w:bottom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Объем финансового обеспечения по годам</w:t>
            </w:r>
          </w:p>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реализации, тыс. рублей</w:t>
            </w:r>
          </w:p>
        </w:tc>
      </w:tr>
      <w:tr w:rsidR="00EC1609" w:rsidTr="00EC1609">
        <w:tc>
          <w:tcPr>
            <w:tcW w:w="5740" w:type="dxa"/>
            <w:vMerge/>
            <w:tcBorders>
              <w:top w:val="single" w:sz="4" w:space="0" w:color="auto"/>
              <w:bottom w:val="single" w:sz="4" w:space="0" w:color="auto"/>
              <w:right w:val="single" w:sz="4" w:space="0" w:color="auto"/>
            </w:tcBorders>
          </w:tcPr>
          <w:p w:rsidR="00EC1609" w:rsidRPr="00EC1609" w:rsidRDefault="00EC1609" w:rsidP="00CB48F7">
            <w:pPr>
              <w:pStyle w:val="af"/>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EC1609">
            <w:pPr>
              <w:pStyle w:val="af"/>
              <w:jc w:val="center"/>
              <w:rPr>
                <w:rFonts w:ascii="Times New Roman" w:hAnsi="Times New Roman" w:cs="Times New Roman"/>
              </w:rPr>
            </w:pPr>
            <w:r w:rsidRPr="00EC1609">
              <w:rPr>
                <w:rFonts w:ascii="Times New Roman" w:hAnsi="Times New Roman" w:cs="Times New Roman"/>
              </w:rPr>
              <w:t>202</w:t>
            </w:r>
            <w:r>
              <w:rPr>
                <w:rFonts w:ascii="Times New Roman" w:hAnsi="Times New Roman" w:cs="Times New Roman"/>
              </w:rPr>
              <w:t>3</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EC1609">
            <w:pPr>
              <w:pStyle w:val="af"/>
              <w:jc w:val="center"/>
              <w:rPr>
                <w:rFonts w:ascii="Times New Roman" w:hAnsi="Times New Roman" w:cs="Times New Roman"/>
              </w:rPr>
            </w:pPr>
            <w:r w:rsidRPr="00EC1609">
              <w:rPr>
                <w:rFonts w:ascii="Times New Roman" w:hAnsi="Times New Roman" w:cs="Times New Roman"/>
              </w:rPr>
              <w:t>202</w:t>
            </w:r>
            <w:r>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EC1609" w:rsidRPr="00EC1609" w:rsidRDefault="00EC1609" w:rsidP="00EC1609">
            <w:pPr>
              <w:pStyle w:val="af"/>
              <w:jc w:val="center"/>
              <w:rPr>
                <w:rFonts w:ascii="Times New Roman" w:hAnsi="Times New Roman" w:cs="Times New Roman"/>
              </w:rPr>
            </w:pPr>
            <w:r w:rsidRPr="00EC1609">
              <w:rPr>
                <w:rFonts w:ascii="Times New Roman" w:hAnsi="Times New Roman" w:cs="Times New Roman"/>
              </w:rPr>
              <w:t>202</w:t>
            </w:r>
            <w:r>
              <w:rPr>
                <w:rFonts w:ascii="Times New Roman" w:hAnsi="Times New Roman" w:cs="Times New Roman"/>
              </w:rPr>
              <w:t>5</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EC1609">
            <w:pPr>
              <w:pStyle w:val="af"/>
              <w:jc w:val="center"/>
              <w:rPr>
                <w:rFonts w:ascii="Times New Roman" w:hAnsi="Times New Roman" w:cs="Times New Roman"/>
              </w:rPr>
            </w:pPr>
            <w:r w:rsidRPr="00EC1609">
              <w:rPr>
                <w:rFonts w:ascii="Times New Roman" w:hAnsi="Times New Roman" w:cs="Times New Roman"/>
              </w:rPr>
              <w:t>202</w:t>
            </w:r>
            <w:r>
              <w:rPr>
                <w:rFonts w:ascii="Times New Roman" w:hAnsi="Times New Roman" w:cs="Times New Roman"/>
              </w:rPr>
              <w:t>6</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EC1609">
            <w:pPr>
              <w:pStyle w:val="af"/>
              <w:jc w:val="center"/>
              <w:rPr>
                <w:rFonts w:ascii="Times New Roman" w:hAnsi="Times New Roman" w:cs="Times New Roman"/>
              </w:rPr>
            </w:pPr>
            <w:r w:rsidRPr="00EC1609">
              <w:rPr>
                <w:rFonts w:ascii="Times New Roman" w:hAnsi="Times New Roman" w:cs="Times New Roman"/>
              </w:rPr>
              <w:t>202</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EC1609">
            <w:pPr>
              <w:pStyle w:val="af"/>
              <w:jc w:val="center"/>
              <w:rPr>
                <w:rFonts w:ascii="Times New Roman" w:hAnsi="Times New Roman" w:cs="Times New Roman"/>
              </w:rPr>
            </w:pPr>
            <w:r w:rsidRPr="00EC1609">
              <w:rPr>
                <w:rFonts w:ascii="Times New Roman" w:hAnsi="Times New Roman" w:cs="Times New Roman"/>
              </w:rPr>
              <w:t>20</w:t>
            </w:r>
            <w:r>
              <w:rPr>
                <w:rFonts w:ascii="Times New Roman" w:hAnsi="Times New Roman" w:cs="Times New Roman"/>
              </w:rPr>
              <w:t>28</w:t>
            </w:r>
            <w:r w:rsidRPr="00EC1609">
              <w:rPr>
                <w:rFonts w:ascii="Times New Roman" w:hAnsi="Times New Roman" w:cs="Times New Roman"/>
              </w:rPr>
              <w:t>-2035</w:t>
            </w:r>
          </w:p>
        </w:tc>
        <w:tc>
          <w:tcPr>
            <w:tcW w:w="1260" w:type="dxa"/>
            <w:tcBorders>
              <w:top w:val="single" w:sz="4" w:space="0" w:color="auto"/>
              <w:left w:val="single" w:sz="4" w:space="0" w:color="auto"/>
              <w:bottom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всего</w:t>
            </w:r>
          </w:p>
        </w:tc>
      </w:tr>
      <w:tr w:rsidR="00EC1609" w:rsidTr="00EC1609">
        <w:tc>
          <w:tcPr>
            <w:tcW w:w="5740" w:type="dxa"/>
            <w:tcBorders>
              <w:top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1</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2</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3</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5</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6</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7</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8</w:t>
            </w:r>
          </w:p>
        </w:tc>
        <w:tc>
          <w:tcPr>
            <w:tcW w:w="1260" w:type="dxa"/>
            <w:tcBorders>
              <w:top w:val="single" w:sz="4" w:space="0" w:color="auto"/>
              <w:left w:val="single" w:sz="4" w:space="0" w:color="auto"/>
              <w:bottom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9</w:t>
            </w:r>
          </w:p>
        </w:tc>
      </w:tr>
      <w:tr w:rsidR="00EC1609" w:rsidTr="00EC1609">
        <w:tc>
          <w:tcPr>
            <w:tcW w:w="5740" w:type="dxa"/>
            <w:tcBorders>
              <w:top w:val="single" w:sz="4" w:space="0" w:color="auto"/>
              <w:bottom w:val="single" w:sz="4" w:space="0" w:color="auto"/>
              <w:right w:val="single" w:sz="4" w:space="0" w:color="auto"/>
            </w:tcBorders>
          </w:tcPr>
          <w:p w:rsidR="00EC1609" w:rsidRPr="00EC1609" w:rsidRDefault="00EC1609" w:rsidP="00CB48F7">
            <w:pPr>
              <w:pStyle w:val="af0"/>
              <w:rPr>
                <w:rFonts w:ascii="Times New Roman" w:hAnsi="Times New Roman" w:cs="Times New Roman"/>
              </w:rPr>
            </w:pPr>
            <w:r w:rsidRPr="00EC1609">
              <w:rPr>
                <w:rFonts w:ascii="Times New Roman" w:hAnsi="Times New Roman" w:cs="Times New Roman"/>
              </w:rPr>
              <w:t xml:space="preserve">Комплекс процессных мероприятий </w:t>
            </w:r>
            <w:r w:rsidR="00D81675">
              <w:rPr>
                <w:rFonts w:ascii="Times New Roman" w:hAnsi="Times New Roman" w:cs="Times New Roman"/>
              </w:rPr>
              <w:t>«</w:t>
            </w:r>
            <w:r w:rsidRPr="00EC1609">
              <w:rPr>
                <w:rFonts w:ascii="Times New Roman" w:hAnsi="Times New Roman" w:cs="Times New Roman"/>
              </w:rPr>
              <w:t xml:space="preserve">Повышение доходной базы бюджета </w:t>
            </w:r>
            <w:r>
              <w:rPr>
                <w:rFonts w:ascii="Times New Roman" w:hAnsi="Times New Roman" w:cs="Times New Roman"/>
              </w:rPr>
              <w:t xml:space="preserve">Порецкого муниципального округа </w:t>
            </w:r>
            <w:r w:rsidRPr="00EC1609">
              <w:rPr>
                <w:rFonts w:ascii="Times New Roman" w:hAnsi="Times New Roman" w:cs="Times New Roman"/>
              </w:rPr>
              <w:t>Чувашской Республики</w:t>
            </w:r>
            <w:r w:rsidR="002B2B23">
              <w:rPr>
                <w:rFonts w:ascii="Times New Roman" w:hAnsi="Times New Roman" w:cs="Times New Roman"/>
              </w:rPr>
              <w:t>»</w:t>
            </w:r>
          </w:p>
          <w:p w:rsidR="00EC1609" w:rsidRPr="00EC1609" w:rsidRDefault="00EC1609" w:rsidP="00CB48F7">
            <w:pPr>
              <w:pStyle w:val="af0"/>
              <w:rPr>
                <w:rFonts w:ascii="Times New Roman" w:hAnsi="Times New Roman" w:cs="Times New Roman"/>
              </w:rPr>
            </w:pPr>
            <w:r w:rsidRPr="00EC1609">
              <w:rPr>
                <w:rFonts w:ascii="Times New Roman" w:hAnsi="Times New Roman" w:cs="Times New Roman"/>
              </w:rPr>
              <w:t>(всего)</w:t>
            </w:r>
          </w:p>
          <w:p w:rsidR="00EC1609" w:rsidRPr="00EC1609" w:rsidRDefault="00EC1609" w:rsidP="00CB48F7">
            <w:pPr>
              <w:pStyle w:val="af0"/>
              <w:rPr>
                <w:rFonts w:ascii="Times New Roman" w:hAnsi="Times New Roman" w:cs="Times New Roman"/>
              </w:rPr>
            </w:pPr>
            <w:r w:rsidRPr="00EC1609">
              <w:rPr>
                <w:rFonts w:ascii="Times New Roman" w:hAnsi="Times New Roman" w:cs="Times New Roman"/>
              </w:rPr>
              <w:t>в том числе:</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rPr>
                <w:rFonts w:ascii="Times New Roman" w:hAnsi="Times New Roman" w:cs="Times New Roman"/>
              </w:rPr>
            </w:pPr>
          </w:p>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х</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r>
      <w:tr w:rsidR="00EC1609" w:rsidTr="00EC1609">
        <w:tc>
          <w:tcPr>
            <w:tcW w:w="5740" w:type="dxa"/>
            <w:tcBorders>
              <w:top w:val="single" w:sz="4" w:space="0" w:color="auto"/>
              <w:bottom w:val="single" w:sz="4" w:space="0" w:color="auto"/>
              <w:right w:val="single" w:sz="4" w:space="0" w:color="auto"/>
            </w:tcBorders>
          </w:tcPr>
          <w:p w:rsidR="00EC1609" w:rsidRPr="00EC1609" w:rsidRDefault="00EC1609" w:rsidP="00CB48F7">
            <w:pPr>
              <w:pStyle w:val="af0"/>
              <w:rPr>
                <w:rFonts w:ascii="Times New Roman" w:hAnsi="Times New Roman" w:cs="Times New Roman"/>
              </w:rPr>
            </w:pPr>
            <w:r>
              <w:rPr>
                <w:rFonts w:ascii="Times New Roman" w:hAnsi="Times New Roman" w:cs="Times New Roman"/>
              </w:rPr>
              <w:t>Местный бюджет</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r>
      <w:tr w:rsidR="00EC1609" w:rsidTr="00EC1609">
        <w:tc>
          <w:tcPr>
            <w:tcW w:w="5740" w:type="dxa"/>
            <w:tcBorders>
              <w:top w:val="single" w:sz="4" w:space="0" w:color="auto"/>
              <w:bottom w:val="single" w:sz="4" w:space="0" w:color="auto"/>
              <w:right w:val="single" w:sz="4" w:space="0" w:color="auto"/>
            </w:tcBorders>
          </w:tcPr>
          <w:p w:rsidR="00EC1609" w:rsidRPr="00EC1609" w:rsidRDefault="00EC1609" w:rsidP="00CB48F7">
            <w:pPr>
              <w:pStyle w:val="af0"/>
              <w:rPr>
                <w:rFonts w:ascii="Times New Roman" w:hAnsi="Times New Roman" w:cs="Times New Roman"/>
              </w:rPr>
            </w:pPr>
            <w:r w:rsidRPr="00EC1609">
              <w:rPr>
                <w:rFonts w:ascii="Times New Roman" w:hAnsi="Times New Roman" w:cs="Times New Roman"/>
              </w:rPr>
              <w:t xml:space="preserve">Проведен анализ поступлений доходов в бюджет  </w:t>
            </w:r>
            <w:r>
              <w:rPr>
                <w:rFonts w:ascii="Times New Roman" w:hAnsi="Times New Roman" w:cs="Times New Roman"/>
              </w:rPr>
              <w:t>Порецкого муниципального округа</w:t>
            </w:r>
            <w:r w:rsidRPr="00EC1609">
              <w:rPr>
                <w:rFonts w:ascii="Times New Roman" w:hAnsi="Times New Roman" w:cs="Times New Roman"/>
              </w:rPr>
              <w:t xml:space="preserve"> Чувашской </w:t>
            </w:r>
            <w:r w:rsidRPr="00EC1609">
              <w:rPr>
                <w:rFonts w:ascii="Times New Roman" w:hAnsi="Times New Roman" w:cs="Times New Roman"/>
              </w:rPr>
              <w:lastRenderedPageBreak/>
              <w:t>Республики, всего</w:t>
            </w:r>
          </w:p>
          <w:p w:rsidR="00EC1609" w:rsidRPr="00EC1609" w:rsidRDefault="00EC1609" w:rsidP="00CB48F7">
            <w:pPr>
              <w:pStyle w:val="af0"/>
              <w:rPr>
                <w:rFonts w:ascii="Times New Roman" w:hAnsi="Times New Roman" w:cs="Times New Roman"/>
              </w:rPr>
            </w:pPr>
            <w:r w:rsidRPr="00EC1609">
              <w:rPr>
                <w:rFonts w:ascii="Times New Roman" w:hAnsi="Times New Roman" w:cs="Times New Roman"/>
              </w:rPr>
              <w:t>в том числе:</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rPr>
                <w:rFonts w:ascii="Times New Roman" w:hAnsi="Times New Roman" w:cs="Times New Roman"/>
              </w:rPr>
            </w:pPr>
          </w:p>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х</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r>
      <w:tr w:rsidR="00EC1609" w:rsidTr="00EC1609">
        <w:tc>
          <w:tcPr>
            <w:tcW w:w="5740" w:type="dxa"/>
            <w:tcBorders>
              <w:top w:val="single" w:sz="4" w:space="0" w:color="auto"/>
              <w:bottom w:val="single" w:sz="4" w:space="0" w:color="auto"/>
              <w:right w:val="single" w:sz="4" w:space="0" w:color="auto"/>
            </w:tcBorders>
          </w:tcPr>
          <w:p w:rsidR="00EC1609" w:rsidRPr="00EC1609" w:rsidRDefault="00EC1609" w:rsidP="00CB48F7">
            <w:pPr>
              <w:pStyle w:val="af0"/>
              <w:rPr>
                <w:rFonts w:ascii="Times New Roman" w:hAnsi="Times New Roman" w:cs="Times New Roman"/>
              </w:rPr>
            </w:pPr>
            <w:r>
              <w:rPr>
                <w:rFonts w:ascii="Times New Roman" w:hAnsi="Times New Roman" w:cs="Times New Roman"/>
              </w:rPr>
              <w:lastRenderedPageBreak/>
              <w:t>Местный бюджет</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r>
      <w:tr w:rsidR="00EC1609" w:rsidTr="00EC1609">
        <w:tc>
          <w:tcPr>
            <w:tcW w:w="5740" w:type="dxa"/>
            <w:tcBorders>
              <w:top w:val="single" w:sz="4" w:space="0" w:color="auto"/>
              <w:bottom w:val="single" w:sz="4" w:space="0" w:color="auto"/>
              <w:right w:val="single" w:sz="4" w:space="0" w:color="auto"/>
            </w:tcBorders>
          </w:tcPr>
          <w:p w:rsidR="00EC1609" w:rsidRPr="00EC1609" w:rsidRDefault="00EC1609" w:rsidP="00CB48F7">
            <w:pPr>
              <w:pStyle w:val="af0"/>
              <w:rPr>
                <w:rFonts w:ascii="Times New Roman" w:hAnsi="Times New Roman" w:cs="Times New Roman"/>
              </w:rPr>
            </w:pPr>
            <w:r w:rsidRPr="00EC1609">
              <w:rPr>
                <w:rFonts w:ascii="Times New Roman" w:hAnsi="Times New Roman" w:cs="Times New Roman"/>
              </w:rPr>
              <w:t xml:space="preserve">Проведен мониторинг достоверности, обоснованности и реалистичности прогнозов поступлений налоговых и неналоговых доходов в бюджет </w:t>
            </w:r>
            <w:r>
              <w:rPr>
                <w:rFonts w:ascii="Times New Roman" w:hAnsi="Times New Roman" w:cs="Times New Roman"/>
              </w:rPr>
              <w:t>Порецкого муниципального округа</w:t>
            </w:r>
            <w:r w:rsidRPr="00EC1609">
              <w:rPr>
                <w:rFonts w:ascii="Times New Roman" w:hAnsi="Times New Roman" w:cs="Times New Roman"/>
              </w:rPr>
              <w:t xml:space="preserve"> Чувашской Республики, осуществляемых главными администраторами доходов бюджета </w:t>
            </w:r>
            <w:r>
              <w:rPr>
                <w:rFonts w:ascii="Times New Roman" w:hAnsi="Times New Roman" w:cs="Times New Roman"/>
              </w:rPr>
              <w:t>Порецкого муниципального округа</w:t>
            </w:r>
            <w:r w:rsidRPr="00EC1609">
              <w:rPr>
                <w:rFonts w:ascii="Times New Roman" w:hAnsi="Times New Roman" w:cs="Times New Roman"/>
              </w:rPr>
              <w:t xml:space="preserve"> Чувашской Республики на основании разработанных ими методик, всего</w:t>
            </w:r>
          </w:p>
          <w:p w:rsidR="00EC1609" w:rsidRPr="00EC1609" w:rsidRDefault="00EC1609" w:rsidP="00CB48F7">
            <w:pPr>
              <w:pStyle w:val="af0"/>
              <w:rPr>
                <w:rFonts w:ascii="Times New Roman" w:hAnsi="Times New Roman" w:cs="Times New Roman"/>
              </w:rPr>
            </w:pPr>
            <w:r w:rsidRPr="00EC1609">
              <w:rPr>
                <w:rFonts w:ascii="Times New Roman" w:hAnsi="Times New Roman" w:cs="Times New Roman"/>
              </w:rPr>
              <w:t>в том числе:</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rPr>
                <w:rFonts w:ascii="Times New Roman" w:hAnsi="Times New Roman" w:cs="Times New Roman"/>
              </w:rPr>
            </w:pPr>
          </w:p>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х</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r>
      <w:tr w:rsidR="00EC1609" w:rsidTr="00EC1609">
        <w:tc>
          <w:tcPr>
            <w:tcW w:w="5740" w:type="dxa"/>
            <w:tcBorders>
              <w:top w:val="single" w:sz="4" w:space="0" w:color="auto"/>
              <w:bottom w:val="single" w:sz="4" w:space="0" w:color="auto"/>
              <w:right w:val="single" w:sz="4" w:space="0" w:color="auto"/>
            </w:tcBorders>
          </w:tcPr>
          <w:p w:rsidR="00EC1609" w:rsidRPr="00EC1609" w:rsidRDefault="00EC1609" w:rsidP="00CB48F7">
            <w:pPr>
              <w:pStyle w:val="af0"/>
              <w:rPr>
                <w:rFonts w:ascii="Times New Roman" w:hAnsi="Times New Roman" w:cs="Times New Roman"/>
              </w:rPr>
            </w:pPr>
            <w:r>
              <w:rPr>
                <w:rFonts w:ascii="Times New Roman" w:hAnsi="Times New Roman" w:cs="Times New Roman"/>
              </w:rPr>
              <w:t>Местный бюджет</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r>
      <w:tr w:rsidR="00EC1609" w:rsidTr="00EC1609">
        <w:tc>
          <w:tcPr>
            <w:tcW w:w="5740" w:type="dxa"/>
            <w:tcBorders>
              <w:top w:val="single" w:sz="4" w:space="0" w:color="auto"/>
              <w:bottom w:val="single" w:sz="4" w:space="0" w:color="auto"/>
              <w:right w:val="single" w:sz="4" w:space="0" w:color="auto"/>
            </w:tcBorders>
          </w:tcPr>
          <w:p w:rsidR="00EC1609" w:rsidRPr="00EC1609" w:rsidRDefault="00EC1609" w:rsidP="00CB48F7">
            <w:pPr>
              <w:pStyle w:val="af0"/>
              <w:rPr>
                <w:rFonts w:ascii="Times New Roman" w:hAnsi="Times New Roman" w:cs="Times New Roman"/>
              </w:rPr>
            </w:pPr>
            <w:r w:rsidRPr="00EC1609">
              <w:rPr>
                <w:rFonts w:ascii="Times New Roman" w:hAnsi="Times New Roman" w:cs="Times New Roman"/>
              </w:rPr>
              <w:t>Осуществлена оценка эффективности предоставляемых налоговых льгот, всего</w:t>
            </w:r>
          </w:p>
          <w:p w:rsidR="00EC1609" w:rsidRPr="00EC1609" w:rsidRDefault="00EC1609" w:rsidP="00CB48F7">
            <w:pPr>
              <w:pStyle w:val="af0"/>
              <w:rPr>
                <w:rFonts w:ascii="Times New Roman" w:hAnsi="Times New Roman" w:cs="Times New Roman"/>
              </w:rPr>
            </w:pPr>
            <w:r w:rsidRPr="00EC1609">
              <w:rPr>
                <w:rFonts w:ascii="Times New Roman" w:hAnsi="Times New Roman" w:cs="Times New Roman"/>
              </w:rPr>
              <w:t>в том числе:</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rPr>
                <w:rFonts w:ascii="Times New Roman" w:hAnsi="Times New Roman" w:cs="Times New Roman"/>
              </w:rPr>
            </w:pPr>
          </w:p>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х</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r>
      <w:tr w:rsidR="00EC1609" w:rsidTr="00EC1609">
        <w:tc>
          <w:tcPr>
            <w:tcW w:w="5740" w:type="dxa"/>
            <w:tcBorders>
              <w:top w:val="single" w:sz="4" w:space="0" w:color="auto"/>
              <w:bottom w:val="single" w:sz="4" w:space="0" w:color="auto"/>
              <w:right w:val="single" w:sz="4" w:space="0" w:color="auto"/>
            </w:tcBorders>
          </w:tcPr>
          <w:p w:rsidR="00EC1609" w:rsidRPr="00EC1609" w:rsidRDefault="00EC1609" w:rsidP="00CB48F7">
            <w:pPr>
              <w:pStyle w:val="af0"/>
              <w:rPr>
                <w:rFonts w:ascii="Times New Roman" w:hAnsi="Times New Roman" w:cs="Times New Roman"/>
              </w:rPr>
            </w:pPr>
            <w:r>
              <w:rPr>
                <w:rFonts w:ascii="Times New Roman" w:hAnsi="Times New Roman" w:cs="Times New Roman"/>
              </w:rPr>
              <w:t>Местный бюджет</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r>
      <w:tr w:rsidR="00EC1609" w:rsidTr="00EC1609">
        <w:tc>
          <w:tcPr>
            <w:tcW w:w="5740" w:type="dxa"/>
            <w:tcBorders>
              <w:top w:val="single" w:sz="4" w:space="0" w:color="auto"/>
              <w:bottom w:val="single" w:sz="4" w:space="0" w:color="auto"/>
              <w:right w:val="single" w:sz="4" w:space="0" w:color="auto"/>
            </w:tcBorders>
          </w:tcPr>
          <w:p w:rsidR="00EC1609" w:rsidRPr="00EC1609" w:rsidRDefault="00EC1609" w:rsidP="00CB48F7">
            <w:pPr>
              <w:pStyle w:val="af0"/>
              <w:rPr>
                <w:rFonts w:ascii="Times New Roman" w:hAnsi="Times New Roman" w:cs="Times New Roman"/>
              </w:rPr>
            </w:pPr>
            <w:r w:rsidRPr="00EC1609">
              <w:rPr>
                <w:rFonts w:ascii="Times New Roman" w:hAnsi="Times New Roman" w:cs="Times New Roman"/>
              </w:rPr>
              <w:t xml:space="preserve">Проведен анализ объема налоговых расходов бюджета </w:t>
            </w:r>
            <w:r w:rsidR="00A72E36">
              <w:rPr>
                <w:rFonts w:ascii="Times New Roman" w:hAnsi="Times New Roman" w:cs="Times New Roman"/>
              </w:rPr>
              <w:t>Порецкого муниципального округа</w:t>
            </w:r>
            <w:r w:rsidR="00A72E36" w:rsidRPr="00EC1609">
              <w:rPr>
                <w:rFonts w:ascii="Times New Roman" w:hAnsi="Times New Roman" w:cs="Times New Roman"/>
              </w:rPr>
              <w:t xml:space="preserve"> </w:t>
            </w:r>
            <w:r w:rsidRPr="00EC1609">
              <w:rPr>
                <w:rFonts w:ascii="Times New Roman" w:hAnsi="Times New Roman" w:cs="Times New Roman"/>
              </w:rPr>
              <w:t>Чувашской Республики в связи с предоставлением налоговых льгот, всего</w:t>
            </w:r>
          </w:p>
          <w:p w:rsidR="00EC1609" w:rsidRPr="00EC1609" w:rsidRDefault="00EC1609" w:rsidP="00CB48F7">
            <w:pPr>
              <w:pStyle w:val="af0"/>
              <w:rPr>
                <w:rFonts w:ascii="Times New Roman" w:hAnsi="Times New Roman" w:cs="Times New Roman"/>
              </w:rPr>
            </w:pPr>
            <w:r w:rsidRPr="00EC1609">
              <w:rPr>
                <w:rFonts w:ascii="Times New Roman" w:hAnsi="Times New Roman" w:cs="Times New Roman"/>
              </w:rPr>
              <w:t>в том числе:</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rPr>
                <w:rFonts w:ascii="Times New Roman" w:hAnsi="Times New Roman" w:cs="Times New Roman"/>
              </w:rPr>
            </w:pPr>
          </w:p>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х</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r>
      <w:tr w:rsidR="00EC1609" w:rsidTr="00EC1609">
        <w:tc>
          <w:tcPr>
            <w:tcW w:w="5740" w:type="dxa"/>
            <w:tcBorders>
              <w:top w:val="single" w:sz="4" w:space="0" w:color="auto"/>
              <w:bottom w:val="single" w:sz="4" w:space="0" w:color="auto"/>
              <w:right w:val="single" w:sz="4" w:space="0" w:color="auto"/>
            </w:tcBorders>
          </w:tcPr>
          <w:p w:rsidR="00EC1609" w:rsidRPr="00EC1609" w:rsidRDefault="00A72E36" w:rsidP="00CB48F7">
            <w:pPr>
              <w:pStyle w:val="af0"/>
              <w:rPr>
                <w:rFonts w:ascii="Times New Roman" w:hAnsi="Times New Roman" w:cs="Times New Roman"/>
              </w:rPr>
            </w:pPr>
            <w:r>
              <w:rPr>
                <w:rFonts w:ascii="Times New Roman" w:hAnsi="Times New Roman" w:cs="Times New Roman"/>
              </w:rPr>
              <w:t>Местный бюджет</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EC1609" w:rsidRPr="00EC1609" w:rsidRDefault="00EC1609" w:rsidP="00CB48F7">
            <w:pPr>
              <w:pStyle w:val="af"/>
              <w:jc w:val="center"/>
              <w:rPr>
                <w:rFonts w:ascii="Times New Roman" w:hAnsi="Times New Roman" w:cs="Times New Roman"/>
              </w:rPr>
            </w:pPr>
            <w:r w:rsidRPr="00EC1609">
              <w:rPr>
                <w:rFonts w:ascii="Times New Roman" w:hAnsi="Times New Roman" w:cs="Times New Roman"/>
              </w:rPr>
              <w:t>0,0</w:t>
            </w:r>
          </w:p>
        </w:tc>
      </w:tr>
    </w:tbl>
    <w:p w:rsidR="00EC1609" w:rsidRDefault="00EC1609" w:rsidP="00D4571C">
      <w:pPr>
        <w:spacing w:after="0" w:line="240" w:lineRule="auto"/>
        <w:ind w:left="9666"/>
        <w:jc w:val="center"/>
        <w:rPr>
          <w:rFonts w:ascii="Times New Roman" w:eastAsia="Times New Roman" w:hAnsi="Times New Roman" w:cs="Times New Roman"/>
          <w:sz w:val="24"/>
          <w:szCs w:val="24"/>
        </w:rPr>
      </w:pPr>
    </w:p>
    <w:p w:rsidR="00996F4C" w:rsidRDefault="00996F4C" w:rsidP="00D4571C">
      <w:pPr>
        <w:spacing w:after="0" w:line="240" w:lineRule="auto"/>
        <w:ind w:left="9666"/>
        <w:jc w:val="center"/>
        <w:rPr>
          <w:rFonts w:ascii="Times New Roman" w:eastAsia="Times New Roman" w:hAnsi="Times New Roman" w:cs="Times New Roman"/>
          <w:sz w:val="24"/>
          <w:szCs w:val="24"/>
        </w:rPr>
      </w:pPr>
    </w:p>
    <w:p w:rsidR="00996F4C" w:rsidRDefault="00996F4C" w:rsidP="00D4571C">
      <w:pPr>
        <w:spacing w:after="0" w:line="240" w:lineRule="auto"/>
        <w:ind w:left="9666"/>
        <w:jc w:val="center"/>
        <w:rPr>
          <w:rFonts w:ascii="Times New Roman" w:eastAsia="Times New Roman" w:hAnsi="Times New Roman" w:cs="Times New Roman"/>
          <w:sz w:val="24"/>
          <w:szCs w:val="24"/>
        </w:rPr>
      </w:pPr>
    </w:p>
    <w:p w:rsidR="00996F4C" w:rsidRDefault="00996F4C" w:rsidP="00D4571C">
      <w:pPr>
        <w:spacing w:after="0" w:line="240" w:lineRule="auto"/>
        <w:ind w:left="9666"/>
        <w:jc w:val="center"/>
        <w:rPr>
          <w:rFonts w:ascii="Times New Roman" w:eastAsia="Times New Roman" w:hAnsi="Times New Roman" w:cs="Times New Roman"/>
          <w:sz w:val="24"/>
          <w:szCs w:val="24"/>
        </w:rPr>
      </w:pPr>
    </w:p>
    <w:p w:rsidR="00996F4C" w:rsidRDefault="00996F4C" w:rsidP="00D4571C">
      <w:pPr>
        <w:spacing w:after="0" w:line="240" w:lineRule="auto"/>
        <w:ind w:left="9666"/>
        <w:jc w:val="center"/>
        <w:rPr>
          <w:rFonts w:ascii="Times New Roman" w:eastAsia="Times New Roman" w:hAnsi="Times New Roman" w:cs="Times New Roman"/>
          <w:sz w:val="24"/>
          <w:szCs w:val="24"/>
        </w:rPr>
      </w:pPr>
    </w:p>
    <w:p w:rsidR="00996F4C" w:rsidRDefault="00996F4C" w:rsidP="00D4571C">
      <w:pPr>
        <w:spacing w:after="0" w:line="240" w:lineRule="auto"/>
        <w:ind w:left="9666"/>
        <w:jc w:val="center"/>
        <w:rPr>
          <w:rFonts w:ascii="Times New Roman" w:eastAsia="Times New Roman" w:hAnsi="Times New Roman" w:cs="Times New Roman"/>
          <w:sz w:val="24"/>
          <w:szCs w:val="24"/>
        </w:rPr>
      </w:pPr>
    </w:p>
    <w:p w:rsidR="00996F4C" w:rsidRDefault="00996F4C" w:rsidP="00D4571C">
      <w:pPr>
        <w:spacing w:after="0" w:line="240" w:lineRule="auto"/>
        <w:ind w:left="9666"/>
        <w:jc w:val="center"/>
        <w:rPr>
          <w:rFonts w:ascii="Times New Roman" w:eastAsia="Times New Roman" w:hAnsi="Times New Roman" w:cs="Times New Roman"/>
          <w:sz w:val="24"/>
          <w:szCs w:val="24"/>
        </w:rPr>
      </w:pPr>
    </w:p>
    <w:p w:rsidR="00996F4C" w:rsidRDefault="00996F4C" w:rsidP="00D4571C">
      <w:pPr>
        <w:spacing w:after="0" w:line="240" w:lineRule="auto"/>
        <w:ind w:left="9666"/>
        <w:jc w:val="center"/>
        <w:rPr>
          <w:rFonts w:ascii="Times New Roman" w:eastAsia="Times New Roman" w:hAnsi="Times New Roman" w:cs="Times New Roman"/>
          <w:sz w:val="24"/>
          <w:szCs w:val="24"/>
        </w:rPr>
      </w:pPr>
    </w:p>
    <w:p w:rsidR="00996F4C" w:rsidRDefault="00996F4C" w:rsidP="00D4571C">
      <w:pPr>
        <w:spacing w:after="0" w:line="240" w:lineRule="auto"/>
        <w:ind w:left="9666"/>
        <w:jc w:val="center"/>
        <w:rPr>
          <w:rFonts w:ascii="Times New Roman" w:eastAsia="Times New Roman" w:hAnsi="Times New Roman" w:cs="Times New Roman"/>
          <w:sz w:val="24"/>
          <w:szCs w:val="24"/>
        </w:rPr>
      </w:pPr>
    </w:p>
    <w:p w:rsidR="00996F4C" w:rsidRDefault="00996F4C" w:rsidP="00996F4C">
      <w:pPr>
        <w:pStyle w:val="1"/>
        <w:sectPr w:rsidR="00996F4C" w:rsidSect="007C1BD4">
          <w:pgSz w:w="16838" w:h="11906" w:orient="landscape" w:code="9"/>
          <w:pgMar w:top="851" w:right="1134" w:bottom="1701" w:left="1134" w:header="709" w:footer="709" w:gutter="0"/>
          <w:cols w:space="708"/>
          <w:docGrid w:linePitch="360"/>
        </w:sectPr>
      </w:pPr>
      <w:bookmarkStart w:id="38" w:name="sub_600"/>
    </w:p>
    <w:p w:rsidR="00996F4C" w:rsidRDefault="00996F4C" w:rsidP="00996F4C">
      <w:pPr>
        <w:pStyle w:val="1"/>
      </w:pPr>
      <w:r>
        <w:lastRenderedPageBreak/>
        <w:t>Паспорт</w:t>
      </w:r>
      <w:r>
        <w:br/>
        <w:t xml:space="preserve">комплекса процессных мероприятий </w:t>
      </w:r>
      <w:r w:rsidR="00D81675">
        <w:t>«</w:t>
      </w:r>
      <w:r>
        <w:t>Управление муниципальным долгом Порецкого муниципального округа Чувашской Республики</w:t>
      </w:r>
      <w:r w:rsidR="002B2B23">
        <w:t>»</w:t>
      </w:r>
    </w:p>
    <w:bookmarkEnd w:id="38"/>
    <w:p w:rsidR="00996F4C" w:rsidRDefault="00996F4C" w:rsidP="00996F4C"/>
    <w:p w:rsidR="00996F4C" w:rsidRDefault="00996F4C" w:rsidP="00996F4C">
      <w:pPr>
        <w:pStyle w:val="1"/>
      </w:pPr>
      <w:bookmarkStart w:id="39" w:name="sub_601"/>
      <w:r>
        <w:t>1. Общие положения</w:t>
      </w:r>
    </w:p>
    <w:bookmarkEnd w:id="39"/>
    <w:p w:rsidR="00996F4C" w:rsidRDefault="00996F4C" w:rsidP="00996F4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78"/>
        <w:gridCol w:w="4770"/>
      </w:tblGrid>
      <w:tr w:rsidR="00473DDC" w:rsidTr="00996F4C">
        <w:trPr>
          <w:trHeight w:val="839"/>
        </w:trPr>
        <w:tc>
          <w:tcPr>
            <w:tcW w:w="4678" w:type="dxa"/>
            <w:tcBorders>
              <w:top w:val="single" w:sz="4" w:space="0" w:color="auto"/>
              <w:bottom w:val="single" w:sz="4" w:space="0" w:color="auto"/>
              <w:right w:val="single" w:sz="4" w:space="0" w:color="auto"/>
            </w:tcBorders>
          </w:tcPr>
          <w:p w:rsidR="00473DDC" w:rsidRPr="00D54A88" w:rsidRDefault="00473DDC" w:rsidP="00CB48F7">
            <w:pPr>
              <w:pStyle w:val="af0"/>
              <w:rPr>
                <w:rFonts w:ascii="Times New Roman" w:hAnsi="Times New Roman" w:cs="Times New Roman"/>
              </w:rPr>
            </w:pPr>
            <w:r w:rsidRPr="00D54A88">
              <w:rPr>
                <w:rFonts w:ascii="Times New Roman" w:hAnsi="Times New Roman" w:cs="Times New Roman"/>
              </w:rPr>
              <w:t xml:space="preserve">Ответственный исполнительный орган </w:t>
            </w:r>
          </w:p>
        </w:tc>
        <w:tc>
          <w:tcPr>
            <w:tcW w:w="4770" w:type="dxa"/>
            <w:tcBorders>
              <w:top w:val="single" w:sz="4" w:space="0" w:color="auto"/>
              <w:left w:val="single" w:sz="4" w:space="0" w:color="auto"/>
              <w:bottom w:val="single" w:sz="4" w:space="0" w:color="auto"/>
              <w:right w:val="nil"/>
            </w:tcBorders>
          </w:tcPr>
          <w:p w:rsidR="00473DDC" w:rsidRPr="00D54A88" w:rsidRDefault="00473DDC" w:rsidP="00CB48F7">
            <w:pPr>
              <w:pStyle w:val="af0"/>
              <w:rPr>
                <w:rFonts w:ascii="Times New Roman" w:hAnsi="Times New Roman" w:cs="Times New Roman"/>
              </w:rPr>
            </w:pPr>
            <w:r w:rsidRPr="00D54A88">
              <w:rPr>
                <w:rFonts w:ascii="Times New Roman" w:hAnsi="Times New Roman" w:cs="Times New Roman"/>
              </w:rPr>
              <w:t>Финансовый отдел администрации Порецкого муниципального округа Чувашской Республики</w:t>
            </w:r>
          </w:p>
        </w:tc>
      </w:tr>
      <w:tr w:rsidR="00473DDC" w:rsidTr="00996F4C">
        <w:trPr>
          <w:trHeight w:val="1404"/>
        </w:trPr>
        <w:tc>
          <w:tcPr>
            <w:tcW w:w="4678" w:type="dxa"/>
            <w:tcBorders>
              <w:top w:val="single" w:sz="4" w:space="0" w:color="auto"/>
              <w:bottom w:val="single" w:sz="4" w:space="0" w:color="auto"/>
              <w:right w:val="single" w:sz="4" w:space="0" w:color="auto"/>
            </w:tcBorders>
          </w:tcPr>
          <w:p w:rsidR="00473DDC" w:rsidRPr="00D54A88" w:rsidRDefault="00473DDC" w:rsidP="00CB48F7">
            <w:pPr>
              <w:pStyle w:val="af0"/>
              <w:rPr>
                <w:rFonts w:ascii="Times New Roman" w:hAnsi="Times New Roman" w:cs="Times New Roman"/>
              </w:rPr>
            </w:pPr>
            <w:r w:rsidRPr="00D54A88">
              <w:rPr>
                <w:rFonts w:ascii="Times New Roman" w:hAnsi="Times New Roman" w:cs="Times New Roman"/>
              </w:rPr>
              <w:t>Муниципальная программа</w:t>
            </w:r>
          </w:p>
        </w:tc>
        <w:tc>
          <w:tcPr>
            <w:tcW w:w="4770" w:type="dxa"/>
            <w:tcBorders>
              <w:top w:val="single" w:sz="4" w:space="0" w:color="auto"/>
              <w:left w:val="single" w:sz="4" w:space="0" w:color="auto"/>
              <w:bottom w:val="single" w:sz="4" w:space="0" w:color="auto"/>
              <w:right w:val="nil"/>
            </w:tcBorders>
          </w:tcPr>
          <w:p w:rsidR="00473DDC" w:rsidRPr="00D54A88" w:rsidRDefault="00473DDC" w:rsidP="002B2B23">
            <w:pPr>
              <w:pStyle w:val="af0"/>
              <w:rPr>
                <w:rFonts w:ascii="Times New Roman" w:hAnsi="Times New Roman" w:cs="Times New Roman"/>
              </w:rPr>
            </w:pPr>
            <w:r w:rsidRPr="00D54A88">
              <w:rPr>
                <w:rFonts w:ascii="Times New Roman" w:hAnsi="Times New Roman" w:cs="Times New Roman"/>
              </w:rPr>
              <w:t xml:space="preserve">Муниципальная  программа Порецкого муниципального округа Чувашской Республики </w:t>
            </w:r>
            <w:r w:rsidR="00D81675">
              <w:rPr>
                <w:rFonts w:ascii="Times New Roman" w:hAnsi="Times New Roman" w:cs="Times New Roman"/>
              </w:rPr>
              <w:t>«</w:t>
            </w:r>
            <w:r w:rsidRPr="00D54A88">
              <w:rPr>
                <w:rFonts w:ascii="Times New Roman" w:hAnsi="Times New Roman" w:cs="Times New Roman"/>
              </w:rPr>
              <w:t>Управление общественными финансами и муниципальным долгом Порецкого муниципального округа Чувашской Республики</w:t>
            </w:r>
            <w:r w:rsidR="002B2B23">
              <w:rPr>
                <w:rFonts w:ascii="Times New Roman" w:hAnsi="Times New Roman" w:cs="Times New Roman"/>
              </w:rPr>
              <w:t>»</w:t>
            </w:r>
          </w:p>
        </w:tc>
      </w:tr>
    </w:tbl>
    <w:p w:rsidR="00996F4C" w:rsidRDefault="00996F4C" w:rsidP="00D4571C">
      <w:pPr>
        <w:spacing w:after="0" w:line="240" w:lineRule="auto"/>
        <w:ind w:left="9666"/>
        <w:jc w:val="center"/>
        <w:rPr>
          <w:rFonts w:ascii="Times New Roman" w:eastAsia="Times New Roman" w:hAnsi="Times New Roman" w:cs="Times New Roman"/>
          <w:sz w:val="24"/>
          <w:szCs w:val="24"/>
        </w:rPr>
        <w:sectPr w:rsidR="00996F4C" w:rsidSect="00996F4C">
          <w:pgSz w:w="11906" w:h="16838" w:code="9"/>
          <w:pgMar w:top="1134" w:right="851" w:bottom="1134" w:left="1701" w:header="709" w:footer="709" w:gutter="0"/>
          <w:cols w:space="708"/>
          <w:docGrid w:linePitch="360"/>
        </w:sectPr>
      </w:pPr>
    </w:p>
    <w:p w:rsidR="00473DDC" w:rsidRPr="00473DDC" w:rsidRDefault="00473DDC" w:rsidP="00473DDC">
      <w:pPr>
        <w:pStyle w:val="1"/>
        <w:rPr>
          <w:sz w:val="26"/>
          <w:szCs w:val="26"/>
        </w:rPr>
      </w:pPr>
      <w:r w:rsidRPr="00473DDC">
        <w:rPr>
          <w:sz w:val="26"/>
          <w:szCs w:val="26"/>
        </w:rPr>
        <w:lastRenderedPageBreak/>
        <w:t>2. Показатели комплекса процессных мероприятий</w:t>
      </w:r>
    </w:p>
    <w:p w:rsidR="00473DDC" w:rsidRDefault="00473DDC" w:rsidP="00473DDC"/>
    <w:tbl>
      <w:tblPr>
        <w:tblW w:w="1521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5"/>
        <w:gridCol w:w="1901"/>
        <w:gridCol w:w="1086"/>
        <w:gridCol w:w="1222"/>
        <w:gridCol w:w="1086"/>
        <w:gridCol w:w="815"/>
        <w:gridCol w:w="815"/>
        <w:gridCol w:w="815"/>
        <w:gridCol w:w="815"/>
        <w:gridCol w:w="815"/>
        <w:gridCol w:w="815"/>
        <w:gridCol w:w="815"/>
        <w:gridCol w:w="815"/>
        <w:gridCol w:w="1358"/>
        <w:gridCol w:w="1222"/>
      </w:tblGrid>
      <w:tr w:rsidR="00473DDC" w:rsidTr="00473DDC">
        <w:tc>
          <w:tcPr>
            <w:tcW w:w="815" w:type="dxa"/>
            <w:vMerge w:val="restart"/>
            <w:tcBorders>
              <w:top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N</w:t>
            </w:r>
          </w:p>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пп</w:t>
            </w:r>
          </w:p>
        </w:tc>
        <w:tc>
          <w:tcPr>
            <w:tcW w:w="1901" w:type="dxa"/>
            <w:vMerge w:val="restart"/>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Наименование показателя/задачи</w:t>
            </w:r>
          </w:p>
        </w:tc>
        <w:tc>
          <w:tcPr>
            <w:tcW w:w="1086" w:type="dxa"/>
            <w:vMerge w:val="restart"/>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Признак возрастания/убывания</w:t>
            </w:r>
          </w:p>
        </w:tc>
        <w:tc>
          <w:tcPr>
            <w:tcW w:w="1222" w:type="dxa"/>
            <w:vMerge w:val="restart"/>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Уровень показателя</w:t>
            </w:r>
          </w:p>
        </w:tc>
        <w:tc>
          <w:tcPr>
            <w:tcW w:w="1086" w:type="dxa"/>
            <w:vMerge w:val="restart"/>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Единица измерения</w:t>
            </w:r>
          </w:p>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 xml:space="preserve">(по </w:t>
            </w:r>
            <w:hyperlink r:id="rId53" w:history="1">
              <w:r w:rsidRPr="00473DDC">
                <w:rPr>
                  <w:rStyle w:val="a9"/>
                  <w:rFonts w:ascii="Times New Roman" w:hAnsi="Times New Roman" w:cs="Times New Roman"/>
                  <w:b w:val="0"/>
                  <w:color w:val="auto"/>
                </w:rPr>
                <w:t>ОКЕИ</w:t>
              </w:r>
            </w:hyperlink>
            <w:r w:rsidRPr="00473DDC">
              <w:rPr>
                <w:rFonts w:ascii="Times New Roman" w:hAnsi="Times New Roman" w:cs="Times New Roman"/>
              </w:rPr>
              <w:t>)</w:t>
            </w:r>
          </w:p>
        </w:tc>
        <w:tc>
          <w:tcPr>
            <w:tcW w:w="1630" w:type="dxa"/>
            <w:gridSpan w:val="2"/>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Базовое</w:t>
            </w:r>
          </w:p>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значение</w:t>
            </w:r>
          </w:p>
        </w:tc>
        <w:tc>
          <w:tcPr>
            <w:tcW w:w="4890" w:type="dxa"/>
            <w:gridSpan w:val="6"/>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Значение показателей по годам</w:t>
            </w:r>
          </w:p>
        </w:tc>
        <w:tc>
          <w:tcPr>
            <w:tcW w:w="1358" w:type="dxa"/>
            <w:vMerge w:val="restart"/>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Ответственный за достижение показателя</w:t>
            </w:r>
          </w:p>
        </w:tc>
        <w:tc>
          <w:tcPr>
            <w:tcW w:w="1222" w:type="dxa"/>
            <w:vMerge w:val="restart"/>
            <w:tcBorders>
              <w:top w:val="single" w:sz="4" w:space="0" w:color="auto"/>
              <w:left w:val="single" w:sz="4" w:space="0" w:color="auto"/>
              <w:bottom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Информационная система</w:t>
            </w:r>
          </w:p>
        </w:tc>
      </w:tr>
      <w:tr w:rsidR="00473DDC" w:rsidTr="00473DDC">
        <w:tc>
          <w:tcPr>
            <w:tcW w:w="815" w:type="dxa"/>
            <w:vMerge/>
            <w:tcBorders>
              <w:top w:val="single" w:sz="4" w:space="0" w:color="auto"/>
              <w:bottom w:val="single" w:sz="4" w:space="0" w:color="auto"/>
              <w:right w:val="single" w:sz="4" w:space="0" w:color="auto"/>
            </w:tcBorders>
          </w:tcPr>
          <w:p w:rsidR="00473DDC" w:rsidRPr="00473DDC" w:rsidRDefault="00473DDC" w:rsidP="00CB48F7">
            <w:pPr>
              <w:pStyle w:val="af"/>
              <w:rPr>
                <w:rFonts w:ascii="Times New Roman" w:hAnsi="Times New Roman" w:cs="Times New Roman"/>
              </w:rPr>
            </w:pPr>
          </w:p>
        </w:tc>
        <w:tc>
          <w:tcPr>
            <w:tcW w:w="1901" w:type="dxa"/>
            <w:vMerge/>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rPr>
                <w:rFonts w:ascii="Times New Roman" w:hAnsi="Times New Roman" w:cs="Times New Roman"/>
              </w:rPr>
            </w:pPr>
          </w:p>
        </w:tc>
        <w:tc>
          <w:tcPr>
            <w:tcW w:w="1222" w:type="dxa"/>
            <w:vMerge/>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rPr>
                <w:rFonts w:ascii="Times New Roman" w:hAnsi="Times New Roman" w:cs="Times New Roman"/>
              </w:rPr>
            </w:pPr>
          </w:p>
        </w:tc>
        <w:tc>
          <w:tcPr>
            <w:tcW w:w="1086" w:type="dxa"/>
            <w:vMerge/>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значение</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год</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473DDC">
            <w:pPr>
              <w:pStyle w:val="af"/>
              <w:jc w:val="center"/>
              <w:rPr>
                <w:rFonts w:ascii="Times New Roman" w:hAnsi="Times New Roman" w:cs="Times New Roman"/>
              </w:rPr>
            </w:pPr>
            <w:r w:rsidRPr="00473DDC">
              <w:rPr>
                <w:rFonts w:ascii="Times New Roman" w:hAnsi="Times New Roman" w:cs="Times New Roman"/>
              </w:rPr>
              <w:t>202</w:t>
            </w:r>
            <w:r>
              <w:rPr>
                <w:rFonts w:ascii="Times New Roman" w:hAnsi="Times New Roman" w:cs="Times New Roman"/>
              </w:rPr>
              <w:t>4</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473DDC">
            <w:pPr>
              <w:pStyle w:val="af"/>
              <w:jc w:val="center"/>
              <w:rPr>
                <w:rFonts w:ascii="Times New Roman" w:hAnsi="Times New Roman" w:cs="Times New Roman"/>
              </w:rPr>
            </w:pPr>
            <w:r w:rsidRPr="00473DDC">
              <w:rPr>
                <w:rFonts w:ascii="Times New Roman" w:hAnsi="Times New Roman" w:cs="Times New Roman"/>
              </w:rPr>
              <w:t>202</w:t>
            </w:r>
            <w:r>
              <w:rPr>
                <w:rFonts w:ascii="Times New Roman" w:hAnsi="Times New Roman" w:cs="Times New Roman"/>
              </w:rPr>
              <w:t>5</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473DDC">
            <w:pPr>
              <w:pStyle w:val="af"/>
              <w:jc w:val="center"/>
              <w:rPr>
                <w:rFonts w:ascii="Times New Roman" w:hAnsi="Times New Roman" w:cs="Times New Roman"/>
              </w:rPr>
            </w:pPr>
            <w:r w:rsidRPr="00473DDC">
              <w:rPr>
                <w:rFonts w:ascii="Times New Roman" w:hAnsi="Times New Roman" w:cs="Times New Roman"/>
              </w:rPr>
              <w:t>202</w:t>
            </w:r>
            <w:r>
              <w:rPr>
                <w:rFonts w:ascii="Times New Roman" w:hAnsi="Times New Roman" w:cs="Times New Roman"/>
              </w:rPr>
              <w:t>6</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473DDC">
            <w:pPr>
              <w:pStyle w:val="af"/>
              <w:jc w:val="center"/>
              <w:rPr>
                <w:rFonts w:ascii="Times New Roman" w:hAnsi="Times New Roman" w:cs="Times New Roman"/>
              </w:rPr>
            </w:pPr>
            <w:r w:rsidRPr="00473DDC">
              <w:rPr>
                <w:rFonts w:ascii="Times New Roman" w:hAnsi="Times New Roman" w:cs="Times New Roman"/>
              </w:rPr>
              <w:t>202</w:t>
            </w:r>
            <w:r>
              <w:rPr>
                <w:rFonts w:ascii="Times New Roman" w:hAnsi="Times New Roman" w:cs="Times New Roman"/>
              </w:rPr>
              <w:t>7</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473DDC">
            <w:pPr>
              <w:pStyle w:val="af"/>
              <w:jc w:val="center"/>
              <w:rPr>
                <w:rFonts w:ascii="Times New Roman" w:hAnsi="Times New Roman" w:cs="Times New Roman"/>
              </w:rPr>
            </w:pPr>
            <w:r w:rsidRPr="00473DDC">
              <w:rPr>
                <w:rFonts w:ascii="Times New Roman" w:hAnsi="Times New Roman" w:cs="Times New Roman"/>
              </w:rPr>
              <w:t>202</w:t>
            </w:r>
            <w:r>
              <w:rPr>
                <w:rFonts w:ascii="Times New Roman" w:hAnsi="Times New Roman" w:cs="Times New Roman"/>
              </w:rPr>
              <w:t>8-2030</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Pr>
                <w:rFonts w:ascii="Times New Roman" w:hAnsi="Times New Roman" w:cs="Times New Roman"/>
              </w:rPr>
              <w:t>2031-</w:t>
            </w:r>
            <w:r w:rsidRPr="00473DDC">
              <w:rPr>
                <w:rFonts w:ascii="Times New Roman" w:hAnsi="Times New Roman" w:cs="Times New Roman"/>
              </w:rPr>
              <w:t>2035</w:t>
            </w:r>
          </w:p>
        </w:tc>
        <w:tc>
          <w:tcPr>
            <w:tcW w:w="1358" w:type="dxa"/>
            <w:vMerge/>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rPr>
                <w:rFonts w:ascii="Times New Roman" w:hAnsi="Times New Roman" w:cs="Times New Roman"/>
              </w:rPr>
            </w:pPr>
          </w:p>
        </w:tc>
        <w:tc>
          <w:tcPr>
            <w:tcW w:w="1222" w:type="dxa"/>
            <w:vMerge/>
            <w:tcBorders>
              <w:top w:val="single" w:sz="4" w:space="0" w:color="auto"/>
              <w:left w:val="single" w:sz="4" w:space="0" w:color="auto"/>
              <w:bottom w:val="single" w:sz="4" w:space="0" w:color="auto"/>
            </w:tcBorders>
          </w:tcPr>
          <w:p w:rsidR="00473DDC" w:rsidRPr="00473DDC" w:rsidRDefault="00473DDC" w:rsidP="00CB48F7">
            <w:pPr>
              <w:pStyle w:val="af"/>
              <w:rPr>
                <w:rFonts w:ascii="Times New Roman" w:hAnsi="Times New Roman" w:cs="Times New Roman"/>
              </w:rPr>
            </w:pPr>
          </w:p>
        </w:tc>
      </w:tr>
      <w:tr w:rsidR="00473DDC" w:rsidTr="00473DDC">
        <w:tc>
          <w:tcPr>
            <w:tcW w:w="815" w:type="dxa"/>
            <w:tcBorders>
              <w:top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1.</w:t>
            </w:r>
          </w:p>
        </w:tc>
        <w:tc>
          <w:tcPr>
            <w:tcW w:w="14395" w:type="dxa"/>
            <w:gridSpan w:val="14"/>
            <w:tcBorders>
              <w:top w:val="single" w:sz="4" w:space="0" w:color="auto"/>
              <w:left w:val="single" w:sz="4" w:space="0" w:color="auto"/>
              <w:bottom w:val="single" w:sz="4" w:space="0" w:color="auto"/>
            </w:tcBorders>
          </w:tcPr>
          <w:p w:rsidR="00473DDC" w:rsidRPr="00473DDC" w:rsidRDefault="00473DDC" w:rsidP="002B2B23">
            <w:pPr>
              <w:pStyle w:val="af"/>
              <w:jc w:val="center"/>
              <w:rPr>
                <w:rFonts w:ascii="Times New Roman" w:hAnsi="Times New Roman" w:cs="Times New Roman"/>
              </w:rPr>
            </w:pPr>
            <w:r w:rsidRPr="00473DDC">
              <w:rPr>
                <w:rFonts w:ascii="Times New Roman" w:hAnsi="Times New Roman" w:cs="Times New Roman"/>
              </w:rPr>
              <w:t xml:space="preserve">Задача </w:t>
            </w:r>
            <w:r w:rsidR="00D81675">
              <w:rPr>
                <w:rFonts w:ascii="Times New Roman" w:hAnsi="Times New Roman" w:cs="Times New Roman"/>
              </w:rPr>
              <w:t>«</w:t>
            </w:r>
            <w:r w:rsidRPr="00473DDC">
              <w:rPr>
                <w:rFonts w:ascii="Times New Roman" w:hAnsi="Times New Roman" w:cs="Times New Roman"/>
              </w:rPr>
              <w:t>Поддержание оптимальных и экономически обоснованных объема и структуры государственного долга Чувашской Республики</w:t>
            </w:r>
            <w:r w:rsidR="002B2B23">
              <w:rPr>
                <w:rFonts w:ascii="Times New Roman" w:hAnsi="Times New Roman" w:cs="Times New Roman"/>
              </w:rPr>
              <w:t>»</w:t>
            </w:r>
          </w:p>
        </w:tc>
      </w:tr>
      <w:tr w:rsidR="00473DDC" w:rsidTr="00473DDC">
        <w:tc>
          <w:tcPr>
            <w:tcW w:w="815" w:type="dxa"/>
            <w:tcBorders>
              <w:top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1.1.</w:t>
            </w:r>
          </w:p>
        </w:tc>
        <w:tc>
          <w:tcPr>
            <w:tcW w:w="1901" w:type="dxa"/>
            <w:tcBorders>
              <w:top w:val="single" w:sz="4" w:space="0" w:color="auto"/>
              <w:left w:val="single" w:sz="4" w:space="0" w:color="auto"/>
              <w:bottom w:val="single" w:sz="4" w:space="0" w:color="auto"/>
              <w:right w:val="single" w:sz="4" w:space="0" w:color="auto"/>
            </w:tcBorders>
          </w:tcPr>
          <w:p w:rsidR="00473DDC" w:rsidRPr="00473DDC" w:rsidRDefault="00473DDC" w:rsidP="00473DDC">
            <w:pPr>
              <w:pStyle w:val="af0"/>
              <w:rPr>
                <w:rFonts w:ascii="Times New Roman" w:hAnsi="Times New Roman" w:cs="Times New Roman"/>
              </w:rPr>
            </w:pPr>
            <w:r w:rsidRPr="00473DDC">
              <w:rPr>
                <w:rFonts w:ascii="Times New Roman" w:hAnsi="Times New Roman" w:cs="Times New Roman"/>
              </w:rPr>
              <w:t xml:space="preserve">Доля расходов на обслуживание муниципального  долга Порецкого муниципального округа Чувашской Республики в объеме расходов республиканского бюджета Чувашской Республики, за исключением объема расходов, которые осуществляются за счет </w:t>
            </w:r>
            <w:r w:rsidRPr="00473DDC">
              <w:rPr>
                <w:rFonts w:ascii="Times New Roman" w:hAnsi="Times New Roman" w:cs="Times New Roman"/>
              </w:rPr>
              <w:lastRenderedPageBreak/>
              <w:t>субвенций, предоставляемых из бюджетов бюджетной системы Российской Федерации</w:t>
            </w:r>
          </w:p>
        </w:tc>
        <w:tc>
          <w:tcPr>
            <w:tcW w:w="1086" w:type="dxa"/>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0"/>
              <w:rPr>
                <w:rFonts w:ascii="Times New Roman" w:hAnsi="Times New Roman" w:cs="Times New Roman"/>
              </w:rPr>
            </w:pPr>
            <w:r w:rsidRPr="00473DDC">
              <w:rPr>
                <w:rFonts w:ascii="Times New Roman" w:hAnsi="Times New Roman" w:cs="Times New Roman"/>
              </w:rPr>
              <w:lastRenderedPageBreak/>
              <w:t>убывание</w:t>
            </w:r>
          </w:p>
        </w:tc>
        <w:tc>
          <w:tcPr>
            <w:tcW w:w="1222" w:type="dxa"/>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0"/>
              <w:rPr>
                <w:rFonts w:ascii="Times New Roman" w:hAnsi="Times New Roman" w:cs="Times New Roman"/>
              </w:rPr>
            </w:pPr>
            <w:r w:rsidRPr="00473DDC">
              <w:rPr>
                <w:rFonts w:ascii="Times New Roman" w:hAnsi="Times New Roman" w:cs="Times New Roman"/>
              </w:rPr>
              <w:t>КПМ</w:t>
            </w:r>
          </w:p>
        </w:tc>
        <w:tc>
          <w:tcPr>
            <w:tcW w:w="1086" w:type="dxa"/>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0"/>
              <w:rPr>
                <w:rFonts w:ascii="Times New Roman" w:hAnsi="Times New Roman" w:cs="Times New Roman"/>
              </w:rPr>
            </w:pPr>
            <w:r w:rsidRPr="00473DDC">
              <w:rPr>
                <w:rFonts w:ascii="Times New Roman" w:hAnsi="Times New Roman" w:cs="Times New Roman"/>
              </w:rPr>
              <w:t>процентов</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473DDC">
            <w:pPr>
              <w:pStyle w:val="af"/>
              <w:jc w:val="center"/>
              <w:rPr>
                <w:rFonts w:ascii="Times New Roman" w:hAnsi="Times New Roman" w:cs="Times New Roman"/>
              </w:rPr>
            </w:pPr>
            <w:r w:rsidRPr="00473DDC">
              <w:rPr>
                <w:rFonts w:ascii="Times New Roman" w:hAnsi="Times New Roman" w:cs="Times New Roman"/>
              </w:rPr>
              <w:t>2023</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t>0,0</w:t>
            </w:r>
          </w:p>
        </w:tc>
        <w:tc>
          <w:tcPr>
            <w:tcW w:w="1358" w:type="dxa"/>
            <w:tcBorders>
              <w:top w:val="single" w:sz="4" w:space="0" w:color="auto"/>
              <w:left w:val="single" w:sz="4" w:space="0" w:color="auto"/>
              <w:bottom w:val="single" w:sz="4" w:space="0" w:color="auto"/>
              <w:right w:val="single" w:sz="4" w:space="0" w:color="auto"/>
            </w:tcBorders>
          </w:tcPr>
          <w:p w:rsidR="00473DDC" w:rsidRPr="00473DDC" w:rsidRDefault="00473DDC" w:rsidP="00CB48F7">
            <w:pPr>
              <w:pStyle w:val="af0"/>
              <w:rPr>
                <w:rFonts w:ascii="Times New Roman" w:hAnsi="Times New Roman" w:cs="Times New Roman"/>
              </w:rPr>
            </w:pPr>
            <w:r w:rsidRPr="00473DDC">
              <w:rPr>
                <w:rFonts w:ascii="Times New Roman" w:hAnsi="Times New Roman" w:cs="Times New Roman"/>
              </w:rPr>
              <w:t>Финансовый отдел администрации Порецкого муниципального округа</w:t>
            </w:r>
          </w:p>
        </w:tc>
        <w:tc>
          <w:tcPr>
            <w:tcW w:w="1222" w:type="dxa"/>
            <w:tcBorders>
              <w:top w:val="single" w:sz="4" w:space="0" w:color="auto"/>
              <w:left w:val="single" w:sz="4" w:space="0" w:color="auto"/>
              <w:bottom w:val="single" w:sz="4" w:space="0" w:color="auto"/>
            </w:tcBorders>
          </w:tcPr>
          <w:p w:rsidR="00473DDC" w:rsidRPr="00473DDC" w:rsidRDefault="00F16999" w:rsidP="00CB48F7">
            <w:pPr>
              <w:pStyle w:val="af0"/>
              <w:rPr>
                <w:rFonts w:ascii="Times New Roman" w:hAnsi="Times New Roman" w:cs="Times New Roman"/>
              </w:rPr>
            </w:pPr>
            <w:hyperlink r:id="rId54" w:history="1">
              <w:r w:rsidR="00473DDC" w:rsidRPr="00473DDC">
                <w:rPr>
                  <w:rStyle w:val="a9"/>
                  <w:rFonts w:ascii="Times New Roman" w:hAnsi="Times New Roman" w:cs="Times New Roman"/>
                  <w:b w:val="0"/>
                  <w:color w:val="auto"/>
                </w:rPr>
                <w:t>официальный сайт</w:t>
              </w:r>
            </w:hyperlink>
            <w:r w:rsidR="00473DDC" w:rsidRPr="00473DDC">
              <w:rPr>
                <w:rFonts w:ascii="Times New Roman" w:hAnsi="Times New Roman" w:cs="Times New Roman"/>
              </w:rPr>
              <w:t xml:space="preserve"> Порецкого муниципального округа</w:t>
            </w:r>
          </w:p>
        </w:tc>
      </w:tr>
      <w:tr w:rsidR="00473DDC" w:rsidTr="00473DDC">
        <w:tc>
          <w:tcPr>
            <w:tcW w:w="815" w:type="dxa"/>
            <w:tcBorders>
              <w:top w:val="single" w:sz="4" w:space="0" w:color="auto"/>
              <w:bottom w:val="single" w:sz="4" w:space="0" w:color="auto"/>
              <w:right w:val="single" w:sz="4" w:space="0" w:color="auto"/>
            </w:tcBorders>
          </w:tcPr>
          <w:p w:rsidR="00473DDC" w:rsidRPr="00473DDC" w:rsidRDefault="00473DDC" w:rsidP="00CB48F7">
            <w:pPr>
              <w:pStyle w:val="af"/>
              <w:jc w:val="center"/>
              <w:rPr>
                <w:rFonts w:ascii="Times New Roman" w:hAnsi="Times New Roman" w:cs="Times New Roman"/>
              </w:rPr>
            </w:pPr>
            <w:r w:rsidRPr="00473DDC">
              <w:rPr>
                <w:rFonts w:ascii="Times New Roman" w:hAnsi="Times New Roman" w:cs="Times New Roman"/>
              </w:rPr>
              <w:lastRenderedPageBreak/>
              <w:t>2.</w:t>
            </w:r>
          </w:p>
        </w:tc>
        <w:tc>
          <w:tcPr>
            <w:tcW w:w="14395" w:type="dxa"/>
            <w:gridSpan w:val="14"/>
            <w:tcBorders>
              <w:top w:val="single" w:sz="4" w:space="0" w:color="auto"/>
              <w:left w:val="single" w:sz="4" w:space="0" w:color="auto"/>
              <w:bottom w:val="single" w:sz="4" w:space="0" w:color="auto"/>
            </w:tcBorders>
          </w:tcPr>
          <w:p w:rsidR="00473DDC" w:rsidRPr="00473DDC" w:rsidRDefault="00473DDC" w:rsidP="002B2B23">
            <w:pPr>
              <w:pStyle w:val="af"/>
              <w:jc w:val="center"/>
              <w:rPr>
                <w:rFonts w:ascii="Times New Roman" w:hAnsi="Times New Roman" w:cs="Times New Roman"/>
              </w:rPr>
            </w:pPr>
            <w:r w:rsidRPr="00473DDC">
              <w:rPr>
                <w:rFonts w:ascii="Times New Roman" w:hAnsi="Times New Roman" w:cs="Times New Roman"/>
              </w:rPr>
              <w:t xml:space="preserve">Задача </w:t>
            </w:r>
            <w:r w:rsidR="00D81675">
              <w:rPr>
                <w:rFonts w:ascii="Times New Roman" w:hAnsi="Times New Roman" w:cs="Times New Roman"/>
              </w:rPr>
              <w:t>«</w:t>
            </w:r>
            <w:r w:rsidRPr="00473DDC">
              <w:rPr>
                <w:rFonts w:ascii="Times New Roman" w:hAnsi="Times New Roman" w:cs="Times New Roman"/>
              </w:rPr>
              <w:t>Минимизация стоимости заимствований и выплаты вознаграждений агентам и консультантам</w:t>
            </w:r>
            <w:r w:rsidR="002B2B23">
              <w:rPr>
                <w:rFonts w:ascii="Times New Roman" w:hAnsi="Times New Roman" w:cs="Times New Roman"/>
              </w:rPr>
              <w:t>»</w:t>
            </w:r>
          </w:p>
        </w:tc>
      </w:tr>
      <w:tr w:rsidR="00CB48F7" w:rsidTr="00473DDC">
        <w:tc>
          <w:tcPr>
            <w:tcW w:w="815" w:type="dxa"/>
            <w:tcBorders>
              <w:top w:val="single" w:sz="4" w:space="0" w:color="auto"/>
              <w:bottom w:val="single" w:sz="4" w:space="0" w:color="auto"/>
              <w:right w:val="single" w:sz="4" w:space="0" w:color="auto"/>
            </w:tcBorders>
          </w:tcPr>
          <w:p w:rsidR="00CB48F7" w:rsidRPr="00473DDC" w:rsidRDefault="00CB48F7" w:rsidP="00CB48F7">
            <w:pPr>
              <w:pStyle w:val="af"/>
              <w:jc w:val="center"/>
              <w:rPr>
                <w:rFonts w:ascii="Times New Roman" w:hAnsi="Times New Roman" w:cs="Times New Roman"/>
              </w:rPr>
            </w:pPr>
            <w:r w:rsidRPr="00473DDC">
              <w:rPr>
                <w:rFonts w:ascii="Times New Roman" w:hAnsi="Times New Roman" w:cs="Times New Roman"/>
              </w:rPr>
              <w:t>2.1.</w:t>
            </w:r>
          </w:p>
        </w:tc>
        <w:tc>
          <w:tcPr>
            <w:tcW w:w="1901" w:type="dxa"/>
            <w:tcBorders>
              <w:top w:val="single" w:sz="4" w:space="0" w:color="auto"/>
              <w:left w:val="single" w:sz="4" w:space="0" w:color="auto"/>
              <w:bottom w:val="single" w:sz="4" w:space="0" w:color="auto"/>
              <w:right w:val="single" w:sz="4" w:space="0" w:color="auto"/>
            </w:tcBorders>
          </w:tcPr>
          <w:p w:rsidR="00CB48F7" w:rsidRPr="00473DDC" w:rsidRDefault="00CB48F7" w:rsidP="00CB48F7">
            <w:pPr>
              <w:pStyle w:val="af0"/>
              <w:rPr>
                <w:rFonts w:ascii="Times New Roman" w:hAnsi="Times New Roman" w:cs="Times New Roman"/>
              </w:rPr>
            </w:pPr>
            <w:r w:rsidRPr="00473DDC">
              <w:rPr>
                <w:rFonts w:ascii="Times New Roman" w:hAnsi="Times New Roman" w:cs="Times New Roman"/>
              </w:rPr>
              <w:t xml:space="preserve">Уровень долговой нагрузки по рыночным заимствованиям </w:t>
            </w:r>
            <w:r>
              <w:rPr>
                <w:rFonts w:ascii="Times New Roman" w:hAnsi="Times New Roman" w:cs="Times New Roman"/>
              </w:rPr>
              <w:t xml:space="preserve">Порецкого муниципального округа </w:t>
            </w:r>
            <w:r w:rsidRPr="00473DDC">
              <w:rPr>
                <w:rFonts w:ascii="Times New Roman" w:hAnsi="Times New Roman" w:cs="Times New Roman"/>
              </w:rPr>
              <w:t>Чувашской Республики</w:t>
            </w:r>
          </w:p>
        </w:tc>
        <w:tc>
          <w:tcPr>
            <w:tcW w:w="1086" w:type="dxa"/>
            <w:tcBorders>
              <w:top w:val="single" w:sz="4" w:space="0" w:color="auto"/>
              <w:left w:val="single" w:sz="4" w:space="0" w:color="auto"/>
              <w:bottom w:val="single" w:sz="4" w:space="0" w:color="auto"/>
              <w:right w:val="single" w:sz="4" w:space="0" w:color="auto"/>
            </w:tcBorders>
          </w:tcPr>
          <w:p w:rsidR="00CB48F7" w:rsidRPr="00473DDC" w:rsidRDefault="00CB48F7" w:rsidP="00CB48F7">
            <w:pPr>
              <w:pStyle w:val="af0"/>
              <w:rPr>
                <w:rFonts w:ascii="Times New Roman" w:hAnsi="Times New Roman" w:cs="Times New Roman"/>
              </w:rPr>
            </w:pPr>
            <w:r w:rsidRPr="00473DDC">
              <w:rPr>
                <w:rFonts w:ascii="Times New Roman" w:hAnsi="Times New Roman" w:cs="Times New Roman"/>
              </w:rPr>
              <w:t>убывание</w:t>
            </w:r>
          </w:p>
        </w:tc>
        <w:tc>
          <w:tcPr>
            <w:tcW w:w="1222" w:type="dxa"/>
            <w:tcBorders>
              <w:top w:val="single" w:sz="4" w:space="0" w:color="auto"/>
              <w:left w:val="single" w:sz="4" w:space="0" w:color="auto"/>
              <w:bottom w:val="single" w:sz="4" w:space="0" w:color="auto"/>
              <w:right w:val="single" w:sz="4" w:space="0" w:color="auto"/>
            </w:tcBorders>
          </w:tcPr>
          <w:p w:rsidR="00CB48F7" w:rsidRPr="00473DDC" w:rsidRDefault="00CB48F7" w:rsidP="00CB48F7">
            <w:pPr>
              <w:pStyle w:val="af0"/>
              <w:rPr>
                <w:rFonts w:ascii="Times New Roman" w:hAnsi="Times New Roman" w:cs="Times New Roman"/>
              </w:rPr>
            </w:pPr>
            <w:r w:rsidRPr="00473DDC">
              <w:rPr>
                <w:rFonts w:ascii="Times New Roman" w:hAnsi="Times New Roman" w:cs="Times New Roman"/>
              </w:rPr>
              <w:t>КПМ</w:t>
            </w:r>
          </w:p>
        </w:tc>
        <w:tc>
          <w:tcPr>
            <w:tcW w:w="1086" w:type="dxa"/>
            <w:tcBorders>
              <w:top w:val="single" w:sz="4" w:space="0" w:color="auto"/>
              <w:left w:val="single" w:sz="4" w:space="0" w:color="auto"/>
              <w:bottom w:val="single" w:sz="4" w:space="0" w:color="auto"/>
              <w:right w:val="single" w:sz="4" w:space="0" w:color="auto"/>
            </w:tcBorders>
          </w:tcPr>
          <w:p w:rsidR="00CB48F7" w:rsidRPr="00473DDC" w:rsidRDefault="00CB48F7" w:rsidP="00CB48F7">
            <w:pPr>
              <w:pStyle w:val="af0"/>
              <w:rPr>
                <w:rFonts w:ascii="Times New Roman" w:hAnsi="Times New Roman" w:cs="Times New Roman"/>
              </w:rPr>
            </w:pPr>
            <w:r w:rsidRPr="00473DDC">
              <w:rPr>
                <w:rFonts w:ascii="Times New Roman" w:hAnsi="Times New Roman" w:cs="Times New Roman"/>
              </w:rPr>
              <w:t>процент</w:t>
            </w:r>
          </w:p>
        </w:tc>
        <w:tc>
          <w:tcPr>
            <w:tcW w:w="815" w:type="dxa"/>
            <w:tcBorders>
              <w:top w:val="single" w:sz="4" w:space="0" w:color="auto"/>
              <w:left w:val="single" w:sz="4" w:space="0" w:color="auto"/>
              <w:bottom w:val="single" w:sz="4" w:space="0" w:color="auto"/>
              <w:right w:val="single" w:sz="4" w:space="0" w:color="auto"/>
            </w:tcBorders>
          </w:tcPr>
          <w:p w:rsidR="00CB48F7" w:rsidRPr="00473DDC" w:rsidRDefault="00CB48F7" w:rsidP="00CB48F7">
            <w:pPr>
              <w:pStyle w:val="af"/>
              <w:jc w:val="center"/>
              <w:rPr>
                <w:rFonts w:ascii="Times New Roman" w:hAnsi="Times New Roman" w:cs="Times New Roman"/>
              </w:rPr>
            </w:pPr>
            <w:r w:rsidRPr="00473DDC">
              <w:rPr>
                <w:rFonts w:ascii="Times New Roman" w:hAnsi="Times New Roman" w:cs="Times New Roman"/>
              </w:rPr>
              <w:t>0,0</w:t>
            </w:r>
          </w:p>
        </w:tc>
        <w:tc>
          <w:tcPr>
            <w:tcW w:w="815" w:type="dxa"/>
            <w:tcBorders>
              <w:top w:val="single" w:sz="4" w:space="0" w:color="auto"/>
              <w:left w:val="single" w:sz="4" w:space="0" w:color="auto"/>
              <w:bottom w:val="single" w:sz="4" w:space="0" w:color="auto"/>
              <w:right w:val="single" w:sz="4" w:space="0" w:color="auto"/>
            </w:tcBorders>
          </w:tcPr>
          <w:p w:rsidR="00CB48F7" w:rsidRPr="00473DDC" w:rsidRDefault="00CB48F7" w:rsidP="00473DDC">
            <w:pPr>
              <w:pStyle w:val="af"/>
              <w:jc w:val="center"/>
              <w:rPr>
                <w:rFonts w:ascii="Times New Roman" w:hAnsi="Times New Roman" w:cs="Times New Roman"/>
              </w:rPr>
            </w:pPr>
            <w:r w:rsidRPr="00473DDC">
              <w:rPr>
                <w:rFonts w:ascii="Times New Roman" w:hAnsi="Times New Roman" w:cs="Times New Roman"/>
              </w:rPr>
              <w:t>202</w:t>
            </w:r>
            <w:r>
              <w:rPr>
                <w:rFonts w:ascii="Times New Roman" w:hAnsi="Times New Roman" w:cs="Times New Roman"/>
              </w:rPr>
              <w:t>3</w:t>
            </w:r>
          </w:p>
        </w:tc>
        <w:tc>
          <w:tcPr>
            <w:tcW w:w="815" w:type="dxa"/>
            <w:tcBorders>
              <w:top w:val="single" w:sz="4" w:space="0" w:color="auto"/>
              <w:left w:val="single" w:sz="4" w:space="0" w:color="auto"/>
              <w:bottom w:val="single" w:sz="4" w:space="0" w:color="auto"/>
              <w:right w:val="single" w:sz="4" w:space="0" w:color="auto"/>
            </w:tcBorders>
          </w:tcPr>
          <w:p w:rsidR="00CB48F7" w:rsidRDefault="00CB48F7">
            <w:r w:rsidRPr="00F60967">
              <w:rPr>
                <w:rFonts w:ascii="Times New Roman" w:hAnsi="Times New Roman" w:cs="Times New Roman"/>
                <w:sz w:val="24"/>
                <w:szCs w:val="24"/>
              </w:rPr>
              <w:t>0,0</w:t>
            </w:r>
          </w:p>
        </w:tc>
        <w:tc>
          <w:tcPr>
            <w:tcW w:w="815" w:type="dxa"/>
            <w:tcBorders>
              <w:top w:val="single" w:sz="4" w:space="0" w:color="auto"/>
              <w:left w:val="single" w:sz="4" w:space="0" w:color="auto"/>
              <w:bottom w:val="single" w:sz="4" w:space="0" w:color="auto"/>
              <w:right w:val="single" w:sz="4" w:space="0" w:color="auto"/>
            </w:tcBorders>
          </w:tcPr>
          <w:p w:rsidR="00CB48F7" w:rsidRDefault="00CB48F7">
            <w:r w:rsidRPr="00F60967">
              <w:rPr>
                <w:rFonts w:ascii="Times New Roman" w:hAnsi="Times New Roman" w:cs="Times New Roman"/>
                <w:sz w:val="24"/>
                <w:szCs w:val="24"/>
              </w:rPr>
              <w:t>0,0</w:t>
            </w:r>
          </w:p>
        </w:tc>
        <w:tc>
          <w:tcPr>
            <w:tcW w:w="815" w:type="dxa"/>
            <w:tcBorders>
              <w:top w:val="single" w:sz="4" w:space="0" w:color="auto"/>
              <w:left w:val="single" w:sz="4" w:space="0" w:color="auto"/>
              <w:bottom w:val="single" w:sz="4" w:space="0" w:color="auto"/>
              <w:right w:val="single" w:sz="4" w:space="0" w:color="auto"/>
            </w:tcBorders>
          </w:tcPr>
          <w:p w:rsidR="00CB48F7" w:rsidRDefault="00CB48F7">
            <w:r w:rsidRPr="00F60967">
              <w:rPr>
                <w:rFonts w:ascii="Times New Roman" w:hAnsi="Times New Roman" w:cs="Times New Roman"/>
                <w:sz w:val="24"/>
                <w:szCs w:val="24"/>
              </w:rPr>
              <w:t>0,0</w:t>
            </w:r>
          </w:p>
        </w:tc>
        <w:tc>
          <w:tcPr>
            <w:tcW w:w="815" w:type="dxa"/>
            <w:tcBorders>
              <w:top w:val="single" w:sz="4" w:space="0" w:color="auto"/>
              <w:left w:val="single" w:sz="4" w:space="0" w:color="auto"/>
              <w:bottom w:val="single" w:sz="4" w:space="0" w:color="auto"/>
              <w:right w:val="single" w:sz="4" w:space="0" w:color="auto"/>
            </w:tcBorders>
          </w:tcPr>
          <w:p w:rsidR="00CB48F7" w:rsidRDefault="00CB48F7">
            <w:r w:rsidRPr="00F60967">
              <w:rPr>
                <w:rFonts w:ascii="Times New Roman" w:hAnsi="Times New Roman" w:cs="Times New Roman"/>
                <w:sz w:val="24"/>
                <w:szCs w:val="24"/>
              </w:rPr>
              <w:t>0,0</w:t>
            </w:r>
          </w:p>
        </w:tc>
        <w:tc>
          <w:tcPr>
            <w:tcW w:w="815" w:type="dxa"/>
            <w:tcBorders>
              <w:top w:val="single" w:sz="4" w:space="0" w:color="auto"/>
              <w:left w:val="single" w:sz="4" w:space="0" w:color="auto"/>
              <w:bottom w:val="single" w:sz="4" w:space="0" w:color="auto"/>
              <w:right w:val="single" w:sz="4" w:space="0" w:color="auto"/>
            </w:tcBorders>
          </w:tcPr>
          <w:p w:rsidR="00CB48F7" w:rsidRDefault="00CB48F7">
            <w:r w:rsidRPr="00F60967">
              <w:rPr>
                <w:rFonts w:ascii="Times New Roman" w:hAnsi="Times New Roman" w:cs="Times New Roman"/>
                <w:sz w:val="24"/>
                <w:szCs w:val="24"/>
              </w:rPr>
              <w:t>0,0</w:t>
            </w:r>
          </w:p>
        </w:tc>
        <w:tc>
          <w:tcPr>
            <w:tcW w:w="815" w:type="dxa"/>
            <w:tcBorders>
              <w:top w:val="single" w:sz="4" w:space="0" w:color="auto"/>
              <w:left w:val="single" w:sz="4" w:space="0" w:color="auto"/>
              <w:bottom w:val="single" w:sz="4" w:space="0" w:color="auto"/>
              <w:right w:val="single" w:sz="4" w:space="0" w:color="auto"/>
            </w:tcBorders>
          </w:tcPr>
          <w:p w:rsidR="00CB48F7" w:rsidRDefault="00CB48F7">
            <w:r w:rsidRPr="00F60967">
              <w:rPr>
                <w:rFonts w:ascii="Times New Roman" w:hAnsi="Times New Roman" w:cs="Times New Roman"/>
                <w:sz w:val="24"/>
                <w:szCs w:val="24"/>
              </w:rPr>
              <w:t>0,0</w:t>
            </w:r>
          </w:p>
        </w:tc>
        <w:tc>
          <w:tcPr>
            <w:tcW w:w="1358" w:type="dxa"/>
            <w:tcBorders>
              <w:top w:val="single" w:sz="4" w:space="0" w:color="auto"/>
              <w:left w:val="single" w:sz="4" w:space="0" w:color="auto"/>
              <w:bottom w:val="single" w:sz="4" w:space="0" w:color="auto"/>
              <w:right w:val="single" w:sz="4" w:space="0" w:color="auto"/>
            </w:tcBorders>
          </w:tcPr>
          <w:p w:rsidR="00CB48F7" w:rsidRPr="00473DDC" w:rsidRDefault="00CB48F7" w:rsidP="00CB48F7">
            <w:pPr>
              <w:pStyle w:val="af0"/>
              <w:rPr>
                <w:rFonts w:ascii="Times New Roman" w:hAnsi="Times New Roman" w:cs="Times New Roman"/>
              </w:rPr>
            </w:pPr>
            <w:r w:rsidRPr="00473DDC">
              <w:rPr>
                <w:rFonts w:ascii="Times New Roman" w:hAnsi="Times New Roman" w:cs="Times New Roman"/>
              </w:rPr>
              <w:t>Финансовый отдел администрации Порецкого муниципального округа</w:t>
            </w:r>
          </w:p>
        </w:tc>
        <w:tc>
          <w:tcPr>
            <w:tcW w:w="1222" w:type="dxa"/>
            <w:tcBorders>
              <w:top w:val="single" w:sz="4" w:space="0" w:color="auto"/>
              <w:left w:val="single" w:sz="4" w:space="0" w:color="auto"/>
              <w:bottom w:val="single" w:sz="4" w:space="0" w:color="auto"/>
            </w:tcBorders>
          </w:tcPr>
          <w:p w:rsidR="00CB48F7" w:rsidRPr="00473DDC" w:rsidRDefault="00F16999" w:rsidP="00CB48F7">
            <w:pPr>
              <w:pStyle w:val="af0"/>
              <w:rPr>
                <w:rFonts w:ascii="Times New Roman" w:hAnsi="Times New Roman" w:cs="Times New Roman"/>
              </w:rPr>
            </w:pPr>
            <w:hyperlink r:id="rId55" w:history="1">
              <w:r w:rsidR="00CB48F7" w:rsidRPr="00473DDC">
                <w:rPr>
                  <w:rStyle w:val="a9"/>
                  <w:rFonts w:ascii="Times New Roman" w:hAnsi="Times New Roman" w:cs="Times New Roman"/>
                  <w:b w:val="0"/>
                  <w:color w:val="auto"/>
                </w:rPr>
                <w:t>официальный сайт</w:t>
              </w:r>
            </w:hyperlink>
            <w:r w:rsidR="00CB48F7" w:rsidRPr="00473DDC">
              <w:rPr>
                <w:rFonts w:ascii="Times New Roman" w:hAnsi="Times New Roman" w:cs="Times New Roman"/>
              </w:rPr>
              <w:t xml:space="preserve"> Порецкого муниципального округа</w:t>
            </w:r>
          </w:p>
        </w:tc>
      </w:tr>
    </w:tbl>
    <w:p w:rsidR="00C46ECF" w:rsidRDefault="00C46ECF" w:rsidP="00C46ECF">
      <w:pPr>
        <w:pStyle w:val="1"/>
      </w:pPr>
    </w:p>
    <w:p w:rsidR="00C46ECF" w:rsidRDefault="00C46ECF" w:rsidP="00C46ECF">
      <w:pPr>
        <w:pStyle w:val="1"/>
      </w:pPr>
    </w:p>
    <w:p w:rsidR="00C46ECF" w:rsidRPr="00C46ECF" w:rsidRDefault="00C46ECF" w:rsidP="00C46ECF">
      <w:pPr>
        <w:pStyle w:val="1"/>
        <w:rPr>
          <w:sz w:val="26"/>
          <w:szCs w:val="26"/>
        </w:rPr>
      </w:pPr>
      <w:r w:rsidRPr="00C46ECF">
        <w:rPr>
          <w:sz w:val="26"/>
          <w:szCs w:val="26"/>
        </w:rPr>
        <w:t>3. Перечень мероприятий (результатов) комплекса процессных мероприятий</w:t>
      </w:r>
    </w:p>
    <w:p w:rsidR="00C46ECF" w:rsidRPr="00C46ECF" w:rsidRDefault="00C46ECF" w:rsidP="00C46ECF">
      <w:pPr>
        <w:rPr>
          <w:sz w:val="26"/>
          <w:szCs w:val="26"/>
        </w:rPr>
      </w:pPr>
    </w:p>
    <w:tbl>
      <w:tblPr>
        <w:tblW w:w="147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800"/>
        <w:gridCol w:w="1680"/>
        <w:gridCol w:w="2380"/>
        <w:gridCol w:w="1120"/>
        <w:gridCol w:w="840"/>
        <w:gridCol w:w="840"/>
        <w:gridCol w:w="840"/>
        <w:gridCol w:w="840"/>
        <w:gridCol w:w="840"/>
        <w:gridCol w:w="840"/>
        <w:gridCol w:w="840"/>
      </w:tblGrid>
      <w:tr w:rsidR="00C46ECF" w:rsidTr="00C46ECF">
        <w:tc>
          <w:tcPr>
            <w:tcW w:w="840" w:type="dxa"/>
            <w:vMerge w:val="restart"/>
            <w:tcBorders>
              <w:top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N</w:t>
            </w:r>
          </w:p>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пп</w:t>
            </w:r>
          </w:p>
        </w:tc>
        <w:tc>
          <w:tcPr>
            <w:tcW w:w="2800" w:type="dxa"/>
            <w:vMerge w:val="restart"/>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Тип</w:t>
            </w:r>
          </w:p>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мероприятия</w:t>
            </w:r>
          </w:p>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(результата)</w:t>
            </w:r>
          </w:p>
        </w:tc>
        <w:tc>
          <w:tcPr>
            <w:tcW w:w="2380" w:type="dxa"/>
            <w:vMerge w:val="restart"/>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Характеристика</w:t>
            </w:r>
          </w:p>
        </w:tc>
        <w:tc>
          <w:tcPr>
            <w:tcW w:w="1120" w:type="dxa"/>
            <w:vMerge w:val="restart"/>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 xml:space="preserve">Единица измерения (по </w:t>
            </w:r>
            <w:hyperlink r:id="rId56" w:history="1">
              <w:r w:rsidRPr="00C46ECF">
                <w:rPr>
                  <w:rStyle w:val="a9"/>
                  <w:rFonts w:ascii="Times New Roman" w:hAnsi="Times New Roman" w:cs="Times New Roman"/>
                </w:rPr>
                <w:t>ОКЕИ</w:t>
              </w:r>
            </w:hyperlink>
            <w:r w:rsidRPr="00C46ECF">
              <w:rPr>
                <w:rFonts w:ascii="Times New Roman" w:hAnsi="Times New Roman" w:cs="Times New Roman"/>
              </w:rPr>
              <w:t>)</w:t>
            </w:r>
          </w:p>
        </w:tc>
        <w:tc>
          <w:tcPr>
            <w:tcW w:w="1680" w:type="dxa"/>
            <w:gridSpan w:val="2"/>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Базовое значение</w:t>
            </w:r>
          </w:p>
        </w:tc>
        <w:tc>
          <w:tcPr>
            <w:tcW w:w="4200" w:type="dxa"/>
            <w:gridSpan w:val="5"/>
            <w:tcBorders>
              <w:top w:val="single" w:sz="4" w:space="0" w:color="auto"/>
              <w:left w:val="single" w:sz="4" w:space="0" w:color="auto"/>
              <w:bottom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Значения мероприятия (результата) по годам</w:t>
            </w:r>
          </w:p>
        </w:tc>
      </w:tr>
      <w:tr w:rsidR="00C46ECF" w:rsidTr="00C46ECF">
        <w:tc>
          <w:tcPr>
            <w:tcW w:w="840" w:type="dxa"/>
            <w:vMerge/>
            <w:tcBorders>
              <w:top w:val="single" w:sz="4" w:space="0" w:color="auto"/>
              <w:bottom w:val="single" w:sz="4" w:space="0" w:color="auto"/>
              <w:right w:val="single" w:sz="4" w:space="0" w:color="auto"/>
            </w:tcBorders>
          </w:tcPr>
          <w:p w:rsidR="00C46ECF" w:rsidRPr="00C46ECF" w:rsidRDefault="00C46ECF" w:rsidP="006C2C44">
            <w:pPr>
              <w:pStyle w:val="af"/>
              <w:rPr>
                <w:rFonts w:ascii="Times New Roman" w:hAnsi="Times New Roman" w:cs="Times New Roman"/>
              </w:rPr>
            </w:pPr>
          </w:p>
        </w:tc>
        <w:tc>
          <w:tcPr>
            <w:tcW w:w="2800" w:type="dxa"/>
            <w:vMerge/>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rPr>
                <w:rFonts w:ascii="Times New Roman" w:hAnsi="Times New Roman" w:cs="Times New Roman"/>
              </w:rPr>
            </w:pPr>
          </w:p>
        </w:tc>
        <w:tc>
          <w:tcPr>
            <w:tcW w:w="2380" w:type="dxa"/>
            <w:vMerge/>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C46ECF">
            <w:pPr>
              <w:pStyle w:val="af"/>
              <w:jc w:val="center"/>
              <w:rPr>
                <w:rFonts w:ascii="Times New Roman" w:hAnsi="Times New Roman" w:cs="Times New Roman"/>
              </w:rPr>
            </w:pPr>
            <w:r w:rsidRPr="00C46ECF">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C46ECF">
            <w:pPr>
              <w:pStyle w:val="af"/>
              <w:jc w:val="center"/>
              <w:rPr>
                <w:rFonts w:ascii="Times New Roman" w:hAnsi="Times New Roman" w:cs="Times New Roman"/>
              </w:rPr>
            </w:pPr>
            <w:r w:rsidRPr="00C46ECF">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C46ECF">
            <w:pPr>
              <w:pStyle w:val="af"/>
              <w:jc w:val="center"/>
              <w:rPr>
                <w:rFonts w:ascii="Times New Roman" w:hAnsi="Times New Roman" w:cs="Times New Roman"/>
              </w:rPr>
            </w:pPr>
            <w:r w:rsidRPr="00C46ECF">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C46ECF">
            <w:pPr>
              <w:pStyle w:val="af"/>
              <w:jc w:val="center"/>
              <w:rPr>
                <w:rFonts w:ascii="Times New Roman" w:hAnsi="Times New Roman" w:cs="Times New Roman"/>
              </w:rPr>
            </w:pPr>
            <w:r w:rsidRPr="00C46ECF">
              <w:rPr>
                <w:rFonts w:ascii="Times New Roman" w:hAnsi="Times New Roman" w:cs="Times New Roman"/>
              </w:rPr>
              <w:t>2027</w:t>
            </w:r>
          </w:p>
        </w:tc>
        <w:tc>
          <w:tcPr>
            <w:tcW w:w="840" w:type="dxa"/>
            <w:tcBorders>
              <w:top w:val="single" w:sz="4" w:space="0" w:color="auto"/>
              <w:left w:val="single" w:sz="4" w:space="0" w:color="auto"/>
              <w:bottom w:val="single" w:sz="4" w:space="0" w:color="auto"/>
            </w:tcBorders>
          </w:tcPr>
          <w:p w:rsidR="00C46ECF" w:rsidRPr="00C46ECF" w:rsidRDefault="00C46ECF" w:rsidP="00C46ECF">
            <w:pPr>
              <w:pStyle w:val="af"/>
              <w:jc w:val="center"/>
              <w:rPr>
                <w:rFonts w:ascii="Times New Roman" w:hAnsi="Times New Roman" w:cs="Times New Roman"/>
              </w:rPr>
            </w:pPr>
            <w:r w:rsidRPr="00C46ECF">
              <w:rPr>
                <w:rFonts w:ascii="Times New Roman" w:hAnsi="Times New Roman" w:cs="Times New Roman"/>
              </w:rPr>
              <w:t>2028-2035</w:t>
            </w:r>
          </w:p>
        </w:tc>
      </w:tr>
      <w:tr w:rsidR="00C46ECF" w:rsidTr="00C46ECF">
        <w:tc>
          <w:tcPr>
            <w:tcW w:w="840" w:type="dxa"/>
            <w:tcBorders>
              <w:top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3</w:t>
            </w:r>
          </w:p>
        </w:tc>
        <w:tc>
          <w:tcPr>
            <w:tcW w:w="238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4</w:t>
            </w:r>
          </w:p>
        </w:tc>
        <w:tc>
          <w:tcPr>
            <w:tcW w:w="112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5</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11</w:t>
            </w:r>
          </w:p>
        </w:tc>
        <w:tc>
          <w:tcPr>
            <w:tcW w:w="840" w:type="dxa"/>
            <w:tcBorders>
              <w:top w:val="single" w:sz="4" w:space="0" w:color="auto"/>
              <w:left w:val="single" w:sz="4" w:space="0" w:color="auto"/>
              <w:bottom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12</w:t>
            </w:r>
          </w:p>
        </w:tc>
      </w:tr>
      <w:tr w:rsidR="00C46ECF" w:rsidTr="00C46ECF">
        <w:tc>
          <w:tcPr>
            <w:tcW w:w="840" w:type="dxa"/>
            <w:tcBorders>
              <w:top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13860" w:type="dxa"/>
            <w:gridSpan w:val="11"/>
            <w:tcBorders>
              <w:top w:val="single" w:sz="4" w:space="0" w:color="auto"/>
              <w:left w:val="single" w:sz="4" w:space="0" w:color="auto"/>
              <w:bottom w:val="single" w:sz="4" w:space="0" w:color="auto"/>
            </w:tcBorders>
          </w:tcPr>
          <w:p w:rsidR="00C46ECF" w:rsidRPr="00C46ECF" w:rsidRDefault="00C46ECF" w:rsidP="002B2B23">
            <w:pPr>
              <w:pStyle w:val="af"/>
              <w:jc w:val="center"/>
              <w:rPr>
                <w:rFonts w:ascii="Times New Roman" w:hAnsi="Times New Roman" w:cs="Times New Roman"/>
              </w:rPr>
            </w:pPr>
            <w:r w:rsidRPr="00C46ECF">
              <w:rPr>
                <w:rFonts w:ascii="Times New Roman" w:hAnsi="Times New Roman" w:cs="Times New Roman"/>
              </w:rPr>
              <w:t xml:space="preserve">Задача </w:t>
            </w:r>
            <w:r w:rsidR="00D81675">
              <w:rPr>
                <w:rFonts w:ascii="Times New Roman" w:hAnsi="Times New Roman" w:cs="Times New Roman"/>
              </w:rPr>
              <w:t>«</w:t>
            </w:r>
            <w:r w:rsidRPr="00C46ECF">
              <w:rPr>
                <w:rFonts w:ascii="Times New Roman" w:hAnsi="Times New Roman" w:cs="Times New Roman"/>
              </w:rPr>
              <w:t>Поддержание оптимальных и экономически обоснованных объема и структуры государственного долга Чувашской Республики</w:t>
            </w:r>
            <w:r w:rsidR="002B2B23">
              <w:rPr>
                <w:rFonts w:ascii="Times New Roman" w:hAnsi="Times New Roman" w:cs="Times New Roman"/>
              </w:rPr>
              <w:t>»</w:t>
            </w:r>
          </w:p>
        </w:tc>
      </w:tr>
      <w:tr w:rsidR="00C46ECF" w:rsidTr="00C46ECF">
        <w:tc>
          <w:tcPr>
            <w:tcW w:w="840" w:type="dxa"/>
            <w:tcBorders>
              <w:top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1.1.</w:t>
            </w:r>
          </w:p>
        </w:tc>
        <w:tc>
          <w:tcPr>
            <w:tcW w:w="2800" w:type="dxa"/>
            <w:tcBorders>
              <w:top w:val="single" w:sz="4" w:space="0" w:color="auto"/>
              <w:left w:val="single" w:sz="4" w:space="0" w:color="auto"/>
              <w:bottom w:val="single" w:sz="4" w:space="0" w:color="auto"/>
              <w:right w:val="single" w:sz="4" w:space="0" w:color="auto"/>
            </w:tcBorders>
          </w:tcPr>
          <w:p w:rsidR="00C46ECF" w:rsidRPr="00C46ECF" w:rsidRDefault="00C46ECF" w:rsidP="00C46ECF">
            <w:pPr>
              <w:pStyle w:val="af0"/>
              <w:rPr>
                <w:rFonts w:ascii="Times New Roman" w:hAnsi="Times New Roman" w:cs="Times New Roman"/>
              </w:rPr>
            </w:pPr>
            <w:r w:rsidRPr="00C46ECF">
              <w:rPr>
                <w:rFonts w:ascii="Times New Roman" w:hAnsi="Times New Roman" w:cs="Times New Roman"/>
              </w:rPr>
              <w:t xml:space="preserve">Обеспечено ведение </w:t>
            </w:r>
            <w:r w:rsidRPr="00C46ECF">
              <w:rPr>
                <w:rFonts w:ascii="Times New Roman" w:hAnsi="Times New Roman" w:cs="Times New Roman"/>
              </w:rPr>
              <w:lastRenderedPageBreak/>
              <w:t>Муниципальной долговой книги Порецкого муниципального округа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0"/>
              <w:rPr>
                <w:rFonts w:ascii="Times New Roman" w:hAnsi="Times New Roman" w:cs="Times New Roman"/>
              </w:rPr>
            </w:pPr>
            <w:r w:rsidRPr="00C46ECF">
              <w:rPr>
                <w:rFonts w:ascii="Times New Roman" w:hAnsi="Times New Roman" w:cs="Times New Roman"/>
              </w:rPr>
              <w:lastRenderedPageBreak/>
              <w:t xml:space="preserve">иные </w:t>
            </w:r>
            <w:r w:rsidRPr="00C46ECF">
              <w:rPr>
                <w:rFonts w:ascii="Times New Roman" w:hAnsi="Times New Roman" w:cs="Times New Roman"/>
              </w:rPr>
              <w:lastRenderedPageBreak/>
              <w:t>мероприятия (результаты)</w:t>
            </w:r>
          </w:p>
        </w:tc>
        <w:tc>
          <w:tcPr>
            <w:tcW w:w="2380" w:type="dxa"/>
            <w:tcBorders>
              <w:top w:val="single" w:sz="4" w:space="0" w:color="auto"/>
              <w:left w:val="single" w:sz="4" w:space="0" w:color="auto"/>
              <w:bottom w:val="single" w:sz="4" w:space="0" w:color="auto"/>
              <w:right w:val="single" w:sz="4" w:space="0" w:color="auto"/>
            </w:tcBorders>
          </w:tcPr>
          <w:p w:rsidR="00C46ECF" w:rsidRPr="00C46ECF" w:rsidRDefault="00C46ECF" w:rsidP="00C46ECF">
            <w:pPr>
              <w:pStyle w:val="af0"/>
              <w:rPr>
                <w:rFonts w:ascii="Times New Roman" w:hAnsi="Times New Roman" w:cs="Times New Roman"/>
              </w:rPr>
            </w:pPr>
            <w:r w:rsidRPr="00C46ECF">
              <w:rPr>
                <w:rFonts w:ascii="Times New Roman" w:hAnsi="Times New Roman" w:cs="Times New Roman"/>
              </w:rPr>
              <w:lastRenderedPageBreak/>
              <w:t xml:space="preserve">обеспечение учета и </w:t>
            </w:r>
            <w:r w:rsidRPr="00C46ECF">
              <w:rPr>
                <w:rFonts w:ascii="Times New Roman" w:hAnsi="Times New Roman" w:cs="Times New Roman"/>
              </w:rPr>
              <w:lastRenderedPageBreak/>
              <w:t xml:space="preserve">регистрации всех долговых обязательств Порецкого муниципального округа  Чувашской Республики </w:t>
            </w:r>
          </w:p>
        </w:tc>
        <w:tc>
          <w:tcPr>
            <w:tcW w:w="112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0"/>
              <w:rPr>
                <w:rFonts w:ascii="Times New Roman" w:hAnsi="Times New Roman" w:cs="Times New Roman"/>
              </w:rPr>
            </w:pPr>
            <w:r w:rsidRPr="00C46ECF">
              <w:rPr>
                <w:rFonts w:ascii="Times New Roman" w:hAnsi="Times New Roman" w:cs="Times New Roman"/>
              </w:rPr>
              <w:lastRenderedPageBreak/>
              <w:t>единиц</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C46ECF">
            <w:pPr>
              <w:pStyle w:val="af"/>
              <w:jc w:val="center"/>
              <w:rPr>
                <w:rFonts w:ascii="Times New Roman" w:hAnsi="Times New Roman" w:cs="Times New Roman"/>
              </w:rPr>
            </w:pPr>
            <w:r w:rsidRPr="00C46ECF">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r>
      <w:tr w:rsidR="00C46ECF" w:rsidTr="00C46ECF">
        <w:tc>
          <w:tcPr>
            <w:tcW w:w="840" w:type="dxa"/>
            <w:tcBorders>
              <w:top w:val="single" w:sz="4" w:space="0" w:color="auto"/>
              <w:bottom w:val="single" w:sz="4" w:space="0" w:color="auto"/>
              <w:right w:val="single" w:sz="4" w:space="0" w:color="auto"/>
            </w:tcBorders>
          </w:tcPr>
          <w:p w:rsidR="00C46ECF" w:rsidRPr="00C46ECF" w:rsidRDefault="00C46ECF" w:rsidP="00C46ECF">
            <w:pPr>
              <w:pStyle w:val="af"/>
              <w:jc w:val="center"/>
              <w:rPr>
                <w:rFonts w:ascii="Times New Roman" w:hAnsi="Times New Roman" w:cs="Times New Roman"/>
              </w:rPr>
            </w:pPr>
            <w:r w:rsidRPr="00C46ECF">
              <w:rPr>
                <w:rFonts w:ascii="Times New Roman" w:hAnsi="Times New Roman" w:cs="Times New Roman"/>
              </w:rPr>
              <w:lastRenderedPageBreak/>
              <w:t>1.2.</w:t>
            </w:r>
          </w:p>
        </w:tc>
        <w:tc>
          <w:tcPr>
            <w:tcW w:w="2800" w:type="dxa"/>
            <w:tcBorders>
              <w:top w:val="single" w:sz="4" w:space="0" w:color="auto"/>
              <w:left w:val="single" w:sz="4" w:space="0" w:color="auto"/>
              <w:bottom w:val="single" w:sz="4" w:space="0" w:color="auto"/>
              <w:right w:val="single" w:sz="4" w:space="0" w:color="auto"/>
            </w:tcBorders>
          </w:tcPr>
          <w:p w:rsidR="00C46ECF" w:rsidRPr="00C46ECF" w:rsidRDefault="00C46ECF" w:rsidP="00C46ECF">
            <w:pPr>
              <w:pStyle w:val="af0"/>
              <w:rPr>
                <w:rFonts w:ascii="Times New Roman" w:hAnsi="Times New Roman" w:cs="Times New Roman"/>
              </w:rPr>
            </w:pPr>
            <w:r w:rsidRPr="00C46ECF">
              <w:rPr>
                <w:rFonts w:ascii="Times New Roman" w:hAnsi="Times New Roman" w:cs="Times New Roman"/>
              </w:rPr>
              <w:t>Обеспечено планирование ассигнований на исполнение муниципальных гарантий Порецкого муниципального округа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0"/>
              <w:rPr>
                <w:rFonts w:ascii="Times New Roman" w:hAnsi="Times New Roman" w:cs="Times New Roman"/>
              </w:rPr>
            </w:pPr>
            <w:r w:rsidRPr="00C46ECF">
              <w:rPr>
                <w:rFonts w:ascii="Times New Roman" w:hAnsi="Times New Roman" w:cs="Times New Roman"/>
              </w:rPr>
              <w:t>иные мероприятия (результаты)</w:t>
            </w:r>
          </w:p>
        </w:tc>
        <w:tc>
          <w:tcPr>
            <w:tcW w:w="2380" w:type="dxa"/>
            <w:tcBorders>
              <w:top w:val="single" w:sz="4" w:space="0" w:color="auto"/>
              <w:left w:val="single" w:sz="4" w:space="0" w:color="auto"/>
              <w:bottom w:val="single" w:sz="4" w:space="0" w:color="auto"/>
              <w:right w:val="single" w:sz="4" w:space="0" w:color="auto"/>
            </w:tcBorders>
          </w:tcPr>
          <w:p w:rsidR="00C46ECF" w:rsidRPr="00C46ECF" w:rsidRDefault="00C46ECF" w:rsidP="00C46ECF">
            <w:pPr>
              <w:pStyle w:val="af0"/>
              <w:rPr>
                <w:rFonts w:ascii="Times New Roman" w:hAnsi="Times New Roman" w:cs="Times New Roman"/>
              </w:rPr>
            </w:pPr>
            <w:r w:rsidRPr="00C46ECF">
              <w:rPr>
                <w:rFonts w:ascii="Times New Roman" w:hAnsi="Times New Roman" w:cs="Times New Roman"/>
              </w:rPr>
              <w:t>реализация мер по финансовому обеспечению возможного исполнения муниципальных гарантий за счет бюджетных средств</w:t>
            </w:r>
          </w:p>
        </w:tc>
        <w:tc>
          <w:tcPr>
            <w:tcW w:w="112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0"/>
              <w:rPr>
                <w:rFonts w:ascii="Times New Roman" w:hAnsi="Times New Roman" w:cs="Times New Roman"/>
              </w:rPr>
            </w:pPr>
            <w:r w:rsidRPr="00C46ECF">
              <w:rPr>
                <w:rFonts w:ascii="Times New Roman" w:hAnsi="Times New Roman" w:cs="Times New Roman"/>
              </w:rPr>
              <w:t>единиц</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C46ECF">
            <w:pPr>
              <w:pStyle w:val="af"/>
              <w:jc w:val="center"/>
              <w:rPr>
                <w:rFonts w:ascii="Times New Roman" w:hAnsi="Times New Roman" w:cs="Times New Roman"/>
              </w:rPr>
            </w:pPr>
            <w:r w:rsidRPr="00C46ECF">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r>
      <w:tr w:rsidR="00C46ECF" w:rsidTr="00C46ECF">
        <w:tc>
          <w:tcPr>
            <w:tcW w:w="840" w:type="dxa"/>
            <w:tcBorders>
              <w:top w:val="single" w:sz="4" w:space="0" w:color="auto"/>
              <w:bottom w:val="single" w:sz="4" w:space="0" w:color="auto"/>
              <w:right w:val="single" w:sz="4" w:space="0" w:color="auto"/>
            </w:tcBorders>
          </w:tcPr>
          <w:p w:rsidR="00C46ECF" w:rsidRPr="00C46ECF" w:rsidRDefault="00C46ECF" w:rsidP="00C46ECF">
            <w:pPr>
              <w:pStyle w:val="af"/>
              <w:jc w:val="center"/>
              <w:rPr>
                <w:rFonts w:ascii="Times New Roman" w:hAnsi="Times New Roman" w:cs="Times New Roman"/>
              </w:rPr>
            </w:pPr>
            <w:r w:rsidRPr="00C46ECF">
              <w:rPr>
                <w:rFonts w:ascii="Times New Roman" w:hAnsi="Times New Roman" w:cs="Times New Roman"/>
              </w:rPr>
              <w:t>1.3.</w:t>
            </w:r>
          </w:p>
        </w:tc>
        <w:tc>
          <w:tcPr>
            <w:tcW w:w="2800" w:type="dxa"/>
            <w:tcBorders>
              <w:top w:val="single" w:sz="4" w:space="0" w:color="auto"/>
              <w:left w:val="single" w:sz="4" w:space="0" w:color="auto"/>
              <w:bottom w:val="single" w:sz="4" w:space="0" w:color="auto"/>
              <w:right w:val="single" w:sz="4" w:space="0" w:color="auto"/>
            </w:tcBorders>
          </w:tcPr>
          <w:p w:rsidR="00C46ECF" w:rsidRPr="00C46ECF" w:rsidRDefault="00C46ECF" w:rsidP="00C46ECF">
            <w:pPr>
              <w:pStyle w:val="af0"/>
              <w:rPr>
                <w:rFonts w:ascii="Times New Roman" w:hAnsi="Times New Roman" w:cs="Times New Roman"/>
              </w:rPr>
            </w:pPr>
            <w:r w:rsidRPr="00C46ECF">
              <w:rPr>
                <w:rFonts w:ascii="Times New Roman" w:hAnsi="Times New Roman" w:cs="Times New Roman"/>
              </w:rPr>
              <w:t>Осуществлена оценка долговой устойчивости Порецкого муниципального округа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0"/>
              <w:rPr>
                <w:rFonts w:ascii="Times New Roman" w:hAnsi="Times New Roman" w:cs="Times New Roman"/>
              </w:rPr>
            </w:pPr>
            <w:r w:rsidRPr="00C46ECF">
              <w:rPr>
                <w:rFonts w:ascii="Times New Roman" w:hAnsi="Times New Roman" w:cs="Times New Roman"/>
              </w:rPr>
              <w:t>иные мероприятия (результаты)</w:t>
            </w:r>
          </w:p>
        </w:tc>
        <w:tc>
          <w:tcPr>
            <w:tcW w:w="238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0"/>
              <w:rPr>
                <w:rFonts w:ascii="Times New Roman" w:hAnsi="Times New Roman" w:cs="Times New Roman"/>
              </w:rPr>
            </w:pPr>
            <w:r w:rsidRPr="00C46ECF">
              <w:rPr>
                <w:rFonts w:ascii="Times New Roman" w:hAnsi="Times New Roman" w:cs="Times New Roman"/>
              </w:rPr>
              <w:t xml:space="preserve">осуществление оценки долговой устойчивости </w:t>
            </w:r>
          </w:p>
          <w:p w:rsidR="00C46ECF" w:rsidRPr="00C46ECF" w:rsidRDefault="00C46ECF" w:rsidP="006C2C44">
            <w:pPr>
              <w:pStyle w:val="af0"/>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0"/>
              <w:rPr>
                <w:rFonts w:ascii="Times New Roman" w:hAnsi="Times New Roman" w:cs="Times New Roman"/>
              </w:rPr>
            </w:pPr>
            <w:r w:rsidRPr="00C46ECF">
              <w:rPr>
                <w:rFonts w:ascii="Times New Roman" w:hAnsi="Times New Roman" w:cs="Times New Roman"/>
              </w:rPr>
              <w:t>единиц</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C46ECF">
            <w:pPr>
              <w:pStyle w:val="af"/>
              <w:jc w:val="center"/>
              <w:rPr>
                <w:rFonts w:ascii="Times New Roman" w:hAnsi="Times New Roman" w:cs="Times New Roman"/>
              </w:rPr>
            </w:pPr>
            <w:r w:rsidRPr="00C46ECF">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46ECF" w:rsidRPr="00C46ECF" w:rsidRDefault="00C46ECF" w:rsidP="006C2C44">
            <w:pPr>
              <w:pStyle w:val="af"/>
              <w:jc w:val="center"/>
              <w:rPr>
                <w:rFonts w:ascii="Times New Roman" w:hAnsi="Times New Roman" w:cs="Times New Roman"/>
              </w:rPr>
            </w:pPr>
            <w:r w:rsidRPr="00C46ECF">
              <w:rPr>
                <w:rFonts w:ascii="Times New Roman" w:hAnsi="Times New Roman" w:cs="Times New Roman"/>
              </w:rPr>
              <w:t>1</w:t>
            </w:r>
          </w:p>
        </w:tc>
      </w:tr>
      <w:tr w:rsidR="00C46ECF" w:rsidTr="00C46ECF">
        <w:tc>
          <w:tcPr>
            <w:tcW w:w="840" w:type="dxa"/>
            <w:tcBorders>
              <w:top w:val="single" w:sz="4" w:space="0" w:color="auto"/>
              <w:bottom w:val="single" w:sz="4" w:space="0" w:color="auto"/>
              <w:right w:val="single" w:sz="4" w:space="0" w:color="auto"/>
            </w:tcBorders>
          </w:tcPr>
          <w:p w:rsidR="00C46ECF" w:rsidRDefault="00C46ECF" w:rsidP="006C2C44">
            <w:pPr>
              <w:pStyle w:val="af"/>
              <w:jc w:val="center"/>
            </w:pPr>
            <w:r>
              <w:t>2.</w:t>
            </w:r>
          </w:p>
        </w:tc>
        <w:tc>
          <w:tcPr>
            <w:tcW w:w="13860" w:type="dxa"/>
            <w:gridSpan w:val="11"/>
            <w:tcBorders>
              <w:top w:val="single" w:sz="4" w:space="0" w:color="auto"/>
              <w:left w:val="single" w:sz="4" w:space="0" w:color="auto"/>
              <w:bottom w:val="single" w:sz="4" w:space="0" w:color="auto"/>
            </w:tcBorders>
          </w:tcPr>
          <w:p w:rsidR="00C46ECF" w:rsidRDefault="00C46ECF" w:rsidP="002B2B23">
            <w:pPr>
              <w:pStyle w:val="af0"/>
            </w:pPr>
            <w:r w:rsidRPr="00473DDC">
              <w:rPr>
                <w:rFonts w:ascii="Times New Roman" w:hAnsi="Times New Roman" w:cs="Times New Roman"/>
              </w:rPr>
              <w:t xml:space="preserve">Задача </w:t>
            </w:r>
            <w:r w:rsidR="00D81675">
              <w:rPr>
                <w:rFonts w:ascii="Times New Roman" w:hAnsi="Times New Roman" w:cs="Times New Roman"/>
              </w:rPr>
              <w:t>«</w:t>
            </w:r>
            <w:r w:rsidRPr="00473DDC">
              <w:rPr>
                <w:rFonts w:ascii="Times New Roman" w:hAnsi="Times New Roman" w:cs="Times New Roman"/>
              </w:rPr>
              <w:t>Минимизация стоимости заимствований и выплаты вознаграждений агентам и консультантам</w:t>
            </w:r>
            <w:r w:rsidR="002B2B23">
              <w:rPr>
                <w:rFonts w:ascii="Times New Roman" w:hAnsi="Times New Roman" w:cs="Times New Roman"/>
              </w:rPr>
              <w:t>»</w:t>
            </w:r>
          </w:p>
        </w:tc>
      </w:tr>
      <w:tr w:rsidR="00C46ECF" w:rsidTr="00C46ECF">
        <w:tc>
          <w:tcPr>
            <w:tcW w:w="840" w:type="dxa"/>
            <w:tcBorders>
              <w:top w:val="single" w:sz="4" w:space="0" w:color="auto"/>
              <w:bottom w:val="single" w:sz="4" w:space="0" w:color="auto"/>
              <w:right w:val="single" w:sz="4" w:space="0" w:color="auto"/>
            </w:tcBorders>
          </w:tcPr>
          <w:p w:rsidR="00C46ECF" w:rsidRPr="002B2B23" w:rsidRDefault="00C46ECF" w:rsidP="006C2C44">
            <w:pPr>
              <w:pStyle w:val="af"/>
              <w:jc w:val="center"/>
              <w:rPr>
                <w:rFonts w:ascii="Times New Roman" w:hAnsi="Times New Roman" w:cs="Times New Roman"/>
              </w:rPr>
            </w:pPr>
            <w:r w:rsidRPr="002B2B23">
              <w:rPr>
                <w:rFonts w:ascii="Times New Roman" w:hAnsi="Times New Roman" w:cs="Times New Roman"/>
              </w:rPr>
              <w:t>2.1.</w:t>
            </w:r>
          </w:p>
        </w:tc>
        <w:tc>
          <w:tcPr>
            <w:tcW w:w="2800" w:type="dxa"/>
            <w:tcBorders>
              <w:top w:val="single" w:sz="4" w:space="0" w:color="auto"/>
              <w:left w:val="single" w:sz="4" w:space="0" w:color="auto"/>
              <w:bottom w:val="single" w:sz="4" w:space="0" w:color="auto"/>
              <w:right w:val="single" w:sz="4" w:space="0" w:color="auto"/>
            </w:tcBorders>
          </w:tcPr>
          <w:p w:rsidR="00C46ECF" w:rsidRPr="002B2B23" w:rsidRDefault="00C46ECF" w:rsidP="00C46ECF">
            <w:pPr>
              <w:pStyle w:val="af0"/>
              <w:rPr>
                <w:rFonts w:ascii="Times New Roman" w:hAnsi="Times New Roman" w:cs="Times New Roman"/>
              </w:rPr>
            </w:pPr>
            <w:r w:rsidRPr="002B2B23">
              <w:rPr>
                <w:rFonts w:ascii="Times New Roman" w:hAnsi="Times New Roman" w:cs="Times New Roman"/>
              </w:rPr>
              <w:t>Проведен анализ объема и структуры муниципального  долга Порецкого муниципального округа 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C46ECF" w:rsidRPr="002B2B23" w:rsidRDefault="00C46ECF" w:rsidP="006C2C44">
            <w:pPr>
              <w:pStyle w:val="af0"/>
              <w:rPr>
                <w:rFonts w:ascii="Times New Roman" w:hAnsi="Times New Roman" w:cs="Times New Roman"/>
              </w:rPr>
            </w:pPr>
            <w:r w:rsidRPr="002B2B23">
              <w:rPr>
                <w:rFonts w:ascii="Times New Roman" w:hAnsi="Times New Roman" w:cs="Times New Roman"/>
              </w:rPr>
              <w:t>иные мероприятия (результаты)</w:t>
            </w:r>
          </w:p>
        </w:tc>
        <w:tc>
          <w:tcPr>
            <w:tcW w:w="2380" w:type="dxa"/>
            <w:tcBorders>
              <w:top w:val="single" w:sz="4" w:space="0" w:color="auto"/>
              <w:left w:val="single" w:sz="4" w:space="0" w:color="auto"/>
              <w:bottom w:val="single" w:sz="4" w:space="0" w:color="auto"/>
              <w:right w:val="single" w:sz="4" w:space="0" w:color="auto"/>
            </w:tcBorders>
          </w:tcPr>
          <w:p w:rsidR="00C46ECF" w:rsidRPr="002B2B23" w:rsidRDefault="00C46ECF" w:rsidP="00BF093E">
            <w:pPr>
              <w:pStyle w:val="af0"/>
              <w:rPr>
                <w:rFonts w:ascii="Times New Roman" w:hAnsi="Times New Roman" w:cs="Times New Roman"/>
              </w:rPr>
            </w:pPr>
            <w:r w:rsidRPr="002B2B23">
              <w:rPr>
                <w:rFonts w:ascii="Times New Roman" w:hAnsi="Times New Roman" w:cs="Times New Roman"/>
              </w:rPr>
              <w:t xml:space="preserve">проведение анализа объема и структуры муниципального  долга, возможных направлений его оптимизации в целях выработки стратегии заимствований, предельного объема предоставляемых </w:t>
            </w:r>
            <w:r w:rsidR="00BF093E" w:rsidRPr="002B2B23">
              <w:rPr>
                <w:rFonts w:ascii="Times New Roman" w:hAnsi="Times New Roman" w:cs="Times New Roman"/>
              </w:rPr>
              <w:lastRenderedPageBreak/>
              <w:t xml:space="preserve">муниципальных </w:t>
            </w:r>
            <w:r w:rsidRPr="002B2B23">
              <w:rPr>
                <w:rFonts w:ascii="Times New Roman" w:hAnsi="Times New Roman" w:cs="Times New Roman"/>
              </w:rPr>
              <w:t xml:space="preserve">гарантий </w:t>
            </w:r>
            <w:r w:rsidR="00BF093E" w:rsidRPr="002B2B23">
              <w:rPr>
                <w:rFonts w:ascii="Times New Roman" w:hAnsi="Times New Roman" w:cs="Times New Roman"/>
              </w:rPr>
              <w:t xml:space="preserve">Порецкого муниципального округа </w:t>
            </w:r>
            <w:r w:rsidRPr="002B2B23">
              <w:rPr>
                <w:rFonts w:ascii="Times New Roman" w:hAnsi="Times New Roman" w:cs="Times New Roman"/>
              </w:rPr>
              <w:t xml:space="preserve">Чувашской Республики, планирования структуры </w:t>
            </w:r>
            <w:r w:rsidR="00BF093E" w:rsidRPr="002B2B23">
              <w:rPr>
                <w:rFonts w:ascii="Times New Roman" w:hAnsi="Times New Roman" w:cs="Times New Roman"/>
              </w:rPr>
              <w:t>муниципального</w:t>
            </w:r>
            <w:r w:rsidRPr="002B2B23">
              <w:rPr>
                <w:rFonts w:ascii="Times New Roman" w:hAnsi="Times New Roman" w:cs="Times New Roman"/>
              </w:rPr>
              <w:t xml:space="preserve"> долга </w:t>
            </w:r>
            <w:r w:rsidR="00BF093E" w:rsidRPr="002B2B23">
              <w:rPr>
                <w:rFonts w:ascii="Times New Roman" w:hAnsi="Times New Roman" w:cs="Times New Roman"/>
              </w:rPr>
              <w:t xml:space="preserve">Порецкого муниципального округа </w:t>
            </w:r>
            <w:r w:rsidRPr="002B2B23">
              <w:rPr>
                <w:rFonts w:ascii="Times New Roman" w:hAnsi="Times New Roman" w:cs="Times New Roman"/>
              </w:rPr>
              <w:t>Чувашской Республики</w:t>
            </w:r>
          </w:p>
        </w:tc>
        <w:tc>
          <w:tcPr>
            <w:tcW w:w="1120" w:type="dxa"/>
            <w:tcBorders>
              <w:top w:val="single" w:sz="4" w:space="0" w:color="auto"/>
              <w:left w:val="single" w:sz="4" w:space="0" w:color="auto"/>
              <w:bottom w:val="single" w:sz="4" w:space="0" w:color="auto"/>
              <w:right w:val="single" w:sz="4" w:space="0" w:color="auto"/>
            </w:tcBorders>
          </w:tcPr>
          <w:p w:rsidR="00C46ECF" w:rsidRPr="002B2B23" w:rsidRDefault="00C46ECF" w:rsidP="006C2C44">
            <w:pPr>
              <w:pStyle w:val="af0"/>
              <w:rPr>
                <w:rFonts w:ascii="Times New Roman" w:hAnsi="Times New Roman" w:cs="Times New Roman"/>
              </w:rPr>
            </w:pPr>
            <w:r w:rsidRPr="002B2B23">
              <w:rPr>
                <w:rFonts w:ascii="Times New Roman" w:hAnsi="Times New Roman" w:cs="Times New Roman"/>
              </w:rPr>
              <w:lastRenderedPageBreak/>
              <w:t>единиц</w:t>
            </w:r>
          </w:p>
        </w:tc>
        <w:tc>
          <w:tcPr>
            <w:tcW w:w="840" w:type="dxa"/>
            <w:tcBorders>
              <w:top w:val="single" w:sz="4" w:space="0" w:color="auto"/>
              <w:left w:val="single" w:sz="4" w:space="0" w:color="auto"/>
              <w:bottom w:val="single" w:sz="4" w:space="0" w:color="auto"/>
              <w:right w:val="single" w:sz="4" w:space="0" w:color="auto"/>
            </w:tcBorders>
          </w:tcPr>
          <w:p w:rsidR="00C46ECF" w:rsidRPr="002B2B23" w:rsidRDefault="00C46ECF" w:rsidP="006C2C44">
            <w:pPr>
              <w:pStyle w:val="af"/>
              <w:jc w:val="center"/>
              <w:rPr>
                <w:rFonts w:ascii="Times New Roman" w:hAnsi="Times New Roman" w:cs="Times New Roman"/>
              </w:rPr>
            </w:pPr>
            <w:r w:rsidRPr="002B2B23">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2B2B23" w:rsidRDefault="00C46ECF" w:rsidP="00BF093E">
            <w:pPr>
              <w:pStyle w:val="af"/>
              <w:jc w:val="center"/>
              <w:rPr>
                <w:rFonts w:ascii="Times New Roman" w:hAnsi="Times New Roman" w:cs="Times New Roman"/>
              </w:rPr>
            </w:pPr>
            <w:r w:rsidRPr="002B2B23">
              <w:rPr>
                <w:rFonts w:ascii="Times New Roman" w:hAnsi="Times New Roman" w:cs="Times New Roman"/>
              </w:rPr>
              <w:t>202</w:t>
            </w:r>
            <w:r w:rsidR="00BF093E" w:rsidRPr="002B2B23">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C46ECF" w:rsidRPr="002B2B23" w:rsidRDefault="00C46ECF" w:rsidP="006C2C44">
            <w:pPr>
              <w:pStyle w:val="af"/>
              <w:jc w:val="center"/>
              <w:rPr>
                <w:rFonts w:ascii="Times New Roman" w:hAnsi="Times New Roman" w:cs="Times New Roman"/>
              </w:rPr>
            </w:pPr>
            <w:r w:rsidRPr="002B2B23">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2B2B23" w:rsidRDefault="00C46ECF" w:rsidP="006C2C44">
            <w:pPr>
              <w:pStyle w:val="af"/>
              <w:jc w:val="center"/>
              <w:rPr>
                <w:rFonts w:ascii="Times New Roman" w:hAnsi="Times New Roman" w:cs="Times New Roman"/>
              </w:rPr>
            </w:pPr>
            <w:r w:rsidRPr="002B2B23">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2B2B23" w:rsidRDefault="00C46ECF" w:rsidP="006C2C44">
            <w:pPr>
              <w:pStyle w:val="af"/>
              <w:jc w:val="center"/>
              <w:rPr>
                <w:rFonts w:ascii="Times New Roman" w:hAnsi="Times New Roman" w:cs="Times New Roman"/>
              </w:rPr>
            </w:pPr>
            <w:r w:rsidRPr="002B2B23">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46ECF" w:rsidRPr="002B2B23" w:rsidRDefault="00C46ECF" w:rsidP="006C2C44">
            <w:pPr>
              <w:pStyle w:val="af"/>
              <w:jc w:val="center"/>
              <w:rPr>
                <w:rFonts w:ascii="Times New Roman" w:hAnsi="Times New Roman" w:cs="Times New Roman"/>
              </w:rPr>
            </w:pPr>
            <w:r w:rsidRPr="002B2B23">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46ECF" w:rsidRPr="002B2B23" w:rsidRDefault="00C46ECF" w:rsidP="006C2C44">
            <w:pPr>
              <w:pStyle w:val="af"/>
              <w:jc w:val="center"/>
              <w:rPr>
                <w:rFonts w:ascii="Times New Roman" w:hAnsi="Times New Roman" w:cs="Times New Roman"/>
              </w:rPr>
            </w:pPr>
            <w:r w:rsidRPr="002B2B23">
              <w:rPr>
                <w:rFonts w:ascii="Times New Roman" w:hAnsi="Times New Roman" w:cs="Times New Roman"/>
              </w:rPr>
              <w:t>1</w:t>
            </w:r>
          </w:p>
        </w:tc>
      </w:tr>
    </w:tbl>
    <w:p w:rsidR="00996F4C" w:rsidRDefault="00996F4C"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CB48F7">
      <w:pPr>
        <w:pStyle w:val="1"/>
      </w:pPr>
      <w:r>
        <w:t>4. Финансовое обеспечение комплекса процессных мероприятий</w:t>
      </w:r>
    </w:p>
    <w:p w:rsidR="00CB48F7" w:rsidRDefault="00CB48F7" w:rsidP="00CB48F7"/>
    <w:tbl>
      <w:tblPr>
        <w:tblW w:w="148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20"/>
        <w:gridCol w:w="1540"/>
        <w:gridCol w:w="1260"/>
        <w:gridCol w:w="980"/>
        <w:gridCol w:w="1120"/>
        <w:gridCol w:w="1120"/>
        <w:gridCol w:w="1120"/>
        <w:gridCol w:w="1120"/>
        <w:gridCol w:w="1260"/>
      </w:tblGrid>
      <w:tr w:rsidR="00CB48F7" w:rsidTr="00CB48F7">
        <w:tc>
          <w:tcPr>
            <w:tcW w:w="5320" w:type="dxa"/>
            <w:vMerge w:val="restart"/>
            <w:tcBorders>
              <w:top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Наименование мероприятия (результата)/источник финансового обеспечения</w:t>
            </w:r>
          </w:p>
        </w:tc>
        <w:tc>
          <w:tcPr>
            <w:tcW w:w="1540" w:type="dxa"/>
            <w:vMerge w:val="restart"/>
            <w:tcBorders>
              <w:top w:val="single" w:sz="4" w:space="0" w:color="auto"/>
              <w:left w:val="single" w:sz="4" w:space="0" w:color="auto"/>
              <w:bottom w:val="single" w:sz="4" w:space="0" w:color="auto"/>
              <w:right w:val="single" w:sz="4" w:space="0" w:color="auto"/>
            </w:tcBorders>
          </w:tcPr>
          <w:p w:rsidR="00CB48F7" w:rsidRPr="00CB48F7" w:rsidRDefault="00F16999" w:rsidP="00CB48F7">
            <w:pPr>
              <w:pStyle w:val="af"/>
              <w:jc w:val="center"/>
              <w:rPr>
                <w:rFonts w:ascii="Times New Roman" w:hAnsi="Times New Roman" w:cs="Times New Roman"/>
              </w:rPr>
            </w:pPr>
            <w:hyperlink r:id="rId57" w:history="1">
              <w:r w:rsidR="00CB48F7" w:rsidRPr="00CB48F7">
                <w:rPr>
                  <w:rStyle w:val="a9"/>
                  <w:rFonts w:ascii="Times New Roman" w:hAnsi="Times New Roman" w:cs="Times New Roman"/>
                </w:rPr>
                <w:t>КБК</w:t>
              </w:r>
            </w:hyperlink>
          </w:p>
        </w:tc>
        <w:tc>
          <w:tcPr>
            <w:tcW w:w="7980" w:type="dxa"/>
            <w:gridSpan w:val="7"/>
            <w:tcBorders>
              <w:top w:val="single" w:sz="4" w:space="0" w:color="auto"/>
              <w:left w:val="single" w:sz="4" w:space="0" w:color="auto"/>
              <w:bottom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Объем финансового обеспечения по годам</w:t>
            </w:r>
          </w:p>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реализации, тыс. рублей</w:t>
            </w:r>
          </w:p>
        </w:tc>
      </w:tr>
      <w:tr w:rsidR="00CB48F7" w:rsidTr="00CB48F7">
        <w:tc>
          <w:tcPr>
            <w:tcW w:w="5320" w:type="dxa"/>
            <w:vMerge/>
            <w:tcBorders>
              <w:top w:val="single" w:sz="4" w:space="0" w:color="auto"/>
              <w:bottom w:val="single" w:sz="4" w:space="0" w:color="auto"/>
              <w:right w:val="single" w:sz="4" w:space="0" w:color="auto"/>
            </w:tcBorders>
          </w:tcPr>
          <w:p w:rsidR="00CB48F7" w:rsidRPr="00CB48F7" w:rsidRDefault="00CB48F7" w:rsidP="00CB48F7">
            <w:pPr>
              <w:pStyle w:val="af"/>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2023</w:t>
            </w:r>
          </w:p>
        </w:tc>
        <w:tc>
          <w:tcPr>
            <w:tcW w:w="98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2024</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2025</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2026</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2027</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2028-2035</w:t>
            </w:r>
          </w:p>
        </w:tc>
        <w:tc>
          <w:tcPr>
            <w:tcW w:w="1260" w:type="dxa"/>
            <w:tcBorders>
              <w:top w:val="single" w:sz="4" w:space="0" w:color="auto"/>
              <w:left w:val="single" w:sz="4" w:space="0" w:color="auto"/>
              <w:bottom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всего</w:t>
            </w:r>
          </w:p>
        </w:tc>
      </w:tr>
      <w:tr w:rsidR="00CB48F7" w:rsidTr="00CB48F7">
        <w:tc>
          <w:tcPr>
            <w:tcW w:w="5320" w:type="dxa"/>
            <w:tcBorders>
              <w:top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1</w:t>
            </w:r>
          </w:p>
        </w:tc>
        <w:tc>
          <w:tcPr>
            <w:tcW w:w="154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3</w:t>
            </w:r>
          </w:p>
        </w:tc>
        <w:tc>
          <w:tcPr>
            <w:tcW w:w="98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4</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5</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6</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7</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8</w:t>
            </w:r>
          </w:p>
        </w:tc>
        <w:tc>
          <w:tcPr>
            <w:tcW w:w="1260" w:type="dxa"/>
            <w:tcBorders>
              <w:top w:val="single" w:sz="4" w:space="0" w:color="auto"/>
              <w:left w:val="single" w:sz="4" w:space="0" w:color="auto"/>
              <w:bottom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9</w:t>
            </w:r>
          </w:p>
        </w:tc>
      </w:tr>
      <w:tr w:rsidR="00CB48F7" w:rsidTr="00CB48F7">
        <w:tc>
          <w:tcPr>
            <w:tcW w:w="5320" w:type="dxa"/>
            <w:tcBorders>
              <w:top w:val="single" w:sz="4" w:space="0" w:color="auto"/>
              <w:bottom w:val="single" w:sz="4" w:space="0" w:color="auto"/>
              <w:right w:val="single" w:sz="4" w:space="0" w:color="auto"/>
            </w:tcBorders>
          </w:tcPr>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 xml:space="preserve">Комплекс процессных мероприятий </w:t>
            </w:r>
            <w:r w:rsidR="00D81675">
              <w:rPr>
                <w:rFonts w:ascii="Times New Roman" w:hAnsi="Times New Roman" w:cs="Times New Roman"/>
              </w:rPr>
              <w:t>«</w:t>
            </w:r>
            <w:r w:rsidRPr="00CB48F7">
              <w:rPr>
                <w:rFonts w:ascii="Times New Roman" w:hAnsi="Times New Roman" w:cs="Times New Roman"/>
              </w:rPr>
              <w:t>Управление муниципальным  долгом Порецкого муниципального округа Чувашской Республики</w:t>
            </w:r>
            <w:r w:rsidR="002B2B23">
              <w:rPr>
                <w:rFonts w:ascii="Times New Roman" w:hAnsi="Times New Roman" w:cs="Times New Roman"/>
              </w:rPr>
              <w:t>»</w:t>
            </w:r>
            <w:r w:rsidRPr="00CB48F7">
              <w:rPr>
                <w:rFonts w:ascii="Times New Roman" w:hAnsi="Times New Roman" w:cs="Times New Roman"/>
              </w:rPr>
              <w:t>, всего</w:t>
            </w:r>
          </w:p>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в том числе:</w:t>
            </w:r>
          </w:p>
        </w:tc>
        <w:tc>
          <w:tcPr>
            <w:tcW w:w="154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х</w:t>
            </w:r>
          </w:p>
        </w:tc>
        <w:tc>
          <w:tcPr>
            <w:tcW w:w="126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CB48F7" w:rsidRPr="00CB48F7" w:rsidRDefault="00CB48F7">
            <w:pPr>
              <w:rPr>
                <w:rFonts w:ascii="Times New Roman" w:hAnsi="Times New Roman" w:cs="Times New Roman"/>
                <w:sz w:val="24"/>
                <w:szCs w:val="24"/>
              </w:rPr>
            </w:pPr>
            <w:r w:rsidRPr="00CB48F7">
              <w:rPr>
                <w:rFonts w:ascii="Times New Roman" w:hAnsi="Times New Roman" w:cs="Times New Roman"/>
                <w:sz w:val="24"/>
                <w:szCs w:val="24"/>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pPr>
              <w:rPr>
                <w:rFonts w:ascii="Times New Roman" w:hAnsi="Times New Roman" w:cs="Times New Roman"/>
                <w:sz w:val="24"/>
                <w:szCs w:val="24"/>
              </w:rPr>
            </w:pPr>
            <w:r w:rsidRPr="00CB48F7">
              <w:rPr>
                <w:rFonts w:ascii="Times New Roman" w:hAnsi="Times New Roman" w:cs="Times New Roman"/>
                <w:sz w:val="24"/>
                <w:szCs w:val="24"/>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pPr>
              <w:rPr>
                <w:rFonts w:ascii="Times New Roman" w:hAnsi="Times New Roman" w:cs="Times New Roman"/>
                <w:sz w:val="24"/>
                <w:szCs w:val="24"/>
              </w:rPr>
            </w:pPr>
            <w:r w:rsidRPr="00CB48F7">
              <w:rPr>
                <w:rFonts w:ascii="Times New Roman" w:hAnsi="Times New Roman" w:cs="Times New Roman"/>
                <w:sz w:val="24"/>
                <w:szCs w:val="24"/>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pPr>
              <w:rPr>
                <w:rFonts w:ascii="Times New Roman" w:hAnsi="Times New Roman" w:cs="Times New Roman"/>
                <w:sz w:val="24"/>
                <w:szCs w:val="24"/>
              </w:rPr>
            </w:pPr>
            <w:r w:rsidRPr="00CB48F7">
              <w:rPr>
                <w:rFonts w:ascii="Times New Roman" w:hAnsi="Times New Roman" w:cs="Times New Roman"/>
                <w:sz w:val="24"/>
                <w:szCs w:val="24"/>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pPr>
              <w:rPr>
                <w:rFonts w:ascii="Times New Roman" w:hAnsi="Times New Roman" w:cs="Times New Roman"/>
                <w:sz w:val="24"/>
                <w:szCs w:val="24"/>
              </w:rPr>
            </w:pPr>
            <w:r w:rsidRPr="00CB48F7">
              <w:rPr>
                <w:rFonts w:ascii="Times New Roman" w:hAnsi="Times New Roman" w:cs="Times New Roman"/>
                <w:sz w:val="24"/>
                <w:szCs w:val="24"/>
              </w:rPr>
              <w:t>0,0</w:t>
            </w:r>
          </w:p>
        </w:tc>
        <w:tc>
          <w:tcPr>
            <w:tcW w:w="1260" w:type="dxa"/>
            <w:tcBorders>
              <w:top w:val="single" w:sz="4" w:space="0" w:color="auto"/>
              <w:left w:val="single" w:sz="4" w:space="0" w:color="auto"/>
              <w:bottom w:val="single" w:sz="4" w:space="0" w:color="auto"/>
            </w:tcBorders>
          </w:tcPr>
          <w:p w:rsidR="00CB48F7" w:rsidRPr="00CB48F7" w:rsidRDefault="00CB48F7">
            <w:pPr>
              <w:rPr>
                <w:rFonts w:ascii="Times New Roman" w:hAnsi="Times New Roman" w:cs="Times New Roman"/>
                <w:sz w:val="24"/>
                <w:szCs w:val="24"/>
              </w:rPr>
            </w:pPr>
            <w:r w:rsidRPr="00CB48F7">
              <w:rPr>
                <w:rFonts w:ascii="Times New Roman" w:hAnsi="Times New Roman" w:cs="Times New Roman"/>
                <w:sz w:val="24"/>
                <w:szCs w:val="24"/>
              </w:rPr>
              <w:t>0,0</w:t>
            </w:r>
          </w:p>
        </w:tc>
      </w:tr>
      <w:tr w:rsidR="00CB48F7" w:rsidTr="00CB48F7">
        <w:tc>
          <w:tcPr>
            <w:tcW w:w="5320" w:type="dxa"/>
            <w:tcBorders>
              <w:top w:val="single" w:sz="4" w:space="0" w:color="auto"/>
              <w:bottom w:val="single" w:sz="4" w:space="0" w:color="auto"/>
              <w:right w:val="single" w:sz="4" w:space="0" w:color="auto"/>
            </w:tcBorders>
          </w:tcPr>
          <w:p w:rsidR="00CB48F7" w:rsidRPr="00CB48F7" w:rsidRDefault="00CB48F7" w:rsidP="00CB48F7">
            <w:pPr>
              <w:pStyle w:val="af0"/>
              <w:rPr>
                <w:rFonts w:ascii="Times New Roman" w:hAnsi="Times New Roman" w:cs="Times New Roman"/>
              </w:rPr>
            </w:pPr>
            <w:r>
              <w:rPr>
                <w:rFonts w:ascii="Times New Roman" w:hAnsi="Times New Roman" w:cs="Times New Roman"/>
              </w:rPr>
              <w:t>Местный бюджет</w:t>
            </w:r>
          </w:p>
        </w:tc>
        <w:tc>
          <w:tcPr>
            <w:tcW w:w="154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х</w:t>
            </w:r>
          </w:p>
        </w:tc>
        <w:tc>
          <w:tcPr>
            <w:tcW w:w="126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rPr>
                <w:rFonts w:ascii="Times New Roman" w:hAnsi="Times New Roman" w:cs="Times New Roman"/>
                <w:sz w:val="24"/>
                <w:szCs w:val="24"/>
              </w:rPr>
            </w:pPr>
            <w:r w:rsidRPr="00CB48F7">
              <w:rPr>
                <w:rFonts w:ascii="Times New Roman" w:hAnsi="Times New Roman" w:cs="Times New Roman"/>
                <w:sz w:val="24"/>
                <w:szCs w:val="24"/>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rPr>
                <w:rFonts w:ascii="Times New Roman" w:hAnsi="Times New Roman" w:cs="Times New Roman"/>
                <w:sz w:val="24"/>
                <w:szCs w:val="24"/>
              </w:rPr>
            </w:pPr>
            <w:r w:rsidRPr="00CB48F7">
              <w:rPr>
                <w:rFonts w:ascii="Times New Roman" w:hAnsi="Times New Roman" w:cs="Times New Roman"/>
                <w:sz w:val="24"/>
                <w:szCs w:val="24"/>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rPr>
                <w:rFonts w:ascii="Times New Roman" w:hAnsi="Times New Roman" w:cs="Times New Roman"/>
                <w:sz w:val="24"/>
                <w:szCs w:val="24"/>
              </w:rPr>
            </w:pPr>
            <w:r w:rsidRPr="00CB48F7">
              <w:rPr>
                <w:rFonts w:ascii="Times New Roman" w:hAnsi="Times New Roman" w:cs="Times New Roman"/>
                <w:sz w:val="24"/>
                <w:szCs w:val="24"/>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rPr>
                <w:rFonts w:ascii="Times New Roman" w:hAnsi="Times New Roman" w:cs="Times New Roman"/>
                <w:sz w:val="24"/>
                <w:szCs w:val="24"/>
              </w:rPr>
            </w:pPr>
            <w:r w:rsidRPr="00CB48F7">
              <w:rPr>
                <w:rFonts w:ascii="Times New Roman" w:hAnsi="Times New Roman" w:cs="Times New Roman"/>
                <w:sz w:val="24"/>
                <w:szCs w:val="24"/>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rPr>
                <w:rFonts w:ascii="Times New Roman" w:hAnsi="Times New Roman" w:cs="Times New Roman"/>
                <w:sz w:val="24"/>
                <w:szCs w:val="24"/>
              </w:rPr>
            </w:pPr>
            <w:r w:rsidRPr="00CB48F7">
              <w:rPr>
                <w:rFonts w:ascii="Times New Roman" w:hAnsi="Times New Roman" w:cs="Times New Roman"/>
                <w:sz w:val="24"/>
                <w:szCs w:val="24"/>
              </w:rPr>
              <w:t>0,0</w:t>
            </w:r>
          </w:p>
        </w:tc>
        <w:tc>
          <w:tcPr>
            <w:tcW w:w="1260" w:type="dxa"/>
            <w:tcBorders>
              <w:top w:val="single" w:sz="4" w:space="0" w:color="auto"/>
              <w:left w:val="single" w:sz="4" w:space="0" w:color="auto"/>
              <w:bottom w:val="single" w:sz="4" w:space="0" w:color="auto"/>
            </w:tcBorders>
          </w:tcPr>
          <w:p w:rsidR="00CB48F7" w:rsidRPr="00CB48F7" w:rsidRDefault="00CB48F7" w:rsidP="00CB48F7">
            <w:pPr>
              <w:rPr>
                <w:rFonts w:ascii="Times New Roman" w:hAnsi="Times New Roman" w:cs="Times New Roman"/>
                <w:sz w:val="24"/>
                <w:szCs w:val="24"/>
              </w:rPr>
            </w:pPr>
            <w:r w:rsidRPr="00CB48F7">
              <w:rPr>
                <w:rFonts w:ascii="Times New Roman" w:hAnsi="Times New Roman" w:cs="Times New Roman"/>
                <w:sz w:val="24"/>
                <w:szCs w:val="24"/>
              </w:rPr>
              <w:t>0,0</w:t>
            </w:r>
          </w:p>
        </w:tc>
      </w:tr>
      <w:tr w:rsidR="00CB48F7" w:rsidTr="00CB48F7">
        <w:tc>
          <w:tcPr>
            <w:tcW w:w="14840" w:type="dxa"/>
            <w:gridSpan w:val="9"/>
            <w:tcBorders>
              <w:top w:val="single" w:sz="4" w:space="0" w:color="auto"/>
              <w:bottom w:val="single" w:sz="4" w:space="0" w:color="auto"/>
            </w:tcBorders>
          </w:tcPr>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Поддержание оптимальных и экономически обоснованных объема и структуры муниципального долга Порецкого муниципального округа  Чувашской Республики</w:t>
            </w:r>
          </w:p>
        </w:tc>
      </w:tr>
      <w:tr w:rsidR="00CB48F7" w:rsidTr="00CB48F7">
        <w:tc>
          <w:tcPr>
            <w:tcW w:w="5320" w:type="dxa"/>
            <w:tcBorders>
              <w:top w:val="single" w:sz="4" w:space="0" w:color="auto"/>
              <w:bottom w:val="single" w:sz="4" w:space="0" w:color="auto"/>
              <w:right w:val="single" w:sz="4" w:space="0" w:color="auto"/>
            </w:tcBorders>
          </w:tcPr>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lastRenderedPageBreak/>
              <w:t>Обеспечено ведение Муниципальной долговой книги Порецкого муниципального округа Чувашской Республики, всего</w:t>
            </w:r>
          </w:p>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в том числе:</w:t>
            </w:r>
          </w:p>
        </w:tc>
        <w:tc>
          <w:tcPr>
            <w:tcW w:w="154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r>
      <w:tr w:rsidR="00CB48F7" w:rsidTr="00CB48F7">
        <w:tc>
          <w:tcPr>
            <w:tcW w:w="5320" w:type="dxa"/>
            <w:tcBorders>
              <w:top w:val="single" w:sz="4" w:space="0" w:color="auto"/>
              <w:bottom w:val="single" w:sz="4" w:space="0" w:color="auto"/>
              <w:right w:val="single" w:sz="4" w:space="0" w:color="auto"/>
            </w:tcBorders>
          </w:tcPr>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Местный бюджет</w:t>
            </w:r>
          </w:p>
        </w:tc>
        <w:tc>
          <w:tcPr>
            <w:tcW w:w="154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r>
      <w:tr w:rsidR="00CB48F7" w:rsidTr="00CB48F7">
        <w:tc>
          <w:tcPr>
            <w:tcW w:w="5320" w:type="dxa"/>
            <w:tcBorders>
              <w:top w:val="single" w:sz="4" w:space="0" w:color="auto"/>
              <w:bottom w:val="single" w:sz="4" w:space="0" w:color="auto"/>
              <w:right w:val="single" w:sz="4" w:space="0" w:color="auto"/>
            </w:tcBorders>
          </w:tcPr>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Обеспечено своевременное и полное исполнение долговых обязательств Порецкого муниципального округа Чувашской Республики, всего</w:t>
            </w:r>
          </w:p>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в том числе:</w:t>
            </w:r>
          </w:p>
        </w:tc>
        <w:tc>
          <w:tcPr>
            <w:tcW w:w="154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r>
      <w:tr w:rsidR="00CB48F7" w:rsidTr="00CB48F7">
        <w:tc>
          <w:tcPr>
            <w:tcW w:w="5320" w:type="dxa"/>
            <w:tcBorders>
              <w:top w:val="single" w:sz="4" w:space="0" w:color="auto"/>
              <w:bottom w:val="single" w:sz="4" w:space="0" w:color="auto"/>
              <w:right w:val="single" w:sz="4" w:space="0" w:color="auto"/>
            </w:tcBorders>
          </w:tcPr>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Местный бюджет</w:t>
            </w:r>
          </w:p>
        </w:tc>
        <w:tc>
          <w:tcPr>
            <w:tcW w:w="154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r>
      <w:tr w:rsidR="00CB48F7" w:rsidTr="00CB48F7">
        <w:tc>
          <w:tcPr>
            <w:tcW w:w="5320" w:type="dxa"/>
            <w:tcBorders>
              <w:top w:val="single" w:sz="4" w:space="0" w:color="auto"/>
              <w:bottom w:val="single" w:sz="4" w:space="0" w:color="auto"/>
              <w:right w:val="single" w:sz="4" w:space="0" w:color="auto"/>
            </w:tcBorders>
          </w:tcPr>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Обеспечено планирование ассигнований на исполнение муниципальных гарантий Порецкого муниципального округа Чувашской Республики, всего</w:t>
            </w:r>
          </w:p>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в том числе:</w:t>
            </w:r>
          </w:p>
        </w:tc>
        <w:tc>
          <w:tcPr>
            <w:tcW w:w="154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х</w:t>
            </w:r>
          </w:p>
        </w:tc>
        <w:tc>
          <w:tcPr>
            <w:tcW w:w="126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r>
      <w:tr w:rsidR="00CB48F7" w:rsidTr="00CB48F7">
        <w:tc>
          <w:tcPr>
            <w:tcW w:w="5320" w:type="dxa"/>
            <w:tcBorders>
              <w:top w:val="single" w:sz="4" w:space="0" w:color="auto"/>
              <w:bottom w:val="single" w:sz="4" w:space="0" w:color="auto"/>
              <w:right w:val="single" w:sz="4" w:space="0" w:color="auto"/>
            </w:tcBorders>
          </w:tcPr>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Местный бюджет</w:t>
            </w:r>
          </w:p>
        </w:tc>
        <w:tc>
          <w:tcPr>
            <w:tcW w:w="154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х</w:t>
            </w:r>
          </w:p>
        </w:tc>
        <w:tc>
          <w:tcPr>
            <w:tcW w:w="126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r>
      <w:tr w:rsidR="00CB48F7" w:rsidTr="00CB48F7">
        <w:tc>
          <w:tcPr>
            <w:tcW w:w="5320" w:type="dxa"/>
            <w:tcBorders>
              <w:top w:val="single" w:sz="4" w:space="0" w:color="auto"/>
              <w:bottom w:val="single" w:sz="4" w:space="0" w:color="auto"/>
              <w:right w:val="single" w:sz="4" w:space="0" w:color="auto"/>
            </w:tcBorders>
          </w:tcPr>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 xml:space="preserve">Осуществлена оценка долговой устойчивости </w:t>
            </w:r>
            <w:r>
              <w:rPr>
                <w:rFonts w:ascii="Times New Roman" w:hAnsi="Times New Roman" w:cs="Times New Roman"/>
              </w:rPr>
              <w:t>Порецкого муниципального округа</w:t>
            </w:r>
            <w:r w:rsidRPr="00CB48F7">
              <w:rPr>
                <w:rFonts w:ascii="Times New Roman" w:hAnsi="Times New Roman" w:cs="Times New Roman"/>
              </w:rPr>
              <w:t xml:space="preserve"> Чувашской Республики, всего</w:t>
            </w:r>
          </w:p>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в том числе:</w:t>
            </w:r>
          </w:p>
        </w:tc>
        <w:tc>
          <w:tcPr>
            <w:tcW w:w="154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r>
      <w:tr w:rsidR="00CB48F7" w:rsidTr="00CB48F7">
        <w:tc>
          <w:tcPr>
            <w:tcW w:w="5320" w:type="dxa"/>
            <w:tcBorders>
              <w:top w:val="single" w:sz="4" w:space="0" w:color="auto"/>
              <w:bottom w:val="single" w:sz="4" w:space="0" w:color="auto"/>
              <w:right w:val="single" w:sz="4" w:space="0" w:color="auto"/>
            </w:tcBorders>
          </w:tcPr>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Местный бюджет</w:t>
            </w:r>
          </w:p>
        </w:tc>
        <w:tc>
          <w:tcPr>
            <w:tcW w:w="154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r>
      <w:tr w:rsidR="00CB48F7" w:rsidRPr="00CB48F7" w:rsidTr="00CB48F7">
        <w:tc>
          <w:tcPr>
            <w:tcW w:w="14840" w:type="dxa"/>
            <w:gridSpan w:val="9"/>
            <w:tcBorders>
              <w:top w:val="single" w:sz="4" w:space="0" w:color="auto"/>
              <w:bottom w:val="single" w:sz="4" w:space="0" w:color="auto"/>
            </w:tcBorders>
          </w:tcPr>
          <w:p w:rsidR="00CB48F7" w:rsidRPr="00CB48F7" w:rsidRDefault="00CB48F7" w:rsidP="00CB48F7">
            <w:pPr>
              <w:pStyle w:val="af0"/>
              <w:jc w:val="center"/>
              <w:rPr>
                <w:rFonts w:ascii="Times New Roman" w:hAnsi="Times New Roman" w:cs="Times New Roman"/>
              </w:rPr>
            </w:pPr>
            <w:r w:rsidRPr="00CB48F7">
              <w:rPr>
                <w:rFonts w:ascii="Times New Roman" w:hAnsi="Times New Roman" w:cs="Times New Roman"/>
              </w:rPr>
              <w:t>Минимизация стоимости заимствований</w:t>
            </w:r>
          </w:p>
        </w:tc>
      </w:tr>
      <w:tr w:rsidR="00CB48F7" w:rsidRPr="00CB48F7" w:rsidTr="00CB48F7">
        <w:tc>
          <w:tcPr>
            <w:tcW w:w="5320" w:type="dxa"/>
            <w:tcBorders>
              <w:top w:val="single" w:sz="4" w:space="0" w:color="auto"/>
              <w:bottom w:val="single" w:sz="4" w:space="0" w:color="auto"/>
              <w:right w:val="single" w:sz="4" w:space="0" w:color="auto"/>
            </w:tcBorders>
          </w:tcPr>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Проведен анализ объема и структуры муниципального  долга Порецкого муниципального округа Чувашской Республики, всего</w:t>
            </w:r>
          </w:p>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в том числе:</w:t>
            </w:r>
          </w:p>
        </w:tc>
        <w:tc>
          <w:tcPr>
            <w:tcW w:w="154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r>
      <w:tr w:rsidR="00CB48F7" w:rsidRPr="00CB48F7" w:rsidTr="00CB48F7">
        <w:tc>
          <w:tcPr>
            <w:tcW w:w="5320" w:type="dxa"/>
            <w:tcBorders>
              <w:top w:val="single" w:sz="4" w:space="0" w:color="auto"/>
              <w:bottom w:val="single" w:sz="4" w:space="0" w:color="auto"/>
              <w:right w:val="single" w:sz="4" w:space="0" w:color="auto"/>
            </w:tcBorders>
          </w:tcPr>
          <w:p w:rsidR="00CB48F7" w:rsidRPr="00CB48F7" w:rsidRDefault="00CB48F7" w:rsidP="00CB48F7">
            <w:pPr>
              <w:pStyle w:val="af0"/>
              <w:rPr>
                <w:rFonts w:ascii="Times New Roman" w:hAnsi="Times New Roman" w:cs="Times New Roman"/>
              </w:rPr>
            </w:pPr>
            <w:r w:rsidRPr="00CB48F7">
              <w:rPr>
                <w:rFonts w:ascii="Times New Roman" w:hAnsi="Times New Roman" w:cs="Times New Roman"/>
              </w:rPr>
              <w:t>Местный бюджет</w:t>
            </w:r>
          </w:p>
        </w:tc>
        <w:tc>
          <w:tcPr>
            <w:tcW w:w="154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c>
          <w:tcPr>
            <w:tcW w:w="1260" w:type="dxa"/>
            <w:tcBorders>
              <w:top w:val="single" w:sz="4" w:space="0" w:color="auto"/>
              <w:left w:val="single" w:sz="4" w:space="0" w:color="auto"/>
              <w:bottom w:val="single" w:sz="4" w:space="0" w:color="auto"/>
            </w:tcBorders>
          </w:tcPr>
          <w:p w:rsidR="00CB48F7" w:rsidRPr="00CB48F7" w:rsidRDefault="00CB48F7" w:rsidP="00CB48F7">
            <w:pPr>
              <w:pStyle w:val="af"/>
              <w:jc w:val="center"/>
              <w:rPr>
                <w:rFonts w:ascii="Times New Roman" w:hAnsi="Times New Roman" w:cs="Times New Roman"/>
              </w:rPr>
            </w:pPr>
            <w:r w:rsidRPr="00CB48F7">
              <w:rPr>
                <w:rFonts w:ascii="Times New Roman" w:hAnsi="Times New Roman" w:cs="Times New Roman"/>
              </w:rPr>
              <w:t>0,0</w:t>
            </w:r>
          </w:p>
        </w:tc>
      </w:tr>
    </w:tbl>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CB48F7" w:rsidRDefault="00CB48F7" w:rsidP="00D4571C">
      <w:pPr>
        <w:spacing w:after="0" w:line="240" w:lineRule="auto"/>
        <w:ind w:left="9666"/>
        <w:jc w:val="center"/>
        <w:rPr>
          <w:rFonts w:ascii="Times New Roman" w:eastAsia="Times New Roman" w:hAnsi="Times New Roman" w:cs="Times New Roman"/>
          <w:sz w:val="24"/>
          <w:szCs w:val="24"/>
        </w:rPr>
        <w:sectPr w:rsidR="00CB48F7" w:rsidSect="007C1BD4">
          <w:pgSz w:w="16838" w:h="11906" w:orient="landscape" w:code="9"/>
          <w:pgMar w:top="851" w:right="1134" w:bottom="1701" w:left="1134" w:header="709" w:footer="709" w:gutter="0"/>
          <w:cols w:space="708"/>
          <w:docGrid w:linePitch="360"/>
        </w:sectPr>
      </w:pPr>
    </w:p>
    <w:p w:rsidR="00CB48F7" w:rsidRPr="006C3710" w:rsidRDefault="00CB48F7" w:rsidP="00D4571C">
      <w:pPr>
        <w:spacing w:after="0" w:line="240" w:lineRule="auto"/>
        <w:ind w:left="9666"/>
        <w:jc w:val="center"/>
        <w:rPr>
          <w:rFonts w:ascii="Times New Roman" w:eastAsia="Times New Roman" w:hAnsi="Times New Roman" w:cs="Times New Roman"/>
          <w:sz w:val="26"/>
          <w:szCs w:val="26"/>
        </w:rPr>
      </w:pPr>
    </w:p>
    <w:p w:rsidR="00CB48F7" w:rsidRPr="006C3710" w:rsidRDefault="00CB48F7" w:rsidP="00CB48F7">
      <w:pPr>
        <w:pStyle w:val="1"/>
        <w:rPr>
          <w:sz w:val="26"/>
          <w:szCs w:val="26"/>
        </w:rPr>
      </w:pPr>
      <w:bookmarkStart w:id="40" w:name="sub_700"/>
      <w:r w:rsidRPr="006C3710">
        <w:rPr>
          <w:sz w:val="26"/>
          <w:szCs w:val="26"/>
        </w:rPr>
        <w:t>Паспорт</w:t>
      </w:r>
      <w:r w:rsidRPr="006C3710">
        <w:rPr>
          <w:sz w:val="26"/>
          <w:szCs w:val="26"/>
        </w:rPr>
        <w:br/>
        <w:t xml:space="preserve">комплекса процессных мероприятий </w:t>
      </w:r>
      <w:r w:rsidR="00D81675">
        <w:rPr>
          <w:sz w:val="26"/>
          <w:szCs w:val="26"/>
        </w:rPr>
        <w:t>«</w:t>
      </w:r>
      <w:r w:rsidRPr="006C3710">
        <w:rPr>
          <w:sz w:val="26"/>
          <w:szCs w:val="26"/>
        </w:rPr>
        <w:t xml:space="preserve">Обеспечение функционирования и развитие контрактной системы в сфере закупок товаров, работ, услуг для обеспечения муниципальных нужд </w:t>
      </w:r>
      <w:r w:rsidR="002B2B23">
        <w:rPr>
          <w:sz w:val="26"/>
          <w:szCs w:val="26"/>
        </w:rPr>
        <w:t>»</w:t>
      </w:r>
    </w:p>
    <w:bookmarkEnd w:id="40"/>
    <w:p w:rsidR="00CB48F7" w:rsidRDefault="00CB48F7" w:rsidP="00CB48F7"/>
    <w:p w:rsidR="00CB48F7" w:rsidRPr="006C3710" w:rsidRDefault="00CB48F7" w:rsidP="00CB48F7">
      <w:pPr>
        <w:pStyle w:val="1"/>
        <w:rPr>
          <w:sz w:val="24"/>
        </w:rPr>
      </w:pPr>
      <w:bookmarkStart w:id="41" w:name="sub_701"/>
      <w:r w:rsidRPr="006C3710">
        <w:rPr>
          <w:sz w:val="24"/>
        </w:rPr>
        <w:t>1. Общие положения</w:t>
      </w:r>
    </w:p>
    <w:bookmarkEnd w:id="41"/>
    <w:p w:rsidR="00CB48F7" w:rsidRPr="006C3710" w:rsidRDefault="00CB48F7" w:rsidP="00CB48F7">
      <w:pPr>
        <w:rPr>
          <w:rFonts w:ascii="Times New Roman" w:hAnsi="Times New Roman" w:cs="Times New Roman"/>
          <w:sz w:val="24"/>
          <w:szCs w:val="24"/>
        </w:rPr>
      </w:pPr>
    </w:p>
    <w:tbl>
      <w:tblPr>
        <w:tblW w:w="951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93"/>
        <w:gridCol w:w="4823"/>
      </w:tblGrid>
      <w:tr w:rsidR="006C3710" w:rsidRPr="006C3710" w:rsidTr="006C3710">
        <w:trPr>
          <w:trHeight w:val="841"/>
        </w:trPr>
        <w:tc>
          <w:tcPr>
            <w:tcW w:w="4693" w:type="dxa"/>
            <w:tcBorders>
              <w:top w:val="single" w:sz="4" w:space="0" w:color="auto"/>
              <w:bottom w:val="single" w:sz="4" w:space="0" w:color="auto"/>
              <w:right w:val="single" w:sz="4" w:space="0" w:color="auto"/>
            </w:tcBorders>
          </w:tcPr>
          <w:p w:rsidR="006C3710" w:rsidRPr="00D54A88" w:rsidRDefault="006C3710" w:rsidP="006C2C44">
            <w:pPr>
              <w:pStyle w:val="af0"/>
              <w:rPr>
                <w:rFonts w:ascii="Times New Roman" w:hAnsi="Times New Roman" w:cs="Times New Roman"/>
              </w:rPr>
            </w:pPr>
            <w:r w:rsidRPr="00D54A88">
              <w:rPr>
                <w:rFonts w:ascii="Times New Roman" w:hAnsi="Times New Roman" w:cs="Times New Roman"/>
              </w:rPr>
              <w:t xml:space="preserve">Ответственный исполнительный орган </w:t>
            </w:r>
          </w:p>
        </w:tc>
        <w:tc>
          <w:tcPr>
            <w:tcW w:w="4823" w:type="dxa"/>
            <w:tcBorders>
              <w:top w:val="single" w:sz="4" w:space="0" w:color="auto"/>
              <w:left w:val="single" w:sz="4" w:space="0" w:color="auto"/>
              <w:bottom w:val="single" w:sz="4" w:space="0" w:color="auto"/>
            </w:tcBorders>
          </w:tcPr>
          <w:p w:rsidR="006C3710" w:rsidRPr="00D54A88" w:rsidRDefault="006C3710" w:rsidP="006C2C44">
            <w:pPr>
              <w:pStyle w:val="af0"/>
              <w:rPr>
                <w:rFonts w:ascii="Times New Roman" w:hAnsi="Times New Roman" w:cs="Times New Roman"/>
              </w:rPr>
            </w:pPr>
            <w:r w:rsidRPr="00D54A88">
              <w:rPr>
                <w:rFonts w:ascii="Times New Roman" w:hAnsi="Times New Roman" w:cs="Times New Roman"/>
              </w:rPr>
              <w:t>Финансовый отдел администрации Порецкого муниципального округа Чувашской Республики</w:t>
            </w:r>
          </w:p>
        </w:tc>
      </w:tr>
      <w:tr w:rsidR="006C3710" w:rsidRPr="006C3710" w:rsidTr="006C3710">
        <w:trPr>
          <w:trHeight w:val="1133"/>
        </w:trPr>
        <w:tc>
          <w:tcPr>
            <w:tcW w:w="4693" w:type="dxa"/>
            <w:tcBorders>
              <w:top w:val="single" w:sz="4" w:space="0" w:color="auto"/>
              <w:bottom w:val="single" w:sz="4" w:space="0" w:color="auto"/>
              <w:right w:val="single" w:sz="4" w:space="0" w:color="auto"/>
            </w:tcBorders>
          </w:tcPr>
          <w:p w:rsidR="006C3710" w:rsidRPr="00D54A88" w:rsidRDefault="006C3710" w:rsidP="006C2C44">
            <w:pPr>
              <w:pStyle w:val="af0"/>
              <w:rPr>
                <w:rFonts w:ascii="Times New Roman" w:hAnsi="Times New Roman" w:cs="Times New Roman"/>
              </w:rPr>
            </w:pPr>
            <w:r w:rsidRPr="00D54A88">
              <w:rPr>
                <w:rFonts w:ascii="Times New Roman" w:hAnsi="Times New Roman" w:cs="Times New Roman"/>
              </w:rPr>
              <w:t>Муниципальная программа</w:t>
            </w:r>
          </w:p>
        </w:tc>
        <w:tc>
          <w:tcPr>
            <w:tcW w:w="4823" w:type="dxa"/>
            <w:tcBorders>
              <w:top w:val="single" w:sz="4" w:space="0" w:color="auto"/>
              <w:left w:val="single" w:sz="4" w:space="0" w:color="auto"/>
              <w:bottom w:val="single" w:sz="4" w:space="0" w:color="auto"/>
            </w:tcBorders>
          </w:tcPr>
          <w:p w:rsidR="006C3710" w:rsidRPr="00D54A88" w:rsidRDefault="006C3710" w:rsidP="002B2B23">
            <w:pPr>
              <w:pStyle w:val="af0"/>
              <w:rPr>
                <w:rFonts w:ascii="Times New Roman" w:hAnsi="Times New Roman" w:cs="Times New Roman"/>
              </w:rPr>
            </w:pPr>
            <w:r w:rsidRPr="00D54A88">
              <w:rPr>
                <w:rFonts w:ascii="Times New Roman" w:hAnsi="Times New Roman" w:cs="Times New Roman"/>
              </w:rPr>
              <w:t xml:space="preserve">Муниципальная  программа Порецкого муниципального округа Чувашской Республики </w:t>
            </w:r>
            <w:r w:rsidR="00D81675">
              <w:rPr>
                <w:rFonts w:ascii="Times New Roman" w:hAnsi="Times New Roman" w:cs="Times New Roman"/>
              </w:rPr>
              <w:t>«</w:t>
            </w:r>
            <w:r w:rsidRPr="00D54A88">
              <w:rPr>
                <w:rFonts w:ascii="Times New Roman" w:hAnsi="Times New Roman" w:cs="Times New Roman"/>
              </w:rPr>
              <w:t>Управление общественными финансами и муниципальным долгом Порецкого муниципального округа Чувашской Республики</w:t>
            </w:r>
            <w:r w:rsidR="002B2B23">
              <w:rPr>
                <w:rFonts w:ascii="Times New Roman" w:hAnsi="Times New Roman" w:cs="Times New Roman"/>
              </w:rPr>
              <w:t>»</w:t>
            </w:r>
          </w:p>
        </w:tc>
      </w:tr>
    </w:tbl>
    <w:p w:rsidR="00CB48F7" w:rsidRDefault="00CB48F7" w:rsidP="00CB48F7"/>
    <w:p w:rsidR="00CB48F7" w:rsidRDefault="00CB48F7"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6C3710" w:rsidRDefault="006C3710" w:rsidP="006C3710">
      <w:pPr>
        <w:pStyle w:val="1"/>
        <w:sectPr w:rsidR="006C3710" w:rsidSect="00CB48F7">
          <w:pgSz w:w="11906" w:h="16838" w:code="9"/>
          <w:pgMar w:top="1134" w:right="851" w:bottom="1134" w:left="1701" w:header="709" w:footer="709" w:gutter="0"/>
          <w:cols w:space="708"/>
          <w:docGrid w:linePitch="360"/>
        </w:sectPr>
      </w:pPr>
    </w:p>
    <w:p w:rsidR="006C3710" w:rsidRPr="006C3710" w:rsidRDefault="006C3710" w:rsidP="006C3710">
      <w:pPr>
        <w:pStyle w:val="1"/>
        <w:rPr>
          <w:sz w:val="26"/>
          <w:szCs w:val="26"/>
        </w:rPr>
      </w:pPr>
      <w:r w:rsidRPr="006C3710">
        <w:rPr>
          <w:sz w:val="26"/>
          <w:szCs w:val="26"/>
        </w:rPr>
        <w:lastRenderedPageBreak/>
        <w:t>2. Показатели комплекса процессных мероприятий</w:t>
      </w:r>
    </w:p>
    <w:p w:rsidR="006C3710" w:rsidRDefault="006C3710" w:rsidP="006C3710"/>
    <w:tbl>
      <w:tblPr>
        <w:tblW w:w="1518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06"/>
        <w:gridCol w:w="1882"/>
        <w:gridCol w:w="1210"/>
        <w:gridCol w:w="1210"/>
        <w:gridCol w:w="1075"/>
        <w:gridCol w:w="806"/>
        <w:gridCol w:w="807"/>
        <w:gridCol w:w="806"/>
        <w:gridCol w:w="806"/>
        <w:gridCol w:w="806"/>
        <w:gridCol w:w="806"/>
        <w:gridCol w:w="806"/>
        <w:gridCol w:w="808"/>
        <w:gridCol w:w="1344"/>
        <w:gridCol w:w="1210"/>
      </w:tblGrid>
      <w:tr w:rsidR="006C3710" w:rsidTr="006C3710">
        <w:tc>
          <w:tcPr>
            <w:tcW w:w="806" w:type="dxa"/>
            <w:vMerge w:val="restart"/>
            <w:tcBorders>
              <w:top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N</w:t>
            </w:r>
          </w:p>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пп</w:t>
            </w:r>
          </w:p>
        </w:tc>
        <w:tc>
          <w:tcPr>
            <w:tcW w:w="1882" w:type="dxa"/>
            <w:vMerge w:val="restart"/>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Наименование показателя/задачи</w:t>
            </w:r>
          </w:p>
        </w:tc>
        <w:tc>
          <w:tcPr>
            <w:tcW w:w="1210" w:type="dxa"/>
            <w:vMerge w:val="restart"/>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Признак возрастания/убывания</w:t>
            </w:r>
          </w:p>
        </w:tc>
        <w:tc>
          <w:tcPr>
            <w:tcW w:w="1210" w:type="dxa"/>
            <w:vMerge w:val="restart"/>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Уровень показателя</w:t>
            </w:r>
          </w:p>
        </w:tc>
        <w:tc>
          <w:tcPr>
            <w:tcW w:w="1075" w:type="dxa"/>
            <w:vMerge w:val="restart"/>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Единица измерения</w:t>
            </w:r>
          </w:p>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 xml:space="preserve">(по </w:t>
            </w:r>
            <w:hyperlink r:id="rId58" w:history="1">
              <w:r w:rsidRPr="006C3710">
                <w:rPr>
                  <w:rStyle w:val="a9"/>
                  <w:rFonts w:ascii="Times New Roman" w:hAnsi="Times New Roman" w:cs="Times New Roman"/>
                  <w:b w:val="0"/>
                  <w:color w:val="auto"/>
                </w:rPr>
                <w:t>ОКЕИ</w:t>
              </w:r>
            </w:hyperlink>
            <w:r w:rsidRPr="006C3710">
              <w:rPr>
                <w:rFonts w:ascii="Times New Roman" w:hAnsi="Times New Roman" w:cs="Times New Roman"/>
                <w:b/>
              </w:rPr>
              <w:t>)</w:t>
            </w:r>
          </w:p>
        </w:tc>
        <w:tc>
          <w:tcPr>
            <w:tcW w:w="1613" w:type="dxa"/>
            <w:gridSpan w:val="2"/>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Базовое</w:t>
            </w:r>
          </w:p>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значение</w:t>
            </w:r>
          </w:p>
        </w:tc>
        <w:tc>
          <w:tcPr>
            <w:tcW w:w="4838" w:type="dxa"/>
            <w:gridSpan w:val="6"/>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Значение показателей по годам</w:t>
            </w:r>
          </w:p>
        </w:tc>
        <w:tc>
          <w:tcPr>
            <w:tcW w:w="1344" w:type="dxa"/>
            <w:vMerge w:val="restart"/>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Ответственный за достижение показателя</w:t>
            </w:r>
          </w:p>
        </w:tc>
        <w:tc>
          <w:tcPr>
            <w:tcW w:w="1210" w:type="dxa"/>
            <w:vMerge w:val="restart"/>
            <w:tcBorders>
              <w:top w:val="single" w:sz="4" w:space="0" w:color="auto"/>
              <w:left w:val="single" w:sz="4" w:space="0" w:color="auto"/>
              <w:bottom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Информационная система</w:t>
            </w:r>
          </w:p>
        </w:tc>
      </w:tr>
      <w:tr w:rsidR="006C3710" w:rsidTr="006C3710">
        <w:tc>
          <w:tcPr>
            <w:tcW w:w="806" w:type="dxa"/>
            <w:vMerge/>
            <w:tcBorders>
              <w:top w:val="single" w:sz="4" w:space="0" w:color="auto"/>
              <w:bottom w:val="single" w:sz="4" w:space="0" w:color="auto"/>
              <w:right w:val="single" w:sz="4" w:space="0" w:color="auto"/>
            </w:tcBorders>
          </w:tcPr>
          <w:p w:rsidR="006C3710" w:rsidRPr="006C3710" w:rsidRDefault="006C3710" w:rsidP="006C2C44">
            <w:pPr>
              <w:pStyle w:val="af"/>
              <w:rPr>
                <w:rFonts w:ascii="Times New Roman" w:hAnsi="Times New Roman" w:cs="Times New Roman"/>
              </w:rPr>
            </w:pPr>
          </w:p>
        </w:tc>
        <w:tc>
          <w:tcPr>
            <w:tcW w:w="1882" w:type="dxa"/>
            <w:vMerge/>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rPr>
                <w:rFonts w:ascii="Times New Roman" w:hAnsi="Times New Roman" w:cs="Times New Roman"/>
              </w:rPr>
            </w:pPr>
          </w:p>
        </w:tc>
        <w:tc>
          <w:tcPr>
            <w:tcW w:w="1210" w:type="dxa"/>
            <w:vMerge/>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rPr>
                <w:rFonts w:ascii="Times New Roman" w:hAnsi="Times New Roman" w:cs="Times New Roman"/>
              </w:rPr>
            </w:pPr>
          </w:p>
        </w:tc>
        <w:tc>
          <w:tcPr>
            <w:tcW w:w="1210" w:type="dxa"/>
            <w:vMerge/>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rPr>
                <w:rFonts w:ascii="Times New Roman" w:hAnsi="Times New Roman" w:cs="Times New Roman"/>
              </w:rPr>
            </w:pPr>
          </w:p>
        </w:tc>
        <w:tc>
          <w:tcPr>
            <w:tcW w:w="1075" w:type="dxa"/>
            <w:vMerge/>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rPr>
                <w:rFonts w:ascii="Times New Roman" w:hAnsi="Times New Roman" w:cs="Times New Roman"/>
              </w:rPr>
            </w:pP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значение</w:t>
            </w:r>
          </w:p>
        </w:tc>
        <w:tc>
          <w:tcPr>
            <w:tcW w:w="807"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год</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3710">
            <w:pPr>
              <w:pStyle w:val="af"/>
              <w:jc w:val="center"/>
              <w:rPr>
                <w:rFonts w:ascii="Times New Roman" w:hAnsi="Times New Roman" w:cs="Times New Roman"/>
              </w:rPr>
            </w:pPr>
            <w:r w:rsidRPr="006C3710">
              <w:rPr>
                <w:rFonts w:ascii="Times New Roman" w:hAnsi="Times New Roman" w:cs="Times New Roman"/>
              </w:rPr>
              <w:t>2024</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3710">
            <w:pPr>
              <w:pStyle w:val="af"/>
              <w:jc w:val="center"/>
              <w:rPr>
                <w:rFonts w:ascii="Times New Roman" w:hAnsi="Times New Roman" w:cs="Times New Roman"/>
              </w:rPr>
            </w:pPr>
            <w:r w:rsidRPr="006C3710">
              <w:rPr>
                <w:rFonts w:ascii="Times New Roman" w:hAnsi="Times New Roman" w:cs="Times New Roman"/>
              </w:rPr>
              <w:t>2025</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3710">
            <w:pPr>
              <w:pStyle w:val="af"/>
              <w:jc w:val="center"/>
              <w:rPr>
                <w:rFonts w:ascii="Times New Roman" w:hAnsi="Times New Roman" w:cs="Times New Roman"/>
              </w:rPr>
            </w:pPr>
            <w:r w:rsidRPr="006C3710">
              <w:rPr>
                <w:rFonts w:ascii="Times New Roman" w:hAnsi="Times New Roman" w:cs="Times New Roman"/>
              </w:rPr>
              <w:t>2026</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3710">
            <w:pPr>
              <w:pStyle w:val="af"/>
              <w:jc w:val="center"/>
              <w:rPr>
                <w:rFonts w:ascii="Times New Roman" w:hAnsi="Times New Roman" w:cs="Times New Roman"/>
              </w:rPr>
            </w:pPr>
            <w:r w:rsidRPr="006C3710">
              <w:rPr>
                <w:rFonts w:ascii="Times New Roman" w:hAnsi="Times New Roman" w:cs="Times New Roman"/>
              </w:rPr>
              <w:t>2027</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2028-2030</w:t>
            </w:r>
          </w:p>
        </w:tc>
        <w:tc>
          <w:tcPr>
            <w:tcW w:w="808"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2031-2035</w:t>
            </w:r>
          </w:p>
        </w:tc>
        <w:tc>
          <w:tcPr>
            <w:tcW w:w="1344" w:type="dxa"/>
            <w:vMerge/>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rPr>
                <w:rFonts w:ascii="Times New Roman" w:hAnsi="Times New Roman" w:cs="Times New Roman"/>
              </w:rPr>
            </w:pPr>
          </w:p>
        </w:tc>
        <w:tc>
          <w:tcPr>
            <w:tcW w:w="1210" w:type="dxa"/>
            <w:vMerge/>
            <w:tcBorders>
              <w:top w:val="single" w:sz="4" w:space="0" w:color="auto"/>
              <w:left w:val="single" w:sz="4" w:space="0" w:color="auto"/>
              <w:bottom w:val="single" w:sz="4" w:space="0" w:color="auto"/>
            </w:tcBorders>
          </w:tcPr>
          <w:p w:rsidR="006C3710" w:rsidRPr="006C3710" w:rsidRDefault="006C3710" w:rsidP="006C2C44">
            <w:pPr>
              <w:pStyle w:val="af"/>
              <w:rPr>
                <w:rFonts w:ascii="Times New Roman" w:hAnsi="Times New Roman" w:cs="Times New Roman"/>
              </w:rPr>
            </w:pPr>
          </w:p>
        </w:tc>
      </w:tr>
      <w:tr w:rsidR="006C3710" w:rsidTr="006C3710">
        <w:tc>
          <w:tcPr>
            <w:tcW w:w="806" w:type="dxa"/>
            <w:tcBorders>
              <w:top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1</w:t>
            </w:r>
          </w:p>
        </w:tc>
        <w:tc>
          <w:tcPr>
            <w:tcW w:w="1882"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2</w:t>
            </w:r>
          </w:p>
        </w:tc>
        <w:tc>
          <w:tcPr>
            <w:tcW w:w="1210"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3</w:t>
            </w:r>
          </w:p>
        </w:tc>
        <w:tc>
          <w:tcPr>
            <w:tcW w:w="1210"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4</w:t>
            </w:r>
          </w:p>
        </w:tc>
        <w:tc>
          <w:tcPr>
            <w:tcW w:w="1075"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5</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6</w:t>
            </w:r>
          </w:p>
        </w:tc>
        <w:tc>
          <w:tcPr>
            <w:tcW w:w="807"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7</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8</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9</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10</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11</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12</w:t>
            </w:r>
          </w:p>
        </w:tc>
        <w:tc>
          <w:tcPr>
            <w:tcW w:w="808"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13</w:t>
            </w:r>
          </w:p>
        </w:tc>
        <w:tc>
          <w:tcPr>
            <w:tcW w:w="1344"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14</w:t>
            </w:r>
          </w:p>
        </w:tc>
        <w:tc>
          <w:tcPr>
            <w:tcW w:w="1210" w:type="dxa"/>
            <w:tcBorders>
              <w:top w:val="single" w:sz="4" w:space="0" w:color="auto"/>
              <w:left w:val="single" w:sz="4" w:space="0" w:color="auto"/>
              <w:bottom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15</w:t>
            </w:r>
          </w:p>
        </w:tc>
      </w:tr>
      <w:tr w:rsidR="006C3710" w:rsidTr="006C3710">
        <w:tc>
          <w:tcPr>
            <w:tcW w:w="806" w:type="dxa"/>
            <w:tcBorders>
              <w:top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1.</w:t>
            </w:r>
          </w:p>
        </w:tc>
        <w:tc>
          <w:tcPr>
            <w:tcW w:w="14382" w:type="dxa"/>
            <w:gridSpan w:val="14"/>
            <w:tcBorders>
              <w:top w:val="single" w:sz="4" w:space="0" w:color="auto"/>
              <w:left w:val="single" w:sz="4" w:space="0" w:color="auto"/>
              <w:bottom w:val="single" w:sz="4" w:space="0" w:color="auto"/>
            </w:tcBorders>
          </w:tcPr>
          <w:p w:rsidR="006C3710" w:rsidRPr="006C3710" w:rsidRDefault="006C3710" w:rsidP="002B2B23">
            <w:pPr>
              <w:pStyle w:val="af0"/>
              <w:rPr>
                <w:rFonts w:ascii="Times New Roman" w:hAnsi="Times New Roman" w:cs="Times New Roman"/>
              </w:rPr>
            </w:pPr>
            <w:r w:rsidRPr="006C3710">
              <w:rPr>
                <w:rFonts w:ascii="Times New Roman" w:hAnsi="Times New Roman" w:cs="Times New Roman"/>
              </w:rPr>
              <w:t xml:space="preserve">Задача </w:t>
            </w:r>
            <w:r w:rsidR="00D81675">
              <w:rPr>
                <w:rFonts w:ascii="Times New Roman" w:hAnsi="Times New Roman" w:cs="Times New Roman"/>
              </w:rPr>
              <w:t>«</w:t>
            </w:r>
            <w:r w:rsidRPr="006C3710">
              <w:rPr>
                <w:rFonts w:ascii="Times New Roman" w:hAnsi="Times New Roman" w:cs="Times New Roman"/>
              </w:rPr>
              <w:t>Совершенствование контрактной системы в сфере закупок товаров, работ, услуг для обеспечения нужд Порецкого муниципального округа Чувашской Республики и муниципальных нужд</w:t>
            </w:r>
            <w:r w:rsidR="002B2B23">
              <w:rPr>
                <w:rFonts w:ascii="Times New Roman" w:hAnsi="Times New Roman" w:cs="Times New Roman"/>
              </w:rPr>
              <w:t>»</w:t>
            </w:r>
          </w:p>
        </w:tc>
      </w:tr>
      <w:tr w:rsidR="006C3710" w:rsidTr="006C3710">
        <w:tc>
          <w:tcPr>
            <w:tcW w:w="806" w:type="dxa"/>
            <w:tcBorders>
              <w:top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1.1.</w:t>
            </w:r>
          </w:p>
        </w:tc>
        <w:tc>
          <w:tcPr>
            <w:tcW w:w="1882"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0"/>
              <w:rPr>
                <w:rFonts w:ascii="Times New Roman" w:hAnsi="Times New Roman" w:cs="Times New Roman"/>
              </w:rPr>
            </w:pPr>
            <w:r w:rsidRPr="006C3710">
              <w:rPr>
                <w:rFonts w:ascii="Times New Roman" w:hAnsi="Times New Roman" w:cs="Times New Roman"/>
              </w:rPr>
              <w:t>Доля конкурентных способов закупок в общем объеме закупок для обеспечения нужд Порецкого муниципального округа Чувашской Республики и муниципальных нужд</w:t>
            </w:r>
          </w:p>
        </w:tc>
        <w:tc>
          <w:tcPr>
            <w:tcW w:w="1210"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0"/>
              <w:rPr>
                <w:rFonts w:ascii="Times New Roman" w:hAnsi="Times New Roman" w:cs="Times New Roman"/>
              </w:rPr>
            </w:pPr>
            <w:r w:rsidRPr="006C3710">
              <w:rPr>
                <w:rFonts w:ascii="Times New Roman" w:hAnsi="Times New Roman" w:cs="Times New Roman"/>
              </w:rPr>
              <w:t>возрастание</w:t>
            </w:r>
          </w:p>
        </w:tc>
        <w:tc>
          <w:tcPr>
            <w:tcW w:w="1210"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0"/>
              <w:rPr>
                <w:rFonts w:ascii="Times New Roman" w:hAnsi="Times New Roman" w:cs="Times New Roman"/>
              </w:rPr>
            </w:pPr>
            <w:r w:rsidRPr="006C3710">
              <w:rPr>
                <w:rFonts w:ascii="Times New Roman" w:hAnsi="Times New Roman" w:cs="Times New Roman"/>
              </w:rPr>
              <w:t>КПМ</w:t>
            </w:r>
          </w:p>
        </w:tc>
        <w:tc>
          <w:tcPr>
            <w:tcW w:w="1075"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0"/>
              <w:rPr>
                <w:rFonts w:ascii="Times New Roman" w:hAnsi="Times New Roman" w:cs="Times New Roman"/>
              </w:rPr>
            </w:pPr>
            <w:r w:rsidRPr="006C3710">
              <w:rPr>
                <w:rFonts w:ascii="Times New Roman" w:hAnsi="Times New Roman" w:cs="Times New Roman"/>
              </w:rPr>
              <w:t>процентов</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60</w:t>
            </w:r>
          </w:p>
        </w:tc>
        <w:tc>
          <w:tcPr>
            <w:tcW w:w="807" w:type="dxa"/>
            <w:tcBorders>
              <w:top w:val="single" w:sz="4" w:space="0" w:color="auto"/>
              <w:left w:val="single" w:sz="4" w:space="0" w:color="auto"/>
              <w:bottom w:val="single" w:sz="4" w:space="0" w:color="auto"/>
              <w:right w:val="single" w:sz="4" w:space="0" w:color="auto"/>
            </w:tcBorders>
          </w:tcPr>
          <w:p w:rsidR="006C3710" w:rsidRPr="006C3710" w:rsidRDefault="006C3710" w:rsidP="006C3710">
            <w:pPr>
              <w:pStyle w:val="af"/>
              <w:jc w:val="center"/>
              <w:rPr>
                <w:rFonts w:ascii="Times New Roman" w:hAnsi="Times New Roman" w:cs="Times New Roman"/>
              </w:rPr>
            </w:pPr>
            <w:r w:rsidRPr="006C3710">
              <w:rPr>
                <w:rFonts w:ascii="Times New Roman" w:hAnsi="Times New Roman" w:cs="Times New Roman"/>
              </w:rPr>
              <w:t>2023</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61</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63</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65</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70</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83</w:t>
            </w:r>
          </w:p>
        </w:tc>
        <w:tc>
          <w:tcPr>
            <w:tcW w:w="808"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83</w:t>
            </w:r>
          </w:p>
        </w:tc>
        <w:tc>
          <w:tcPr>
            <w:tcW w:w="1344"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0"/>
              <w:rPr>
                <w:rFonts w:ascii="Times New Roman" w:hAnsi="Times New Roman" w:cs="Times New Roman"/>
              </w:rPr>
            </w:pPr>
            <w:r w:rsidRPr="006C3710">
              <w:rPr>
                <w:rFonts w:ascii="Times New Roman" w:hAnsi="Times New Roman" w:cs="Times New Roman"/>
              </w:rPr>
              <w:t>Администрация Порецкого муниципального округа</w:t>
            </w:r>
          </w:p>
        </w:tc>
        <w:tc>
          <w:tcPr>
            <w:tcW w:w="1210" w:type="dxa"/>
            <w:tcBorders>
              <w:top w:val="single" w:sz="4" w:space="0" w:color="auto"/>
              <w:left w:val="single" w:sz="4" w:space="0" w:color="auto"/>
              <w:bottom w:val="single" w:sz="4" w:space="0" w:color="auto"/>
            </w:tcBorders>
          </w:tcPr>
          <w:p w:rsidR="006C3710" w:rsidRPr="006C3710" w:rsidRDefault="006C3710" w:rsidP="006C2C44">
            <w:pPr>
              <w:pStyle w:val="af0"/>
              <w:rPr>
                <w:rFonts w:ascii="Times New Roman" w:hAnsi="Times New Roman" w:cs="Times New Roman"/>
              </w:rPr>
            </w:pPr>
            <w:r w:rsidRPr="006C3710">
              <w:rPr>
                <w:rFonts w:ascii="Times New Roman" w:hAnsi="Times New Roman" w:cs="Times New Roman"/>
              </w:rPr>
              <w:t>Единая информационная система в сфере закупок</w:t>
            </w:r>
          </w:p>
        </w:tc>
      </w:tr>
      <w:tr w:rsidR="006C3710" w:rsidTr="006C3710">
        <w:tc>
          <w:tcPr>
            <w:tcW w:w="806" w:type="dxa"/>
            <w:tcBorders>
              <w:top w:val="single" w:sz="4" w:space="0" w:color="auto"/>
              <w:bottom w:val="single" w:sz="4" w:space="0" w:color="auto"/>
              <w:right w:val="single" w:sz="4" w:space="0" w:color="auto"/>
            </w:tcBorders>
          </w:tcPr>
          <w:p w:rsidR="006C3710" w:rsidRPr="006C3710" w:rsidRDefault="00E457BD" w:rsidP="00E457BD">
            <w:pPr>
              <w:pStyle w:val="af"/>
              <w:jc w:val="center"/>
              <w:rPr>
                <w:rFonts w:ascii="Times New Roman" w:hAnsi="Times New Roman" w:cs="Times New Roman"/>
              </w:rPr>
            </w:pPr>
            <w:r>
              <w:rPr>
                <w:rFonts w:ascii="Times New Roman" w:hAnsi="Times New Roman" w:cs="Times New Roman"/>
              </w:rPr>
              <w:t>1</w:t>
            </w:r>
            <w:r w:rsidR="006C3710" w:rsidRPr="006C3710">
              <w:rPr>
                <w:rFonts w:ascii="Times New Roman" w:hAnsi="Times New Roman" w:cs="Times New Roman"/>
              </w:rPr>
              <w:t>.</w:t>
            </w:r>
            <w:r>
              <w:rPr>
                <w:rFonts w:ascii="Times New Roman" w:hAnsi="Times New Roman" w:cs="Times New Roman"/>
              </w:rPr>
              <w:t>2</w:t>
            </w:r>
            <w:r w:rsidR="006C3710" w:rsidRPr="006C3710">
              <w:rPr>
                <w:rFonts w:ascii="Times New Roman" w:hAnsi="Times New Roman" w:cs="Times New Roman"/>
              </w:rPr>
              <w:t>.</w:t>
            </w:r>
          </w:p>
        </w:tc>
        <w:tc>
          <w:tcPr>
            <w:tcW w:w="1882"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0"/>
              <w:rPr>
                <w:rFonts w:ascii="Times New Roman" w:hAnsi="Times New Roman" w:cs="Times New Roman"/>
              </w:rPr>
            </w:pPr>
            <w:r w:rsidRPr="006C3710">
              <w:rPr>
                <w:rFonts w:ascii="Times New Roman" w:hAnsi="Times New Roman" w:cs="Times New Roman"/>
              </w:rPr>
              <w:t xml:space="preserve">Доля сэкономленных бюджетных средств по результатам </w:t>
            </w:r>
            <w:r w:rsidRPr="006C3710">
              <w:rPr>
                <w:rFonts w:ascii="Times New Roman" w:hAnsi="Times New Roman" w:cs="Times New Roman"/>
              </w:rPr>
              <w:lastRenderedPageBreak/>
              <w:t xml:space="preserve">осуществления конкурентных способов закупок для обеспечения нужд </w:t>
            </w:r>
            <w:r w:rsidR="00E457BD">
              <w:rPr>
                <w:rFonts w:ascii="Times New Roman" w:hAnsi="Times New Roman" w:cs="Times New Roman"/>
              </w:rPr>
              <w:t xml:space="preserve">Порецкого муниципалнього округа </w:t>
            </w:r>
            <w:r w:rsidRPr="006C3710">
              <w:rPr>
                <w:rFonts w:ascii="Times New Roman" w:hAnsi="Times New Roman" w:cs="Times New Roman"/>
              </w:rPr>
              <w:t>Чувашской Республики</w:t>
            </w:r>
          </w:p>
        </w:tc>
        <w:tc>
          <w:tcPr>
            <w:tcW w:w="1210"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0"/>
              <w:rPr>
                <w:rFonts w:ascii="Times New Roman" w:hAnsi="Times New Roman" w:cs="Times New Roman"/>
              </w:rPr>
            </w:pPr>
            <w:r w:rsidRPr="006C3710">
              <w:rPr>
                <w:rFonts w:ascii="Times New Roman" w:hAnsi="Times New Roman" w:cs="Times New Roman"/>
              </w:rPr>
              <w:lastRenderedPageBreak/>
              <w:t>возрастание</w:t>
            </w:r>
          </w:p>
        </w:tc>
        <w:tc>
          <w:tcPr>
            <w:tcW w:w="1210"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0"/>
              <w:rPr>
                <w:rFonts w:ascii="Times New Roman" w:hAnsi="Times New Roman" w:cs="Times New Roman"/>
              </w:rPr>
            </w:pPr>
            <w:r w:rsidRPr="006C3710">
              <w:rPr>
                <w:rFonts w:ascii="Times New Roman" w:hAnsi="Times New Roman" w:cs="Times New Roman"/>
              </w:rPr>
              <w:t>КПМ</w:t>
            </w:r>
          </w:p>
        </w:tc>
        <w:tc>
          <w:tcPr>
            <w:tcW w:w="1075"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0"/>
              <w:rPr>
                <w:rFonts w:ascii="Times New Roman" w:hAnsi="Times New Roman" w:cs="Times New Roman"/>
              </w:rPr>
            </w:pPr>
            <w:r w:rsidRPr="006C3710">
              <w:rPr>
                <w:rFonts w:ascii="Times New Roman" w:hAnsi="Times New Roman" w:cs="Times New Roman"/>
              </w:rPr>
              <w:t>процентов</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E457BD" w:rsidP="006C2C44">
            <w:pPr>
              <w:pStyle w:val="af"/>
              <w:jc w:val="center"/>
              <w:rPr>
                <w:rFonts w:ascii="Times New Roman" w:hAnsi="Times New Roman" w:cs="Times New Roman"/>
              </w:rPr>
            </w:pPr>
            <w:r>
              <w:rPr>
                <w:rFonts w:ascii="Times New Roman" w:hAnsi="Times New Roman" w:cs="Times New Roman"/>
              </w:rPr>
              <w:t>11,3</w:t>
            </w:r>
          </w:p>
        </w:tc>
        <w:tc>
          <w:tcPr>
            <w:tcW w:w="807" w:type="dxa"/>
            <w:tcBorders>
              <w:top w:val="single" w:sz="4" w:space="0" w:color="auto"/>
              <w:left w:val="single" w:sz="4" w:space="0" w:color="auto"/>
              <w:bottom w:val="single" w:sz="4" w:space="0" w:color="auto"/>
              <w:right w:val="single" w:sz="4" w:space="0" w:color="auto"/>
            </w:tcBorders>
          </w:tcPr>
          <w:p w:rsidR="006C3710" w:rsidRPr="006C3710" w:rsidRDefault="006C3710" w:rsidP="00E457BD">
            <w:pPr>
              <w:pStyle w:val="af"/>
              <w:jc w:val="center"/>
              <w:rPr>
                <w:rFonts w:ascii="Times New Roman" w:hAnsi="Times New Roman" w:cs="Times New Roman"/>
              </w:rPr>
            </w:pPr>
            <w:r w:rsidRPr="006C3710">
              <w:rPr>
                <w:rFonts w:ascii="Times New Roman" w:hAnsi="Times New Roman" w:cs="Times New Roman"/>
              </w:rPr>
              <w:t>202</w:t>
            </w:r>
            <w:r w:rsidR="00E457BD">
              <w:rPr>
                <w:rFonts w:ascii="Times New Roman" w:hAnsi="Times New Roman" w:cs="Times New Roman"/>
              </w:rPr>
              <w:t>3</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8,2</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8,3</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8,5</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8,5</w:t>
            </w:r>
          </w:p>
        </w:tc>
        <w:tc>
          <w:tcPr>
            <w:tcW w:w="806"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8,5</w:t>
            </w:r>
          </w:p>
        </w:tc>
        <w:tc>
          <w:tcPr>
            <w:tcW w:w="808"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
              <w:jc w:val="center"/>
              <w:rPr>
                <w:rFonts w:ascii="Times New Roman" w:hAnsi="Times New Roman" w:cs="Times New Roman"/>
              </w:rPr>
            </w:pPr>
            <w:r w:rsidRPr="006C3710">
              <w:rPr>
                <w:rFonts w:ascii="Times New Roman" w:hAnsi="Times New Roman" w:cs="Times New Roman"/>
              </w:rPr>
              <w:t>8,5</w:t>
            </w:r>
          </w:p>
        </w:tc>
        <w:tc>
          <w:tcPr>
            <w:tcW w:w="1344" w:type="dxa"/>
            <w:tcBorders>
              <w:top w:val="single" w:sz="4" w:space="0" w:color="auto"/>
              <w:left w:val="single" w:sz="4" w:space="0" w:color="auto"/>
              <w:bottom w:val="single" w:sz="4" w:space="0" w:color="auto"/>
              <w:right w:val="single" w:sz="4" w:space="0" w:color="auto"/>
            </w:tcBorders>
          </w:tcPr>
          <w:p w:rsidR="006C3710" w:rsidRPr="006C3710" w:rsidRDefault="006C3710" w:rsidP="006C2C44">
            <w:pPr>
              <w:pStyle w:val="af0"/>
              <w:rPr>
                <w:rFonts w:ascii="Times New Roman" w:hAnsi="Times New Roman" w:cs="Times New Roman"/>
              </w:rPr>
            </w:pPr>
            <w:r w:rsidRPr="006C3710">
              <w:rPr>
                <w:rFonts w:ascii="Times New Roman" w:hAnsi="Times New Roman" w:cs="Times New Roman"/>
              </w:rPr>
              <w:t xml:space="preserve">Администрация Порецкого муниципального </w:t>
            </w:r>
            <w:r w:rsidRPr="006C3710">
              <w:rPr>
                <w:rFonts w:ascii="Times New Roman" w:hAnsi="Times New Roman" w:cs="Times New Roman"/>
              </w:rPr>
              <w:lastRenderedPageBreak/>
              <w:t>округа</w:t>
            </w:r>
          </w:p>
        </w:tc>
        <w:tc>
          <w:tcPr>
            <w:tcW w:w="1210" w:type="dxa"/>
            <w:tcBorders>
              <w:top w:val="single" w:sz="4" w:space="0" w:color="auto"/>
              <w:left w:val="single" w:sz="4" w:space="0" w:color="auto"/>
              <w:bottom w:val="single" w:sz="4" w:space="0" w:color="auto"/>
            </w:tcBorders>
          </w:tcPr>
          <w:p w:rsidR="006C3710" w:rsidRPr="006C3710" w:rsidRDefault="006C3710" w:rsidP="006C2C44">
            <w:pPr>
              <w:pStyle w:val="af0"/>
              <w:rPr>
                <w:rFonts w:ascii="Times New Roman" w:hAnsi="Times New Roman" w:cs="Times New Roman"/>
              </w:rPr>
            </w:pPr>
            <w:r w:rsidRPr="006C3710">
              <w:rPr>
                <w:rFonts w:ascii="Times New Roman" w:hAnsi="Times New Roman" w:cs="Times New Roman"/>
              </w:rPr>
              <w:lastRenderedPageBreak/>
              <w:t xml:space="preserve">Единая информационная система в сфере </w:t>
            </w:r>
            <w:r w:rsidRPr="006C3710">
              <w:rPr>
                <w:rFonts w:ascii="Times New Roman" w:hAnsi="Times New Roman" w:cs="Times New Roman"/>
              </w:rPr>
              <w:lastRenderedPageBreak/>
              <w:t>закупок</w:t>
            </w:r>
          </w:p>
        </w:tc>
      </w:tr>
    </w:tbl>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3E1565" w:rsidRDefault="003E1565" w:rsidP="00D4571C">
      <w:pPr>
        <w:spacing w:after="0" w:line="240" w:lineRule="auto"/>
        <w:ind w:left="9666"/>
        <w:jc w:val="center"/>
        <w:rPr>
          <w:rFonts w:ascii="Times New Roman" w:eastAsia="Times New Roman" w:hAnsi="Times New Roman" w:cs="Times New Roman"/>
          <w:sz w:val="24"/>
          <w:szCs w:val="24"/>
        </w:rPr>
      </w:pPr>
    </w:p>
    <w:p w:rsidR="003E1565" w:rsidRPr="003E1565" w:rsidRDefault="003E1565" w:rsidP="003E1565">
      <w:pPr>
        <w:pStyle w:val="1"/>
        <w:rPr>
          <w:sz w:val="26"/>
          <w:szCs w:val="26"/>
        </w:rPr>
      </w:pPr>
      <w:r w:rsidRPr="003E1565">
        <w:rPr>
          <w:sz w:val="26"/>
          <w:szCs w:val="26"/>
        </w:rPr>
        <w:t>3. Перечень мероприятий (результатов) комплекса процессных мероприятий</w:t>
      </w:r>
    </w:p>
    <w:p w:rsidR="003E1565" w:rsidRDefault="003E1565" w:rsidP="003E156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660"/>
        <w:gridCol w:w="1680"/>
        <w:gridCol w:w="2240"/>
        <w:gridCol w:w="840"/>
        <w:gridCol w:w="840"/>
        <w:gridCol w:w="840"/>
        <w:gridCol w:w="840"/>
        <w:gridCol w:w="840"/>
        <w:gridCol w:w="840"/>
        <w:gridCol w:w="840"/>
        <w:gridCol w:w="840"/>
      </w:tblGrid>
      <w:tr w:rsidR="003E1565" w:rsidTr="006C2C44">
        <w:tc>
          <w:tcPr>
            <w:tcW w:w="840" w:type="dxa"/>
            <w:vMerge w:val="restart"/>
            <w:tcBorders>
              <w:top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N</w:t>
            </w:r>
          </w:p>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пп</w:t>
            </w:r>
          </w:p>
        </w:tc>
        <w:tc>
          <w:tcPr>
            <w:tcW w:w="2660" w:type="dxa"/>
            <w:vMerge w:val="restart"/>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Тип</w:t>
            </w:r>
          </w:p>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мероприятия</w:t>
            </w:r>
          </w:p>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(результата)</w:t>
            </w:r>
          </w:p>
        </w:tc>
        <w:tc>
          <w:tcPr>
            <w:tcW w:w="2240" w:type="dxa"/>
            <w:vMerge w:val="restart"/>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Характеристика</w:t>
            </w:r>
          </w:p>
        </w:tc>
        <w:tc>
          <w:tcPr>
            <w:tcW w:w="840" w:type="dxa"/>
            <w:vMerge w:val="restart"/>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 xml:space="preserve">Единица измерения (по </w:t>
            </w:r>
            <w:hyperlink r:id="rId59" w:history="1">
              <w:r w:rsidRPr="003E1565">
                <w:rPr>
                  <w:rStyle w:val="a9"/>
                  <w:rFonts w:ascii="Times New Roman" w:hAnsi="Times New Roman" w:cs="Times New Roman"/>
                  <w:b w:val="0"/>
                  <w:color w:val="auto"/>
                </w:rPr>
                <w:t>ОКЕИ</w:t>
              </w:r>
            </w:hyperlink>
            <w:r w:rsidRPr="003E1565">
              <w:rPr>
                <w:rFonts w:ascii="Times New Roman" w:hAnsi="Times New Roman" w:cs="Times New Roman"/>
                <w:b/>
              </w:rPr>
              <w:t>)</w:t>
            </w:r>
          </w:p>
        </w:tc>
        <w:tc>
          <w:tcPr>
            <w:tcW w:w="1680" w:type="dxa"/>
            <w:gridSpan w:val="2"/>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Базовое значение</w:t>
            </w:r>
          </w:p>
        </w:tc>
        <w:tc>
          <w:tcPr>
            <w:tcW w:w="4200" w:type="dxa"/>
            <w:gridSpan w:val="5"/>
            <w:tcBorders>
              <w:top w:val="single" w:sz="4" w:space="0" w:color="auto"/>
              <w:left w:val="single" w:sz="4" w:space="0" w:color="auto"/>
              <w:bottom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Значение мероприятия (результата) по годам</w:t>
            </w:r>
          </w:p>
        </w:tc>
      </w:tr>
      <w:tr w:rsidR="003E1565" w:rsidTr="006C2C44">
        <w:tc>
          <w:tcPr>
            <w:tcW w:w="840" w:type="dxa"/>
            <w:vMerge/>
            <w:tcBorders>
              <w:top w:val="single" w:sz="4" w:space="0" w:color="auto"/>
              <w:bottom w:val="single" w:sz="4" w:space="0" w:color="auto"/>
              <w:right w:val="single" w:sz="4" w:space="0" w:color="auto"/>
            </w:tcBorders>
          </w:tcPr>
          <w:p w:rsidR="003E1565" w:rsidRPr="003E1565" w:rsidRDefault="003E1565" w:rsidP="006C2C44">
            <w:pPr>
              <w:pStyle w:val="af"/>
              <w:rPr>
                <w:rFonts w:ascii="Times New Roman" w:hAnsi="Times New Roman" w:cs="Times New Roman"/>
              </w:rPr>
            </w:pPr>
          </w:p>
        </w:tc>
        <w:tc>
          <w:tcPr>
            <w:tcW w:w="2660" w:type="dxa"/>
            <w:vMerge/>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rPr>
                <w:rFonts w:ascii="Times New Roman" w:hAnsi="Times New Roman" w:cs="Times New Roman"/>
              </w:rPr>
            </w:pPr>
          </w:p>
        </w:tc>
        <w:tc>
          <w:tcPr>
            <w:tcW w:w="2240" w:type="dxa"/>
            <w:vMerge/>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3E1565">
            <w:pPr>
              <w:pStyle w:val="af"/>
              <w:jc w:val="center"/>
              <w:rPr>
                <w:rFonts w:ascii="Times New Roman" w:hAnsi="Times New Roman" w:cs="Times New Roman"/>
              </w:rPr>
            </w:pPr>
            <w:r w:rsidRPr="003E1565">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3E1565">
            <w:pPr>
              <w:pStyle w:val="af"/>
              <w:jc w:val="center"/>
              <w:rPr>
                <w:rFonts w:ascii="Times New Roman" w:hAnsi="Times New Roman" w:cs="Times New Roman"/>
              </w:rPr>
            </w:pPr>
            <w:r w:rsidRPr="003E1565">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3E1565">
            <w:pPr>
              <w:pStyle w:val="af"/>
              <w:jc w:val="center"/>
              <w:rPr>
                <w:rFonts w:ascii="Times New Roman" w:hAnsi="Times New Roman" w:cs="Times New Roman"/>
              </w:rPr>
            </w:pPr>
            <w:r w:rsidRPr="003E1565">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3E1565">
            <w:pPr>
              <w:pStyle w:val="af"/>
              <w:jc w:val="center"/>
              <w:rPr>
                <w:rFonts w:ascii="Times New Roman" w:hAnsi="Times New Roman" w:cs="Times New Roman"/>
              </w:rPr>
            </w:pPr>
            <w:r w:rsidRPr="003E1565">
              <w:rPr>
                <w:rFonts w:ascii="Times New Roman" w:hAnsi="Times New Roman" w:cs="Times New Roman"/>
              </w:rPr>
              <w:t>2027</w:t>
            </w:r>
          </w:p>
        </w:tc>
        <w:tc>
          <w:tcPr>
            <w:tcW w:w="840" w:type="dxa"/>
            <w:tcBorders>
              <w:top w:val="single" w:sz="4" w:space="0" w:color="auto"/>
              <w:left w:val="single" w:sz="4" w:space="0" w:color="auto"/>
              <w:bottom w:val="single" w:sz="4" w:space="0" w:color="auto"/>
            </w:tcBorders>
          </w:tcPr>
          <w:p w:rsidR="003E1565" w:rsidRPr="003E1565" w:rsidRDefault="003E1565" w:rsidP="003E1565">
            <w:pPr>
              <w:pStyle w:val="af"/>
              <w:jc w:val="center"/>
              <w:rPr>
                <w:rFonts w:ascii="Times New Roman" w:hAnsi="Times New Roman" w:cs="Times New Roman"/>
              </w:rPr>
            </w:pPr>
            <w:r w:rsidRPr="003E1565">
              <w:rPr>
                <w:rFonts w:ascii="Times New Roman" w:hAnsi="Times New Roman" w:cs="Times New Roman"/>
              </w:rPr>
              <w:t>2035</w:t>
            </w:r>
          </w:p>
        </w:tc>
      </w:tr>
      <w:tr w:rsidR="003E1565" w:rsidTr="006C2C44">
        <w:tc>
          <w:tcPr>
            <w:tcW w:w="840" w:type="dxa"/>
            <w:tcBorders>
              <w:top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1</w:t>
            </w:r>
          </w:p>
        </w:tc>
        <w:tc>
          <w:tcPr>
            <w:tcW w:w="266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3</w:t>
            </w:r>
          </w:p>
        </w:tc>
        <w:tc>
          <w:tcPr>
            <w:tcW w:w="22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5</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11</w:t>
            </w:r>
          </w:p>
        </w:tc>
        <w:tc>
          <w:tcPr>
            <w:tcW w:w="840" w:type="dxa"/>
            <w:tcBorders>
              <w:top w:val="single" w:sz="4" w:space="0" w:color="auto"/>
              <w:left w:val="single" w:sz="4" w:space="0" w:color="auto"/>
              <w:bottom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12</w:t>
            </w:r>
          </w:p>
        </w:tc>
      </w:tr>
      <w:tr w:rsidR="003E1565" w:rsidTr="006C2C44">
        <w:tc>
          <w:tcPr>
            <w:tcW w:w="840" w:type="dxa"/>
            <w:tcBorders>
              <w:top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1.</w:t>
            </w:r>
          </w:p>
        </w:tc>
        <w:tc>
          <w:tcPr>
            <w:tcW w:w="13300" w:type="dxa"/>
            <w:gridSpan w:val="11"/>
            <w:tcBorders>
              <w:top w:val="single" w:sz="4" w:space="0" w:color="auto"/>
              <w:left w:val="single" w:sz="4" w:space="0" w:color="auto"/>
              <w:bottom w:val="single" w:sz="4" w:space="0" w:color="auto"/>
            </w:tcBorders>
          </w:tcPr>
          <w:p w:rsidR="003E1565" w:rsidRPr="003E1565" w:rsidRDefault="003E1565" w:rsidP="002B2B23">
            <w:pPr>
              <w:pStyle w:val="af0"/>
              <w:rPr>
                <w:rFonts w:ascii="Times New Roman" w:hAnsi="Times New Roman" w:cs="Times New Roman"/>
              </w:rPr>
            </w:pPr>
            <w:r w:rsidRPr="003E1565">
              <w:rPr>
                <w:rFonts w:ascii="Times New Roman" w:hAnsi="Times New Roman" w:cs="Times New Roman"/>
              </w:rPr>
              <w:t xml:space="preserve">Задача </w:t>
            </w:r>
            <w:r w:rsidR="00D81675">
              <w:rPr>
                <w:rFonts w:ascii="Times New Roman" w:hAnsi="Times New Roman" w:cs="Times New Roman"/>
              </w:rPr>
              <w:t>«</w:t>
            </w:r>
            <w:r w:rsidRPr="003E1565">
              <w:rPr>
                <w:rFonts w:ascii="Times New Roman" w:hAnsi="Times New Roman" w:cs="Times New Roman"/>
              </w:rPr>
              <w:t>Совершенствование контрактной системы в сфере закупок товаров, работ, услуг для обеспечения муниципальных нужд</w:t>
            </w:r>
            <w:r w:rsidR="002B2B23">
              <w:rPr>
                <w:rFonts w:ascii="Times New Roman" w:hAnsi="Times New Roman" w:cs="Times New Roman"/>
              </w:rPr>
              <w:t>»</w:t>
            </w:r>
          </w:p>
        </w:tc>
      </w:tr>
      <w:tr w:rsidR="003E1565" w:rsidTr="006C2C44">
        <w:tc>
          <w:tcPr>
            <w:tcW w:w="840" w:type="dxa"/>
            <w:tcBorders>
              <w:top w:val="single" w:sz="4" w:space="0" w:color="auto"/>
              <w:bottom w:val="single" w:sz="4" w:space="0" w:color="auto"/>
              <w:right w:val="single" w:sz="4" w:space="0" w:color="auto"/>
            </w:tcBorders>
          </w:tcPr>
          <w:p w:rsidR="003E1565" w:rsidRPr="003E1565" w:rsidRDefault="00237B22" w:rsidP="006C2C44">
            <w:pPr>
              <w:pStyle w:val="af"/>
              <w:jc w:val="center"/>
              <w:rPr>
                <w:rFonts w:ascii="Times New Roman" w:hAnsi="Times New Roman" w:cs="Times New Roman"/>
              </w:rPr>
            </w:pPr>
            <w:r>
              <w:rPr>
                <w:rFonts w:ascii="Times New Roman" w:hAnsi="Times New Roman" w:cs="Times New Roman"/>
              </w:rPr>
              <w:t>1</w:t>
            </w:r>
            <w:r w:rsidR="003E1565" w:rsidRPr="003E1565">
              <w:rPr>
                <w:rFonts w:ascii="Times New Roman" w:hAnsi="Times New Roman" w:cs="Times New Roman"/>
              </w:rPr>
              <w:t>.1.</w:t>
            </w:r>
          </w:p>
        </w:tc>
        <w:tc>
          <w:tcPr>
            <w:tcW w:w="2660" w:type="dxa"/>
            <w:tcBorders>
              <w:top w:val="single" w:sz="4" w:space="0" w:color="auto"/>
              <w:left w:val="single" w:sz="4" w:space="0" w:color="auto"/>
              <w:bottom w:val="single" w:sz="4" w:space="0" w:color="auto"/>
              <w:right w:val="single" w:sz="4" w:space="0" w:color="auto"/>
            </w:tcBorders>
          </w:tcPr>
          <w:p w:rsidR="003E1565" w:rsidRPr="003E1565" w:rsidRDefault="003E1565" w:rsidP="003E1565">
            <w:pPr>
              <w:pStyle w:val="af0"/>
              <w:rPr>
                <w:rFonts w:ascii="Times New Roman" w:hAnsi="Times New Roman" w:cs="Times New Roman"/>
              </w:rPr>
            </w:pPr>
            <w:r w:rsidRPr="003E1565">
              <w:rPr>
                <w:rFonts w:ascii="Times New Roman" w:hAnsi="Times New Roman" w:cs="Times New Roman"/>
              </w:rPr>
              <w:t xml:space="preserve">Разработаны нормативные правовые акты Порецкого муниципального округа Чувашской Республики, </w:t>
            </w:r>
            <w:r w:rsidRPr="003E1565">
              <w:rPr>
                <w:rFonts w:ascii="Times New Roman" w:hAnsi="Times New Roman" w:cs="Times New Roman"/>
              </w:rPr>
              <w:lastRenderedPageBreak/>
              <w:t>направленные на совершенствование контрактной системы в сфере закупок товаров, работ, услуг для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0"/>
              <w:rPr>
                <w:rFonts w:ascii="Times New Roman" w:hAnsi="Times New Roman" w:cs="Times New Roman"/>
              </w:rPr>
            </w:pPr>
            <w:r w:rsidRPr="003E1565">
              <w:rPr>
                <w:rFonts w:ascii="Times New Roman" w:hAnsi="Times New Roman" w:cs="Times New Roman"/>
              </w:rPr>
              <w:lastRenderedPageBreak/>
              <w:t>иные мероприятия (результаты)</w:t>
            </w:r>
          </w:p>
        </w:tc>
        <w:tc>
          <w:tcPr>
            <w:tcW w:w="2240" w:type="dxa"/>
            <w:tcBorders>
              <w:top w:val="single" w:sz="4" w:space="0" w:color="auto"/>
              <w:left w:val="single" w:sz="4" w:space="0" w:color="auto"/>
              <w:bottom w:val="single" w:sz="4" w:space="0" w:color="auto"/>
              <w:right w:val="single" w:sz="4" w:space="0" w:color="auto"/>
            </w:tcBorders>
          </w:tcPr>
          <w:p w:rsidR="003E1565" w:rsidRPr="003E1565" w:rsidRDefault="003E1565" w:rsidP="003E1565">
            <w:pPr>
              <w:pStyle w:val="af0"/>
              <w:rPr>
                <w:rFonts w:ascii="Times New Roman" w:hAnsi="Times New Roman" w:cs="Times New Roman"/>
              </w:rPr>
            </w:pPr>
            <w:r w:rsidRPr="003E1565">
              <w:rPr>
                <w:rFonts w:ascii="Times New Roman" w:hAnsi="Times New Roman" w:cs="Times New Roman"/>
              </w:rPr>
              <w:t xml:space="preserve">разработка нормативных правовых актов Порецкого муниципального округа Чувашской </w:t>
            </w:r>
            <w:r w:rsidRPr="003E1565">
              <w:rPr>
                <w:rFonts w:ascii="Times New Roman" w:hAnsi="Times New Roman" w:cs="Times New Roman"/>
              </w:rPr>
              <w:lastRenderedPageBreak/>
              <w:t>Республики, направленных на совершенствование контрактной системы в сфере закупок товаров, работ, услуг для обеспечения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0"/>
              <w:rPr>
                <w:rFonts w:ascii="Times New Roman" w:hAnsi="Times New Roman" w:cs="Times New Roman"/>
              </w:rPr>
            </w:pPr>
            <w:r w:rsidRPr="003E1565">
              <w:rPr>
                <w:rFonts w:ascii="Times New Roman" w:hAnsi="Times New Roman" w:cs="Times New Roman"/>
              </w:rPr>
              <w:lastRenderedPageBreak/>
              <w:t>единиц</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3E1565">
            <w:pPr>
              <w:pStyle w:val="af"/>
              <w:jc w:val="center"/>
              <w:rPr>
                <w:rFonts w:ascii="Times New Roman" w:hAnsi="Times New Roman" w:cs="Times New Roman"/>
              </w:rPr>
            </w:pPr>
            <w:r w:rsidRPr="003E1565">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3E1565" w:rsidRPr="003E1565" w:rsidRDefault="003E1565" w:rsidP="006C2C44">
            <w:pPr>
              <w:pStyle w:val="af"/>
              <w:jc w:val="center"/>
              <w:rPr>
                <w:rFonts w:ascii="Times New Roman" w:hAnsi="Times New Roman" w:cs="Times New Roman"/>
              </w:rPr>
            </w:pPr>
            <w:r w:rsidRPr="003E1565">
              <w:rPr>
                <w:rFonts w:ascii="Times New Roman" w:hAnsi="Times New Roman" w:cs="Times New Roman"/>
              </w:rPr>
              <w:t>1</w:t>
            </w:r>
          </w:p>
        </w:tc>
      </w:tr>
      <w:tr w:rsidR="003E1565" w:rsidTr="006C2C44">
        <w:tc>
          <w:tcPr>
            <w:tcW w:w="840" w:type="dxa"/>
            <w:tcBorders>
              <w:top w:val="single" w:sz="4" w:space="0" w:color="auto"/>
              <w:bottom w:val="single" w:sz="4" w:space="0" w:color="auto"/>
              <w:right w:val="single" w:sz="4" w:space="0" w:color="auto"/>
            </w:tcBorders>
          </w:tcPr>
          <w:p w:rsidR="003E1565" w:rsidRPr="003E1565" w:rsidRDefault="00237B22" w:rsidP="006C2C44">
            <w:pPr>
              <w:pStyle w:val="af"/>
              <w:jc w:val="center"/>
              <w:rPr>
                <w:rFonts w:ascii="Times New Roman" w:hAnsi="Times New Roman" w:cs="Times New Roman"/>
              </w:rPr>
            </w:pPr>
            <w:r>
              <w:rPr>
                <w:rFonts w:ascii="Times New Roman" w:hAnsi="Times New Roman" w:cs="Times New Roman"/>
              </w:rPr>
              <w:lastRenderedPageBreak/>
              <w:t>1</w:t>
            </w:r>
            <w:r w:rsidR="003E1565" w:rsidRPr="003E1565">
              <w:rPr>
                <w:rFonts w:ascii="Times New Roman" w:hAnsi="Times New Roman" w:cs="Times New Roman"/>
              </w:rPr>
              <w:t>.2.</w:t>
            </w:r>
          </w:p>
        </w:tc>
        <w:tc>
          <w:tcPr>
            <w:tcW w:w="266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0"/>
              <w:rPr>
                <w:rFonts w:ascii="Times New Roman" w:hAnsi="Times New Roman" w:cs="Times New Roman"/>
              </w:rPr>
            </w:pPr>
            <w:r w:rsidRPr="003E1565">
              <w:rPr>
                <w:rFonts w:ascii="Times New Roman" w:hAnsi="Times New Roman" w:cs="Times New Roman"/>
              </w:rPr>
              <w:t>Обеспечена экономия бюджетных средств по результатам осуществления конкурентных способов закупок</w:t>
            </w:r>
          </w:p>
        </w:tc>
        <w:tc>
          <w:tcPr>
            <w:tcW w:w="168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0"/>
              <w:rPr>
                <w:rFonts w:ascii="Times New Roman" w:hAnsi="Times New Roman" w:cs="Times New Roman"/>
              </w:rPr>
            </w:pPr>
            <w:r w:rsidRPr="003E1565">
              <w:rPr>
                <w:rFonts w:ascii="Times New Roman" w:hAnsi="Times New Roman" w:cs="Times New Roman"/>
              </w:rPr>
              <w:t>иные мероприятия (результаты)</w:t>
            </w:r>
          </w:p>
        </w:tc>
        <w:tc>
          <w:tcPr>
            <w:tcW w:w="22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0"/>
              <w:rPr>
                <w:rFonts w:ascii="Times New Roman" w:hAnsi="Times New Roman" w:cs="Times New Roman"/>
              </w:rPr>
            </w:pPr>
            <w:r w:rsidRPr="003E1565">
              <w:rPr>
                <w:rFonts w:ascii="Times New Roman" w:hAnsi="Times New Roman" w:cs="Times New Roman"/>
              </w:rPr>
              <w:t>формирование аналитической отчетности об экономии бюджетных средств по результатам осуществления конкурентных способов закупок</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6C2C44">
            <w:pPr>
              <w:pStyle w:val="af0"/>
              <w:rPr>
                <w:rFonts w:ascii="Times New Roman" w:hAnsi="Times New Roman" w:cs="Times New Roman"/>
              </w:rPr>
            </w:pPr>
            <w:r w:rsidRPr="003E1565">
              <w:rPr>
                <w:rFonts w:ascii="Times New Roman" w:hAnsi="Times New Roman" w:cs="Times New Roman"/>
              </w:rPr>
              <w:t>единиц</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237B22" w:rsidP="006C2C44">
            <w:pPr>
              <w:pStyle w:val="af"/>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3E1565" w:rsidP="00237B22">
            <w:pPr>
              <w:pStyle w:val="af"/>
              <w:jc w:val="center"/>
              <w:rPr>
                <w:rFonts w:ascii="Times New Roman" w:hAnsi="Times New Roman" w:cs="Times New Roman"/>
              </w:rPr>
            </w:pPr>
            <w:r w:rsidRPr="003E1565">
              <w:rPr>
                <w:rFonts w:ascii="Times New Roman" w:hAnsi="Times New Roman" w:cs="Times New Roman"/>
              </w:rPr>
              <w:t>202</w:t>
            </w:r>
            <w:r w:rsidR="00237B22">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237B22" w:rsidP="006C2C44">
            <w:pPr>
              <w:pStyle w:val="af"/>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237B22" w:rsidP="006C2C44">
            <w:pPr>
              <w:pStyle w:val="af"/>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237B22" w:rsidP="006C2C44">
            <w:pPr>
              <w:pStyle w:val="af"/>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3E1565" w:rsidRPr="003E1565" w:rsidRDefault="00237B22" w:rsidP="006C2C44">
            <w:pPr>
              <w:pStyle w:val="af"/>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3E1565" w:rsidRPr="003E1565" w:rsidRDefault="00237B22" w:rsidP="006C2C44">
            <w:pPr>
              <w:pStyle w:val="af"/>
              <w:jc w:val="center"/>
              <w:rPr>
                <w:rFonts w:ascii="Times New Roman" w:hAnsi="Times New Roman" w:cs="Times New Roman"/>
              </w:rPr>
            </w:pPr>
            <w:r>
              <w:rPr>
                <w:rFonts w:ascii="Times New Roman" w:hAnsi="Times New Roman" w:cs="Times New Roman"/>
              </w:rPr>
              <w:t>1</w:t>
            </w:r>
          </w:p>
        </w:tc>
      </w:tr>
    </w:tbl>
    <w:p w:rsidR="003E1565" w:rsidRDefault="003E1565" w:rsidP="003E1565"/>
    <w:p w:rsidR="003E1565" w:rsidRDefault="003E1565" w:rsidP="00D4571C">
      <w:pPr>
        <w:spacing w:after="0" w:line="240" w:lineRule="auto"/>
        <w:ind w:left="9666"/>
        <w:jc w:val="center"/>
        <w:rPr>
          <w:rFonts w:ascii="Times New Roman" w:eastAsia="Times New Roman" w:hAnsi="Times New Roman" w:cs="Times New Roman"/>
          <w:sz w:val="24"/>
          <w:szCs w:val="24"/>
        </w:rPr>
      </w:pPr>
    </w:p>
    <w:p w:rsidR="00237B22" w:rsidRPr="00237B22" w:rsidRDefault="00237B22" w:rsidP="00237B22">
      <w:pPr>
        <w:pStyle w:val="1"/>
        <w:rPr>
          <w:sz w:val="26"/>
          <w:szCs w:val="26"/>
        </w:rPr>
      </w:pPr>
      <w:r w:rsidRPr="00237B22">
        <w:rPr>
          <w:sz w:val="26"/>
          <w:szCs w:val="26"/>
        </w:rPr>
        <w:t>4. Финансовое обеспечение комплекса процессных мероприятий</w:t>
      </w:r>
    </w:p>
    <w:p w:rsidR="00237B22" w:rsidRDefault="00237B22" w:rsidP="00237B22"/>
    <w:tbl>
      <w:tblPr>
        <w:tblW w:w="151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20"/>
        <w:gridCol w:w="1680"/>
        <w:gridCol w:w="1260"/>
        <w:gridCol w:w="1260"/>
        <w:gridCol w:w="1120"/>
        <w:gridCol w:w="980"/>
        <w:gridCol w:w="1260"/>
        <w:gridCol w:w="1260"/>
        <w:gridCol w:w="980"/>
      </w:tblGrid>
      <w:tr w:rsidR="00237B22" w:rsidTr="00237B22">
        <w:tc>
          <w:tcPr>
            <w:tcW w:w="5320" w:type="dxa"/>
            <w:vMerge w:val="restart"/>
            <w:tcBorders>
              <w:top w:val="single" w:sz="4" w:space="0" w:color="auto"/>
              <w:bottom w:val="single" w:sz="4" w:space="0" w:color="auto"/>
              <w:right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Наименование мероприятия (результата)/источник финансового обеспечения</w:t>
            </w:r>
          </w:p>
        </w:tc>
        <w:tc>
          <w:tcPr>
            <w:tcW w:w="1680" w:type="dxa"/>
            <w:vMerge w:val="restart"/>
            <w:tcBorders>
              <w:top w:val="single" w:sz="4" w:space="0" w:color="auto"/>
              <w:left w:val="single" w:sz="4" w:space="0" w:color="auto"/>
              <w:bottom w:val="single" w:sz="4" w:space="0" w:color="auto"/>
              <w:right w:val="single" w:sz="4" w:space="0" w:color="auto"/>
            </w:tcBorders>
          </w:tcPr>
          <w:p w:rsidR="00237B22" w:rsidRPr="00237B22" w:rsidRDefault="00F16999" w:rsidP="006C2C44">
            <w:pPr>
              <w:pStyle w:val="af"/>
              <w:jc w:val="center"/>
              <w:rPr>
                <w:rFonts w:ascii="Times New Roman" w:hAnsi="Times New Roman" w:cs="Times New Roman"/>
                <w:b/>
              </w:rPr>
            </w:pPr>
            <w:hyperlink r:id="rId60" w:history="1">
              <w:r w:rsidR="00237B22" w:rsidRPr="00237B22">
                <w:rPr>
                  <w:rStyle w:val="a9"/>
                  <w:rFonts w:ascii="Times New Roman" w:hAnsi="Times New Roman" w:cs="Times New Roman"/>
                  <w:b w:val="0"/>
                  <w:color w:val="auto"/>
                </w:rPr>
                <w:t>КБК</w:t>
              </w:r>
            </w:hyperlink>
          </w:p>
        </w:tc>
        <w:tc>
          <w:tcPr>
            <w:tcW w:w="8120" w:type="dxa"/>
            <w:gridSpan w:val="7"/>
            <w:tcBorders>
              <w:top w:val="single" w:sz="4" w:space="0" w:color="auto"/>
              <w:left w:val="single" w:sz="4" w:space="0" w:color="auto"/>
              <w:bottom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Объем финансового обеспечения по годам реализации, тыс. рублей</w:t>
            </w:r>
          </w:p>
        </w:tc>
      </w:tr>
      <w:tr w:rsidR="00237B22" w:rsidTr="00237B22">
        <w:tc>
          <w:tcPr>
            <w:tcW w:w="5320" w:type="dxa"/>
            <w:vMerge/>
            <w:tcBorders>
              <w:top w:val="single" w:sz="4" w:space="0" w:color="auto"/>
              <w:bottom w:val="single" w:sz="4" w:space="0" w:color="auto"/>
              <w:right w:val="single" w:sz="4" w:space="0" w:color="auto"/>
            </w:tcBorders>
          </w:tcPr>
          <w:p w:rsidR="00237B22" w:rsidRPr="00237B22" w:rsidRDefault="00237B22" w:rsidP="006C2C44">
            <w:pPr>
              <w:pStyle w:val="af"/>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237B22" w:rsidRPr="00237B22" w:rsidRDefault="00237B22" w:rsidP="006C2C44">
            <w:pPr>
              <w:pStyle w:val="af"/>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rsidP="00237B22">
            <w:pPr>
              <w:pStyle w:val="af"/>
              <w:jc w:val="center"/>
              <w:rPr>
                <w:rFonts w:ascii="Times New Roman" w:hAnsi="Times New Roman" w:cs="Times New Roman"/>
              </w:rPr>
            </w:pPr>
            <w:r w:rsidRPr="00237B22">
              <w:rPr>
                <w:rFonts w:ascii="Times New Roman" w:hAnsi="Times New Roman" w:cs="Times New Roman"/>
              </w:rPr>
              <w:t>2023</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rsidP="00237B22">
            <w:pPr>
              <w:pStyle w:val="af"/>
              <w:jc w:val="center"/>
              <w:rPr>
                <w:rFonts w:ascii="Times New Roman" w:hAnsi="Times New Roman" w:cs="Times New Roman"/>
              </w:rPr>
            </w:pPr>
            <w:r w:rsidRPr="00237B22">
              <w:rPr>
                <w:rFonts w:ascii="Times New Roman" w:hAnsi="Times New Roman" w:cs="Times New Roman"/>
              </w:rPr>
              <w:t>2024</w:t>
            </w:r>
          </w:p>
        </w:tc>
        <w:tc>
          <w:tcPr>
            <w:tcW w:w="1120" w:type="dxa"/>
            <w:tcBorders>
              <w:top w:val="single" w:sz="4" w:space="0" w:color="auto"/>
              <w:left w:val="single" w:sz="4" w:space="0" w:color="auto"/>
              <w:bottom w:val="single" w:sz="4" w:space="0" w:color="auto"/>
              <w:right w:val="single" w:sz="4" w:space="0" w:color="auto"/>
            </w:tcBorders>
          </w:tcPr>
          <w:p w:rsidR="00237B22" w:rsidRPr="00237B22" w:rsidRDefault="00237B22" w:rsidP="00237B22">
            <w:pPr>
              <w:pStyle w:val="af"/>
              <w:jc w:val="center"/>
              <w:rPr>
                <w:rFonts w:ascii="Times New Roman" w:hAnsi="Times New Roman" w:cs="Times New Roman"/>
              </w:rPr>
            </w:pPr>
            <w:r w:rsidRPr="00237B22">
              <w:rPr>
                <w:rFonts w:ascii="Times New Roman" w:hAnsi="Times New Roman" w:cs="Times New Roman"/>
              </w:rPr>
              <w:t>2025</w:t>
            </w:r>
          </w:p>
        </w:tc>
        <w:tc>
          <w:tcPr>
            <w:tcW w:w="980" w:type="dxa"/>
            <w:tcBorders>
              <w:top w:val="single" w:sz="4" w:space="0" w:color="auto"/>
              <w:left w:val="single" w:sz="4" w:space="0" w:color="auto"/>
              <w:bottom w:val="single" w:sz="4" w:space="0" w:color="auto"/>
              <w:right w:val="single" w:sz="4" w:space="0" w:color="auto"/>
            </w:tcBorders>
          </w:tcPr>
          <w:p w:rsidR="00237B22" w:rsidRPr="00237B22" w:rsidRDefault="00237B22" w:rsidP="00237B22">
            <w:pPr>
              <w:pStyle w:val="af"/>
              <w:jc w:val="center"/>
              <w:rPr>
                <w:rFonts w:ascii="Times New Roman" w:hAnsi="Times New Roman" w:cs="Times New Roman"/>
              </w:rPr>
            </w:pPr>
            <w:r w:rsidRPr="00237B22">
              <w:rPr>
                <w:rFonts w:ascii="Times New Roman" w:hAnsi="Times New Roman" w:cs="Times New Roman"/>
              </w:rPr>
              <w:t>2026</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2027</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rsidP="00237B22">
            <w:pPr>
              <w:pStyle w:val="af"/>
              <w:jc w:val="center"/>
              <w:rPr>
                <w:rFonts w:ascii="Times New Roman" w:hAnsi="Times New Roman" w:cs="Times New Roman"/>
              </w:rPr>
            </w:pPr>
            <w:r w:rsidRPr="00237B22">
              <w:rPr>
                <w:rFonts w:ascii="Times New Roman" w:hAnsi="Times New Roman" w:cs="Times New Roman"/>
              </w:rPr>
              <w:t>2028-2035</w:t>
            </w:r>
          </w:p>
        </w:tc>
        <w:tc>
          <w:tcPr>
            <w:tcW w:w="980" w:type="dxa"/>
            <w:tcBorders>
              <w:top w:val="single" w:sz="4" w:space="0" w:color="auto"/>
              <w:left w:val="single" w:sz="4" w:space="0" w:color="auto"/>
              <w:bottom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всего</w:t>
            </w:r>
          </w:p>
        </w:tc>
      </w:tr>
      <w:tr w:rsidR="00237B22" w:rsidTr="00237B22">
        <w:tc>
          <w:tcPr>
            <w:tcW w:w="5320" w:type="dxa"/>
            <w:tcBorders>
              <w:top w:val="single" w:sz="4" w:space="0" w:color="auto"/>
              <w:bottom w:val="single" w:sz="4" w:space="0" w:color="auto"/>
              <w:right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1</w:t>
            </w:r>
          </w:p>
        </w:tc>
        <w:tc>
          <w:tcPr>
            <w:tcW w:w="168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4</w:t>
            </w:r>
          </w:p>
        </w:tc>
        <w:tc>
          <w:tcPr>
            <w:tcW w:w="112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5</w:t>
            </w:r>
          </w:p>
        </w:tc>
        <w:tc>
          <w:tcPr>
            <w:tcW w:w="98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6</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7</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8</w:t>
            </w:r>
          </w:p>
        </w:tc>
        <w:tc>
          <w:tcPr>
            <w:tcW w:w="980" w:type="dxa"/>
            <w:tcBorders>
              <w:top w:val="single" w:sz="4" w:space="0" w:color="auto"/>
              <w:left w:val="single" w:sz="4" w:space="0" w:color="auto"/>
              <w:bottom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9</w:t>
            </w:r>
          </w:p>
        </w:tc>
      </w:tr>
      <w:tr w:rsidR="00237B22" w:rsidTr="00237B22">
        <w:tc>
          <w:tcPr>
            <w:tcW w:w="5320" w:type="dxa"/>
            <w:tcBorders>
              <w:top w:val="single" w:sz="4" w:space="0" w:color="auto"/>
              <w:bottom w:val="single" w:sz="4" w:space="0" w:color="auto"/>
              <w:right w:val="single" w:sz="4" w:space="0" w:color="auto"/>
            </w:tcBorders>
          </w:tcPr>
          <w:p w:rsidR="00237B22" w:rsidRPr="00237B22" w:rsidRDefault="00237B22" w:rsidP="006C2C44">
            <w:pPr>
              <w:pStyle w:val="af0"/>
              <w:rPr>
                <w:rFonts w:ascii="Times New Roman" w:hAnsi="Times New Roman" w:cs="Times New Roman"/>
              </w:rPr>
            </w:pPr>
            <w:r w:rsidRPr="00237B22">
              <w:rPr>
                <w:rFonts w:ascii="Times New Roman" w:hAnsi="Times New Roman" w:cs="Times New Roman"/>
              </w:rPr>
              <w:t xml:space="preserve">Комплекс процессных мероприятий </w:t>
            </w:r>
            <w:r w:rsidR="00D81675">
              <w:rPr>
                <w:rFonts w:ascii="Times New Roman" w:hAnsi="Times New Roman" w:cs="Times New Roman"/>
              </w:rPr>
              <w:t>«</w:t>
            </w:r>
            <w:r w:rsidRPr="00237B22">
              <w:rPr>
                <w:rFonts w:ascii="Times New Roman" w:hAnsi="Times New Roman" w:cs="Times New Roman"/>
              </w:rPr>
              <w:t xml:space="preserve">Обеспечение функционирования и развитие контрактной системы в сфере закупок товаров, </w:t>
            </w:r>
            <w:r w:rsidRPr="00237B22">
              <w:rPr>
                <w:rFonts w:ascii="Times New Roman" w:hAnsi="Times New Roman" w:cs="Times New Roman"/>
              </w:rPr>
              <w:lastRenderedPageBreak/>
              <w:t>работ, услуг для обеспечения муниципальных нужд , всего</w:t>
            </w:r>
          </w:p>
          <w:p w:rsidR="00237B22" w:rsidRPr="00237B22" w:rsidRDefault="00237B22" w:rsidP="006C2C44">
            <w:pPr>
              <w:pStyle w:val="af0"/>
              <w:rPr>
                <w:rFonts w:ascii="Times New Roman" w:hAnsi="Times New Roman" w:cs="Times New Roman"/>
              </w:rPr>
            </w:pPr>
            <w:r w:rsidRPr="00237B22">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pStyle w:val="af"/>
              <w:rPr>
                <w:rFonts w:ascii="Times New Roman" w:hAnsi="Times New Roman" w:cs="Times New Roman"/>
              </w:rPr>
            </w:pPr>
          </w:p>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х</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pPr>
              <w:rPr>
                <w:rFonts w:ascii="Times New Roman" w:hAnsi="Times New Roman" w:cs="Times New Roman"/>
                <w:sz w:val="24"/>
                <w:szCs w:val="24"/>
              </w:rPr>
            </w:pPr>
            <w:r w:rsidRPr="00237B22">
              <w:rPr>
                <w:rFonts w:ascii="Times New Roman" w:hAnsi="Times New Roman" w:cs="Times New Roman"/>
                <w:sz w:val="24"/>
                <w:szCs w:val="24"/>
              </w:rPr>
              <w:t>0,0</w:t>
            </w:r>
          </w:p>
        </w:tc>
        <w:tc>
          <w:tcPr>
            <w:tcW w:w="1120" w:type="dxa"/>
            <w:tcBorders>
              <w:top w:val="single" w:sz="4" w:space="0" w:color="auto"/>
              <w:left w:val="single" w:sz="4" w:space="0" w:color="auto"/>
              <w:bottom w:val="single" w:sz="4" w:space="0" w:color="auto"/>
              <w:right w:val="single" w:sz="4" w:space="0" w:color="auto"/>
            </w:tcBorders>
          </w:tcPr>
          <w:p w:rsidR="00237B22" w:rsidRPr="00237B22" w:rsidRDefault="00237B22">
            <w:pPr>
              <w:rPr>
                <w:rFonts w:ascii="Times New Roman" w:hAnsi="Times New Roman" w:cs="Times New Roman"/>
                <w:sz w:val="24"/>
                <w:szCs w:val="24"/>
              </w:rPr>
            </w:pPr>
            <w:r w:rsidRPr="00237B22">
              <w:rPr>
                <w:rFonts w:ascii="Times New Roman" w:hAnsi="Times New Roman" w:cs="Times New Roman"/>
                <w:sz w:val="24"/>
                <w:szCs w:val="24"/>
              </w:rPr>
              <w:t>0,0</w:t>
            </w:r>
          </w:p>
        </w:tc>
        <w:tc>
          <w:tcPr>
            <w:tcW w:w="980" w:type="dxa"/>
            <w:tcBorders>
              <w:top w:val="single" w:sz="4" w:space="0" w:color="auto"/>
              <w:left w:val="single" w:sz="4" w:space="0" w:color="auto"/>
              <w:bottom w:val="single" w:sz="4" w:space="0" w:color="auto"/>
              <w:right w:val="single" w:sz="4" w:space="0" w:color="auto"/>
            </w:tcBorders>
          </w:tcPr>
          <w:p w:rsidR="00237B22" w:rsidRPr="00237B22" w:rsidRDefault="00237B22">
            <w:pPr>
              <w:rPr>
                <w:rFonts w:ascii="Times New Roman" w:hAnsi="Times New Roman" w:cs="Times New Roman"/>
                <w:sz w:val="24"/>
                <w:szCs w:val="24"/>
              </w:rPr>
            </w:pPr>
            <w:r w:rsidRPr="00237B22">
              <w:rPr>
                <w:rFonts w:ascii="Times New Roman" w:hAnsi="Times New Roman" w:cs="Times New Roman"/>
                <w:sz w:val="24"/>
                <w:szCs w:val="24"/>
              </w:rPr>
              <w:t>0,0</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pPr>
              <w:rPr>
                <w:rFonts w:ascii="Times New Roman" w:hAnsi="Times New Roman" w:cs="Times New Roman"/>
                <w:sz w:val="24"/>
                <w:szCs w:val="24"/>
              </w:rPr>
            </w:pPr>
            <w:r w:rsidRPr="00237B22">
              <w:rPr>
                <w:rFonts w:ascii="Times New Roman" w:hAnsi="Times New Roman" w:cs="Times New Roman"/>
                <w:sz w:val="24"/>
                <w:szCs w:val="24"/>
              </w:rPr>
              <w:t>0,0</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pPr>
              <w:rPr>
                <w:rFonts w:ascii="Times New Roman" w:hAnsi="Times New Roman" w:cs="Times New Roman"/>
                <w:sz w:val="24"/>
                <w:szCs w:val="24"/>
              </w:rPr>
            </w:pPr>
            <w:r w:rsidRPr="00237B22">
              <w:rPr>
                <w:rFonts w:ascii="Times New Roman" w:hAnsi="Times New Roman" w:cs="Times New Roman"/>
                <w:sz w:val="24"/>
                <w:szCs w:val="24"/>
              </w:rPr>
              <w:t>0,0</w:t>
            </w:r>
          </w:p>
        </w:tc>
        <w:tc>
          <w:tcPr>
            <w:tcW w:w="980" w:type="dxa"/>
            <w:tcBorders>
              <w:top w:val="single" w:sz="4" w:space="0" w:color="auto"/>
              <w:left w:val="single" w:sz="4" w:space="0" w:color="auto"/>
              <w:bottom w:val="single" w:sz="4" w:space="0" w:color="auto"/>
            </w:tcBorders>
          </w:tcPr>
          <w:p w:rsidR="00237B22" w:rsidRPr="00237B22" w:rsidRDefault="00237B22">
            <w:pPr>
              <w:rPr>
                <w:rFonts w:ascii="Times New Roman" w:hAnsi="Times New Roman" w:cs="Times New Roman"/>
                <w:sz w:val="24"/>
                <w:szCs w:val="24"/>
              </w:rPr>
            </w:pPr>
            <w:r w:rsidRPr="00237B22">
              <w:rPr>
                <w:rFonts w:ascii="Times New Roman" w:hAnsi="Times New Roman" w:cs="Times New Roman"/>
                <w:sz w:val="24"/>
                <w:szCs w:val="24"/>
              </w:rPr>
              <w:t>0,0</w:t>
            </w:r>
          </w:p>
        </w:tc>
      </w:tr>
      <w:tr w:rsidR="00237B22" w:rsidTr="00237B22">
        <w:tc>
          <w:tcPr>
            <w:tcW w:w="5320" w:type="dxa"/>
            <w:tcBorders>
              <w:top w:val="single" w:sz="4" w:space="0" w:color="auto"/>
              <w:bottom w:val="single" w:sz="4" w:space="0" w:color="auto"/>
              <w:right w:val="single" w:sz="4" w:space="0" w:color="auto"/>
            </w:tcBorders>
          </w:tcPr>
          <w:p w:rsidR="00237B22" w:rsidRPr="00237B22" w:rsidRDefault="00237B22" w:rsidP="006C2C44">
            <w:pPr>
              <w:pStyle w:val="af0"/>
              <w:rPr>
                <w:rFonts w:ascii="Times New Roman" w:hAnsi="Times New Roman" w:cs="Times New Roman"/>
              </w:rPr>
            </w:pPr>
            <w:r w:rsidRPr="00237B22">
              <w:rPr>
                <w:rFonts w:ascii="Times New Roman" w:hAnsi="Times New Roman" w:cs="Times New Roman"/>
              </w:rPr>
              <w:lastRenderedPageBreak/>
              <w:t>Местный бюджет</w:t>
            </w:r>
          </w:p>
        </w:tc>
        <w:tc>
          <w:tcPr>
            <w:tcW w:w="168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pStyle w:val="af"/>
              <w:jc w:val="center"/>
              <w:rPr>
                <w:rFonts w:ascii="Times New Roman" w:hAnsi="Times New Roman" w:cs="Times New Roman"/>
              </w:rPr>
            </w:pPr>
            <w:r w:rsidRPr="00237B22">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rPr>
                <w:rFonts w:ascii="Times New Roman" w:hAnsi="Times New Roman" w:cs="Times New Roman"/>
                <w:sz w:val="24"/>
                <w:szCs w:val="24"/>
              </w:rPr>
            </w:pPr>
            <w:r w:rsidRPr="00237B22">
              <w:rPr>
                <w:rFonts w:ascii="Times New Roman" w:hAnsi="Times New Roman" w:cs="Times New Roman"/>
                <w:sz w:val="24"/>
                <w:szCs w:val="24"/>
              </w:rPr>
              <w:t>0,0</w:t>
            </w:r>
          </w:p>
        </w:tc>
        <w:tc>
          <w:tcPr>
            <w:tcW w:w="112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rPr>
                <w:rFonts w:ascii="Times New Roman" w:hAnsi="Times New Roman" w:cs="Times New Roman"/>
                <w:sz w:val="24"/>
                <w:szCs w:val="24"/>
              </w:rPr>
            </w:pPr>
            <w:r w:rsidRPr="00237B22">
              <w:rPr>
                <w:rFonts w:ascii="Times New Roman" w:hAnsi="Times New Roman" w:cs="Times New Roman"/>
                <w:sz w:val="24"/>
                <w:szCs w:val="24"/>
              </w:rPr>
              <w:t>0,0</w:t>
            </w:r>
          </w:p>
        </w:tc>
        <w:tc>
          <w:tcPr>
            <w:tcW w:w="98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rPr>
                <w:rFonts w:ascii="Times New Roman" w:hAnsi="Times New Roman" w:cs="Times New Roman"/>
                <w:sz w:val="24"/>
                <w:szCs w:val="24"/>
              </w:rPr>
            </w:pPr>
            <w:r w:rsidRPr="00237B22">
              <w:rPr>
                <w:rFonts w:ascii="Times New Roman" w:hAnsi="Times New Roman" w:cs="Times New Roman"/>
                <w:sz w:val="24"/>
                <w:szCs w:val="24"/>
              </w:rPr>
              <w:t>0,0</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rPr>
                <w:rFonts w:ascii="Times New Roman" w:hAnsi="Times New Roman" w:cs="Times New Roman"/>
                <w:sz w:val="24"/>
                <w:szCs w:val="24"/>
              </w:rPr>
            </w:pPr>
            <w:r w:rsidRPr="00237B22">
              <w:rPr>
                <w:rFonts w:ascii="Times New Roman" w:hAnsi="Times New Roman" w:cs="Times New Roman"/>
                <w:sz w:val="24"/>
                <w:szCs w:val="24"/>
              </w:rPr>
              <w:t>0,0</w:t>
            </w:r>
          </w:p>
        </w:tc>
        <w:tc>
          <w:tcPr>
            <w:tcW w:w="1260" w:type="dxa"/>
            <w:tcBorders>
              <w:top w:val="single" w:sz="4" w:space="0" w:color="auto"/>
              <w:left w:val="single" w:sz="4" w:space="0" w:color="auto"/>
              <w:bottom w:val="single" w:sz="4" w:space="0" w:color="auto"/>
              <w:right w:val="single" w:sz="4" w:space="0" w:color="auto"/>
            </w:tcBorders>
          </w:tcPr>
          <w:p w:rsidR="00237B22" w:rsidRPr="00237B22" w:rsidRDefault="00237B22" w:rsidP="006C2C44">
            <w:pPr>
              <w:rPr>
                <w:rFonts w:ascii="Times New Roman" w:hAnsi="Times New Roman" w:cs="Times New Roman"/>
                <w:sz w:val="24"/>
                <w:szCs w:val="24"/>
              </w:rPr>
            </w:pPr>
            <w:r w:rsidRPr="00237B22">
              <w:rPr>
                <w:rFonts w:ascii="Times New Roman" w:hAnsi="Times New Roman" w:cs="Times New Roman"/>
                <w:sz w:val="24"/>
                <w:szCs w:val="24"/>
              </w:rPr>
              <w:t>0,0</w:t>
            </w:r>
          </w:p>
        </w:tc>
        <w:tc>
          <w:tcPr>
            <w:tcW w:w="980" w:type="dxa"/>
            <w:tcBorders>
              <w:top w:val="single" w:sz="4" w:space="0" w:color="auto"/>
              <w:left w:val="single" w:sz="4" w:space="0" w:color="auto"/>
              <w:bottom w:val="single" w:sz="4" w:space="0" w:color="auto"/>
            </w:tcBorders>
          </w:tcPr>
          <w:p w:rsidR="00237B22" w:rsidRPr="00237B22" w:rsidRDefault="00237B22" w:rsidP="006C2C44">
            <w:pPr>
              <w:rPr>
                <w:rFonts w:ascii="Times New Roman" w:hAnsi="Times New Roman" w:cs="Times New Roman"/>
                <w:sz w:val="24"/>
                <w:szCs w:val="24"/>
              </w:rPr>
            </w:pPr>
            <w:r w:rsidRPr="00237B22">
              <w:rPr>
                <w:rFonts w:ascii="Times New Roman" w:hAnsi="Times New Roman" w:cs="Times New Roman"/>
                <w:sz w:val="24"/>
                <w:szCs w:val="24"/>
              </w:rPr>
              <w:t>0,0</w:t>
            </w:r>
          </w:p>
        </w:tc>
      </w:tr>
      <w:tr w:rsidR="003B762D" w:rsidTr="006C2C44">
        <w:tc>
          <w:tcPr>
            <w:tcW w:w="15120" w:type="dxa"/>
            <w:gridSpan w:val="9"/>
            <w:tcBorders>
              <w:top w:val="single" w:sz="4" w:space="0" w:color="auto"/>
              <w:bottom w:val="single" w:sz="4" w:space="0" w:color="auto"/>
            </w:tcBorders>
          </w:tcPr>
          <w:p w:rsidR="003B762D" w:rsidRPr="005C0D99" w:rsidRDefault="003B762D" w:rsidP="002B2B23">
            <w:pPr>
              <w:rPr>
                <w:rFonts w:ascii="Times New Roman" w:hAnsi="Times New Roman" w:cs="Times New Roman"/>
                <w:sz w:val="24"/>
                <w:szCs w:val="24"/>
              </w:rPr>
            </w:pPr>
            <w:r w:rsidRPr="005C0D99">
              <w:rPr>
                <w:rFonts w:ascii="Times New Roman" w:hAnsi="Times New Roman" w:cs="Times New Roman"/>
                <w:sz w:val="24"/>
                <w:szCs w:val="24"/>
              </w:rPr>
              <w:t xml:space="preserve">Задача </w:t>
            </w:r>
            <w:r w:rsidR="00D81675">
              <w:rPr>
                <w:rFonts w:ascii="Times New Roman" w:hAnsi="Times New Roman" w:cs="Times New Roman"/>
                <w:sz w:val="24"/>
                <w:szCs w:val="24"/>
              </w:rPr>
              <w:t>«</w:t>
            </w:r>
            <w:r w:rsidRPr="005C0D99">
              <w:rPr>
                <w:rFonts w:ascii="Times New Roman" w:hAnsi="Times New Roman" w:cs="Times New Roman"/>
                <w:sz w:val="24"/>
                <w:szCs w:val="24"/>
              </w:rPr>
              <w:t>Совершенствование контрактной системы в сфере закупок товаров, работ, услуг для обеспечения нужд Чувашской Республики и муниципальных нужд</w:t>
            </w:r>
            <w:r w:rsidR="002B2B23">
              <w:rPr>
                <w:rFonts w:ascii="Times New Roman" w:hAnsi="Times New Roman" w:cs="Times New Roman"/>
                <w:sz w:val="24"/>
                <w:szCs w:val="24"/>
              </w:rPr>
              <w:t>»</w:t>
            </w:r>
          </w:p>
        </w:tc>
      </w:tr>
      <w:tr w:rsidR="00237B22" w:rsidTr="00237B22">
        <w:tc>
          <w:tcPr>
            <w:tcW w:w="5320" w:type="dxa"/>
            <w:tcBorders>
              <w:top w:val="single" w:sz="4" w:space="0" w:color="auto"/>
              <w:bottom w:val="single" w:sz="4" w:space="0" w:color="auto"/>
              <w:right w:val="single" w:sz="4" w:space="0" w:color="auto"/>
            </w:tcBorders>
          </w:tcPr>
          <w:p w:rsidR="00237B22" w:rsidRPr="005C0D99" w:rsidRDefault="00237B22" w:rsidP="006C2C44">
            <w:pPr>
              <w:pStyle w:val="af0"/>
              <w:rPr>
                <w:rFonts w:ascii="Times New Roman" w:hAnsi="Times New Roman" w:cs="Times New Roman"/>
              </w:rPr>
            </w:pPr>
            <w:r w:rsidRPr="005C0D99">
              <w:rPr>
                <w:rFonts w:ascii="Times New Roman" w:hAnsi="Times New Roman" w:cs="Times New Roman"/>
              </w:rPr>
              <w:t xml:space="preserve">Осуществлены формирование и размещение в единой информационной системе в сфере закупок документов, предусмотренных </w:t>
            </w:r>
            <w:hyperlink r:id="rId61" w:history="1">
              <w:r w:rsidRPr="005C0D99">
                <w:rPr>
                  <w:rStyle w:val="a9"/>
                  <w:rFonts w:ascii="Times New Roman" w:hAnsi="Times New Roman" w:cs="Times New Roman"/>
                  <w:b w:val="0"/>
                  <w:color w:val="auto"/>
                </w:rPr>
                <w:t>Федеральным законом</w:t>
              </w:r>
            </w:hyperlink>
            <w:r w:rsidRPr="005C0D99">
              <w:rPr>
                <w:rFonts w:ascii="Times New Roman" w:hAnsi="Times New Roman" w:cs="Times New Roman"/>
              </w:rPr>
              <w:t xml:space="preserve"> от 5 апреля 2013 г. N 44-ФЗ </w:t>
            </w:r>
            <w:r w:rsidR="00D81675">
              <w:rPr>
                <w:rFonts w:ascii="Times New Roman" w:hAnsi="Times New Roman" w:cs="Times New Roman"/>
              </w:rPr>
              <w:t>«</w:t>
            </w:r>
            <w:r w:rsidRPr="005C0D99">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r w:rsidR="002B2B23">
              <w:rPr>
                <w:rFonts w:ascii="Times New Roman" w:hAnsi="Times New Roman" w:cs="Times New Roman"/>
              </w:rPr>
              <w:t>»</w:t>
            </w:r>
            <w:r w:rsidRPr="005C0D99">
              <w:rPr>
                <w:rFonts w:ascii="Times New Roman" w:hAnsi="Times New Roman" w:cs="Times New Roman"/>
              </w:rPr>
              <w:t>, всего</w:t>
            </w:r>
          </w:p>
          <w:p w:rsidR="00237B22" w:rsidRPr="005C0D99" w:rsidRDefault="00237B22" w:rsidP="006C2C44">
            <w:pPr>
              <w:pStyle w:val="af0"/>
              <w:rPr>
                <w:rFonts w:ascii="Times New Roman" w:hAnsi="Times New Roman" w:cs="Times New Roman"/>
              </w:rPr>
            </w:pPr>
            <w:r w:rsidRPr="005C0D99">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х</w:t>
            </w:r>
          </w:p>
        </w:tc>
        <w:tc>
          <w:tcPr>
            <w:tcW w:w="1260" w:type="dxa"/>
            <w:tcBorders>
              <w:top w:val="single" w:sz="4" w:space="0" w:color="auto"/>
              <w:left w:val="single" w:sz="4" w:space="0" w:color="auto"/>
              <w:bottom w:val="single" w:sz="4" w:space="0" w:color="auto"/>
              <w:right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0,0</w:t>
            </w:r>
          </w:p>
        </w:tc>
      </w:tr>
      <w:tr w:rsidR="00237B22" w:rsidTr="00237B22">
        <w:tc>
          <w:tcPr>
            <w:tcW w:w="5320" w:type="dxa"/>
            <w:tcBorders>
              <w:top w:val="single" w:sz="4" w:space="0" w:color="auto"/>
              <w:bottom w:val="single" w:sz="4" w:space="0" w:color="auto"/>
              <w:right w:val="single" w:sz="4" w:space="0" w:color="auto"/>
            </w:tcBorders>
          </w:tcPr>
          <w:p w:rsidR="00237B22" w:rsidRPr="005C0D99" w:rsidRDefault="003B762D" w:rsidP="006C2C44">
            <w:pPr>
              <w:pStyle w:val="af0"/>
              <w:rPr>
                <w:rFonts w:ascii="Times New Roman" w:hAnsi="Times New Roman" w:cs="Times New Roman"/>
              </w:rPr>
            </w:pPr>
            <w:r w:rsidRPr="005C0D99">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237B22" w:rsidRPr="005C0D99" w:rsidRDefault="00237B22" w:rsidP="006C2C44">
            <w:pPr>
              <w:pStyle w:val="af"/>
              <w:jc w:val="center"/>
              <w:rPr>
                <w:rFonts w:ascii="Times New Roman" w:hAnsi="Times New Roman" w:cs="Times New Roman"/>
              </w:rPr>
            </w:pPr>
            <w:r w:rsidRPr="005C0D99">
              <w:rPr>
                <w:rFonts w:ascii="Times New Roman" w:hAnsi="Times New Roman" w:cs="Times New Roman"/>
              </w:rPr>
              <w:t>0,0</w:t>
            </w:r>
          </w:p>
        </w:tc>
      </w:tr>
      <w:tr w:rsidR="003B762D" w:rsidTr="00237B22">
        <w:tc>
          <w:tcPr>
            <w:tcW w:w="5320" w:type="dxa"/>
            <w:tcBorders>
              <w:top w:val="single" w:sz="4" w:space="0" w:color="auto"/>
              <w:bottom w:val="single" w:sz="4" w:space="0" w:color="auto"/>
              <w:right w:val="single" w:sz="4" w:space="0" w:color="auto"/>
            </w:tcBorders>
          </w:tcPr>
          <w:p w:rsidR="003B762D" w:rsidRPr="005C0D99" w:rsidRDefault="003B762D" w:rsidP="006C2C44">
            <w:pPr>
              <w:pStyle w:val="af0"/>
              <w:rPr>
                <w:rFonts w:ascii="Times New Roman" w:hAnsi="Times New Roman" w:cs="Times New Roman"/>
              </w:rPr>
            </w:pPr>
            <w:r w:rsidRPr="005C0D99">
              <w:rPr>
                <w:rFonts w:ascii="Times New Roman" w:hAnsi="Times New Roman" w:cs="Times New Roman"/>
              </w:rPr>
              <w:t xml:space="preserve">Осуществлены формирование и размещение в единой информационной системе в сфере закупок документов, предусмотренных </w:t>
            </w:r>
            <w:hyperlink r:id="rId62" w:history="1">
              <w:r w:rsidRPr="005C0D99">
                <w:rPr>
                  <w:rStyle w:val="a9"/>
                  <w:rFonts w:ascii="Times New Roman" w:hAnsi="Times New Roman" w:cs="Times New Roman"/>
                  <w:b w:val="0"/>
                  <w:color w:val="auto"/>
                </w:rPr>
                <w:t>Федеральным законом</w:t>
              </w:r>
            </w:hyperlink>
            <w:r w:rsidRPr="005C0D99">
              <w:rPr>
                <w:rFonts w:ascii="Times New Roman" w:hAnsi="Times New Roman" w:cs="Times New Roman"/>
              </w:rPr>
              <w:t xml:space="preserve"> от 5 апреля 2013 г. N 44-ФЗ </w:t>
            </w:r>
            <w:r w:rsidR="00D81675">
              <w:rPr>
                <w:rFonts w:ascii="Times New Roman" w:hAnsi="Times New Roman" w:cs="Times New Roman"/>
              </w:rPr>
              <w:t>«</w:t>
            </w:r>
            <w:r w:rsidRPr="005C0D99">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r w:rsidR="002B2B23">
              <w:rPr>
                <w:rFonts w:ascii="Times New Roman" w:hAnsi="Times New Roman" w:cs="Times New Roman"/>
              </w:rPr>
              <w:t>»</w:t>
            </w:r>
            <w:r w:rsidRPr="005C0D99">
              <w:rPr>
                <w:rFonts w:ascii="Times New Roman" w:hAnsi="Times New Roman" w:cs="Times New Roman"/>
              </w:rPr>
              <w:t>, всего</w:t>
            </w:r>
          </w:p>
          <w:p w:rsidR="003B762D" w:rsidRPr="005C0D99" w:rsidRDefault="003B762D" w:rsidP="006C2C44">
            <w:pPr>
              <w:pStyle w:val="af0"/>
              <w:rPr>
                <w:rFonts w:ascii="Times New Roman" w:hAnsi="Times New Roman" w:cs="Times New Roman"/>
              </w:rPr>
            </w:pPr>
            <w:r w:rsidRPr="005C0D99">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х</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r>
      <w:tr w:rsidR="003B762D" w:rsidTr="00237B22">
        <w:tc>
          <w:tcPr>
            <w:tcW w:w="5320" w:type="dxa"/>
            <w:tcBorders>
              <w:top w:val="single" w:sz="4" w:space="0" w:color="auto"/>
              <w:bottom w:val="single" w:sz="4" w:space="0" w:color="auto"/>
              <w:right w:val="single" w:sz="4" w:space="0" w:color="auto"/>
            </w:tcBorders>
          </w:tcPr>
          <w:p w:rsidR="003B762D" w:rsidRPr="005C0D99" w:rsidRDefault="003B762D" w:rsidP="006C2C44">
            <w:pPr>
              <w:pStyle w:val="af0"/>
              <w:rPr>
                <w:rFonts w:ascii="Times New Roman" w:hAnsi="Times New Roman" w:cs="Times New Roman"/>
              </w:rPr>
            </w:pPr>
            <w:r w:rsidRPr="005C0D99">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r>
      <w:tr w:rsidR="003B762D" w:rsidTr="00237B22">
        <w:tc>
          <w:tcPr>
            <w:tcW w:w="5320" w:type="dxa"/>
            <w:tcBorders>
              <w:top w:val="single" w:sz="4" w:space="0" w:color="auto"/>
              <w:bottom w:val="single" w:sz="4" w:space="0" w:color="auto"/>
              <w:right w:val="single" w:sz="4" w:space="0" w:color="auto"/>
            </w:tcBorders>
          </w:tcPr>
          <w:p w:rsidR="003B762D" w:rsidRPr="005C0D99" w:rsidRDefault="003B762D" w:rsidP="006C2C44">
            <w:pPr>
              <w:pStyle w:val="af0"/>
              <w:rPr>
                <w:rFonts w:ascii="Times New Roman" w:hAnsi="Times New Roman" w:cs="Times New Roman"/>
              </w:rPr>
            </w:pPr>
            <w:r w:rsidRPr="005C0D99">
              <w:rPr>
                <w:rFonts w:ascii="Times New Roman" w:hAnsi="Times New Roman" w:cs="Times New Roman"/>
              </w:rPr>
              <w:t>Обеспечена экономия бюджетных средств по результатам осуществления конкурентных способов закупок, всего</w:t>
            </w:r>
          </w:p>
          <w:p w:rsidR="003B762D" w:rsidRPr="005C0D99" w:rsidRDefault="003B762D" w:rsidP="006C2C44">
            <w:pPr>
              <w:pStyle w:val="af0"/>
              <w:rPr>
                <w:rFonts w:ascii="Times New Roman" w:hAnsi="Times New Roman" w:cs="Times New Roman"/>
              </w:rPr>
            </w:pPr>
            <w:r w:rsidRPr="005C0D99">
              <w:rPr>
                <w:rFonts w:ascii="Times New Roman" w:hAnsi="Times New Roman" w:cs="Times New Roman"/>
              </w:rPr>
              <w:t>в том числе:</w:t>
            </w:r>
          </w:p>
        </w:tc>
        <w:tc>
          <w:tcPr>
            <w:tcW w:w="168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х</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r>
      <w:tr w:rsidR="003B762D" w:rsidTr="00237B22">
        <w:tc>
          <w:tcPr>
            <w:tcW w:w="5320" w:type="dxa"/>
            <w:tcBorders>
              <w:top w:val="single" w:sz="4" w:space="0" w:color="auto"/>
              <w:bottom w:val="single" w:sz="4" w:space="0" w:color="auto"/>
              <w:right w:val="single" w:sz="4" w:space="0" w:color="auto"/>
            </w:tcBorders>
          </w:tcPr>
          <w:p w:rsidR="003B762D" w:rsidRPr="005C0D99" w:rsidRDefault="003B762D" w:rsidP="006C2C44">
            <w:pPr>
              <w:pStyle w:val="af0"/>
              <w:rPr>
                <w:rFonts w:ascii="Times New Roman" w:hAnsi="Times New Roman" w:cs="Times New Roman"/>
              </w:rPr>
            </w:pPr>
            <w:r w:rsidRPr="005C0D99">
              <w:rPr>
                <w:rFonts w:ascii="Times New Roman" w:hAnsi="Times New Roman" w:cs="Times New Roman"/>
              </w:rPr>
              <w:t>Местный бюджет</w:t>
            </w:r>
          </w:p>
        </w:tc>
        <w:tc>
          <w:tcPr>
            <w:tcW w:w="168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1260" w:type="dxa"/>
            <w:tcBorders>
              <w:top w:val="single" w:sz="4" w:space="0" w:color="auto"/>
              <w:left w:val="single" w:sz="4" w:space="0" w:color="auto"/>
              <w:bottom w:val="single" w:sz="4" w:space="0" w:color="auto"/>
              <w:right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3B762D" w:rsidRPr="005C0D99" w:rsidRDefault="003B762D" w:rsidP="006C2C44">
            <w:pPr>
              <w:pStyle w:val="af"/>
              <w:jc w:val="center"/>
              <w:rPr>
                <w:rFonts w:ascii="Times New Roman" w:hAnsi="Times New Roman" w:cs="Times New Roman"/>
              </w:rPr>
            </w:pPr>
            <w:r w:rsidRPr="005C0D99">
              <w:rPr>
                <w:rFonts w:ascii="Times New Roman" w:hAnsi="Times New Roman" w:cs="Times New Roman"/>
              </w:rPr>
              <w:t>0,0</w:t>
            </w:r>
          </w:p>
        </w:tc>
      </w:tr>
    </w:tbl>
    <w:p w:rsidR="00237B22" w:rsidRDefault="00237B22" w:rsidP="00D4571C">
      <w:pPr>
        <w:spacing w:after="0" w:line="240" w:lineRule="auto"/>
        <w:ind w:left="9666"/>
        <w:jc w:val="center"/>
        <w:rPr>
          <w:rFonts w:ascii="Times New Roman" w:eastAsia="Times New Roman" w:hAnsi="Times New Roman" w:cs="Times New Roman"/>
          <w:sz w:val="24"/>
          <w:szCs w:val="24"/>
        </w:rPr>
      </w:pPr>
    </w:p>
    <w:p w:rsidR="006C3710" w:rsidRDefault="006C3710" w:rsidP="00D4571C">
      <w:pPr>
        <w:spacing w:after="0" w:line="240" w:lineRule="auto"/>
        <w:ind w:left="9666"/>
        <w:jc w:val="center"/>
        <w:rPr>
          <w:rFonts w:ascii="Times New Roman" w:eastAsia="Times New Roman" w:hAnsi="Times New Roman" w:cs="Times New Roman"/>
          <w:sz w:val="24"/>
          <w:szCs w:val="24"/>
        </w:rPr>
        <w:sectPr w:rsidR="006C3710" w:rsidSect="006C3710">
          <w:pgSz w:w="16838" w:h="11906" w:orient="landscape" w:code="9"/>
          <w:pgMar w:top="851" w:right="1134" w:bottom="1701" w:left="1134" w:header="709" w:footer="709" w:gutter="0"/>
          <w:cols w:space="708"/>
          <w:docGrid w:linePitch="360"/>
        </w:sectPr>
      </w:pPr>
    </w:p>
    <w:p w:rsidR="00073125" w:rsidRPr="00512DA1" w:rsidRDefault="00073125" w:rsidP="00073125">
      <w:pPr>
        <w:pStyle w:val="1"/>
        <w:rPr>
          <w:sz w:val="26"/>
          <w:szCs w:val="26"/>
        </w:rPr>
      </w:pPr>
      <w:bookmarkStart w:id="42" w:name="sub_800"/>
      <w:r w:rsidRPr="00512DA1">
        <w:rPr>
          <w:sz w:val="26"/>
          <w:szCs w:val="26"/>
        </w:rPr>
        <w:lastRenderedPageBreak/>
        <w:t>Паспорт</w:t>
      </w:r>
      <w:r w:rsidRPr="00512DA1">
        <w:rPr>
          <w:sz w:val="26"/>
          <w:szCs w:val="26"/>
        </w:rPr>
        <w:br/>
        <w:t xml:space="preserve">комплекса процессных мероприятий </w:t>
      </w:r>
      <w:r w:rsidR="00D81675">
        <w:rPr>
          <w:sz w:val="26"/>
          <w:szCs w:val="26"/>
        </w:rPr>
        <w:t>«</w:t>
      </w:r>
      <w:r w:rsidRPr="00512DA1">
        <w:rPr>
          <w:sz w:val="26"/>
          <w:szCs w:val="26"/>
        </w:rPr>
        <w:t>Обеспечение функционирования и развитие системы внутреннего (муниципального) финансового контроля</w:t>
      </w:r>
      <w:r w:rsidR="002B2B23">
        <w:rPr>
          <w:sz w:val="26"/>
          <w:szCs w:val="26"/>
        </w:rPr>
        <w:t>»</w:t>
      </w:r>
    </w:p>
    <w:bookmarkEnd w:id="42"/>
    <w:p w:rsidR="00073125" w:rsidRPr="00512DA1" w:rsidRDefault="00073125" w:rsidP="00073125">
      <w:pPr>
        <w:rPr>
          <w:sz w:val="26"/>
          <w:szCs w:val="26"/>
        </w:rPr>
      </w:pPr>
    </w:p>
    <w:p w:rsidR="00073125" w:rsidRDefault="00073125" w:rsidP="00073125">
      <w:pPr>
        <w:pStyle w:val="1"/>
      </w:pPr>
      <w:bookmarkStart w:id="43" w:name="sub_801"/>
      <w:r>
        <w:t>1. Общие положения</w:t>
      </w:r>
    </w:p>
    <w:bookmarkEnd w:id="43"/>
    <w:p w:rsidR="00073125" w:rsidRDefault="00073125" w:rsidP="00073125"/>
    <w:tbl>
      <w:tblPr>
        <w:tblW w:w="962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11"/>
        <w:gridCol w:w="4811"/>
      </w:tblGrid>
      <w:tr w:rsidR="00512DA1" w:rsidTr="00512DA1">
        <w:trPr>
          <w:trHeight w:val="834"/>
        </w:trPr>
        <w:tc>
          <w:tcPr>
            <w:tcW w:w="4811" w:type="dxa"/>
            <w:tcBorders>
              <w:top w:val="single" w:sz="4" w:space="0" w:color="auto"/>
              <w:bottom w:val="single" w:sz="4" w:space="0" w:color="auto"/>
              <w:right w:val="single" w:sz="4" w:space="0" w:color="auto"/>
            </w:tcBorders>
          </w:tcPr>
          <w:p w:rsidR="00512DA1" w:rsidRPr="00D54A88" w:rsidRDefault="00512DA1" w:rsidP="006C2C44">
            <w:pPr>
              <w:pStyle w:val="af0"/>
              <w:rPr>
                <w:rFonts w:ascii="Times New Roman" w:hAnsi="Times New Roman" w:cs="Times New Roman"/>
              </w:rPr>
            </w:pPr>
            <w:r w:rsidRPr="00D54A88">
              <w:rPr>
                <w:rFonts w:ascii="Times New Roman" w:hAnsi="Times New Roman" w:cs="Times New Roman"/>
              </w:rPr>
              <w:t xml:space="preserve">Ответственный исполнительный орган </w:t>
            </w:r>
          </w:p>
        </w:tc>
        <w:tc>
          <w:tcPr>
            <w:tcW w:w="4811" w:type="dxa"/>
            <w:tcBorders>
              <w:top w:val="single" w:sz="4" w:space="0" w:color="auto"/>
              <w:left w:val="single" w:sz="4" w:space="0" w:color="auto"/>
              <w:bottom w:val="single" w:sz="4" w:space="0" w:color="auto"/>
            </w:tcBorders>
          </w:tcPr>
          <w:p w:rsidR="00512DA1" w:rsidRPr="00D54A88" w:rsidRDefault="00512DA1" w:rsidP="006C2C44">
            <w:pPr>
              <w:pStyle w:val="af0"/>
              <w:rPr>
                <w:rFonts w:ascii="Times New Roman" w:hAnsi="Times New Roman" w:cs="Times New Roman"/>
              </w:rPr>
            </w:pPr>
            <w:r w:rsidRPr="00D54A88">
              <w:rPr>
                <w:rFonts w:ascii="Times New Roman" w:hAnsi="Times New Roman" w:cs="Times New Roman"/>
              </w:rPr>
              <w:t>Финансовый отдел администрации Порецкого муниципального округа Чувашской Республики</w:t>
            </w:r>
          </w:p>
        </w:tc>
      </w:tr>
      <w:tr w:rsidR="00512DA1" w:rsidTr="00512DA1">
        <w:trPr>
          <w:trHeight w:val="1124"/>
        </w:trPr>
        <w:tc>
          <w:tcPr>
            <w:tcW w:w="4811" w:type="dxa"/>
            <w:tcBorders>
              <w:top w:val="single" w:sz="4" w:space="0" w:color="auto"/>
              <w:bottom w:val="single" w:sz="4" w:space="0" w:color="auto"/>
              <w:right w:val="single" w:sz="4" w:space="0" w:color="auto"/>
            </w:tcBorders>
          </w:tcPr>
          <w:p w:rsidR="00512DA1" w:rsidRPr="00D54A88" w:rsidRDefault="00512DA1" w:rsidP="006C2C44">
            <w:pPr>
              <w:pStyle w:val="af0"/>
              <w:rPr>
                <w:rFonts w:ascii="Times New Roman" w:hAnsi="Times New Roman" w:cs="Times New Roman"/>
              </w:rPr>
            </w:pPr>
            <w:r w:rsidRPr="00D54A88">
              <w:rPr>
                <w:rFonts w:ascii="Times New Roman" w:hAnsi="Times New Roman" w:cs="Times New Roman"/>
              </w:rPr>
              <w:t>Муниципальная программа</w:t>
            </w:r>
          </w:p>
        </w:tc>
        <w:tc>
          <w:tcPr>
            <w:tcW w:w="4811" w:type="dxa"/>
            <w:tcBorders>
              <w:top w:val="single" w:sz="4" w:space="0" w:color="auto"/>
              <w:left w:val="single" w:sz="4" w:space="0" w:color="auto"/>
              <w:bottom w:val="single" w:sz="4" w:space="0" w:color="auto"/>
            </w:tcBorders>
          </w:tcPr>
          <w:p w:rsidR="00512DA1" w:rsidRPr="00D54A88" w:rsidRDefault="00512DA1" w:rsidP="002B2B23">
            <w:pPr>
              <w:pStyle w:val="af0"/>
              <w:rPr>
                <w:rFonts w:ascii="Times New Roman" w:hAnsi="Times New Roman" w:cs="Times New Roman"/>
              </w:rPr>
            </w:pPr>
            <w:r w:rsidRPr="00D54A88">
              <w:rPr>
                <w:rFonts w:ascii="Times New Roman" w:hAnsi="Times New Roman" w:cs="Times New Roman"/>
              </w:rPr>
              <w:t xml:space="preserve">Муниципальная  программа Порецкого муниципального округа Чувашской Республики </w:t>
            </w:r>
            <w:r w:rsidR="00D81675">
              <w:rPr>
                <w:rFonts w:ascii="Times New Roman" w:hAnsi="Times New Roman" w:cs="Times New Roman"/>
              </w:rPr>
              <w:t>«</w:t>
            </w:r>
            <w:r w:rsidRPr="00D54A88">
              <w:rPr>
                <w:rFonts w:ascii="Times New Roman" w:hAnsi="Times New Roman" w:cs="Times New Roman"/>
              </w:rPr>
              <w:t>Управление общественными финансами и муниципальным долгом Порецкого муниципального округа Чувашской Республики</w:t>
            </w:r>
            <w:r w:rsidR="002B2B23">
              <w:rPr>
                <w:rFonts w:ascii="Times New Roman" w:hAnsi="Times New Roman" w:cs="Times New Roman"/>
              </w:rPr>
              <w:t>»</w:t>
            </w:r>
          </w:p>
        </w:tc>
      </w:tr>
    </w:tbl>
    <w:p w:rsidR="006C3710" w:rsidRDefault="006C3710"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542783">
      <w:pPr>
        <w:pStyle w:val="1"/>
        <w:sectPr w:rsidR="00542783" w:rsidSect="00CB48F7">
          <w:pgSz w:w="11906" w:h="16838" w:code="9"/>
          <w:pgMar w:top="1134" w:right="851" w:bottom="1134" w:left="1701" w:header="709" w:footer="709" w:gutter="0"/>
          <w:cols w:space="708"/>
          <w:docGrid w:linePitch="360"/>
        </w:sectPr>
      </w:pPr>
    </w:p>
    <w:p w:rsidR="00542783" w:rsidRDefault="00542783" w:rsidP="00542783">
      <w:pPr>
        <w:pStyle w:val="1"/>
      </w:pPr>
      <w:r>
        <w:lastRenderedPageBreak/>
        <w:t>2. Показатели комплекса процессных мероприятий</w:t>
      </w:r>
    </w:p>
    <w:p w:rsidR="00542783" w:rsidRDefault="00542783" w:rsidP="00542783"/>
    <w:tbl>
      <w:tblPr>
        <w:tblW w:w="1522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23"/>
        <w:gridCol w:w="2195"/>
        <w:gridCol w:w="1235"/>
        <w:gridCol w:w="960"/>
        <w:gridCol w:w="1098"/>
        <w:gridCol w:w="823"/>
        <w:gridCol w:w="823"/>
        <w:gridCol w:w="823"/>
        <w:gridCol w:w="823"/>
        <w:gridCol w:w="823"/>
        <w:gridCol w:w="823"/>
        <w:gridCol w:w="823"/>
        <w:gridCol w:w="824"/>
        <w:gridCol w:w="1372"/>
        <w:gridCol w:w="961"/>
      </w:tblGrid>
      <w:tr w:rsidR="00542783" w:rsidTr="00542783">
        <w:tc>
          <w:tcPr>
            <w:tcW w:w="823" w:type="dxa"/>
            <w:vMerge w:val="restart"/>
            <w:tcBorders>
              <w:top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N</w:t>
            </w:r>
          </w:p>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пп</w:t>
            </w:r>
          </w:p>
        </w:tc>
        <w:tc>
          <w:tcPr>
            <w:tcW w:w="2195" w:type="dxa"/>
            <w:vMerge w:val="restart"/>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Наименование показателя/задачи</w:t>
            </w:r>
          </w:p>
        </w:tc>
        <w:tc>
          <w:tcPr>
            <w:tcW w:w="1235" w:type="dxa"/>
            <w:vMerge w:val="restart"/>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Признак возрастания/убывания</w:t>
            </w:r>
          </w:p>
        </w:tc>
        <w:tc>
          <w:tcPr>
            <w:tcW w:w="960" w:type="dxa"/>
            <w:vMerge w:val="restart"/>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Уровень показателя</w:t>
            </w:r>
          </w:p>
        </w:tc>
        <w:tc>
          <w:tcPr>
            <w:tcW w:w="1098" w:type="dxa"/>
            <w:vMerge w:val="restart"/>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Единица измерения</w:t>
            </w:r>
          </w:p>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 xml:space="preserve">(по </w:t>
            </w:r>
            <w:hyperlink r:id="rId63" w:history="1">
              <w:r w:rsidRPr="00542783">
                <w:rPr>
                  <w:rStyle w:val="a9"/>
                  <w:rFonts w:ascii="Times New Roman" w:hAnsi="Times New Roman" w:cs="Times New Roman"/>
                  <w:b w:val="0"/>
                  <w:color w:val="auto"/>
                </w:rPr>
                <w:t>ОКЕИ</w:t>
              </w:r>
            </w:hyperlink>
            <w:r w:rsidRPr="00542783">
              <w:rPr>
                <w:rFonts w:ascii="Times New Roman" w:hAnsi="Times New Roman" w:cs="Times New Roman"/>
                <w:b/>
              </w:rPr>
              <w:t>)</w:t>
            </w:r>
          </w:p>
        </w:tc>
        <w:tc>
          <w:tcPr>
            <w:tcW w:w="1646" w:type="dxa"/>
            <w:gridSpan w:val="2"/>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Базовое</w:t>
            </w:r>
          </w:p>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значение</w:t>
            </w:r>
          </w:p>
        </w:tc>
        <w:tc>
          <w:tcPr>
            <w:tcW w:w="4939" w:type="dxa"/>
            <w:gridSpan w:val="6"/>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Значение показателей по годам</w:t>
            </w:r>
          </w:p>
        </w:tc>
        <w:tc>
          <w:tcPr>
            <w:tcW w:w="1372" w:type="dxa"/>
            <w:vMerge w:val="restart"/>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Ответственный за достижение показателя</w:t>
            </w:r>
          </w:p>
        </w:tc>
        <w:tc>
          <w:tcPr>
            <w:tcW w:w="961" w:type="dxa"/>
            <w:vMerge w:val="restart"/>
            <w:tcBorders>
              <w:top w:val="single" w:sz="4" w:space="0" w:color="auto"/>
              <w:left w:val="single" w:sz="4" w:space="0" w:color="auto"/>
              <w:bottom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Информационная система</w:t>
            </w:r>
          </w:p>
        </w:tc>
      </w:tr>
      <w:tr w:rsidR="00542783" w:rsidTr="00542783">
        <w:tc>
          <w:tcPr>
            <w:tcW w:w="823" w:type="dxa"/>
            <w:vMerge/>
            <w:tcBorders>
              <w:top w:val="single" w:sz="4" w:space="0" w:color="auto"/>
              <w:bottom w:val="single" w:sz="4" w:space="0" w:color="auto"/>
              <w:right w:val="single" w:sz="4" w:space="0" w:color="auto"/>
            </w:tcBorders>
          </w:tcPr>
          <w:p w:rsidR="00542783" w:rsidRPr="00542783" w:rsidRDefault="00542783" w:rsidP="006C2C44">
            <w:pPr>
              <w:pStyle w:val="af"/>
              <w:rPr>
                <w:rFonts w:ascii="Times New Roman" w:hAnsi="Times New Roman" w:cs="Times New Roman"/>
              </w:rPr>
            </w:pPr>
          </w:p>
        </w:tc>
        <w:tc>
          <w:tcPr>
            <w:tcW w:w="2195" w:type="dxa"/>
            <w:vMerge/>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rPr>
                <w:rFonts w:ascii="Times New Roman" w:hAnsi="Times New Roman" w:cs="Times New Roman"/>
              </w:rPr>
            </w:pPr>
          </w:p>
        </w:tc>
        <w:tc>
          <w:tcPr>
            <w:tcW w:w="1235" w:type="dxa"/>
            <w:vMerge/>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rPr>
                <w:rFonts w:ascii="Times New Roman" w:hAnsi="Times New Roman" w:cs="Times New Roman"/>
              </w:rPr>
            </w:pPr>
          </w:p>
        </w:tc>
        <w:tc>
          <w:tcPr>
            <w:tcW w:w="960" w:type="dxa"/>
            <w:vMerge/>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rPr>
                <w:rFonts w:ascii="Times New Roman" w:hAnsi="Times New Roman" w:cs="Times New Roman"/>
              </w:rPr>
            </w:pPr>
          </w:p>
        </w:tc>
        <w:tc>
          <w:tcPr>
            <w:tcW w:w="1098" w:type="dxa"/>
            <w:vMerge/>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rPr>
                <w:rFonts w:ascii="Times New Roman" w:hAnsi="Times New Roman" w:cs="Times New Roman"/>
              </w:rPr>
            </w:pPr>
          </w:p>
        </w:tc>
        <w:tc>
          <w:tcPr>
            <w:tcW w:w="823" w:type="dxa"/>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значение</w:t>
            </w:r>
          </w:p>
        </w:tc>
        <w:tc>
          <w:tcPr>
            <w:tcW w:w="823" w:type="dxa"/>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год</w:t>
            </w:r>
          </w:p>
        </w:tc>
        <w:tc>
          <w:tcPr>
            <w:tcW w:w="823" w:type="dxa"/>
            <w:tcBorders>
              <w:top w:val="single" w:sz="4" w:space="0" w:color="auto"/>
              <w:left w:val="single" w:sz="4" w:space="0" w:color="auto"/>
              <w:bottom w:val="single" w:sz="4" w:space="0" w:color="auto"/>
              <w:right w:val="single" w:sz="4" w:space="0" w:color="auto"/>
            </w:tcBorders>
          </w:tcPr>
          <w:p w:rsidR="00542783" w:rsidRPr="00542783" w:rsidRDefault="00542783" w:rsidP="00542783">
            <w:pPr>
              <w:pStyle w:val="af"/>
              <w:jc w:val="center"/>
              <w:rPr>
                <w:rFonts w:ascii="Times New Roman" w:hAnsi="Times New Roman" w:cs="Times New Roman"/>
              </w:rPr>
            </w:pPr>
            <w:r w:rsidRPr="00542783">
              <w:rPr>
                <w:rFonts w:ascii="Times New Roman" w:hAnsi="Times New Roman" w:cs="Times New Roman"/>
              </w:rPr>
              <w:t>2024</w:t>
            </w:r>
          </w:p>
        </w:tc>
        <w:tc>
          <w:tcPr>
            <w:tcW w:w="823" w:type="dxa"/>
            <w:tcBorders>
              <w:top w:val="single" w:sz="4" w:space="0" w:color="auto"/>
              <w:left w:val="single" w:sz="4" w:space="0" w:color="auto"/>
              <w:bottom w:val="single" w:sz="4" w:space="0" w:color="auto"/>
              <w:right w:val="single" w:sz="4" w:space="0" w:color="auto"/>
            </w:tcBorders>
          </w:tcPr>
          <w:p w:rsidR="00542783" w:rsidRPr="00542783" w:rsidRDefault="00542783" w:rsidP="00542783">
            <w:pPr>
              <w:pStyle w:val="af"/>
              <w:jc w:val="center"/>
              <w:rPr>
                <w:rFonts w:ascii="Times New Roman" w:hAnsi="Times New Roman" w:cs="Times New Roman"/>
              </w:rPr>
            </w:pPr>
            <w:r w:rsidRPr="00542783">
              <w:rPr>
                <w:rFonts w:ascii="Times New Roman" w:hAnsi="Times New Roman" w:cs="Times New Roman"/>
              </w:rPr>
              <w:t>2025</w:t>
            </w:r>
          </w:p>
        </w:tc>
        <w:tc>
          <w:tcPr>
            <w:tcW w:w="823" w:type="dxa"/>
            <w:tcBorders>
              <w:top w:val="single" w:sz="4" w:space="0" w:color="auto"/>
              <w:left w:val="single" w:sz="4" w:space="0" w:color="auto"/>
              <w:bottom w:val="single" w:sz="4" w:space="0" w:color="auto"/>
              <w:right w:val="single" w:sz="4" w:space="0" w:color="auto"/>
            </w:tcBorders>
          </w:tcPr>
          <w:p w:rsidR="00542783" w:rsidRPr="00542783" w:rsidRDefault="00542783" w:rsidP="00542783">
            <w:pPr>
              <w:pStyle w:val="af"/>
              <w:jc w:val="center"/>
              <w:rPr>
                <w:rFonts w:ascii="Times New Roman" w:hAnsi="Times New Roman" w:cs="Times New Roman"/>
              </w:rPr>
            </w:pPr>
            <w:r w:rsidRPr="00542783">
              <w:rPr>
                <w:rFonts w:ascii="Times New Roman" w:hAnsi="Times New Roman" w:cs="Times New Roman"/>
              </w:rPr>
              <w:t>2026</w:t>
            </w:r>
          </w:p>
        </w:tc>
        <w:tc>
          <w:tcPr>
            <w:tcW w:w="823" w:type="dxa"/>
            <w:tcBorders>
              <w:top w:val="single" w:sz="4" w:space="0" w:color="auto"/>
              <w:left w:val="single" w:sz="4" w:space="0" w:color="auto"/>
              <w:bottom w:val="single" w:sz="4" w:space="0" w:color="auto"/>
              <w:right w:val="single" w:sz="4" w:space="0" w:color="auto"/>
            </w:tcBorders>
          </w:tcPr>
          <w:p w:rsidR="00542783" w:rsidRPr="00542783" w:rsidRDefault="00542783" w:rsidP="00542783">
            <w:pPr>
              <w:pStyle w:val="af"/>
              <w:jc w:val="center"/>
              <w:rPr>
                <w:rFonts w:ascii="Times New Roman" w:hAnsi="Times New Roman" w:cs="Times New Roman"/>
              </w:rPr>
            </w:pPr>
            <w:r w:rsidRPr="00542783">
              <w:rPr>
                <w:rFonts w:ascii="Times New Roman" w:hAnsi="Times New Roman" w:cs="Times New Roman"/>
              </w:rPr>
              <w:t>2027</w:t>
            </w:r>
          </w:p>
        </w:tc>
        <w:tc>
          <w:tcPr>
            <w:tcW w:w="823" w:type="dxa"/>
            <w:tcBorders>
              <w:top w:val="single" w:sz="4" w:space="0" w:color="auto"/>
              <w:left w:val="single" w:sz="4" w:space="0" w:color="auto"/>
              <w:bottom w:val="single" w:sz="4" w:space="0" w:color="auto"/>
              <w:right w:val="single" w:sz="4" w:space="0" w:color="auto"/>
            </w:tcBorders>
          </w:tcPr>
          <w:p w:rsidR="00542783" w:rsidRPr="00542783" w:rsidRDefault="00542783" w:rsidP="00542783">
            <w:pPr>
              <w:pStyle w:val="af"/>
              <w:jc w:val="center"/>
              <w:rPr>
                <w:rFonts w:ascii="Times New Roman" w:hAnsi="Times New Roman" w:cs="Times New Roman"/>
              </w:rPr>
            </w:pPr>
            <w:r w:rsidRPr="00542783">
              <w:rPr>
                <w:rFonts w:ascii="Times New Roman" w:hAnsi="Times New Roman" w:cs="Times New Roman"/>
              </w:rPr>
              <w:t>2028-2030</w:t>
            </w:r>
          </w:p>
        </w:tc>
        <w:tc>
          <w:tcPr>
            <w:tcW w:w="824" w:type="dxa"/>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2031-2035</w:t>
            </w:r>
          </w:p>
        </w:tc>
        <w:tc>
          <w:tcPr>
            <w:tcW w:w="1372" w:type="dxa"/>
            <w:vMerge/>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rPr>
                <w:rFonts w:ascii="Times New Roman" w:hAnsi="Times New Roman" w:cs="Times New Roman"/>
              </w:rPr>
            </w:pPr>
          </w:p>
        </w:tc>
        <w:tc>
          <w:tcPr>
            <w:tcW w:w="961" w:type="dxa"/>
            <w:vMerge/>
            <w:tcBorders>
              <w:top w:val="single" w:sz="4" w:space="0" w:color="auto"/>
              <w:left w:val="single" w:sz="4" w:space="0" w:color="auto"/>
              <w:bottom w:val="single" w:sz="4" w:space="0" w:color="auto"/>
            </w:tcBorders>
          </w:tcPr>
          <w:p w:rsidR="00542783" w:rsidRPr="00542783" w:rsidRDefault="00542783" w:rsidP="006C2C44">
            <w:pPr>
              <w:pStyle w:val="af"/>
              <w:rPr>
                <w:rFonts w:ascii="Times New Roman" w:hAnsi="Times New Roman" w:cs="Times New Roman"/>
              </w:rPr>
            </w:pPr>
          </w:p>
        </w:tc>
      </w:tr>
      <w:tr w:rsidR="00542783" w:rsidTr="00542783">
        <w:tc>
          <w:tcPr>
            <w:tcW w:w="823" w:type="dxa"/>
            <w:tcBorders>
              <w:top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1.</w:t>
            </w:r>
          </w:p>
        </w:tc>
        <w:tc>
          <w:tcPr>
            <w:tcW w:w="14406" w:type="dxa"/>
            <w:gridSpan w:val="14"/>
            <w:tcBorders>
              <w:top w:val="single" w:sz="4" w:space="0" w:color="auto"/>
              <w:left w:val="single" w:sz="4" w:space="0" w:color="auto"/>
              <w:bottom w:val="single" w:sz="4" w:space="0" w:color="auto"/>
            </w:tcBorders>
          </w:tcPr>
          <w:p w:rsidR="00542783" w:rsidRPr="00542783" w:rsidRDefault="00542783" w:rsidP="002B2B23">
            <w:pPr>
              <w:pStyle w:val="af"/>
              <w:jc w:val="center"/>
              <w:rPr>
                <w:rFonts w:ascii="Times New Roman" w:hAnsi="Times New Roman" w:cs="Times New Roman"/>
              </w:rPr>
            </w:pPr>
            <w:r w:rsidRPr="00542783">
              <w:rPr>
                <w:rFonts w:ascii="Times New Roman" w:hAnsi="Times New Roman" w:cs="Times New Roman"/>
              </w:rPr>
              <w:t xml:space="preserve">Задача </w:t>
            </w:r>
            <w:r w:rsidR="00D81675">
              <w:rPr>
                <w:rFonts w:ascii="Times New Roman" w:hAnsi="Times New Roman" w:cs="Times New Roman"/>
              </w:rPr>
              <w:t>«</w:t>
            </w:r>
            <w:r w:rsidRPr="00542783">
              <w:rPr>
                <w:rFonts w:ascii="Times New Roman" w:hAnsi="Times New Roman" w:cs="Times New Roman"/>
              </w:rPr>
              <w:t xml:space="preserve">Повышение </w:t>
            </w:r>
            <w:r>
              <w:rPr>
                <w:rFonts w:ascii="Times New Roman" w:hAnsi="Times New Roman" w:cs="Times New Roman"/>
              </w:rPr>
              <w:t>качества</w:t>
            </w:r>
            <w:r w:rsidRPr="00542783">
              <w:rPr>
                <w:rFonts w:ascii="Times New Roman" w:hAnsi="Times New Roman" w:cs="Times New Roman"/>
              </w:rPr>
              <w:t xml:space="preserve"> и результативности муниципального финансового контроля за использованием средств </w:t>
            </w:r>
            <w:r>
              <w:rPr>
                <w:rFonts w:ascii="Times New Roman" w:hAnsi="Times New Roman" w:cs="Times New Roman"/>
              </w:rPr>
              <w:t>б</w:t>
            </w:r>
            <w:r w:rsidRPr="00542783">
              <w:rPr>
                <w:rFonts w:ascii="Times New Roman" w:hAnsi="Times New Roman" w:cs="Times New Roman"/>
              </w:rPr>
              <w:t xml:space="preserve">юджета </w:t>
            </w:r>
            <w:r>
              <w:rPr>
                <w:rFonts w:ascii="Times New Roman" w:hAnsi="Times New Roman" w:cs="Times New Roman"/>
              </w:rPr>
              <w:t xml:space="preserve">Порецкого муниципального округа </w:t>
            </w:r>
            <w:r w:rsidRPr="00542783">
              <w:rPr>
                <w:rFonts w:ascii="Times New Roman" w:hAnsi="Times New Roman" w:cs="Times New Roman"/>
              </w:rPr>
              <w:t xml:space="preserve">Чувашской Республики </w:t>
            </w:r>
            <w:r w:rsidR="002B2B23">
              <w:rPr>
                <w:rFonts w:ascii="Times New Roman" w:hAnsi="Times New Roman" w:cs="Times New Roman"/>
              </w:rPr>
              <w:t>»</w:t>
            </w:r>
          </w:p>
        </w:tc>
      </w:tr>
      <w:tr w:rsidR="00542783" w:rsidTr="00542783">
        <w:tc>
          <w:tcPr>
            <w:tcW w:w="823" w:type="dxa"/>
            <w:tcBorders>
              <w:top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1.1.</w:t>
            </w:r>
          </w:p>
        </w:tc>
        <w:tc>
          <w:tcPr>
            <w:tcW w:w="2195" w:type="dxa"/>
            <w:tcBorders>
              <w:top w:val="single" w:sz="4" w:space="0" w:color="auto"/>
              <w:left w:val="single" w:sz="4" w:space="0" w:color="auto"/>
              <w:bottom w:val="single" w:sz="4" w:space="0" w:color="auto"/>
              <w:right w:val="single" w:sz="4" w:space="0" w:color="auto"/>
            </w:tcBorders>
          </w:tcPr>
          <w:p w:rsidR="00542783" w:rsidRPr="00542783" w:rsidRDefault="00542783" w:rsidP="00542783">
            <w:pPr>
              <w:pStyle w:val="af0"/>
              <w:rPr>
                <w:rFonts w:ascii="Times New Roman" w:hAnsi="Times New Roman" w:cs="Times New Roman"/>
              </w:rPr>
            </w:pPr>
            <w:r w:rsidRPr="00542783">
              <w:rPr>
                <w:rFonts w:ascii="Times New Roman" w:hAnsi="Times New Roman" w:cs="Times New Roman"/>
              </w:rPr>
              <w:t>Проведение контрольных, экспертно-аналитических и иных мероприятий, предусмотренных планом работы финансового отдела администрации Порецкого муниципального округа  Чувашской Республики на соответствующий финансовый год</w:t>
            </w:r>
          </w:p>
        </w:tc>
        <w:tc>
          <w:tcPr>
            <w:tcW w:w="1235" w:type="dxa"/>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0"/>
              <w:rPr>
                <w:rFonts w:ascii="Times New Roman" w:hAnsi="Times New Roman" w:cs="Times New Roman"/>
              </w:rPr>
            </w:pPr>
            <w:r w:rsidRPr="00542783">
              <w:rPr>
                <w:rFonts w:ascii="Times New Roman" w:hAnsi="Times New Roman" w:cs="Times New Roman"/>
              </w:rPr>
              <w:t>возрастание</w:t>
            </w:r>
          </w:p>
        </w:tc>
        <w:tc>
          <w:tcPr>
            <w:tcW w:w="960" w:type="dxa"/>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0"/>
              <w:rPr>
                <w:rFonts w:ascii="Times New Roman" w:hAnsi="Times New Roman" w:cs="Times New Roman"/>
              </w:rPr>
            </w:pPr>
            <w:r w:rsidRPr="00542783">
              <w:rPr>
                <w:rFonts w:ascii="Times New Roman" w:hAnsi="Times New Roman" w:cs="Times New Roman"/>
              </w:rPr>
              <w:t>КПМ</w:t>
            </w:r>
          </w:p>
        </w:tc>
        <w:tc>
          <w:tcPr>
            <w:tcW w:w="1098" w:type="dxa"/>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0"/>
              <w:rPr>
                <w:rFonts w:ascii="Times New Roman" w:hAnsi="Times New Roman" w:cs="Times New Roman"/>
              </w:rPr>
            </w:pPr>
            <w:r w:rsidRPr="00542783">
              <w:rPr>
                <w:rFonts w:ascii="Times New Roman" w:hAnsi="Times New Roman" w:cs="Times New Roman"/>
              </w:rPr>
              <w:t>процентов</w:t>
            </w:r>
          </w:p>
        </w:tc>
        <w:tc>
          <w:tcPr>
            <w:tcW w:w="823" w:type="dxa"/>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100</w:t>
            </w:r>
          </w:p>
        </w:tc>
        <w:tc>
          <w:tcPr>
            <w:tcW w:w="823" w:type="dxa"/>
            <w:tcBorders>
              <w:top w:val="single" w:sz="4" w:space="0" w:color="auto"/>
              <w:left w:val="single" w:sz="4" w:space="0" w:color="auto"/>
              <w:bottom w:val="single" w:sz="4" w:space="0" w:color="auto"/>
              <w:right w:val="single" w:sz="4" w:space="0" w:color="auto"/>
            </w:tcBorders>
          </w:tcPr>
          <w:p w:rsidR="00542783" w:rsidRPr="00542783" w:rsidRDefault="00542783" w:rsidP="00542783">
            <w:pPr>
              <w:pStyle w:val="af"/>
              <w:jc w:val="center"/>
              <w:rPr>
                <w:rFonts w:ascii="Times New Roman" w:hAnsi="Times New Roman" w:cs="Times New Roman"/>
              </w:rPr>
            </w:pPr>
            <w:r w:rsidRPr="00542783">
              <w:rPr>
                <w:rFonts w:ascii="Times New Roman" w:hAnsi="Times New Roman" w:cs="Times New Roman"/>
              </w:rPr>
              <w:t>2023</w:t>
            </w:r>
          </w:p>
        </w:tc>
        <w:tc>
          <w:tcPr>
            <w:tcW w:w="823" w:type="dxa"/>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100</w:t>
            </w:r>
          </w:p>
        </w:tc>
        <w:tc>
          <w:tcPr>
            <w:tcW w:w="823" w:type="dxa"/>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100</w:t>
            </w:r>
          </w:p>
        </w:tc>
        <w:tc>
          <w:tcPr>
            <w:tcW w:w="823" w:type="dxa"/>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100</w:t>
            </w:r>
          </w:p>
        </w:tc>
        <w:tc>
          <w:tcPr>
            <w:tcW w:w="823" w:type="dxa"/>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100</w:t>
            </w:r>
          </w:p>
        </w:tc>
        <w:tc>
          <w:tcPr>
            <w:tcW w:w="823" w:type="dxa"/>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100</w:t>
            </w:r>
          </w:p>
        </w:tc>
        <w:tc>
          <w:tcPr>
            <w:tcW w:w="824" w:type="dxa"/>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
              <w:jc w:val="center"/>
              <w:rPr>
                <w:rFonts w:ascii="Times New Roman" w:hAnsi="Times New Roman" w:cs="Times New Roman"/>
              </w:rPr>
            </w:pPr>
            <w:r w:rsidRPr="00542783">
              <w:rPr>
                <w:rFonts w:ascii="Times New Roman" w:hAnsi="Times New Roman" w:cs="Times New Roman"/>
              </w:rPr>
              <w:t>100</w:t>
            </w:r>
          </w:p>
        </w:tc>
        <w:tc>
          <w:tcPr>
            <w:tcW w:w="1372" w:type="dxa"/>
            <w:tcBorders>
              <w:top w:val="single" w:sz="4" w:space="0" w:color="auto"/>
              <w:left w:val="single" w:sz="4" w:space="0" w:color="auto"/>
              <w:bottom w:val="single" w:sz="4" w:space="0" w:color="auto"/>
              <w:right w:val="single" w:sz="4" w:space="0" w:color="auto"/>
            </w:tcBorders>
          </w:tcPr>
          <w:p w:rsidR="00542783" w:rsidRPr="00542783" w:rsidRDefault="00542783" w:rsidP="006C2C44">
            <w:pPr>
              <w:pStyle w:val="af0"/>
              <w:rPr>
                <w:rFonts w:ascii="Times New Roman" w:hAnsi="Times New Roman" w:cs="Times New Roman"/>
              </w:rPr>
            </w:pPr>
            <w:r w:rsidRPr="00542783">
              <w:rPr>
                <w:rFonts w:ascii="Times New Roman" w:hAnsi="Times New Roman" w:cs="Times New Roman"/>
              </w:rPr>
              <w:t>Финансовый отдел администрации Порецкого муниципального округа</w:t>
            </w:r>
          </w:p>
        </w:tc>
        <w:tc>
          <w:tcPr>
            <w:tcW w:w="961" w:type="dxa"/>
            <w:tcBorders>
              <w:top w:val="single" w:sz="4" w:space="0" w:color="auto"/>
              <w:left w:val="single" w:sz="4" w:space="0" w:color="auto"/>
              <w:bottom w:val="single" w:sz="4" w:space="0" w:color="auto"/>
            </w:tcBorders>
          </w:tcPr>
          <w:p w:rsidR="00542783" w:rsidRPr="00542783" w:rsidRDefault="00F16999" w:rsidP="006C2C44">
            <w:pPr>
              <w:pStyle w:val="af0"/>
              <w:rPr>
                <w:rFonts w:ascii="Times New Roman" w:hAnsi="Times New Roman" w:cs="Times New Roman"/>
              </w:rPr>
            </w:pPr>
            <w:hyperlink r:id="rId64" w:history="1">
              <w:r w:rsidR="00542783" w:rsidRPr="00542783">
                <w:rPr>
                  <w:rStyle w:val="a9"/>
                  <w:rFonts w:ascii="Times New Roman" w:hAnsi="Times New Roman" w:cs="Times New Roman"/>
                  <w:b w:val="0"/>
                  <w:color w:val="auto"/>
                </w:rPr>
                <w:t>официальный сайт</w:t>
              </w:r>
            </w:hyperlink>
            <w:r w:rsidR="00542783" w:rsidRPr="00542783">
              <w:rPr>
                <w:rFonts w:ascii="Times New Roman" w:hAnsi="Times New Roman" w:cs="Times New Roman"/>
              </w:rPr>
              <w:t xml:space="preserve"> Порецкого муниципального округа</w:t>
            </w:r>
          </w:p>
        </w:tc>
      </w:tr>
    </w:tbl>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542783" w:rsidRPr="00542783" w:rsidRDefault="00542783" w:rsidP="00542783">
      <w:pPr>
        <w:pStyle w:val="1"/>
        <w:rPr>
          <w:sz w:val="26"/>
          <w:szCs w:val="26"/>
        </w:rPr>
      </w:pPr>
      <w:r w:rsidRPr="00542783">
        <w:rPr>
          <w:sz w:val="26"/>
          <w:szCs w:val="26"/>
        </w:rPr>
        <w:t>3. Перечень мероприятий (результатов) комплекса процессных мероприятий</w:t>
      </w:r>
    </w:p>
    <w:p w:rsidR="00542783" w:rsidRDefault="00542783" w:rsidP="00542783"/>
    <w:tbl>
      <w:tblPr>
        <w:tblW w:w="151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520"/>
        <w:gridCol w:w="1400"/>
        <w:gridCol w:w="3640"/>
        <w:gridCol w:w="840"/>
        <w:gridCol w:w="840"/>
        <w:gridCol w:w="840"/>
        <w:gridCol w:w="840"/>
        <w:gridCol w:w="840"/>
        <w:gridCol w:w="840"/>
        <w:gridCol w:w="840"/>
        <w:gridCol w:w="840"/>
      </w:tblGrid>
      <w:tr w:rsidR="00542783" w:rsidTr="00542783">
        <w:tc>
          <w:tcPr>
            <w:tcW w:w="840" w:type="dxa"/>
            <w:vMerge w:val="restart"/>
            <w:tcBorders>
              <w:top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lastRenderedPageBreak/>
              <w:t>N</w:t>
            </w:r>
          </w:p>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пп</w:t>
            </w:r>
          </w:p>
        </w:tc>
        <w:tc>
          <w:tcPr>
            <w:tcW w:w="2520" w:type="dxa"/>
            <w:vMerge w:val="restart"/>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Наименование мероприятия (результата)</w:t>
            </w:r>
          </w:p>
        </w:tc>
        <w:tc>
          <w:tcPr>
            <w:tcW w:w="1400" w:type="dxa"/>
            <w:vMerge w:val="restart"/>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Тип</w:t>
            </w:r>
          </w:p>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мероприятия</w:t>
            </w:r>
          </w:p>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(результата)</w:t>
            </w:r>
          </w:p>
        </w:tc>
        <w:tc>
          <w:tcPr>
            <w:tcW w:w="3640" w:type="dxa"/>
            <w:vMerge w:val="restart"/>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Характеристика</w:t>
            </w:r>
          </w:p>
        </w:tc>
        <w:tc>
          <w:tcPr>
            <w:tcW w:w="840" w:type="dxa"/>
            <w:vMerge w:val="restart"/>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 xml:space="preserve">Единица измерения (по </w:t>
            </w:r>
            <w:hyperlink r:id="rId65" w:history="1">
              <w:r w:rsidRPr="00E64414">
                <w:rPr>
                  <w:rStyle w:val="a9"/>
                  <w:rFonts w:ascii="Times New Roman" w:hAnsi="Times New Roman" w:cs="Times New Roman"/>
                </w:rPr>
                <w:t>ОКЕИ</w:t>
              </w:r>
            </w:hyperlink>
            <w:r w:rsidRPr="00E64414">
              <w:rPr>
                <w:rFonts w:ascii="Times New Roman" w:hAnsi="Times New Roman" w:cs="Times New Roman"/>
              </w:rPr>
              <w:t>)</w:t>
            </w:r>
          </w:p>
        </w:tc>
        <w:tc>
          <w:tcPr>
            <w:tcW w:w="1680" w:type="dxa"/>
            <w:gridSpan w:val="2"/>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Базовое значение</w:t>
            </w:r>
          </w:p>
        </w:tc>
        <w:tc>
          <w:tcPr>
            <w:tcW w:w="4200" w:type="dxa"/>
            <w:gridSpan w:val="5"/>
            <w:tcBorders>
              <w:top w:val="single" w:sz="4" w:space="0" w:color="auto"/>
              <w:left w:val="single" w:sz="4" w:space="0" w:color="auto"/>
              <w:bottom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Значение мероприятия (результата) по годам</w:t>
            </w:r>
          </w:p>
        </w:tc>
      </w:tr>
      <w:tr w:rsidR="00542783" w:rsidTr="00542783">
        <w:tc>
          <w:tcPr>
            <w:tcW w:w="840" w:type="dxa"/>
            <w:vMerge/>
            <w:tcBorders>
              <w:top w:val="single" w:sz="4" w:space="0" w:color="auto"/>
              <w:bottom w:val="single" w:sz="4" w:space="0" w:color="auto"/>
              <w:right w:val="single" w:sz="4" w:space="0" w:color="auto"/>
            </w:tcBorders>
          </w:tcPr>
          <w:p w:rsidR="00542783" w:rsidRPr="00E64414" w:rsidRDefault="00542783" w:rsidP="006C2C44">
            <w:pPr>
              <w:pStyle w:val="af"/>
              <w:rPr>
                <w:rFonts w:ascii="Times New Roman" w:hAnsi="Times New Roman" w:cs="Times New Roman"/>
              </w:rPr>
            </w:pPr>
          </w:p>
        </w:tc>
        <w:tc>
          <w:tcPr>
            <w:tcW w:w="2520" w:type="dxa"/>
            <w:vMerge/>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rPr>
                <w:rFonts w:ascii="Times New Roman" w:hAnsi="Times New Roman" w:cs="Times New Roman"/>
              </w:rPr>
            </w:pPr>
          </w:p>
        </w:tc>
        <w:tc>
          <w:tcPr>
            <w:tcW w:w="3640" w:type="dxa"/>
            <w:vMerge/>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542783">
            <w:pPr>
              <w:pStyle w:val="af"/>
              <w:jc w:val="center"/>
              <w:rPr>
                <w:rFonts w:ascii="Times New Roman" w:hAnsi="Times New Roman" w:cs="Times New Roman"/>
              </w:rPr>
            </w:pPr>
            <w:r w:rsidRPr="00E64414">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542783">
            <w:pPr>
              <w:pStyle w:val="af"/>
              <w:jc w:val="center"/>
              <w:rPr>
                <w:rFonts w:ascii="Times New Roman" w:hAnsi="Times New Roman" w:cs="Times New Roman"/>
              </w:rPr>
            </w:pPr>
            <w:r w:rsidRPr="00E64414">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542783">
            <w:pPr>
              <w:pStyle w:val="af"/>
              <w:jc w:val="center"/>
              <w:rPr>
                <w:rFonts w:ascii="Times New Roman" w:hAnsi="Times New Roman" w:cs="Times New Roman"/>
              </w:rPr>
            </w:pPr>
            <w:r w:rsidRPr="00E64414">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542783">
            <w:pPr>
              <w:pStyle w:val="af"/>
              <w:jc w:val="center"/>
              <w:rPr>
                <w:rFonts w:ascii="Times New Roman" w:hAnsi="Times New Roman" w:cs="Times New Roman"/>
              </w:rPr>
            </w:pPr>
            <w:r w:rsidRPr="00E64414">
              <w:rPr>
                <w:rFonts w:ascii="Times New Roman" w:hAnsi="Times New Roman" w:cs="Times New Roman"/>
              </w:rPr>
              <w:t>2027</w:t>
            </w:r>
          </w:p>
        </w:tc>
        <w:tc>
          <w:tcPr>
            <w:tcW w:w="840" w:type="dxa"/>
            <w:tcBorders>
              <w:top w:val="single" w:sz="4" w:space="0" w:color="auto"/>
              <w:left w:val="single" w:sz="4" w:space="0" w:color="auto"/>
              <w:bottom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2028-3035</w:t>
            </w:r>
          </w:p>
        </w:tc>
      </w:tr>
      <w:tr w:rsidR="00542783" w:rsidTr="00542783">
        <w:tc>
          <w:tcPr>
            <w:tcW w:w="840" w:type="dxa"/>
            <w:tcBorders>
              <w:top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1</w:t>
            </w:r>
          </w:p>
        </w:tc>
        <w:tc>
          <w:tcPr>
            <w:tcW w:w="252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2</w:t>
            </w:r>
          </w:p>
        </w:tc>
        <w:tc>
          <w:tcPr>
            <w:tcW w:w="140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3</w:t>
            </w:r>
          </w:p>
        </w:tc>
        <w:tc>
          <w:tcPr>
            <w:tcW w:w="36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5</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11</w:t>
            </w:r>
          </w:p>
        </w:tc>
        <w:tc>
          <w:tcPr>
            <w:tcW w:w="840" w:type="dxa"/>
            <w:tcBorders>
              <w:top w:val="single" w:sz="4" w:space="0" w:color="auto"/>
              <w:left w:val="single" w:sz="4" w:space="0" w:color="auto"/>
              <w:bottom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12</w:t>
            </w:r>
          </w:p>
        </w:tc>
      </w:tr>
      <w:tr w:rsidR="00542783" w:rsidTr="00542783">
        <w:tc>
          <w:tcPr>
            <w:tcW w:w="840" w:type="dxa"/>
            <w:tcBorders>
              <w:top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1.</w:t>
            </w:r>
          </w:p>
        </w:tc>
        <w:tc>
          <w:tcPr>
            <w:tcW w:w="14280" w:type="dxa"/>
            <w:gridSpan w:val="11"/>
            <w:tcBorders>
              <w:top w:val="single" w:sz="4" w:space="0" w:color="auto"/>
              <w:left w:val="single" w:sz="4" w:space="0" w:color="auto"/>
              <w:bottom w:val="single" w:sz="4" w:space="0" w:color="auto"/>
            </w:tcBorders>
          </w:tcPr>
          <w:p w:rsidR="00542783" w:rsidRPr="00E64414" w:rsidRDefault="00542783" w:rsidP="002B2B23">
            <w:pPr>
              <w:pStyle w:val="af0"/>
              <w:rPr>
                <w:rFonts w:ascii="Times New Roman" w:hAnsi="Times New Roman" w:cs="Times New Roman"/>
              </w:rPr>
            </w:pPr>
            <w:r w:rsidRPr="00E64414">
              <w:rPr>
                <w:rFonts w:ascii="Times New Roman" w:hAnsi="Times New Roman" w:cs="Times New Roman"/>
              </w:rPr>
              <w:t xml:space="preserve">Задача </w:t>
            </w:r>
            <w:r w:rsidR="00D81675">
              <w:rPr>
                <w:rFonts w:ascii="Times New Roman" w:hAnsi="Times New Roman" w:cs="Times New Roman"/>
              </w:rPr>
              <w:t>«</w:t>
            </w:r>
            <w:r w:rsidRPr="00E64414">
              <w:rPr>
                <w:rFonts w:ascii="Times New Roman" w:hAnsi="Times New Roman" w:cs="Times New Roman"/>
              </w:rPr>
              <w:t xml:space="preserve">Повышение качества и результативности </w:t>
            </w:r>
            <w:r w:rsidR="00E64414" w:rsidRPr="00E64414">
              <w:rPr>
                <w:rFonts w:ascii="Times New Roman" w:hAnsi="Times New Roman" w:cs="Times New Roman"/>
              </w:rPr>
              <w:t>внутреннего</w:t>
            </w:r>
            <w:r w:rsidRPr="00E64414">
              <w:rPr>
                <w:rFonts w:ascii="Times New Roman" w:hAnsi="Times New Roman" w:cs="Times New Roman"/>
              </w:rPr>
              <w:t xml:space="preserve"> муниципального финансового контроля за использованием средств бюджета </w:t>
            </w:r>
            <w:r w:rsidR="00E64414" w:rsidRPr="00E64414">
              <w:rPr>
                <w:rFonts w:ascii="Times New Roman" w:hAnsi="Times New Roman" w:cs="Times New Roman"/>
              </w:rPr>
              <w:t xml:space="preserve">Порецкого муниципального округа </w:t>
            </w:r>
            <w:r w:rsidRPr="00E64414">
              <w:rPr>
                <w:rFonts w:ascii="Times New Roman" w:hAnsi="Times New Roman" w:cs="Times New Roman"/>
              </w:rPr>
              <w:t xml:space="preserve">Чувашской Республики </w:t>
            </w:r>
            <w:r w:rsidR="002B2B23">
              <w:rPr>
                <w:rFonts w:ascii="Times New Roman" w:hAnsi="Times New Roman" w:cs="Times New Roman"/>
              </w:rPr>
              <w:t>»</w:t>
            </w:r>
          </w:p>
        </w:tc>
      </w:tr>
      <w:tr w:rsidR="00542783" w:rsidTr="00542783">
        <w:tc>
          <w:tcPr>
            <w:tcW w:w="840" w:type="dxa"/>
            <w:tcBorders>
              <w:top w:val="single" w:sz="4" w:space="0" w:color="auto"/>
              <w:bottom w:val="single" w:sz="4" w:space="0" w:color="auto"/>
              <w:right w:val="single" w:sz="4" w:space="0" w:color="auto"/>
            </w:tcBorders>
          </w:tcPr>
          <w:p w:rsidR="00542783" w:rsidRPr="00E64414" w:rsidRDefault="00542783" w:rsidP="00E64414">
            <w:pPr>
              <w:pStyle w:val="af"/>
              <w:jc w:val="center"/>
              <w:rPr>
                <w:rFonts w:ascii="Times New Roman" w:hAnsi="Times New Roman" w:cs="Times New Roman"/>
              </w:rPr>
            </w:pPr>
            <w:r w:rsidRPr="00E64414">
              <w:rPr>
                <w:rFonts w:ascii="Times New Roman" w:hAnsi="Times New Roman" w:cs="Times New Roman"/>
              </w:rPr>
              <w:t>1.</w:t>
            </w:r>
            <w:r w:rsidR="00E64414" w:rsidRPr="00E64414">
              <w:rPr>
                <w:rFonts w:ascii="Times New Roman" w:hAnsi="Times New Roman" w:cs="Times New Roman"/>
              </w:rPr>
              <w:t>1</w:t>
            </w:r>
            <w:r w:rsidRPr="00E64414">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rsidR="00542783" w:rsidRPr="00E64414" w:rsidRDefault="00542783" w:rsidP="00E64414">
            <w:pPr>
              <w:pStyle w:val="af0"/>
              <w:rPr>
                <w:rFonts w:ascii="Times New Roman" w:hAnsi="Times New Roman" w:cs="Times New Roman"/>
              </w:rPr>
            </w:pPr>
            <w:r w:rsidRPr="00E64414">
              <w:rPr>
                <w:rFonts w:ascii="Times New Roman" w:hAnsi="Times New Roman" w:cs="Times New Roman"/>
              </w:rPr>
              <w:t xml:space="preserve">Осуществлен контроль за соблюдением </w:t>
            </w:r>
            <w:hyperlink r:id="rId66" w:history="1">
              <w:r w:rsidRPr="00E64414">
                <w:rPr>
                  <w:rStyle w:val="a9"/>
                  <w:rFonts w:ascii="Times New Roman" w:hAnsi="Times New Roman" w:cs="Times New Roman"/>
                  <w:b w:val="0"/>
                  <w:color w:val="auto"/>
                </w:rPr>
                <w:t>бюджетного законодательства</w:t>
              </w:r>
            </w:hyperlink>
            <w:r w:rsidRPr="00E64414">
              <w:rPr>
                <w:rFonts w:ascii="Times New Roman" w:hAnsi="Times New Roman" w:cs="Times New Roman"/>
                <w:b/>
              </w:rPr>
              <w:t xml:space="preserve"> </w:t>
            </w:r>
            <w:r w:rsidRPr="00E64414">
              <w:rPr>
                <w:rFonts w:ascii="Times New Roman" w:hAnsi="Times New Roman" w:cs="Times New Roman"/>
              </w:rPr>
              <w:t xml:space="preserve">Российской Федерации, регулирующего бюджетные правоотношения, в ходе формирования и исполнения бюджета </w:t>
            </w:r>
            <w:r w:rsidR="00E64414" w:rsidRPr="00E64414">
              <w:rPr>
                <w:rFonts w:ascii="Times New Roman" w:hAnsi="Times New Roman" w:cs="Times New Roman"/>
              </w:rPr>
              <w:t xml:space="preserve">Порецкого муниципального округа </w:t>
            </w:r>
            <w:r w:rsidRPr="00E64414">
              <w:rPr>
                <w:rFonts w:ascii="Times New Roman" w:hAnsi="Times New Roman" w:cs="Times New Roman"/>
              </w:rPr>
              <w:t>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0"/>
              <w:rPr>
                <w:rFonts w:ascii="Times New Roman" w:hAnsi="Times New Roman" w:cs="Times New Roman"/>
              </w:rPr>
            </w:pPr>
            <w:r w:rsidRPr="00E64414">
              <w:rPr>
                <w:rFonts w:ascii="Times New Roman" w:hAnsi="Times New Roman" w:cs="Times New Roman"/>
              </w:rPr>
              <w:t>иные мероприятия (результаты)</w:t>
            </w:r>
          </w:p>
        </w:tc>
        <w:tc>
          <w:tcPr>
            <w:tcW w:w="3640" w:type="dxa"/>
            <w:tcBorders>
              <w:top w:val="single" w:sz="4" w:space="0" w:color="auto"/>
              <w:left w:val="single" w:sz="4" w:space="0" w:color="auto"/>
              <w:bottom w:val="single" w:sz="4" w:space="0" w:color="auto"/>
              <w:right w:val="single" w:sz="4" w:space="0" w:color="auto"/>
            </w:tcBorders>
          </w:tcPr>
          <w:p w:rsidR="00542783" w:rsidRPr="00E64414" w:rsidRDefault="00542783" w:rsidP="00E64414">
            <w:pPr>
              <w:pStyle w:val="af0"/>
              <w:rPr>
                <w:rFonts w:ascii="Times New Roman" w:hAnsi="Times New Roman" w:cs="Times New Roman"/>
              </w:rPr>
            </w:pPr>
            <w:r w:rsidRPr="00E64414">
              <w:rPr>
                <w:rFonts w:ascii="Times New Roman" w:hAnsi="Times New Roman" w:cs="Times New Roman"/>
              </w:rPr>
              <w:t xml:space="preserve">проведение </w:t>
            </w:r>
            <w:r w:rsidR="00E64414" w:rsidRPr="00E64414">
              <w:rPr>
                <w:rFonts w:ascii="Times New Roman" w:hAnsi="Times New Roman" w:cs="Times New Roman"/>
              </w:rPr>
              <w:t xml:space="preserve">проверок финансово-хозяйственной деятельности, предоставление и использование субсидий, выделенных из республиканского бюджета Чувашской Республики , и их отражение в бухгалтерском учете и бухгалтерской (финансовой) отчетности, а также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нужд муниципальных учреждений Порецкого муниципального округа  </w:t>
            </w:r>
            <w:r w:rsidRPr="00E64414">
              <w:rPr>
                <w:rFonts w:ascii="Times New Roman" w:hAnsi="Times New Roman" w:cs="Times New Roman"/>
              </w:rPr>
              <w:t xml:space="preserve"> Республики </w:t>
            </w:r>
            <w:r w:rsidR="00E64414" w:rsidRPr="00E64414">
              <w:rPr>
                <w:rFonts w:ascii="Times New Roman" w:hAnsi="Times New Roman" w:cs="Times New Roman"/>
              </w:rPr>
              <w:t xml:space="preserve">, проверок осуществления расходов на обеспечение выполнения </w:t>
            </w:r>
            <w:r w:rsidR="00E64414" w:rsidRPr="00E64414">
              <w:rPr>
                <w:rFonts w:ascii="Times New Roman" w:hAnsi="Times New Roman" w:cs="Times New Roman"/>
              </w:rPr>
              <w:lastRenderedPageBreak/>
              <w:t>функций казенных учреждений, и их отражение в бюджетном учете и отчетности</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0"/>
              <w:rPr>
                <w:rFonts w:ascii="Times New Roman" w:hAnsi="Times New Roman" w:cs="Times New Roman"/>
              </w:rPr>
            </w:pPr>
            <w:r w:rsidRPr="00E64414">
              <w:rPr>
                <w:rFonts w:ascii="Times New Roman" w:hAnsi="Times New Roman" w:cs="Times New Roman"/>
              </w:rPr>
              <w:lastRenderedPageBreak/>
              <w:t>процентов</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E64414">
            <w:pPr>
              <w:pStyle w:val="af"/>
              <w:jc w:val="center"/>
              <w:rPr>
                <w:rFonts w:ascii="Times New Roman" w:hAnsi="Times New Roman" w:cs="Times New Roman"/>
              </w:rPr>
            </w:pPr>
            <w:r w:rsidRPr="00E64414">
              <w:rPr>
                <w:rFonts w:ascii="Times New Roman" w:hAnsi="Times New Roman" w:cs="Times New Roman"/>
              </w:rPr>
              <w:t>202</w:t>
            </w:r>
            <w:r w:rsidR="00E64414" w:rsidRPr="00E64414">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100</w:t>
            </w:r>
          </w:p>
        </w:tc>
        <w:tc>
          <w:tcPr>
            <w:tcW w:w="840" w:type="dxa"/>
            <w:tcBorders>
              <w:top w:val="single" w:sz="4" w:space="0" w:color="auto"/>
              <w:left w:val="single" w:sz="4" w:space="0" w:color="auto"/>
              <w:bottom w:val="single" w:sz="4" w:space="0" w:color="auto"/>
            </w:tcBorders>
          </w:tcPr>
          <w:p w:rsidR="00542783" w:rsidRPr="00E64414" w:rsidRDefault="00542783" w:rsidP="006C2C44">
            <w:pPr>
              <w:pStyle w:val="af"/>
              <w:jc w:val="center"/>
              <w:rPr>
                <w:rFonts w:ascii="Times New Roman" w:hAnsi="Times New Roman" w:cs="Times New Roman"/>
              </w:rPr>
            </w:pPr>
            <w:r w:rsidRPr="00E64414">
              <w:rPr>
                <w:rFonts w:ascii="Times New Roman" w:hAnsi="Times New Roman" w:cs="Times New Roman"/>
              </w:rPr>
              <w:t>100</w:t>
            </w:r>
          </w:p>
        </w:tc>
      </w:tr>
    </w:tbl>
    <w:p w:rsidR="00542783" w:rsidRDefault="00542783" w:rsidP="00D4571C">
      <w:pPr>
        <w:spacing w:after="0" w:line="240" w:lineRule="auto"/>
        <w:ind w:left="9666"/>
        <w:jc w:val="center"/>
        <w:rPr>
          <w:rFonts w:ascii="Times New Roman" w:eastAsia="Times New Roman" w:hAnsi="Times New Roman" w:cs="Times New Roman"/>
          <w:sz w:val="24"/>
          <w:szCs w:val="24"/>
        </w:rPr>
      </w:pPr>
    </w:p>
    <w:p w:rsidR="00E64414" w:rsidRDefault="00E64414" w:rsidP="00D4571C">
      <w:pPr>
        <w:spacing w:after="0" w:line="240" w:lineRule="auto"/>
        <w:ind w:left="9666"/>
        <w:jc w:val="center"/>
        <w:rPr>
          <w:rFonts w:ascii="Times New Roman" w:eastAsia="Times New Roman" w:hAnsi="Times New Roman" w:cs="Times New Roman"/>
          <w:sz w:val="24"/>
          <w:szCs w:val="24"/>
        </w:rPr>
      </w:pPr>
    </w:p>
    <w:p w:rsidR="00E64414" w:rsidRPr="00E64414" w:rsidRDefault="00E64414" w:rsidP="00E64414">
      <w:pPr>
        <w:pStyle w:val="1"/>
        <w:rPr>
          <w:sz w:val="26"/>
          <w:szCs w:val="26"/>
        </w:rPr>
      </w:pPr>
      <w:r w:rsidRPr="00E64414">
        <w:rPr>
          <w:sz w:val="26"/>
          <w:szCs w:val="26"/>
        </w:rPr>
        <w:t>4. Финансовое обеспечение комплекса процессных мероприятий</w:t>
      </w:r>
    </w:p>
    <w:p w:rsidR="00E64414" w:rsidRDefault="00E64414" w:rsidP="00E64414"/>
    <w:tbl>
      <w:tblPr>
        <w:tblW w:w="148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60"/>
        <w:gridCol w:w="1400"/>
        <w:gridCol w:w="980"/>
        <w:gridCol w:w="980"/>
        <w:gridCol w:w="980"/>
        <w:gridCol w:w="1120"/>
        <w:gridCol w:w="1120"/>
        <w:gridCol w:w="1120"/>
        <w:gridCol w:w="1680"/>
      </w:tblGrid>
      <w:tr w:rsidR="00E64414" w:rsidTr="00FF07B0">
        <w:tc>
          <w:tcPr>
            <w:tcW w:w="5460" w:type="dxa"/>
            <w:vMerge w:val="restart"/>
            <w:tcBorders>
              <w:top w:val="single" w:sz="4" w:space="0" w:color="auto"/>
              <w:bottom w:val="single" w:sz="4" w:space="0" w:color="auto"/>
              <w:right w:val="single" w:sz="4" w:space="0" w:color="auto"/>
            </w:tcBorders>
          </w:tcPr>
          <w:p w:rsidR="00E64414" w:rsidRPr="00E64414" w:rsidRDefault="00E64414" w:rsidP="006C2C44">
            <w:pPr>
              <w:pStyle w:val="af"/>
              <w:jc w:val="center"/>
              <w:rPr>
                <w:rFonts w:ascii="Times New Roman" w:hAnsi="Times New Roman" w:cs="Times New Roman"/>
              </w:rPr>
            </w:pPr>
            <w:r w:rsidRPr="00E64414">
              <w:rPr>
                <w:rFonts w:ascii="Times New Roman" w:hAnsi="Times New Roman" w:cs="Times New Roman"/>
              </w:rPr>
              <w:t>Наименование мероприятия (результата)/источник финансового обеспечения</w:t>
            </w:r>
          </w:p>
        </w:tc>
        <w:tc>
          <w:tcPr>
            <w:tcW w:w="1400" w:type="dxa"/>
            <w:vMerge w:val="restart"/>
            <w:tcBorders>
              <w:top w:val="single" w:sz="4" w:space="0" w:color="auto"/>
              <w:left w:val="single" w:sz="4" w:space="0" w:color="auto"/>
              <w:bottom w:val="single" w:sz="4" w:space="0" w:color="auto"/>
              <w:right w:val="single" w:sz="4" w:space="0" w:color="auto"/>
            </w:tcBorders>
          </w:tcPr>
          <w:p w:rsidR="00E64414" w:rsidRPr="00E64414" w:rsidRDefault="00F16999" w:rsidP="006C2C44">
            <w:pPr>
              <w:pStyle w:val="af"/>
              <w:jc w:val="center"/>
              <w:rPr>
                <w:rFonts w:ascii="Times New Roman" w:hAnsi="Times New Roman" w:cs="Times New Roman"/>
              </w:rPr>
            </w:pPr>
            <w:hyperlink r:id="rId67" w:history="1">
              <w:r w:rsidR="00E64414" w:rsidRPr="00E64414">
                <w:rPr>
                  <w:rStyle w:val="a9"/>
                  <w:rFonts w:ascii="Times New Roman" w:hAnsi="Times New Roman" w:cs="Times New Roman"/>
                  <w:color w:val="auto"/>
                </w:rPr>
                <w:t>КБК</w:t>
              </w:r>
            </w:hyperlink>
          </w:p>
        </w:tc>
        <w:tc>
          <w:tcPr>
            <w:tcW w:w="7980" w:type="dxa"/>
            <w:gridSpan w:val="7"/>
            <w:tcBorders>
              <w:top w:val="single" w:sz="4" w:space="0" w:color="auto"/>
              <w:left w:val="single" w:sz="4" w:space="0" w:color="auto"/>
              <w:bottom w:val="single" w:sz="4" w:space="0" w:color="auto"/>
            </w:tcBorders>
          </w:tcPr>
          <w:p w:rsidR="00E64414" w:rsidRPr="00E64414" w:rsidRDefault="00E64414" w:rsidP="006C2C44">
            <w:pPr>
              <w:pStyle w:val="af"/>
              <w:jc w:val="center"/>
              <w:rPr>
                <w:rFonts w:ascii="Times New Roman" w:hAnsi="Times New Roman" w:cs="Times New Roman"/>
              </w:rPr>
            </w:pPr>
            <w:r w:rsidRPr="00E64414">
              <w:rPr>
                <w:rFonts w:ascii="Times New Roman" w:hAnsi="Times New Roman" w:cs="Times New Roman"/>
              </w:rPr>
              <w:t>Объем финансового обеспечения по годам</w:t>
            </w:r>
          </w:p>
          <w:p w:rsidR="00E64414" w:rsidRPr="00E64414" w:rsidRDefault="00E64414" w:rsidP="006C2C44">
            <w:pPr>
              <w:pStyle w:val="af"/>
              <w:jc w:val="center"/>
              <w:rPr>
                <w:rFonts w:ascii="Times New Roman" w:hAnsi="Times New Roman" w:cs="Times New Roman"/>
              </w:rPr>
            </w:pPr>
            <w:r w:rsidRPr="00E64414">
              <w:rPr>
                <w:rFonts w:ascii="Times New Roman" w:hAnsi="Times New Roman" w:cs="Times New Roman"/>
              </w:rPr>
              <w:t>реализации, тыс. рублей</w:t>
            </w:r>
          </w:p>
        </w:tc>
      </w:tr>
      <w:tr w:rsidR="00E64414" w:rsidTr="00FF07B0">
        <w:tc>
          <w:tcPr>
            <w:tcW w:w="5460" w:type="dxa"/>
            <w:vMerge/>
            <w:tcBorders>
              <w:top w:val="single" w:sz="4" w:space="0" w:color="auto"/>
              <w:bottom w:val="single" w:sz="4" w:space="0" w:color="auto"/>
              <w:right w:val="single" w:sz="4" w:space="0" w:color="auto"/>
            </w:tcBorders>
          </w:tcPr>
          <w:p w:rsidR="00E64414" w:rsidRPr="00E64414" w:rsidRDefault="00E64414" w:rsidP="006C2C44">
            <w:pPr>
              <w:pStyle w:val="af"/>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E64414" w:rsidRPr="00E64414" w:rsidRDefault="00E64414" w:rsidP="006C2C44">
            <w:pPr>
              <w:pStyle w:val="af"/>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E64414" w:rsidRPr="00E64414" w:rsidRDefault="00E64414" w:rsidP="006C2C44">
            <w:pPr>
              <w:pStyle w:val="af"/>
              <w:jc w:val="center"/>
              <w:rPr>
                <w:rFonts w:ascii="Times New Roman" w:hAnsi="Times New Roman" w:cs="Times New Roman"/>
              </w:rPr>
            </w:pPr>
            <w:r w:rsidRPr="00E64414">
              <w:rPr>
                <w:rFonts w:ascii="Times New Roman" w:hAnsi="Times New Roman" w:cs="Times New Roman"/>
              </w:rPr>
              <w:t>2024</w:t>
            </w:r>
          </w:p>
        </w:tc>
        <w:tc>
          <w:tcPr>
            <w:tcW w:w="980" w:type="dxa"/>
            <w:tcBorders>
              <w:top w:val="single" w:sz="4" w:space="0" w:color="auto"/>
              <w:left w:val="single" w:sz="4" w:space="0" w:color="auto"/>
              <w:bottom w:val="single" w:sz="4" w:space="0" w:color="auto"/>
              <w:right w:val="single" w:sz="4" w:space="0" w:color="auto"/>
            </w:tcBorders>
          </w:tcPr>
          <w:p w:rsidR="00E64414" w:rsidRPr="00E64414" w:rsidRDefault="00E64414" w:rsidP="006C2C44">
            <w:pPr>
              <w:pStyle w:val="af"/>
              <w:jc w:val="center"/>
              <w:rPr>
                <w:rFonts w:ascii="Times New Roman" w:hAnsi="Times New Roman" w:cs="Times New Roman"/>
              </w:rPr>
            </w:pPr>
            <w:r w:rsidRPr="00E64414">
              <w:rPr>
                <w:rFonts w:ascii="Times New Roman" w:hAnsi="Times New Roman" w:cs="Times New Roman"/>
              </w:rPr>
              <w:t>2025</w:t>
            </w:r>
          </w:p>
        </w:tc>
        <w:tc>
          <w:tcPr>
            <w:tcW w:w="980" w:type="dxa"/>
            <w:tcBorders>
              <w:top w:val="single" w:sz="4" w:space="0" w:color="auto"/>
              <w:left w:val="single" w:sz="4" w:space="0" w:color="auto"/>
              <w:bottom w:val="single" w:sz="4" w:space="0" w:color="auto"/>
              <w:right w:val="single" w:sz="4" w:space="0" w:color="auto"/>
            </w:tcBorders>
          </w:tcPr>
          <w:p w:rsidR="00E64414" w:rsidRPr="00E64414" w:rsidRDefault="00E64414" w:rsidP="006C2C44">
            <w:pPr>
              <w:pStyle w:val="af"/>
              <w:jc w:val="center"/>
              <w:rPr>
                <w:rFonts w:ascii="Times New Roman" w:hAnsi="Times New Roman" w:cs="Times New Roman"/>
              </w:rPr>
            </w:pPr>
            <w:r w:rsidRPr="00E64414">
              <w:rPr>
                <w:rFonts w:ascii="Times New Roman" w:hAnsi="Times New Roman" w:cs="Times New Roman"/>
              </w:rPr>
              <w:t>2026</w:t>
            </w:r>
          </w:p>
        </w:tc>
        <w:tc>
          <w:tcPr>
            <w:tcW w:w="1120" w:type="dxa"/>
            <w:tcBorders>
              <w:top w:val="single" w:sz="4" w:space="0" w:color="auto"/>
              <w:left w:val="single" w:sz="4" w:space="0" w:color="auto"/>
              <w:bottom w:val="single" w:sz="4" w:space="0" w:color="auto"/>
              <w:right w:val="single" w:sz="4" w:space="0" w:color="auto"/>
            </w:tcBorders>
          </w:tcPr>
          <w:p w:rsidR="00E64414" w:rsidRPr="00E64414" w:rsidRDefault="00E64414" w:rsidP="006C2C44">
            <w:pPr>
              <w:pStyle w:val="af"/>
              <w:jc w:val="center"/>
              <w:rPr>
                <w:rFonts w:ascii="Times New Roman" w:hAnsi="Times New Roman" w:cs="Times New Roman"/>
              </w:rPr>
            </w:pPr>
            <w:r w:rsidRPr="00E64414">
              <w:rPr>
                <w:rFonts w:ascii="Times New Roman" w:hAnsi="Times New Roman" w:cs="Times New Roman"/>
              </w:rPr>
              <w:t>2027</w:t>
            </w:r>
          </w:p>
        </w:tc>
        <w:tc>
          <w:tcPr>
            <w:tcW w:w="1120" w:type="dxa"/>
            <w:tcBorders>
              <w:top w:val="single" w:sz="4" w:space="0" w:color="auto"/>
              <w:left w:val="single" w:sz="4" w:space="0" w:color="auto"/>
              <w:bottom w:val="single" w:sz="4" w:space="0" w:color="auto"/>
              <w:right w:val="single" w:sz="4" w:space="0" w:color="auto"/>
            </w:tcBorders>
          </w:tcPr>
          <w:p w:rsidR="00E64414" w:rsidRPr="00E64414" w:rsidRDefault="00E64414" w:rsidP="006C2C44">
            <w:pPr>
              <w:pStyle w:val="af"/>
              <w:jc w:val="center"/>
              <w:rPr>
                <w:rFonts w:ascii="Times New Roman" w:hAnsi="Times New Roman" w:cs="Times New Roman"/>
              </w:rPr>
            </w:pPr>
            <w:r w:rsidRPr="00E64414">
              <w:rPr>
                <w:rFonts w:ascii="Times New Roman" w:hAnsi="Times New Roman" w:cs="Times New Roman"/>
              </w:rPr>
              <w:t>2028-2030</w:t>
            </w:r>
          </w:p>
        </w:tc>
        <w:tc>
          <w:tcPr>
            <w:tcW w:w="1120" w:type="dxa"/>
            <w:tcBorders>
              <w:top w:val="single" w:sz="4" w:space="0" w:color="auto"/>
              <w:left w:val="single" w:sz="4" w:space="0" w:color="auto"/>
              <w:bottom w:val="single" w:sz="4" w:space="0" w:color="auto"/>
              <w:right w:val="single" w:sz="4" w:space="0" w:color="auto"/>
            </w:tcBorders>
          </w:tcPr>
          <w:p w:rsidR="00E64414" w:rsidRPr="00E64414" w:rsidRDefault="00E64414" w:rsidP="006C2C44">
            <w:pPr>
              <w:pStyle w:val="af"/>
              <w:jc w:val="center"/>
              <w:rPr>
                <w:rFonts w:ascii="Times New Roman" w:hAnsi="Times New Roman" w:cs="Times New Roman"/>
              </w:rPr>
            </w:pPr>
            <w:r w:rsidRPr="00E64414">
              <w:rPr>
                <w:rFonts w:ascii="Times New Roman" w:hAnsi="Times New Roman" w:cs="Times New Roman"/>
              </w:rPr>
              <w:t>2031-2035</w:t>
            </w:r>
          </w:p>
        </w:tc>
        <w:tc>
          <w:tcPr>
            <w:tcW w:w="1680" w:type="dxa"/>
            <w:tcBorders>
              <w:top w:val="single" w:sz="4" w:space="0" w:color="auto"/>
              <w:left w:val="single" w:sz="4" w:space="0" w:color="auto"/>
              <w:bottom w:val="single" w:sz="4" w:space="0" w:color="auto"/>
            </w:tcBorders>
          </w:tcPr>
          <w:p w:rsidR="00E64414" w:rsidRPr="00E64414" w:rsidRDefault="00E64414" w:rsidP="006C2C44">
            <w:pPr>
              <w:pStyle w:val="af"/>
              <w:jc w:val="center"/>
              <w:rPr>
                <w:rFonts w:ascii="Times New Roman" w:hAnsi="Times New Roman" w:cs="Times New Roman"/>
              </w:rPr>
            </w:pPr>
            <w:r w:rsidRPr="00E64414">
              <w:rPr>
                <w:rFonts w:ascii="Times New Roman" w:hAnsi="Times New Roman" w:cs="Times New Roman"/>
              </w:rPr>
              <w:t>всего</w:t>
            </w:r>
          </w:p>
        </w:tc>
      </w:tr>
      <w:tr w:rsidR="00E64414" w:rsidTr="00FF07B0">
        <w:tc>
          <w:tcPr>
            <w:tcW w:w="5460" w:type="dxa"/>
            <w:tcBorders>
              <w:top w:val="single" w:sz="4" w:space="0" w:color="auto"/>
              <w:bottom w:val="single" w:sz="4" w:space="0" w:color="auto"/>
              <w:right w:val="single" w:sz="4" w:space="0" w:color="auto"/>
            </w:tcBorders>
          </w:tcPr>
          <w:p w:rsidR="00E64414" w:rsidRDefault="00E64414" w:rsidP="006C2C44">
            <w:pPr>
              <w:pStyle w:val="af"/>
              <w:jc w:val="center"/>
            </w:pPr>
            <w:r>
              <w:t>1</w:t>
            </w:r>
          </w:p>
        </w:tc>
        <w:tc>
          <w:tcPr>
            <w:tcW w:w="1400" w:type="dxa"/>
            <w:tcBorders>
              <w:top w:val="single" w:sz="4" w:space="0" w:color="auto"/>
              <w:left w:val="single" w:sz="4" w:space="0" w:color="auto"/>
              <w:bottom w:val="single" w:sz="4" w:space="0" w:color="auto"/>
              <w:right w:val="single" w:sz="4" w:space="0" w:color="auto"/>
            </w:tcBorders>
          </w:tcPr>
          <w:p w:rsidR="00E64414" w:rsidRDefault="00E64414" w:rsidP="006C2C44">
            <w:pPr>
              <w:pStyle w:val="af"/>
              <w:jc w:val="center"/>
            </w:pPr>
            <w:r>
              <w:t>2</w:t>
            </w:r>
          </w:p>
        </w:tc>
        <w:tc>
          <w:tcPr>
            <w:tcW w:w="980" w:type="dxa"/>
            <w:tcBorders>
              <w:top w:val="single" w:sz="4" w:space="0" w:color="auto"/>
              <w:left w:val="single" w:sz="4" w:space="0" w:color="auto"/>
              <w:bottom w:val="single" w:sz="4" w:space="0" w:color="auto"/>
              <w:right w:val="single" w:sz="4" w:space="0" w:color="auto"/>
            </w:tcBorders>
          </w:tcPr>
          <w:p w:rsidR="00E64414" w:rsidRDefault="00E64414" w:rsidP="006C2C44">
            <w:pPr>
              <w:pStyle w:val="af"/>
              <w:jc w:val="center"/>
            </w:pPr>
            <w:r>
              <w:t>3</w:t>
            </w:r>
          </w:p>
        </w:tc>
        <w:tc>
          <w:tcPr>
            <w:tcW w:w="980" w:type="dxa"/>
            <w:tcBorders>
              <w:top w:val="single" w:sz="4" w:space="0" w:color="auto"/>
              <w:left w:val="single" w:sz="4" w:space="0" w:color="auto"/>
              <w:bottom w:val="single" w:sz="4" w:space="0" w:color="auto"/>
              <w:right w:val="single" w:sz="4" w:space="0" w:color="auto"/>
            </w:tcBorders>
          </w:tcPr>
          <w:p w:rsidR="00E64414" w:rsidRDefault="00E64414" w:rsidP="006C2C44">
            <w:pPr>
              <w:pStyle w:val="af"/>
              <w:jc w:val="center"/>
            </w:pPr>
            <w:r>
              <w:t>4</w:t>
            </w:r>
          </w:p>
        </w:tc>
        <w:tc>
          <w:tcPr>
            <w:tcW w:w="980" w:type="dxa"/>
            <w:tcBorders>
              <w:top w:val="single" w:sz="4" w:space="0" w:color="auto"/>
              <w:left w:val="single" w:sz="4" w:space="0" w:color="auto"/>
              <w:bottom w:val="single" w:sz="4" w:space="0" w:color="auto"/>
              <w:right w:val="single" w:sz="4" w:space="0" w:color="auto"/>
            </w:tcBorders>
          </w:tcPr>
          <w:p w:rsidR="00E64414" w:rsidRDefault="00E64414" w:rsidP="006C2C44">
            <w:pPr>
              <w:pStyle w:val="af"/>
              <w:jc w:val="center"/>
            </w:pPr>
            <w:r>
              <w:t>5</w:t>
            </w:r>
          </w:p>
        </w:tc>
        <w:tc>
          <w:tcPr>
            <w:tcW w:w="1120" w:type="dxa"/>
            <w:tcBorders>
              <w:top w:val="single" w:sz="4" w:space="0" w:color="auto"/>
              <w:left w:val="single" w:sz="4" w:space="0" w:color="auto"/>
              <w:bottom w:val="single" w:sz="4" w:space="0" w:color="auto"/>
              <w:right w:val="single" w:sz="4" w:space="0" w:color="auto"/>
            </w:tcBorders>
          </w:tcPr>
          <w:p w:rsidR="00E64414" w:rsidRDefault="00E64414" w:rsidP="006C2C44">
            <w:pPr>
              <w:pStyle w:val="af"/>
              <w:jc w:val="center"/>
            </w:pPr>
            <w:r>
              <w:t>6</w:t>
            </w:r>
          </w:p>
        </w:tc>
        <w:tc>
          <w:tcPr>
            <w:tcW w:w="1120" w:type="dxa"/>
            <w:tcBorders>
              <w:top w:val="single" w:sz="4" w:space="0" w:color="auto"/>
              <w:left w:val="single" w:sz="4" w:space="0" w:color="auto"/>
              <w:bottom w:val="single" w:sz="4" w:space="0" w:color="auto"/>
              <w:right w:val="single" w:sz="4" w:space="0" w:color="auto"/>
            </w:tcBorders>
          </w:tcPr>
          <w:p w:rsidR="00E64414" w:rsidRDefault="00E64414" w:rsidP="006C2C44">
            <w:pPr>
              <w:pStyle w:val="af"/>
              <w:jc w:val="center"/>
            </w:pPr>
            <w:r>
              <w:t>7</w:t>
            </w:r>
          </w:p>
        </w:tc>
        <w:tc>
          <w:tcPr>
            <w:tcW w:w="1120" w:type="dxa"/>
            <w:tcBorders>
              <w:top w:val="single" w:sz="4" w:space="0" w:color="auto"/>
              <w:left w:val="single" w:sz="4" w:space="0" w:color="auto"/>
              <w:bottom w:val="single" w:sz="4" w:space="0" w:color="auto"/>
              <w:right w:val="single" w:sz="4" w:space="0" w:color="auto"/>
            </w:tcBorders>
          </w:tcPr>
          <w:p w:rsidR="00E64414" w:rsidRDefault="00E64414" w:rsidP="006C2C44">
            <w:pPr>
              <w:pStyle w:val="af"/>
              <w:jc w:val="center"/>
            </w:pPr>
            <w:r>
              <w:t>8</w:t>
            </w:r>
          </w:p>
        </w:tc>
        <w:tc>
          <w:tcPr>
            <w:tcW w:w="1680" w:type="dxa"/>
            <w:tcBorders>
              <w:top w:val="single" w:sz="4" w:space="0" w:color="auto"/>
              <w:left w:val="single" w:sz="4" w:space="0" w:color="auto"/>
              <w:bottom w:val="single" w:sz="4" w:space="0" w:color="auto"/>
            </w:tcBorders>
          </w:tcPr>
          <w:p w:rsidR="00E64414" w:rsidRDefault="00E64414" w:rsidP="006C2C44">
            <w:pPr>
              <w:pStyle w:val="af"/>
              <w:jc w:val="center"/>
            </w:pPr>
            <w:r>
              <w:t>9</w:t>
            </w:r>
          </w:p>
        </w:tc>
      </w:tr>
      <w:tr w:rsidR="00FF07B0" w:rsidTr="00FF07B0">
        <w:tc>
          <w:tcPr>
            <w:tcW w:w="5460" w:type="dxa"/>
            <w:tcBorders>
              <w:top w:val="single" w:sz="4" w:space="0" w:color="auto"/>
              <w:bottom w:val="single" w:sz="4" w:space="0" w:color="auto"/>
              <w:right w:val="single" w:sz="4" w:space="0" w:color="auto"/>
            </w:tcBorders>
          </w:tcPr>
          <w:p w:rsidR="00FF07B0" w:rsidRPr="00FF07B0" w:rsidRDefault="00FF07B0" w:rsidP="006C2C44">
            <w:pPr>
              <w:pStyle w:val="af0"/>
              <w:rPr>
                <w:rFonts w:ascii="Times New Roman" w:hAnsi="Times New Roman" w:cs="Times New Roman"/>
              </w:rPr>
            </w:pPr>
            <w:r w:rsidRPr="00FF07B0">
              <w:rPr>
                <w:rFonts w:ascii="Times New Roman" w:hAnsi="Times New Roman" w:cs="Times New Roman"/>
              </w:rPr>
              <w:t xml:space="preserve">Комплекс процессных мероприятий </w:t>
            </w:r>
            <w:r w:rsidR="00D81675">
              <w:rPr>
                <w:rFonts w:ascii="Times New Roman" w:hAnsi="Times New Roman" w:cs="Times New Roman"/>
              </w:rPr>
              <w:t>«</w:t>
            </w:r>
            <w:r w:rsidRPr="00FF07B0">
              <w:rPr>
                <w:rFonts w:ascii="Times New Roman" w:hAnsi="Times New Roman" w:cs="Times New Roman"/>
              </w:rPr>
              <w:t>Обеспечение функционирования и развитие системы внутреннего (муниципального) финансового контроля</w:t>
            </w:r>
            <w:r w:rsidR="002B2B23">
              <w:rPr>
                <w:rFonts w:ascii="Times New Roman" w:hAnsi="Times New Roman" w:cs="Times New Roman"/>
              </w:rPr>
              <w:t>»</w:t>
            </w:r>
            <w:r w:rsidRPr="00FF07B0">
              <w:rPr>
                <w:rFonts w:ascii="Times New Roman" w:hAnsi="Times New Roman" w:cs="Times New Roman"/>
              </w:rPr>
              <w:t>, всего</w:t>
            </w:r>
          </w:p>
          <w:p w:rsidR="00FF07B0" w:rsidRPr="00FF07B0" w:rsidRDefault="00FF07B0" w:rsidP="006C2C44">
            <w:pPr>
              <w:pStyle w:val="af0"/>
              <w:rPr>
                <w:rFonts w:ascii="Times New Roman" w:hAnsi="Times New Roman" w:cs="Times New Roman"/>
              </w:rPr>
            </w:pPr>
            <w:r w:rsidRPr="00FF07B0">
              <w:rPr>
                <w:rFonts w:ascii="Times New Roman" w:hAnsi="Times New Roman" w:cs="Times New Roman"/>
              </w:rPr>
              <w:t>в том числе:</w:t>
            </w:r>
          </w:p>
        </w:tc>
        <w:tc>
          <w:tcPr>
            <w:tcW w:w="1400" w:type="dxa"/>
            <w:tcBorders>
              <w:top w:val="single" w:sz="4" w:space="0" w:color="auto"/>
              <w:left w:val="single" w:sz="4" w:space="0" w:color="auto"/>
              <w:bottom w:val="single" w:sz="4" w:space="0" w:color="auto"/>
              <w:right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0,0</w:t>
            </w:r>
          </w:p>
        </w:tc>
        <w:tc>
          <w:tcPr>
            <w:tcW w:w="1680" w:type="dxa"/>
            <w:tcBorders>
              <w:top w:val="single" w:sz="4" w:space="0" w:color="auto"/>
              <w:left w:val="single" w:sz="4" w:space="0" w:color="auto"/>
              <w:bottom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0,0</w:t>
            </w:r>
          </w:p>
        </w:tc>
      </w:tr>
      <w:tr w:rsidR="00FF07B0" w:rsidTr="00FF07B0">
        <w:tc>
          <w:tcPr>
            <w:tcW w:w="5460" w:type="dxa"/>
            <w:tcBorders>
              <w:top w:val="single" w:sz="4" w:space="0" w:color="auto"/>
              <w:bottom w:val="single" w:sz="4" w:space="0" w:color="auto"/>
              <w:right w:val="single" w:sz="4" w:space="0" w:color="auto"/>
            </w:tcBorders>
          </w:tcPr>
          <w:p w:rsidR="00FF07B0" w:rsidRPr="00FF07B0" w:rsidRDefault="00FF07B0" w:rsidP="006C2C44">
            <w:pPr>
              <w:pStyle w:val="af0"/>
              <w:rPr>
                <w:rFonts w:ascii="Times New Roman" w:hAnsi="Times New Roman" w:cs="Times New Roman"/>
              </w:rPr>
            </w:pPr>
            <w:r w:rsidRPr="00FF07B0">
              <w:rPr>
                <w:rFonts w:ascii="Times New Roman" w:hAnsi="Times New Roman" w:cs="Times New Roman"/>
              </w:rPr>
              <w:t>Местный бюджет</w:t>
            </w:r>
          </w:p>
        </w:tc>
        <w:tc>
          <w:tcPr>
            <w:tcW w:w="1400" w:type="dxa"/>
            <w:tcBorders>
              <w:top w:val="single" w:sz="4" w:space="0" w:color="auto"/>
              <w:left w:val="single" w:sz="4" w:space="0" w:color="auto"/>
              <w:bottom w:val="single" w:sz="4" w:space="0" w:color="auto"/>
              <w:right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0,0</w:t>
            </w:r>
          </w:p>
        </w:tc>
        <w:tc>
          <w:tcPr>
            <w:tcW w:w="1680" w:type="dxa"/>
            <w:tcBorders>
              <w:top w:val="single" w:sz="4" w:space="0" w:color="auto"/>
              <w:left w:val="single" w:sz="4" w:space="0" w:color="auto"/>
              <w:bottom w:val="single" w:sz="4" w:space="0" w:color="auto"/>
            </w:tcBorders>
          </w:tcPr>
          <w:p w:rsidR="00FF07B0" w:rsidRPr="00FF07B0" w:rsidRDefault="00FF07B0" w:rsidP="006C2C44">
            <w:pPr>
              <w:pStyle w:val="af"/>
              <w:jc w:val="center"/>
              <w:rPr>
                <w:rFonts w:ascii="Times New Roman" w:hAnsi="Times New Roman" w:cs="Times New Roman"/>
              </w:rPr>
            </w:pPr>
            <w:r w:rsidRPr="00FF07B0">
              <w:rPr>
                <w:rFonts w:ascii="Times New Roman" w:hAnsi="Times New Roman" w:cs="Times New Roman"/>
              </w:rPr>
              <w:t>0,0</w:t>
            </w:r>
          </w:p>
        </w:tc>
      </w:tr>
      <w:tr w:rsidR="00E64414" w:rsidTr="00FF07B0">
        <w:tc>
          <w:tcPr>
            <w:tcW w:w="5460" w:type="dxa"/>
            <w:tcBorders>
              <w:top w:val="single" w:sz="4" w:space="0" w:color="auto"/>
              <w:bottom w:val="single" w:sz="4" w:space="0" w:color="auto"/>
              <w:right w:val="single" w:sz="4" w:space="0" w:color="auto"/>
            </w:tcBorders>
          </w:tcPr>
          <w:p w:rsidR="00E64414" w:rsidRDefault="00FF07B0" w:rsidP="006C2C44">
            <w:pPr>
              <w:pStyle w:val="af0"/>
            </w:pPr>
            <w:r>
              <w:rPr>
                <w:rFonts w:ascii="Times New Roman" w:hAnsi="Times New Roman" w:cs="Times New Roman"/>
              </w:rPr>
              <w:t>проведены</w:t>
            </w:r>
            <w:r w:rsidRPr="00E64414">
              <w:rPr>
                <w:rFonts w:ascii="Times New Roman" w:hAnsi="Times New Roman" w:cs="Times New Roman"/>
              </w:rPr>
              <w:t xml:space="preserve"> </w:t>
            </w:r>
            <w:r>
              <w:rPr>
                <w:rFonts w:ascii="Times New Roman" w:hAnsi="Times New Roman" w:cs="Times New Roman"/>
              </w:rPr>
              <w:t>проверки</w:t>
            </w:r>
            <w:r w:rsidRPr="00E64414">
              <w:rPr>
                <w:rFonts w:ascii="Times New Roman" w:hAnsi="Times New Roman" w:cs="Times New Roman"/>
              </w:rPr>
              <w:t xml:space="preserve"> финансово-хозяйственной деятельности, предоставление и использование субсидий, выделенных из республиканского бюджета Чувашской Республики , и их отражение в бухгалтерском учете и бухгалтерской (финансовой) отчетности, а также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нужд муниципальных учреждений Порецкого муниципального округа   Республики , провер</w:t>
            </w:r>
            <w:r>
              <w:rPr>
                <w:rFonts w:ascii="Times New Roman" w:hAnsi="Times New Roman" w:cs="Times New Roman"/>
              </w:rPr>
              <w:t>ки</w:t>
            </w:r>
            <w:r w:rsidRPr="00E64414">
              <w:rPr>
                <w:rFonts w:ascii="Times New Roman" w:hAnsi="Times New Roman" w:cs="Times New Roman"/>
              </w:rPr>
              <w:t xml:space="preserve"> осуществления расходов на обеспечение </w:t>
            </w:r>
            <w:r w:rsidRPr="00E64414">
              <w:rPr>
                <w:rFonts w:ascii="Times New Roman" w:hAnsi="Times New Roman" w:cs="Times New Roman"/>
              </w:rPr>
              <w:lastRenderedPageBreak/>
              <w:t>выполнения функций казенных учреждений, и их отражение в бюджетном учете и отчетности</w:t>
            </w:r>
            <w:r w:rsidR="00E64414">
              <w:t>, всего</w:t>
            </w:r>
          </w:p>
          <w:p w:rsidR="00E64414" w:rsidRDefault="00E64414" w:rsidP="006C2C44">
            <w:pPr>
              <w:pStyle w:val="af0"/>
            </w:pPr>
            <w:r>
              <w:t>в том числе:</w:t>
            </w:r>
          </w:p>
        </w:tc>
        <w:tc>
          <w:tcPr>
            <w:tcW w:w="1400" w:type="dxa"/>
            <w:tcBorders>
              <w:top w:val="single" w:sz="4" w:space="0" w:color="auto"/>
              <w:left w:val="single" w:sz="4" w:space="0" w:color="auto"/>
              <w:bottom w:val="single" w:sz="4" w:space="0" w:color="auto"/>
              <w:right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lastRenderedPageBreak/>
              <w:t>-</w:t>
            </w:r>
          </w:p>
        </w:tc>
        <w:tc>
          <w:tcPr>
            <w:tcW w:w="980" w:type="dxa"/>
            <w:tcBorders>
              <w:top w:val="single" w:sz="4" w:space="0" w:color="auto"/>
              <w:left w:val="single" w:sz="4" w:space="0" w:color="auto"/>
              <w:bottom w:val="single" w:sz="4" w:space="0" w:color="auto"/>
              <w:right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0,0</w:t>
            </w:r>
          </w:p>
        </w:tc>
        <w:tc>
          <w:tcPr>
            <w:tcW w:w="1680" w:type="dxa"/>
            <w:tcBorders>
              <w:top w:val="single" w:sz="4" w:space="0" w:color="auto"/>
              <w:left w:val="single" w:sz="4" w:space="0" w:color="auto"/>
              <w:bottom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0,0</w:t>
            </w:r>
          </w:p>
        </w:tc>
      </w:tr>
      <w:tr w:rsidR="00E64414" w:rsidRPr="00FF07B0" w:rsidTr="00FF07B0">
        <w:tc>
          <w:tcPr>
            <w:tcW w:w="5460" w:type="dxa"/>
            <w:tcBorders>
              <w:top w:val="single" w:sz="4" w:space="0" w:color="auto"/>
              <w:bottom w:val="single" w:sz="4" w:space="0" w:color="auto"/>
              <w:right w:val="single" w:sz="4" w:space="0" w:color="auto"/>
            </w:tcBorders>
          </w:tcPr>
          <w:p w:rsidR="00E64414" w:rsidRPr="00FF07B0" w:rsidRDefault="00FF07B0" w:rsidP="006C2C44">
            <w:pPr>
              <w:pStyle w:val="af0"/>
              <w:rPr>
                <w:rFonts w:ascii="Times New Roman" w:hAnsi="Times New Roman" w:cs="Times New Roman"/>
              </w:rPr>
            </w:pPr>
            <w:r w:rsidRPr="00FF07B0">
              <w:rPr>
                <w:rFonts w:ascii="Times New Roman" w:hAnsi="Times New Roman" w:cs="Times New Roman"/>
              </w:rPr>
              <w:lastRenderedPageBreak/>
              <w:t>Местный бюджет</w:t>
            </w:r>
          </w:p>
        </w:tc>
        <w:tc>
          <w:tcPr>
            <w:tcW w:w="1400" w:type="dxa"/>
            <w:tcBorders>
              <w:top w:val="single" w:sz="4" w:space="0" w:color="auto"/>
              <w:left w:val="single" w:sz="4" w:space="0" w:color="auto"/>
              <w:bottom w:val="single" w:sz="4" w:space="0" w:color="auto"/>
              <w:right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0,0</w:t>
            </w:r>
          </w:p>
        </w:tc>
        <w:tc>
          <w:tcPr>
            <w:tcW w:w="1120" w:type="dxa"/>
            <w:tcBorders>
              <w:top w:val="single" w:sz="4" w:space="0" w:color="auto"/>
              <w:left w:val="single" w:sz="4" w:space="0" w:color="auto"/>
              <w:bottom w:val="single" w:sz="4" w:space="0" w:color="auto"/>
              <w:right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0,0</w:t>
            </w:r>
          </w:p>
        </w:tc>
        <w:tc>
          <w:tcPr>
            <w:tcW w:w="1680" w:type="dxa"/>
            <w:tcBorders>
              <w:top w:val="single" w:sz="4" w:space="0" w:color="auto"/>
              <w:left w:val="single" w:sz="4" w:space="0" w:color="auto"/>
              <w:bottom w:val="single" w:sz="4" w:space="0" w:color="auto"/>
            </w:tcBorders>
          </w:tcPr>
          <w:p w:rsidR="00E64414" w:rsidRPr="00FF07B0" w:rsidRDefault="00E64414" w:rsidP="006C2C44">
            <w:pPr>
              <w:pStyle w:val="af"/>
              <w:jc w:val="center"/>
              <w:rPr>
                <w:rFonts w:ascii="Times New Roman" w:hAnsi="Times New Roman" w:cs="Times New Roman"/>
              </w:rPr>
            </w:pPr>
            <w:r w:rsidRPr="00FF07B0">
              <w:rPr>
                <w:rFonts w:ascii="Times New Roman" w:hAnsi="Times New Roman" w:cs="Times New Roman"/>
              </w:rPr>
              <w:t>0,0</w:t>
            </w:r>
          </w:p>
        </w:tc>
      </w:tr>
    </w:tbl>
    <w:p w:rsidR="00E64414" w:rsidRDefault="00E6441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Default="006C2C44" w:rsidP="00D4571C">
      <w:pPr>
        <w:spacing w:after="0" w:line="240" w:lineRule="auto"/>
        <w:ind w:left="9666"/>
        <w:jc w:val="center"/>
        <w:rPr>
          <w:rFonts w:ascii="Times New Roman" w:eastAsia="Times New Roman" w:hAnsi="Times New Roman" w:cs="Times New Roman"/>
          <w:sz w:val="24"/>
          <w:szCs w:val="24"/>
        </w:rPr>
        <w:sectPr w:rsidR="006C2C44" w:rsidSect="00542783">
          <w:pgSz w:w="16838" w:h="11906" w:orient="landscape" w:code="9"/>
          <w:pgMar w:top="851" w:right="1134" w:bottom="1701" w:left="1134" w:header="709" w:footer="709" w:gutter="0"/>
          <w:cols w:space="708"/>
          <w:docGrid w:linePitch="360"/>
        </w:sectPr>
      </w:pPr>
    </w:p>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6C2C44" w:rsidRPr="006C2C44" w:rsidRDefault="006C2C44" w:rsidP="006C2C44">
      <w:pPr>
        <w:pStyle w:val="1"/>
        <w:rPr>
          <w:sz w:val="26"/>
          <w:szCs w:val="26"/>
        </w:rPr>
      </w:pPr>
      <w:bookmarkStart w:id="44" w:name="sub_900"/>
      <w:r w:rsidRPr="006C2C44">
        <w:rPr>
          <w:sz w:val="26"/>
          <w:szCs w:val="26"/>
        </w:rPr>
        <w:t>Паспорт</w:t>
      </w:r>
      <w:r w:rsidRPr="006C2C44">
        <w:rPr>
          <w:sz w:val="26"/>
          <w:szCs w:val="26"/>
        </w:rPr>
        <w:br/>
        <w:t xml:space="preserve">комплекса процессных мероприятий </w:t>
      </w:r>
      <w:r w:rsidR="00D81675">
        <w:rPr>
          <w:sz w:val="26"/>
          <w:szCs w:val="26"/>
        </w:rPr>
        <w:t>«</w:t>
      </w:r>
      <w:r w:rsidRPr="006C2C44">
        <w:rPr>
          <w:sz w:val="26"/>
          <w:szCs w:val="26"/>
        </w:rPr>
        <w:t>Обеспечение казначейского исполнения бюджета и осуществление контроля за использованием бюджетных средств</w:t>
      </w:r>
      <w:r w:rsidR="002B2B23">
        <w:rPr>
          <w:sz w:val="26"/>
          <w:szCs w:val="26"/>
        </w:rPr>
        <w:t>»</w:t>
      </w:r>
    </w:p>
    <w:bookmarkEnd w:id="44"/>
    <w:p w:rsidR="006C2C44" w:rsidRDefault="006C2C44" w:rsidP="006C2C44"/>
    <w:p w:rsidR="006C2C44" w:rsidRDefault="006C2C44" w:rsidP="006C2C44">
      <w:pPr>
        <w:pStyle w:val="1"/>
      </w:pPr>
      <w:bookmarkStart w:id="45" w:name="sub_901"/>
      <w:r>
        <w:t>1. Общие положения</w:t>
      </w:r>
    </w:p>
    <w:bookmarkEnd w:id="45"/>
    <w:p w:rsidR="006C2C44" w:rsidRDefault="006C2C44" w:rsidP="006C2C44"/>
    <w:tbl>
      <w:tblPr>
        <w:tblW w:w="94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49"/>
        <w:gridCol w:w="5316"/>
      </w:tblGrid>
      <w:tr w:rsidR="006C2C44" w:rsidTr="006C2C44">
        <w:trPr>
          <w:trHeight w:val="834"/>
        </w:trPr>
        <w:tc>
          <w:tcPr>
            <w:tcW w:w="4149" w:type="dxa"/>
            <w:tcBorders>
              <w:top w:val="single" w:sz="4" w:space="0" w:color="auto"/>
              <w:bottom w:val="single" w:sz="4" w:space="0" w:color="auto"/>
              <w:right w:val="single" w:sz="4" w:space="0" w:color="auto"/>
            </w:tcBorders>
          </w:tcPr>
          <w:p w:rsidR="006C2C44" w:rsidRPr="00D54A88" w:rsidRDefault="006C2C44" w:rsidP="006C2C44">
            <w:pPr>
              <w:pStyle w:val="af0"/>
              <w:rPr>
                <w:rFonts w:ascii="Times New Roman" w:hAnsi="Times New Roman" w:cs="Times New Roman"/>
              </w:rPr>
            </w:pPr>
            <w:r w:rsidRPr="00D54A88">
              <w:rPr>
                <w:rFonts w:ascii="Times New Roman" w:hAnsi="Times New Roman" w:cs="Times New Roman"/>
              </w:rPr>
              <w:t xml:space="preserve">Ответственный исполнительный орган </w:t>
            </w:r>
          </w:p>
        </w:tc>
        <w:tc>
          <w:tcPr>
            <w:tcW w:w="5316" w:type="dxa"/>
            <w:tcBorders>
              <w:top w:val="single" w:sz="4" w:space="0" w:color="auto"/>
              <w:left w:val="single" w:sz="4" w:space="0" w:color="auto"/>
              <w:bottom w:val="single" w:sz="4" w:space="0" w:color="auto"/>
            </w:tcBorders>
          </w:tcPr>
          <w:p w:rsidR="006C2C44" w:rsidRPr="00D54A88" w:rsidRDefault="006C2C44" w:rsidP="006C2C44">
            <w:pPr>
              <w:pStyle w:val="af0"/>
              <w:rPr>
                <w:rFonts w:ascii="Times New Roman" w:hAnsi="Times New Roman" w:cs="Times New Roman"/>
              </w:rPr>
            </w:pPr>
            <w:r w:rsidRPr="00D54A88">
              <w:rPr>
                <w:rFonts w:ascii="Times New Roman" w:hAnsi="Times New Roman" w:cs="Times New Roman"/>
              </w:rPr>
              <w:t>Финансовый отдел администрации Порецкого муниципального округа Чувашской Республики</w:t>
            </w:r>
          </w:p>
        </w:tc>
      </w:tr>
      <w:tr w:rsidR="006C2C44" w:rsidTr="006C2C44">
        <w:trPr>
          <w:trHeight w:val="1124"/>
        </w:trPr>
        <w:tc>
          <w:tcPr>
            <w:tcW w:w="4149" w:type="dxa"/>
            <w:tcBorders>
              <w:top w:val="single" w:sz="4" w:space="0" w:color="auto"/>
              <w:bottom w:val="single" w:sz="4" w:space="0" w:color="auto"/>
              <w:right w:val="single" w:sz="4" w:space="0" w:color="auto"/>
            </w:tcBorders>
          </w:tcPr>
          <w:p w:rsidR="006C2C44" w:rsidRPr="00D54A88" w:rsidRDefault="006C2C44" w:rsidP="006C2C44">
            <w:pPr>
              <w:pStyle w:val="af0"/>
              <w:rPr>
                <w:rFonts w:ascii="Times New Roman" w:hAnsi="Times New Roman" w:cs="Times New Roman"/>
              </w:rPr>
            </w:pPr>
            <w:r w:rsidRPr="00D54A88">
              <w:rPr>
                <w:rFonts w:ascii="Times New Roman" w:hAnsi="Times New Roman" w:cs="Times New Roman"/>
              </w:rPr>
              <w:t>Муниципальная программа</w:t>
            </w:r>
          </w:p>
        </w:tc>
        <w:tc>
          <w:tcPr>
            <w:tcW w:w="5316" w:type="dxa"/>
            <w:tcBorders>
              <w:top w:val="single" w:sz="4" w:space="0" w:color="auto"/>
              <w:left w:val="single" w:sz="4" w:space="0" w:color="auto"/>
              <w:bottom w:val="single" w:sz="4" w:space="0" w:color="auto"/>
            </w:tcBorders>
          </w:tcPr>
          <w:p w:rsidR="006C2C44" w:rsidRPr="00D54A88" w:rsidRDefault="006C2C44" w:rsidP="002B2B23">
            <w:pPr>
              <w:pStyle w:val="af0"/>
              <w:rPr>
                <w:rFonts w:ascii="Times New Roman" w:hAnsi="Times New Roman" w:cs="Times New Roman"/>
              </w:rPr>
            </w:pPr>
            <w:r w:rsidRPr="00D54A88">
              <w:rPr>
                <w:rFonts w:ascii="Times New Roman" w:hAnsi="Times New Roman" w:cs="Times New Roman"/>
              </w:rPr>
              <w:t xml:space="preserve">Муниципальная  программа Порецкого муниципального округа Чувашской Республики </w:t>
            </w:r>
            <w:r w:rsidR="00D81675">
              <w:rPr>
                <w:rFonts w:ascii="Times New Roman" w:hAnsi="Times New Roman" w:cs="Times New Roman"/>
              </w:rPr>
              <w:t>«</w:t>
            </w:r>
            <w:r w:rsidRPr="00D54A88">
              <w:rPr>
                <w:rFonts w:ascii="Times New Roman" w:hAnsi="Times New Roman" w:cs="Times New Roman"/>
              </w:rPr>
              <w:t>Управление общественными финансами и муниципальным долгом Порецкого муниципального округа Чувашской Республики</w:t>
            </w:r>
            <w:r w:rsidR="002B2B23">
              <w:rPr>
                <w:rFonts w:ascii="Times New Roman" w:hAnsi="Times New Roman" w:cs="Times New Roman"/>
              </w:rPr>
              <w:t>»</w:t>
            </w:r>
          </w:p>
        </w:tc>
      </w:tr>
    </w:tbl>
    <w:p w:rsidR="006C2C44" w:rsidRDefault="006C2C44" w:rsidP="006C2C44"/>
    <w:p w:rsidR="006C2C44" w:rsidRDefault="006C2C44" w:rsidP="00D4571C">
      <w:pPr>
        <w:spacing w:after="0" w:line="240" w:lineRule="auto"/>
        <w:ind w:left="9666"/>
        <w:jc w:val="center"/>
        <w:rPr>
          <w:rFonts w:ascii="Times New Roman" w:eastAsia="Times New Roman" w:hAnsi="Times New Roman" w:cs="Times New Roman"/>
          <w:sz w:val="24"/>
          <w:szCs w:val="24"/>
        </w:rPr>
        <w:sectPr w:rsidR="006C2C44" w:rsidSect="006C2C44">
          <w:pgSz w:w="11906" w:h="16838" w:code="9"/>
          <w:pgMar w:top="1134" w:right="851" w:bottom="1134" w:left="1701" w:header="709" w:footer="709" w:gutter="0"/>
          <w:cols w:space="708"/>
          <w:docGrid w:linePitch="360"/>
        </w:sectPr>
      </w:pPr>
    </w:p>
    <w:p w:rsidR="006C2C44" w:rsidRPr="006C2C44" w:rsidRDefault="006C2C44" w:rsidP="006C2C44">
      <w:pPr>
        <w:pStyle w:val="1"/>
        <w:rPr>
          <w:sz w:val="26"/>
          <w:szCs w:val="26"/>
        </w:rPr>
      </w:pPr>
      <w:r w:rsidRPr="006C2C44">
        <w:rPr>
          <w:sz w:val="26"/>
          <w:szCs w:val="26"/>
        </w:rPr>
        <w:lastRenderedPageBreak/>
        <w:t>2. Показатели комплекса процессных мероприятий</w:t>
      </w:r>
    </w:p>
    <w:p w:rsidR="006C2C44" w:rsidRPr="006C2C44" w:rsidRDefault="006C2C44" w:rsidP="006C2C44">
      <w:pPr>
        <w:rPr>
          <w:sz w:val="26"/>
          <w:szCs w:val="26"/>
        </w:rPr>
      </w:pPr>
    </w:p>
    <w:tbl>
      <w:tblPr>
        <w:tblW w:w="1521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5"/>
        <w:gridCol w:w="2037"/>
        <w:gridCol w:w="1222"/>
        <w:gridCol w:w="815"/>
        <w:gridCol w:w="1222"/>
        <w:gridCol w:w="815"/>
        <w:gridCol w:w="815"/>
        <w:gridCol w:w="815"/>
        <w:gridCol w:w="815"/>
        <w:gridCol w:w="815"/>
        <w:gridCol w:w="815"/>
        <w:gridCol w:w="815"/>
        <w:gridCol w:w="815"/>
        <w:gridCol w:w="1358"/>
        <w:gridCol w:w="1222"/>
      </w:tblGrid>
      <w:tr w:rsidR="006C2C44" w:rsidRPr="006E4A18" w:rsidTr="006E4A18">
        <w:tc>
          <w:tcPr>
            <w:tcW w:w="815" w:type="dxa"/>
            <w:vMerge w:val="restart"/>
            <w:tcBorders>
              <w:top w:val="single" w:sz="4" w:space="0" w:color="auto"/>
              <w:bottom w:val="single" w:sz="4" w:space="0" w:color="auto"/>
              <w:right w:val="single" w:sz="4" w:space="0" w:color="auto"/>
            </w:tcBorders>
          </w:tcPr>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N</w:t>
            </w:r>
          </w:p>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пп</w:t>
            </w:r>
          </w:p>
        </w:tc>
        <w:tc>
          <w:tcPr>
            <w:tcW w:w="2037" w:type="dxa"/>
            <w:vMerge w:val="restart"/>
            <w:tcBorders>
              <w:top w:val="single" w:sz="4" w:space="0" w:color="auto"/>
              <w:left w:val="single" w:sz="4" w:space="0" w:color="auto"/>
              <w:bottom w:val="single" w:sz="4" w:space="0" w:color="auto"/>
              <w:right w:val="single" w:sz="4" w:space="0" w:color="auto"/>
            </w:tcBorders>
          </w:tcPr>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Наименование показателя/задачи</w:t>
            </w:r>
          </w:p>
        </w:tc>
        <w:tc>
          <w:tcPr>
            <w:tcW w:w="1222" w:type="dxa"/>
            <w:vMerge w:val="restart"/>
            <w:tcBorders>
              <w:top w:val="single" w:sz="4" w:space="0" w:color="auto"/>
              <w:left w:val="single" w:sz="4" w:space="0" w:color="auto"/>
              <w:bottom w:val="single" w:sz="4" w:space="0" w:color="auto"/>
              <w:right w:val="single" w:sz="4" w:space="0" w:color="auto"/>
            </w:tcBorders>
          </w:tcPr>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Признак возрастания/убывания</w:t>
            </w:r>
          </w:p>
        </w:tc>
        <w:tc>
          <w:tcPr>
            <w:tcW w:w="815" w:type="dxa"/>
            <w:vMerge w:val="restart"/>
            <w:tcBorders>
              <w:top w:val="single" w:sz="4" w:space="0" w:color="auto"/>
              <w:left w:val="single" w:sz="4" w:space="0" w:color="auto"/>
              <w:bottom w:val="single" w:sz="4" w:space="0" w:color="auto"/>
              <w:right w:val="single" w:sz="4" w:space="0" w:color="auto"/>
            </w:tcBorders>
          </w:tcPr>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Уровень показателя</w:t>
            </w:r>
          </w:p>
        </w:tc>
        <w:tc>
          <w:tcPr>
            <w:tcW w:w="1222" w:type="dxa"/>
            <w:vMerge w:val="restart"/>
            <w:tcBorders>
              <w:top w:val="single" w:sz="4" w:space="0" w:color="auto"/>
              <w:left w:val="single" w:sz="4" w:space="0" w:color="auto"/>
              <w:bottom w:val="single" w:sz="4" w:space="0" w:color="auto"/>
              <w:right w:val="single" w:sz="4" w:space="0" w:color="auto"/>
            </w:tcBorders>
          </w:tcPr>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Единица измерения</w:t>
            </w:r>
          </w:p>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 xml:space="preserve">(по </w:t>
            </w:r>
            <w:hyperlink r:id="rId68" w:history="1">
              <w:r w:rsidRPr="00282572">
                <w:rPr>
                  <w:rStyle w:val="a9"/>
                  <w:rFonts w:ascii="Times New Roman" w:hAnsi="Times New Roman" w:cs="Times New Roman"/>
                  <w:b w:val="0"/>
                  <w:color w:val="auto"/>
                </w:rPr>
                <w:t>ОКЕИ</w:t>
              </w:r>
            </w:hyperlink>
            <w:r w:rsidRPr="00282572">
              <w:rPr>
                <w:rFonts w:ascii="Times New Roman" w:hAnsi="Times New Roman" w:cs="Times New Roman"/>
                <w:b/>
              </w:rPr>
              <w:t>)</w:t>
            </w:r>
          </w:p>
        </w:tc>
        <w:tc>
          <w:tcPr>
            <w:tcW w:w="1630" w:type="dxa"/>
            <w:gridSpan w:val="2"/>
            <w:tcBorders>
              <w:top w:val="single" w:sz="4" w:space="0" w:color="auto"/>
              <w:left w:val="single" w:sz="4" w:space="0" w:color="auto"/>
              <w:bottom w:val="single" w:sz="4" w:space="0" w:color="auto"/>
              <w:right w:val="single" w:sz="4" w:space="0" w:color="auto"/>
            </w:tcBorders>
          </w:tcPr>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Базовое</w:t>
            </w:r>
          </w:p>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значение</w:t>
            </w:r>
          </w:p>
        </w:tc>
        <w:tc>
          <w:tcPr>
            <w:tcW w:w="4890" w:type="dxa"/>
            <w:gridSpan w:val="6"/>
            <w:tcBorders>
              <w:top w:val="single" w:sz="4" w:space="0" w:color="auto"/>
              <w:left w:val="single" w:sz="4" w:space="0" w:color="auto"/>
              <w:bottom w:val="single" w:sz="4" w:space="0" w:color="auto"/>
              <w:right w:val="single" w:sz="4" w:space="0" w:color="auto"/>
            </w:tcBorders>
          </w:tcPr>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Значение показателей по годам</w:t>
            </w:r>
          </w:p>
        </w:tc>
        <w:tc>
          <w:tcPr>
            <w:tcW w:w="1358" w:type="dxa"/>
            <w:vMerge w:val="restart"/>
            <w:tcBorders>
              <w:top w:val="single" w:sz="4" w:space="0" w:color="auto"/>
              <w:left w:val="single" w:sz="4" w:space="0" w:color="auto"/>
              <w:bottom w:val="single" w:sz="4" w:space="0" w:color="auto"/>
              <w:right w:val="single" w:sz="4" w:space="0" w:color="auto"/>
            </w:tcBorders>
          </w:tcPr>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Ответственный за достижение показателя</w:t>
            </w:r>
          </w:p>
        </w:tc>
        <w:tc>
          <w:tcPr>
            <w:tcW w:w="1222" w:type="dxa"/>
            <w:vMerge w:val="restart"/>
            <w:tcBorders>
              <w:top w:val="single" w:sz="4" w:space="0" w:color="auto"/>
              <w:left w:val="single" w:sz="4" w:space="0" w:color="auto"/>
              <w:bottom w:val="single" w:sz="4" w:space="0" w:color="auto"/>
            </w:tcBorders>
          </w:tcPr>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Информационная система</w:t>
            </w:r>
          </w:p>
        </w:tc>
      </w:tr>
      <w:tr w:rsidR="006C2C44" w:rsidRPr="006E4A18" w:rsidTr="006E4A18">
        <w:tc>
          <w:tcPr>
            <w:tcW w:w="815" w:type="dxa"/>
            <w:vMerge/>
            <w:tcBorders>
              <w:top w:val="single" w:sz="4" w:space="0" w:color="auto"/>
              <w:bottom w:val="single" w:sz="4" w:space="0" w:color="auto"/>
              <w:right w:val="single" w:sz="4" w:space="0" w:color="auto"/>
            </w:tcBorders>
          </w:tcPr>
          <w:p w:rsidR="006C2C44" w:rsidRPr="006E4A18" w:rsidRDefault="006C2C44" w:rsidP="006C2C44">
            <w:pPr>
              <w:pStyle w:val="af"/>
              <w:rPr>
                <w:rFonts w:ascii="Times New Roman" w:hAnsi="Times New Roman" w:cs="Times New Roman"/>
              </w:rPr>
            </w:pPr>
          </w:p>
        </w:tc>
        <w:tc>
          <w:tcPr>
            <w:tcW w:w="2037" w:type="dxa"/>
            <w:vMerge/>
            <w:tcBorders>
              <w:top w:val="single" w:sz="4" w:space="0" w:color="auto"/>
              <w:left w:val="single" w:sz="4" w:space="0" w:color="auto"/>
              <w:bottom w:val="single" w:sz="4" w:space="0" w:color="auto"/>
              <w:right w:val="single" w:sz="4" w:space="0" w:color="auto"/>
            </w:tcBorders>
          </w:tcPr>
          <w:p w:rsidR="006C2C44" w:rsidRPr="006E4A18" w:rsidRDefault="006C2C44" w:rsidP="006C2C44">
            <w:pPr>
              <w:pStyle w:val="af"/>
              <w:rPr>
                <w:rFonts w:ascii="Times New Roman" w:hAnsi="Times New Roman" w:cs="Times New Roman"/>
              </w:rPr>
            </w:pPr>
          </w:p>
        </w:tc>
        <w:tc>
          <w:tcPr>
            <w:tcW w:w="1222" w:type="dxa"/>
            <w:vMerge/>
            <w:tcBorders>
              <w:top w:val="single" w:sz="4" w:space="0" w:color="auto"/>
              <w:left w:val="single" w:sz="4" w:space="0" w:color="auto"/>
              <w:bottom w:val="single" w:sz="4" w:space="0" w:color="auto"/>
              <w:right w:val="single" w:sz="4" w:space="0" w:color="auto"/>
            </w:tcBorders>
          </w:tcPr>
          <w:p w:rsidR="006C2C44" w:rsidRPr="006E4A18" w:rsidRDefault="006C2C44" w:rsidP="006C2C44">
            <w:pPr>
              <w:pStyle w:val="af"/>
              <w:rPr>
                <w:rFonts w:ascii="Times New Roman" w:hAnsi="Times New Roman" w:cs="Times New Roman"/>
              </w:rPr>
            </w:pPr>
          </w:p>
        </w:tc>
        <w:tc>
          <w:tcPr>
            <w:tcW w:w="815" w:type="dxa"/>
            <w:vMerge/>
            <w:tcBorders>
              <w:top w:val="single" w:sz="4" w:space="0" w:color="auto"/>
              <w:left w:val="single" w:sz="4" w:space="0" w:color="auto"/>
              <w:bottom w:val="single" w:sz="4" w:space="0" w:color="auto"/>
              <w:right w:val="single" w:sz="4" w:space="0" w:color="auto"/>
            </w:tcBorders>
          </w:tcPr>
          <w:p w:rsidR="006C2C44" w:rsidRPr="006E4A18" w:rsidRDefault="006C2C44" w:rsidP="006C2C44">
            <w:pPr>
              <w:pStyle w:val="af"/>
              <w:rPr>
                <w:rFonts w:ascii="Times New Roman" w:hAnsi="Times New Roman" w:cs="Times New Roman"/>
              </w:rPr>
            </w:pPr>
          </w:p>
        </w:tc>
        <w:tc>
          <w:tcPr>
            <w:tcW w:w="1222" w:type="dxa"/>
            <w:vMerge/>
            <w:tcBorders>
              <w:top w:val="single" w:sz="4" w:space="0" w:color="auto"/>
              <w:left w:val="single" w:sz="4" w:space="0" w:color="auto"/>
              <w:bottom w:val="single" w:sz="4" w:space="0" w:color="auto"/>
              <w:right w:val="single" w:sz="4" w:space="0" w:color="auto"/>
            </w:tcBorders>
          </w:tcPr>
          <w:p w:rsidR="006C2C44" w:rsidRPr="006E4A18" w:rsidRDefault="006C2C44" w:rsidP="006C2C44">
            <w:pPr>
              <w:pStyle w:val="af"/>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значение</w:t>
            </w:r>
          </w:p>
        </w:tc>
        <w:tc>
          <w:tcPr>
            <w:tcW w:w="815" w:type="dxa"/>
            <w:tcBorders>
              <w:top w:val="single" w:sz="4" w:space="0" w:color="auto"/>
              <w:left w:val="single" w:sz="4" w:space="0" w:color="auto"/>
              <w:bottom w:val="single" w:sz="4" w:space="0" w:color="auto"/>
              <w:right w:val="single" w:sz="4" w:space="0" w:color="auto"/>
            </w:tcBorders>
          </w:tcPr>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год</w:t>
            </w:r>
          </w:p>
        </w:tc>
        <w:tc>
          <w:tcPr>
            <w:tcW w:w="815" w:type="dxa"/>
            <w:tcBorders>
              <w:top w:val="single" w:sz="4" w:space="0" w:color="auto"/>
              <w:left w:val="single" w:sz="4" w:space="0" w:color="auto"/>
              <w:bottom w:val="single" w:sz="4" w:space="0" w:color="auto"/>
              <w:right w:val="single" w:sz="4" w:space="0" w:color="auto"/>
            </w:tcBorders>
          </w:tcPr>
          <w:p w:rsidR="006C2C44" w:rsidRPr="006E4A18" w:rsidRDefault="006C2C44" w:rsidP="006E4A18">
            <w:pPr>
              <w:pStyle w:val="af"/>
              <w:jc w:val="center"/>
              <w:rPr>
                <w:rFonts w:ascii="Times New Roman" w:hAnsi="Times New Roman" w:cs="Times New Roman"/>
              </w:rPr>
            </w:pPr>
            <w:r w:rsidRPr="006E4A18">
              <w:rPr>
                <w:rFonts w:ascii="Times New Roman" w:hAnsi="Times New Roman" w:cs="Times New Roman"/>
              </w:rPr>
              <w:t>202</w:t>
            </w:r>
            <w:r w:rsidR="006E4A18">
              <w:rPr>
                <w:rFonts w:ascii="Times New Roman" w:hAnsi="Times New Roman" w:cs="Times New Roman"/>
              </w:rPr>
              <w:t>4</w:t>
            </w:r>
          </w:p>
        </w:tc>
        <w:tc>
          <w:tcPr>
            <w:tcW w:w="815" w:type="dxa"/>
            <w:tcBorders>
              <w:top w:val="single" w:sz="4" w:space="0" w:color="auto"/>
              <w:left w:val="single" w:sz="4" w:space="0" w:color="auto"/>
              <w:bottom w:val="single" w:sz="4" w:space="0" w:color="auto"/>
              <w:right w:val="single" w:sz="4" w:space="0" w:color="auto"/>
            </w:tcBorders>
          </w:tcPr>
          <w:p w:rsidR="006C2C44" w:rsidRPr="006E4A18" w:rsidRDefault="006C2C44" w:rsidP="006E4A18">
            <w:pPr>
              <w:pStyle w:val="af"/>
              <w:jc w:val="center"/>
              <w:rPr>
                <w:rFonts w:ascii="Times New Roman" w:hAnsi="Times New Roman" w:cs="Times New Roman"/>
              </w:rPr>
            </w:pPr>
            <w:r w:rsidRPr="006E4A18">
              <w:rPr>
                <w:rFonts w:ascii="Times New Roman" w:hAnsi="Times New Roman" w:cs="Times New Roman"/>
              </w:rPr>
              <w:t>202</w:t>
            </w:r>
            <w:r w:rsidR="006E4A18">
              <w:rPr>
                <w:rFonts w:ascii="Times New Roman" w:hAnsi="Times New Roman" w:cs="Times New Roman"/>
              </w:rPr>
              <w:t>5</w:t>
            </w:r>
          </w:p>
        </w:tc>
        <w:tc>
          <w:tcPr>
            <w:tcW w:w="815" w:type="dxa"/>
            <w:tcBorders>
              <w:top w:val="single" w:sz="4" w:space="0" w:color="auto"/>
              <w:left w:val="single" w:sz="4" w:space="0" w:color="auto"/>
              <w:bottom w:val="single" w:sz="4" w:space="0" w:color="auto"/>
              <w:right w:val="single" w:sz="4" w:space="0" w:color="auto"/>
            </w:tcBorders>
          </w:tcPr>
          <w:p w:rsidR="006C2C44" w:rsidRPr="006E4A18" w:rsidRDefault="006C2C44" w:rsidP="006E4A18">
            <w:pPr>
              <w:pStyle w:val="af"/>
              <w:jc w:val="center"/>
              <w:rPr>
                <w:rFonts w:ascii="Times New Roman" w:hAnsi="Times New Roman" w:cs="Times New Roman"/>
              </w:rPr>
            </w:pPr>
            <w:r w:rsidRPr="006E4A18">
              <w:rPr>
                <w:rFonts w:ascii="Times New Roman" w:hAnsi="Times New Roman" w:cs="Times New Roman"/>
              </w:rPr>
              <w:t>202</w:t>
            </w:r>
            <w:r w:rsidR="006E4A18">
              <w:rPr>
                <w:rFonts w:ascii="Times New Roman" w:hAnsi="Times New Roman" w:cs="Times New Roman"/>
              </w:rPr>
              <w:t>6</w:t>
            </w:r>
          </w:p>
        </w:tc>
        <w:tc>
          <w:tcPr>
            <w:tcW w:w="815" w:type="dxa"/>
            <w:tcBorders>
              <w:top w:val="single" w:sz="4" w:space="0" w:color="auto"/>
              <w:left w:val="single" w:sz="4" w:space="0" w:color="auto"/>
              <w:bottom w:val="single" w:sz="4" w:space="0" w:color="auto"/>
              <w:right w:val="single" w:sz="4" w:space="0" w:color="auto"/>
            </w:tcBorders>
          </w:tcPr>
          <w:p w:rsidR="006C2C44" w:rsidRPr="006E4A18" w:rsidRDefault="006C2C44" w:rsidP="006E4A18">
            <w:pPr>
              <w:pStyle w:val="af"/>
              <w:jc w:val="center"/>
              <w:rPr>
                <w:rFonts w:ascii="Times New Roman" w:hAnsi="Times New Roman" w:cs="Times New Roman"/>
              </w:rPr>
            </w:pPr>
            <w:r w:rsidRPr="006E4A18">
              <w:rPr>
                <w:rFonts w:ascii="Times New Roman" w:hAnsi="Times New Roman" w:cs="Times New Roman"/>
              </w:rPr>
              <w:t>202</w:t>
            </w:r>
            <w:r w:rsidR="006E4A18">
              <w:rPr>
                <w:rFonts w:ascii="Times New Roman" w:hAnsi="Times New Roman" w:cs="Times New Roman"/>
              </w:rPr>
              <w:t>7</w:t>
            </w:r>
          </w:p>
        </w:tc>
        <w:tc>
          <w:tcPr>
            <w:tcW w:w="815" w:type="dxa"/>
            <w:tcBorders>
              <w:top w:val="single" w:sz="4" w:space="0" w:color="auto"/>
              <w:left w:val="single" w:sz="4" w:space="0" w:color="auto"/>
              <w:bottom w:val="single" w:sz="4" w:space="0" w:color="auto"/>
              <w:right w:val="single" w:sz="4" w:space="0" w:color="auto"/>
            </w:tcBorders>
          </w:tcPr>
          <w:p w:rsidR="006C2C44" w:rsidRPr="006E4A18" w:rsidRDefault="006C2C44" w:rsidP="006E4A18">
            <w:pPr>
              <w:pStyle w:val="af"/>
              <w:jc w:val="center"/>
              <w:rPr>
                <w:rFonts w:ascii="Times New Roman" w:hAnsi="Times New Roman" w:cs="Times New Roman"/>
              </w:rPr>
            </w:pPr>
            <w:r w:rsidRPr="006E4A18">
              <w:rPr>
                <w:rFonts w:ascii="Times New Roman" w:hAnsi="Times New Roman" w:cs="Times New Roman"/>
              </w:rPr>
              <w:t>202</w:t>
            </w:r>
            <w:r w:rsidR="006E4A18">
              <w:rPr>
                <w:rFonts w:ascii="Times New Roman" w:hAnsi="Times New Roman" w:cs="Times New Roman"/>
              </w:rPr>
              <w:t>8-2030</w:t>
            </w:r>
          </w:p>
        </w:tc>
        <w:tc>
          <w:tcPr>
            <w:tcW w:w="815" w:type="dxa"/>
            <w:tcBorders>
              <w:top w:val="single" w:sz="4" w:space="0" w:color="auto"/>
              <w:left w:val="single" w:sz="4" w:space="0" w:color="auto"/>
              <w:bottom w:val="single" w:sz="4" w:space="0" w:color="auto"/>
              <w:right w:val="single" w:sz="4" w:space="0" w:color="auto"/>
            </w:tcBorders>
          </w:tcPr>
          <w:p w:rsidR="006C2C44" w:rsidRPr="006E4A18" w:rsidRDefault="006E4A18" w:rsidP="006C2C44">
            <w:pPr>
              <w:pStyle w:val="af"/>
              <w:jc w:val="center"/>
              <w:rPr>
                <w:rFonts w:ascii="Times New Roman" w:hAnsi="Times New Roman" w:cs="Times New Roman"/>
              </w:rPr>
            </w:pPr>
            <w:r>
              <w:rPr>
                <w:rFonts w:ascii="Times New Roman" w:hAnsi="Times New Roman" w:cs="Times New Roman"/>
              </w:rPr>
              <w:t>2031-</w:t>
            </w:r>
            <w:r w:rsidR="006C2C44" w:rsidRPr="006E4A18">
              <w:rPr>
                <w:rFonts w:ascii="Times New Roman" w:hAnsi="Times New Roman" w:cs="Times New Roman"/>
              </w:rPr>
              <w:t>2035</w:t>
            </w:r>
          </w:p>
        </w:tc>
        <w:tc>
          <w:tcPr>
            <w:tcW w:w="1358" w:type="dxa"/>
            <w:vMerge/>
            <w:tcBorders>
              <w:top w:val="single" w:sz="4" w:space="0" w:color="auto"/>
              <w:left w:val="single" w:sz="4" w:space="0" w:color="auto"/>
              <w:bottom w:val="single" w:sz="4" w:space="0" w:color="auto"/>
              <w:right w:val="single" w:sz="4" w:space="0" w:color="auto"/>
            </w:tcBorders>
          </w:tcPr>
          <w:p w:rsidR="006C2C44" w:rsidRPr="006E4A18" w:rsidRDefault="006C2C44" w:rsidP="006C2C44">
            <w:pPr>
              <w:pStyle w:val="af"/>
              <w:rPr>
                <w:rFonts w:ascii="Times New Roman" w:hAnsi="Times New Roman" w:cs="Times New Roman"/>
              </w:rPr>
            </w:pPr>
          </w:p>
        </w:tc>
        <w:tc>
          <w:tcPr>
            <w:tcW w:w="1222" w:type="dxa"/>
            <w:vMerge/>
            <w:tcBorders>
              <w:top w:val="single" w:sz="4" w:space="0" w:color="auto"/>
              <w:left w:val="single" w:sz="4" w:space="0" w:color="auto"/>
              <w:bottom w:val="single" w:sz="4" w:space="0" w:color="auto"/>
            </w:tcBorders>
          </w:tcPr>
          <w:p w:rsidR="006C2C44" w:rsidRPr="006E4A18" w:rsidRDefault="006C2C44" w:rsidP="006C2C44">
            <w:pPr>
              <w:pStyle w:val="af"/>
              <w:rPr>
                <w:rFonts w:ascii="Times New Roman" w:hAnsi="Times New Roman" w:cs="Times New Roman"/>
              </w:rPr>
            </w:pPr>
          </w:p>
        </w:tc>
      </w:tr>
      <w:tr w:rsidR="006C2C44" w:rsidRPr="006E4A18" w:rsidTr="006E4A18">
        <w:tc>
          <w:tcPr>
            <w:tcW w:w="815" w:type="dxa"/>
            <w:tcBorders>
              <w:top w:val="single" w:sz="4" w:space="0" w:color="auto"/>
              <w:bottom w:val="single" w:sz="4" w:space="0" w:color="auto"/>
              <w:right w:val="single" w:sz="4" w:space="0" w:color="auto"/>
            </w:tcBorders>
          </w:tcPr>
          <w:p w:rsidR="006C2C44" w:rsidRPr="006E4A18" w:rsidRDefault="006C2C44" w:rsidP="006C2C44">
            <w:pPr>
              <w:pStyle w:val="af"/>
              <w:jc w:val="center"/>
              <w:rPr>
                <w:rFonts w:ascii="Times New Roman" w:hAnsi="Times New Roman" w:cs="Times New Roman"/>
              </w:rPr>
            </w:pPr>
            <w:r w:rsidRPr="006E4A18">
              <w:rPr>
                <w:rFonts w:ascii="Times New Roman" w:hAnsi="Times New Roman" w:cs="Times New Roman"/>
              </w:rPr>
              <w:t>1.</w:t>
            </w:r>
          </w:p>
        </w:tc>
        <w:tc>
          <w:tcPr>
            <w:tcW w:w="14396" w:type="dxa"/>
            <w:gridSpan w:val="14"/>
            <w:tcBorders>
              <w:top w:val="single" w:sz="4" w:space="0" w:color="auto"/>
              <w:left w:val="single" w:sz="4" w:space="0" w:color="auto"/>
              <w:bottom w:val="single" w:sz="4" w:space="0" w:color="auto"/>
            </w:tcBorders>
          </w:tcPr>
          <w:p w:rsidR="006C2C44" w:rsidRPr="006E4A18" w:rsidRDefault="006C2C44" w:rsidP="002B2B23">
            <w:pPr>
              <w:pStyle w:val="af0"/>
              <w:rPr>
                <w:rFonts w:ascii="Times New Roman" w:hAnsi="Times New Roman" w:cs="Times New Roman"/>
              </w:rPr>
            </w:pPr>
            <w:r w:rsidRPr="006E4A18">
              <w:rPr>
                <w:rFonts w:ascii="Times New Roman" w:hAnsi="Times New Roman" w:cs="Times New Roman"/>
              </w:rPr>
              <w:t xml:space="preserve">Задача </w:t>
            </w:r>
            <w:r w:rsidR="00D81675">
              <w:rPr>
                <w:rFonts w:ascii="Times New Roman" w:hAnsi="Times New Roman" w:cs="Times New Roman"/>
              </w:rPr>
              <w:t>«</w:t>
            </w:r>
            <w:r w:rsidRPr="006E4A18">
              <w:rPr>
                <w:rFonts w:ascii="Times New Roman" w:hAnsi="Times New Roman" w:cs="Times New Roman"/>
              </w:rPr>
              <w:t xml:space="preserve">Повышение качества финансового менеджмента в сфере </w:t>
            </w:r>
            <w:r w:rsidR="006E4A18" w:rsidRPr="006E4A18">
              <w:rPr>
                <w:rFonts w:ascii="Times New Roman" w:hAnsi="Times New Roman" w:cs="Times New Roman"/>
              </w:rPr>
              <w:t xml:space="preserve">муниципального </w:t>
            </w:r>
            <w:r w:rsidRPr="006E4A18">
              <w:rPr>
                <w:rFonts w:ascii="Times New Roman" w:hAnsi="Times New Roman" w:cs="Times New Roman"/>
              </w:rPr>
              <w:t xml:space="preserve"> управления</w:t>
            </w:r>
            <w:r w:rsidR="002B2B23">
              <w:rPr>
                <w:rFonts w:ascii="Times New Roman" w:hAnsi="Times New Roman" w:cs="Times New Roman"/>
              </w:rPr>
              <w:t>»</w:t>
            </w:r>
          </w:p>
        </w:tc>
      </w:tr>
      <w:tr w:rsidR="006E4A18" w:rsidRPr="006E4A18" w:rsidTr="006E4A18">
        <w:tc>
          <w:tcPr>
            <w:tcW w:w="815" w:type="dxa"/>
            <w:tcBorders>
              <w:top w:val="single" w:sz="4" w:space="0" w:color="auto"/>
              <w:bottom w:val="single" w:sz="4" w:space="0" w:color="auto"/>
              <w:right w:val="single" w:sz="4" w:space="0" w:color="auto"/>
            </w:tcBorders>
          </w:tcPr>
          <w:p w:rsidR="006E4A18" w:rsidRPr="006E4A18" w:rsidRDefault="006E4A18" w:rsidP="006C2C44">
            <w:pPr>
              <w:pStyle w:val="af"/>
              <w:jc w:val="center"/>
              <w:rPr>
                <w:rFonts w:ascii="Times New Roman" w:hAnsi="Times New Roman" w:cs="Times New Roman"/>
              </w:rPr>
            </w:pPr>
            <w:r w:rsidRPr="006E4A18">
              <w:rPr>
                <w:rFonts w:ascii="Times New Roman" w:hAnsi="Times New Roman" w:cs="Times New Roman"/>
              </w:rPr>
              <w:t>1.1.</w:t>
            </w:r>
          </w:p>
        </w:tc>
        <w:tc>
          <w:tcPr>
            <w:tcW w:w="2037" w:type="dxa"/>
            <w:tcBorders>
              <w:top w:val="single" w:sz="4" w:space="0" w:color="auto"/>
              <w:left w:val="single" w:sz="4" w:space="0" w:color="auto"/>
              <w:bottom w:val="single" w:sz="4" w:space="0" w:color="auto"/>
              <w:right w:val="single" w:sz="4" w:space="0" w:color="auto"/>
            </w:tcBorders>
          </w:tcPr>
          <w:p w:rsidR="006E4A18" w:rsidRPr="006E4A18" w:rsidRDefault="006E4A18" w:rsidP="006E4A18">
            <w:pPr>
              <w:pStyle w:val="af0"/>
              <w:rPr>
                <w:rFonts w:ascii="Times New Roman" w:hAnsi="Times New Roman" w:cs="Times New Roman"/>
              </w:rPr>
            </w:pPr>
            <w:r w:rsidRPr="006E4A18">
              <w:rPr>
                <w:rFonts w:ascii="Times New Roman" w:hAnsi="Times New Roman" w:cs="Times New Roman"/>
              </w:rPr>
              <w:t xml:space="preserve">Исполнение прогноза кассовых выплат бюджета </w:t>
            </w:r>
            <w:r>
              <w:rPr>
                <w:rFonts w:ascii="Times New Roman" w:hAnsi="Times New Roman" w:cs="Times New Roman"/>
              </w:rPr>
              <w:t xml:space="preserve">Порецкого муниципального округа </w:t>
            </w:r>
            <w:r w:rsidRPr="006E4A18">
              <w:rPr>
                <w:rFonts w:ascii="Times New Roman" w:hAnsi="Times New Roman" w:cs="Times New Roman"/>
              </w:rPr>
              <w:t>Чувашской Республики</w:t>
            </w:r>
          </w:p>
        </w:tc>
        <w:tc>
          <w:tcPr>
            <w:tcW w:w="1222" w:type="dxa"/>
            <w:tcBorders>
              <w:top w:val="single" w:sz="4" w:space="0" w:color="auto"/>
              <w:left w:val="single" w:sz="4" w:space="0" w:color="auto"/>
              <w:bottom w:val="single" w:sz="4" w:space="0" w:color="auto"/>
              <w:right w:val="single" w:sz="4" w:space="0" w:color="auto"/>
            </w:tcBorders>
          </w:tcPr>
          <w:p w:rsidR="006E4A18" w:rsidRPr="006E4A18" w:rsidRDefault="006E4A18" w:rsidP="006C2C44">
            <w:pPr>
              <w:pStyle w:val="af0"/>
              <w:rPr>
                <w:rFonts w:ascii="Times New Roman" w:hAnsi="Times New Roman" w:cs="Times New Roman"/>
              </w:rPr>
            </w:pPr>
            <w:r w:rsidRPr="006E4A18">
              <w:rPr>
                <w:rFonts w:ascii="Times New Roman" w:hAnsi="Times New Roman" w:cs="Times New Roman"/>
              </w:rPr>
              <w:t>возрастание</w:t>
            </w:r>
          </w:p>
        </w:tc>
        <w:tc>
          <w:tcPr>
            <w:tcW w:w="815" w:type="dxa"/>
            <w:tcBorders>
              <w:top w:val="single" w:sz="4" w:space="0" w:color="auto"/>
              <w:left w:val="single" w:sz="4" w:space="0" w:color="auto"/>
              <w:bottom w:val="single" w:sz="4" w:space="0" w:color="auto"/>
              <w:right w:val="single" w:sz="4" w:space="0" w:color="auto"/>
            </w:tcBorders>
          </w:tcPr>
          <w:p w:rsidR="006E4A18" w:rsidRPr="006E4A18" w:rsidRDefault="006E4A18" w:rsidP="006C2C44">
            <w:pPr>
              <w:pStyle w:val="af0"/>
              <w:rPr>
                <w:rFonts w:ascii="Times New Roman" w:hAnsi="Times New Roman" w:cs="Times New Roman"/>
              </w:rPr>
            </w:pPr>
            <w:r w:rsidRPr="006E4A18">
              <w:rPr>
                <w:rFonts w:ascii="Times New Roman" w:hAnsi="Times New Roman" w:cs="Times New Roman"/>
              </w:rPr>
              <w:t>КПМ</w:t>
            </w:r>
          </w:p>
        </w:tc>
        <w:tc>
          <w:tcPr>
            <w:tcW w:w="1222" w:type="dxa"/>
            <w:tcBorders>
              <w:top w:val="single" w:sz="4" w:space="0" w:color="auto"/>
              <w:left w:val="single" w:sz="4" w:space="0" w:color="auto"/>
              <w:bottom w:val="single" w:sz="4" w:space="0" w:color="auto"/>
              <w:right w:val="single" w:sz="4" w:space="0" w:color="auto"/>
            </w:tcBorders>
          </w:tcPr>
          <w:p w:rsidR="006E4A18" w:rsidRPr="006E4A18" w:rsidRDefault="006E4A18" w:rsidP="006C2C44">
            <w:pPr>
              <w:pStyle w:val="af0"/>
              <w:rPr>
                <w:rFonts w:ascii="Times New Roman" w:hAnsi="Times New Roman" w:cs="Times New Roman"/>
              </w:rPr>
            </w:pPr>
            <w:r w:rsidRPr="006E4A18">
              <w:rPr>
                <w:rFonts w:ascii="Times New Roman" w:hAnsi="Times New Roman" w:cs="Times New Roman"/>
              </w:rPr>
              <w:t>процентов</w:t>
            </w:r>
          </w:p>
        </w:tc>
        <w:tc>
          <w:tcPr>
            <w:tcW w:w="815" w:type="dxa"/>
            <w:tcBorders>
              <w:top w:val="single" w:sz="4" w:space="0" w:color="auto"/>
              <w:left w:val="single" w:sz="4" w:space="0" w:color="auto"/>
              <w:bottom w:val="single" w:sz="4" w:space="0" w:color="auto"/>
              <w:right w:val="single" w:sz="4" w:space="0" w:color="auto"/>
            </w:tcBorders>
          </w:tcPr>
          <w:p w:rsidR="006E4A18" w:rsidRPr="006E4A18" w:rsidRDefault="006E4A18" w:rsidP="006C2C44">
            <w:pPr>
              <w:pStyle w:val="af"/>
              <w:jc w:val="center"/>
              <w:rPr>
                <w:rFonts w:ascii="Times New Roman" w:hAnsi="Times New Roman" w:cs="Times New Roman"/>
              </w:rPr>
            </w:pPr>
            <w:r>
              <w:rPr>
                <w:rFonts w:ascii="Times New Roman" w:hAnsi="Times New Roman" w:cs="Times New Roman"/>
              </w:rPr>
              <w:t>93,7</w:t>
            </w:r>
          </w:p>
        </w:tc>
        <w:tc>
          <w:tcPr>
            <w:tcW w:w="815" w:type="dxa"/>
            <w:tcBorders>
              <w:top w:val="single" w:sz="4" w:space="0" w:color="auto"/>
              <w:left w:val="single" w:sz="4" w:space="0" w:color="auto"/>
              <w:bottom w:val="single" w:sz="4" w:space="0" w:color="auto"/>
              <w:right w:val="single" w:sz="4" w:space="0" w:color="auto"/>
            </w:tcBorders>
          </w:tcPr>
          <w:p w:rsidR="006E4A18" w:rsidRPr="006E4A18" w:rsidRDefault="006E4A18" w:rsidP="006E4A18">
            <w:pPr>
              <w:pStyle w:val="af"/>
              <w:jc w:val="center"/>
              <w:rPr>
                <w:rFonts w:ascii="Times New Roman" w:hAnsi="Times New Roman" w:cs="Times New Roman"/>
              </w:rPr>
            </w:pPr>
            <w:r w:rsidRPr="006E4A18">
              <w:rPr>
                <w:rFonts w:ascii="Times New Roman" w:hAnsi="Times New Roman" w:cs="Times New Roman"/>
              </w:rPr>
              <w:t>202</w:t>
            </w:r>
            <w:r>
              <w:rPr>
                <w:rFonts w:ascii="Times New Roman" w:hAnsi="Times New Roman" w:cs="Times New Roman"/>
              </w:rPr>
              <w:t>3</w:t>
            </w:r>
          </w:p>
        </w:tc>
        <w:tc>
          <w:tcPr>
            <w:tcW w:w="815" w:type="dxa"/>
            <w:tcBorders>
              <w:top w:val="single" w:sz="4" w:space="0" w:color="auto"/>
              <w:left w:val="single" w:sz="4" w:space="0" w:color="auto"/>
              <w:bottom w:val="single" w:sz="4" w:space="0" w:color="auto"/>
              <w:right w:val="single" w:sz="4" w:space="0" w:color="auto"/>
            </w:tcBorders>
          </w:tcPr>
          <w:p w:rsidR="006E4A18" w:rsidRPr="006E4A18" w:rsidRDefault="006E4A18" w:rsidP="006C2C44">
            <w:pPr>
              <w:pStyle w:val="af"/>
              <w:jc w:val="center"/>
              <w:rPr>
                <w:rFonts w:ascii="Times New Roman" w:hAnsi="Times New Roman" w:cs="Times New Roman"/>
              </w:rPr>
            </w:pPr>
            <w:r>
              <w:rPr>
                <w:rFonts w:ascii="Times New Roman" w:hAnsi="Times New Roman" w:cs="Times New Roman"/>
              </w:rPr>
              <w:t>96,3</w:t>
            </w:r>
          </w:p>
        </w:tc>
        <w:tc>
          <w:tcPr>
            <w:tcW w:w="815" w:type="dxa"/>
            <w:tcBorders>
              <w:top w:val="single" w:sz="4" w:space="0" w:color="auto"/>
              <w:left w:val="single" w:sz="4" w:space="0" w:color="auto"/>
              <w:bottom w:val="single" w:sz="4" w:space="0" w:color="auto"/>
              <w:right w:val="single" w:sz="4" w:space="0" w:color="auto"/>
            </w:tcBorders>
          </w:tcPr>
          <w:p w:rsidR="006E4A18" w:rsidRPr="006E4A18" w:rsidRDefault="006E4A18" w:rsidP="006E4A18">
            <w:pPr>
              <w:pStyle w:val="af"/>
              <w:jc w:val="center"/>
              <w:rPr>
                <w:rFonts w:ascii="Times New Roman" w:hAnsi="Times New Roman" w:cs="Times New Roman"/>
              </w:rPr>
            </w:pPr>
            <w:r w:rsidRPr="006E4A18">
              <w:rPr>
                <w:rFonts w:ascii="Times New Roman" w:hAnsi="Times New Roman" w:cs="Times New Roman"/>
              </w:rPr>
              <w:t>9</w:t>
            </w:r>
            <w:r>
              <w:rPr>
                <w:rFonts w:ascii="Times New Roman" w:hAnsi="Times New Roman" w:cs="Times New Roman"/>
              </w:rPr>
              <w:t>5</w:t>
            </w:r>
            <w:r w:rsidRPr="006E4A18">
              <w:rPr>
                <w:rFonts w:ascii="Times New Roman" w:hAnsi="Times New Roman" w:cs="Times New Roman"/>
              </w:rPr>
              <w:t>,0</w:t>
            </w:r>
          </w:p>
        </w:tc>
        <w:tc>
          <w:tcPr>
            <w:tcW w:w="815" w:type="dxa"/>
            <w:tcBorders>
              <w:top w:val="single" w:sz="4" w:space="0" w:color="auto"/>
              <w:left w:val="single" w:sz="4" w:space="0" w:color="auto"/>
              <w:bottom w:val="single" w:sz="4" w:space="0" w:color="auto"/>
              <w:right w:val="single" w:sz="4" w:space="0" w:color="auto"/>
            </w:tcBorders>
          </w:tcPr>
          <w:p w:rsidR="006E4A18" w:rsidRPr="006E4A18" w:rsidRDefault="006E4A18" w:rsidP="006E4A18">
            <w:pPr>
              <w:pStyle w:val="af"/>
              <w:jc w:val="center"/>
              <w:rPr>
                <w:rFonts w:ascii="Times New Roman" w:hAnsi="Times New Roman" w:cs="Times New Roman"/>
              </w:rPr>
            </w:pPr>
            <w:r w:rsidRPr="006E4A18">
              <w:rPr>
                <w:rFonts w:ascii="Times New Roman" w:hAnsi="Times New Roman" w:cs="Times New Roman"/>
              </w:rPr>
              <w:t>9</w:t>
            </w:r>
            <w:r>
              <w:rPr>
                <w:rFonts w:ascii="Times New Roman" w:hAnsi="Times New Roman" w:cs="Times New Roman"/>
              </w:rPr>
              <w:t>5</w:t>
            </w:r>
            <w:r w:rsidRPr="006E4A18">
              <w:rPr>
                <w:rFonts w:ascii="Times New Roman" w:hAnsi="Times New Roman" w:cs="Times New Roman"/>
              </w:rPr>
              <w:t>,0</w:t>
            </w:r>
          </w:p>
        </w:tc>
        <w:tc>
          <w:tcPr>
            <w:tcW w:w="815" w:type="dxa"/>
            <w:tcBorders>
              <w:top w:val="single" w:sz="4" w:space="0" w:color="auto"/>
              <w:left w:val="single" w:sz="4" w:space="0" w:color="auto"/>
              <w:bottom w:val="single" w:sz="4" w:space="0" w:color="auto"/>
              <w:right w:val="single" w:sz="4" w:space="0" w:color="auto"/>
            </w:tcBorders>
          </w:tcPr>
          <w:p w:rsidR="006E4A18" w:rsidRPr="006E4A18" w:rsidRDefault="006E4A18" w:rsidP="006E4A18">
            <w:pPr>
              <w:pStyle w:val="af"/>
              <w:jc w:val="center"/>
              <w:rPr>
                <w:rFonts w:ascii="Times New Roman" w:hAnsi="Times New Roman" w:cs="Times New Roman"/>
              </w:rPr>
            </w:pPr>
            <w:r w:rsidRPr="006E4A18">
              <w:rPr>
                <w:rFonts w:ascii="Times New Roman" w:hAnsi="Times New Roman" w:cs="Times New Roman"/>
              </w:rPr>
              <w:t>9</w:t>
            </w:r>
            <w:r>
              <w:rPr>
                <w:rFonts w:ascii="Times New Roman" w:hAnsi="Times New Roman" w:cs="Times New Roman"/>
              </w:rPr>
              <w:t>5</w:t>
            </w:r>
            <w:r w:rsidRPr="006E4A18">
              <w:rPr>
                <w:rFonts w:ascii="Times New Roman" w:hAnsi="Times New Roman" w:cs="Times New Roman"/>
              </w:rPr>
              <w:t>,0</w:t>
            </w:r>
          </w:p>
        </w:tc>
        <w:tc>
          <w:tcPr>
            <w:tcW w:w="815" w:type="dxa"/>
            <w:tcBorders>
              <w:top w:val="single" w:sz="4" w:space="0" w:color="auto"/>
              <w:left w:val="single" w:sz="4" w:space="0" w:color="auto"/>
              <w:bottom w:val="single" w:sz="4" w:space="0" w:color="auto"/>
              <w:right w:val="single" w:sz="4" w:space="0" w:color="auto"/>
            </w:tcBorders>
          </w:tcPr>
          <w:p w:rsidR="006E4A18" w:rsidRPr="006E4A18" w:rsidRDefault="006E4A18" w:rsidP="006E4A18">
            <w:pPr>
              <w:pStyle w:val="af"/>
              <w:jc w:val="center"/>
              <w:rPr>
                <w:rFonts w:ascii="Times New Roman" w:hAnsi="Times New Roman" w:cs="Times New Roman"/>
              </w:rPr>
            </w:pPr>
            <w:r w:rsidRPr="006E4A18">
              <w:rPr>
                <w:rFonts w:ascii="Times New Roman" w:hAnsi="Times New Roman" w:cs="Times New Roman"/>
              </w:rPr>
              <w:t>9</w:t>
            </w:r>
            <w:r>
              <w:rPr>
                <w:rFonts w:ascii="Times New Roman" w:hAnsi="Times New Roman" w:cs="Times New Roman"/>
              </w:rPr>
              <w:t>5</w:t>
            </w:r>
            <w:r w:rsidRPr="006E4A18">
              <w:rPr>
                <w:rFonts w:ascii="Times New Roman" w:hAnsi="Times New Roman" w:cs="Times New Roman"/>
              </w:rPr>
              <w:t>,0</w:t>
            </w:r>
          </w:p>
        </w:tc>
        <w:tc>
          <w:tcPr>
            <w:tcW w:w="815" w:type="dxa"/>
            <w:tcBorders>
              <w:top w:val="single" w:sz="4" w:space="0" w:color="auto"/>
              <w:left w:val="single" w:sz="4" w:space="0" w:color="auto"/>
              <w:bottom w:val="single" w:sz="4" w:space="0" w:color="auto"/>
              <w:right w:val="single" w:sz="4" w:space="0" w:color="auto"/>
            </w:tcBorders>
          </w:tcPr>
          <w:p w:rsidR="006E4A18" w:rsidRPr="006E4A18" w:rsidRDefault="006E4A18" w:rsidP="006C2C44">
            <w:pPr>
              <w:pStyle w:val="af"/>
              <w:jc w:val="center"/>
              <w:rPr>
                <w:rFonts w:ascii="Times New Roman" w:hAnsi="Times New Roman" w:cs="Times New Roman"/>
              </w:rPr>
            </w:pPr>
            <w:r w:rsidRPr="006E4A18">
              <w:rPr>
                <w:rFonts w:ascii="Times New Roman" w:hAnsi="Times New Roman" w:cs="Times New Roman"/>
              </w:rPr>
              <w:t>95,0</w:t>
            </w:r>
          </w:p>
        </w:tc>
        <w:tc>
          <w:tcPr>
            <w:tcW w:w="1358" w:type="dxa"/>
            <w:tcBorders>
              <w:top w:val="single" w:sz="4" w:space="0" w:color="auto"/>
              <w:left w:val="single" w:sz="4" w:space="0" w:color="auto"/>
              <w:bottom w:val="single" w:sz="4" w:space="0" w:color="auto"/>
              <w:right w:val="single" w:sz="4" w:space="0" w:color="auto"/>
            </w:tcBorders>
          </w:tcPr>
          <w:p w:rsidR="006E4A18" w:rsidRPr="00542783" w:rsidRDefault="006E4A18" w:rsidP="007B2417">
            <w:pPr>
              <w:pStyle w:val="af0"/>
              <w:rPr>
                <w:rFonts w:ascii="Times New Roman" w:hAnsi="Times New Roman" w:cs="Times New Roman"/>
              </w:rPr>
            </w:pPr>
            <w:r w:rsidRPr="00542783">
              <w:rPr>
                <w:rFonts w:ascii="Times New Roman" w:hAnsi="Times New Roman" w:cs="Times New Roman"/>
              </w:rPr>
              <w:t>Финансовый отдел администрации Порецкого муниципального округа</w:t>
            </w:r>
          </w:p>
        </w:tc>
        <w:tc>
          <w:tcPr>
            <w:tcW w:w="1222" w:type="dxa"/>
            <w:tcBorders>
              <w:top w:val="single" w:sz="4" w:space="0" w:color="auto"/>
              <w:left w:val="single" w:sz="4" w:space="0" w:color="auto"/>
              <w:bottom w:val="single" w:sz="4" w:space="0" w:color="auto"/>
            </w:tcBorders>
          </w:tcPr>
          <w:p w:rsidR="006E4A18" w:rsidRPr="00542783" w:rsidRDefault="00F16999" w:rsidP="007B2417">
            <w:pPr>
              <w:pStyle w:val="af0"/>
              <w:rPr>
                <w:rFonts w:ascii="Times New Roman" w:hAnsi="Times New Roman" w:cs="Times New Roman"/>
              </w:rPr>
            </w:pPr>
            <w:hyperlink r:id="rId69" w:history="1">
              <w:r w:rsidR="006E4A18" w:rsidRPr="00542783">
                <w:rPr>
                  <w:rStyle w:val="a9"/>
                  <w:rFonts w:ascii="Times New Roman" w:hAnsi="Times New Roman" w:cs="Times New Roman"/>
                  <w:b w:val="0"/>
                  <w:color w:val="auto"/>
                </w:rPr>
                <w:t>официальный сайт</w:t>
              </w:r>
            </w:hyperlink>
            <w:r w:rsidR="006E4A18" w:rsidRPr="00542783">
              <w:rPr>
                <w:rFonts w:ascii="Times New Roman" w:hAnsi="Times New Roman" w:cs="Times New Roman"/>
              </w:rPr>
              <w:t xml:space="preserve"> Порецкого муниципального округа</w:t>
            </w:r>
          </w:p>
        </w:tc>
      </w:tr>
    </w:tbl>
    <w:p w:rsidR="006C2C44" w:rsidRDefault="006C2C44" w:rsidP="00D4571C">
      <w:pPr>
        <w:spacing w:after="0" w:line="240" w:lineRule="auto"/>
        <w:ind w:left="9666"/>
        <w:jc w:val="center"/>
        <w:rPr>
          <w:rFonts w:ascii="Times New Roman" w:eastAsia="Times New Roman" w:hAnsi="Times New Roman" w:cs="Times New Roman"/>
          <w:sz w:val="24"/>
          <w:szCs w:val="24"/>
        </w:rPr>
      </w:pPr>
    </w:p>
    <w:p w:rsidR="00282572" w:rsidRDefault="00282572" w:rsidP="00D4571C">
      <w:pPr>
        <w:spacing w:after="0" w:line="240" w:lineRule="auto"/>
        <w:ind w:left="9666"/>
        <w:jc w:val="center"/>
        <w:rPr>
          <w:rFonts w:ascii="Times New Roman" w:eastAsia="Times New Roman" w:hAnsi="Times New Roman" w:cs="Times New Roman"/>
          <w:sz w:val="24"/>
          <w:szCs w:val="24"/>
        </w:rPr>
      </w:pPr>
    </w:p>
    <w:p w:rsidR="00282572" w:rsidRPr="00282572" w:rsidRDefault="00282572" w:rsidP="00282572">
      <w:pPr>
        <w:pStyle w:val="1"/>
        <w:rPr>
          <w:sz w:val="26"/>
          <w:szCs w:val="26"/>
        </w:rPr>
      </w:pPr>
      <w:r w:rsidRPr="00282572">
        <w:rPr>
          <w:sz w:val="26"/>
          <w:szCs w:val="26"/>
        </w:rPr>
        <w:t>3. Перечень мероприятий (результатов) комплекса процессных мероприятий</w:t>
      </w:r>
    </w:p>
    <w:p w:rsidR="00282572" w:rsidRDefault="00282572" w:rsidP="00282572"/>
    <w:tbl>
      <w:tblPr>
        <w:tblW w:w="151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800"/>
        <w:gridCol w:w="1680"/>
        <w:gridCol w:w="2660"/>
        <w:gridCol w:w="1260"/>
        <w:gridCol w:w="840"/>
        <w:gridCol w:w="840"/>
        <w:gridCol w:w="840"/>
        <w:gridCol w:w="840"/>
        <w:gridCol w:w="840"/>
        <w:gridCol w:w="840"/>
        <w:gridCol w:w="840"/>
      </w:tblGrid>
      <w:tr w:rsidR="00282572" w:rsidTr="007B2417">
        <w:tc>
          <w:tcPr>
            <w:tcW w:w="840" w:type="dxa"/>
            <w:vMerge w:val="restart"/>
            <w:tcBorders>
              <w:top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N</w:t>
            </w:r>
          </w:p>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пп</w:t>
            </w:r>
          </w:p>
        </w:tc>
        <w:tc>
          <w:tcPr>
            <w:tcW w:w="2800" w:type="dxa"/>
            <w:vMerge w:val="restart"/>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Тип</w:t>
            </w:r>
          </w:p>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мероприятия</w:t>
            </w:r>
          </w:p>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(результата)</w:t>
            </w:r>
          </w:p>
        </w:tc>
        <w:tc>
          <w:tcPr>
            <w:tcW w:w="2660" w:type="dxa"/>
            <w:vMerge w:val="restart"/>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Характеристика</w:t>
            </w:r>
          </w:p>
        </w:tc>
        <w:tc>
          <w:tcPr>
            <w:tcW w:w="1260" w:type="dxa"/>
            <w:vMerge w:val="restart"/>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 xml:space="preserve">Единица измерения (по </w:t>
            </w:r>
            <w:hyperlink r:id="rId70" w:history="1">
              <w:r w:rsidRPr="00282572">
                <w:rPr>
                  <w:rStyle w:val="a9"/>
                  <w:rFonts w:ascii="Times New Roman" w:hAnsi="Times New Roman" w:cs="Times New Roman"/>
                  <w:b w:val="0"/>
                  <w:color w:val="auto"/>
                </w:rPr>
                <w:t>ОКЕИ</w:t>
              </w:r>
            </w:hyperlink>
            <w:r w:rsidRPr="00282572">
              <w:rPr>
                <w:rFonts w:ascii="Times New Roman" w:hAnsi="Times New Roman" w:cs="Times New Roman"/>
                <w:b/>
              </w:rPr>
              <w:t>)</w:t>
            </w:r>
          </w:p>
        </w:tc>
        <w:tc>
          <w:tcPr>
            <w:tcW w:w="1680" w:type="dxa"/>
            <w:gridSpan w:val="2"/>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Базовое значение</w:t>
            </w:r>
          </w:p>
        </w:tc>
        <w:tc>
          <w:tcPr>
            <w:tcW w:w="4200" w:type="dxa"/>
            <w:gridSpan w:val="5"/>
            <w:tcBorders>
              <w:top w:val="single" w:sz="4" w:space="0" w:color="auto"/>
              <w:left w:val="single" w:sz="4" w:space="0" w:color="auto"/>
              <w:bottom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Значение мероприятия (результата)</w:t>
            </w:r>
          </w:p>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по годам</w:t>
            </w:r>
          </w:p>
        </w:tc>
      </w:tr>
      <w:tr w:rsidR="00282572" w:rsidTr="007B2417">
        <w:tc>
          <w:tcPr>
            <w:tcW w:w="840" w:type="dxa"/>
            <w:vMerge/>
            <w:tcBorders>
              <w:top w:val="single" w:sz="4" w:space="0" w:color="auto"/>
              <w:bottom w:val="single" w:sz="4" w:space="0" w:color="auto"/>
              <w:right w:val="single" w:sz="4" w:space="0" w:color="auto"/>
            </w:tcBorders>
          </w:tcPr>
          <w:p w:rsidR="00282572" w:rsidRPr="00282572" w:rsidRDefault="00282572" w:rsidP="007B2417">
            <w:pPr>
              <w:pStyle w:val="af"/>
              <w:rPr>
                <w:rFonts w:ascii="Times New Roman" w:hAnsi="Times New Roman" w:cs="Times New Roman"/>
              </w:rPr>
            </w:pPr>
          </w:p>
        </w:tc>
        <w:tc>
          <w:tcPr>
            <w:tcW w:w="2800" w:type="dxa"/>
            <w:vMerge/>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rPr>
                <w:rFonts w:ascii="Times New Roman" w:hAnsi="Times New Roman" w:cs="Times New Roman"/>
              </w:rPr>
            </w:pPr>
          </w:p>
        </w:tc>
        <w:tc>
          <w:tcPr>
            <w:tcW w:w="2660" w:type="dxa"/>
            <w:vMerge/>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rPr>
                <w:rFonts w:ascii="Times New Roman" w:hAnsi="Times New Roman" w:cs="Times New Roman"/>
              </w:rPr>
            </w:pPr>
          </w:p>
        </w:tc>
        <w:tc>
          <w:tcPr>
            <w:tcW w:w="1260" w:type="dxa"/>
            <w:vMerge/>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tcPr>
          <w:p w:rsidR="00282572" w:rsidRPr="00282572" w:rsidRDefault="00282572" w:rsidP="00282572">
            <w:pPr>
              <w:pStyle w:val="af"/>
              <w:jc w:val="center"/>
              <w:rPr>
                <w:rFonts w:ascii="Times New Roman" w:hAnsi="Times New Roman" w:cs="Times New Roman"/>
              </w:rPr>
            </w:pPr>
            <w:r w:rsidRPr="00282572">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282572" w:rsidRPr="00282572" w:rsidRDefault="00282572" w:rsidP="00282572">
            <w:pPr>
              <w:pStyle w:val="af"/>
              <w:jc w:val="center"/>
              <w:rPr>
                <w:rFonts w:ascii="Times New Roman" w:hAnsi="Times New Roman" w:cs="Times New Roman"/>
              </w:rPr>
            </w:pPr>
            <w:r w:rsidRPr="00282572">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rsidR="00282572" w:rsidRPr="00282572" w:rsidRDefault="00282572" w:rsidP="00282572">
            <w:pPr>
              <w:pStyle w:val="af"/>
              <w:jc w:val="center"/>
              <w:rPr>
                <w:rFonts w:ascii="Times New Roman" w:hAnsi="Times New Roman" w:cs="Times New Roman"/>
              </w:rPr>
            </w:pPr>
            <w:r w:rsidRPr="00282572">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rsidR="00282572" w:rsidRPr="00282572" w:rsidRDefault="00282572" w:rsidP="00282572">
            <w:pPr>
              <w:pStyle w:val="af"/>
              <w:jc w:val="center"/>
              <w:rPr>
                <w:rFonts w:ascii="Times New Roman" w:hAnsi="Times New Roman" w:cs="Times New Roman"/>
              </w:rPr>
            </w:pPr>
            <w:r w:rsidRPr="00282572">
              <w:rPr>
                <w:rFonts w:ascii="Times New Roman" w:hAnsi="Times New Roman" w:cs="Times New Roman"/>
              </w:rPr>
              <w:t>2027</w:t>
            </w:r>
          </w:p>
        </w:tc>
        <w:tc>
          <w:tcPr>
            <w:tcW w:w="840" w:type="dxa"/>
            <w:tcBorders>
              <w:top w:val="single" w:sz="4" w:space="0" w:color="auto"/>
              <w:left w:val="single" w:sz="4" w:space="0" w:color="auto"/>
              <w:bottom w:val="single" w:sz="4" w:space="0" w:color="auto"/>
            </w:tcBorders>
          </w:tcPr>
          <w:p w:rsidR="00282572" w:rsidRPr="00282572" w:rsidRDefault="00282572" w:rsidP="00282572">
            <w:pPr>
              <w:pStyle w:val="af"/>
              <w:jc w:val="center"/>
              <w:rPr>
                <w:rFonts w:ascii="Times New Roman" w:hAnsi="Times New Roman" w:cs="Times New Roman"/>
              </w:rPr>
            </w:pPr>
            <w:r w:rsidRPr="00282572">
              <w:rPr>
                <w:rFonts w:ascii="Times New Roman" w:hAnsi="Times New Roman" w:cs="Times New Roman"/>
              </w:rPr>
              <w:t>2035</w:t>
            </w:r>
          </w:p>
        </w:tc>
      </w:tr>
      <w:tr w:rsidR="00282572" w:rsidTr="007B2417">
        <w:tc>
          <w:tcPr>
            <w:tcW w:w="840" w:type="dxa"/>
            <w:tcBorders>
              <w:top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1</w:t>
            </w:r>
          </w:p>
        </w:tc>
        <w:tc>
          <w:tcPr>
            <w:tcW w:w="2800" w:type="dxa"/>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3</w:t>
            </w:r>
          </w:p>
        </w:tc>
        <w:tc>
          <w:tcPr>
            <w:tcW w:w="2660" w:type="dxa"/>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4</w:t>
            </w:r>
          </w:p>
        </w:tc>
        <w:tc>
          <w:tcPr>
            <w:tcW w:w="1260" w:type="dxa"/>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5</w:t>
            </w:r>
          </w:p>
        </w:tc>
        <w:tc>
          <w:tcPr>
            <w:tcW w:w="840" w:type="dxa"/>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11</w:t>
            </w:r>
          </w:p>
        </w:tc>
        <w:tc>
          <w:tcPr>
            <w:tcW w:w="840" w:type="dxa"/>
            <w:tcBorders>
              <w:top w:val="single" w:sz="4" w:space="0" w:color="auto"/>
              <w:left w:val="single" w:sz="4" w:space="0" w:color="auto"/>
              <w:bottom w:val="single" w:sz="4" w:space="0" w:color="auto"/>
            </w:tcBorders>
          </w:tcPr>
          <w:p w:rsidR="00282572" w:rsidRPr="00282572" w:rsidRDefault="00282572" w:rsidP="007B2417">
            <w:pPr>
              <w:pStyle w:val="af"/>
              <w:jc w:val="center"/>
              <w:rPr>
                <w:rFonts w:ascii="Times New Roman" w:hAnsi="Times New Roman" w:cs="Times New Roman"/>
              </w:rPr>
            </w:pPr>
            <w:r w:rsidRPr="00282572">
              <w:rPr>
                <w:rFonts w:ascii="Times New Roman" w:hAnsi="Times New Roman" w:cs="Times New Roman"/>
              </w:rPr>
              <w:t>12</w:t>
            </w:r>
          </w:p>
        </w:tc>
      </w:tr>
      <w:tr w:rsidR="00282572" w:rsidTr="007B2417">
        <w:tc>
          <w:tcPr>
            <w:tcW w:w="840" w:type="dxa"/>
            <w:tcBorders>
              <w:top w:val="single" w:sz="4" w:space="0" w:color="auto"/>
              <w:bottom w:val="single" w:sz="4" w:space="0" w:color="auto"/>
              <w:right w:val="single" w:sz="4" w:space="0" w:color="auto"/>
            </w:tcBorders>
          </w:tcPr>
          <w:p w:rsidR="00282572" w:rsidRDefault="00282572" w:rsidP="007B2417">
            <w:pPr>
              <w:pStyle w:val="af"/>
              <w:jc w:val="center"/>
            </w:pPr>
            <w:r>
              <w:t>1.</w:t>
            </w:r>
          </w:p>
        </w:tc>
        <w:tc>
          <w:tcPr>
            <w:tcW w:w="14280" w:type="dxa"/>
            <w:gridSpan w:val="11"/>
            <w:tcBorders>
              <w:top w:val="single" w:sz="4" w:space="0" w:color="auto"/>
              <w:left w:val="single" w:sz="4" w:space="0" w:color="auto"/>
              <w:bottom w:val="single" w:sz="4" w:space="0" w:color="auto"/>
            </w:tcBorders>
          </w:tcPr>
          <w:p w:rsidR="00282572" w:rsidRPr="007B2417" w:rsidRDefault="00282572" w:rsidP="002B2B23">
            <w:pPr>
              <w:pStyle w:val="af0"/>
              <w:rPr>
                <w:rFonts w:ascii="Times New Roman" w:hAnsi="Times New Roman" w:cs="Times New Roman"/>
              </w:rPr>
            </w:pPr>
            <w:r w:rsidRPr="007B2417">
              <w:rPr>
                <w:rFonts w:ascii="Times New Roman" w:hAnsi="Times New Roman" w:cs="Times New Roman"/>
              </w:rPr>
              <w:t xml:space="preserve">Задача </w:t>
            </w:r>
            <w:r w:rsidR="00D81675">
              <w:rPr>
                <w:rFonts w:ascii="Times New Roman" w:hAnsi="Times New Roman" w:cs="Times New Roman"/>
              </w:rPr>
              <w:t>«</w:t>
            </w:r>
            <w:r w:rsidRPr="007B2417">
              <w:rPr>
                <w:rFonts w:ascii="Times New Roman" w:hAnsi="Times New Roman" w:cs="Times New Roman"/>
              </w:rPr>
              <w:t>Повышение качества финансового менеджмента в сфере муниципального управления</w:t>
            </w:r>
            <w:r w:rsidR="002B2B23">
              <w:rPr>
                <w:rFonts w:ascii="Times New Roman" w:hAnsi="Times New Roman" w:cs="Times New Roman"/>
              </w:rPr>
              <w:t>»</w:t>
            </w:r>
          </w:p>
        </w:tc>
      </w:tr>
      <w:tr w:rsidR="00282572" w:rsidTr="007B2417">
        <w:tc>
          <w:tcPr>
            <w:tcW w:w="840" w:type="dxa"/>
            <w:tcBorders>
              <w:top w:val="single" w:sz="4" w:space="0" w:color="auto"/>
              <w:bottom w:val="single" w:sz="4" w:space="0" w:color="auto"/>
              <w:right w:val="single" w:sz="4" w:space="0" w:color="auto"/>
            </w:tcBorders>
          </w:tcPr>
          <w:p w:rsidR="00282572" w:rsidRDefault="00282572" w:rsidP="007B2417">
            <w:pPr>
              <w:pStyle w:val="af"/>
              <w:jc w:val="center"/>
            </w:pPr>
            <w:r>
              <w:t>1.1.</w:t>
            </w:r>
          </w:p>
        </w:tc>
        <w:tc>
          <w:tcPr>
            <w:tcW w:w="2800" w:type="dxa"/>
            <w:tcBorders>
              <w:top w:val="single" w:sz="4" w:space="0" w:color="auto"/>
              <w:left w:val="single" w:sz="4" w:space="0" w:color="auto"/>
              <w:bottom w:val="single" w:sz="4" w:space="0" w:color="auto"/>
              <w:right w:val="single" w:sz="4" w:space="0" w:color="auto"/>
            </w:tcBorders>
          </w:tcPr>
          <w:p w:rsidR="00282572" w:rsidRPr="00995698" w:rsidRDefault="00282572" w:rsidP="00995698">
            <w:pPr>
              <w:pStyle w:val="af0"/>
              <w:rPr>
                <w:rFonts w:ascii="Times New Roman" w:hAnsi="Times New Roman" w:cs="Times New Roman"/>
              </w:rPr>
            </w:pPr>
            <w:r w:rsidRPr="00995698">
              <w:rPr>
                <w:rFonts w:ascii="Times New Roman" w:hAnsi="Times New Roman" w:cs="Times New Roman"/>
              </w:rPr>
              <w:t xml:space="preserve">Обеспечена реализация полномочий по внутреннему </w:t>
            </w:r>
            <w:r w:rsidR="00995698" w:rsidRPr="00995698">
              <w:rPr>
                <w:rFonts w:ascii="Times New Roman" w:hAnsi="Times New Roman" w:cs="Times New Roman"/>
              </w:rPr>
              <w:lastRenderedPageBreak/>
              <w:t xml:space="preserve">муниципальному </w:t>
            </w:r>
            <w:r w:rsidRPr="00995698">
              <w:rPr>
                <w:rFonts w:ascii="Times New Roman" w:hAnsi="Times New Roman" w:cs="Times New Roman"/>
              </w:rPr>
              <w:t>финансовому контролю</w:t>
            </w:r>
          </w:p>
        </w:tc>
        <w:tc>
          <w:tcPr>
            <w:tcW w:w="168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0"/>
              <w:rPr>
                <w:rFonts w:ascii="Times New Roman" w:hAnsi="Times New Roman" w:cs="Times New Roman"/>
              </w:rPr>
            </w:pPr>
            <w:r w:rsidRPr="00995698">
              <w:rPr>
                <w:rFonts w:ascii="Times New Roman" w:hAnsi="Times New Roman" w:cs="Times New Roman"/>
              </w:rPr>
              <w:lastRenderedPageBreak/>
              <w:t>иные мероприятия (результаты)</w:t>
            </w:r>
          </w:p>
        </w:tc>
        <w:tc>
          <w:tcPr>
            <w:tcW w:w="2660" w:type="dxa"/>
            <w:tcBorders>
              <w:top w:val="single" w:sz="4" w:space="0" w:color="auto"/>
              <w:left w:val="single" w:sz="4" w:space="0" w:color="auto"/>
              <w:bottom w:val="single" w:sz="4" w:space="0" w:color="auto"/>
              <w:right w:val="single" w:sz="4" w:space="0" w:color="auto"/>
            </w:tcBorders>
          </w:tcPr>
          <w:p w:rsidR="00282572" w:rsidRPr="00995698" w:rsidRDefault="00282572" w:rsidP="00995698">
            <w:pPr>
              <w:pStyle w:val="af0"/>
              <w:rPr>
                <w:rFonts w:ascii="Times New Roman" w:hAnsi="Times New Roman" w:cs="Times New Roman"/>
              </w:rPr>
            </w:pPr>
            <w:r w:rsidRPr="00995698">
              <w:rPr>
                <w:rFonts w:ascii="Times New Roman" w:hAnsi="Times New Roman" w:cs="Times New Roman"/>
              </w:rPr>
              <w:t xml:space="preserve">проведение контрольных мероприятий с учетом </w:t>
            </w:r>
            <w:r w:rsidRPr="00995698">
              <w:rPr>
                <w:rFonts w:ascii="Times New Roman" w:hAnsi="Times New Roman" w:cs="Times New Roman"/>
              </w:rPr>
              <w:lastRenderedPageBreak/>
              <w:t xml:space="preserve">риск-ориентированного планирования по контролю за соблюдением бюджетного законодательства Российской Федерации и </w:t>
            </w:r>
            <w:hyperlink r:id="rId71" w:history="1">
              <w:r w:rsidRPr="00995698">
                <w:rPr>
                  <w:rStyle w:val="a9"/>
                  <w:rFonts w:ascii="Times New Roman" w:hAnsi="Times New Roman" w:cs="Times New Roman"/>
                  <w:b w:val="0"/>
                  <w:color w:val="auto"/>
                </w:rPr>
                <w:t>законодательства</w:t>
              </w:r>
            </w:hyperlink>
            <w:r w:rsidRPr="00995698">
              <w:rPr>
                <w:rFonts w:ascii="Times New Roman" w:hAnsi="Times New Roman" w:cs="Times New Roman"/>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существенности и значимости мероприятий, финансируемых за счет средств бюджета</w:t>
            </w:r>
            <w:r w:rsidR="00995698" w:rsidRPr="00995698">
              <w:rPr>
                <w:rFonts w:ascii="Times New Roman" w:hAnsi="Times New Roman" w:cs="Times New Roman"/>
              </w:rPr>
              <w:t xml:space="preserve"> Порецкого муниципального округа </w:t>
            </w:r>
            <w:r w:rsidRPr="00995698">
              <w:rPr>
                <w:rFonts w:ascii="Times New Roman" w:hAnsi="Times New Roman" w:cs="Times New Roman"/>
              </w:rPr>
              <w:t xml:space="preserve">Чувашской Республики; приведение действующих нормативных правовых актов </w:t>
            </w:r>
            <w:r w:rsidR="00995698" w:rsidRPr="00995698">
              <w:rPr>
                <w:rFonts w:ascii="Times New Roman" w:hAnsi="Times New Roman" w:cs="Times New Roman"/>
              </w:rPr>
              <w:t xml:space="preserve">Порецкого муниципального округа </w:t>
            </w:r>
            <w:r w:rsidRPr="00995698">
              <w:rPr>
                <w:rFonts w:ascii="Times New Roman" w:hAnsi="Times New Roman" w:cs="Times New Roman"/>
              </w:rPr>
              <w:t xml:space="preserve">Чувашской Республики, </w:t>
            </w:r>
            <w:r w:rsidRPr="00995698">
              <w:rPr>
                <w:rFonts w:ascii="Times New Roman" w:hAnsi="Times New Roman" w:cs="Times New Roman"/>
              </w:rPr>
              <w:lastRenderedPageBreak/>
              <w:t xml:space="preserve">регламентирующих осуществление внутреннего </w:t>
            </w:r>
            <w:r w:rsidR="00995698" w:rsidRPr="00995698">
              <w:rPr>
                <w:rFonts w:ascii="Times New Roman" w:hAnsi="Times New Roman" w:cs="Times New Roman"/>
              </w:rPr>
              <w:t>муниципального</w:t>
            </w:r>
            <w:r w:rsidRPr="00995698">
              <w:rPr>
                <w:rFonts w:ascii="Times New Roman" w:hAnsi="Times New Roman" w:cs="Times New Roman"/>
              </w:rPr>
              <w:t xml:space="preserve"> финансового контроля, в соответствие с изменениями, предусмотренными </w:t>
            </w:r>
            <w:hyperlink r:id="rId72" w:history="1">
              <w:r w:rsidRPr="00995698">
                <w:rPr>
                  <w:rStyle w:val="a9"/>
                  <w:rFonts w:ascii="Times New Roman" w:hAnsi="Times New Roman" w:cs="Times New Roman"/>
                  <w:b w:val="0"/>
                  <w:color w:val="auto"/>
                </w:rPr>
                <w:t>Бюджетным кодексом</w:t>
              </w:r>
            </w:hyperlink>
            <w:r w:rsidRPr="00995698">
              <w:rPr>
                <w:rFonts w:ascii="Times New Roman" w:hAnsi="Times New Roman" w:cs="Times New Roman"/>
              </w:rPr>
              <w:t xml:space="preserve">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0"/>
              <w:rPr>
                <w:rFonts w:ascii="Times New Roman" w:hAnsi="Times New Roman" w:cs="Times New Roman"/>
              </w:rPr>
            </w:pPr>
            <w:r w:rsidRPr="00995698">
              <w:rPr>
                <w:rFonts w:ascii="Times New Roman" w:hAnsi="Times New Roman" w:cs="Times New Roman"/>
              </w:rPr>
              <w:lastRenderedPageBreak/>
              <w:t>единиц</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995698" w:rsidP="007B2417">
            <w:pPr>
              <w:pStyle w:val="af"/>
              <w:jc w:val="center"/>
              <w:rPr>
                <w:rFonts w:ascii="Times New Roman" w:hAnsi="Times New Roman" w:cs="Times New Roman"/>
              </w:rPr>
            </w:pPr>
            <w:r>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282572" w:rsidP="00282572">
            <w:pPr>
              <w:pStyle w:val="af"/>
              <w:jc w:val="center"/>
              <w:rPr>
                <w:rFonts w:ascii="Times New Roman" w:hAnsi="Times New Roman" w:cs="Times New Roman"/>
              </w:rPr>
            </w:pPr>
            <w:r w:rsidRPr="00995698">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995698" w:rsidP="007B2417">
            <w:pPr>
              <w:pStyle w:val="af"/>
              <w:jc w:val="center"/>
              <w:rPr>
                <w:rFonts w:ascii="Times New Roman" w:hAnsi="Times New Roman" w:cs="Times New Roman"/>
              </w:rPr>
            </w:pPr>
            <w:r>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995698" w:rsidP="007B2417">
            <w:pPr>
              <w:pStyle w:val="af"/>
              <w:jc w:val="center"/>
              <w:rPr>
                <w:rFonts w:ascii="Times New Roman" w:hAnsi="Times New Roman" w:cs="Times New Roman"/>
              </w:rPr>
            </w:pPr>
            <w:r>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995698" w:rsidP="007B2417">
            <w:pPr>
              <w:pStyle w:val="af"/>
              <w:jc w:val="center"/>
              <w:rPr>
                <w:rFonts w:ascii="Times New Roman" w:hAnsi="Times New Roman" w:cs="Times New Roman"/>
              </w:rPr>
            </w:pPr>
            <w:r>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995698" w:rsidP="007B2417">
            <w:pPr>
              <w:pStyle w:val="af"/>
              <w:jc w:val="center"/>
              <w:rPr>
                <w:rFonts w:ascii="Times New Roman" w:hAnsi="Times New Roman" w:cs="Times New Roman"/>
              </w:rPr>
            </w:pPr>
            <w:r>
              <w:rPr>
                <w:rFonts w:ascii="Times New Roman" w:hAnsi="Times New Roman" w:cs="Times New Roman"/>
              </w:rPr>
              <w:t>6</w:t>
            </w:r>
          </w:p>
        </w:tc>
        <w:tc>
          <w:tcPr>
            <w:tcW w:w="840" w:type="dxa"/>
            <w:tcBorders>
              <w:top w:val="single" w:sz="4" w:space="0" w:color="auto"/>
              <w:left w:val="single" w:sz="4" w:space="0" w:color="auto"/>
              <w:bottom w:val="single" w:sz="4" w:space="0" w:color="auto"/>
            </w:tcBorders>
          </w:tcPr>
          <w:p w:rsidR="00282572" w:rsidRPr="00995698" w:rsidRDefault="00995698" w:rsidP="007B2417">
            <w:pPr>
              <w:pStyle w:val="af"/>
              <w:jc w:val="center"/>
              <w:rPr>
                <w:rFonts w:ascii="Times New Roman" w:hAnsi="Times New Roman" w:cs="Times New Roman"/>
              </w:rPr>
            </w:pPr>
            <w:r>
              <w:rPr>
                <w:rFonts w:ascii="Times New Roman" w:hAnsi="Times New Roman" w:cs="Times New Roman"/>
              </w:rPr>
              <w:t>6</w:t>
            </w:r>
          </w:p>
        </w:tc>
      </w:tr>
      <w:tr w:rsidR="00282572" w:rsidTr="007B2417">
        <w:tc>
          <w:tcPr>
            <w:tcW w:w="840" w:type="dxa"/>
            <w:tcBorders>
              <w:top w:val="single" w:sz="4" w:space="0" w:color="auto"/>
              <w:bottom w:val="single" w:sz="4" w:space="0" w:color="auto"/>
              <w:right w:val="single" w:sz="4" w:space="0" w:color="auto"/>
            </w:tcBorders>
          </w:tcPr>
          <w:p w:rsidR="00282572" w:rsidRPr="00995698" w:rsidRDefault="00282572" w:rsidP="007B2417">
            <w:pPr>
              <w:pStyle w:val="af"/>
              <w:jc w:val="center"/>
              <w:rPr>
                <w:rFonts w:ascii="Times New Roman" w:hAnsi="Times New Roman" w:cs="Times New Roman"/>
              </w:rPr>
            </w:pPr>
            <w:r w:rsidRPr="00995698">
              <w:rPr>
                <w:rFonts w:ascii="Times New Roman" w:hAnsi="Times New Roman" w:cs="Times New Roman"/>
              </w:rPr>
              <w:lastRenderedPageBreak/>
              <w:t>1.2.</w:t>
            </w:r>
          </w:p>
        </w:tc>
        <w:tc>
          <w:tcPr>
            <w:tcW w:w="280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0"/>
              <w:rPr>
                <w:rFonts w:ascii="Times New Roman" w:hAnsi="Times New Roman" w:cs="Times New Roman"/>
              </w:rPr>
            </w:pPr>
            <w:r w:rsidRPr="00995698">
              <w:rPr>
                <w:rFonts w:ascii="Times New Roman" w:hAnsi="Times New Roman" w:cs="Times New Roman"/>
              </w:rPr>
              <w:t>Осуществлена реализация полномочий по применению бюджетных мер принуждения по фактам бюджетных нарушений, допущенных получателями бюджетных средств в ходе исполнения бюджета</w:t>
            </w:r>
          </w:p>
        </w:tc>
        <w:tc>
          <w:tcPr>
            <w:tcW w:w="168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0"/>
              <w:rPr>
                <w:rFonts w:ascii="Times New Roman" w:hAnsi="Times New Roman" w:cs="Times New Roman"/>
              </w:rPr>
            </w:pPr>
            <w:r w:rsidRPr="00995698">
              <w:rPr>
                <w:rFonts w:ascii="Times New Roman" w:hAnsi="Times New Roman" w:cs="Times New Roman"/>
              </w:rPr>
              <w:t>иные мероприятия (результаты)</w:t>
            </w:r>
          </w:p>
        </w:tc>
        <w:tc>
          <w:tcPr>
            <w:tcW w:w="266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0"/>
              <w:rPr>
                <w:rFonts w:ascii="Times New Roman" w:hAnsi="Times New Roman" w:cs="Times New Roman"/>
              </w:rPr>
            </w:pPr>
            <w:r w:rsidRPr="00995698">
              <w:rPr>
                <w:rFonts w:ascii="Times New Roman" w:hAnsi="Times New Roman" w:cs="Times New Roman"/>
              </w:rPr>
              <w:t>применение бюджетных мер принуждения по фактам бюджетных нарушений, допущенных получателями бюджетных средств в ходе исполнения бюджета и выявленных в ходе осуществления полномочий по внутреннему государственному финансовому контролю</w:t>
            </w:r>
          </w:p>
        </w:tc>
        <w:tc>
          <w:tcPr>
            <w:tcW w:w="126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0"/>
              <w:rPr>
                <w:rFonts w:ascii="Times New Roman" w:hAnsi="Times New Roman" w:cs="Times New Roman"/>
              </w:rPr>
            </w:pPr>
            <w:r w:rsidRPr="00995698">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
              <w:jc w:val="center"/>
              <w:rPr>
                <w:rFonts w:ascii="Times New Roman" w:hAnsi="Times New Roman" w:cs="Times New Roman"/>
              </w:rPr>
            </w:pPr>
            <w:r w:rsidRPr="00995698">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
              <w:jc w:val="center"/>
              <w:rPr>
                <w:rFonts w:ascii="Times New Roman" w:hAnsi="Times New Roman" w:cs="Times New Roman"/>
              </w:rPr>
            </w:pPr>
            <w:r w:rsidRPr="00995698">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995698" w:rsidP="007B2417">
            <w:pPr>
              <w:pStyle w:val="af"/>
              <w:rPr>
                <w:rFonts w:ascii="Times New Roman" w:hAnsi="Times New Roman" w:cs="Times New Roman"/>
              </w:rPr>
            </w:pPr>
            <w:r>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
              <w:jc w:val="center"/>
              <w:rPr>
                <w:rFonts w:ascii="Times New Roman" w:hAnsi="Times New Roman" w:cs="Times New Roman"/>
              </w:rPr>
            </w:pPr>
            <w:r w:rsidRPr="00995698">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
              <w:jc w:val="center"/>
              <w:rPr>
                <w:rFonts w:ascii="Times New Roman" w:hAnsi="Times New Roman" w:cs="Times New Roman"/>
              </w:rPr>
            </w:pPr>
            <w:r w:rsidRPr="00995698">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
              <w:jc w:val="center"/>
              <w:rPr>
                <w:rFonts w:ascii="Times New Roman" w:hAnsi="Times New Roman" w:cs="Times New Roman"/>
              </w:rPr>
            </w:pPr>
            <w:r w:rsidRPr="00995698">
              <w:rPr>
                <w:rFonts w:ascii="Times New Roman" w:hAnsi="Times New Roman" w:cs="Times New Roman"/>
              </w:rPr>
              <w:t>-</w:t>
            </w:r>
          </w:p>
        </w:tc>
        <w:tc>
          <w:tcPr>
            <w:tcW w:w="840" w:type="dxa"/>
            <w:tcBorders>
              <w:top w:val="single" w:sz="4" w:space="0" w:color="auto"/>
              <w:left w:val="single" w:sz="4" w:space="0" w:color="auto"/>
              <w:bottom w:val="single" w:sz="4" w:space="0" w:color="auto"/>
            </w:tcBorders>
          </w:tcPr>
          <w:p w:rsidR="00282572" w:rsidRPr="00995698" w:rsidRDefault="00282572" w:rsidP="007B2417">
            <w:pPr>
              <w:pStyle w:val="af"/>
              <w:jc w:val="center"/>
              <w:rPr>
                <w:rFonts w:ascii="Times New Roman" w:hAnsi="Times New Roman" w:cs="Times New Roman"/>
              </w:rPr>
            </w:pPr>
            <w:r w:rsidRPr="00995698">
              <w:rPr>
                <w:rFonts w:ascii="Times New Roman" w:hAnsi="Times New Roman" w:cs="Times New Roman"/>
              </w:rPr>
              <w:t>-</w:t>
            </w:r>
          </w:p>
        </w:tc>
      </w:tr>
      <w:tr w:rsidR="00282572" w:rsidTr="007B2417">
        <w:tc>
          <w:tcPr>
            <w:tcW w:w="840" w:type="dxa"/>
            <w:tcBorders>
              <w:top w:val="single" w:sz="4" w:space="0" w:color="auto"/>
              <w:bottom w:val="single" w:sz="4" w:space="0" w:color="auto"/>
              <w:right w:val="single" w:sz="4" w:space="0" w:color="auto"/>
            </w:tcBorders>
          </w:tcPr>
          <w:p w:rsidR="00282572" w:rsidRPr="00995698" w:rsidRDefault="00282572" w:rsidP="007B2417">
            <w:pPr>
              <w:pStyle w:val="af"/>
              <w:jc w:val="center"/>
              <w:rPr>
                <w:rFonts w:ascii="Times New Roman" w:hAnsi="Times New Roman" w:cs="Times New Roman"/>
              </w:rPr>
            </w:pPr>
            <w:r w:rsidRPr="00995698">
              <w:rPr>
                <w:rFonts w:ascii="Times New Roman" w:hAnsi="Times New Roman" w:cs="Times New Roman"/>
              </w:rPr>
              <w:t>1.3.</w:t>
            </w:r>
          </w:p>
        </w:tc>
        <w:tc>
          <w:tcPr>
            <w:tcW w:w="280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0"/>
              <w:rPr>
                <w:rFonts w:ascii="Times New Roman" w:hAnsi="Times New Roman" w:cs="Times New Roman"/>
              </w:rPr>
            </w:pPr>
            <w:r w:rsidRPr="00995698">
              <w:rPr>
                <w:rFonts w:ascii="Times New Roman" w:hAnsi="Times New Roman" w:cs="Times New Roman"/>
              </w:rPr>
              <w:t xml:space="preserve">Обеспечено участие в системе казначейских платежей и проведение операций по управлению остатками средств на едином </w:t>
            </w:r>
            <w:r w:rsidRPr="00995698">
              <w:rPr>
                <w:rFonts w:ascii="Times New Roman" w:hAnsi="Times New Roman" w:cs="Times New Roman"/>
              </w:rPr>
              <w:lastRenderedPageBreak/>
              <w:t>казначейском счете</w:t>
            </w:r>
          </w:p>
        </w:tc>
        <w:tc>
          <w:tcPr>
            <w:tcW w:w="168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0"/>
              <w:rPr>
                <w:rFonts w:ascii="Times New Roman" w:hAnsi="Times New Roman" w:cs="Times New Roman"/>
              </w:rPr>
            </w:pPr>
            <w:r w:rsidRPr="00995698">
              <w:rPr>
                <w:rFonts w:ascii="Times New Roman" w:hAnsi="Times New Roman" w:cs="Times New Roman"/>
              </w:rPr>
              <w:lastRenderedPageBreak/>
              <w:t>осуществление текущей деятельности</w:t>
            </w:r>
          </w:p>
        </w:tc>
        <w:tc>
          <w:tcPr>
            <w:tcW w:w="266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0"/>
              <w:rPr>
                <w:rFonts w:ascii="Times New Roman" w:hAnsi="Times New Roman" w:cs="Times New Roman"/>
              </w:rPr>
            </w:pPr>
            <w:r w:rsidRPr="00995698">
              <w:rPr>
                <w:rFonts w:ascii="Times New Roman" w:hAnsi="Times New Roman" w:cs="Times New Roman"/>
              </w:rPr>
              <w:t xml:space="preserve">непрерывное участие в системе казначейских платежей; обеспечение эффективного проведения операций по управлению </w:t>
            </w:r>
            <w:r w:rsidRPr="00995698">
              <w:rPr>
                <w:rFonts w:ascii="Times New Roman" w:hAnsi="Times New Roman" w:cs="Times New Roman"/>
              </w:rPr>
              <w:lastRenderedPageBreak/>
              <w:t>остатками средств на едином казначейском счете</w:t>
            </w:r>
          </w:p>
        </w:tc>
        <w:tc>
          <w:tcPr>
            <w:tcW w:w="1260" w:type="dxa"/>
            <w:tcBorders>
              <w:top w:val="single" w:sz="4" w:space="0" w:color="auto"/>
              <w:left w:val="single" w:sz="4" w:space="0" w:color="auto"/>
              <w:bottom w:val="single" w:sz="4" w:space="0" w:color="auto"/>
              <w:right w:val="single" w:sz="4" w:space="0" w:color="auto"/>
            </w:tcBorders>
          </w:tcPr>
          <w:p w:rsidR="00282572" w:rsidRPr="00995698" w:rsidRDefault="00282572" w:rsidP="007B2417">
            <w:pPr>
              <w:pStyle w:val="af0"/>
              <w:rPr>
                <w:rFonts w:ascii="Times New Roman" w:hAnsi="Times New Roman" w:cs="Times New Roman"/>
              </w:rPr>
            </w:pPr>
            <w:r w:rsidRPr="00995698">
              <w:rPr>
                <w:rFonts w:ascii="Times New Roman" w:hAnsi="Times New Roman" w:cs="Times New Roman"/>
              </w:rPr>
              <w:lastRenderedPageBreak/>
              <w:t>усл. ед.</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995698" w:rsidP="007B2417">
            <w:pPr>
              <w:pStyle w:val="af"/>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282572" w:rsidP="00995698">
            <w:pPr>
              <w:pStyle w:val="af"/>
              <w:jc w:val="center"/>
              <w:rPr>
                <w:rFonts w:ascii="Times New Roman" w:hAnsi="Times New Roman" w:cs="Times New Roman"/>
              </w:rPr>
            </w:pPr>
            <w:r w:rsidRPr="00995698">
              <w:rPr>
                <w:rFonts w:ascii="Times New Roman" w:hAnsi="Times New Roman" w:cs="Times New Roman"/>
              </w:rPr>
              <w:t>202</w:t>
            </w:r>
            <w:r w:rsidR="00995698" w:rsidRPr="00995698">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995698" w:rsidP="007B2417">
            <w:pPr>
              <w:pStyle w:val="af"/>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995698" w:rsidP="007B2417">
            <w:pPr>
              <w:pStyle w:val="af"/>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995698" w:rsidP="007B2417">
            <w:pPr>
              <w:pStyle w:val="af"/>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282572" w:rsidRPr="00995698" w:rsidRDefault="00995698" w:rsidP="007B2417">
            <w:pPr>
              <w:pStyle w:val="af"/>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282572" w:rsidRPr="00995698" w:rsidRDefault="00995698" w:rsidP="007B2417">
            <w:pPr>
              <w:pStyle w:val="af"/>
              <w:jc w:val="center"/>
              <w:rPr>
                <w:rFonts w:ascii="Times New Roman" w:hAnsi="Times New Roman" w:cs="Times New Roman"/>
              </w:rPr>
            </w:pPr>
            <w:r>
              <w:rPr>
                <w:rFonts w:ascii="Times New Roman" w:hAnsi="Times New Roman" w:cs="Times New Roman"/>
              </w:rPr>
              <w:t>1</w:t>
            </w:r>
          </w:p>
        </w:tc>
      </w:tr>
      <w:tr w:rsidR="00282572" w:rsidTr="007B2417">
        <w:tc>
          <w:tcPr>
            <w:tcW w:w="840" w:type="dxa"/>
            <w:tcBorders>
              <w:top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lastRenderedPageBreak/>
              <w:t>1.4.</w:t>
            </w:r>
          </w:p>
        </w:tc>
        <w:tc>
          <w:tcPr>
            <w:tcW w:w="280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0"/>
              <w:rPr>
                <w:rFonts w:ascii="Times New Roman" w:hAnsi="Times New Roman" w:cs="Times New Roman"/>
              </w:rPr>
            </w:pPr>
            <w:r w:rsidRPr="007B2417">
              <w:rPr>
                <w:rFonts w:ascii="Times New Roman" w:hAnsi="Times New Roman" w:cs="Times New Roman"/>
              </w:rPr>
              <w:t>Обеспечен учет бюджетных и денежных обязательств</w:t>
            </w:r>
          </w:p>
        </w:tc>
        <w:tc>
          <w:tcPr>
            <w:tcW w:w="168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0"/>
              <w:rPr>
                <w:rFonts w:ascii="Times New Roman" w:hAnsi="Times New Roman" w:cs="Times New Roman"/>
              </w:rPr>
            </w:pPr>
            <w:r w:rsidRPr="007B2417">
              <w:rPr>
                <w:rFonts w:ascii="Times New Roman" w:hAnsi="Times New Roman" w:cs="Times New Roman"/>
              </w:rPr>
              <w:t>осуществление текущей деятельности</w:t>
            </w:r>
          </w:p>
        </w:tc>
        <w:tc>
          <w:tcPr>
            <w:tcW w:w="2660" w:type="dxa"/>
            <w:tcBorders>
              <w:top w:val="single" w:sz="4" w:space="0" w:color="auto"/>
              <w:left w:val="single" w:sz="4" w:space="0" w:color="auto"/>
              <w:bottom w:val="single" w:sz="4" w:space="0" w:color="auto"/>
              <w:right w:val="single" w:sz="4" w:space="0" w:color="auto"/>
            </w:tcBorders>
          </w:tcPr>
          <w:p w:rsidR="00282572" w:rsidRPr="007B2417" w:rsidRDefault="00282572" w:rsidP="00995698">
            <w:pPr>
              <w:pStyle w:val="af0"/>
              <w:rPr>
                <w:rFonts w:ascii="Times New Roman" w:hAnsi="Times New Roman" w:cs="Times New Roman"/>
              </w:rPr>
            </w:pPr>
            <w:r w:rsidRPr="007B2417">
              <w:rPr>
                <w:rFonts w:ascii="Times New Roman" w:hAnsi="Times New Roman" w:cs="Times New Roman"/>
              </w:rPr>
              <w:t>принятие на учет бюджетных и денежных обязательств получателей сред</w:t>
            </w:r>
            <w:r w:rsidR="00995698" w:rsidRPr="007B2417">
              <w:rPr>
                <w:rFonts w:ascii="Times New Roman" w:hAnsi="Times New Roman" w:cs="Times New Roman"/>
              </w:rPr>
              <w:t xml:space="preserve">ств </w:t>
            </w:r>
            <w:r w:rsidRPr="007B2417">
              <w:rPr>
                <w:rFonts w:ascii="Times New Roman" w:hAnsi="Times New Roman" w:cs="Times New Roman"/>
              </w:rPr>
              <w:t xml:space="preserve">бюджета </w:t>
            </w:r>
            <w:r w:rsidR="00995698" w:rsidRPr="007B2417">
              <w:rPr>
                <w:rFonts w:ascii="Times New Roman" w:hAnsi="Times New Roman" w:cs="Times New Roman"/>
              </w:rPr>
              <w:t xml:space="preserve">Порецкого </w:t>
            </w:r>
            <w:r w:rsidRPr="007B2417">
              <w:rPr>
                <w:rFonts w:ascii="Times New Roman" w:hAnsi="Times New Roman" w:cs="Times New Roman"/>
              </w:rPr>
              <w:t>Чувашской Республики</w:t>
            </w:r>
          </w:p>
        </w:tc>
        <w:tc>
          <w:tcPr>
            <w:tcW w:w="126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0"/>
              <w:rPr>
                <w:rFonts w:ascii="Times New Roman" w:hAnsi="Times New Roman" w:cs="Times New Roman"/>
              </w:rPr>
            </w:pPr>
            <w:r w:rsidRPr="007B2417">
              <w:rPr>
                <w:rFonts w:ascii="Times New Roman" w:hAnsi="Times New Roman" w:cs="Times New Roman"/>
              </w:rPr>
              <w:t>процентов</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202</w:t>
            </w:r>
            <w:r w:rsidR="007B2417">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100</w:t>
            </w:r>
          </w:p>
        </w:tc>
        <w:tc>
          <w:tcPr>
            <w:tcW w:w="840" w:type="dxa"/>
            <w:tcBorders>
              <w:top w:val="single" w:sz="4" w:space="0" w:color="auto"/>
              <w:left w:val="single" w:sz="4" w:space="0" w:color="auto"/>
              <w:bottom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100</w:t>
            </w:r>
          </w:p>
        </w:tc>
      </w:tr>
      <w:tr w:rsidR="00282572" w:rsidTr="007B2417">
        <w:tc>
          <w:tcPr>
            <w:tcW w:w="840" w:type="dxa"/>
            <w:tcBorders>
              <w:top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1.5.</w:t>
            </w:r>
          </w:p>
        </w:tc>
        <w:tc>
          <w:tcPr>
            <w:tcW w:w="280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0"/>
              <w:rPr>
                <w:rFonts w:ascii="Times New Roman" w:hAnsi="Times New Roman" w:cs="Times New Roman"/>
              </w:rPr>
            </w:pPr>
            <w:r w:rsidRPr="007B2417">
              <w:rPr>
                <w:rFonts w:ascii="Times New Roman" w:hAnsi="Times New Roman" w:cs="Times New Roman"/>
              </w:rPr>
              <w:t>Реализованы полномочия по осуществлению казначейского сопровождения средств</w:t>
            </w:r>
          </w:p>
        </w:tc>
        <w:tc>
          <w:tcPr>
            <w:tcW w:w="168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0"/>
              <w:rPr>
                <w:rFonts w:ascii="Times New Roman" w:hAnsi="Times New Roman" w:cs="Times New Roman"/>
              </w:rPr>
            </w:pPr>
            <w:r w:rsidRPr="007B2417">
              <w:rPr>
                <w:rFonts w:ascii="Times New Roman" w:hAnsi="Times New Roman" w:cs="Times New Roman"/>
              </w:rPr>
              <w:t>осуществление текущей деятельности</w:t>
            </w:r>
          </w:p>
        </w:tc>
        <w:tc>
          <w:tcPr>
            <w:tcW w:w="266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0"/>
              <w:rPr>
                <w:rFonts w:ascii="Times New Roman" w:hAnsi="Times New Roman" w:cs="Times New Roman"/>
              </w:rPr>
            </w:pPr>
            <w:r w:rsidRPr="007B2417">
              <w:rPr>
                <w:rFonts w:ascii="Times New Roman" w:hAnsi="Times New Roman" w:cs="Times New Roman"/>
              </w:rPr>
              <w:t xml:space="preserve">открытие лицевых счетов участникам казначейского сопровождения </w:t>
            </w:r>
          </w:p>
        </w:tc>
        <w:tc>
          <w:tcPr>
            <w:tcW w:w="126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0"/>
              <w:rPr>
                <w:rFonts w:ascii="Times New Roman" w:hAnsi="Times New Roman" w:cs="Times New Roman"/>
              </w:rPr>
            </w:pPr>
            <w:r w:rsidRPr="007B2417">
              <w:rPr>
                <w:rFonts w:ascii="Times New Roman" w:hAnsi="Times New Roman" w:cs="Times New Roman"/>
              </w:rPr>
              <w:t>процентов</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202</w:t>
            </w:r>
            <w:r w:rsidR="007B2417">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100</w:t>
            </w:r>
          </w:p>
        </w:tc>
        <w:tc>
          <w:tcPr>
            <w:tcW w:w="840" w:type="dxa"/>
            <w:tcBorders>
              <w:top w:val="single" w:sz="4" w:space="0" w:color="auto"/>
              <w:left w:val="single" w:sz="4" w:space="0" w:color="auto"/>
              <w:bottom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100</w:t>
            </w:r>
          </w:p>
        </w:tc>
      </w:tr>
      <w:tr w:rsidR="00282572" w:rsidTr="007B2417">
        <w:tc>
          <w:tcPr>
            <w:tcW w:w="840" w:type="dxa"/>
            <w:tcBorders>
              <w:top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w:t>
            </w:r>
            <w:r w:rsidR="007B2417" w:rsidRPr="007B2417">
              <w:rPr>
                <w:rFonts w:ascii="Times New Roman" w:hAnsi="Times New Roman" w:cs="Times New Roman"/>
              </w:rPr>
              <w:t>6</w:t>
            </w:r>
            <w:r w:rsidRPr="007B2417">
              <w:rPr>
                <w:rFonts w:ascii="Times New Roman" w:hAnsi="Times New Roman" w:cs="Times New Roman"/>
              </w:rPr>
              <w:t>.</w:t>
            </w:r>
          </w:p>
        </w:tc>
        <w:tc>
          <w:tcPr>
            <w:tcW w:w="280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0"/>
              <w:rPr>
                <w:rFonts w:ascii="Times New Roman" w:hAnsi="Times New Roman" w:cs="Times New Roman"/>
              </w:rPr>
            </w:pPr>
            <w:r w:rsidRPr="007B2417">
              <w:rPr>
                <w:rFonts w:ascii="Times New Roman" w:hAnsi="Times New Roman" w:cs="Times New Roman"/>
              </w:rPr>
              <w:t xml:space="preserve">Проведена оценка качества финансового менеджмента главных администраторов средств бюджета </w:t>
            </w:r>
            <w:r w:rsidR="007B2417" w:rsidRPr="007B2417">
              <w:rPr>
                <w:rFonts w:ascii="Times New Roman" w:hAnsi="Times New Roman" w:cs="Times New Roman"/>
              </w:rPr>
              <w:t xml:space="preserve">Порецкого муниципального округа </w:t>
            </w:r>
            <w:r w:rsidRPr="007B2417">
              <w:rPr>
                <w:rFonts w:ascii="Times New Roman" w:hAnsi="Times New Roman" w:cs="Times New Roman"/>
              </w:rPr>
              <w:t>Чувашской Республики</w:t>
            </w:r>
          </w:p>
        </w:tc>
        <w:tc>
          <w:tcPr>
            <w:tcW w:w="168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0"/>
              <w:rPr>
                <w:rFonts w:ascii="Times New Roman" w:hAnsi="Times New Roman" w:cs="Times New Roman"/>
              </w:rPr>
            </w:pPr>
            <w:r w:rsidRPr="007B2417">
              <w:rPr>
                <w:rFonts w:ascii="Times New Roman" w:hAnsi="Times New Roman" w:cs="Times New Roman"/>
              </w:rPr>
              <w:t>иные мероприятия (результаты)</w:t>
            </w:r>
          </w:p>
        </w:tc>
        <w:tc>
          <w:tcPr>
            <w:tcW w:w="266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0"/>
              <w:rPr>
                <w:rFonts w:ascii="Times New Roman" w:hAnsi="Times New Roman" w:cs="Times New Roman"/>
              </w:rPr>
            </w:pPr>
            <w:r w:rsidRPr="007B2417">
              <w:rPr>
                <w:rFonts w:ascii="Times New Roman" w:hAnsi="Times New Roman" w:cs="Times New Roman"/>
              </w:rPr>
              <w:t xml:space="preserve">повышение качества финансового менеджмента главных распорядителей средств бюджета </w:t>
            </w:r>
            <w:r w:rsidR="007B2417" w:rsidRPr="007B2417">
              <w:rPr>
                <w:rFonts w:ascii="Times New Roman" w:hAnsi="Times New Roman" w:cs="Times New Roman"/>
              </w:rPr>
              <w:t xml:space="preserve">Порецкого муниципального округа </w:t>
            </w:r>
            <w:r w:rsidRPr="007B2417">
              <w:rPr>
                <w:rFonts w:ascii="Times New Roman" w:hAnsi="Times New Roman" w:cs="Times New Roman"/>
              </w:rPr>
              <w:t xml:space="preserve">Чувашской Республики. Результаты оценки размещены на </w:t>
            </w:r>
            <w:r w:rsidR="007B2417" w:rsidRPr="007B2417">
              <w:rPr>
                <w:rFonts w:ascii="Times New Roman" w:hAnsi="Times New Roman" w:cs="Times New Roman"/>
              </w:rPr>
              <w:t>сайте администрации Порецкого муниципального округа</w:t>
            </w:r>
            <w:r w:rsidRPr="007B2417">
              <w:rPr>
                <w:rFonts w:ascii="Times New Roman" w:hAnsi="Times New Roman" w:cs="Times New Roman"/>
              </w:rPr>
              <w:t xml:space="preserve"> в информационно-телекоммуникационной сети </w:t>
            </w:r>
            <w:r w:rsidR="00D81675">
              <w:rPr>
                <w:rFonts w:ascii="Times New Roman" w:hAnsi="Times New Roman" w:cs="Times New Roman"/>
              </w:rPr>
              <w:t>«</w:t>
            </w:r>
            <w:r w:rsidRPr="007B2417">
              <w:rPr>
                <w:rFonts w:ascii="Times New Roman" w:hAnsi="Times New Roman" w:cs="Times New Roman"/>
              </w:rPr>
              <w:t>Интернет</w:t>
            </w:r>
            <w:r w:rsidR="00D81675">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0"/>
              <w:rPr>
                <w:rFonts w:ascii="Times New Roman" w:hAnsi="Times New Roman" w:cs="Times New Roman"/>
              </w:rPr>
            </w:pPr>
            <w:r w:rsidRPr="007B2417">
              <w:rPr>
                <w:rFonts w:ascii="Times New Roman" w:hAnsi="Times New Roman" w:cs="Times New Roman"/>
              </w:rPr>
              <w:t>единиц</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202</w:t>
            </w:r>
            <w:r w:rsidR="007B2417" w:rsidRPr="007B2417">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282572" w:rsidRPr="007B2417" w:rsidRDefault="00282572" w:rsidP="007B2417">
            <w:pPr>
              <w:pStyle w:val="af"/>
              <w:jc w:val="center"/>
              <w:rPr>
                <w:rFonts w:ascii="Times New Roman" w:hAnsi="Times New Roman" w:cs="Times New Roman"/>
              </w:rPr>
            </w:pPr>
            <w:r w:rsidRPr="007B2417">
              <w:rPr>
                <w:rFonts w:ascii="Times New Roman" w:hAnsi="Times New Roman" w:cs="Times New Roman"/>
              </w:rPr>
              <w:t>1</w:t>
            </w:r>
          </w:p>
        </w:tc>
      </w:tr>
    </w:tbl>
    <w:p w:rsidR="00282572" w:rsidRDefault="00282572" w:rsidP="00282572"/>
    <w:p w:rsidR="007B2417" w:rsidRPr="007B2417" w:rsidRDefault="007B2417" w:rsidP="007B2417">
      <w:pPr>
        <w:pStyle w:val="1"/>
        <w:rPr>
          <w:sz w:val="26"/>
          <w:szCs w:val="26"/>
        </w:rPr>
      </w:pPr>
      <w:r w:rsidRPr="007B2417">
        <w:rPr>
          <w:sz w:val="26"/>
          <w:szCs w:val="26"/>
        </w:rPr>
        <w:t>4. Финансовое обеспечение комплекса процессных мероприятий</w:t>
      </w:r>
    </w:p>
    <w:p w:rsidR="007B2417" w:rsidRDefault="007B2417" w:rsidP="007B24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0"/>
        <w:gridCol w:w="840"/>
        <w:gridCol w:w="840"/>
        <w:gridCol w:w="840"/>
        <w:gridCol w:w="840"/>
        <w:gridCol w:w="840"/>
        <w:gridCol w:w="840"/>
        <w:gridCol w:w="840"/>
        <w:gridCol w:w="840"/>
        <w:gridCol w:w="840"/>
      </w:tblGrid>
      <w:tr w:rsidR="007B2417" w:rsidTr="007B2417">
        <w:tc>
          <w:tcPr>
            <w:tcW w:w="5600" w:type="dxa"/>
            <w:vMerge w:val="restart"/>
            <w:tcBorders>
              <w:top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Наименование мероприятия (результата)/источник финансового обеспечения</w:t>
            </w:r>
          </w:p>
        </w:tc>
        <w:tc>
          <w:tcPr>
            <w:tcW w:w="840" w:type="dxa"/>
            <w:vMerge w:val="restart"/>
            <w:tcBorders>
              <w:top w:val="single" w:sz="4" w:space="0" w:color="auto"/>
              <w:left w:val="single" w:sz="4" w:space="0" w:color="auto"/>
              <w:bottom w:val="single" w:sz="4" w:space="0" w:color="auto"/>
              <w:right w:val="single" w:sz="4" w:space="0" w:color="auto"/>
            </w:tcBorders>
          </w:tcPr>
          <w:p w:rsidR="007B2417" w:rsidRPr="007B2417" w:rsidRDefault="00F16999" w:rsidP="007B2417">
            <w:pPr>
              <w:pStyle w:val="af"/>
              <w:jc w:val="center"/>
              <w:rPr>
                <w:rFonts w:ascii="Times New Roman" w:hAnsi="Times New Roman" w:cs="Times New Roman"/>
              </w:rPr>
            </w:pPr>
            <w:hyperlink r:id="rId73" w:history="1">
              <w:r w:rsidR="007B2417" w:rsidRPr="007B2417">
                <w:rPr>
                  <w:rStyle w:val="a9"/>
                  <w:rFonts w:ascii="Times New Roman" w:hAnsi="Times New Roman" w:cs="Times New Roman"/>
                </w:rPr>
                <w:t>КБК</w:t>
              </w:r>
            </w:hyperlink>
          </w:p>
        </w:tc>
        <w:tc>
          <w:tcPr>
            <w:tcW w:w="6720" w:type="dxa"/>
            <w:gridSpan w:val="8"/>
            <w:tcBorders>
              <w:top w:val="single" w:sz="4" w:space="0" w:color="auto"/>
              <w:left w:val="single" w:sz="4" w:space="0" w:color="auto"/>
              <w:bottom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Объем финансового обеспечения по годам</w:t>
            </w:r>
          </w:p>
          <w:p w:rsidR="007B2417" w:rsidRDefault="007B2417">
            <w:r w:rsidRPr="007B2417">
              <w:rPr>
                <w:rFonts w:ascii="Times New Roman" w:hAnsi="Times New Roman" w:cs="Times New Roman"/>
              </w:rPr>
              <w:t>реализации, тыс. рублей</w:t>
            </w:r>
          </w:p>
        </w:tc>
      </w:tr>
      <w:tr w:rsidR="007B2417" w:rsidTr="007B2417">
        <w:tc>
          <w:tcPr>
            <w:tcW w:w="5600" w:type="dxa"/>
            <w:vMerge/>
            <w:tcBorders>
              <w:top w:val="single" w:sz="4" w:space="0" w:color="auto"/>
              <w:bottom w:val="single" w:sz="4" w:space="0" w:color="auto"/>
              <w:right w:val="single" w:sz="4" w:space="0" w:color="auto"/>
            </w:tcBorders>
          </w:tcPr>
          <w:p w:rsidR="007B2417" w:rsidRPr="007B2417" w:rsidRDefault="007B2417" w:rsidP="007B2417">
            <w:pPr>
              <w:pStyle w:val="af"/>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202</w:t>
            </w:r>
            <w:r>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202</w:t>
            </w:r>
            <w:r>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202</w:t>
            </w:r>
            <w:r>
              <w:rPr>
                <w:rFonts w:ascii="Times New Roman" w:hAnsi="Times New Roman" w:cs="Times New Roman"/>
              </w:rPr>
              <w:t>5</w:t>
            </w:r>
            <w:r w:rsidRPr="007B2417">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202</w:t>
            </w:r>
            <w:r>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20</w:t>
            </w:r>
            <w:r>
              <w:rPr>
                <w:rFonts w:ascii="Times New Roman" w:hAnsi="Times New Roman" w:cs="Times New Roman"/>
              </w:rPr>
              <w:t>28</w:t>
            </w:r>
            <w:r w:rsidRPr="007B2417">
              <w:rPr>
                <w:rFonts w:ascii="Times New Roman" w:hAnsi="Times New Roman" w:cs="Times New Roman"/>
              </w:rPr>
              <w:t>-20</w:t>
            </w:r>
            <w:r>
              <w:rPr>
                <w:rFonts w:ascii="Times New Roman" w:hAnsi="Times New Roman" w:cs="Times New Roman"/>
              </w:rPr>
              <w:t>30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20</w:t>
            </w:r>
            <w:r>
              <w:rPr>
                <w:rFonts w:ascii="Times New Roman" w:hAnsi="Times New Roman" w:cs="Times New Roman"/>
              </w:rPr>
              <w:t>31</w:t>
            </w:r>
            <w:r w:rsidRPr="007B2417">
              <w:rPr>
                <w:rFonts w:ascii="Times New Roman" w:hAnsi="Times New Roman" w:cs="Times New Roman"/>
              </w:rPr>
              <w:t>-20</w:t>
            </w:r>
            <w:r>
              <w:rPr>
                <w:rFonts w:ascii="Times New Roman" w:hAnsi="Times New Roman" w:cs="Times New Roman"/>
              </w:rPr>
              <w:t>35</w:t>
            </w:r>
          </w:p>
        </w:tc>
        <w:tc>
          <w:tcPr>
            <w:tcW w:w="840" w:type="dxa"/>
            <w:tcBorders>
              <w:left w:val="single" w:sz="4" w:space="0" w:color="auto"/>
              <w:bottom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всего</w:t>
            </w:r>
          </w:p>
        </w:tc>
      </w:tr>
      <w:tr w:rsidR="007B2417" w:rsidTr="007B2417">
        <w:tc>
          <w:tcPr>
            <w:tcW w:w="5600" w:type="dxa"/>
            <w:tcBorders>
              <w:top w:val="single" w:sz="4" w:space="0" w:color="auto"/>
              <w:bottom w:val="single" w:sz="4" w:space="0" w:color="auto"/>
              <w:right w:val="single" w:sz="4" w:space="0" w:color="auto"/>
            </w:tcBorders>
          </w:tcPr>
          <w:p w:rsidR="007B2417" w:rsidRDefault="007B2417" w:rsidP="007B2417">
            <w:pPr>
              <w:pStyle w:val="af"/>
              <w:jc w:val="center"/>
            </w:pPr>
            <w:r>
              <w:t>1</w:t>
            </w:r>
          </w:p>
        </w:tc>
        <w:tc>
          <w:tcPr>
            <w:tcW w:w="840" w:type="dxa"/>
            <w:tcBorders>
              <w:top w:val="single" w:sz="4" w:space="0" w:color="auto"/>
              <w:left w:val="single" w:sz="4" w:space="0" w:color="auto"/>
              <w:bottom w:val="single" w:sz="4" w:space="0" w:color="auto"/>
              <w:right w:val="single" w:sz="4" w:space="0" w:color="auto"/>
            </w:tcBorders>
          </w:tcPr>
          <w:p w:rsidR="007B2417" w:rsidRDefault="007B2417" w:rsidP="007B2417">
            <w:pPr>
              <w:pStyle w:val="af"/>
              <w:jc w:val="center"/>
            </w:pPr>
            <w:r>
              <w:t>2</w:t>
            </w:r>
          </w:p>
        </w:tc>
        <w:tc>
          <w:tcPr>
            <w:tcW w:w="840" w:type="dxa"/>
            <w:tcBorders>
              <w:top w:val="single" w:sz="4" w:space="0" w:color="auto"/>
              <w:left w:val="single" w:sz="4" w:space="0" w:color="auto"/>
              <w:bottom w:val="single" w:sz="4" w:space="0" w:color="auto"/>
              <w:right w:val="single" w:sz="4" w:space="0" w:color="auto"/>
            </w:tcBorders>
          </w:tcPr>
          <w:p w:rsidR="007B2417" w:rsidRDefault="007B2417" w:rsidP="007B2417">
            <w:pPr>
              <w:pStyle w:val="af"/>
              <w:jc w:val="center"/>
            </w:pPr>
            <w:r>
              <w:t>3</w:t>
            </w:r>
          </w:p>
        </w:tc>
        <w:tc>
          <w:tcPr>
            <w:tcW w:w="840" w:type="dxa"/>
            <w:tcBorders>
              <w:top w:val="single" w:sz="4" w:space="0" w:color="auto"/>
              <w:left w:val="single" w:sz="4" w:space="0" w:color="auto"/>
              <w:bottom w:val="single" w:sz="4" w:space="0" w:color="auto"/>
              <w:right w:val="single" w:sz="4" w:space="0" w:color="auto"/>
            </w:tcBorders>
          </w:tcPr>
          <w:p w:rsidR="007B2417" w:rsidRDefault="007B2417" w:rsidP="007B2417">
            <w:pPr>
              <w:pStyle w:val="af"/>
              <w:jc w:val="center"/>
            </w:pPr>
            <w:r>
              <w:t>4</w:t>
            </w:r>
          </w:p>
        </w:tc>
        <w:tc>
          <w:tcPr>
            <w:tcW w:w="840" w:type="dxa"/>
            <w:tcBorders>
              <w:top w:val="single" w:sz="4" w:space="0" w:color="auto"/>
              <w:left w:val="single" w:sz="4" w:space="0" w:color="auto"/>
              <w:bottom w:val="single" w:sz="4" w:space="0" w:color="auto"/>
              <w:right w:val="single" w:sz="4" w:space="0" w:color="auto"/>
            </w:tcBorders>
          </w:tcPr>
          <w:p w:rsidR="007B2417" w:rsidRDefault="007B2417" w:rsidP="007B2417">
            <w:pPr>
              <w:pStyle w:val="af"/>
              <w:jc w:val="center"/>
            </w:pPr>
            <w:r>
              <w:t>5</w:t>
            </w:r>
          </w:p>
        </w:tc>
        <w:tc>
          <w:tcPr>
            <w:tcW w:w="840" w:type="dxa"/>
            <w:tcBorders>
              <w:top w:val="single" w:sz="4" w:space="0" w:color="auto"/>
              <w:left w:val="single" w:sz="4" w:space="0" w:color="auto"/>
              <w:bottom w:val="single" w:sz="4" w:space="0" w:color="auto"/>
              <w:right w:val="single" w:sz="4" w:space="0" w:color="auto"/>
            </w:tcBorders>
          </w:tcPr>
          <w:p w:rsidR="007B2417" w:rsidRDefault="007B2417" w:rsidP="007B2417">
            <w:pPr>
              <w:pStyle w:val="af"/>
              <w:jc w:val="center"/>
            </w:pPr>
            <w:r>
              <w:t>6</w:t>
            </w:r>
          </w:p>
        </w:tc>
        <w:tc>
          <w:tcPr>
            <w:tcW w:w="840" w:type="dxa"/>
            <w:tcBorders>
              <w:top w:val="single" w:sz="4" w:space="0" w:color="auto"/>
              <w:left w:val="single" w:sz="4" w:space="0" w:color="auto"/>
              <w:bottom w:val="single" w:sz="4" w:space="0" w:color="auto"/>
              <w:right w:val="single" w:sz="4" w:space="0" w:color="auto"/>
            </w:tcBorders>
          </w:tcPr>
          <w:p w:rsidR="007B2417" w:rsidRDefault="007B2417" w:rsidP="007B2417">
            <w:pPr>
              <w:pStyle w:val="af"/>
              <w:jc w:val="center"/>
            </w:pPr>
            <w:r>
              <w:t>7</w:t>
            </w:r>
          </w:p>
        </w:tc>
        <w:tc>
          <w:tcPr>
            <w:tcW w:w="840" w:type="dxa"/>
            <w:tcBorders>
              <w:top w:val="single" w:sz="4" w:space="0" w:color="auto"/>
              <w:left w:val="single" w:sz="4" w:space="0" w:color="auto"/>
              <w:bottom w:val="single" w:sz="4" w:space="0" w:color="auto"/>
              <w:right w:val="single" w:sz="4" w:space="0" w:color="auto"/>
            </w:tcBorders>
          </w:tcPr>
          <w:p w:rsidR="007B2417" w:rsidRDefault="007B2417" w:rsidP="007B2417">
            <w:pPr>
              <w:pStyle w:val="af"/>
              <w:jc w:val="center"/>
            </w:pPr>
            <w:r>
              <w:t>8</w:t>
            </w:r>
          </w:p>
        </w:tc>
        <w:tc>
          <w:tcPr>
            <w:tcW w:w="840" w:type="dxa"/>
            <w:tcBorders>
              <w:top w:val="single" w:sz="4" w:space="0" w:color="auto"/>
              <w:left w:val="single" w:sz="4" w:space="0" w:color="auto"/>
              <w:bottom w:val="single" w:sz="4" w:space="0" w:color="auto"/>
              <w:right w:val="single" w:sz="4" w:space="0" w:color="auto"/>
            </w:tcBorders>
          </w:tcPr>
          <w:p w:rsidR="007B2417" w:rsidRDefault="007B2417" w:rsidP="007B2417">
            <w:pPr>
              <w:pStyle w:val="af"/>
              <w:jc w:val="center"/>
            </w:pPr>
            <w:r>
              <w:t>9</w:t>
            </w:r>
          </w:p>
        </w:tc>
        <w:tc>
          <w:tcPr>
            <w:tcW w:w="840" w:type="dxa"/>
            <w:tcBorders>
              <w:top w:val="single" w:sz="4" w:space="0" w:color="auto"/>
              <w:left w:val="single" w:sz="4" w:space="0" w:color="auto"/>
              <w:bottom w:val="single" w:sz="4" w:space="0" w:color="auto"/>
            </w:tcBorders>
          </w:tcPr>
          <w:p w:rsidR="007B2417" w:rsidRDefault="007B2417" w:rsidP="007B2417">
            <w:pPr>
              <w:pStyle w:val="af"/>
              <w:jc w:val="center"/>
            </w:pPr>
            <w:r>
              <w:t>10</w:t>
            </w:r>
          </w:p>
        </w:tc>
      </w:tr>
      <w:tr w:rsidR="007B2417" w:rsidTr="007B2417">
        <w:tc>
          <w:tcPr>
            <w:tcW w:w="5600" w:type="dxa"/>
            <w:tcBorders>
              <w:top w:val="single" w:sz="4" w:space="0" w:color="auto"/>
              <w:bottom w:val="single" w:sz="4" w:space="0" w:color="auto"/>
              <w:right w:val="single" w:sz="4" w:space="0" w:color="auto"/>
            </w:tcBorders>
          </w:tcPr>
          <w:p w:rsidR="007B2417" w:rsidRPr="007B2417" w:rsidRDefault="007B2417" w:rsidP="007B2417">
            <w:pPr>
              <w:pStyle w:val="af0"/>
              <w:rPr>
                <w:rFonts w:ascii="Times New Roman" w:hAnsi="Times New Roman" w:cs="Times New Roman"/>
              </w:rPr>
            </w:pPr>
            <w:r w:rsidRPr="007B2417">
              <w:rPr>
                <w:rFonts w:ascii="Times New Roman" w:hAnsi="Times New Roman" w:cs="Times New Roman"/>
              </w:rPr>
              <w:t xml:space="preserve">Комплекс процессных мероприятий </w:t>
            </w:r>
            <w:r w:rsidR="00D81675">
              <w:rPr>
                <w:rFonts w:ascii="Times New Roman" w:hAnsi="Times New Roman" w:cs="Times New Roman"/>
              </w:rPr>
              <w:t>«</w:t>
            </w:r>
            <w:r w:rsidRPr="007B2417">
              <w:rPr>
                <w:rFonts w:ascii="Times New Roman" w:hAnsi="Times New Roman" w:cs="Times New Roman"/>
              </w:rPr>
              <w:t>Обеспечение казначейского исполнения бюджета и осуществление контроля за использованием бюджетных средств</w:t>
            </w:r>
            <w:r w:rsidR="001D7C18">
              <w:rPr>
                <w:rFonts w:ascii="Times New Roman" w:hAnsi="Times New Roman" w:cs="Times New Roman"/>
              </w:rPr>
              <w:t>»</w:t>
            </w:r>
            <w:r w:rsidRPr="007B2417">
              <w:rPr>
                <w:rFonts w:ascii="Times New Roman" w:hAnsi="Times New Roman" w:cs="Times New Roman"/>
              </w:rPr>
              <w:t>, всего</w:t>
            </w:r>
          </w:p>
          <w:p w:rsidR="007B2417" w:rsidRPr="007B2417" w:rsidRDefault="007B2417" w:rsidP="007B2417">
            <w:pPr>
              <w:pStyle w:val="af0"/>
              <w:rPr>
                <w:rFonts w:ascii="Times New Roman" w:hAnsi="Times New Roman" w:cs="Times New Roman"/>
              </w:rPr>
            </w:pPr>
            <w:r w:rsidRPr="007B2417">
              <w:rPr>
                <w:rFonts w:ascii="Times New Roman" w:hAnsi="Times New Roman" w:cs="Times New Roman"/>
              </w:rPr>
              <w:t>в том числе:</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r>
      <w:tr w:rsidR="007B2417" w:rsidTr="007B2417">
        <w:tc>
          <w:tcPr>
            <w:tcW w:w="5600" w:type="dxa"/>
            <w:tcBorders>
              <w:top w:val="single" w:sz="4" w:space="0" w:color="auto"/>
              <w:bottom w:val="single" w:sz="4" w:space="0" w:color="auto"/>
              <w:right w:val="single" w:sz="4" w:space="0" w:color="auto"/>
            </w:tcBorders>
          </w:tcPr>
          <w:p w:rsidR="007B2417" w:rsidRPr="007B2417" w:rsidRDefault="007B2417" w:rsidP="007B2417">
            <w:pPr>
              <w:pStyle w:val="af0"/>
              <w:rPr>
                <w:rFonts w:ascii="Times New Roman" w:hAnsi="Times New Roman" w:cs="Times New Roman"/>
              </w:rPr>
            </w:pPr>
            <w:r w:rsidRPr="007B2417">
              <w:rPr>
                <w:rFonts w:ascii="Times New Roman" w:hAnsi="Times New Roman" w:cs="Times New Roman"/>
              </w:rPr>
              <w:t>Местный бюджет</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r>
      <w:tr w:rsidR="007B2417" w:rsidTr="007B2417">
        <w:tc>
          <w:tcPr>
            <w:tcW w:w="5600" w:type="dxa"/>
            <w:tcBorders>
              <w:top w:val="single" w:sz="4" w:space="0" w:color="auto"/>
              <w:bottom w:val="single" w:sz="4" w:space="0" w:color="auto"/>
              <w:right w:val="single" w:sz="4" w:space="0" w:color="auto"/>
            </w:tcBorders>
          </w:tcPr>
          <w:p w:rsidR="007B2417" w:rsidRPr="007B2417" w:rsidRDefault="007B2417" w:rsidP="007B2417">
            <w:pPr>
              <w:pStyle w:val="af0"/>
              <w:rPr>
                <w:rFonts w:ascii="Times New Roman" w:hAnsi="Times New Roman" w:cs="Times New Roman"/>
              </w:rPr>
            </w:pPr>
            <w:r w:rsidRPr="007B2417">
              <w:rPr>
                <w:rFonts w:ascii="Times New Roman" w:hAnsi="Times New Roman" w:cs="Times New Roman"/>
              </w:rPr>
              <w:t xml:space="preserve">Обеспечена реализация полномочий по внутреннему </w:t>
            </w:r>
            <w:r>
              <w:rPr>
                <w:rFonts w:ascii="Times New Roman" w:hAnsi="Times New Roman" w:cs="Times New Roman"/>
              </w:rPr>
              <w:t>муниципальному</w:t>
            </w:r>
            <w:r w:rsidRPr="007B2417">
              <w:rPr>
                <w:rFonts w:ascii="Times New Roman" w:hAnsi="Times New Roman" w:cs="Times New Roman"/>
              </w:rPr>
              <w:t xml:space="preserve"> финансовому контролю, всего</w:t>
            </w:r>
          </w:p>
          <w:p w:rsidR="007B2417" w:rsidRPr="007B2417" w:rsidRDefault="007B2417" w:rsidP="007B2417">
            <w:pPr>
              <w:pStyle w:val="af0"/>
              <w:rPr>
                <w:rFonts w:ascii="Times New Roman" w:hAnsi="Times New Roman" w:cs="Times New Roman"/>
              </w:rPr>
            </w:pPr>
            <w:r w:rsidRPr="007B2417">
              <w:rPr>
                <w:rFonts w:ascii="Times New Roman" w:hAnsi="Times New Roman" w:cs="Times New Roman"/>
              </w:rPr>
              <w:t>в том числе:</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r>
      <w:tr w:rsidR="007B2417" w:rsidTr="007B2417">
        <w:tc>
          <w:tcPr>
            <w:tcW w:w="5600" w:type="dxa"/>
            <w:tcBorders>
              <w:top w:val="single" w:sz="4" w:space="0" w:color="auto"/>
              <w:bottom w:val="single" w:sz="4" w:space="0" w:color="auto"/>
              <w:right w:val="single" w:sz="4" w:space="0" w:color="auto"/>
            </w:tcBorders>
          </w:tcPr>
          <w:p w:rsidR="007B2417" w:rsidRPr="007B2417" w:rsidRDefault="007B2417" w:rsidP="007B2417">
            <w:pPr>
              <w:pStyle w:val="af0"/>
              <w:rPr>
                <w:rFonts w:ascii="Times New Roman" w:hAnsi="Times New Roman" w:cs="Times New Roman"/>
              </w:rPr>
            </w:pPr>
            <w:r w:rsidRPr="007B2417">
              <w:rPr>
                <w:rFonts w:ascii="Times New Roman" w:hAnsi="Times New Roman" w:cs="Times New Roman"/>
              </w:rPr>
              <w:t>Местный бюджет</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r>
      <w:tr w:rsidR="007B2417" w:rsidTr="007B2417">
        <w:tc>
          <w:tcPr>
            <w:tcW w:w="5600" w:type="dxa"/>
            <w:tcBorders>
              <w:top w:val="single" w:sz="4" w:space="0" w:color="auto"/>
              <w:bottom w:val="single" w:sz="4" w:space="0" w:color="auto"/>
              <w:right w:val="single" w:sz="4" w:space="0" w:color="auto"/>
            </w:tcBorders>
          </w:tcPr>
          <w:p w:rsidR="007B2417" w:rsidRPr="007B2417" w:rsidRDefault="007B2417" w:rsidP="007B2417">
            <w:pPr>
              <w:pStyle w:val="af0"/>
              <w:rPr>
                <w:rFonts w:ascii="Times New Roman" w:hAnsi="Times New Roman" w:cs="Times New Roman"/>
              </w:rPr>
            </w:pPr>
            <w:r w:rsidRPr="007B2417">
              <w:rPr>
                <w:rFonts w:ascii="Times New Roman" w:hAnsi="Times New Roman" w:cs="Times New Roman"/>
              </w:rPr>
              <w:t>Осуществлена реализация полномочий по применению бюджетных мер принуждения по фактам бюджетных нарушений, допущенных получателями бюджетных средств в ходе исполнения бюджета, всего</w:t>
            </w:r>
          </w:p>
          <w:p w:rsidR="007B2417" w:rsidRPr="007B2417" w:rsidRDefault="007B2417" w:rsidP="007B2417">
            <w:pPr>
              <w:pStyle w:val="af0"/>
              <w:rPr>
                <w:rFonts w:ascii="Times New Roman" w:hAnsi="Times New Roman" w:cs="Times New Roman"/>
              </w:rPr>
            </w:pPr>
            <w:r w:rsidRPr="007B2417">
              <w:rPr>
                <w:rFonts w:ascii="Times New Roman" w:hAnsi="Times New Roman" w:cs="Times New Roman"/>
              </w:rPr>
              <w:t>в том числе:</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r>
      <w:tr w:rsidR="007B2417" w:rsidTr="007B2417">
        <w:tc>
          <w:tcPr>
            <w:tcW w:w="5600" w:type="dxa"/>
            <w:tcBorders>
              <w:top w:val="single" w:sz="4" w:space="0" w:color="auto"/>
              <w:bottom w:val="single" w:sz="4" w:space="0" w:color="auto"/>
              <w:right w:val="single" w:sz="4" w:space="0" w:color="auto"/>
            </w:tcBorders>
          </w:tcPr>
          <w:p w:rsidR="007B2417" w:rsidRPr="007B2417" w:rsidRDefault="007B2417" w:rsidP="007B2417">
            <w:pPr>
              <w:pStyle w:val="af0"/>
              <w:rPr>
                <w:rFonts w:ascii="Times New Roman" w:hAnsi="Times New Roman" w:cs="Times New Roman"/>
              </w:rPr>
            </w:pPr>
            <w:r w:rsidRPr="007B2417">
              <w:rPr>
                <w:rFonts w:ascii="Times New Roman" w:hAnsi="Times New Roman" w:cs="Times New Roman"/>
              </w:rPr>
              <w:t>Местный бюджет</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rPr>
                <w:rFonts w:ascii="Times New Roman" w:hAnsi="Times New Roman" w:cs="Times New Roman"/>
              </w:rPr>
            </w:pPr>
          </w:p>
        </w:tc>
        <w:tc>
          <w:tcPr>
            <w:tcW w:w="840" w:type="dxa"/>
            <w:tcBorders>
              <w:top w:val="single" w:sz="4" w:space="0" w:color="auto"/>
              <w:left w:val="single" w:sz="4" w:space="0" w:color="auto"/>
            </w:tcBorders>
          </w:tcPr>
          <w:p w:rsidR="007B2417" w:rsidRPr="007B2417" w:rsidRDefault="007B2417" w:rsidP="007B2417">
            <w:pPr>
              <w:pStyle w:val="af"/>
              <w:rPr>
                <w:rFonts w:ascii="Times New Roman" w:hAnsi="Times New Roman" w:cs="Times New Roman"/>
              </w:rPr>
            </w:pPr>
          </w:p>
        </w:tc>
      </w:tr>
      <w:tr w:rsidR="007B2417" w:rsidTr="007B2417">
        <w:tc>
          <w:tcPr>
            <w:tcW w:w="5600" w:type="dxa"/>
            <w:tcBorders>
              <w:top w:val="single" w:sz="4" w:space="0" w:color="auto"/>
              <w:bottom w:val="single" w:sz="4" w:space="0" w:color="auto"/>
              <w:right w:val="single" w:sz="4" w:space="0" w:color="auto"/>
            </w:tcBorders>
          </w:tcPr>
          <w:p w:rsidR="007B2417" w:rsidRPr="007B2417" w:rsidRDefault="007B2417" w:rsidP="007B2417">
            <w:pPr>
              <w:pStyle w:val="af0"/>
              <w:rPr>
                <w:rFonts w:ascii="Times New Roman" w:hAnsi="Times New Roman" w:cs="Times New Roman"/>
              </w:rPr>
            </w:pPr>
            <w:r w:rsidRPr="007B2417">
              <w:rPr>
                <w:rFonts w:ascii="Times New Roman" w:hAnsi="Times New Roman" w:cs="Times New Roman"/>
              </w:rPr>
              <w:t xml:space="preserve">Обеспечены участие в системе казначейских платежей и проведение операций по управлению остатками средств на едином казначейском счете, </w:t>
            </w:r>
            <w:r w:rsidRPr="007B2417">
              <w:rPr>
                <w:rFonts w:ascii="Times New Roman" w:hAnsi="Times New Roman" w:cs="Times New Roman"/>
              </w:rPr>
              <w:lastRenderedPageBreak/>
              <w:t>всего</w:t>
            </w:r>
          </w:p>
          <w:p w:rsidR="007B2417" w:rsidRPr="007B2417" w:rsidRDefault="007B2417" w:rsidP="007B2417">
            <w:pPr>
              <w:pStyle w:val="af0"/>
              <w:rPr>
                <w:rFonts w:ascii="Times New Roman" w:hAnsi="Times New Roman" w:cs="Times New Roman"/>
              </w:rPr>
            </w:pPr>
            <w:r w:rsidRPr="007B2417">
              <w:rPr>
                <w:rFonts w:ascii="Times New Roman" w:hAnsi="Times New Roman" w:cs="Times New Roman"/>
              </w:rPr>
              <w:t>в том числе:</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lastRenderedPageBreak/>
              <w:t>-</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c>
          <w:tcPr>
            <w:tcW w:w="840" w:type="dxa"/>
            <w:tcBorders>
              <w:left w:val="single" w:sz="4" w:space="0" w:color="auto"/>
              <w:bottom w:val="single" w:sz="4" w:space="0" w:color="auto"/>
            </w:tcBorders>
          </w:tcPr>
          <w:p w:rsidR="007B2417" w:rsidRPr="007B2417" w:rsidRDefault="007B2417" w:rsidP="007B2417">
            <w:pPr>
              <w:pStyle w:val="af"/>
              <w:jc w:val="center"/>
              <w:rPr>
                <w:rFonts w:ascii="Times New Roman" w:hAnsi="Times New Roman" w:cs="Times New Roman"/>
              </w:rPr>
            </w:pPr>
            <w:r w:rsidRPr="007B2417">
              <w:rPr>
                <w:rFonts w:ascii="Times New Roman" w:hAnsi="Times New Roman" w:cs="Times New Roman"/>
              </w:rPr>
              <w:t>0,0</w:t>
            </w:r>
          </w:p>
        </w:tc>
      </w:tr>
      <w:tr w:rsidR="00090DD9" w:rsidTr="007B2417">
        <w:tc>
          <w:tcPr>
            <w:tcW w:w="5600" w:type="dxa"/>
            <w:tcBorders>
              <w:top w:val="single" w:sz="4" w:space="0" w:color="auto"/>
              <w:bottom w:val="single" w:sz="4" w:space="0" w:color="auto"/>
              <w:right w:val="single" w:sz="4" w:space="0" w:color="auto"/>
            </w:tcBorders>
          </w:tcPr>
          <w:p w:rsidR="00090DD9" w:rsidRPr="007B2417" w:rsidRDefault="00090DD9" w:rsidP="00D81675">
            <w:pPr>
              <w:pStyle w:val="af0"/>
              <w:rPr>
                <w:rFonts w:ascii="Times New Roman" w:hAnsi="Times New Roman" w:cs="Times New Roman"/>
              </w:rPr>
            </w:pPr>
            <w:r w:rsidRPr="007B2417">
              <w:rPr>
                <w:rFonts w:ascii="Times New Roman" w:hAnsi="Times New Roman" w:cs="Times New Roman"/>
              </w:rPr>
              <w:lastRenderedPageBreak/>
              <w:t>Местный бюджет</w:t>
            </w:r>
          </w:p>
        </w:tc>
        <w:tc>
          <w:tcPr>
            <w:tcW w:w="840" w:type="dxa"/>
            <w:tcBorders>
              <w:top w:val="single" w:sz="4" w:space="0" w:color="auto"/>
              <w:left w:val="single" w:sz="4" w:space="0" w:color="auto"/>
              <w:bottom w:val="single" w:sz="4" w:space="0" w:color="auto"/>
              <w:right w:val="single" w:sz="4" w:space="0" w:color="auto"/>
            </w:tcBorders>
          </w:tcPr>
          <w:p w:rsidR="00090DD9" w:rsidRDefault="00090DD9" w:rsidP="007B2417">
            <w:pPr>
              <w:pStyle w:val="af"/>
              <w:jc w:val="center"/>
            </w:pPr>
            <w:r>
              <w:t>-</w:t>
            </w:r>
          </w:p>
        </w:tc>
        <w:tc>
          <w:tcPr>
            <w:tcW w:w="840" w:type="dxa"/>
            <w:tcBorders>
              <w:top w:val="single" w:sz="4" w:space="0" w:color="auto"/>
              <w:left w:val="single" w:sz="4" w:space="0" w:color="auto"/>
              <w:bottom w:val="single" w:sz="4" w:space="0" w:color="auto"/>
              <w:right w:val="single" w:sz="4" w:space="0" w:color="auto"/>
            </w:tcBorders>
          </w:tcPr>
          <w:p w:rsidR="00090DD9" w:rsidRDefault="00090DD9" w:rsidP="007B2417">
            <w:pPr>
              <w:pStyle w:val="af"/>
              <w:jc w:val="center"/>
            </w:pPr>
            <w:r>
              <w:t>0,0</w:t>
            </w:r>
          </w:p>
        </w:tc>
        <w:tc>
          <w:tcPr>
            <w:tcW w:w="840" w:type="dxa"/>
            <w:tcBorders>
              <w:top w:val="single" w:sz="4" w:space="0" w:color="auto"/>
              <w:left w:val="single" w:sz="4" w:space="0" w:color="auto"/>
              <w:bottom w:val="single" w:sz="4" w:space="0" w:color="auto"/>
              <w:right w:val="single" w:sz="4" w:space="0" w:color="auto"/>
            </w:tcBorders>
          </w:tcPr>
          <w:p w:rsidR="00090DD9" w:rsidRDefault="00090DD9" w:rsidP="007B2417">
            <w:pPr>
              <w:pStyle w:val="af"/>
              <w:jc w:val="center"/>
            </w:pPr>
            <w:r>
              <w:t>0,0</w:t>
            </w:r>
          </w:p>
        </w:tc>
        <w:tc>
          <w:tcPr>
            <w:tcW w:w="840" w:type="dxa"/>
            <w:tcBorders>
              <w:top w:val="single" w:sz="4" w:space="0" w:color="auto"/>
              <w:left w:val="single" w:sz="4" w:space="0" w:color="auto"/>
              <w:bottom w:val="single" w:sz="4" w:space="0" w:color="auto"/>
              <w:right w:val="single" w:sz="4" w:space="0" w:color="auto"/>
            </w:tcBorders>
          </w:tcPr>
          <w:p w:rsidR="00090DD9" w:rsidRDefault="00090DD9" w:rsidP="007B2417">
            <w:pPr>
              <w:pStyle w:val="af"/>
              <w:jc w:val="center"/>
            </w:pPr>
            <w:r>
              <w:t>0,0</w:t>
            </w:r>
          </w:p>
        </w:tc>
        <w:tc>
          <w:tcPr>
            <w:tcW w:w="840" w:type="dxa"/>
            <w:tcBorders>
              <w:top w:val="single" w:sz="4" w:space="0" w:color="auto"/>
              <w:left w:val="single" w:sz="4" w:space="0" w:color="auto"/>
              <w:bottom w:val="single" w:sz="4" w:space="0" w:color="auto"/>
              <w:right w:val="single" w:sz="4" w:space="0" w:color="auto"/>
            </w:tcBorders>
          </w:tcPr>
          <w:p w:rsidR="00090DD9" w:rsidRDefault="00090DD9" w:rsidP="007B2417">
            <w:pPr>
              <w:pStyle w:val="af"/>
              <w:jc w:val="center"/>
            </w:pPr>
            <w:r>
              <w:t>0,0</w:t>
            </w:r>
          </w:p>
        </w:tc>
        <w:tc>
          <w:tcPr>
            <w:tcW w:w="840" w:type="dxa"/>
            <w:tcBorders>
              <w:top w:val="single" w:sz="4" w:space="0" w:color="auto"/>
              <w:left w:val="single" w:sz="4" w:space="0" w:color="auto"/>
              <w:bottom w:val="single" w:sz="4" w:space="0" w:color="auto"/>
              <w:right w:val="single" w:sz="4" w:space="0" w:color="auto"/>
            </w:tcBorders>
          </w:tcPr>
          <w:p w:rsidR="00090DD9" w:rsidRDefault="00090DD9" w:rsidP="007B2417">
            <w:pPr>
              <w:pStyle w:val="af"/>
              <w:jc w:val="center"/>
            </w:pPr>
            <w:r>
              <w:t>0,0</w:t>
            </w:r>
          </w:p>
        </w:tc>
        <w:tc>
          <w:tcPr>
            <w:tcW w:w="840" w:type="dxa"/>
            <w:tcBorders>
              <w:top w:val="single" w:sz="4" w:space="0" w:color="auto"/>
              <w:left w:val="single" w:sz="4" w:space="0" w:color="auto"/>
              <w:bottom w:val="single" w:sz="4" w:space="0" w:color="auto"/>
              <w:right w:val="single" w:sz="4" w:space="0" w:color="auto"/>
            </w:tcBorders>
          </w:tcPr>
          <w:p w:rsidR="00090DD9" w:rsidRDefault="00090DD9" w:rsidP="007B2417">
            <w:pPr>
              <w:pStyle w:val="af"/>
              <w:jc w:val="center"/>
            </w:pPr>
            <w:r>
              <w:t>0,0</w:t>
            </w:r>
          </w:p>
        </w:tc>
        <w:tc>
          <w:tcPr>
            <w:tcW w:w="840" w:type="dxa"/>
            <w:tcBorders>
              <w:top w:val="single" w:sz="4" w:space="0" w:color="auto"/>
              <w:left w:val="single" w:sz="4" w:space="0" w:color="auto"/>
              <w:bottom w:val="single" w:sz="4" w:space="0" w:color="auto"/>
              <w:right w:val="single" w:sz="4" w:space="0" w:color="auto"/>
            </w:tcBorders>
          </w:tcPr>
          <w:p w:rsidR="00090DD9" w:rsidRDefault="00090DD9" w:rsidP="007B2417">
            <w:pPr>
              <w:pStyle w:val="af"/>
              <w:jc w:val="center"/>
            </w:pPr>
            <w:r>
              <w:t>0,0</w:t>
            </w:r>
          </w:p>
        </w:tc>
        <w:tc>
          <w:tcPr>
            <w:tcW w:w="840" w:type="dxa"/>
            <w:tcBorders>
              <w:top w:val="single" w:sz="4" w:space="0" w:color="auto"/>
              <w:left w:val="single" w:sz="4" w:space="0" w:color="auto"/>
              <w:bottom w:val="single" w:sz="4" w:space="0" w:color="auto"/>
            </w:tcBorders>
          </w:tcPr>
          <w:p w:rsidR="00090DD9" w:rsidRDefault="00090DD9" w:rsidP="007B2417">
            <w:pPr>
              <w:pStyle w:val="af"/>
              <w:jc w:val="center"/>
            </w:pPr>
            <w:r>
              <w:t>0,0</w:t>
            </w:r>
          </w:p>
        </w:tc>
      </w:tr>
      <w:tr w:rsidR="007B2417" w:rsidTr="007B2417">
        <w:tc>
          <w:tcPr>
            <w:tcW w:w="5600" w:type="dxa"/>
            <w:tcBorders>
              <w:top w:val="single" w:sz="4" w:space="0" w:color="auto"/>
              <w:bottom w:val="single" w:sz="4" w:space="0" w:color="auto"/>
              <w:right w:val="single" w:sz="4" w:space="0" w:color="auto"/>
            </w:tcBorders>
          </w:tcPr>
          <w:p w:rsidR="007B2417" w:rsidRPr="00090DD9" w:rsidRDefault="007B2417" w:rsidP="007B2417">
            <w:pPr>
              <w:pStyle w:val="af0"/>
              <w:rPr>
                <w:rFonts w:ascii="Times New Roman" w:hAnsi="Times New Roman" w:cs="Times New Roman"/>
              </w:rPr>
            </w:pPr>
            <w:r w:rsidRPr="00090DD9">
              <w:rPr>
                <w:rFonts w:ascii="Times New Roman" w:hAnsi="Times New Roman" w:cs="Times New Roman"/>
              </w:rPr>
              <w:t>Обеспечен учет бюджетных и денежных обязательств, всего</w:t>
            </w:r>
          </w:p>
          <w:p w:rsidR="007B2417" w:rsidRPr="00090DD9" w:rsidRDefault="007B2417" w:rsidP="007B2417">
            <w:pPr>
              <w:pStyle w:val="af0"/>
              <w:rPr>
                <w:rFonts w:ascii="Times New Roman" w:hAnsi="Times New Roman" w:cs="Times New Roman"/>
              </w:rPr>
            </w:pPr>
            <w:r w:rsidRPr="00090DD9">
              <w:rPr>
                <w:rFonts w:ascii="Times New Roman" w:hAnsi="Times New Roman" w:cs="Times New Roman"/>
              </w:rPr>
              <w:t>в том числе:</w:t>
            </w:r>
          </w:p>
        </w:tc>
        <w:tc>
          <w:tcPr>
            <w:tcW w:w="840" w:type="dxa"/>
            <w:tcBorders>
              <w:top w:val="single" w:sz="4" w:space="0" w:color="auto"/>
              <w:left w:val="single" w:sz="4" w:space="0" w:color="auto"/>
              <w:bottom w:val="single" w:sz="4" w:space="0" w:color="auto"/>
              <w:right w:val="single" w:sz="4" w:space="0" w:color="auto"/>
            </w:tcBorders>
          </w:tcPr>
          <w:p w:rsidR="007B2417" w:rsidRPr="00090DD9" w:rsidRDefault="007B2417" w:rsidP="007B2417">
            <w:pPr>
              <w:pStyle w:val="af"/>
              <w:jc w:val="center"/>
              <w:rPr>
                <w:rFonts w:ascii="Times New Roman" w:hAnsi="Times New Roman" w:cs="Times New Roman"/>
              </w:rPr>
            </w:pPr>
            <w:r w:rsidRPr="00090DD9">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7B2417" w:rsidRPr="00090DD9" w:rsidRDefault="007B2417"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090DD9" w:rsidRDefault="007B2417"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090DD9" w:rsidRDefault="007B2417"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090DD9" w:rsidRDefault="007B2417"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090DD9" w:rsidRDefault="007B2417"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090DD9" w:rsidRDefault="007B2417"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7B2417" w:rsidRPr="00090DD9" w:rsidRDefault="007B2417"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tcBorders>
          </w:tcPr>
          <w:p w:rsidR="007B2417" w:rsidRPr="00090DD9" w:rsidRDefault="007B2417" w:rsidP="007B2417">
            <w:pPr>
              <w:pStyle w:val="af"/>
              <w:jc w:val="center"/>
              <w:rPr>
                <w:rFonts w:ascii="Times New Roman" w:hAnsi="Times New Roman" w:cs="Times New Roman"/>
              </w:rPr>
            </w:pPr>
            <w:r w:rsidRPr="00090DD9">
              <w:rPr>
                <w:rFonts w:ascii="Times New Roman" w:hAnsi="Times New Roman" w:cs="Times New Roman"/>
              </w:rPr>
              <w:t>0,0</w:t>
            </w:r>
          </w:p>
        </w:tc>
      </w:tr>
      <w:tr w:rsidR="00090DD9" w:rsidTr="007B2417">
        <w:tc>
          <w:tcPr>
            <w:tcW w:w="5600" w:type="dxa"/>
            <w:tcBorders>
              <w:top w:val="single" w:sz="4" w:space="0" w:color="auto"/>
              <w:bottom w:val="single" w:sz="4" w:space="0" w:color="auto"/>
              <w:right w:val="single" w:sz="4" w:space="0" w:color="auto"/>
            </w:tcBorders>
          </w:tcPr>
          <w:p w:rsidR="00090DD9" w:rsidRPr="007B2417" w:rsidRDefault="00090DD9" w:rsidP="00D81675">
            <w:pPr>
              <w:pStyle w:val="af0"/>
              <w:rPr>
                <w:rFonts w:ascii="Times New Roman" w:hAnsi="Times New Roman" w:cs="Times New Roman"/>
              </w:rPr>
            </w:pPr>
            <w:r w:rsidRPr="007B2417">
              <w:rPr>
                <w:rFonts w:ascii="Times New Roman" w:hAnsi="Times New Roman" w:cs="Times New Roman"/>
              </w:rPr>
              <w:t>Местный бюджет</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r>
      <w:tr w:rsidR="00090DD9" w:rsidTr="007B2417">
        <w:tc>
          <w:tcPr>
            <w:tcW w:w="5600" w:type="dxa"/>
            <w:tcBorders>
              <w:top w:val="single" w:sz="4" w:space="0" w:color="auto"/>
              <w:bottom w:val="single" w:sz="4" w:space="0" w:color="auto"/>
              <w:right w:val="single" w:sz="4" w:space="0" w:color="auto"/>
            </w:tcBorders>
          </w:tcPr>
          <w:p w:rsidR="00090DD9" w:rsidRPr="00090DD9" w:rsidRDefault="00090DD9" w:rsidP="007B2417">
            <w:pPr>
              <w:pStyle w:val="af0"/>
              <w:rPr>
                <w:rFonts w:ascii="Times New Roman" w:hAnsi="Times New Roman" w:cs="Times New Roman"/>
              </w:rPr>
            </w:pPr>
            <w:r w:rsidRPr="00090DD9">
              <w:rPr>
                <w:rFonts w:ascii="Times New Roman" w:hAnsi="Times New Roman" w:cs="Times New Roman"/>
              </w:rPr>
              <w:t>Реализованы полномочия по осуществлению казначейского сопровождения средств, всего</w:t>
            </w:r>
          </w:p>
          <w:p w:rsidR="00090DD9" w:rsidRPr="00090DD9" w:rsidRDefault="00090DD9" w:rsidP="007B2417">
            <w:pPr>
              <w:pStyle w:val="af0"/>
              <w:rPr>
                <w:rFonts w:ascii="Times New Roman" w:hAnsi="Times New Roman" w:cs="Times New Roman"/>
              </w:rPr>
            </w:pPr>
            <w:r w:rsidRPr="00090DD9">
              <w:rPr>
                <w:rFonts w:ascii="Times New Roman" w:hAnsi="Times New Roman" w:cs="Times New Roman"/>
              </w:rPr>
              <w:t>в том числе:</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r>
      <w:tr w:rsidR="00090DD9" w:rsidTr="007B2417">
        <w:tc>
          <w:tcPr>
            <w:tcW w:w="5600" w:type="dxa"/>
            <w:tcBorders>
              <w:top w:val="single" w:sz="4" w:space="0" w:color="auto"/>
              <w:bottom w:val="single" w:sz="4" w:space="0" w:color="auto"/>
              <w:right w:val="single" w:sz="4" w:space="0" w:color="auto"/>
            </w:tcBorders>
          </w:tcPr>
          <w:p w:rsidR="00090DD9" w:rsidRPr="007B2417" w:rsidRDefault="00090DD9" w:rsidP="00D81675">
            <w:pPr>
              <w:pStyle w:val="af0"/>
              <w:rPr>
                <w:rFonts w:ascii="Times New Roman" w:hAnsi="Times New Roman" w:cs="Times New Roman"/>
              </w:rPr>
            </w:pPr>
            <w:r w:rsidRPr="007B2417">
              <w:rPr>
                <w:rFonts w:ascii="Times New Roman" w:hAnsi="Times New Roman" w:cs="Times New Roman"/>
              </w:rPr>
              <w:t>Местный бюджет</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r>
      <w:tr w:rsidR="00090DD9" w:rsidTr="007B2417">
        <w:tc>
          <w:tcPr>
            <w:tcW w:w="5600" w:type="dxa"/>
            <w:tcBorders>
              <w:top w:val="single" w:sz="4" w:space="0" w:color="auto"/>
              <w:bottom w:val="single" w:sz="4" w:space="0" w:color="auto"/>
              <w:right w:val="single" w:sz="4" w:space="0" w:color="auto"/>
            </w:tcBorders>
          </w:tcPr>
          <w:p w:rsidR="00090DD9" w:rsidRPr="00090DD9" w:rsidRDefault="00090DD9" w:rsidP="007B2417">
            <w:pPr>
              <w:pStyle w:val="af0"/>
              <w:rPr>
                <w:rFonts w:ascii="Times New Roman" w:hAnsi="Times New Roman" w:cs="Times New Roman"/>
              </w:rPr>
            </w:pPr>
            <w:r w:rsidRPr="00090DD9">
              <w:rPr>
                <w:rFonts w:ascii="Times New Roman" w:hAnsi="Times New Roman" w:cs="Times New Roman"/>
              </w:rPr>
              <w:t>Проведена оценка качества финансового менеджмента главных распорядителей средств бюджета Порецкого муниципального округа Чувашской Республики, всего</w:t>
            </w:r>
          </w:p>
          <w:p w:rsidR="00090DD9" w:rsidRPr="00090DD9" w:rsidRDefault="00090DD9" w:rsidP="007B2417">
            <w:pPr>
              <w:pStyle w:val="af0"/>
              <w:rPr>
                <w:rFonts w:ascii="Times New Roman" w:hAnsi="Times New Roman" w:cs="Times New Roman"/>
              </w:rPr>
            </w:pPr>
            <w:r w:rsidRPr="00090DD9">
              <w:rPr>
                <w:rFonts w:ascii="Times New Roman" w:hAnsi="Times New Roman" w:cs="Times New Roman"/>
              </w:rPr>
              <w:t>в том числе:</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tcBorders>
            <w:shd w:val="clear" w:color="auto" w:fill="auto"/>
          </w:tcPr>
          <w:p w:rsidR="00090DD9" w:rsidRPr="00090DD9" w:rsidRDefault="00090DD9">
            <w:pPr>
              <w:rPr>
                <w:rFonts w:ascii="Times New Roman" w:hAnsi="Times New Roman" w:cs="Times New Roman"/>
                <w:sz w:val="24"/>
                <w:szCs w:val="24"/>
              </w:rPr>
            </w:pPr>
            <w:r w:rsidRPr="00090DD9">
              <w:rPr>
                <w:rFonts w:ascii="Times New Roman" w:hAnsi="Times New Roman" w:cs="Times New Roman"/>
                <w:sz w:val="24"/>
                <w:szCs w:val="24"/>
              </w:rPr>
              <w:t>0,0</w:t>
            </w:r>
          </w:p>
        </w:tc>
      </w:tr>
      <w:tr w:rsidR="00090DD9" w:rsidTr="007B2417">
        <w:tc>
          <w:tcPr>
            <w:tcW w:w="5600" w:type="dxa"/>
            <w:tcBorders>
              <w:top w:val="single" w:sz="4" w:space="0" w:color="auto"/>
              <w:bottom w:val="single" w:sz="4" w:space="0" w:color="auto"/>
              <w:right w:val="single" w:sz="4" w:space="0" w:color="auto"/>
            </w:tcBorders>
          </w:tcPr>
          <w:p w:rsidR="00090DD9" w:rsidRDefault="00090DD9" w:rsidP="007B2417">
            <w:pPr>
              <w:pStyle w:val="af0"/>
            </w:pPr>
            <w:r w:rsidRPr="007B2417">
              <w:rPr>
                <w:rFonts w:ascii="Times New Roman" w:hAnsi="Times New Roman" w:cs="Times New Roman"/>
              </w:rPr>
              <w:t>Местный бюджет</w:t>
            </w:r>
          </w:p>
        </w:tc>
        <w:tc>
          <w:tcPr>
            <w:tcW w:w="840" w:type="dxa"/>
            <w:tcBorders>
              <w:top w:val="single" w:sz="4" w:space="0" w:color="auto"/>
              <w:left w:val="single" w:sz="4" w:space="0" w:color="auto"/>
              <w:bottom w:val="single" w:sz="4" w:space="0" w:color="auto"/>
              <w:right w:val="single" w:sz="4" w:space="0" w:color="auto"/>
            </w:tcBorders>
          </w:tcPr>
          <w:p w:rsidR="00090DD9" w:rsidRDefault="00090DD9" w:rsidP="007B2417">
            <w:pPr>
              <w:pStyle w:val="af"/>
              <w:jc w:val="center"/>
            </w:pPr>
            <w:r>
              <w:t>-</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right w:val="single" w:sz="4" w:space="0" w:color="auto"/>
            </w:tcBorders>
          </w:tcPr>
          <w:p w:rsidR="00090DD9" w:rsidRPr="00090DD9" w:rsidRDefault="00090DD9" w:rsidP="007B2417">
            <w:pPr>
              <w:pStyle w:val="af"/>
              <w:jc w:val="center"/>
              <w:rPr>
                <w:rFonts w:ascii="Times New Roman" w:hAnsi="Times New Roman" w:cs="Times New Roman"/>
              </w:rPr>
            </w:pPr>
            <w:r w:rsidRPr="00090DD9">
              <w:rPr>
                <w:rFonts w:ascii="Times New Roman" w:hAnsi="Times New Roman" w:cs="Times New Roman"/>
              </w:rPr>
              <w:t>0,0</w:t>
            </w:r>
          </w:p>
        </w:tc>
        <w:tc>
          <w:tcPr>
            <w:tcW w:w="840" w:type="dxa"/>
            <w:tcBorders>
              <w:top w:val="single" w:sz="4" w:space="0" w:color="auto"/>
              <w:left w:val="single" w:sz="4" w:space="0" w:color="auto"/>
              <w:bottom w:val="single" w:sz="4" w:space="0" w:color="auto"/>
            </w:tcBorders>
            <w:shd w:val="clear" w:color="auto" w:fill="auto"/>
          </w:tcPr>
          <w:p w:rsidR="00090DD9" w:rsidRPr="00090DD9" w:rsidRDefault="00090DD9">
            <w:pPr>
              <w:rPr>
                <w:rFonts w:ascii="Times New Roman" w:hAnsi="Times New Roman" w:cs="Times New Roman"/>
                <w:sz w:val="24"/>
                <w:szCs w:val="24"/>
              </w:rPr>
            </w:pPr>
            <w:r w:rsidRPr="00090DD9">
              <w:rPr>
                <w:rFonts w:ascii="Times New Roman" w:hAnsi="Times New Roman" w:cs="Times New Roman"/>
                <w:sz w:val="24"/>
                <w:szCs w:val="24"/>
              </w:rPr>
              <w:t>0,0</w:t>
            </w:r>
          </w:p>
        </w:tc>
      </w:tr>
    </w:tbl>
    <w:p w:rsidR="007B2417" w:rsidRDefault="007B2417" w:rsidP="00D4571C">
      <w:pPr>
        <w:spacing w:after="0" w:line="240" w:lineRule="auto"/>
        <w:ind w:left="9666"/>
        <w:jc w:val="center"/>
        <w:rPr>
          <w:rFonts w:ascii="Times New Roman" w:eastAsia="Times New Roman" w:hAnsi="Times New Roman" w:cs="Times New Roman"/>
          <w:sz w:val="24"/>
          <w:szCs w:val="24"/>
        </w:rPr>
      </w:pPr>
    </w:p>
    <w:p w:rsidR="00282572" w:rsidRDefault="00282572"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93568D">
      <w:pPr>
        <w:pStyle w:val="1"/>
        <w:rPr>
          <w:sz w:val="26"/>
          <w:szCs w:val="26"/>
        </w:rPr>
        <w:sectPr w:rsidR="0093568D" w:rsidSect="00542783">
          <w:pgSz w:w="16838" w:h="11906" w:orient="landscape" w:code="9"/>
          <w:pgMar w:top="851" w:right="1134" w:bottom="1701" w:left="1134" w:header="709" w:footer="709" w:gutter="0"/>
          <w:cols w:space="708"/>
          <w:docGrid w:linePitch="360"/>
        </w:sectPr>
      </w:pPr>
      <w:bookmarkStart w:id="46" w:name="sub_10000"/>
    </w:p>
    <w:p w:rsidR="0093568D" w:rsidRPr="0093568D" w:rsidRDefault="0093568D" w:rsidP="0093568D">
      <w:pPr>
        <w:pStyle w:val="1"/>
        <w:rPr>
          <w:sz w:val="26"/>
          <w:szCs w:val="26"/>
        </w:rPr>
      </w:pPr>
      <w:r w:rsidRPr="0093568D">
        <w:rPr>
          <w:sz w:val="26"/>
          <w:szCs w:val="26"/>
        </w:rPr>
        <w:lastRenderedPageBreak/>
        <w:t>Паспорт</w:t>
      </w:r>
      <w:r w:rsidRPr="0093568D">
        <w:rPr>
          <w:sz w:val="26"/>
          <w:szCs w:val="26"/>
        </w:rPr>
        <w:br/>
        <w:t xml:space="preserve">комплекса процессных мероприятий </w:t>
      </w:r>
      <w:r w:rsidR="00D81675">
        <w:rPr>
          <w:sz w:val="26"/>
          <w:szCs w:val="26"/>
        </w:rPr>
        <w:t>«</w:t>
      </w:r>
      <w:r w:rsidRPr="0093568D">
        <w:rPr>
          <w:sz w:val="26"/>
          <w:szCs w:val="26"/>
        </w:rPr>
        <w:t xml:space="preserve">Обеспечение реализации государственной программы Чувашской Республики </w:t>
      </w:r>
      <w:r w:rsidR="00D81675">
        <w:rPr>
          <w:sz w:val="26"/>
          <w:szCs w:val="26"/>
        </w:rPr>
        <w:t>«</w:t>
      </w:r>
      <w:r w:rsidRPr="0093568D">
        <w:rPr>
          <w:sz w:val="26"/>
          <w:szCs w:val="26"/>
        </w:rPr>
        <w:t>Управление общественными финансами и государственным долгом Чувашской Республики</w:t>
      </w:r>
      <w:r w:rsidR="001D7C18">
        <w:rPr>
          <w:sz w:val="26"/>
          <w:szCs w:val="26"/>
        </w:rPr>
        <w:t>»</w:t>
      </w:r>
    </w:p>
    <w:bookmarkEnd w:id="46"/>
    <w:p w:rsidR="0093568D" w:rsidRPr="0093568D" w:rsidRDefault="0093568D" w:rsidP="0093568D">
      <w:pPr>
        <w:rPr>
          <w:rFonts w:ascii="Times New Roman" w:hAnsi="Times New Roman" w:cs="Times New Roman"/>
          <w:sz w:val="26"/>
          <w:szCs w:val="26"/>
        </w:rPr>
      </w:pPr>
    </w:p>
    <w:p w:rsidR="0093568D" w:rsidRPr="0093568D" w:rsidRDefault="0093568D" w:rsidP="0093568D">
      <w:pPr>
        <w:pStyle w:val="1"/>
        <w:rPr>
          <w:sz w:val="24"/>
        </w:rPr>
      </w:pPr>
      <w:bookmarkStart w:id="47" w:name="sub_10001"/>
      <w:r w:rsidRPr="0093568D">
        <w:rPr>
          <w:sz w:val="24"/>
        </w:rPr>
        <w:t>1. Общие положения</w:t>
      </w:r>
    </w:p>
    <w:bookmarkEnd w:id="47"/>
    <w:p w:rsidR="0093568D" w:rsidRPr="0093568D" w:rsidRDefault="0093568D" w:rsidP="0093568D">
      <w:pPr>
        <w:rPr>
          <w:rFonts w:ascii="Times New Roman" w:hAnsi="Times New Roman" w:cs="Times New Roman"/>
          <w:sz w:val="24"/>
          <w:szCs w:val="24"/>
        </w:rPr>
      </w:pPr>
    </w:p>
    <w:tbl>
      <w:tblPr>
        <w:tblW w:w="951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41"/>
        <w:gridCol w:w="5475"/>
      </w:tblGrid>
      <w:tr w:rsidR="0093568D" w:rsidRPr="0093568D" w:rsidTr="0093568D">
        <w:trPr>
          <w:trHeight w:val="787"/>
        </w:trPr>
        <w:tc>
          <w:tcPr>
            <w:tcW w:w="4041" w:type="dxa"/>
            <w:tcBorders>
              <w:top w:val="single" w:sz="4" w:space="0" w:color="auto"/>
              <w:bottom w:val="single" w:sz="4" w:space="0" w:color="auto"/>
              <w:right w:val="single" w:sz="4" w:space="0" w:color="auto"/>
            </w:tcBorders>
          </w:tcPr>
          <w:p w:rsidR="0093568D" w:rsidRPr="00D54A88" w:rsidRDefault="0093568D" w:rsidP="00D81675">
            <w:pPr>
              <w:pStyle w:val="af0"/>
              <w:rPr>
                <w:rFonts w:ascii="Times New Roman" w:hAnsi="Times New Roman" w:cs="Times New Roman"/>
              </w:rPr>
            </w:pPr>
            <w:r w:rsidRPr="00D54A88">
              <w:rPr>
                <w:rFonts w:ascii="Times New Roman" w:hAnsi="Times New Roman" w:cs="Times New Roman"/>
              </w:rPr>
              <w:t xml:space="preserve">Ответственный исполнительный орган </w:t>
            </w:r>
          </w:p>
        </w:tc>
        <w:tc>
          <w:tcPr>
            <w:tcW w:w="5475" w:type="dxa"/>
            <w:tcBorders>
              <w:top w:val="single" w:sz="4" w:space="0" w:color="auto"/>
              <w:left w:val="single" w:sz="4" w:space="0" w:color="auto"/>
              <w:bottom w:val="single" w:sz="4" w:space="0" w:color="auto"/>
            </w:tcBorders>
          </w:tcPr>
          <w:p w:rsidR="0093568D" w:rsidRPr="00D54A88" w:rsidRDefault="0093568D" w:rsidP="00D81675">
            <w:pPr>
              <w:pStyle w:val="af0"/>
              <w:rPr>
                <w:rFonts w:ascii="Times New Roman" w:hAnsi="Times New Roman" w:cs="Times New Roman"/>
              </w:rPr>
            </w:pPr>
            <w:r w:rsidRPr="00D54A88">
              <w:rPr>
                <w:rFonts w:ascii="Times New Roman" w:hAnsi="Times New Roman" w:cs="Times New Roman"/>
              </w:rPr>
              <w:t>Финансовый отдел администрации Порецкого муниципального округа Чувашской Республики</w:t>
            </w:r>
          </w:p>
        </w:tc>
      </w:tr>
      <w:tr w:rsidR="0093568D" w:rsidRPr="0093568D" w:rsidTr="0093568D">
        <w:trPr>
          <w:trHeight w:val="520"/>
        </w:trPr>
        <w:tc>
          <w:tcPr>
            <w:tcW w:w="4041" w:type="dxa"/>
            <w:tcBorders>
              <w:top w:val="single" w:sz="4" w:space="0" w:color="auto"/>
              <w:bottom w:val="single" w:sz="4" w:space="0" w:color="auto"/>
              <w:right w:val="single" w:sz="4" w:space="0" w:color="auto"/>
            </w:tcBorders>
          </w:tcPr>
          <w:p w:rsidR="0093568D" w:rsidRPr="0093568D" w:rsidRDefault="0093568D" w:rsidP="00D81675">
            <w:pPr>
              <w:pStyle w:val="af0"/>
              <w:rPr>
                <w:rFonts w:ascii="Times New Roman" w:hAnsi="Times New Roman" w:cs="Times New Roman"/>
              </w:rPr>
            </w:pPr>
            <w:r w:rsidRPr="0093568D">
              <w:rPr>
                <w:rFonts w:ascii="Times New Roman" w:hAnsi="Times New Roman" w:cs="Times New Roman"/>
              </w:rPr>
              <w:t>Соисполнители</w:t>
            </w:r>
          </w:p>
        </w:tc>
        <w:tc>
          <w:tcPr>
            <w:tcW w:w="5475" w:type="dxa"/>
            <w:tcBorders>
              <w:top w:val="single" w:sz="4" w:space="0" w:color="auto"/>
              <w:left w:val="single" w:sz="4" w:space="0" w:color="auto"/>
              <w:bottom w:val="single" w:sz="4" w:space="0" w:color="auto"/>
            </w:tcBorders>
          </w:tcPr>
          <w:p w:rsidR="0093568D" w:rsidRPr="0093568D" w:rsidRDefault="0093568D" w:rsidP="001D7C18">
            <w:pPr>
              <w:pStyle w:val="af0"/>
              <w:rPr>
                <w:rFonts w:ascii="Times New Roman" w:hAnsi="Times New Roman" w:cs="Times New Roman"/>
              </w:rPr>
            </w:pPr>
            <w:r w:rsidRPr="0093568D">
              <w:rPr>
                <w:rFonts w:ascii="Times New Roman" w:hAnsi="Times New Roman" w:cs="Times New Roman"/>
              </w:rPr>
              <w:t xml:space="preserve">казенное учреждение </w:t>
            </w:r>
            <w:r>
              <w:rPr>
                <w:rFonts w:ascii="Times New Roman" w:hAnsi="Times New Roman" w:cs="Times New Roman"/>
              </w:rPr>
              <w:t xml:space="preserve">Порецкого муниципального округа </w:t>
            </w:r>
            <w:r w:rsidRPr="0093568D">
              <w:rPr>
                <w:rFonts w:ascii="Times New Roman" w:hAnsi="Times New Roman" w:cs="Times New Roman"/>
              </w:rPr>
              <w:t xml:space="preserve">Чувашской Республики </w:t>
            </w:r>
            <w:r w:rsidR="00D81675">
              <w:rPr>
                <w:rFonts w:ascii="Times New Roman" w:hAnsi="Times New Roman" w:cs="Times New Roman"/>
              </w:rPr>
              <w:t>«</w:t>
            </w:r>
            <w:r>
              <w:rPr>
                <w:rFonts w:ascii="Times New Roman" w:hAnsi="Times New Roman" w:cs="Times New Roman"/>
              </w:rPr>
              <w:t>Ц</w:t>
            </w:r>
            <w:r w:rsidRPr="0093568D">
              <w:rPr>
                <w:rFonts w:ascii="Times New Roman" w:hAnsi="Times New Roman" w:cs="Times New Roman"/>
              </w:rPr>
              <w:t>ентр бухгалтерского учета</w:t>
            </w:r>
            <w:r w:rsidR="001D7C18">
              <w:rPr>
                <w:rFonts w:ascii="Times New Roman" w:hAnsi="Times New Roman" w:cs="Times New Roman"/>
              </w:rPr>
              <w:t>»</w:t>
            </w:r>
          </w:p>
        </w:tc>
      </w:tr>
      <w:tr w:rsidR="0093568D" w:rsidRPr="0093568D" w:rsidTr="0093568D">
        <w:trPr>
          <w:trHeight w:val="771"/>
        </w:trPr>
        <w:tc>
          <w:tcPr>
            <w:tcW w:w="4041" w:type="dxa"/>
            <w:tcBorders>
              <w:top w:val="single" w:sz="4" w:space="0" w:color="auto"/>
              <w:bottom w:val="single" w:sz="4" w:space="0" w:color="auto"/>
              <w:right w:val="single" w:sz="4" w:space="0" w:color="auto"/>
            </w:tcBorders>
          </w:tcPr>
          <w:p w:rsidR="0093568D" w:rsidRPr="00D54A88" w:rsidRDefault="0093568D" w:rsidP="00D81675">
            <w:pPr>
              <w:pStyle w:val="af0"/>
              <w:rPr>
                <w:rFonts w:ascii="Times New Roman" w:hAnsi="Times New Roman" w:cs="Times New Roman"/>
              </w:rPr>
            </w:pPr>
            <w:r w:rsidRPr="00D54A88">
              <w:rPr>
                <w:rFonts w:ascii="Times New Roman" w:hAnsi="Times New Roman" w:cs="Times New Roman"/>
              </w:rPr>
              <w:t>Муниципальная программа</w:t>
            </w:r>
          </w:p>
        </w:tc>
        <w:tc>
          <w:tcPr>
            <w:tcW w:w="5475" w:type="dxa"/>
            <w:tcBorders>
              <w:top w:val="single" w:sz="4" w:space="0" w:color="auto"/>
              <w:left w:val="single" w:sz="4" w:space="0" w:color="auto"/>
              <w:bottom w:val="single" w:sz="4" w:space="0" w:color="auto"/>
            </w:tcBorders>
          </w:tcPr>
          <w:p w:rsidR="0093568D" w:rsidRPr="00D54A88" w:rsidRDefault="0093568D" w:rsidP="001D7C18">
            <w:pPr>
              <w:pStyle w:val="af0"/>
              <w:rPr>
                <w:rFonts w:ascii="Times New Roman" w:hAnsi="Times New Roman" w:cs="Times New Roman"/>
              </w:rPr>
            </w:pPr>
            <w:r w:rsidRPr="00D54A88">
              <w:rPr>
                <w:rFonts w:ascii="Times New Roman" w:hAnsi="Times New Roman" w:cs="Times New Roman"/>
              </w:rPr>
              <w:t xml:space="preserve">Муниципальная  программа Порецкого муниципального округа Чувашской Республики </w:t>
            </w:r>
            <w:r w:rsidR="00D81675">
              <w:rPr>
                <w:rFonts w:ascii="Times New Roman" w:hAnsi="Times New Roman" w:cs="Times New Roman"/>
              </w:rPr>
              <w:t>«</w:t>
            </w:r>
            <w:r w:rsidRPr="00D54A88">
              <w:rPr>
                <w:rFonts w:ascii="Times New Roman" w:hAnsi="Times New Roman" w:cs="Times New Roman"/>
              </w:rPr>
              <w:t>Управление общественными финансами и муниципальным долгом Порецкого муниципального округа Чувашской Республики</w:t>
            </w:r>
            <w:r w:rsidR="001D7C18">
              <w:rPr>
                <w:rFonts w:ascii="Times New Roman" w:hAnsi="Times New Roman" w:cs="Times New Roman"/>
              </w:rPr>
              <w:t>»</w:t>
            </w:r>
          </w:p>
        </w:tc>
      </w:tr>
    </w:tbl>
    <w:p w:rsidR="0093568D" w:rsidRPr="0093568D" w:rsidRDefault="0093568D" w:rsidP="0093568D">
      <w:pPr>
        <w:rPr>
          <w:rFonts w:ascii="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93568D">
      <w:pPr>
        <w:pStyle w:val="1"/>
        <w:rPr>
          <w:sz w:val="24"/>
        </w:rPr>
        <w:sectPr w:rsidR="0093568D" w:rsidSect="0093568D">
          <w:pgSz w:w="11906" w:h="16838" w:code="9"/>
          <w:pgMar w:top="1134" w:right="851" w:bottom="1134" w:left="1701" w:header="709" w:footer="709" w:gutter="0"/>
          <w:cols w:space="708"/>
          <w:docGrid w:linePitch="360"/>
        </w:sectPr>
      </w:pPr>
    </w:p>
    <w:p w:rsidR="0093568D" w:rsidRPr="0093568D" w:rsidRDefault="0093568D" w:rsidP="0093568D">
      <w:pPr>
        <w:pStyle w:val="1"/>
        <w:rPr>
          <w:sz w:val="26"/>
          <w:szCs w:val="26"/>
        </w:rPr>
      </w:pPr>
      <w:r w:rsidRPr="0093568D">
        <w:rPr>
          <w:sz w:val="26"/>
          <w:szCs w:val="26"/>
        </w:rPr>
        <w:lastRenderedPageBreak/>
        <w:t>2. Перечень мероприятий (результатов) комплекса процессных мероприятий</w:t>
      </w:r>
    </w:p>
    <w:p w:rsidR="0093568D" w:rsidRPr="0093568D" w:rsidRDefault="0093568D" w:rsidP="0093568D">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660"/>
        <w:gridCol w:w="1540"/>
        <w:gridCol w:w="3360"/>
        <w:gridCol w:w="840"/>
        <w:gridCol w:w="840"/>
        <w:gridCol w:w="840"/>
        <w:gridCol w:w="840"/>
        <w:gridCol w:w="840"/>
        <w:gridCol w:w="840"/>
        <w:gridCol w:w="840"/>
        <w:gridCol w:w="840"/>
      </w:tblGrid>
      <w:tr w:rsidR="0093568D" w:rsidRPr="0093568D" w:rsidTr="00D81675">
        <w:tc>
          <w:tcPr>
            <w:tcW w:w="840" w:type="dxa"/>
            <w:vMerge w:val="restart"/>
            <w:tcBorders>
              <w:top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N</w:t>
            </w:r>
          </w:p>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пп</w:t>
            </w:r>
          </w:p>
        </w:tc>
        <w:tc>
          <w:tcPr>
            <w:tcW w:w="2660" w:type="dxa"/>
            <w:vMerge w:val="restart"/>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Наименование мероприятия (результата)</w:t>
            </w:r>
          </w:p>
        </w:tc>
        <w:tc>
          <w:tcPr>
            <w:tcW w:w="1540" w:type="dxa"/>
            <w:vMerge w:val="restart"/>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Тип</w:t>
            </w:r>
          </w:p>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мероприятия</w:t>
            </w:r>
          </w:p>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(результата)</w:t>
            </w:r>
          </w:p>
        </w:tc>
        <w:tc>
          <w:tcPr>
            <w:tcW w:w="3360" w:type="dxa"/>
            <w:vMerge w:val="restart"/>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Характеристика</w:t>
            </w:r>
          </w:p>
        </w:tc>
        <w:tc>
          <w:tcPr>
            <w:tcW w:w="840" w:type="dxa"/>
            <w:vMerge w:val="restart"/>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 xml:space="preserve">Единица измерения (по </w:t>
            </w:r>
            <w:hyperlink r:id="rId74" w:history="1">
              <w:r w:rsidRPr="0093568D">
                <w:rPr>
                  <w:rStyle w:val="a9"/>
                  <w:rFonts w:ascii="Times New Roman" w:hAnsi="Times New Roman" w:cs="Times New Roman"/>
                </w:rPr>
                <w:t>ОКЕИ</w:t>
              </w:r>
            </w:hyperlink>
            <w:r w:rsidRPr="0093568D">
              <w:rPr>
                <w:rFonts w:ascii="Times New Roman" w:hAnsi="Times New Roman" w:cs="Times New Roman"/>
              </w:rPr>
              <w:t>)</w:t>
            </w:r>
          </w:p>
        </w:tc>
        <w:tc>
          <w:tcPr>
            <w:tcW w:w="1680" w:type="dxa"/>
            <w:gridSpan w:val="2"/>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Базовое значение</w:t>
            </w:r>
          </w:p>
        </w:tc>
        <w:tc>
          <w:tcPr>
            <w:tcW w:w="4200" w:type="dxa"/>
            <w:gridSpan w:val="5"/>
            <w:tcBorders>
              <w:top w:val="single" w:sz="4" w:space="0" w:color="auto"/>
              <w:left w:val="single" w:sz="4" w:space="0" w:color="auto"/>
              <w:bottom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Значение мероприятия (результата) по годам</w:t>
            </w:r>
          </w:p>
        </w:tc>
      </w:tr>
      <w:tr w:rsidR="0093568D" w:rsidRPr="0093568D" w:rsidTr="00D81675">
        <w:tc>
          <w:tcPr>
            <w:tcW w:w="840" w:type="dxa"/>
            <w:vMerge/>
            <w:tcBorders>
              <w:top w:val="single" w:sz="4" w:space="0" w:color="auto"/>
              <w:bottom w:val="single" w:sz="4" w:space="0" w:color="auto"/>
              <w:right w:val="single" w:sz="4" w:space="0" w:color="auto"/>
            </w:tcBorders>
          </w:tcPr>
          <w:p w:rsidR="0093568D" w:rsidRPr="0093568D" w:rsidRDefault="0093568D" w:rsidP="00D81675">
            <w:pPr>
              <w:pStyle w:val="af"/>
              <w:rPr>
                <w:rFonts w:ascii="Times New Roman" w:hAnsi="Times New Roman" w:cs="Times New Roman"/>
              </w:rPr>
            </w:pPr>
          </w:p>
        </w:tc>
        <w:tc>
          <w:tcPr>
            <w:tcW w:w="2660" w:type="dxa"/>
            <w:vMerge/>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rPr>
                <w:rFonts w:ascii="Times New Roman" w:hAnsi="Times New Roman" w:cs="Times New Roman"/>
              </w:rPr>
            </w:pPr>
          </w:p>
        </w:tc>
        <w:tc>
          <w:tcPr>
            <w:tcW w:w="3360" w:type="dxa"/>
            <w:vMerge/>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2026</w:t>
            </w:r>
          </w:p>
        </w:tc>
        <w:tc>
          <w:tcPr>
            <w:tcW w:w="840" w:type="dxa"/>
            <w:tcBorders>
              <w:top w:val="single" w:sz="4" w:space="0" w:color="auto"/>
              <w:left w:val="single" w:sz="4" w:space="0" w:color="auto"/>
              <w:bottom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2027</w:t>
            </w:r>
          </w:p>
        </w:tc>
      </w:tr>
      <w:tr w:rsidR="0093568D" w:rsidRPr="0093568D" w:rsidTr="00D81675">
        <w:tc>
          <w:tcPr>
            <w:tcW w:w="840" w:type="dxa"/>
            <w:tcBorders>
              <w:top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1</w:t>
            </w:r>
          </w:p>
        </w:tc>
        <w:tc>
          <w:tcPr>
            <w:tcW w:w="266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2</w:t>
            </w:r>
          </w:p>
        </w:tc>
        <w:tc>
          <w:tcPr>
            <w:tcW w:w="15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3</w:t>
            </w:r>
          </w:p>
        </w:tc>
        <w:tc>
          <w:tcPr>
            <w:tcW w:w="336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5</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11</w:t>
            </w:r>
          </w:p>
        </w:tc>
        <w:tc>
          <w:tcPr>
            <w:tcW w:w="840" w:type="dxa"/>
            <w:tcBorders>
              <w:top w:val="single" w:sz="4" w:space="0" w:color="auto"/>
              <w:left w:val="single" w:sz="4" w:space="0" w:color="auto"/>
              <w:bottom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12</w:t>
            </w:r>
          </w:p>
        </w:tc>
      </w:tr>
      <w:tr w:rsidR="0093568D" w:rsidRPr="0093568D" w:rsidTr="00D81675">
        <w:tc>
          <w:tcPr>
            <w:tcW w:w="840" w:type="dxa"/>
            <w:tcBorders>
              <w:top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1.1.</w:t>
            </w:r>
          </w:p>
        </w:tc>
        <w:tc>
          <w:tcPr>
            <w:tcW w:w="2660" w:type="dxa"/>
            <w:tcBorders>
              <w:top w:val="single" w:sz="4" w:space="0" w:color="auto"/>
              <w:left w:val="single" w:sz="4" w:space="0" w:color="auto"/>
              <w:bottom w:val="single" w:sz="4" w:space="0" w:color="auto"/>
              <w:right w:val="single" w:sz="4" w:space="0" w:color="auto"/>
            </w:tcBorders>
          </w:tcPr>
          <w:p w:rsidR="0093568D" w:rsidRPr="0093568D" w:rsidRDefault="0093568D" w:rsidP="0093568D">
            <w:pPr>
              <w:pStyle w:val="af0"/>
              <w:rPr>
                <w:rFonts w:ascii="Times New Roman" w:hAnsi="Times New Roman" w:cs="Times New Roman"/>
              </w:rPr>
            </w:pPr>
            <w:r w:rsidRPr="0093568D">
              <w:rPr>
                <w:rFonts w:ascii="Times New Roman" w:hAnsi="Times New Roman" w:cs="Times New Roman"/>
              </w:rPr>
              <w:t>Обеспечено осуществление деятельности финансов</w:t>
            </w:r>
            <w:r>
              <w:rPr>
                <w:rFonts w:ascii="Times New Roman" w:hAnsi="Times New Roman" w:cs="Times New Roman"/>
              </w:rPr>
              <w:t xml:space="preserve">ого отдела администрации Порецкого муниципального округа </w:t>
            </w:r>
            <w:r w:rsidRPr="0093568D">
              <w:rPr>
                <w:rFonts w:ascii="Times New Roman" w:hAnsi="Times New Roman" w:cs="Times New Roman"/>
              </w:rPr>
              <w:t xml:space="preserve"> Чувашской Республики</w:t>
            </w:r>
          </w:p>
        </w:tc>
        <w:tc>
          <w:tcPr>
            <w:tcW w:w="15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0"/>
              <w:rPr>
                <w:rFonts w:ascii="Times New Roman" w:hAnsi="Times New Roman" w:cs="Times New Roman"/>
              </w:rPr>
            </w:pPr>
            <w:r w:rsidRPr="0093568D">
              <w:rPr>
                <w:rFonts w:ascii="Times New Roman" w:hAnsi="Times New Roman" w:cs="Times New Roman"/>
              </w:rPr>
              <w:t>осуществление текущей деятельности</w:t>
            </w:r>
          </w:p>
        </w:tc>
        <w:tc>
          <w:tcPr>
            <w:tcW w:w="3360" w:type="dxa"/>
            <w:tcBorders>
              <w:top w:val="single" w:sz="4" w:space="0" w:color="auto"/>
              <w:left w:val="single" w:sz="4" w:space="0" w:color="auto"/>
              <w:bottom w:val="single" w:sz="4" w:space="0" w:color="auto"/>
              <w:right w:val="single" w:sz="4" w:space="0" w:color="auto"/>
            </w:tcBorders>
          </w:tcPr>
          <w:p w:rsidR="0093568D" w:rsidRPr="0093568D" w:rsidRDefault="0093568D" w:rsidP="0093568D">
            <w:pPr>
              <w:pStyle w:val="af0"/>
              <w:rPr>
                <w:rFonts w:ascii="Times New Roman" w:hAnsi="Times New Roman" w:cs="Times New Roman"/>
              </w:rPr>
            </w:pPr>
            <w:r w:rsidRPr="0093568D">
              <w:rPr>
                <w:rFonts w:ascii="Times New Roman" w:hAnsi="Times New Roman" w:cs="Times New Roman"/>
              </w:rPr>
              <w:t>обеспечены своевременные выплаты по оплате труда и иные выплаты работникам финансов</w:t>
            </w:r>
            <w:r>
              <w:rPr>
                <w:rFonts w:ascii="Times New Roman" w:hAnsi="Times New Roman" w:cs="Times New Roman"/>
              </w:rPr>
              <w:t>ого отдела администрации Порецкого муниципального округа</w:t>
            </w:r>
            <w:r w:rsidRPr="0093568D">
              <w:rPr>
                <w:rFonts w:ascii="Times New Roman" w:hAnsi="Times New Roman" w:cs="Times New Roman"/>
              </w:rPr>
              <w:t xml:space="preserve"> Чувашской Республики, а также перечислены связанные с ними обязательные платежи в бюджеты бюджетной системы Российской Федерации; обеспечено материально-техническое снабжение деятельности финансов</w:t>
            </w:r>
            <w:r>
              <w:rPr>
                <w:rFonts w:ascii="Times New Roman" w:hAnsi="Times New Roman" w:cs="Times New Roman"/>
              </w:rPr>
              <w:t>ого отдела администрации Порецкого муниципального округа</w:t>
            </w:r>
            <w:r w:rsidRPr="0093568D">
              <w:rPr>
                <w:rFonts w:ascii="Times New Roman" w:hAnsi="Times New Roman" w:cs="Times New Roman"/>
              </w:rPr>
              <w:t xml:space="preserve"> Чувашской Республики</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93568D">
            <w:pPr>
              <w:pStyle w:val="af"/>
              <w:jc w:val="center"/>
              <w:rPr>
                <w:rFonts w:ascii="Times New Roman" w:hAnsi="Times New Roman" w:cs="Times New Roman"/>
              </w:rPr>
            </w:pPr>
            <w:r w:rsidRPr="0093568D">
              <w:rPr>
                <w:rFonts w:ascii="Times New Roman" w:hAnsi="Times New Roman" w:cs="Times New Roman"/>
              </w:rPr>
              <w:t>202</w:t>
            </w:r>
            <w:r>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w:t>
            </w:r>
          </w:p>
        </w:tc>
        <w:tc>
          <w:tcPr>
            <w:tcW w:w="840" w:type="dxa"/>
            <w:tcBorders>
              <w:top w:val="single" w:sz="4" w:space="0" w:color="auto"/>
              <w:left w:val="single" w:sz="4" w:space="0" w:color="auto"/>
              <w:bottom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w:t>
            </w:r>
          </w:p>
        </w:tc>
      </w:tr>
      <w:tr w:rsidR="0093568D" w:rsidRPr="0093568D" w:rsidTr="00D81675">
        <w:tc>
          <w:tcPr>
            <w:tcW w:w="840" w:type="dxa"/>
            <w:tcBorders>
              <w:top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1.2.</w:t>
            </w:r>
          </w:p>
        </w:tc>
        <w:tc>
          <w:tcPr>
            <w:tcW w:w="2660" w:type="dxa"/>
            <w:tcBorders>
              <w:top w:val="single" w:sz="4" w:space="0" w:color="auto"/>
              <w:left w:val="single" w:sz="4" w:space="0" w:color="auto"/>
              <w:bottom w:val="single" w:sz="4" w:space="0" w:color="auto"/>
              <w:right w:val="single" w:sz="4" w:space="0" w:color="auto"/>
            </w:tcBorders>
          </w:tcPr>
          <w:p w:rsidR="0093568D" w:rsidRPr="0093568D" w:rsidRDefault="0093568D" w:rsidP="001D7C18">
            <w:pPr>
              <w:pStyle w:val="af0"/>
              <w:rPr>
                <w:rFonts w:ascii="Times New Roman" w:hAnsi="Times New Roman" w:cs="Times New Roman"/>
              </w:rPr>
            </w:pPr>
            <w:r w:rsidRPr="0093568D">
              <w:rPr>
                <w:rFonts w:ascii="Times New Roman" w:hAnsi="Times New Roman" w:cs="Times New Roman"/>
              </w:rPr>
              <w:t xml:space="preserve">Обеспечено осуществление деятельности </w:t>
            </w:r>
            <w:r w:rsidRPr="0093568D">
              <w:rPr>
                <w:rFonts w:ascii="Times New Roman" w:hAnsi="Times New Roman" w:cs="Times New Roman"/>
              </w:rPr>
              <w:lastRenderedPageBreak/>
              <w:t>казенного учреждения</w:t>
            </w:r>
            <w:r>
              <w:rPr>
                <w:rFonts w:ascii="Times New Roman" w:hAnsi="Times New Roman" w:cs="Times New Roman"/>
              </w:rPr>
              <w:t xml:space="preserve"> Порецкого муниципального округа</w:t>
            </w:r>
            <w:r w:rsidRPr="0093568D">
              <w:rPr>
                <w:rFonts w:ascii="Times New Roman" w:hAnsi="Times New Roman" w:cs="Times New Roman"/>
              </w:rPr>
              <w:t xml:space="preserve"> Чувашской Республики </w:t>
            </w:r>
            <w:r w:rsidR="00D81675">
              <w:rPr>
                <w:rFonts w:ascii="Times New Roman" w:hAnsi="Times New Roman" w:cs="Times New Roman"/>
              </w:rPr>
              <w:t>«</w:t>
            </w:r>
            <w:r>
              <w:rPr>
                <w:rFonts w:ascii="Times New Roman" w:hAnsi="Times New Roman" w:cs="Times New Roman"/>
              </w:rPr>
              <w:t>Ц</w:t>
            </w:r>
            <w:r w:rsidRPr="0093568D">
              <w:rPr>
                <w:rFonts w:ascii="Times New Roman" w:hAnsi="Times New Roman" w:cs="Times New Roman"/>
              </w:rPr>
              <w:t>ентр бухгалтерского учета</w:t>
            </w:r>
            <w:r w:rsidR="001D7C18">
              <w:rPr>
                <w:rFonts w:ascii="Times New Roman" w:hAnsi="Times New Roman" w:cs="Times New Roman"/>
              </w:rPr>
              <w:t>»</w:t>
            </w:r>
            <w:r w:rsidRPr="0093568D">
              <w:rPr>
                <w:rFonts w:ascii="Times New Roman" w:hAnsi="Times New Roman" w:cs="Times New Roman"/>
              </w:rPr>
              <w:t xml:space="preserve"> (далее также - ЦБУ)</w:t>
            </w:r>
          </w:p>
        </w:tc>
        <w:tc>
          <w:tcPr>
            <w:tcW w:w="15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0"/>
              <w:rPr>
                <w:rFonts w:ascii="Times New Roman" w:hAnsi="Times New Roman" w:cs="Times New Roman"/>
              </w:rPr>
            </w:pPr>
            <w:r w:rsidRPr="0093568D">
              <w:rPr>
                <w:rFonts w:ascii="Times New Roman" w:hAnsi="Times New Roman" w:cs="Times New Roman"/>
              </w:rPr>
              <w:lastRenderedPageBreak/>
              <w:t>осуществление текущей деятельност</w:t>
            </w:r>
            <w:r w:rsidRPr="0093568D">
              <w:rPr>
                <w:rFonts w:ascii="Times New Roman" w:hAnsi="Times New Roman" w:cs="Times New Roman"/>
              </w:rPr>
              <w:lastRenderedPageBreak/>
              <w:t>и</w:t>
            </w:r>
          </w:p>
        </w:tc>
        <w:tc>
          <w:tcPr>
            <w:tcW w:w="336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0"/>
              <w:rPr>
                <w:rFonts w:ascii="Times New Roman" w:hAnsi="Times New Roman" w:cs="Times New Roman"/>
              </w:rPr>
            </w:pPr>
            <w:r w:rsidRPr="0093568D">
              <w:rPr>
                <w:rFonts w:ascii="Times New Roman" w:hAnsi="Times New Roman" w:cs="Times New Roman"/>
              </w:rPr>
              <w:lastRenderedPageBreak/>
              <w:t>обеспечены своевременные выплаты по оплате т</w:t>
            </w:r>
            <w:r>
              <w:rPr>
                <w:rFonts w:ascii="Times New Roman" w:hAnsi="Times New Roman" w:cs="Times New Roman"/>
              </w:rPr>
              <w:t xml:space="preserve">руда и иные выплаты работникам </w:t>
            </w:r>
            <w:r w:rsidRPr="0093568D">
              <w:rPr>
                <w:rFonts w:ascii="Times New Roman" w:hAnsi="Times New Roman" w:cs="Times New Roman"/>
              </w:rPr>
              <w:lastRenderedPageBreak/>
              <w:t>ЦБУ, а также перечислены связанные с ними обязательные платежи в бюджеты бюджетной системы Российской Федерации; обеспечено материально-техн</w:t>
            </w:r>
            <w:r>
              <w:rPr>
                <w:rFonts w:ascii="Times New Roman" w:hAnsi="Times New Roman" w:cs="Times New Roman"/>
              </w:rPr>
              <w:t xml:space="preserve">ическое снабжение деятельности </w:t>
            </w:r>
            <w:r w:rsidRPr="0093568D">
              <w:rPr>
                <w:rFonts w:ascii="Times New Roman" w:hAnsi="Times New Roman" w:cs="Times New Roman"/>
              </w:rPr>
              <w:t>ЦБУ</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lastRenderedPageBreak/>
              <w:t>-</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93568D">
            <w:pPr>
              <w:pStyle w:val="af"/>
              <w:jc w:val="center"/>
              <w:rPr>
                <w:rFonts w:ascii="Times New Roman" w:hAnsi="Times New Roman" w:cs="Times New Roman"/>
              </w:rPr>
            </w:pPr>
            <w:r w:rsidRPr="0093568D">
              <w:rPr>
                <w:rFonts w:ascii="Times New Roman" w:hAnsi="Times New Roman" w:cs="Times New Roman"/>
              </w:rPr>
              <w:t>202</w:t>
            </w:r>
            <w:r>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w:t>
            </w:r>
          </w:p>
        </w:tc>
        <w:tc>
          <w:tcPr>
            <w:tcW w:w="840" w:type="dxa"/>
            <w:tcBorders>
              <w:top w:val="single" w:sz="4" w:space="0" w:color="auto"/>
              <w:left w:val="single" w:sz="4" w:space="0" w:color="auto"/>
              <w:bottom w:val="single" w:sz="4" w:space="0" w:color="auto"/>
            </w:tcBorders>
          </w:tcPr>
          <w:p w:rsidR="0093568D" w:rsidRPr="0093568D" w:rsidRDefault="0093568D" w:rsidP="00D81675">
            <w:pPr>
              <w:pStyle w:val="af"/>
              <w:jc w:val="center"/>
              <w:rPr>
                <w:rFonts w:ascii="Times New Roman" w:hAnsi="Times New Roman" w:cs="Times New Roman"/>
              </w:rPr>
            </w:pPr>
            <w:r w:rsidRPr="0093568D">
              <w:rPr>
                <w:rFonts w:ascii="Times New Roman" w:hAnsi="Times New Roman" w:cs="Times New Roman"/>
              </w:rPr>
              <w:t>-</w:t>
            </w:r>
          </w:p>
        </w:tc>
      </w:tr>
    </w:tbl>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93568D">
      <w:pPr>
        <w:pStyle w:val="1"/>
      </w:pPr>
    </w:p>
    <w:p w:rsidR="0093568D" w:rsidRPr="0093568D" w:rsidRDefault="0093568D" w:rsidP="0093568D">
      <w:pPr>
        <w:pStyle w:val="1"/>
        <w:rPr>
          <w:sz w:val="26"/>
          <w:szCs w:val="26"/>
        </w:rPr>
      </w:pPr>
      <w:r w:rsidRPr="0093568D">
        <w:rPr>
          <w:sz w:val="26"/>
          <w:szCs w:val="26"/>
        </w:rPr>
        <w:t>3. Финансовое обеспечение комплекса процессных мероприятий</w:t>
      </w:r>
    </w:p>
    <w:p w:rsidR="0093568D" w:rsidRDefault="0093568D" w:rsidP="0093568D"/>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78"/>
        <w:gridCol w:w="1701"/>
        <w:gridCol w:w="992"/>
        <w:gridCol w:w="1134"/>
        <w:gridCol w:w="1134"/>
        <w:gridCol w:w="1134"/>
        <w:gridCol w:w="993"/>
        <w:gridCol w:w="1134"/>
        <w:gridCol w:w="992"/>
        <w:gridCol w:w="1134"/>
      </w:tblGrid>
      <w:tr w:rsidR="0093568D" w:rsidTr="00165A8F">
        <w:tc>
          <w:tcPr>
            <w:tcW w:w="4678" w:type="dxa"/>
            <w:vMerge w:val="restart"/>
            <w:tcBorders>
              <w:top w:val="single" w:sz="4" w:space="0" w:color="auto"/>
              <w:bottom w:val="single" w:sz="4" w:space="0" w:color="auto"/>
              <w:right w:val="single" w:sz="4" w:space="0" w:color="auto"/>
            </w:tcBorders>
          </w:tcPr>
          <w:p w:rsidR="0093568D" w:rsidRPr="00084EE2" w:rsidRDefault="0093568D" w:rsidP="00D81675">
            <w:pPr>
              <w:pStyle w:val="af"/>
              <w:jc w:val="center"/>
              <w:rPr>
                <w:rFonts w:ascii="Times New Roman" w:hAnsi="Times New Roman" w:cs="Times New Roman"/>
              </w:rPr>
            </w:pPr>
            <w:r w:rsidRPr="00084EE2">
              <w:rPr>
                <w:rFonts w:ascii="Times New Roman" w:hAnsi="Times New Roman" w:cs="Times New Roman"/>
              </w:rPr>
              <w:t>Наименование мероприятия (результата)/источник финансового обеспечения</w:t>
            </w:r>
          </w:p>
        </w:tc>
        <w:tc>
          <w:tcPr>
            <w:tcW w:w="1701" w:type="dxa"/>
            <w:vMerge w:val="restart"/>
            <w:tcBorders>
              <w:top w:val="single" w:sz="4" w:space="0" w:color="auto"/>
              <w:left w:val="single" w:sz="4" w:space="0" w:color="auto"/>
              <w:bottom w:val="single" w:sz="4" w:space="0" w:color="auto"/>
              <w:right w:val="single" w:sz="4" w:space="0" w:color="auto"/>
            </w:tcBorders>
          </w:tcPr>
          <w:p w:rsidR="0093568D" w:rsidRPr="00084EE2" w:rsidRDefault="00F16999" w:rsidP="00D81675">
            <w:pPr>
              <w:pStyle w:val="af"/>
              <w:jc w:val="center"/>
              <w:rPr>
                <w:rFonts w:ascii="Times New Roman" w:hAnsi="Times New Roman" w:cs="Times New Roman"/>
              </w:rPr>
            </w:pPr>
            <w:hyperlink r:id="rId75" w:history="1">
              <w:r w:rsidR="0093568D" w:rsidRPr="00084EE2">
                <w:rPr>
                  <w:rStyle w:val="a9"/>
                  <w:rFonts w:ascii="Times New Roman" w:hAnsi="Times New Roman" w:cs="Times New Roman"/>
                </w:rPr>
                <w:t>КБК</w:t>
              </w:r>
            </w:hyperlink>
          </w:p>
        </w:tc>
        <w:tc>
          <w:tcPr>
            <w:tcW w:w="8647" w:type="dxa"/>
            <w:gridSpan w:val="8"/>
            <w:tcBorders>
              <w:top w:val="single" w:sz="4" w:space="0" w:color="auto"/>
              <w:left w:val="single" w:sz="4" w:space="0" w:color="auto"/>
              <w:bottom w:val="single" w:sz="4" w:space="0" w:color="auto"/>
            </w:tcBorders>
          </w:tcPr>
          <w:p w:rsidR="0093568D" w:rsidRPr="00084EE2" w:rsidRDefault="0093568D" w:rsidP="00D81675">
            <w:pPr>
              <w:pStyle w:val="af"/>
              <w:jc w:val="center"/>
              <w:rPr>
                <w:rFonts w:ascii="Times New Roman" w:hAnsi="Times New Roman" w:cs="Times New Roman"/>
              </w:rPr>
            </w:pPr>
            <w:r w:rsidRPr="00084EE2">
              <w:rPr>
                <w:rFonts w:ascii="Times New Roman" w:hAnsi="Times New Roman" w:cs="Times New Roman"/>
              </w:rPr>
              <w:t>Объем финансового обеспечения по годам</w:t>
            </w:r>
          </w:p>
          <w:p w:rsidR="0093568D" w:rsidRPr="00084EE2" w:rsidRDefault="0093568D" w:rsidP="00D81675">
            <w:pPr>
              <w:pStyle w:val="af"/>
              <w:jc w:val="center"/>
              <w:rPr>
                <w:rFonts w:ascii="Times New Roman" w:hAnsi="Times New Roman" w:cs="Times New Roman"/>
              </w:rPr>
            </w:pPr>
            <w:r w:rsidRPr="00084EE2">
              <w:rPr>
                <w:rFonts w:ascii="Times New Roman" w:hAnsi="Times New Roman" w:cs="Times New Roman"/>
              </w:rPr>
              <w:t>реализации, тыс. рублей</w:t>
            </w:r>
          </w:p>
        </w:tc>
      </w:tr>
      <w:tr w:rsidR="00084EE2" w:rsidTr="00714608">
        <w:tc>
          <w:tcPr>
            <w:tcW w:w="4678" w:type="dxa"/>
            <w:vMerge/>
            <w:tcBorders>
              <w:top w:val="single" w:sz="4" w:space="0" w:color="auto"/>
              <w:bottom w:val="single" w:sz="4" w:space="0" w:color="auto"/>
              <w:right w:val="single" w:sz="4" w:space="0" w:color="auto"/>
            </w:tcBorders>
          </w:tcPr>
          <w:p w:rsidR="00084EE2" w:rsidRPr="00084EE2" w:rsidRDefault="00084EE2" w:rsidP="00D81675">
            <w:pPr>
              <w:pStyle w:val="af"/>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84EE2" w:rsidRPr="00084EE2" w:rsidRDefault="00084EE2" w:rsidP="00D81675">
            <w:pPr>
              <w:pStyle w:val="af"/>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84EE2" w:rsidRPr="00084EE2" w:rsidRDefault="00084EE2" w:rsidP="00084EE2">
            <w:pPr>
              <w:pStyle w:val="af"/>
              <w:jc w:val="center"/>
              <w:rPr>
                <w:rFonts w:ascii="Times New Roman" w:hAnsi="Times New Roman" w:cs="Times New Roman"/>
              </w:rPr>
            </w:pPr>
            <w:r w:rsidRPr="00084EE2">
              <w:rPr>
                <w:rFonts w:ascii="Times New Roman" w:hAnsi="Times New Roman" w:cs="Times New Roman"/>
              </w:rPr>
              <w:t>2023</w:t>
            </w:r>
          </w:p>
        </w:tc>
        <w:tc>
          <w:tcPr>
            <w:tcW w:w="1134" w:type="dxa"/>
            <w:tcBorders>
              <w:top w:val="single" w:sz="4" w:space="0" w:color="auto"/>
              <w:left w:val="single" w:sz="4" w:space="0" w:color="auto"/>
              <w:bottom w:val="single" w:sz="4" w:space="0" w:color="auto"/>
              <w:right w:val="single" w:sz="4" w:space="0" w:color="auto"/>
            </w:tcBorders>
          </w:tcPr>
          <w:p w:rsidR="00084EE2" w:rsidRPr="00084EE2" w:rsidRDefault="00084EE2" w:rsidP="00084EE2">
            <w:pPr>
              <w:pStyle w:val="af"/>
              <w:jc w:val="center"/>
              <w:rPr>
                <w:rFonts w:ascii="Times New Roman" w:hAnsi="Times New Roman" w:cs="Times New Roman"/>
              </w:rPr>
            </w:pPr>
            <w:r w:rsidRPr="00084EE2">
              <w:rPr>
                <w:rFonts w:ascii="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tcPr>
          <w:p w:rsidR="00084EE2" w:rsidRPr="00084EE2" w:rsidRDefault="00084EE2" w:rsidP="00084EE2">
            <w:pPr>
              <w:pStyle w:val="af"/>
              <w:jc w:val="center"/>
              <w:rPr>
                <w:rFonts w:ascii="Times New Roman" w:hAnsi="Times New Roman" w:cs="Times New Roman"/>
              </w:rPr>
            </w:pPr>
            <w:r w:rsidRPr="00084EE2">
              <w:rPr>
                <w:rFonts w:ascii="Times New Roman" w:hAnsi="Times New Roman" w:cs="Times New Roman"/>
              </w:rPr>
              <w:t>2025</w:t>
            </w:r>
          </w:p>
        </w:tc>
        <w:tc>
          <w:tcPr>
            <w:tcW w:w="1134" w:type="dxa"/>
            <w:tcBorders>
              <w:top w:val="single" w:sz="4" w:space="0" w:color="auto"/>
              <w:left w:val="single" w:sz="4" w:space="0" w:color="auto"/>
              <w:bottom w:val="single" w:sz="4" w:space="0" w:color="auto"/>
              <w:right w:val="single" w:sz="4" w:space="0" w:color="auto"/>
            </w:tcBorders>
          </w:tcPr>
          <w:p w:rsidR="00084EE2" w:rsidRPr="00084EE2" w:rsidRDefault="00084EE2" w:rsidP="00084EE2">
            <w:pPr>
              <w:pStyle w:val="af"/>
              <w:jc w:val="center"/>
              <w:rPr>
                <w:rFonts w:ascii="Times New Roman" w:hAnsi="Times New Roman" w:cs="Times New Roman"/>
              </w:rPr>
            </w:pPr>
            <w:r w:rsidRPr="00084EE2">
              <w:rPr>
                <w:rFonts w:ascii="Times New Roman" w:hAnsi="Times New Roman" w:cs="Times New Roman"/>
              </w:rPr>
              <w:t>2026</w:t>
            </w:r>
          </w:p>
        </w:tc>
        <w:tc>
          <w:tcPr>
            <w:tcW w:w="993" w:type="dxa"/>
            <w:tcBorders>
              <w:top w:val="single" w:sz="4" w:space="0" w:color="auto"/>
              <w:left w:val="single" w:sz="4" w:space="0" w:color="auto"/>
              <w:bottom w:val="single" w:sz="4" w:space="0" w:color="auto"/>
              <w:right w:val="single" w:sz="4" w:space="0" w:color="auto"/>
            </w:tcBorders>
          </w:tcPr>
          <w:p w:rsidR="00084EE2" w:rsidRPr="00084EE2" w:rsidRDefault="00084EE2" w:rsidP="00084EE2">
            <w:pPr>
              <w:pStyle w:val="af"/>
              <w:jc w:val="center"/>
              <w:rPr>
                <w:rFonts w:ascii="Times New Roman" w:hAnsi="Times New Roman" w:cs="Times New Roman"/>
              </w:rPr>
            </w:pPr>
            <w:r w:rsidRPr="00084EE2">
              <w:rPr>
                <w:rFonts w:ascii="Times New Roman" w:hAnsi="Times New Roman" w:cs="Times New Roman"/>
              </w:rPr>
              <w:t>2027</w:t>
            </w:r>
          </w:p>
        </w:tc>
        <w:tc>
          <w:tcPr>
            <w:tcW w:w="1134" w:type="dxa"/>
            <w:tcBorders>
              <w:top w:val="single" w:sz="4" w:space="0" w:color="auto"/>
              <w:left w:val="single" w:sz="4" w:space="0" w:color="auto"/>
              <w:bottom w:val="single" w:sz="4" w:space="0" w:color="auto"/>
              <w:right w:val="single" w:sz="4" w:space="0" w:color="auto"/>
            </w:tcBorders>
          </w:tcPr>
          <w:p w:rsidR="00084EE2" w:rsidRPr="00084EE2" w:rsidRDefault="00084EE2" w:rsidP="00084EE2">
            <w:pPr>
              <w:pStyle w:val="af"/>
              <w:jc w:val="center"/>
              <w:rPr>
                <w:rFonts w:ascii="Times New Roman" w:hAnsi="Times New Roman" w:cs="Times New Roman"/>
              </w:rPr>
            </w:pPr>
            <w:r w:rsidRPr="00084EE2">
              <w:rPr>
                <w:rFonts w:ascii="Times New Roman" w:hAnsi="Times New Roman" w:cs="Times New Roman"/>
              </w:rPr>
              <w:t>2028-2030</w:t>
            </w:r>
          </w:p>
        </w:tc>
        <w:tc>
          <w:tcPr>
            <w:tcW w:w="992" w:type="dxa"/>
            <w:tcBorders>
              <w:top w:val="single" w:sz="4" w:space="0" w:color="auto"/>
              <w:left w:val="single" w:sz="4" w:space="0" w:color="auto"/>
              <w:bottom w:val="single" w:sz="4" w:space="0" w:color="auto"/>
            </w:tcBorders>
          </w:tcPr>
          <w:p w:rsidR="00084EE2" w:rsidRPr="00084EE2" w:rsidRDefault="00084EE2" w:rsidP="00D81675">
            <w:pPr>
              <w:pStyle w:val="af"/>
              <w:jc w:val="center"/>
              <w:rPr>
                <w:rFonts w:ascii="Times New Roman" w:hAnsi="Times New Roman" w:cs="Times New Roman"/>
              </w:rPr>
            </w:pPr>
            <w:r w:rsidRPr="00084EE2">
              <w:rPr>
                <w:rFonts w:ascii="Times New Roman" w:hAnsi="Times New Roman" w:cs="Times New Roman"/>
              </w:rPr>
              <w:t>2031-3035</w:t>
            </w:r>
          </w:p>
        </w:tc>
        <w:tc>
          <w:tcPr>
            <w:tcW w:w="1134" w:type="dxa"/>
            <w:tcBorders>
              <w:top w:val="single" w:sz="4" w:space="0" w:color="auto"/>
              <w:left w:val="single" w:sz="4" w:space="0" w:color="auto"/>
              <w:bottom w:val="single" w:sz="4" w:space="0" w:color="auto"/>
            </w:tcBorders>
          </w:tcPr>
          <w:p w:rsidR="00084EE2" w:rsidRPr="00084EE2" w:rsidRDefault="00084EE2" w:rsidP="00D81675">
            <w:pPr>
              <w:pStyle w:val="af"/>
              <w:jc w:val="center"/>
              <w:rPr>
                <w:rFonts w:ascii="Times New Roman" w:hAnsi="Times New Roman" w:cs="Times New Roman"/>
              </w:rPr>
            </w:pPr>
            <w:r>
              <w:rPr>
                <w:rFonts w:ascii="Times New Roman" w:hAnsi="Times New Roman" w:cs="Times New Roman"/>
              </w:rPr>
              <w:t>всего</w:t>
            </w:r>
          </w:p>
        </w:tc>
      </w:tr>
      <w:tr w:rsidR="00084EE2" w:rsidTr="00714608">
        <w:tc>
          <w:tcPr>
            <w:tcW w:w="4678" w:type="dxa"/>
            <w:tcBorders>
              <w:top w:val="single" w:sz="4" w:space="0" w:color="auto"/>
              <w:bottom w:val="single" w:sz="4" w:space="0" w:color="auto"/>
              <w:right w:val="single" w:sz="4" w:space="0" w:color="auto"/>
            </w:tcBorders>
          </w:tcPr>
          <w:p w:rsidR="00084EE2" w:rsidRPr="00084EE2" w:rsidRDefault="00084EE2" w:rsidP="00D81675">
            <w:pPr>
              <w:pStyle w:val="af"/>
              <w:jc w:val="center"/>
              <w:rPr>
                <w:rFonts w:ascii="Times New Roman" w:hAnsi="Times New Roman" w:cs="Times New Roman"/>
              </w:rPr>
            </w:pPr>
            <w:r w:rsidRPr="00084EE2">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084EE2" w:rsidRPr="00084EE2" w:rsidRDefault="00084EE2" w:rsidP="00D81675">
            <w:pPr>
              <w:pStyle w:val="af"/>
              <w:jc w:val="center"/>
              <w:rPr>
                <w:rFonts w:ascii="Times New Roman" w:hAnsi="Times New Roman" w:cs="Times New Roman"/>
              </w:rPr>
            </w:pPr>
            <w:r w:rsidRPr="00084EE2">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084EE2" w:rsidRPr="00084EE2" w:rsidRDefault="00084EE2" w:rsidP="00D81675">
            <w:pPr>
              <w:pStyle w:val="af"/>
              <w:jc w:val="center"/>
              <w:rPr>
                <w:rFonts w:ascii="Times New Roman" w:hAnsi="Times New Roman" w:cs="Times New Roman"/>
              </w:rPr>
            </w:pPr>
            <w:r w:rsidRPr="00084EE2">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084EE2" w:rsidRPr="00084EE2" w:rsidRDefault="00084EE2" w:rsidP="00D81675">
            <w:pPr>
              <w:pStyle w:val="af"/>
              <w:jc w:val="center"/>
              <w:rPr>
                <w:rFonts w:ascii="Times New Roman" w:hAnsi="Times New Roman" w:cs="Times New Roman"/>
              </w:rPr>
            </w:pPr>
            <w:r w:rsidRPr="00084EE2">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084EE2" w:rsidRPr="00084EE2" w:rsidRDefault="00084EE2" w:rsidP="00D81675">
            <w:pPr>
              <w:pStyle w:val="af"/>
              <w:jc w:val="center"/>
              <w:rPr>
                <w:rFonts w:ascii="Times New Roman" w:hAnsi="Times New Roman" w:cs="Times New Roman"/>
              </w:rPr>
            </w:pPr>
            <w:r w:rsidRPr="00084EE2">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084EE2" w:rsidRPr="00084EE2" w:rsidRDefault="00084EE2" w:rsidP="00D81675">
            <w:pPr>
              <w:pStyle w:val="af"/>
              <w:jc w:val="center"/>
              <w:rPr>
                <w:rFonts w:ascii="Times New Roman" w:hAnsi="Times New Roman" w:cs="Times New Roman"/>
              </w:rPr>
            </w:pPr>
            <w:r w:rsidRPr="00084EE2">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tcPr>
          <w:p w:rsidR="00084EE2" w:rsidRPr="00084EE2" w:rsidRDefault="00084EE2" w:rsidP="00D81675">
            <w:pPr>
              <w:pStyle w:val="af"/>
              <w:jc w:val="center"/>
              <w:rPr>
                <w:rFonts w:ascii="Times New Roman" w:hAnsi="Times New Roman" w:cs="Times New Roman"/>
              </w:rPr>
            </w:pPr>
            <w:r w:rsidRPr="00084EE2">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084EE2" w:rsidRPr="00084EE2" w:rsidRDefault="00084EE2" w:rsidP="00D81675">
            <w:pPr>
              <w:pStyle w:val="af"/>
              <w:jc w:val="center"/>
              <w:rPr>
                <w:rFonts w:ascii="Times New Roman" w:hAnsi="Times New Roman" w:cs="Times New Roman"/>
              </w:rPr>
            </w:pPr>
            <w:r w:rsidRPr="00084EE2">
              <w:rPr>
                <w:rFonts w:ascii="Times New Roman" w:hAnsi="Times New Roman" w:cs="Times New Roman"/>
              </w:rPr>
              <w:t>8</w:t>
            </w:r>
          </w:p>
        </w:tc>
        <w:tc>
          <w:tcPr>
            <w:tcW w:w="992" w:type="dxa"/>
            <w:tcBorders>
              <w:top w:val="single" w:sz="4" w:space="0" w:color="auto"/>
              <w:left w:val="single" w:sz="4" w:space="0" w:color="auto"/>
              <w:bottom w:val="single" w:sz="4" w:space="0" w:color="auto"/>
            </w:tcBorders>
          </w:tcPr>
          <w:p w:rsidR="00084EE2" w:rsidRPr="00084EE2" w:rsidRDefault="00084EE2" w:rsidP="00D81675">
            <w:pPr>
              <w:pStyle w:val="af"/>
              <w:jc w:val="center"/>
              <w:rPr>
                <w:rFonts w:ascii="Times New Roman" w:hAnsi="Times New Roman" w:cs="Times New Roman"/>
              </w:rPr>
            </w:pPr>
            <w:r w:rsidRPr="00084EE2">
              <w:rPr>
                <w:rFonts w:ascii="Times New Roman" w:hAnsi="Times New Roman" w:cs="Times New Roman"/>
              </w:rPr>
              <w:t>9</w:t>
            </w:r>
          </w:p>
        </w:tc>
        <w:tc>
          <w:tcPr>
            <w:tcW w:w="1134" w:type="dxa"/>
            <w:tcBorders>
              <w:top w:val="single" w:sz="4" w:space="0" w:color="auto"/>
              <w:left w:val="single" w:sz="4" w:space="0" w:color="auto"/>
              <w:bottom w:val="single" w:sz="4" w:space="0" w:color="auto"/>
            </w:tcBorders>
          </w:tcPr>
          <w:p w:rsidR="00084EE2" w:rsidRPr="00084EE2" w:rsidRDefault="00084EE2" w:rsidP="00084EE2">
            <w:pPr>
              <w:pStyle w:val="af"/>
              <w:jc w:val="center"/>
              <w:rPr>
                <w:rFonts w:ascii="Times New Roman" w:hAnsi="Times New Roman" w:cs="Times New Roman"/>
              </w:rPr>
            </w:pPr>
            <w:r>
              <w:rPr>
                <w:rFonts w:ascii="Times New Roman" w:hAnsi="Times New Roman" w:cs="Times New Roman"/>
              </w:rPr>
              <w:t>10</w:t>
            </w:r>
          </w:p>
        </w:tc>
      </w:tr>
      <w:tr w:rsidR="00714608" w:rsidTr="00714608">
        <w:tc>
          <w:tcPr>
            <w:tcW w:w="4678" w:type="dxa"/>
            <w:tcBorders>
              <w:top w:val="single" w:sz="4" w:space="0" w:color="auto"/>
              <w:bottom w:val="single" w:sz="4" w:space="0" w:color="auto"/>
              <w:right w:val="single" w:sz="4" w:space="0" w:color="auto"/>
            </w:tcBorders>
          </w:tcPr>
          <w:p w:rsidR="00714608" w:rsidRPr="00084EE2" w:rsidRDefault="00714608" w:rsidP="00D81675">
            <w:pPr>
              <w:pStyle w:val="af0"/>
              <w:rPr>
                <w:rFonts w:ascii="Times New Roman" w:hAnsi="Times New Roman" w:cs="Times New Roman"/>
              </w:rPr>
            </w:pPr>
            <w:r w:rsidRPr="00084EE2">
              <w:rPr>
                <w:rFonts w:ascii="Times New Roman" w:hAnsi="Times New Roman" w:cs="Times New Roman"/>
              </w:rPr>
              <w:t xml:space="preserve">Комплекс процессных мероприятий </w:t>
            </w:r>
            <w:r w:rsidR="00D81675">
              <w:rPr>
                <w:rFonts w:ascii="Times New Roman" w:hAnsi="Times New Roman" w:cs="Times New Roman"/>
              </w:rPr>
              <w:t>«</w:t>
            </w:r>
            <w:r w:rsidRPr="00084EE2">
              <w:rPr>
                <w:rFonts w:ascii="Times New Roman" w:hAnsi="Times New Roman" w:cs="Times New Roman"/>
              </w:rPr>
              <w:t xml:space="preserve">Обеспечение реализации </w:t>
            </w:r>
            <w:r>
              <w:rPr>
                <w:rFonts w:ascii="Times New Roman" w:hAnsi="Times New Roman" w:cs="Times New Roman"/>
              </w:rPr>
              <w:t>муниципальной</w:t>
            </w:r>
            <w:r w:rsidRPr="00084EE2">
              <w:rPr>
                <w:rFonts w:ascii="Times New Roman" w:hAnsi="Times New Roman" w:cs="Times New Roman"/>
              </w:rPr>
              <w:t xml:space="preserve"> программы </w:t>
            </w:r>
            <w:r>
              <w:rPr>
                <w:rFonts w:ascii="Times New Roman" w:hAnsi="Times New Roman" w:cs="Times New Roman"/>
              </w:rPr>
              <w:t xml:space="preserve">Порецкого муниципального округа </w:t>
            </w:r>
            <w:r w:rsidRPr="00084EE2">
              <w:rPr>
                <w:rFonts w:ascii="Times New Roman" w:hAnsi="Times New Roman" w:cs="Times New Roman"/>
              </w:rPr>
              <w:t xml:space="preserve">Чувашской Республики </w:t>
            </w:r>
            <w:r w:rsidR="00D81675">
              <w:rPr>
                <w:rFonts w:ascii="Times New Roman" w:hAnsi="Times New Roman" w:cs="Times New Roman"/>
              </w:rPr>
              <w:t>«</w:t>
            </w:r>
            <w:r w:rsidRPr="00084EE2">
              <w:rPr>
                <w:rFonts w:ascii="Times New Roman" w:hAnsi="Times New Roman" w:cs="Times New Roman"/>
              </w:rPr>
              <w:t xml:space="preserve">Управление общественными финансами и </w:t>
            </w:r>
            <w:r>
              <w:rPr>
                <w:rFonts w:ascii="Times New Roman" w:hAnsi="Times New Roman" w:cs="Times New Roman"/>
              </w:rPr>
              <w:t>муниципальным</w:t>
            </w:r>
            <w:r w:rsidRPr="00084EE2">
              <w:rPr>
                <w:rFonts w:ascii="Times New Roman" w:hAnsi="Times New Roman" w:cs="Times New Roman"/>
              </w:rPr>
              <w:t xml:space="preserve"> долгом </w:t>
            </w:r>
            <w:r>
              <w:rPr>
                <w:rFonts w:ascii="Times New Roman" w:hAnsi="Times New Roman" w:cs="Times New Roman"/>
              </w:rPr>
              <w:t xml:space="preserve">Порецкого муниципального округа </w:t>
            </w:r>
            <w:r w:rsidRPr="00084EE2">
              <w:rPr>
                <w:rFonts w:ascii="Times New Roman" w:hAnsi="Times New Roman" w:cs="Times New Roman"/>
              </w:rPr>
              <w:t>Чувашской Республики</w:t>
            </w:r>
            <w:r w:rsidR="001D7C18">
              <w:rPr>
                <w:rFonts w:ascii="Times New Roman" w:hAnsi="Times New Roman" w:cs="Times New Roman"/>
              </w:rPr>
              <w:t>»</w:t>
            </w:r>
            <w:r w:rsidRPr="00084EE2">
              <w:rPr>
                <w:rFonts w:ascii="Times New Roman" w:hAnsi="Times New Roman" w:cs="Times New Roman"/>
              </w:rPr>
              <w:t>, всего</w:t>
            </w:r>
          </w:p>
          <w:p w:rsidR="00714608" w:rsidRPr="00084EE2" w:rsidRDefault="00714608" w:rsidP="00D81675">
            <w:pPr>
              <w:pStyle w:val="af0"/>
              <w:rPr>
                <w:rFonts w:ascii="Times New Roman" w:hAnsi="Times New Roman" w:cs="Times New Roman"/>
              </w:rPr>
            </w:pPr>
            <w:r w:rsidRPr="00084EE2">
              <w:rPr>
                <w:rFonts w:ascii="Times New Roman" w:hAnsi="Times New Roman" w:cs="Times New Roman"/>
              </w:rPr>
              <w:t>в том числе:</w:t>
            </w:r>
          </w:p>
        </w:tc>
        <w:tc>
          <w:tcPr>
            <w:tcW w:w="1701" w:type="dxa"/>
            <w:tcBorders>
              <w:top w:val="single" w:sz="4" w:space="0" w:color="auto"/>
              <w:left w:val="single" w:sz="4" w:space="0" w:color="auto"/>
              <w:bottom w:val="single" w:sz="4" w:space="0" w:color="auto"/>
              <w:right w:val="single" w:sz="4" w:space="0" w:color="auto"/>
            </w:tcBorders>
          </w:tcPr>
          <w:p w:rsidR="00714608" w:rsidRPr="00084EE2" w:rsidRDefault="00714608" w:rsidP="00D81675">
            <w:pPr>
              <w:pStyle w:val="af"/>
              <w:jc w:val="center"/>
              <w:rPr>
                <w:rFonts w:ascii="Times New Roman" w:hAnsi="Times New Roman" w:cs="Times New Roman"/>
              </w:rPr>
            </w:pPr>
            <w:r w:rsidRPr="00084EE2">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714608" w:rsidRPr="00084EE2" w:rsidRDefault="00E9642B" w:rsidP="00D81675">
            <w:pPr>
              <w:pStyle w:val="af"/>
              <w:jc w:val="center"/>
              <w:rPr>
                <w:rFonts w:ascii="Times New Roman" w:hAnsi="Times New Roman" w:cs="Times New Roman"/>
              </w:rPr>
            </w:pPr>
            <w:r>
              <w:rPr>
                <w:rFonts w:ascii="Times New Roman" w:hAnsi="Times New Roman" w:cs="Times New Roman"/>
              </w:rPr>
              <w:t>5635,4</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13 338,5</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16 700,0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16 700,0</w:t>
            </w:r>
          </w:p>
        </w:tc>
        <w:tc>
          <w:tcPr>
            <w:tcW w:w="993"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15 700,0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47 100,0</w:t>
            </w:r>
          </w:p>
        </w:tc>
        <w:tc>
          <w:tcPr>
            <w:tcW w:w="992" w:type="dxa"/>
            <w:tcBorders>
              <w:top w:val="single" w:sz="4" w:space="0" w:color="auto"/>
              <w:left w:val="single" w:sz="4" w:space="0" w:color="auto"/>
              <w:bottom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78 500,0</w:t>
            </w:r>
          </w:p>
        </w:tc>
        <w:tc>
          <w:tcPr>
            <w:tcW w:w="1134" w:type="dxa"/>
            <w:tcBorders>
              <w:top w:val="single" w:sz="4" w:space="0" w:color="auto"/>
              <w:left w:val="single" w:sz="4" w:space="0" w:color="auto"/>
              <w:bottom w:val="single" w:sz="4" w:space="0" w:color="auto"/>
            </w:tcBorders>
          </w:tcPr>
          <w:p w:rsidR="00714608" w:rsidRPr="00714608" w:rsidRDefault="00E9642B" w:rsidP="00D81675">
            <w:pPr>
              <w:pStyle w:val="af"/>
              <w:jc w:val="center"/>
              <w:rPr>
                <w:rFonts w:ascii="Times New Roman" w:hAnsi="Times New Roman" w:cs="Times New Roman"/>
                <w:sz w:val="22"/>
                <w:szCs w:val="22"/>
              </w:rPr>
            </w:pPr>
            <w:r>
              <w:rPr>
                <w:rFonts w:ascii="Times New Roman" w:hAnsi="Times New Roman" w:cs="Times New Roman"/>
                <w:sz w:val="22"/>
                <w:szCs w:val="22"/>
              </w:rPr>
              <w:t>193 673,9</w:t>
            </w:r>
          </w:p>
        </w:tc>
      </w:tr>
      <w:tr w:rsidR="00714608" w:rsidTr="00714608">
        <w:tc>
          <w:tcPr>
            <w:tcW w:w="4678" w:type="dxa"/>
            <w:tcBorders>
              <w:top w:val="single" w:sz="4" w:space="0" w:color="auto"/>
              <w:bottom w:val="single" w:sz="4" w:space="0" w:color="auto"/>
              <w:right w:val="single" w:sz="4" w:space="0" w:color="auto"/>
            </w:tcBorders>
          </w:tcPr>
          <w:p w:rsidR="00714608" w:rsidRPr="00084EE2" w:rsidRDefault="00714608" w:rsidP="00D81675">
            <w:pPr>
              <w:pStyle w:val="af0"/>
              <w:rPr>
                <w:rFonts w:ascii="Times New Roman" w:hAnsi="Times New Roman" w:cs="Times New Roman"/>
              </w:rPr>
            </w:pPr>
            <w:r>
              <w:rPr>
                <w:rFonts w:ascii="Times New Roman" w:hAnsi="Times New Roman" w:cs="Times New Roman"/>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714608" w:rsidRPr="00084EE2" w:rsidRDefault="00714608" w:rsidP="00D81675">
            <w:pPr>
              <w:pStyle w:val="af"/>
              <w:jc w:val="center"/>
              <w:rPr>
                <w:rFonts w:ascii="Times New Roman" w:hAnsi="Times New Roman" w:cs="Times New Roman"/>
              </w:rPr>
            </w:pPr>
            <w:r>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714608" w:rsidRPr="00084EE2" w:rsidRDefault="00E9642B" w:rsidP="00D81675">
            <w:pPr>
              <w:pStyle w:val="af"/>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 xml:space="preserve">0,0 </w:t>
            </w:r>
          </w:p>
        </w:tc>
        <w:tc>
          <w:tcPr>
            <w:tcW w:w="992" w:type="dxa"/>
            <w:tcBorders>
              <w:top w:val="single" w:sz="4" w:space="0" w:color="auto"/>
              <w:left w:val="single" w:sz="4" w:space="0" w:color="auto"/>
              <w:bottom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tcBorders>
          </w:tcPr>
          <w:p w:rsidR="00714608" w:rsidRPr="00714608" w:rsidRDefault="00E9642B"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r>
      <w:tr w:rsidR="00714608" w:rsidTr="00714608">
        <w:tc>
          <w:tcPr>
            <w:tcW w:w="4678" w:type="dxa"/>
            <w:tcBorders>
              <w:top w:val="single" w:sz="4" w:space="0" w:color="auto"/>
              <w:bottom w:val="single" w:sz="4" w:space="0" w:color="auto"/>
              <w:right w:val="single" w:sz="4" w:space="0" w:color="auto"/>
            </w:tcBorders>
          </w:tcPr>
          <w:p w:rsidR="00714608" w:rsidRPr="00084EE2" w:rsidRDefault="00714608" w:rsidP="00D81675">
            <w:pPr>
              <w:pStyle w:val="af0"/>
              <w:rPr>
                <w:rFonts w:ascii="Times New Roman" w:hAnsi="Times New Roman" w:cs="Times New Roman"/>
              </w:rPr>
            </w:pPr>
            <w:r>
              <w:rPr>
                <w:rFonts w:ascii="Times New Roman" w:hAnsi="Times New Roman" w:cs="Times New Roman"/>
              </w:rPr>
              <w:t>Республиканский бюджет</w:t>
            </w:r>
          </w:p>
        </w:tc>
        <w:tc>
          <w:tcPr>
            <w:tcW w:w="1701" w:type="dxa"/>
            <w:tcBorders>
              <w:top w:val="single" w:sz="4" w:space="0" w:color="auto"/>
              <w:left w:val="single" w:sz="4" w:space="0" w:color="auto"/>
              <w:bottom w:val="single" w:sz="4" w:space="0" w:color="auto"/>
              <w:right w:val="single" w:sz="4" w:space="0" w:color="auto"/>
            </w:tcBorders>
          </w:tcPr>
          <w:p w:rsidR="00714608" w:rsidRPr="00084EE2" w:rsidRDefault="00714608" w:rsidP="00D81675">
            <w:pPr>
              <w:pStyle w:val="af"/>
              <w:jc w:val="center"/>
              <w:rPr>
                <w:rFonts w:ascii="Times New Roman" w:hAnsi="Times New Roman" w:cs="Times New Roman"/>
              </w:rPr>
            </w:pPr>
            <w:r>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714608" w:rsidRPr="00084EE2" w:rsidRDefault="00E9642B" w:rsidP="00D81675">
            <w:pPr>
              <w:pStyle w:val="af"/>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992" w:type="dxa"/>
            <w:tcBorders>
              <w:top w:val="single" w:sz="4" w:space="0" w:color="auto"/>
              <w:left w:val="single" w:sz="4" w:space="0" w:color="auto"/>
              <w:bottom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tcBorders>
          </w:tcPr>
          <w:p w:rsidR="00714608" w:rsidRPr="00714608" w:rsidRDefault="00E9642B"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r>
      <w:tr w:rsidR="00714608" w:rsidTr="00714608">
        <w:tc>
          <w:tcPr>
            <w:tcW w:w="4678" w:type="dxa"/>
            <w:tcBorders>
              <w:top w:val="single" w:sz="4" w:space="0" w:color="auto"/>
              <w:bottom w:val="single" w:sz="4" w:space="0" w:color="auto"/>
              <w:right w:val="single" w:sz="4" w:space="0" w:color="auto"/>
            </w:tcBorders>
          </w:tcPr>
          <w:p w:rsidR="00714608" w:rsidRPr="00084EE2" w:rsidRDefault="00714608" w:rsidP="00D81675">
            <w:pPr>
              <w:pStyle w:val="af0"/>
              <w:rPr>
                <w:rFonts w:ascii="Times New Roman" w:hAnsi="Times New Roman" w:cs="Times New Roman"/>
              </w:rPr>
            </w:pPr>
            <w:r>
              <w:rPr>
                <w:rFonts w:ascii="Times New Roman" w:hAnsi="Times New Roman" w:cs="Times New Roman"/>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714608" w:rsidRPr="00084EE2" w:rsidRDefault="00714608" w:rsidP="00D81675">
            <w:pPr>
              <w:pStyle w:val="af"/>
              <w:jc w:val="center"/>
              <w:rPr>
                <w:rFonts w:ascii="Times New Roman" w:hAnsi="Times New Roman" w:cs="Times New Roman"/>
              </w:rPr>
            </w:pPr>
            <w:r>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714608" w:rsidRPr="00084EE2" w:rsidRDefault="00E9642B" w:rsidP="00D81675">
            <w:pPr>
              <w:pStyle w:val="af"/>
              <w:jc w:val="center"/>
              <w:rPr>
                <w:rFonts w:ascii="Times New Roman" w:hAnsi="Times New Roman" w:cs="Times New Roman"/>
              </w:rPr>
            </w:pPr>
            <w:r>
              <w:rPr>
                <w:rFonts w:ascii="Times New Roman" w:hAnsi="Times New Roman" w:cs="Times New Roman"/>
              </w:rPr>
              <w:t>5635,4</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13 338,5</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16 700,0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16 700,0</w:t>
            </w:r>
          </w:p>
        </w:tc>
        <w:tc>
          <w:tcPr>
            <w:tcW w:w="993"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15 700,0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47 100,0</w:t>
            </w:r>
          </w:p>
        </w:tc>
        <w:tc>
          <w:tcPr>
            <w:tcW w:w="992" w:type="dxa"/>
            <w:tcBorders>
              <w:top w:val="single" w:sz="4" w:space="0" w:color="auto"/>
              <w:left w:val="single" w:sz="4" w:space="0" w:color="auto"/>
              <w:bottom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78 500,0</w:t>
            </w:r>
          </w:p>
        </w:tc>
        <w:tc>
          <w:tcPr>
            <w:tcW w:w="1134" w:type="dxa"/>
            <w:tcBorders>
              <w:top w:val="single" w:sz="4" w:space="0" w:color="auto"/>
              <w:left w:val="single" w:sz="4" w:space="0" w:color="auto"/>
              <w:bottom w:val="single" w:sz="4" w:space="0" w:color="auto"/>
            </w:tcBorders>
          </w:tcPr>
          <w:p w:rsidR="00714608" w:rsidRPr="00714608" w:rsidRDefault="00E9642B" w:rsidP="00D81675">
            <w:pPr>
              <w:pStyle w:val="af"/>
              <w:jc w:val="center"/>
              <w:rPr>
                <w:rFonts w:ascii="Times New Roman" w:hAnsi="Times New Roman" w:cs="Times New Roman"/>
                <w:sz w:val="22"/>
                <w:szCs w:val="22"/>
              </w:rPr>
            </w:pPr>
            <w:r>
              <w:rPr>
                <w:rFonts w:ascii="Times New Roman" w:hAnsi="Times New Roman" w:cs="Times New Roman"/>
                <w:sz w:val="22"/>
                <w:szCs w:val="22"/>
              </w:rPr>
              <w:t>193 673,9</w:t>
            </w:r>
          </w:p>
        </w:tc>
      </w:tr>
      <w:tr w:rsidR="00714608" w:rsidTr="00714608">
        <w:tc>
          <w:tcPr>
            <w:tcW w:w="4678" w:type="dxa"/>
            <w:tcBorders>
              <w:top w:val="single" w:sz="4" w:space="0" w:color="auto"/>
              <w:bottom w:val="single" w:sz="4" w:space="0" w:color="auto"/>
              <w:right w:val="single" w:sz="4" w:space="0" w:color="auto"/>
            </w:tcBorders>
          </w:tcPr>
          <w:p w:rsidR="00714608" w:rsidRPr="00084EE2" w:rsidRDefault="00714608" w:rsidP="00D81675">
            <w:pPr>
              <w:pStyle w:val="af0"/>
              <w:rPr>
                <w:rFonts w:ascii="Times New Roman" w:hAnsi="Times New Roman" w:cs="Times New Roman"/>
              </w:rPr>
            </w:pPr>
            <w:r w:rsidRPr="00084EE2">
              <w:rPr>
                <w:rFonts w:ascii="Times New Roman" w:hAnsi="Times New Roman" w:cs="Times New Roman"/>
              </w:rPr>
              <w:t>Обеспечено осуществление деятельности финансов</w:t>
            </w:r>
            <w:r>
              <w:rPr>
                <w:rFonts w:ascii="Times New Roman" w:hAnsi="Times New Roman" w:cs="Times New Roman"/>
              </w:rPr>
              <w:t xml:space="preserve">ого отдела администрации </w:t>
            </w:r>
            <w:r>
              <w:rPr>
                <w:rFonts w:ascii="Times New Roman" w:hAnsi="Times New Roman" w:cs="Times New Roman"/>
              </w:rPr>
              <w:lastRenderedPageBreak/>
              <w:t>Порецкого муниципального округа</w:t>
            </w:r>
            <w:r w:rsidRPr="00084EE2">
              <w:rPr>
                <w:rFonts w:ascii="Times New Roman" w:hAnsi="Times New Roman" w:cs="Times New Roman"/>
              </w:rPr>
              <w:t xml:space="preserve"> Чувашской Республики, всего</w:t>
            </w:r>
          </w:p>
          <w:p w:rsidR="00714608" w:rsidRPr="00084EE2" w:rsidRDefault="00714608" w:rsidP="00D81675">
            <w:pPr>
              <w:pStyle w:val="af0"/>
              <w:rPr>
                <w:rFonts w:ascii="Times New Roman" w:hAnsi="Times New Roman" w:cs="Times New Roman"/>
              </w:rPr>
            </w:pPr>
            <w:r w:rsidRPr="00084EE2">
              <w:rPr>
                <w:rFonts w:ascii="Times New Roman" w:hAnsi="Times New Roman" w:cs="Times New Roman"/>
              </w:rPr>
              <w:t>в том числе:</w:t>
            </w:r>
          </w:p>
        </w:tc>
        <w:tc>
          <w:tcPr>
            <w:tcW w:w="1701" w:type="dxa"/>
            <w:tcBorders>
              <w:top w:val="single" w:sz="4" w:space="0" w:color="auto"/>
              <w:left w:val="single" w:sz="4" w:space="0" w:color="auto"/>
              <w:bottom w:val="single" w:sz="4" w:space="0" w:color="auto"/>
              <w:right w:val="single" w:sz="4" w:space="0" w:color="auto"/>
            </w:tcBorders>
          </w:tcPr>
          <w:p w:rsidR="00714608" w:rsidRPr="00084EE2" w:rsidRDefault="00714608" w:rsidP="00D81675">
            <w:pPr>
              <w:pStyle w:val="af"/>
              <w:rPr>
                <w:rFonts w:ascii="Times New Roman" w:hAnsi="Times New Roman" w:cs="Times New Roman"/>
              </w:rPr>
            </w:pPr>
            <w:r>
              <w:rPr>
                <w:rFonts w:ascii="Times New Roman" w:hAnsi="Times New Roman" w:cs="Times New Roman"/>
              </w:rPr>
              <w:lastRenderedPageBreak/>
              <w:t xml:space="preserve">992 0106 Ч4Э0100200 </w:t>
            </w:r>
            <w:r>
              <w:rPr>
                <w:rFonts w:ascii="Times New Roman" w:hAnsi="Times New Roman" w:cs="Times New Roman"/>
              </w:rPr>
              <w:lastRenderedPageBreak/>
              <w:t>100,200,800</w:t>
            </w:r>
          </w:p>
        </w:tc>
        <w:tc>
          <w:tcPr>
            <w:tcW w:w="992" w:type="dxa"/>
            <w:tcBorders>
              <w:top w:val="single" w:sz="4" w:space="0" w:color="auto"/>
              <w:left w:val="single" w:sz="4" w:space="0" w:color="auto"/>
              <w:bottom w:val="single" w:sz="4" w:space="0" w:color="auto"/>
              <w:right w:val="single" w:sz="4" w:space="0" w:color="auto"/>
            </w:tcBorders>
          </w:tcPr>
          <w:p w:rsidR="00714608" w:rsidRPr="00084EE2" w:rsidRDefault="00E9642B" w:rsidP="00D81675">
            <w:pPr>
              <w:pStyle w:val="af"/>
              <w:jc w:val="center"/>
              <w:rPr>
                <w:rFonts w:ascii="Times New Roman" w:hAnsi="Times New Roman" w:cs="Times New Roman"/>
              </w:rPr>
            </w:pPr>
            <w:r>
              <w:rPr>
                <w:rFonts w:ascii="Times New Roman" w:hAnsi="Times New Roman" w:cs="Times New Roman"/>
              </w:rPr>
              <w:lastRenderedPageBreak/>
              <w:t>5635,4</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4 885,4</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6 500,0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6 500,0</w:t>
            </w:r>
          </w:p>
        </w:tc>
        <w:tc>
          <w:tcPr>
            <w:tcW w:w="993"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5 500,0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16 500,0</w:t>
            </w:r>
          </w:p>
        </w:tc>
        <w:tc>
          <w:tcPr>
            <w:tcW w:w="992" w:type="dxa"/>
            <w:tcBorders>
              <w:top w:val="single" w:sz="4" w:space="0" w:color="auto"/>
              <w:left w:val="single" w:sz="4" w:space="0" w:color="auto"/>
              <w:bottom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27 500,0</w:t>
            </w:r>
          </w:p>
        </w:tc>
        <w:tc>
          <w:tcPr>
            <w:tcW w:w="1134" w:type="dxa"/>
            <w:tcBorders>
              <w:top w:val="single" w:sz="4" w:space="0" w:color="auto"/>
              <w:left w:val="single" w:sz="4" w:space="0" w:color="auto"/>
              <w:bottom w:val="single" w:sz="4" w:space="0" w:color="auto"/>
            </w:tcBorders>
          </w:tcPr>
          <w:p w:rsidR="00714608" w:rsidRPr="00714608" w:rsidRDefault="00E9642B" w:rsidP="00D81675">
            <w:pPr>
              <w:pStyle w:val="af"/>
              <w:jc w:val="center"/>
              <w:rPr>
                <w:rFonts w:ascii="Times New Roman" w:hAnsi="Times New Roman" w:cs="Times New Roman"/>
                <w:sz w:val="22"/>
                <w:szCs w:val="22"/>
              </w:rPr>
            </w:pPr>
            <w:r>
              <w:rPr>
                <w:rFonts w:ascii="Times New Roman" w:hAnsi="Times New Roman" w:cs="Times New Roman"/>
                <w:sz w:val="22"/>
                <w:szCs w:val="22"/>
              </w:rPr>
              <w:t>73 020,8</w:t>
            </w:r>
          </w:p>
        </w:tc>
      </w:tr>
      <w:tr w:rsidR="00714608" w:rsidTr="00714608">
        <w:tc>
          <w:tcPr>
            <w:tcW w:w="4678" w:type="dxa"/>
            <w:tcBorders>
              <w:top w:val="single" w:sz="4" w:space="0" w:color="auto"/>
              <w:bottom w:val="single" w:sz="4" w:space="0" w:color="auto"/>
              <w:right w:val="single" w:sz="4" w:space="0" w:color="auto"/>
            </w:tcBorders>
          </w:tcPr>
          <w:p w:rsidR="00714608" w:rsidRPr="00084EE2" w:rsidRDefault="00714608" w:rsidP="00D81675">
            <w:pPr>
              <w:pStyle w:val="af0"/>
              <w:rPr>
                <w:rFonts w:ascii="Times New Roman" w:hAnsi="Times New Roman" w:cs="Times New Roman"/>
              </w:rPr>
            </w:pPr>
            <w:r>
              <w:rPr>
                <w:rFonts w:ascii="Times New Roman" w:hAnsi="Times New Roman" w:cs="Times New Roman"/>
              </w:rPr>
              <w:lastRenderedPageBreak/>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714608" w:rsidRPr="00084EE2" w:rsidRDefault="00714608" w:rsidP="00D81675">
            <w:pPr>
              <w:pStyle w:val="af"/>
              <w:jc w:val="center"/>
              <w:rPr>
                <w:rFonts w:ascii="Times New Roman" w:hAnsi="Times New Roman" w:cs="Times New Roman"/>
              </w:rPr>
            </w:pPr>
            <w:r>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714608" w:rsidRPr="00084EE2" w:rsidRDefault="00E9642B" w:rsidP="00D81675">
            <w:pPr>
              <w:pStyle w:val="af"/>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992" w:type="dxa"/>
            <w:tcBorders>
              <w:top w:val="single" w:sz="4" w:space="0" w:color="auto"/>
              <w:left w:val="single" w:sz="4" w:space="0" w:color="auto"/>
              <w:bottom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tcBorders>
          </w:tcPr>
          <w:p w:rsidR="00714608" w:rsidRPr="00714608" w:rsidRDefault="00E9642B"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r>
      <w:tr w:rsidR="00714608" w:rsidTr="00714608">
        <w:tc>
          <w:tcPr>
            <w:tcW w:w="4678" w:type="dxa"/>
            <w:tcBorders>
              <w:top w:val="single" w:sz="4" w:space="0" w:color="auto"/>
              <w:bottom w:val="single" w:sz="4" w:space="0" w:color="auto"/>
              <w:right w:val="single" w:sz="4" w:space="0" w:color="auto"/>
            </w:tcBorders>
          </w:tcPr>
          <w:p w:rsidR="00714608" w:rsidRPr="00084EE2" w:rsidRDefault="00714608" w:rsidP="00D81675">
            <w:pPr>
              <w:pStyle w:val="af0"/>
              <w:rPr>
                <w:rFonts w:ascii="Times New Roman" w:hAnsi="Times New Roman" w:cs="Times New Roman"/>
              </w:rPr>
            </w:pPr>
            <w:r>
              <w:rPr>
                <w:rFonts w:ascii="Times New Roman" w:hAnsi="Times New Roman" w:cs="Times New Roman"/>
              </w:rPr>
              <w:t>Республиканский бюджет</w:t>
            </w:r>
          </w:p>
        </w:tc>
        <w:tc>
          <w:tcPr>
            <w:tcW w:w="1701" w:type="dxa"/>
            <w:tcBorders>
              <w:top w:val="single" w:sz="4" w:space="0" w:color="auto"/>
              <w:left w:val="single" w:sz="4" w:space="0" w:color="auto"/>
              <w:bottom w:val="single" w:sz="4" w:space="0" w:color="auto"/>
              <w:right w:val="single" w:sz="4" w:space="0" w:color="auto"/>
            </w:tcBorders>
          </w:tcPr>
          <w:p w:rsidR="00714608" w:rsidRPr="00084EE2" w:rsidRDefault="00714608" w:rsidP="00D81675">
            <w:pPr>
              <w:pStyle w:val="af"/>
              <w:jc w:val="center"/>
              <w:rPr>
                <w:rFonts w:ascii="Times New Roman" w:hAnsi="Times New Roman" w:cs="Times New Roman"/>
              </w:rPr>
            </w:pPr>
            <w:r>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714608" w:rsidRPr="00084EE2" w:rsidRDefault="00E9642B" w:rsidP="00D81675">
            <w:pPr>
              <w:pStyle w:val="af"/>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992" w:type="dxa"/>
            <w:tcBorders>
              <w:top w:val="single" w:sz="4" w:space="0" w:color="auto"/>
              <w:left w:val="single" w:sz="4" w:space="0" w:color="auto"/>
              <w:bottom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tcBorders>
          </w:tcPr>
          <w:p w:rsidR="00714608" w:rsidRPr="00714608" w:rsidRDefault="00E9642B"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r>
      <w:tr w:rsidR="00714608" w:rsidTr="00714608">
        <w:tc>
          <w:tcPr>
            <w:tcW w:w="4678" w:type="dxa"/>
            <w:tcBorders>
              <w:top w:val="single" w:sz="4" w:space="0" w:color="auto"/>
              <w:bottom w:val="single" w:sz="4" w:space="0" w:color="auto"/>
              <w:right w:val="single" w:sz="4" w:space="0" w:color="auto"/>
            </w:tcBorders>
          </w:tcPr>
          <w:p w:rsidR="00714608" w:rsidRPr="00084EE2" w:rsidRDefault="00714608" w:rsidP="00D81675">
            <w:pPr>
              <w:pStyle w:val="af0"/>
              <w:rPr>
                <w:rFonts w:ascii="Times New Roman" w:hAnsi="Times New Roman" w:cs="Times New Roman"/>
              </w:rPr>
            </w:pPr>
            <w:r>
              <w:rPr>
                <w:rFonts w:ascii="Times New Roman" w:hAnsi="Times New Roman" w:cs="Times New Roman"/>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714608" w:rsidRPr="00084EE2" w:rsidRDefault="00714608" w:rsidP="00D81675">
            <w:pPr>
              <w:pStyle w:val="af"/>
              <w:jc w:val="center"/>
              <w:rPr>
                <w:rFonts w:ascii="Times New Roman" w:hAnsi="Times New Roman" w:cs="Times New Roman"/>
              </w:rPr>
            </w:pPr>
            <w:r>
              <w:rPr>
                <w:rFonts w:ascii="Times New Roman" w:hAnsi="Times New Roman" w:cs="Times New Roman"/>
              </w:rPr>
              <w:t>992 0106 Ч4Э0100200 (100,200,800)</w:t>
            </w:r>
          </w:p>
        </w:tc>
        <w:tc>
          <w:tcPr>
            <w:tcW w:w="992" w:type="dxa"/>
            <w:tcBorders>
              <w:top w:val="single" w:sz="4" w:space="0" w:color="auto"/>
              <w:left w:val="single" w:sz="4" w:space="0" w:color="auto"/>
              <w:bottom w:val="single" w:sz="4" w:space="0" w:color="auto"/>
              <w:right w:val="single" w:sz="4" w:space="0" w:color="auto"/>
            </w:tcBorders>
          </w:tcPr>
          <w:p w:rsidR="00714608" w:rsidRPr="00084EE2" w:rsidRDefault="00E9642B" w:rsidP="00D81675">
            <w:pPr>
              <w:pStyle w:val="af"/>
              <w:jc w:val="center"/>
              <w:rPr>
                <w:rFonts w:ascii="Times New Roman" w:hAnsi="Times New Roman" w:cs="Times New Roman"/>
              </w:rPr>
            </w:pPr>
            <w:r>
              <w:rPr>
                <w:rFonts w:ascii="Times New Roman" w:hAnsi="Times New Roman" w:cs="Times New Roman"/>
              </w:rPr>
              <w:t>5635,4</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4 885,4</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6 500,0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6 500,0</w:t>
            </w:r>
          </w:p>
        </w:tc>
        <w:tc>
          <w:tcPr>
            <w:tcW w:w="993"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5 500,0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16 500,0</w:t>
            </w:r>
          </w:p>
        </w:tc>
        <w:tc>
          <w:tcPr>
            <w:tcW w:w="992" w:type="dxa"/>
            <w:tcBorders>
              <w:top w:val="single" w:sz="4" w:space="0" w:color="auto"/>
              <w:left w:val="single" w:sz="4" w:space="0" w:color="auto"/>
              <w:bottom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27 500,0</w:t>
            </w:r>
          </w:p>
        </w:tc>
        <w:tc>
          <w:tcPr>
            <w:tcW w:w="1134" w:type="dxa"/>
            <w:tcBorders>
              <w:top w:val="single" w:sz="4" w:space="0" w:color="auto"/>
              <w:left w:val="single" w:sz="4" w:space="0" w:color="auto"/>
              <w:bottom w:val="single" w:sz="4" w:space="0" w:color="auto"/>
            </w:tcBorders>
          </w:tcPr>
          <w:p w:rsidR="00714608" w:rsidRPr="00714608" w:rsidRDefault="00E9642B" w:rsidP="00D81675">
            <w:pPr>
              <w:pStyle w:val="af"/>
              <w:jc w:val="center"/>
              <w:rPr>
                <w:rFonts w:ascii="Times New Roman" w:hAnsi="Times New Roman" w:cs="Times New Roman"/>
                <w:sz w:val="22"/>
                <w:szCs w:val="22"/>
              </w:rPr>
            </w:pPr>
            <w:r>
              <w:rPr>
                <w:rFonts w:ascii="Times New Roman" w:hAnsi="Times New Roman" w:cs="Times New Roman"/>
                <w:sz w:val="22"/>
                <w:szCs w:val="22"/>
              </w:rPr>
              <w:t>73 020,8</w:t>
            </w:r>
          </w:p>
        </w:tc>
      </w:tr>
      <w:tr w:rsidR="00714608" w:rsidTr="00714608">
        <w:tc>
          <w:tcPr>
            <w:tcW w:w="4678" w:type="dxa"/>
            <w:tcBorders>
              <w:top w:val="single" w:sz="4" w:space="0" w:color="auto"/>
              <w:bottom w:val="single" w:sz="4" w:space="0" w:color="auto"/>
              <w:right w:val="single" w:sz="4" w:space="0" w:color="auto"/>
            </w:tcBorders>
          </w:tcPr>
          <w:p w:rsidR="00714608" w:rsidRPr="00084EE2" w:rsidRDefault="00714608" w:rsidP="00D81675">
            <w:pPr>
              <w:pStyle w:val="af0"/>
              <w:rPr>
                <w:rFonts w:ascii="Times New Roman" w:hAnsi="Times New Roman" w:cs="Times New Roman"/>
              </w:rPr>
            </w:pPr>
            <w:r w:rsidRPr="00084EE2">
              <w:rPr>
                <w:rFonts w:ascii="Times New Roman" w:hAnsi="Times New Roman" w:cs="Times New Roman"/>
              </w:rPr>
              <w:t xml:space="preserve">Обеспечено осуществление деятельности казенного учреждения </w:t>
            </w:r>
            <w:r>
              <w:rPr>
                <w:rFonts w:ascii="Times New Roman" w:hAnsi="Times New Roman" w:cs="Times New Roman"/>
              </w:rPr>
              <w:t xml:space="preserve">Порецкого муниципального округа </w:t>
            </w:r>
            <w:r w:rsidRPr="00084EE2">
              <w:rPr>
                <w:rFonts w:ascii="Times New Roman" w:hAnsi="Times New Roman" w:cs="Times New Roman"/>
              </w:rPr>
              <w:t xml:space="preserve">Чувашской Республики </w:t>
            </w:r>
            <w:r w:rsidR="00D81675">
              <w:rPr>
                <w:rFonts w:ascii="Times New Roman" w:hAnsi="Times New Roman" w:cs="Times New Roman"/>
              </w:rPr>
              <w:t>«</w:t>
            </w:r>
            <w:r>
              <w:rPr>
                <w:rFonts w:ascii="Times New Roman" w:hAnsi="Times New Roman" w:cs="Times New Roman"/>
              </w:rPr>
              <w:t>Ц</w:t>
            </w:r>
            <w:r w:rsidRPr="00084EE2">
              <w:rPr>
                <w:rFonts w:ascii="Times New Roman" w:hAnsi="Times New Roman" w:cs="Times New Roman"/>
              </w:rPr>
              <w:t>ентр бухгалтерского учета</w:t>
            </w:r>
            <w:r w:rsidR="001D7C18">
              <w:rPr>
                <w:rFonts w:ascii="Times New Roman" w:hAnsi="Times New Roman" w:cs="Times New Roman"/>
              </w:rPr>
              <w:t>»</w:t>
            </w:r>
            <w:r w:rsidRPr="00084EE2">
              <w:rPr>
                <w:rFonts w:ascii="Times New Roman" w:hAnsi="Times New Roman" w:cs="Times New Roman"/>
              </w:rPr>
              <w:t>, всего</w:t>
            </w:r>
          </w:p>
          <w:p w:rsidR="00714608" w:rsidRPr="00084EE2" w:rsidRDefault="00714608" w:rsidP="00D81675">
            <w:pPr>
              <w:pStyle w:val="af0"/>
              <w:rPr>
                <w:rFonts w:ascii="Times New Roman" w:hAnsi="Times New Roman" w:cs="Times New Roman"/>
              </w:rPr>
            </w:pPr>
            <w:r w:rsidRPr="00084EE2">
              <w:rPr>
                <w:rFonts w:ascii="Times New Roman" w:hAnsi="Times New Roman" w:cs="Times New Roman"/>
              </w:rPr>
              <w:t>в том числе:</w:t>
            </w:r>
          </w:p>
        </w:tc>
        <w:tc>
          <w:tcPr>
            <w:tcW w:w="1701" w:type="dxa"/>
            <w:tcBorders>
              <w:top w:val="single" w:sz="4" w:space="0" w:color="auto"/>
              <w:left w:val="single" w:sz="4" w:space="0" w:color="auto"/>
              <w:bottom w:val="single" w:sz="4" w:space="0" w:color="auto"/>
              <w:right w:val="single" w:sz="4" w:space="0" w:color="auto"/>
            </w:tcBorders>
          </w:tcPr>
          <w:p w:rsidR="00714608" w:rsidRPr="00084EE2" w:rsidRDefault="00714608" w:rsidP="00D81675">
            <w:pPr>
              <w:pStyle w:val="af"/>
              <w:jc w:val="center"/>
              <w:rPr>
                <w:rFonts w:ascii="Times New Roman" w:hAnsi="Times New Roman" w:cs="Times New Roman"/>
              </w:rPr>
            </w:pPr>
            <w:r>
              <w:rPr>
                <w:rFonts w:ascii="Times New Roman" w:hAnsi="Times New Roman" w:cs="Times New Roman"/>
              </w:rPr>
              <w:t>992 0113 Ч421076080 (100,200,800)</w:t>
            </w:r>
          </w:p>
        </w:tc>
        <w:tc>
          <w:tcPr>
            <w:tcW w:w="992" w:type="dxa"/>
            <w:tcBorders>
              <w:top w:val="single" w:sz="4" w:space="0" w:color="auto"/>
              <w:left w:val="single" w:sz="4" w:space="0" w:color="auto"/>
              <w:bottom w:val="single" w:sz="4" w:space="0" w:color="auto"/>
              <w:right w:val="single" w:sz="4" w:space="0" w:color="auto"/>
            </w:tcBorders>
          </w:tcPr>
          <w:p w:rsidR="00714608" w:rsidRPr="00084EE2" w:rsidRDefault="00E9642B" w:rsidP="00D81675">
            <w:pPr>
              <w:pStyle w:val="af"/>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8453,1</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10 200,0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10 200,0</w:t>
            </w:r>
          </w:p>
        </w:tc>
        <w:tc>
          <w:tcPr>
            <w:tcW w:w="993"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10 200,0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30 600,0</w:t>
            </w:r>
          </w:p>
        </w:tc>
        <w:tc>
          <w:tcPr>
            <w:tcW w:w="992" w:type="dxa"/>
            <w:tcBorders>
              <w:top w:val="single" w:sz="4" w:space="0" w:color="auto"/>
              <w:left w:val="single" w:sz="4" w:space="0" w:color="auto"/>
              <w:bottom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51 000,0</w:t>
            </w:r>
          </w:p>
        </w:tc>
        <w:tc>
          <w:tcPr>
            <w:tcW w:w="1134" w:type="dxa"/>
            <w:tcBorders>
              <w:top w:val="single" w:sz="4" w:space="0" w:color="auto"/>
              <w:left w:val="single" w:sz="4" w:space="0" w:color="auto"/>
              <w:bottom w:val="single" w:sz="4" w:space="0" w:color="auto"/>
            </w:tcBorders>
          </w:tcPr>
          <w:p w:rsidR="00714608" w:rsidRPr="00714608" w:rsidRDefault="00E9642B" w:rsidP="00D81675">
            <w:pPr>
              <w:pStyle w:val="af"/>
              <w:jc w:val="center"/>
              <w:rPr>
                <w:rFonts w:ascii="Times New Roman" w:hAnsi="Times New Roman" w:cs="Times New Roman"/>
                <w:sz w:val="22"/>
                <w:szCs w:val="22"/>
              </w:rPr>
            </w:pPr>
            <w:r>
              <w:rPr>
                <w:rFonts w:ascii="Times New Roman" w:hAnsi="Times New Roman" w:cs="Times New Roman"/>
                <w:sz w:val="22"/>
                <w:szCs w:val="22"/>
              </w:rPr>
              <w:t>120 653,1</w:t>
            </w:r>
          </w:p>
        </w:tc>
      </w:tr>
      <w:tr w:rsidR="00714608" w:rsidTr="00714608">
        <w:tc>
          <w:tcPr>
            <w:tcW w:w="4678" w:type="dxa"/>
            <w:tcBorders>
              <w:top w:val="single" w:sz="4" w:space="0" w:color="auto"/>
              <w:bottom w:val="single" w:sz="4" w:space="0" w:color="auto"/>
              <w:right w:val="single" w:sz="4" w:space="0" w:color="auto"/>
            </w:tcBorders>
          </w:tcPr>
          <w:p w:rsidR="00714608" w:rsidRPr="00084EE2" w:rsidRDefault="00714608" w:rsidP="00D81675">
            <w:pPr>
              <w:pStyle w:val="af0"/>
              <w:rPr>
                <w:rFonts w:ascii="Times New Roman" w:hAnsi="Times New Roman" w:cs="Times New Roman"/>
              </w:rPr>
            </w:pPr>
            <w:r>
              <w:rPr>
                <w:rFonts w:ascii="Times New Roman" w:hAnsi="Times New Roman" w:cs="Times New Roman"/>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714608" w:rsidRPr="00084EE2" w:rsidRDefault="00714608" w:rsidP="00D81675">
            <w:pPr>
              <w:pStyle w:val="af"/>
              <w:jc w:val="center"/>
              <w:rPr>
                <w:rFonts w:ascii="Times New Roman" w:hAnsi="Times New Roman" w:cs="Times New Roman"/>
              </w:rPr>
            </w:pPr>
            <w:r>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714608" w:rsidRPr="00084EE2" w:rsidRDefault="00E9642B" w:rsidP="00D81675">
            <w:pPr>
              <w:pStyle w:val="af"/>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992" w:type="dxa"/>
            <w:tcBorders>
              <w:top w:val="single" w:sz="4" w:space="0" w:color="auto"/>
              <w:left w:val="single" w:sz="4" w:space="0" w:color="auto"/>
              <w:bottom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tcBorders>
          </w:tcPr>
          <w:p w:rsidR="00714608" w:rsidRPr="00714608" w:rsidRDefault="00E9642B"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r>
      <w:tr w:rsidR="00714608" w:rsidTr="00714608">
        <w:tc>
          <w:tcPr>
            <w:tcW w:w="4678" w:type="dxa"/>
            <w:tcBorders>
              <w:top w:val="single" w:sz="4" w:space="0" w:color="auto"/>
              <w:bottom w:val="single" w:sz="4" w:space="0" w:color="auto"/>
              <w:right w:val="single" w:sz="4" w:space="0" w:color="auto"/>
            </w:tcBorders>
          </w:tcPr>
          <w:p w:rsidR="00714608" w:rsidRPr="00084EE2" w:rsidRDefault="00714608" w:rsidP="00D81675">
            <w:pPr>
              <w:pStyle w:val="af0"/>
              <w:rPr>
                <w:rFonts w:ascii="Times New Roman" w:hAnsi="Times New Roman" w:cs="Times New Roman"/>
              </w:rPr>
            </w:pPr>
            <w:r>
              <w:rPr>
                <w:rFonts w:ascii="Times New Roman" w:hAnsi="Times New Roman" w:cs="Times New Roman"/>
              </w:rPr>
              <w:t>Республиканский бюджет</w:t>
            </w:r>
          </w:p>
        </w:tc>
        <w:tc>
          <w:tcPr>
            <w:tcW w:w="1701" w:type="dxa"/>
            <w:tcBorders>
              <w:top w:val="single" w:sz="4" w:space="0" w:color="auto"/>
              <w:left w:val="single" w:sz="4" w:space="0" w:color="auto"/>
              <w:bottom w:val="single" w:sz="4" w:space="0" w:color="auto"/>
              <w:right w:val="single" w:sz="4" w:space="0" w:color="auto"/>
            </w:tcBorders>
          </w:tcPr>
          <w:p w:rsidR="00714608" w:rsidRPr="00084EE2" w:rsidRDefault="00714608" w:rsidP="00D81675">
            <w:pPr>
              <w:pStyle w:val="af"/>
              <w:jc w:val="center"/>
              <w:rPr>
                <w:rFonts w:ascii="Times New Roman" w:hAnsi="Times New Roman" w:cs="Times New Roman"/>
              </w:rPr>
            </w:pPr>
            <w:r>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714608" w:rsidRPr="00084EE2" w:rsidRDefault="00E9642B" w:rsidP="00D81675">
            <w:pPr>
              <w:pStyle w:val="af"/>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992" w:type="dxa"/>
            <w:tcBorders>
              <w:top w:val="single" w:sz="4" w:space="0" w:color="auto"/>
              <w:left w:val="single" w:sz="4" w:space="0" w:color="auto"/>
              <w:bottom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c>
          <w:tcPr>
            <w:tcW w:w="1134" w:type="dxa"/>
            <w:tcBorders>
              <w:top w:val="single" w:sz="4" w:space="0" w:color="auto"/>
              <w:left w:val="single" w:sz="4" w:space="0" w:color="auto"/>
              <w:bottom w:val="single" w:sz="4" w:space="0" w:color="auto"/>
            </w:tcBorders>
          </w:tcPr>
          <w:p w:rsidR="00714608" w:rsidRPr="00714608" w:rsidRDefault="00E9642B" w:rsidP="00D81675">
            <w:pPr>
              <w:pStyle w:val="af"/>
              <w:jc w:val="center"/>
              <w:rPr>
                <w:rFonts w:ascii="Times New Roman" w:hAnsi="Times New Roman" w:cs="Times New Roman"/>
                <w:sz w:val="22"/>
                <w:szCs w:val="22"/>
              </w:rPr>
            </w:pPr>
            <w:r>
              <w:rPr>
                <w:rFonts w:ascii="Times New Roman" w:hAnsi="Times New Roman" w:cs="Times New Roman"/>
                <w:sz w:val="22"/>
                <w:szCs w:val="22"/>
              </w:rPr>
              <w:t>0,0</w:t>
            </w:r>
          </w:p>
        </w:tc>
      </w:tr>
      <w:tr w:rsidR="00714608" w:rsidTr="00714608">
        <w:tc>
          <w:tcPr>
            <w:tcW w:w="4678" w:type="dxa"/>
            <w:tcBorders>
              <w:top w:val="single" w:sz="4" w:space="0" w:color="auto"/>
              <w:bottom w:val="single" w:sz="4" w:space="0" w:color="auto"/>
              <w:right w:val="single" w:sz="4" w:space="0" w:color="auto"/>
            </w:tcBorders>
          </w:tcPr>
          <w:p w:rsidR="00714608" w:rsidRPr="00084EE2" w:rsidRDefault="00714608" w:rsidP="00D81675">
            <w:pPr>
              <w:pStyle w:val="af0"/>
              <w:rPr>
                <w:rFonts w:ascii="Times New Roman" w:hAnsi="Times New Roman" w:cs="Times New Roman"/>
              </w:rPr>
            </w:pPr>
            <w:r>
              <w:rPr>
                <w:rFonts w:ascii="Times New Roman" w:hAnsi="Times New Roman" w:cs="Times New Roman"/>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714608" w:rsidRPr="00084EE2" w:rsidRDefault="00714608" w:rsidP="00165A8F">
            <w:pPr>
              <w:pStyle w:val="af"/>
              <w:jc w:val="center"/>
              <w:rPr>
                <w:rFonts w:ascii="Times New Roman" w:hAnsi="Times New Roman" w:cs="Times New Roman"/>
              </w:rPr>
            </w:pPr>
            <w:r>
              <w:rPr>
                <w:rFonts w:ascii="Times New Roman" w:hAnsi="Times New Roman" w:cs="Times New Roman"/>
              </w:rPr>
              <w:t>992 0113 Ч421076080 (100,200,800)</w:t>
            </w:r>
          </w:p>
        </w:tc>
        <w:tc>
          <w:tcPr>
            <w:tcW w:w="992" w:type="dxa"/>
            <w:tcBorders>
              <w:top w:val="single" w:sz="4" w:space="0" w:color="auto"/>
              <w:left w:val="single" w:sz="4" w:space="0" w:color="auto"/>
              <w:bottom w:val="single" w:sz="4" w:space="0" w:color="auto"/>
              <w:right w:val="single" w:sz="4" w:space="0" w:color="auto"/>
            </w:tcBorders>
          </w:tcPr>
          <w:p w:rsidR="00714608" w:rsidRPr="00084EE2" w:rsidRDefault="00E9642B" w:rsidP="00D81675">
            <w:pPr>
              <w:pStyle w:val="af"/>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8453,1</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10 200,0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10 200,0</w:t>
            </w:r>
          </w:p>
        </w:tc>
        <w:tc>
          <w:tcPr>
            <w:tcW w:w="993"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sidRPr="00714608">
              <w:rPr>
                <w:rFonts w:ascii="Times New Roman" w:hAnsi="Times New Roman" w:cs="Times New Roman"/>
                <w:sz w:val="22"/>
                <w:szCs w:val="22"/>
              </w:rPr>
              <w:t>10 200,0</w:t>
            </w:r>
          </w:p>
        </w:tc>
        <w:tc>
          <w:tcPr>
            <w:tcW w:w="1134" w:type="dxa"/>
            <w:tcBorders>
              <w:top w:val="single" w:sz="4" w:space="0" w:color="auto"/>
              <w:left w:val="single" w:sz="4" w:space="0" w:color="auto"/>
              <w:bottom w:val="single" w:sz="4" w:space="0" w:color="auto"/>
              <w:right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30 600,0</w:t>
            </w:r>
          </w:p>
        </w:tc>
        <w:tc>
          <w:tcPr>
            <w:tcW w:w="992" w:type="dxa"/>
            <w:tcBorders>
              <w:top w:val="single" w:sz="4" w:space="0" w:color="auto"/>
              <w:left w:val="single" w:sz="4" w:space="0" w:color="auto"/>
              <w:bottom w:val="single" w:sz="4" w:space="0" w:color="auto"/>
            </w:tcBorders>
          </w:tcPr>
          <w:p w:rsidR="00714608" w:rsidRPr="00714608" w:rsidRDefault="00714608" w:rsidP="00D81675">
            <w:pPr>
              <w:pStyle w:val="af"/>
              <w:jc w:val="center"/>
              <w:rPr>
                <w:rFonts w:ascii="Times New Roman" w:hAnsi="Times New Roman" w:cs="Times New Roman"/>
                <w:sz w:val="22"/>
                <w:szCs w:val="22"/>
              </w:rPr>
            </w:pPr>
            <w:r>
              <w:rPr>
                <w:rFonts w:ascii="Times New Roman" w:hAnsi="Times New Roman" w:cs="Times New Roman"/>
                <w:sz w:val="22"/>
                <w:szCs w:val="22"/>
              </w:rPr>
              <w:t>51 000,0</w:t>
            </w:r>
          </w:p>
        </w:tc>
        <w:tc>
          <w:tcPr>
            <w:tcW w:w="1134" w:type="dxa"/>
            <w:tcBorders>
              <w:top w:val="single" w:sz="4" w:space="0" w:color="auto"/>
              <w:left w:val="single" w:sz="4" w:space="0" w:color="auto"/>
              <w:bottom w:val="single" w:sz="4" w:space="0" w:color="auto"/>
            </w:tcBorders>
          </w:tcPr>
          <w:p w:rsidR="00714608" w:rsidRPr="00714608" w:rsidRDefault="00E9642B" w:rsidP="00D81675">
            <w:pPr>
              <w:pStyle w:val="af"/>
              <w:jc w:val="center"/>
              <w:rPr>
                <w:rFonts w:ascii="Times New Roman" w:hAnsi="Times New Roman" w:cs="Times New Roman"/>
                <w:sz w:val="22"/>
                <w:szCs w:val="22"/>
              </w:rPr>
            </w:pPr>
            <w:r>
              <w:rPr>
                <w:rFonts w:ascii="Times New Roman" w:hAnsi="Times New Roman" w:cs="Times New Roman"/>
                <w:sz w:val="22"/>
                <w:szCs w:val="22"/>
              </w:rPr>
              <w:t>120653,1</w:t>
            </w:r>
          </w:p>
        </w:tc>
      </w:tr>
    </w:tbl>
    <w:p w:rsidR="0093568D" w:rsidRDefault="0093568D" w:rsidP="00D4571C">
      <w:pPr>
        <w:spacing w:after="0" w:line="240" w:lineRule="auto"/>
        <w:ind w:left="9666"/>
        <w:jc w:val="center"/>
        <w:rPr>
          <w:rFonts w:ascii="Times New Roman" w:eastAsia="Times New Roman" w:hAnsi="Times New Roman" w:cs="Times New Roman"/>
          <w:sz w:val="24"/>
          <w:szCs w:val="24"/>
        </w:rPr>
        <w:sectPr w:rsidR="0093568D" w:rsidSect="0093568D">
          <w:pgSz w:w="16838" w:h="11906" w:orient="landscape" w:code="9"/>
          <w:pgMar w:top="851" w:right="1134" w:bottom="1701" w:left="1134" w:header="709" w:footer="709" w:gutter="0"/>
          <w:cols w:space="708"/>
          <w:docGrid w:linePitch="360"/>
        </w:sect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Default="0093568D" w:rsidP="00D4571C">
      <w:pPr>
        <w:spacing w:after="0" w:line="240" w:lineRule="auto"/>
        <w:ind w:left="9666"/>
        <w:jc w:val="center"/>
        <w:rPr>
          <w:rFonts w:ascii="Times New Roman" w:eastAsia="Times New Roman" w:hAnsi="Times New Roman" w:cs="Times New Roman"/>
          <w:sz w:val="24"/>
          <w:szCs w:val="24"/>
        </w:rPr>
        <w:sectPr w:rsidR="0093568D" w:rsidSect="0093568D">
          <w:pgSz w:w="11906" w:h="16838" w:code="9"/>
          <w:pgMar w:top="1134" w:right="851" w:bottom="1134" w:left="1701" w:header="709" w:footer="709" w:gutter="0"/>
          <w:cols w:space="708"/>
          <w:docGrid w:linePitch="360"/>
        </w:sectPr>
      </w:pPr>
    </w:p>
    <w:p w:rsidR="0093568D" w:rsidRDefault="0093568D" w:rsidP="00D4571C">
      <w:pPr>
        <w:spacing w:after="0" w:line="240" w:lineRule="auto"/>
        <w:ind w:left="9666"/>
        <w:jc w:val="center"/>
        <w:rPr>
          <w:rFonts w:ascii="Times New Roman" w:eastAsia="Times New Roman" w:hAnsi="Times New Roman" w:cs="Times New Roman"/>
          <w:sz w:val="24"/>
          <w:szCs w:val="24"/>
        </w:rPr>
      </w:pPr>
    </w:p>
    <w:p w:rsidR="0093568D" w:rsidRPr="006E4A18" w:rsidRDefault="0093568D" w:rsidP="00D4571C">
      <w:pPr>
        <w:spacing w:after="0" w:line="240" w:lineRule="auto"/>
        <w:ind w:left="9666"/>
        <w:jc w:val="center"/>
        <w:rPr>
          <w:rFonts w:ascii="Times New Roman" w:eastAsia="Times New Roman" w:hAnsi="Times New Roman" w:cs="Times New Roman"/>
          <w:sz w:val="24"/>
          <w:szCs w:val="24"/>
        </w:rPr>
      </w:pPr>
    </w:p>
    <w:sectPr w:rsidR="0093568D" w:rsidRPr="006E4A18" w:rsidSect="00542783">
      <w:pgSz w:w="16838" w:h="11906" w:orient="landscape" w:code="9"/>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281" w:rsidRDefault="00D24281" w:rsidP="00D43257">
      <w:pPr>
        <w:spacing w:after="0" w:line="240" w:lineRule="auto"/>
      </w:pPr>
      <w:r>
        <w:separator/>
      </w:r>
    </w:p>
  </w:endnote>
  <w:endnote w:type="continuationSeparator" w:id="1">
    <w:p w:rsidR="00D24281" w:rsidRDefault="00D24281" w:rsidP="00D432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33616F">
      <w:tc>
        <w:tcPr>
          <w:tcW w:w="3008" w:type="dxa"/>
          <w:tcBorders>
            <w:top w:val="nil"/>
            <w:left w:val="nil"/>
            <w:bottom w:val="nil"/>
            <w:right w:val="nil"/>
          </w:tcBorders>
        </w:tcPr>
        <w:p w:rsidR="0033616F" w:rsidRDefault="0033616F">
          <w:pPr>
            <w:rPr>
              <w:rFonts w:ascii="Times New Roman" w:hAnsi="Times New Roman" w:cs="Times New Roman"/>
              <w:sz w:val="20"/>
              <w:szCs w:val="20"/>
            </w:rPr>
          </w:pPr>
        </w:p>
      </w:tc>
      <w:tc>
        <w:tcPr>
          <w:tcW w:w="1666" w:type="pct"/>
          <w:tcBorders>
            <w:top w:val="nil"/>
            <w:left w:val="nil"/>
            <w:bottom w:val="nil"/>
            <w:right w:val="nil"/>
          </w:tcBorders>
        </w:tcPr>
        <w:p w:rsidR="0033616F" w:rsidRDefault="0033616F">
          <w:pPr>
            <w:jc w:val="center"/>
            <w:rPr>
              <w:rFonts w:ascii="Times New Roman" w:hAnsi="Times New Roman" w:cs="Times New Roman"/>
              <w:sz w:val="20"/>
              <w:szCs w:val="20"/>
            </w:rPr>
          </w:pPr>
        </w:p>
      </w:tc>
      <w:tc>
        <w:tcPr>
          <w:tcW w:w="1666" w:type="pct"/>
          <w:tcBorders>
            <w:top w:val="nil"/>
            <w:left w:val="nil"/>
            <w:bottom w:val="nil"/>
            <w:right w:val="nil"/>
          </w:tcBorders>
        </w:tcPr>
        <w:p w:rsidR="0033616F" w:rsidRDefault="0033616F">
          <w:pPr>
            <w:jc w:val="right"/>
            <w:rPr>
              <w:rFonts w:ascii="Times New Roman" w:hAnsi="Times New Roman" w:cs="Times New Roman"/>
              <w:sz w:val="20"/>
              <w:szCs w:val="20"/>
            </w:rPr>
          </w:p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33616F">
      <w:tc>
        <w:tcPr>
          <w:tcW w:w="5079" w:type="dxa"/>
          <w:tcBorders>
            <w:top w:val="nil"/>
            <w:left w:val="nil"/>
            <w:bottom w:val="nil"/>
            <w:right w:val="nil"/>
          </w:tcBorders>
        </w:tcPr>
        <w:p w:rsidR="0033616F" w:rsidRDefault="0033616F">
          <w:pPr>
            <w:rPr>
              <w:rFonts w:ascii="Times New Roman" w:hAnsi="Times New Roman" w:cs="Times New Roman"/>
              <w:sz w:val="20"/>
              <w:szCs w:val="20"/>
            </w:rPr>
          </w:pPr>
        </w:p>
      </w:tc>
      <w:tc>
        <w:tcPr>
          <w:tcW w:w="1666" w:type="pct"/>
          <w:tcBorders>
            <w:top w:val="nil"/>
            <w:left w:val="nil"/>
            <w:bottom w:val="nil"/>
            <w:right w:val="nil"/>
          </w:tcBorders>
        </w:tcPr>
        <w:p w:rsidR="0033616F" w:rsidRDefault="0033616F">
          <w:pPr>
            <w:jc w:val="center"/>
            <w:rPr>
              <w:rFonts w:ascii="Times New Roman" w:hAnsi="Times New Roman" w:cs="Times New Roman"/>
              <w:sz w:val="20"/>
              <w:szCs w:val="20"/>
            </w:rPr>
          </w:pPr>
        </w:p>
      </w:tc>
      <w:tc>
        <w:tcPr>
          <w:tcW w:w="1666" w:type="pct"/>
          <w:tcBorders>
            <w:top w:val="nil"/>
            <w:left w:val="nil"/>
            <w:bottom w:val="nil"/>
            <w:right w:val="nil"/>
          </w:tcBorders>
        </w:tcPr>
        <w:p w:rsidR="0033616F" w:rsidRDefault="0033616F">
          <w:pPr>
            <w:jc w:val="right"/>
            <w:rPr>
              <w:rFonts w:ascii="Times New Roman" w:hAnsi="Times New Roman" w:cs="Times New Roman"/>
              <w:sz w:val="20"/>
              <w:szCs w:val="20"/>
            </w:rPr>
          </w:pP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33616F">
      <w:tc>
        <w:tcPr>
          <w:tcW w:w="5079" w:type="dxa"/>
          <w:tcBorders>
            <w:top w:val="nil"/>
            <w:left w:val="nil"/>
            <w:bottom w:val="nil"/>
            <w:right w:val="nil"/>
          </w:tcBorders>
        </w:tcPr>
        <w:p w:rsidR="0033616F" w:rsidRDefault="0033616F">
          <w:pPr>
            <w:rPr>
              <w:rFonts w:ascii="Times New Roman" w:hAnsi="Times New Roman" w:cs="Times New Roman"/>
              <w:sz w:val="20"/>
              <w:szCs w:val="20"/>
            </w:rPr>
          </w:pPr>
        </w:p>
      </w:tc>
      <w:tc>
        <w:tcPr>
          <w:tcW w:w="1666" w:type="pct"/>
          <w:tcBorders>
            <w:top w:val="nil"/>
            <w:left w:val="nil"/>
            <w:bottom w:val="nil"/>
            <w:right w:val="nil"/>
          </w:tcBorders>
        </w:tcPr>
        <w:p w:rsidR="0033616F" w:rsidRDefault="0033616F">
          <w:pPr>
            <w:jc w:val="center"/>
            <w:rPr>
              <w:rFonts w:ascii="Times New Roman" w:hAnsi="Times New Roman" w:cs="Times New Roman"/>
              <w:sz w:val="20"/>
              <w:szCs w:val="20"/>
            </w:rPr>
          </w:pPr>
        </w:p>
      </w:tc>
      <w:tc>
        <w:tcPr>
          <w:tcW w:w="1666" w:type="pct"/>
          <w:tcBorders>
            <w:top w:val="nil"/>
            <w:left w:val="nil"/>
            <w:bottom w:val="nil"/>
            <w:right w:val="nil"/>
          </w:tcBorders>
        </w:tcPr>
        <w:p w:rsidR="0033616F" w:rsidRDefault="0033616F">
          <w:pPr>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281" w:rsidRDefault="00D24281" w:rsidP="00D43257">
      <w:pPr>
        <w:spacing w:after="0" w:line="240" w:lineRule="auto"/>
      </w:pPr>
      <w:r>
        <w:separator/>
      </w:r>
    </w:p>
  </w:footnote>
  <w:footnote w:type="continuationSeparator" w:id="1">
    <w:p w:rsidR="00D24281" w:rsidRDefault="00D24281" w:rsidP="00D432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16F" w:rsidRPr="00FC7693" w:rsidRDefault="0033616F" w:rsidP="00FC7693">
    <w:pPr>
      <w:pStyle w:val="ab"/>
      <w:rPr>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16F" w:rsidRPr="00781B1B" w:rsidRDefault="0033616F" w:rsidP="00781B1B">
    <w:pPr>
      <w:pStyle w:val="ab"/>
      <w:rPr>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16F" w:rsidRPr="00E25E1A" w:rsidRDefault="0033616F" w:rsidP="00E25E1A">
    <w:pPr>
      <w:pStyle w:val="ab"/>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9">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5BF200E"/>
    <w:multiLevelType w:val="hybridMultilevel"/>
    <w:tmpl w:val="F4669FBA"/>
    <w:lvl w:ilvl="0" w:tplc="34727D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6">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8">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2"/>
  </w:num>
  <w:num w:numId="2">
    <w:abstractNumId w:val="36"/>
  </w:num>
  <w:num w:numId="3">
    <w:abstractNumId w:val="6"/>
  </w:num>
  <w:num w:numId="4">
    <w:abstractNumId w:val="29"/>
  </w:num>
  <w:num w:numId="5">
    <w:abstractNumId w:val="26"/>
  </w:num>
  <w:num w:numId="6">
    <w:abstractNumId w:val="3"/>
  </w:num>
  <w:num w:numId="7">
    <w:abstractNumId w:val="28"/>
  </w:num>
  <w:num w:numId="8">
    <w:abstractNumId w:val="2"/>
  </w:num>
  <w:num w:numId="9">
    <w:abstractNumId w:val="0"/>
  </w:num>
  <w:num w:numId="10">
    <w:abstractNumId w:val="25"/>
  </w:num>
  <w:num w:numId="11">
    <w:abstractNumId w:val="23"/>
  </w:num>
  <w:num w:numId="12">
    <w:abstractNumId w:val="27"/>
  </w:num>
  <w:num w:numId="13">
    <w:abstractNumId w:val="32"/>
  </w:num>
  <w:num w:numId="14">
    <w:abstractNumId w:val="20"/>
  </w:num>
  <w:num w:numId="15">
    <w:abstractNumId w:val="17"/>
  </w:num>
  <w:num w:numId="16">
    <w:abstractNumId w:val="15"/>
  </w:num>
  <w:num w:numId="17">
    <w:abstractNumId w:val="4"/>
  </w:num>
  <w:num w:numId="18">
    <w:abstractNumId w:val="21"/>
  </w:num>
  <w:num w:numId="19">
    <w:abstractNumId w:val="7"/>
  </w:num>
  <w:num w:numId="20">
    <w:abstractNumId w:val="18"/>
  </w:num>
  <w:num w:numId="21">
    <w:abstractNumId w:val="31"/>
  </w:num>
  <w:num w:numId="22">
    <w:abstractNumId w:val="24"/>
  </w:num>
  <w:num w:numId="23">
    <w:abstractNumId w:val="19"/>
  </w:num>
  <w:num w:numId="24">
    <w:abstractNumId w:val="1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4"/>
  </w:num>
  <w:num w:numId="28">
    <w:abstractNumId w:val="14"/>
  </w:num>
  <w:num w:numId="29">
    <w:abstractNumId w:val="9"/>
  </w:num>
  <w:num w:numId="30">
    <w:abstractNumId w:val="35"/>
  </w:num>
  <w:num w:numId="31">
    <w:abstractNumId w:val="5"/>
  </w:num>
  <w:num w:numId="32">
    <w:abstractNumId w:val="33"/>
  </w:num>
  <w:num w:numId="33">
    <w:abstractNumId w:val="30"/>
  </w:num>
  <w:num w:numId="34">
    <w:abstractNumId w:val="16"/>
  </w:num>
  <w:num w:numId="35">
    <w:abstractNumId w:val="13"/>
  </w:num>
  <w:num w:numId="36">
    <w:abstractNumId w:val="11"/>
  </w:num>
  <w:num w:numId="37">
    <w:abstractNumId w:val="12"/>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101141"/>
    <w:rsid w:val="000132C6"/>
    <w:rsid w:val="000137E0"/>
    <w:rsid w:val="000270FB"/>
    <w:rsid w:val="000328B7"/>
    <w:rsid w:val="00051520"/>
    <w:rsid w:val="00066EE4"/>
    <w:rsid w:val="00073125"/>
    <w:rsid w:val="00084EE2"/>
    <w:rsid w:val="00090DD9"/>
    <w:rsid w:val="000936C2"/>
    <w:rsid w:val="000B4EFC"/>
    <w:rsid w:val="000D041A"/>
    <w:rsid w:val="000F6014"/>
    <w:rsid w:val="00101141"/>
    <w:rsid w:val="001211A4"/>
    <w:rsid w:val="00122B50"/>
    <w:rsid w:val="00144C42"/>
    <w:rsid w:val="001460EE"/>
    <w:rsid w:val="00153D28"/>
    <w:rsid w:val="00160A99"/>
    <w:rsid w:val="00161EB1"/>
    <w:rsid w:val="00165A8F"/>
    <w:rsid w:val="00196C0C"/>
    <w:rsid w:val="001B109F"/>
    <w:rsid w:val="001B24A0"/>
    <w:rsid w:val="001C0B36"/>
    <w:rsid w:val="001D7C18"/>
    <w:rsid w:val="001F2878"/>
    <w:rsid w:val="002106BC"/>
    <w:rsid w:val="00210840"/>
    <w:rsid w:val="00225BE2"/>
    <w:rsid w:val="00231DE9"/>
    <w:rsid w:val="00232F20"/>
    <w:rsid w:val="00235ABF"/>
    <w:rsid w:val="00235D1E"/>
    <w:rsid w:val="00236E8C"/>
    <w:rsid w:val="00237B22"/>
    <w:rsid w:val="0024517A"/>
    <w:rsid w:val="00282572"/>
    <w:rsid w:val="00297EC4"/>
    <w:rsid w:val="002A529B"/>
    <w:rsid w:val="002B2B23"/>
    <w:rsid w:val="002B368B"/>
    <w:rsid w:val="002D2B27"/>
    <w:rsid w:val="003016F7"/>
    <w:rsid w:val="00322F8E"/>
    <w:rsid w:val="003306DE"/>
    <w:rsid w:val="0033616F"/>
    <w:rsid w:val="00336ECD"/>
    <w:rsid w:val="00337176"/>
    <w:rsid w:val="003652B9"/>
    <w:rsid w:val="00374702"/>
    <w:rsid w:val="0039666A"/>
    <w:rsid w:val="003B6311"/>
    <w:rsid w:val="003B762D"/>
    <w:rsid w:val="003C5BD4"/>
    <w:rsid w:val="003D0757"/>
    <w:rsid w:val="003D1D5C"/>
    <w:rsid w:val="003E1565"/>
    <w:rsid w:val="00400014"/>
    <w:rsid w:val="004071C9"/>
    <w:rsid w:val="0041337F"/>
    <w:rsid w:val="004526AD"/>
    <w:rsid w:val="00472DC3"/>
    <w:rsid w:val="00473DDC"/>
    <w:rsid w:val="00483FCE"/>
    <w:rsid w:val="004911AE"/>
    <w:rsid w:val="00495A6E"/>
    <w:rsid w:val="004A3BDC"/>
    <w:rsid w:val="004A66BA"/>
    <w:rsid w:val="004B5B0A"/>
    <w:rsid w:val="004D2249"/>
    <w:rsid w:val="0050341D"/>
    <w:rsid w:val="00506ABC"/>
    <w:rsid w:val="005123D9"/>
    <w:rsid w:val="00512DA1"/>
    <w:rsid w:val="00514DC0"/>
    <w:rsid w:val="0051641B"/>
    <w:rsid w:val="00517059"/>
    <w:rsid w:val="005240EA"/>
    <w:rsid w:val="0052570C"/>
    <w:rsid w:val="0054259E"/>
    <w:rsid w:val="00542783"/>
    <w:rsid w:val="0055160E"/>
    <w:rsid w:val="00551AEE"/>
    <w:rsid w:val="00553768"/>
    <w:rsid w:val="00560DF6"/>
    <w:rsid w:val="005C0D99"/>
    <w:rsid w:val="005C4300"/>
    <w:rsid w:val="005D6FB9"/>
    <w:rsid w:val="005E7727"/>
    <w:rsid w:val="00610250"/>
    <w:rsid w:val="00623129"/>
    <w:rsid w:val="00625F50"/>
    <w:rsid w:val="00634DAA"/>
    <w:rsid w:val="00640D01"/>
    <w:rsid w:val="00640FF5"/>
    <w:rsid w:val="0064173B"/>
    <w:rsid w:val="00650B0C"/>
    <w:rsid w:val="006619E5"/>
    <w:rsid w:val="00676647"/>
    <w:rsid w:val="0068520F"/>
    <w:rsid w:val="00691350"/>
    <w:rsid w:val="006A019B"/>
    <w:rsid w:val="006C1196"/>
    <w:rsid w:val="006C2C44"/>
    <w:rsid w:val="006C3303"/>
    <w:rsid w:val="006C3710"/>
    <w:rsid w:val="006C554F"/>
    <w:rsid w:val="006C6C57"/>
    <w:rsid w:val="006D1412"/>
    <w:rsid w:val="006D15B0"/>
    <w:rsid w:val="006D57F5"/>
    <w:rsid w:val="006D5A23"/>
    <w:rsid w:val="006E4A18"/>
    <w:rsid w:val="007061CB"/>
    <w:rsid w:val="00707FDE"/>
    <w:rsid w:val="0071441D"/>
    <w:rsid w:val="00714608"/>
    <w:rsid w:val="00721BCC"/>
    <w:rsid w:val="00724B1F"/>
    <w:rsid w:val="00745DCC"/>
    <w:rsid w:val="0076095A"/>
    <w:rsid w:val="007666B4"/>
    <w:rsid w:val="00781B1B"/>
    <w:rsid w:val="0079664E"/>
    <w:rsid w:val="0079785A"/>
    <w:rsid w:val="007A7CD0"/>
    <w:rsid w:val="007B2417"/>
    <w:rsid w:val="007B2503"/>
    <w:rsid w:val="007B395A"/>
    <w:rsid w:val="007C1BD4"/>
    <w:rsid w:val="007C51AD"/>
    <w:rsid w:val="007C5476"/>
    <w:rsid w:val="007D0B46"/>
    <w:rsid w:val="007D1894"/>
    <w:rsid w:val="00807987"/>
    <w:rsid w:val="00822045"/>
    <w:rsid w:val="008233F1"/>
    <w:rsid w:val="00826787"/>
    <w:rsid w:val="00827FAB"/>
    <w:rsid w:val="00874184"/>
    <w:rsid w:val="00876FF6"/>
    <w:rsid w:val="008B0331"/>
    <w:rsid w:val="008B328B"/>
    <w:rsid w:val="008C16CE"/>
    <w:rsid w:val="008C716F"/>
    <w:rsid w:val="008D1811"/>
    <w:rsid w:val="008E69BB"/>
    <w:rsid w:val="009122D0"/>
    <w:rsid w:val="00932CBD"/>
    <w:rsid w:val="0093568D"/>
    <w:rsid w:val="00935F09"/>
    <w:rsid w:val="00941875"/>
    <w:rsid w:val="00941E65"/>
    <w:rsid w:val="00952383"/>
    <w:rsid w:val="009565B9"/>
    <w:rsid w:val="00973C3F"/>
    <w:rsid w:val="00975EA9"/>
    <w:rsid w:val="00982D6A"/>
    <w:rsid w:val="00995698"/>
    <w:rsid w:val="00996F4C"/>
    <w:rsid w:val="009977B1"/>
    <w:rsid w:val="009B59C5"/>
    <w:rsid w:val="009B712A"/>
    <w:rsid w:val="009C4567"/>
    <w:rsid w:val="009D19B5"/>
    <w:rsid w:val="009E79CD"/>
    <w:rsid w:val="009F1C15"/>
    <w:rsid w:val="009F1EED"/>
    <w:rsid w:val="009F6AF6"/>
    <w:rsid w:val="009F7CE7"/>
    <w:rsid w:val="00A00010"/>
    <w:rsid w:val="00A24F25"/>
    <w:rsid w:val="00A47039"/>
    <w:rsid w:val="00A72E36"/>
    <w:rsid w:val="00A74161"/>
    <w:rsid w:val="00A9505B"/>
    <w:rsid w:val="00AB2E6B"/>
    <w:rsid w:val="00AB7393"/>
    <w:rsid w:val="00AC3EFD"/>
    <w:rsid w:val="00AC7100"/>
    <w:rsid w:val="00AD413C"/>
    <w:rsid w:val="00B127C6"/>
    <w:rsid w:val="00B13E6F"/>
    <w:rsid w:val="00B14525"/>
    <w:rsid w:val="00B36D3A"/>
    <w:rsid w:val="00B518BE"/>
    <w:rsid w:val="00B57ACF"/>
    <w:rsid w:val="00B64399"/>
    <w:rsid w:val="00B840C7"/>
    <w:rsid w:val="00B9397E"/>
    <w:rsid w:val="00B975E8"/>
    <w:rsid w:val="00BA32ED"/>
    <w:rsid w:val="00BB0261"/>
    <w:rsid w:val="00BC0FBC"/>
    <w:rsid w:val="00BC68DE"/>
    <w:rsid w:val="00BD7964"/>
    <w:rsid w:val="00BE13C5"/>
    <w:rsid w:val="00BE7ABB"/>
    <w:rsid w:val="00BF0161"/>
    <w:rsid w:val="00BF093E"/>
    <w:rsid w:val="00BF29D7"/>
    <w:rsid w:val="00C01401"/>
    <w:rsid w:val="00C04CD1"/>
    <w:rsid w:val="00C3647D"/>
    <w:rsid w:val="00C46ECF"/>
    <w:rsid w:val="00C54BE7"/>
    <w:rsid w:val="00C6515F"/>
    <w:rsid w:val="00C65192"/>
    <w:rsid w:val="00C72D8A"/>
    <w:rsid w:val="00C74F0C"/>
    <w:rsid w:val="00CA2ECC"/>
    <w:rsid w:val="00CB48F7"/>
    <w:rsid w:val="00CB54BE"/>
    <w:rsid w:val="00CE0D9E"/>
    <w:rsid w:val="00CF2560"/>
    <w:rsid w:val="00CF77C5"/>
    <w:rsid w:val="00D12406"/>
    <w:rsid w:val="00D14BDC"/>
    <w:rsid w:val="00D24281"/>
    <w:rsid w:val="00D344A7"/>
    <w:rsid w:val="00D35F9E"/>
    <w:rsid w:val="00D4155A"/>
    <w:rsid w:val="00D424AC"/>
    <w:rsid w:val="00D43257"/>
    <w:rsid w:val="00D4571C"/>
    <w:rsid w:val="00D54A88"/>
    <w:rsid w:val="00D5553F"/>
    <w:rsid w:val="00D5726D"/>
    <w:rsid w:val="00D742A0"/>
    <w:rsid w:val="00D81675"/>
    <w:rsid w:val="00D92E3E"/>
    <w:rsid w:val="00DC02BF"/>
    <w:rsid w:val="00DC12FD"/>
    <w:rsid w:val="00DC4C22"/>
    <w:rsid w:val="00DC6CE8"/>
    <w:rsid w:val="00E25172"/>
    <w:rsid w:val="00E25E1A"/>
    <w:rsid w:val="00E278E1"/>
    <w:rsid w:val="00E32C94"/>
    <w:rsid w:val="00E363A6"/>
    <w:rsid w:val="00E41399"/>
    <w:rsid w:val="00E457BD"/>
    <w:rsid w:val="00E61F06"/>
    <w:rsid w:val="00E6311B"/>
    <w:rsid w:val="00E64414"/>
    <w:rsid w:val="00E731FE"/>
    <w:rsid w:val="00E77ACA"/>
    <w:rsid w:val="00E81EE4"/>
    <w:rsid w:val="00E85D01"/>
    <w:rsid w:val="00E9642B"/>
    <w:rsid w:val="00E9677C"/>
    <w:rsid w:val="00E970E3"/>
    <w:rsid w:val="00EA774C"/>
    <w:rsid w:val="00EB3204"/>
    <w:rsid w:val="00EB5FF3"/>
    <w:rsid w:val="00EC02B6"/>
    <w:rsid w:val="00EC1609"/>
    <w:rsid w:val="00ED098F"/>
    <w:rsid w:val="00EE34B7"/>
    <w:rsid w:val="00EE3B80"/>
    <w:rsid w:val="00EF40FC"/>
    <w:rsid w:val="00EF568A"/>
    <w:rsid w:val="00F061BB"/>
    <w:rsid w:val="00F1424F"/>
    <w:rsid w:val="00F16999"/>
    <w:rsid w:val="00F226E4"/>
    <w:rsid w:val="00F34386"/>
    <w:rsid w:val="00F41E76"/>
    <w:rsid w:val="00F46B94"/>
    <w:rsid w:val="00F662F3"/>
    <w:rsid w:val="00F73ACD"/>
    <w:rsid w:val="00F73F58"/>
    <w:rsid w:val="00F840CD"/>
    <w:rsid w:val="00FB5F4B"/>
    <w:rsid w:val="00FC7693"/>
    <w:rsid w:val="00FD33F7"/>
    <w:rsid w:val="00FD3AB1"/>
    <w:rsid w:val="00FD7D06"/>
    <w:rsid w:val="00FE1FCF"/>
    <w:rsid w:val="00FF0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D9E"/>
  </w:style>
  <w:style w:type="paragraph" w:styleId="1">
    <w:name w:val="heading 1"/>
    <w:basedOn w:val="a"/>
    <w:next w:val="a"/>
    <w:link w:val="10"/>
    <w:uiPriority w:val="99"/>
    <w:qFormat/>
    <w:rsid w:val="00EF568A"/>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9"/>
    <w:qFormat/>
    <w:rsid w:val="00EF568A"/>
    <w:pPr>
      <w:keepNext/>
      <w:spacing w:after="0" w:line="240" w:lineRule="auto"/>
      <w:ind w:firstLine="720"/>
      <w:jc w:val="center"/>
      <w:outlineLvl w:val="1"/>
    </w:pPr>
    <w:rPr>
      <w:rFonts w:ascii="Times New Roman" w:eastAsia="Times New Roman" w:hAnsi="Times New Roman" w:cs="Times New Roman"/>
      <w:b/>
      <w:caps/>
      <w:sz w:val="26"/>
      <w:szCs w:val="26"/>
    </w:rPr>
  </w:style>
  <w:style w:type="paragraph" w:styleId="3">
    <w:name w:val="heading 3"/>
    <w:basedOn w:val="a"/>
    <w:next w:val="a"/>
    <w:link w:val="30"/>
    <w:uiPriority w:val="99"/>
    <w:qFormat/>
    <w:rsid w:val="00EF568A"/>
    <w:pPr>
      <w:keepNext/>
      <w:spacing w:before="240" w:after="60" w:line="240" w:lineRule="auto"/>
      <w:outlineLvl w:val="2"/>
    </w:pPr>
    <w:rPr>
      <w:rFonts w:ascii="Arial" w:eastAsia="Times New Roman" w:hAnsi="Arial" w:cs="Times New Roman"/>
      <w:b/>
      <w:sz w:val="26"/>
      <w:szCs w:val="20"/>
    </w:rPr>
  </w:style>
  <w:style w:type="paragraph" w:styleId="4">
    <w:name w:val="heading 4"/>
    <w:basedOn w:val="a"/>
    <w:next w:val="a"/>
    <w:link w:val="40"/>
    <w:uiPriority w:val="99"/>
    <w:qFormat/>
    <w:rsid w:val="00EF568A"/>
    <w:pPr>
      <w:keepNext/>
      <w:spacing w:after="0" w:line="240" w:lineRule="auto"/>
      <w:jc w:val="both"/>
      <w:outlineLvl w:val="3"/>
    </w:pPr>
    <w:rPr>
      <w:rFonts w:ascii="Times New Roman" w:eastAsia="Times New Roman" w:hAnsi="Times New Roman" w:cs="Times New Roman"/>
      <w:b/>
      <w:color w:val="0000FF"/>
      <w:sz w:val="24"/>
      <w:szCs w:val="20"/>
    </w:rPr>
  </w:style>
  <w:style w:type="paragraph" w:styleId="5">
    <w:name w:val="heading 5"/>
    <w:basedOn w:val="a"/>
    <w:next w:val="a"/>
    <w:link w:val="50"/>
    <w:uiPriority w:val="99"/>
    <w:qFormat/>
    <w:rsid w:val="00EF568A"/>
    <w:pPr>
      <w:keepNext/>
      <w:spacing w:after="0" w:line="240" w:lineRule="auto"/>
      <w:jc w:val="both"/>
      <w:outlineLvl w:val="4"/>
    </w:pPr>
    <w:rPr>
      <w:rFonts w:ascii="Times New Roman" w:eastAsia="Times New Roman" w:hAnsi="Times New Roman" w:cs="Times New Roman"/>
      <w:b/>
      <w:color w:val="FF6600"/>
      <w:sz w:val="24"/>
      <w:szCs w:val="20"/>
    </w:rPr>
  </w:style>
  <w:style w:type="paragraph" w:styleId="6">
    <w:name w:val="heading 6"/>
    <w:basedOn w:val="a"/>
    <w:next w:val="a"/>
    <w:link w:val="60"/>
    <w:uiPriority w:val="99"/>
    <w:qFormat/>
    <w:rsid w:val="00EF568A"/>
    <w:pPr>
      <w:keepNext/>
      <w:spacing w:after="0" w:line="240" w:lineRule="auto"/>
      <w:jc w:val="center"/>
      <w:outlineLvl w:val="5"/>
    </w:pPr>
    <w:rPr>
      <w:rFonts w:ascii="Times New Roman" w:eastAsia="Times New Roman" w:hAnsi="Times New Roman" w:cs="Times New Roman"/>
      <w:b/>
      <w:sz w:val="24"/>
      <w:szCs w:val="20"/>
    </w:rPr>
  </w:style>
  <w:style w:type="paragraph" w:styleId="7">
    <w:name w:val="heading 7"/>
    <w:basedOn w:val="a"/>
    <w:next w:val="a"/>
    <w:link w:val="70"/>
    <w:uiPriority w:val="99"/>
    <w:qFormat/>
    <w:rsid w:val="00EF568A"/>
    <w:pPr>
      <w:keepNext/>
      <w:spacing w:after="0" w:line="240" w:lineRule="auto"/>
      <w:jc w:val="center"/>
      <w:outlineLvl w:val="6"/>
    </w:pPr>
    <w:rPr>
      <w:rFonts w:ascii="Times New Roman" w:eastAsia="Times New Roman" w:hAnsi="Times New Roman" w:cs="Times New Roman"/>
      <w:b/>
      <w:sz w:val="24"/>
      <w:szCs w:val="20"/>
    </w:rPr>
  </w:style>
  <w:style w:type="paragraph" w:styleId="8">
    <w:name w:val="heading 8"/>
    <w:basedOn w:val="a"/>
    <w:next w:val="a"/>
    <w:link w:val="80"/>
    <w:uiPriority w:val="99"/>
    <w:qFormat/>
    <w:rsid w:val="00EF568A"/>
    <w:pPr>
      <w:keepNext/>
      <w:spacing w:after="0" w:line="240" w:lineRule="auto"/>
      <w:outlineLvl w:val="7"/>
    </w:pPr>
    <w:rPr>
      <w:rFonts w:ascii="Times New Roman" w:eastAsia="Times New Roman" w:hAnsi="Times New Roman" w:cs="Times New Roman"/>
      <w:b/>
      <w:sz w:val="24"/>
      <w:szCs w:val="20"/>
    </w:rPr>
  </w:style>
  <w:style w:type="paragraph" w:styleId="9">
    <w:name w:val="heading 9"/>
    <w:basedOn w:val="a"/>
    <w:next w:val="a"/>
    <w:link w:val="90"/>
    <w:uiPriority w:val="99"/>
    <w:qFormat/>
    <w:rsid w:val="00EF568A"/>
    <w:pPr>
      <w:keepNext/>
      <w:spacing w:after="0" w:line="240" w:lineRule="auto"/>
      <w:jc w:val="both"/>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01141"/>
    <w:rPr>
      <w:rFonts w:ascii="Tahoma" w:hAnsi="Tahoma" w:cs="Tahoma"/>
      <w:sz w:val="16"/>
      <w:szCs w:val="16"/>
    </w:rPr>
  </w:style>
  <w:style w:type="paragraph" w:customStyle="1" w:styleId="ConsNonformat">
    <w:name w:val="ConsNonformat"/>
    <w:uiPriority w:val="99"/>
    <w:rsid w:val="00DC12F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5">
    <w:name w:val="Hyperlink"/>
    <w:uiPriority w:val="99"/>
    <w:rsid w:val="00DC12FD"/>
    <w:rPr>
      <w:color w:val="000080"/>
      <w:u w:val="single"/>
    </w:rPr>
  </w:style>
  <w:style w:type="paragraph" w:styleId="a6">
    <w:name w:val="Body Text"/>
    <w:basedOn w:val="a"/>
    <w:link w:val="a7"/>
    <w:uiPriority w:val="99"/>
    <w:rsid w:val="00DC12FD"/>
    <w:pPr>
      <w:suppressAutoHyphens/>
      <w:spacing w:after="120" w:line="300" w:lineRule="auto"/>
      <w:ind w:firstLine="709"/>
      <w:jc w:val="both"/>
    </w:pPr>
    <w:rPr>
      <w:rFonts w:ascii="Times New Roman" w:eastAsia="Times New Roman" w:hAnsi="Times New Roman" w:cs="Times New Roman"/>
      <w:kern w:val="1"/>
      <w:sz w:val="24"/>
      <w:szCs w:val="24"/>
      <w:lang w:eastAsia="ar-SA"/>
    </w:rPr>
  </w:style>
  <w:style w:type="character" w:customStyle="1" w:styleId="a7">
    <w:name w:val="Основной текст Знак"/>
    <w:basedOn w:val="a0"/>
    <w:link w:val="a6"/>
    <w:uiPriority w:val="99"/>
    <w:rsid w:val="00DC12FD"/>
    <w:rPr>
      <w:rFonts w:ascii="Times New Roman" w:eastAsia="Times New Roman" w:hAnsi="Times New Roman" w:cs="Times New Roman"/>
      <w:kern w:val="1"/>
      <w:sz w:val="24"/>
      <w:szCs w:val="24"/>
      <w:lang w:eastAsia="ar-SA"/>
    </w:rPr>
  </w:style>
  <w:style w:type="paragraph" w:styleId="a8">
    <w:name w:val="No Spacing"/>
    <w:qFormat/>
    <w:rsid w:val="00DC12FD"/>
    <w:pPr>
      <w:spacing w:after="0" w:line="240" w:lineRule="auto"/>
    </w:pPr>
    <w:rPr>
      <w:rFonts w:ascii="Calibri" w:eastAsia="Calibri" w:hAnsi="Calibri" w:cs="Times New Roman"/>
      <w:lang w:eastAsia="en-US"/>
    </w:rPr>
  </w:style>
  <w:style w:type="character" w:customStyle="1" w:styleId="a9">
    <w:name w:val="Гипертекстовая ссылка"/>
    <w:uiPriority w:val="99"/>
    <w:rsid w:val="00E363A6"/>
    <w:rPr>
      <w:b/>
      <w:color w:val="106BBE"/>
    </w:rPr>
  </w:style>
  <w:style w:type="paragraph" w:customStyle="1" w:styleId="ConsPlusNormal">
    <w:name w:val="ConsPlusNormal"/>
    <w:rsid w:val="00932CBD"/>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uiPriority w:val="99"/>
    <w:rsid w:val="00EF568A"/>
    <w:rPr>
      <w:rFonts w:ascii="Times New Roman" w:eastAsia="Times New Roman" w:hAnsi="Times New Roman" w:cs="Times New Roman"/>
      <w:sz w:val="28"/>
      <w:szCs w:val="24"/>
    </w:rPr>
  </w:style>
  <w:style w:type="character" w:customStyle="1" w:styleId="20">
    <w:name w:val="Заголовок 2 Знак"/>
    <w:basedOn w:val="a0"/>
    <w:link w:val="2"/>
    <w:uiPriority w:val="99"/>
    <w:rsid w:val="00EF568A"/>
    <w:rPr>
      <w:rFonts w:ascii="Times New Roman" w:eastAsia="Times New Roman" w:hAnsi="Times New Roman" w:cs="Times New Roman"/>
      <w:b/>
      <w:caps/>
      <w:sz w:val="26"/>
      <w:szCs w:val="26"/>
    </w:rPr>
  </w:style>
  <w:style w:type="character" w:customStyle="1" w:styleId="30">
    <w:name w:val="Заголовок 3 Знак"/>
    <w:basedOn w:val="a0"/>
    <w:link w:val="3"/>
    <w:uiPriority w:val="99"/>
    <w:rsid w:val="00EF568A"/>
    <w:rPr>
      <w:rFonts w:ascii="Arial" w:eastAsia="Times New Roman" w:hAnsi="Arial" w:cs="Times New Roman"/>
      <w:b/>
      <w:sz w:val="26"/>
      <w:szCs w:val="20"/>
    </w:rPr>
  </w:style>
  <w:style w:type="character" w:customStyle="1" w:styleId="40">
    <w:name w:val="Заголовок 4 Знак"/>
    <w:basedOn w:val="a0"/>
    <w:link w:val="4"/>
    <w:uiPriority w:val="99"/>
    <w:rsid w:val="00EF568A"/>
    <w:rPr>
      <w:rFonts w:ascii="Times New Roman" w:eastAsia="Times New Roman" w:hAnsi="Times New Roman" w:cs="Times New Roman"/>
      <w:b/>
      <w:color w:val="0000FF"/>
      <w:sz w:val="24"/>
      <w:szCs w:val="20"/>
    </w:rPr>
  </w:style>
  <w:style w:type="character" w:customStyle="1" w:styleId="50">
    <w:name w:val="Заголовок 5 Знак"/>
    <w:basedOn w:val="a0"/>
    <w:link w:val="5"/>
    <w:uiPriority w:val="99"/>
    <w:rsid w:val="00EF568A"/>
    <w:rPr>
      <w:rFonts w:ascii="Times New Roman" w:eastAsia="Times New Roman" w:hAnsi="Times New Roman" w:cs="Times New Roman"/>
      <w:b/>
      <w:color w:val="FF6600"/>
      <w:sz w:val="24"/>
      <w:szCs w:val="20"/>
    </w:rPr>
  </w:style>
  <w:style w:type="character" w:customStyle="1" w:styleId="60">
    <w:name w:val="Заголовок 6 Знак"/>
    <w:basedOn w:val="a0"/>
    <w:link w:val="6"/>
    <w:uiPriority w:val="99"/>
    <w:rsid w:val="00EF568A"/>
    <w:rPr>
      <w:rFonts w:ascii="Times New Roman" w:eastAsia="Times New Roman" w:hAnsi="Times New Roman" w:cs="Times New Roman"/>
      <w:b/>
      <w:sz w:val="24"/>
      <w:szCs w:val="20"/>
    </w:rPr>
  </w:style>
  <w:style w:type="character" w:customStyle="1" w:styleId="70">
    <w:name w:val="Заголовок 7 Знак"/>
    <w:basedOn w:val="a0"/>
    <w:link w:val="7"/>
    <w:uiPriority w:val="99"/>
    <w:rsid w:val="00EF568A"/>
    <w:rPr>
      <w:rFonts w:ascii="Times New Roman" w:eastAsia="Times New Roman" w:hAnsi="Times New Roman" w:cs="Times New Roman"/>
      <w:b/>
      <w:sz w:val="24"/>
      <w:szCs w:val="20"/>
    </w:rPr>
  </w:style>
  <w:style w:type="character" w:customStyle="1" w:styleId="80">
    <w:name w:val="Заголовок 8 Знак"/>
    <w:basedOn w:val="a0"/>
    <w:link w:val="8"/>
    <w:uiPriority w:val="99"/>
    <w:rsid w:val="00EF568A"/>
    <w:rPr>
      <w:rFonts w:ascii="Times New Roman" w:eastAsia="Times New Roman" w:hAnsi="Times New Roman" w:cs="Times New Roman"/>
      <w:b/>
      <w:sz w:val="24"/>
      <w:szCs w:val="20"/>
    </w:rPr>
  </w:style>
  <w:style w:type="character" w:customStyle="1" w:styleId="90">
    <w:name w:val="Заголовок 9 Знак"/>
    <w:basedOn w:val="a0"/>
    <w:link w:val="9"/>
    <w:uiPriority w:val="99"/>
    <w:rsid w:val="00EF568A"/>
    <w:rPr>
      <w:rFonts w:ascii="Times New Roman" w:eastAsia="Times New Roman" w:hAnsi="Times New Roman" w:cs="Times New Roman"/>
      <w:b/>
      <w:sz w:val="24"/>
      <w:szCs w:val="20"/>
    </w:rPr>
  </w:style>
  <w:style w:type="paragraph" w:customStyle="1" w:styleId="ConsPlusNonformat">
    <w:name w:val="ConsPlusNonformat"/>
    <w:rsid w:val="00EF568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F568A"/>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EF568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EF568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EF568A"/>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F568A"/>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EF568A"/>
    <w:pPr>
      <w:widowControl w:val="0"/>
      <w:autoSpaceDE w:val="0"/>
      <w:autoSpaceDN w:val="0"/>
      <w:spacing w:after="0" w:line="240" w:lineRule="auto"/>
    </w:pPr>
    <w:rPr>
      <w:rFonts w:ascii="Arial" w:eastAsia="Times New Roman" w:hAnsi="Arial" w:cs="Arial"/>
      <w:sz w:val="20"/>
      <w:szCs w:val="20"/>
    </w:rPr>
  </w:style>
  <w:style w:type="character" w:styleId="aa">
    <w:name w:val="Strong"/>
    <w:uiPriority w:val="22"/>
    <w:qFormat/>
    <w:rsid w:val="00EF568A"/>
    <w:rPr>
      <w:b/>
      <w:bCs/>
    </w:rPr>
  </w:style>
  <w:style w:type="paragraph" w:styleId="ab">
    <w:name w:val="header"/>
    <w:basedOn w:val="a"/>
    <w:link w:val="ac"/>
    <w:uiPriority w:val="99"/>
    <w:unhideWhenUsed/>
    <w:rsid w:val="00EF568A"/>
    <w:pPr>
      <w:tabs>
        <w:tab w:val="center" w:pos="4677"/>
        <w:tab w:val="right" w:pos="9355"/>
      </w:tabs>
      <w:spacing w:after="160" w:line="259" w:lineRule="auto"/>
    </w:pPr>
    <w:rPr>
      <w:rFonts w:ascii="Calibri" w:eastAsia="Calibri" w:hAnsi="Calibri" w:cs="Times New Roman"/>
      <w:lang w:eastAsia="en-US"/>
    </w:rPr>
  </w:style>
  <w:style w:type="character" w:customStyle="1" w:styleId="ac">
    <w:name w:val="Верхний колонтитул Знак"/>
    <w:basedOn w:val="a0"/>
    <w:link w:val="ab"/>
    <w:uiPriority w:val="99"/>
    <w:rsid w:val="00EF568A"/>
    <w:rPr>
      <w:rFonts w:ascii="Calibri" w:eastAsia="Calibri" w:hAnsi="Calibri" w:cs="Times New Roman"/>
      <w:lang w:eastAsia="en-US"/>
    </w:rPr>
  </w:style>
  <w:style w:type="paragraph" w:styleId="ad">
    <w:name w:val="footer"/>
    <w:basedOn w:val="a"/>
    <w:link w:val="ae"/>
    <w:uiPriority w:val="99"/>
    <w:unhideWhenUsed/>
    <w:rsid w:val="00EF568A"/>
    <w:pPr>
      <w:tabs>
        <w:tab w:val="center" w:pos="4677"/>
        <w:tab w:val="right" w:pos="9355"/>
      </w:tabs>
      <w:spacing w:after="160" w:line="259" w:lineRule="auto"/>
    </w:pPr>
    <w:rPr>
      <w:rFonts w:ascii="Calibri" w:eastAsia="Calibri" w:hAnsi="Calibri" w:cs="Times New Roman"/>
      <w:lang w:eastAsia="en-US"/>
    </w:rPr>
  </w:style>
  <w:style w:type="character" w:customStyle="1" w:styleId="ae">
    <w:name w:val="Нижний колонтитул Знак"/>
    <w:basedOn w:val="a0"/>
    <w:link w:val="ad"/>
    <w:uiPriority w:val="99"/>
    <w:rsid w:val="00EF568A"/>
    <w:rPr>
      <w:rFonts w:ascii="Calibri" w:eastAsia="Calibri" w:hAnsi="Calibri" w:cs="Times New Roman"/>
      <w:lang w:eastAsia="en-US"/>
    </w:rPr>
  </w:style>
  <w:style w:type="numbering" w:customStyle="1" w:styleId="11">
    <w:name w:val="Нет списка1"/>
    <w:next w:val="a2"/>
    <w:uiPriority w:val="99"/>
    <w:semiHidden/>
    <w:unhideWhenUsed/>
    <w:rsid w:val="00EF568A"/>
  </w:style>
  <w:style w:type="character" w:customStyle="1" w:styleId="HTML2">
    <w:name w:val="Стандартный HTML Знак2"/>
    <w:link w:val="HTML"/>
    <w:uiPriority w:val="99"/>
    <w:locked/>
    <w:rsid w:val="00EF568A"/>
    <w:rPr>
      <w:rFonts w:ascii="Courier New" w:hAnsi="Courier New"/>
    </w:rPr>
  </w:style>
  <w:style w:type="paragraph" w:customStyle="1" w:styleId="ConsCell">
    <w:name w:val="ConsCell"/>
    <w:uiPriority w:val="99"/>
    <w:rsid w:val="00EF568A"/>
    <w:pPr>
      <w:widowControl w:val="0"/>
      <w:autoSpaceDE w:val="0"/>
      <w:autoSpaceDN w:val="0"/>
      <w:adjustRightInd w:val="0"/>
      <w:spacing w:after="0" w:line="240" w:lineRule="auto"/>
      <w:ind w:right="19772"/>
    </w:pPr>
    <w:rPr>
      <w:rFonts w:ascii="Arial" w:eastAsia="Times New Roman" w:hAnsi="Arial" w:cs="Arial"/>
    </w:rPr>
  </w:style>
  <w:style w:type="paragraph" w:customStyle="1" w:styleId="12">
    <w:name w:val="Абзац списка1"/>
    <w:basedOn w:val="a"/>
    <w:uiPriority w:val="99"/>
    <w:rsid w:val="00EF568A"/>
    <w:pPr>
      <w:ind w:left="720"/>
    </w:pPr>
    <w:rPr>
      <w:rFonts w:ascii="Calibri" w:eastAsia="Times New Roman" w:hAnsi="Calibri" w:cs="Times New Roman"/>
      <w:lang w:eastAsia="en-US"/>
    </w:rPr>
  </w:style>
  <w:style w:type="table" w:customStyle="1" w:styleId="13">
    <w:name w:val="Сетка таблицы1"/>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EF568A"/>
    <w:rPr>
      <w:rFonts w:ascii="Times New Roman" w:hAnsi="Times New Roman"/>
    </w:rPr>
  </w:style>
  <w:style w:type="character" w:customStyle="1" w:styleId="FooterChar">
    <w:name w:val="Footer Char"/>
    <w:uiPriority w:val="99"/>
    <w:rsid w:val="00EF568A"/>
    <w:rPr>
      <w:rFonts w:ascii="Times New Roman" w:hAnsi="Times New Roman"/>
    </w:rPr>
  </w:style>
  <w:style w:type="character" w:customStyle="1" w:styleId="Heading1Char">
    <w:name w:val="Heading 1 Char"/>
    <w:uiPriority w:val="99"/>
    <w:rsid w:val="00EF568A"/>
    <w:rPr>
      <w:rFonts w:ascii="Times New Roman" w:hAnsi="Times New Roman"/>
      <w:sz w:val="24"/>
      <w:lang w:eastAsia="ru-RU"/>
    </w:rPr>
  </w:style>
  <w:style w:type="character" w:customStyle="1" w:styleId="Heading2Char">
    <w:name w:val="Heading 2 Char"/>
    <w:uiPriority w:val="99"/>
    <w:rsid w:val="00EF568A"/>
    <w:rPr>
      <w:rFonts w:ascii="Times New Roman" w:hAnsi="Times New Roman"/>
      <w:b/>
      <w:caps/>
      <w:sz w:val="26"/>
      <w:lang w:eastAsia="ru-RU"/>
    </w:rPr>
  </w:style>
  <w:style w:type="paragraph" w:customStyle="1" w:styleId="af">
    <w:name w:val="Нормальный (таблица)"/>
    <w:basedOn w:val="a"/>
    <w:next w:val="a"/>
    <w:uiPriority w:val="99"/>
    <w:rsid w:val="00EF568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0">
    <w:name w:val="Прижатый влево"/>
    <w:basedOn w:val="a"/>
    <w:next w:val="a"/>
    <w:uiPriority w:val="99"/>
    <w:rsid w:val="00EF568A"/>
    <w:pPr>
      <w:widowControl w:val="0"/>
      <w:autoSpaceDE w:val="0"/>
      <w:autoSpaceDN w:val="0"/>
      <w:adjustRightInd w:val="0"/>
      <w:spacing w:after="0" w:line="240" w:lineRule="auto"/>
    </w:pPr>
    <w:rPr>
      <w:rFonts w:ascii="Arial" w:eastAsia="Times New Roman" w:hAnsi="Arial" w:cs="Arial"/>
      <w:sz w:val="24"/>
      <w:szCs w:val="24"/>
    </w:rPr>
  </w:style>
  <w:style w:type="paragraph" w:styleId="HTML">
    <w:name w:val="HTML Preformatted"/>
    <w:basedOn w:val="a"/>
    <w:link w:val="HTML2"/>
    <w:uiPriority w:val="99"/>
    <w:rsid w:val="00EF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0"/>
    <w:link w:val="HTML"/>
    <w:uiPriority w:val="99"/>
    <w:semiHidden/>
    <w:rsid w:val="00EF568A"/>
    <w:rPr>
      <w:rFonts w:ascii="Consolas" w:hAnsi="Consolas" w:cs="Consolas"/>
      <w:sz w:val="20"/>
      <w:szCs w:val="20"/>
    </w:rPr>
  </w:style>
  <w:style w:type="character" w:customStyle="1" w:styleId="HTML3">
    <w:name w:val="Стандартный HTML Знак3"/>
    <w:uiPriority w:val="99"/>
    <w:semiHidden/>
    <w:rsid w:val="00EF568A"/>
    <w:rPr>
      <w:rFonts w:ascii="Courier New" w:hAnsi="Courier New" w:cs="Courier New"/>
      <w:sz w:val="20"/>
      <w:szCs w:val="20"/>
      <w:lang w:eastAsia="en-US"/>
    </w:rPr>
  </w:style>
  <w:style w:type="character" w:customStyle="1" w:styleId="HTML1">
    <w:name w:val="Стандартный HTML Знак1"/>
    <w:uiPriority w:val="99"/>
    <w:semiHidden/>
    <w:rsid w:val="00EF568A"/>
    <w:rPr>
      <w:rFonts w:ascii="Courier New" w:hAnsi="Courier New"/>
      <w:sz w:val="20"/>
      <w:lang w:eastAsia="en-US"/>
    </w:rPr>
  </w:style>
  <w:style w:type="character" w:customStyle="1" w:styleId="HTML11">
    <w:name w:val="Стандартный HTML Знак11"/>
    <w:uiPriority w:val="99"/>
    <w:semiHidden/>
    <w:rsid w:val="00EF568A"/>
    <w:rPr>
      <w:rFonts w:ascii="Courier New" w:hAnsi="Courier New"/>
      <w:sz w:val="20"/>
      <w:lang w:eastAsia="en-US"/>
    </w:rPr>
  </w:style>
  <w:style w:type="character" w:customStyle="1" w:styleId="21">
    <w:name w:val="Основной текст с отступом Знак2"/>
    <w:link w:val="af1"/>
    <w:uiPriority w:val="99"/>
    <w:locked/>
    <w:rsid w:val="00EF568A"/>
    <w:rPr>
      <w:sz w:val="26"/>
    </w:rPr>
  </w:style>
  <w:style w:type="character" w:customStyle="1" w:styleId="HTMLPreformattedChar">
    <w:name w:val="HTML Preformatted Char"/>
    <w:uiPriority w:val="99"/>
    <w:rsid w:val="00EF568A"/>
    <w:rPr>
      <w:rFonts w:ascii="Courier New" w:hAnsi="Courier New"/>
      <w:sz w:val="20"/>
      <w:lang w:eastAsia="ru-RU"/>
    </w:rPr>
  </w:style>
  <w:style w:type="paragraph" w:customStyle="1" w:styleId="ConsNormal">
    <w:name w:val="ConsNormal"/>
    <w:uiPriority w:val="99"/>
    <w:rsid w:val="00EF568A"/>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2">
    <w:name w:val="Normal (Web)"/>
    <w:basedOn w:val="a"/>
    <w:uiPriority w:val="99"/>
    <w:rsid w:val="00EF568A"/>
    <w:pPr>
      <w:spacing w:before="100" w:after="100" w:line="240" w:lineRule="auto"/>
    </w:pPr>
    <w:rPr>
      <w:rFonts w:ascii="Times New Roman" w:eastAsia="Times New Roman" w:hAnsi="Times New Roman" w:cs="Times New Roman"/>
      <w:noProof/>
      <w:sz w:val="24"/>
      <w:szCs w:val="20"/>
    </w:rPr>
  </w:style>
  <w:style w:type="paragraph" w:styleId="af1">
    <w:name w:val="Body Text Indent"/>
    <w:basedOn w:val="a"/>
    <w:link w:val="21"/>
    <w:uiPriority w:val="99"/>
    <w:rsid w:val="00EF568A"/>
    <w:pPr>
      <w:spacing w:after="0" w:line="240" w:lineRule="auto"/>
      <w:jc w:val="both"/>
    </w:pPr>
    <w:rPr>
      <w:sz w:val="26"/>
    </w:rPr>
  </w:style>
  <w:style w:type="character" w:customStyle="1" w:styleId="af3">
    <w:name w:val="Основной текст с отступом Знак"/>
    <w:basedOn w:val="a0"/>
    <w:link w:val="af1"/>
    <w:uiPriority w:val="99"/>
    <w:semiHidden/>
    <w:rsid w:val="00EF568A"/>
  </w:style>
  <w:style w:type="character" w:customStyle="1" w:styleId="31">
    <w:name w:val="Основной текст с отступом Знак3"/>
    <w:uiPriority w:val="99"/>
    <w:semiHidden/>
    <w:rsid w:val="00EF568A"/>
    <w:rPr>
      <w:rFonts w:ascii="Calibri" w:hAnsi="Calibri" w:cs="Times New Roman"/>
      <w:lang w:eastAsia="en-US"/>
    </w:rPr>
  </w:style>
  <w:style w:type="character" w:customStyle="1" w:styleId="14">
    <w:name w:val="Основной текст с отступом Знак1"/>
    <w:uiPriority w:val="99"/>
    <w:semiHidden/>
    <w:rsid w:val="00EF568A"/>
    <w:rPr>
      <w:rFonts w:ascii="Calibri" w:hAnsi="Calibri"/>
      <w:lang w:eastAsia="en-US"/>
    </w:rPr>
  </w:style>
  <w:style w:type="character" w:customStyle="1" w:styleId="110">
    <w:name w:val="Основной текст с отступом Знак11"/>
    <w:uiPriority w:val="99"/>
    <w:semiHidden/>
    <w:rsid w:val="00EF568A"/>
    <w:rPr>
      <w:rFonts w:ascii="Calibri" w:hAnsi="Calibri"/>
      <w:lang w:eastAsia="en-US"/>
    </w:rPr>
  </w:style>
  <w:style w:type="character" w:customStyle="1" w:styleId="22">
    <w:name w:val="Название Знак2"/>
    <w:link w:val="af4"/>
    <w:uiPriority w:val="99"/>
    <w:locked/>
    <w:rsid w:val="00EF568A"/>
    <w:rPr>
      <w:sz w:val="26"/>
      <w:lang w:eastAsia="en-US"/>
    </w:rPr>
  </w:style>
  <w:style w:type="character" w:customStyle="1" w:styleId="BodyText2Char">
    <w:name w:val="Body Text 2 Char"/>
    <w:uiPriority w:val="99"/>
    <w:rsid w:val="00EF568A"/>
    <w:rPr>
      <w:rFonts w:ascii="Times New Roman" w:hAnsi="Times New Roman"/>
      <w:sz w:val="26"/>
      <w:lang w:eastAsia="ru-RU"/>
    </w:rPr>
  </w:style>
  <w:style w:type="paragraph" w:styleId="af4">
    <w:name w:val="Title"/>
    <w:basedOn w:val="a"/>
    <w:link w:val="22"/>
    <w:uiPriority w:val="99"/>
    <w:qFormat/>
    <w:rsid w:val="00EF568A"/>
    <w:pPr>
      <w:spacing w:after="0" w:line="240" w:lineRule="auto"/>
      <w:ind w:left="4510"/>
      <w:jc w:val="center"/>
    </w:pPr>
    <w:rPr>
      <w:sz w:val="26"/>
      <w:lang w:eastAsia="en-US"/>
    </w:rPr>
  </w:style>
  <w:style w:type="character" w:customStyle="1" w:styleId="af5">
    <w:name w:val="Название Знак"/>
    <w:basedOn w:val="a0"/>
    <w:link w:val="af4"/>
    <w:uiPriority w:val="10"/>
    <w:rsid w:val="00EF568A"/>
    <w:rPr>
      <w:rFonts w:asciiTheme="majorHAnsi" w:eastAsiaTheme="majorEastAsia" w:hAnsiTheme="majorHAnsi" w:cstheme="majorBidi"/>
      <w:color w:val="17365D" w:themeColor="text2" w:themeShade="BF"/>
      <w:spacing w:val="5"/>
      <w:kern w:val="28"/>
      <w:sz w:val="52"/>
      <w:szCs w:val="52"/>
    </w:rPr>
  </w:style>
  <w:style w:type="character" w:customStyle="1" w:styleId="32">
    <w:name w:val="Название Знак3"/>
    <w:uiPriority w:val="10"/>
    <w:rsid w:val="00EF568A"/>
    <w:rPr>
      <w:rFonts w:ascii="Cambria" w:eastAsia="Times New Roman" w:hAnsi="Cambria" w:cs="Times New Roman"/>
      <w:b/>
      <w:bCs/>
      <w:kern w:val="28"/>
      <w:sz w:val="32"/>
      <w:szCs w:val="32"/>
      <w:lang w:eastAsia="en-US"/>
    </w:rPr>
  </w:style>
  <w:style w:type="character" w:customStyle="1" w:styleId="15">
    <w:name w:val="Название Знак1"/>
    <w:uiPriority w:val="99"/>
    <w:rsid w:val="00EF568A"/>
    <w:rPr>
      <w:rFonts w:ascii="Calibri Light" w:hAnsi="Calibri Light"/>
      <w:b/>
      <w:kern w:val="28"/>
      <w:sz w:val="32"/>
      <w:lang w:eastAsia="en-US"/>
    </w:rPr>
  </w:style>
  <w:style w:type="character" w:customStyle="1" w:styleId="111">
    <w:name w:val="Название Знак11"/>
    <w:uiPriority w:val="99"/>
    <w:rsid w:val="00EF568A"/>
    <w:rPr>
      <w:rFonts w:ascii="Calibri Light" w:hAnsi="Calibri Light"/>
      <w:b/>
      <w:kern w:val="28"/>
      <w:sz w:val="32"/>
      <w:lang w:eastAsia="en-US"/>
    </w:rPr>
  </w:style>
  <w:style w:type="character" w:customStyle="1" w:styleId="23">
    <w:name w:val="Основной текст Знак2"/>
    <w:uiPriority w:val="99"/>
    <w:locked/>
    <w:rsid w:val="00EF568A"/>
    <w:rPr>
      <w:rFonts w:ascii="Calibri" w:hAnsi="Calibri"/>
      <w:sz w:val="22"/>
      <w:lang w:eastAsia="en-US"/>
    </w:rPr>
  </w:style>
  <w:style w:type="character" w:customStyle="1" w:styleId="TitleChar">
    <w:name w:val="Title Char"/>
    <w:uiPriority w:val="99"/>
    <w:rsid w:val="00EF568A"/>
    <w:rPr>
      <w:rFonts w:ascii="Times New Roman" w:hAnsi="Times New Roman"/>
      <w:sz w:val="26"/>
    </w:rPr>
  </w:style>
  <w:style w:type="character" w:customStyle="1" w:styleId="33">
    <w:name w:val="Основной текст Знак3"/>
    <w:uiPriority w:val="99"/>
    <w:semiHidden/>
    <w:rsid w:val="00EF568A"/>
    <w:rPr>
      <w:rFonts w:ascii="Calibri" w:hAnsi="Calibri" w:cs="Times New Roman"/>
      <w:lang w:eastAsia="en-US"/>
    </w:rPr>
  </w:style>
  <w:style w:type="character" w:customStyle="1" w:styleId="16">
    <w:name w:val="Основной текст Знак1"/>
    <w:uiPriority w:val="99"/>
    <w:semiHidden/>
    <w:rsid w:val="00EF568A"/>
    <w:rPr>
      <w:rFonts w:ascii="Calibri" w:hAnsi="Calibri"/>
      <w:lang w:eastAsia="en-US"/>
    </w:rPr>
  </w:style>
  <w:style w:type="character" w:customStyle="1" w:styleId="112">
    <w:name w:val="Основной текст Знак11"/>
    <w:uiPriority w:val="99"/>
    <w:semiHidden/>
    <w:rsid w:val="00EF568A"/>
    <w:rPr>
      <w:rFonts w:ascii="Calibri" w:hAnsi="Calibri"/>
      <w:lang w:eastAsia="en-US"/>
    </w:rPr>
  </w:style>
  <w:style w:type="character" w:customStyle="1" w:styleId="220">
    <w:name w:val="Основной текст с отступом 2 Знак2"/>
    <w:link w:val="24"/>
    <w:uiPriority w:val="99"/>
    <w:locked/>
    <w:rsid w:val="00EF568A"/>
    <w:rPr>
      <w:lang w:eastAsia="en-US"/>
    </w:rPr>
  </w:style>
  <w:style w:type="character" w:customStyle="1" w:styleId="BodyTextChar">
    <w:name w:val="Body Text Char"/>
    <w:uiPriority w:val="99"/>
    <w:rsid w:val="00EF568A"/>
    <w:rPr>
      <w:rFonts w:ascii="Times New Roman" w:hAnsi="Times New Roman"/>
    </w:rPr>
  </w:style>
  <w:style w:type="paragraph" w:styleId="24">
    <w:name w:val="Body Text Indent 2"/>
    <w:basedOn w:val="a"/>
    <w:link w:val="220"/>
    <w:uiPriority w:val="99"/>
    <w:rsid w:val="00EF568A"/>
    <w:pPr>
      <w:spacing w:after="120" w:line="480" w:lineRule="auto"/>
      <w:ind w:left="283"/>
    </w:pPr>
    <w:rPr>
      <w:lang w:eastAsia="en-US"/>
    </w:rPr>
  </w:style>
  <w:style w:type="character" w:customStyle="1" w:styleId="25">
    <w:name w:val="Основной текст с отступом 2 Знак"/>
    <w:basedOn w:val="a0"/>
    <w:link w:val="24"/>
    <w:uiPriority w:val="99"/>
    <w:semiHidden/>
    <w:rsid w:val="00EF568A"/>
  </w:style>
  <w:style w:type="character" w:customStyle="1" w:styleId="230">
    <w:name w:val="Основной текст с отступом 2 Знак3"/>
    <w:uiPriority w:val="99"/>
    <w:semiHidden/>
    <w:rsid w:val="00EF568A"/>
    <w:rPr>
      <w:rFonts w:ascii="Calibri" w:hAnsi="Calibri" w:cs="Times New Roman"/>
      <w:lang w:eastAsia="en-US"/>
    </w:rPr>
  </w:style>
  <w:style w:type="character" w:customStyle="1" w:styleId="210">
    <w:name w:val="Основной текст с отступом 2 Знак1"/>
    <w:uiPriority w:val="99"/>
    <w:semiHidden/>
    <w:rsid w:val="00EF568A"/>
    <w:rPr>
      <w:rFonts w:ascii="Calibri" w:hAnsi="Calibri"/>
      <w:lang w:eastAsia="en-US"/>
    </w:rPr>
  </w:style>
  <w:style w:type="character" w:customStyle="1" w:styleId="211">
    <w:name w:val="Основной текст с отступом 2 Знак11"/>
    <w:uiPriority w:val="99"/>
    <w:semiHidden/>
    <w:rsid w:val="00EF568A"/>
    <w:rPr>
      <w:rFonts w:ascii="Calibri" w:hAnsi="Calibri"/>
      <w:lang w:eastAsia="en-US"/>
    </w:rPr>
  </w:style>
  <w:style w:type="character" w:customStyle="1" w:styleId="26">
    <w:name w:val="Приветствие Знак2"/>
    <w:link w:val="af6"/>
    <w:uiPriority w:val="99"/>
    <w:locked/>
    <w:rsid w:val="00EF568A"/>
    <w:rPr>
      <w:lang w:eastAsia="en-US"/>
    </w:rPr>
  </w:style>
  <w:style w:type="character" w:customStyle="1" w:styleId="BodyTextIndent2Char">
    <w:name w:val="Body Text Indent 2 Char"/>
    <w:uiPriority w:val="99"/>
    <w:rsid w:val="00EF568A"/>
    <w:rPr>
      <w:rFonts w:ascii="Times New Roman" w:hAnsi="Times New Roman"/>
    </w:rPr>
  </w:style>
  <w:style w:type="paragraph" w:styleId="af7">
    <w:name w:val="List"/>
    <w:basedOn w:val="a"/>
    <w:uiPriority w:val="99"/>
    <w:rsid w:val="00EF568A"/>
    <w:pPr>
      <w:ind w:left="283" w:hanging="283"/>
    </w:pPr>
    <w:rPr>
      <w:rFonts w:ascii="Calibri" w:eastAsia="Times New Roman" w:hAnsi="Calibri" w:cs="Times New Roman"/>
      <w:lang w:eastAsia="en-US"/>
    </w:rPr>
  </w:style>
  <w:style w:type="paragraph" w:styleId="27">
    <w:name w:val="List 2"/>
    <w:basedOn w:val="a"/>
    <w:uiPriority w:val="99"/>
    <w:rsid w:val="00EF568A"/>
    <w:pPr>
      <w:ind w:left="566" w:hanging="283"/>
    </w:pPr>
    <w:rPr>
      <w:rFonts w:ascii="Calibri" w:eastAsia="Times New Roman" w:hAnsi="Calibri" w:cs="Times New Roman"/>
      <w:lang w:eastAsia="en-US"/>
    </w:rPr>
  </w:style>
  <w:style w:type="paragraph" w:styleId="af6">
    <w:name w:val="Salutation"/>
    <w:basedOn w:val="a"/>
    <w:next w:val="a"/>
    <w:link w:val="26"/>
    <w:uiPriority w:val="99"/>
    <w:rsid w:val="00EF568A"/>
    <w:rPr>
      <w:lang w:eastAsia="en-US"/>
    </w:rPr>
  </w:style>
  <w:style w:type="character" w:customStyle="1" w:styleId="af8">
    <w:name w:val="Приветствие Знак"/>
    <w:basedOn w:val="a0"/>
    <w:link w:val="af6"/>
    <w:uiPriority w:val="99"/>
    <w:semiHidden/>
    <w:rsid w:val="00EF568A"/>
  </w:style>
  <w:style w:type="character" w:customStyle="1" w:styleId="34">
    <w:name w:val="Приветствие Знак3"/>
    <w:uiPriority w:val="99"/>
    <w:semiHidden/>
    <w:rsid w:val="00EF568A"/>
    <w:rPr>
      <w:rFonts w:ascii="Calibri" w:hAnsi="Calibri" w:cs="Times New Roman"/>
      <w:lang w:eastAsia="en-US"/>
    </w:rPr>
  </w:style>
  <w:style w:type="character" w:customStyle="1" w:styleId="17">
    <w:name w:val="Приветствие Знак1"/>
    <w:uiPriority w:val="99"/>
    <w:semiHidden/>
    <w:rsid w:val="00EF568A"/>
    <w:rPr>
      <w:rFonts w:ascii="Calibri" w:hAnsi="Calibri"/>
      <w:lang w:eastAsia="en-US"/>
    </w:rPr>
  </w:style>
  <w:style w:type="character" w:customStyle="1" w:styleId="113">
    <w:name w:val="Приветствие Знак11"/>
    <w:uiPriority w:val="99"/>
    <w:semiHidden/>
    <w:rsid w:val="00EF568A"/>
    <w:rPr>
      <w:rFonts w:ascii="Calibri" w:hAnsi="Calibri"/>
      <w:lang w:eastAsia="en-US"/>
    </w:rPr>
  </w:style>
  <w:style w:type="character" w:customStyle="1" w:styleId="28">
    <w:name w:val="Подзаголовок Знак2"/>
    <w:link w:val="af9"/>
    <w:uiPriority w:val="99"/>
    <w:locked/>
    <w:rsid w:val="00EF568A"/>
    <w:rPr>
      <w:rFonts w:ascii="Arial" w:hAnsi="Arial"/>
      <w:sz w:val="24"/>
      <w:lang w:eastAsia="en-US"/>
    </w:rPr>
  </w:style>
  <w:style w:type="paragraph" w:styleId="afa">
    <w:name w:val="List Bullet"/>
    <w:basedOn w:val="a"/>
    <w:autoRedefine/>
    <w:uiPriority w:val="99"/>
    <w:rsid w:val="00EF568A"/>
    <w:pPr>
      <w:ind w:left="927" w:hanging="360"/>
    </w:pPr>
    <w:rPr>
      <w:rFonts w:ascii="Calibri" w:eastAsia="Times New Roman" w:hAnsi="Calibri" w:cs="Times New Roman"/>
      <w:lang w:eastAsia="en-US"/>
    </w:rPr>
  </w:style>
  <w:style w:type="paragraph" w:styleId="afb">
    <w:name w:val="caption"/>
    <w:basedOn w:val="a"/>
    <w:next w:val="a"/>
    <w:uiPriority w:val="99"/>
    <w:qFormat/>
    <w:rsid w:val="00EF568A"/>
    <w:pPr>
      <w:spacing w:before="120" w:after="120"/>
    </w:pPr>
    <w:rPr>
      <w:rFonts w:ascii="Calibri" w:eastAsia="Times New Roman" w:hAnsi="Calibri" w:cs="Times New Roman"/>
      <w:b/>
      <w:bCs/>
      <w:sz w:val="20"/>
      <w:szCs w:val="20"/>
      <w:lang w:eastAsia="en-US"/>
    </w:rPr>
  </w:style>
  <w:style w:type="paragraph" w:styleId="af9">
    <w:name w:val="Subtitle"/>
    <w:basedOn w:val="a"/>
    <w:link w:val="28"/>
    <w:uiPriority w:val="99"/>
    <w:qFormat/>
    <w:rsid w:val="00EF568A"/>
    <w:pPr>
      <w:spacing w:after="60"/>
      <w:jc w:val="center"/>
      <w:outlineLvl w:val="1"/>
    </w:pPr>
    <w:rPr>
      <w:rFonts w:ascii="Arial" w:hAnsi="Arial"/>
      <w:sz w:val="24"/>
      <w:lang w:eastAsia="en-US"/>
    </w:rPr>
  </w:style>
  <w:style w:type="character" w:customStyle="1" w:styleId="afc">
    <w:name w:val="Подзаголовок Знак"/>
    <w:basedOn w:val="a0"/>
    <w:link w:val="af9"/>
    <w:uiPriority w:val="11"/>
    <w:rsid w:val="00EF568A"/>
    <w:rPr>
      <w:rFonts w:asciiTheme="majorHAnsi" w:eastAsiaTheme="majorEastAsia" w:hAnsiTheme="majorHAnsi" w:cstheme="majorBidi"/>
      <w:i/>
      <w:iCs/>
      <w:color w:val="4F81BD" w:themeColor="accent1"/>
      <w:spacing w:val="15"/>
      <w:sz w:val="24"/>
      <w:szCs w:val="24"/>
    </w:rPr>
  </w:style>
  <w:style w:type="character" w:customStyle="1" w:styleId="35">
    <w:name w:val="Подзаголовок Знак3"/>
    <w:uiPriority w:val="11"/>
    <w:rsid w:val="00EF568A"/>
    <w:rPr>
      <w:rFonts w:ascii="Cambria" w:eastAsia="Times New Roman" w:hAnsi="Cambria" w:cs="Times New Roman"/>
      <w:sz w:val="24"/>
      <w:szCs w:val="24"/>
      <w:lang w:eastAsia="en-US"/>
    </w:rPr>
  </w:style>
  <w:style w:type="character" w:customStyle="1" w:styleId="18">
    <w:name w:val="Подзаголовок Знак1"/>
    <w:uiPriority w:val="99"/>
    <w:rsid w:val="00EF568A"/>
    <w:rPr>
      <w:rFonts w:ascii="Calibri Light" w:hAnsi="Calibri Light"/>
      <w:sz w:val="24"/>
      <w:lang w:eastAsia="en-US"/>
    </w:rPr>
  </w:style>
  <w:style w:type="character" w:customStyle="1" w:styleId="114">
    <w:name w:val="Подзаголовок Знак11"/>
    <w:uiPriority w:val="99"/>
    <w:rsid w:val="00EF568A"/>
    <w:rPr>
      <w:rFonts w:ascii="Calibri Light" w:hAnsi="Calibri Light"/>
      <w:sz w:val="24"/>
      <w:lang w:eastAsia="en-US"/>
    </w:rPr>
  </w:style>
  <w:style w:type="paragraph" w:styleId="afd">
    <w:name w:val="List Paragraph"/>
    <w:basedOn w:val="a"/>
    <w:uiPriority w:val="99"/>
    <w:qFormat/>
    <w:rsid w:val="00EF568A"/>
    <w:pPr>
      <w:ind w:left="720"/>
      <w:contextualSpacing/>
    </w:pPr>
    <w:rPr>
      <w:rFonts w:ascii="Calibri" w:eastAsia="Times New Roman" w:hAnsi="Calibri" w:cs="Times New Roman"/>
      <w:lang w:eastAsia="en-US"/>
    </w:rPr>
  </w:style>
  <w:style w:type="paragraph" w:styleId="36">
    <w:name w:val="Body Text Indent 3"/>
    <w:basedOn w:val="a"/>
    <w:link w:val="37"/>
    <w:uiPriority w:val="99"/>
    <w:rsid w:val="00EF568A"/>
    <w:pPr>
      <w:spacing w:after="0" w:line="240" w:lineRule="auto"/>
      <w:ind w:firstLine="709"/>
      <w:jc w:val="both"/>
    </w:pPr>
    <w:rPr>
      <w:rFonts w:ascii="Times New Roman" w:eastAsia="Times New Roman" w:hAnsi="Times New Roman" w:cs="Times New Roman"/>
      <w:sz w:val="26"/>
      <w:szCs w:val="20"/>
      <w:lang w:eastAsia="en-US"/>
    </w:rPr>
  </w:style>
  <w:style w:type="character" w:customStyle="1" w:styleId="37">
    <w:name w:val="Основной текст с отступом 3 Знак"/>
    <w:basedOn w:val="a0"/>
    <w:link w:val="36"/>
    <w:uiPriority w:val="99"/>
    <w:rsid w:val="00EF568A"/>
    <w:rPr>
      <w:rFonts w:ascii="Times New Roman" w:eastAsia="Times New Roman" w:hAnsi="Times New Roman" w:cs="Times New Roman"/>
      <w:sz w:val="26"/>
      <w:szCs w:val="20"/>
      <w:lang w:eastAsia="en-US"/>
    </w:rPr>
  </w:style>
  <w:style w:type="character" w:styleId="afe">
    <w:name w:val="page number"/>
    <w:uiPriority w:val="99"/>
    <w:rsid w:val="00EF568A"/>
    <w:rPr>
      <w:rFonts w:cs="Times New Roman"/>
    </w:rPr>
  </w:style>
  <w:style w:type="table" w:styleId="aff">
    <w:name w:val="Table Grid"/>
    <w:basedOn w:val="a1"/>
    <w:uiPriority w:val="99"/>
    <w:rsid w:val="00EF5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
    <w:link w:val="2a"/>
    <w:uiPriority w:val="99"/>
    <w:rsid w:val="00EF568A"/>
    <w:pPr>
      <w:spacing w:after="120" w:line="480" w:lineRule="auto"/>
    </w:pPr>
    <w:rPr>
      <w:rFonts w:ascii="Calibri" w:eastAsia="Times New Roman" w:hAnsi="Calibri" w:cs="Times New Roman"/>
      <w:szCs w:val="20"/>
      <w:lang w:eastAsia="en-US"/>
    </w:rPr>
  </w:style>
  <w:style w:type="character" w:customStyle="1" w:styleId="2a">
    <w:name w:val="Основной текст 2 Знак"/>
    <w:basedOn w:val="a0"/>
    <w:link w:val="29"/>
    <w:uiPriority w:val="99"/>
    <w:rsid w:val="00EF568A"/>
    <w:rPr>
      <w:rFonts w:ascii="Calibri" w:eastAsia="Times New Roman" w:hAnsi="Calibri" w:cs="Times New Roman"/>
      <w:szCs w:val="20"/>
      <w:lang w:eastAsia="en-US"/>
    </w:rPr>
  </w:style>
  <w:style w:type="paragraph" w:styleId="38">
    <w:name w:val="Body Text 3"/>
    <w:basedOn w:val="a"/>
    <w:link w:val="39"/>
    <w:uiPriority w:val="99"/>
    <w:rsid w:val="00EF568A"/>
    <w:pPr>
      <w:spacing w:after="120"/>
    </w:pPr>
    <w:rPr>
      <w:rFonts w:ascii="Calibri" w:eastAsia="Times New Roman" w:hAnsi="Calibri" w:cs="Times New Roman"/>
      <w:sz w:val="16"/>
      <w:szCs w:val="20"/>
      <w:lang w:eastAsia="en-US"/>
    </w:rPr>
  </w:style>
  <w:style w:type="character" w:customStyle="1" w:styleId="39">
    <w:name w:val="Основной текст 3 Знак"/>
    <w:basedOn w:val="a0"/>
    <w:link w:val="38"/>
    <w:uiPriority w:val="99"/>
    <w:rsid w:val="00EF568A"/>
    <w:rPr>
      <w:rFonts w:ascii="Calibri" w:eastAsia="Times New Roman" w:hAnsi="Calibri" w:cs="Times New Roman"/>
      <w:sz w:val="16"/>
      <w:szCs w:val="20"/>
      <w:lang w:eastAsia="en-US"/>
    </w:rPr>
  </w:style>
  <w:style w:type="character" w:styleId="aff0">
    <w:name w:val="annotation reference"/>
    <w:uiPriority w:val="99"/>
    <w:rsid w:val="00EF568A"/>
    <w:rPr>
      <w:rFonts w:cs="Times New Roman"/>
      <w:sz w:val="16"/>
    </w:rPr>
  </w:style>
  <w:style w:type="paragraph" w:styleId="aff1">
    <w:name w:val="annotation text"/>
    <w:basedOn w:val="a"/>
    <w:link w:val="aff2"/>
    <w:uiPriority w:val="99"/>
    <w:rsid w:val="00EF568A"/>
    <w:pPr>
      <w:spacing w:after="0" w:line="240" w:lineRule="auto"/>
    </w:pPr>
    <w:rPr>
      <w:rFonts w:ascii="Times New Roman" w:eastAsia="Times New Roman" w:hAnsi="Times New Roman" w:cs="Times New Roman"/>
      <w:sz w:val="20"/>
      <w:szCs w:val="20"/>
    </w:rPr>
  </w:style>
  <w:style w:type="character" w:customStyle="1" w:styleId="aff2">
    <w:name w:val="Текст примечания Знак"/>
    <w:basedOn w:val="a0"/>
    <w:link w:val="aff1"/>
    <w:uiPriority w:val="99"/>
    <w:rsid w:val="00EF568A"/>
    <w:rPr>
      <w:rFonts w:ascii="Times New Roman" w:eastAsia="Times New Roman" w:hAnsi="Times New Roman" w:cs="Times New Roman"/>
      <w:sz w:val="20"/>
      <w:szCs w:val="20"/>
    </w:rPr>
  </w:style>
  <w:style w:type="character" w:customStyle="1" w:styleId="ConsPlusNormal0">
    <w:name w:val="ConsPlusNormal Знак"/>
    <w:uiPriority w:val="99"/>
    <w:locked/>
    <w:rsid w:val="00EF568A"/>
    <w:rPr>
      <w:rFonts w:ascii="Arial" w:hAnsi="Arial"/>
      <w:lang w:val="ru-RU" w:eastAsia="ru-RU"/>
    </w:rPr>
  </w:style>
  <w:style w:type="paragraph" w:customStyle="1" w:styleId="aff3">
    <w:name w:val="НИР"/>
    <w:basedOn w:val="a"/>
    <w:uiPriority w:val="99"/>
    <w:rsid w:val="00EF568A"/>
    <w:pPr>
      <w:spacing w:after="120" w:line="360" w:lineRule="auto"/>
      <w:ind w:firstLine="720"/>
      <w:jc w:val="both"/>
    </w:pPr>
    <w:rPr>
      <w:rFonts w:ascii="Times New Roman" w:eastAsia="Times New Roman" w:hAnsi="Times New Roman" w:cs="Times New Roman"/>
      <w:color w:val="000000"/>
      <w:spacing w:val="5"/>
      <w:sz w:val="24"/>
      <w:szCs w:val="24"/>
    </w:rPr>
  </w:style>
  <w:style w:type="paragraph" w:customStyle="1" w:styleId="19">
    <w:name w:val="Без интервала1"/>
    <w:uiPriority w:val="99"/>
    <w:rsid w:val="00EF568A"/>
    <w:pPr>
      <w:spacing w:after="0" w:line="240" w:lineRule="auto"/>
    </w:pPr>
    <w:rPr>
      <w:rFonts w:ascii="Times New Roman" w:eastAsia="Times New Roman" w:hAnsi="Times New Roman" w:cs="Times New Roman"/>
      <w:sz w:val="24"/>
      <w:szCs w:val="24"/>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
    <w:link w:val="aff5"/>
    <w:uiPriority w:val="99"/>
    <w:rsid w:val="00EF568A"/>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0"/>
    <w:link w:val="aff4"/>
    <w:uiPriority w:val="99"/>
    <w:rsid w:val="00EF568A"/>
    <w:rPr>
      <w:rFonts w:ascii="Times New Roman" w:eastAsia="Times New Roman" w:hAnsi="Times New Roman" w:cs="Times New Roman"/>
      <w:sz w:val="20"/>
      <w:szCs w:val="20"/>
    </w:rPr>
  </w:style>
  <w:style w:type="paragraph" w:customStyle="1" w:styleId="font6">
    <w:name w:val="font6"/>
    <w:basedOn w:val="a"/>
    <w:uiPriority w:val="99"/>
    <w:rsid w:val="00EF568A"/>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font5">
    <w:name w:val="font5"/>
    <w:basedOn w:val="a"/>
    <w:uiPriority w:val="99"/>
    <w:rsid w:val="00EF568A"/>
    <w:pPr>
      <w:spacing w:before="100" w:beforeAutospacing="1" w:after="100" w:afterAutospacing="1" w:line="240" w:lineRule="auto"/>
    </w:pPr>
    <w:rPr>
      <w:rFonts w:ascii="Times New Roman" w:eastAsia="Times New Roman" w:hAnsi="Times New Roman" w:cs="Times New Roman"/>
      <w:color w:val="000000"/>
      <w:sz w:val="16"/>
      <w:szCs w:val="16"/>
    </w:rPr>
  </w:style>
  <w:style w:type="character" w:styleId="aff6">
    <w:name w:val="FollowedHyperlink"/>
    <w:uiPriority w:val="99"/>
    <w:rsid w:val="00EF568A"/>
    <w:rPr>
      <w:rFonts w:cs="Times New Roman"/>
      <w:color w:val="800080"/>
      <w:u w:val="single"/>
    </w:rPr>
  </w:style>
  <w:style w:type="character" w:styleId="aff7">
    <w:name w:val="footnote reference"/>
    <w:uiPriority w:val="99"/>
    <w:rsid w:val="00EF568A"/>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EF568A"/>
  </w:style>
  <w:style w:type="paragraph" w:customStyle="1" w:styleId="xl63">
    <w:name w:val="xl63"/>
    <w:basedOn w:val="a"/>
    <w:uiPriority w:val="99"/>
    <w:rsid w:val="00EF568A"/>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rPr>
  </w:style>
  <w:style w:type="paragraph" w:customStyle="1" w:styleId="xl64">
    <w:name w:val="xl64"/>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5">
    <w:name w:val="xl65"/>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66">
    <w:name w:val="xl66"/>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7">
    <w:name w:val="xl67"/>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9">
    <w:name w:val="xl69"/>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0">
    <w:name w:val="xl70"/>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1">
    <w:name w:val="xl71"/>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2">
    <w:name w:val="xl72"/>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3">
    <w:name w:val="xl73"/>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4">
    <w:name w:val="xl74"/>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5">
    <w:name w:val="xl75"/>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6">
    <w:name w:val="xl76"/>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7">
    <w:name w:val="xl77"/>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
    <w:uiPriority w:val="99"/>
    <w:rsid w:val="00EF568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9">
    <w:name w:val="xl79"/>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0">
    <w:name w:val="xl80"/>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2">
    <w:name w:val="xl82"/>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3">
    <w:name w:val="xl83"/>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4">
    <w:name w:val="xl84"/>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5">
    <w:name w:val="xl85"/>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6">
    <w:name w:val="xl86"/>
    <w:basedOn w:val="a"/>
    <w:uiPriority w:val="99"/>
    <w:rsid w:val="00EF568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87">
    <w:name w:val="xl87"/>
    <w:basedOn w:val="a"/>
    <w:uiPriority w:val="99"/>
    <w:rsid w:val="00EF568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rPr>
  </w:style>
  <w:style w:type="paragraph" w:customStyle="1" w:styleId="xl88">
    <w:name w:val="xl88"/>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9">
    <w:name w:val="xl89"/>
    <w:basedOn w:val="a"/>
    <w:uiPriority w:val="99"/>
    <w:rsid w:val="00EF568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0">
    <w:name w:val="xl90"/>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1">
    <w:name w:val="xl91"/>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3">
    <w:name w:val="xl93"/>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4">
    <w:name w:val="xl94"/>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5">
    <w:name w:val="xl95"/>
    <w:basedOn w:val="a"/>
    <w:uiPriority w:val="99"/>
    <w:rsid w:val="00EF568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rPr>
  </w:style>
  <w:style w:type="paragraph" w:customStyle="1" w:styleId="xl96">
    <w:name w:val="xl96"/>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
    <w:uiPriority w:val="99"/>
    <w:rsid w:val="00EF568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8">
    <w:name w:val="xl98"/>
    <w:basedOn w:val="a"/>
    <w:uiPriority w:val="99"/>
    <w:rsid w:val="00EF568A"/>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9">
    <w:name w:val="xl99"/>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0">
    <w:name w:val="xl100"/>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1">
    <w:name w:val="xl101"/>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2">
    <w:name w:val="xl102"/>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3">
    <w:name w:val="xl103"/>
    <w:basedOn w:val="a"/>
    <w:uiPriority w:val="99"/>
    <w:rsid w:val="00EF568A"/>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4">
    <w:name w:val="xl104"/>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5">
    <w:name w:val="xl105"/>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6">
    <w:name w:val="xl106"/>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8">
    <w:name w:val="xl108"/>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0">
    <w:name w:val="xl110"/>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1">
    <w:name w:val="xl111"/>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4">
    <w:name w:val="xl114"/>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5">
    <w:name w:val="xl115"/>
    <w:basedOn w:val="a"/>
    <w:uiPriority w:val="99"/>
    <w:rsid w:val="00EF568A"/>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8">
    <w:name w:val="xl118"/>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9">
    <w:name w:val="xl119"/>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0">
    <w:name w:val="xl120"/>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1">
    <w:name w:val="xl121"/>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
    <w:uiPriority w:val="99"/>
    <w:rsid w:val="00EF568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7">
    <w:name w:val="xl127"/>
    <w:basedOn w:val="a"/>
    <w:uiPriority w:val="99"/>
    <w:rsid w:val="00EF568A"/>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8">
    <w:name w:val="xl128"/>
    <w:basedOn w:val="a"/>
    <w:uiPriority w:val="99"/>
    <w:rsid w:val="00EF568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9">
    <w:name w:val="xl129"/>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2b">
    <w:name w:val="Абзац списка2"/>
    <w:basedOn w:val="a"/>
    <w:uiPriority w:val="99"/>
    <w:rsid w:val="00EF568A"/>
    <w:pPr>
      <w:ind w:left="720"/>
      <w:contextualSpacing/>
    </w:pPr>
    <w:rPr>
      <w:rFonts w:ascii="Calibri" w:eastAsia="Times New Roman" w:hAnsi="Calibri" w:cs="Times New Roman"/>
      <w:lang w:eastAsia="en-US"/>
    </w:rPr>
  </w:style>
  <w:style w:type="numbering" w:customStyle="1" w:styleId="115">
    <w:name w:val="Нет списка11"/>
    <w:next w:val="a2"/>
    <w:uiPriority w:val="99"/>
    <w:semiHidden/>
    <w:unhideWhenUsed/>
    <w:rsid w:val="00EF568A"/>
  </w:style>
  <w:style w:type="numbering" w:customStyle="1" w:styleId="2c">
    <w:name w:val="Нет списка2"/>
    <w:next w:val="a2"/>
    <w:uiPriority w:val="99"/>
    <w:semiHidden/>
    <w:unhideWhenUsed/>
    <w:rsid w:val="00EF568A"/>
  </w:style>
  <w:style w:type="table" w:customStyle="1" w:styleId="116">
    <w:name w:val="Сетка таблицы11"/>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next w:val="aff"/>
    <w:uiPriority w:val="99"/>
    <w:rsid w:val="00EF5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EF568A"/>
  </w:style>
  <w:style w:type="numbering" w:customStyle="1" w:styleId="3a">
    <w:name w:val="Нет списка3"/>
    <w:next w:val="a2"/>
    <w:uiPriority w:val="99"/>
    <w:semiHidden/>
    <w:unhideWhenUsed/>
    <w:rsid w:val="00EF568A"/>
  </w:style>
  <w:style w:type="table" w:customStyle="1" w:styleId="121">
    <w:name w:val="Сетка таблицы12"/>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1"/>
    <w:next w:val="aff"/>
    <w:uiPriority w:val="99"/>
    <w:rsid w:val="00EF5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EF568A"/>
  </w:style>
  <w:style w:type="numbering" w:customStyle="1" w:styleId="41">
    <w:name w:val="Нет списка4"/>
    <w:next w:val="a2"/>
    <w:uiPriority w:val="99"/>
    <w:semiHidden/>
    <w:unhideWhenUsed/>
    <w:rsid w:val="00EF568A"/>
  </w:style>
  <w:style w:type="table" w:customStyle="1" w:styleId="131">
    <w:name w:val="Сетка таблицы13"/>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f"/>
    <w:uiPriority w:val="99"/>
    <w:rsid w:val="00EF5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EF568A"/>
  </w:style>
  <w:style w:type="numbering" w:customStyle="1" w:styleId="51">
    <w:name w:val="Нет списка5"/>
    <w:next w:val="a2"/>
    <w:uiPriority w:val="99"/>
    <w:semiHidden/>
    <w:unhideWhenUsed/>
    <w:rsid w:val="00EF568A"/>
  </w:style>
  <w:style w:type="table" w:customStyle="1" w:styleId="141">
    <w:name w:val="Сетка таблицы14"/>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f"/>
    <w:uiPriority w:val="99"/>
    <w:rsid w:val="00EF5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EF568A"/>
  </w:style>
  <w:style w:type="paragraph" w:customStyle="1" w:styleId="aff8">
    <w:name w:val="Комментарий"/>
    <w:basedOn w:val="a"/>
    <w:next w:val="a"/>
    <w:uiPriority w:val="99"/>
    <w:rsid w:val="00EF568A"/>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paragraph" w:customStyle="1" w:styleId="aff9">
    <w:name w:val="Информация о версии"/>
    <w:basedOn w:val="aff8"/>
    <w:next w:val="a"/>
    <w:uiPriority w:val="99"/>
    <w:rsid w:val="00EF568A"/>
    <w:rPr>
      <w:i/>
      <w:iCs/>
    </w:rPr>
  </w:style>
  <w:style w:type="paragraph" w:customStyle="1" w:styleId="affa">
    <w:name w:val="Информация об изменениях"/>
    <w:basedOn w:val="a"/>
    <w:next w:val="a"/>
    <w:uiPriority w:val="99"/>
    <w:rsid w:val="00EF568A"/>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rPr>
  </w:style>
  <w:style w:type="paragraph" w:customStyle="1" w:styleId="affb">
    <w:name w:val="Подзаголовок для информации об изменениях"/>
    <w:basedOn w:val="a"/>
    <w:next w:val="a"/>
    <w:uiPriority w:val="99"/>
    <w:rsid w:val="00EF568A"/>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paragraph" w:customStyle="1" w:styleId="affc">
    <w:name w:val="Таблицы (моноширинный)"/>
    <w:basedOn w:val="a"/>
    <w:next w:val="a"/>
    <w:uiPriority w:val="99"/>
    <w:rsid w:val="00BD7964"/>
    <w:pPr>
      <w:widowControl w:val="0"/>
      <w:autoSpaceDE w:val="0"/>
      <w:autoSpaceDN w:val="0"/>
      <w:adjustRightInd w:val="0"/>
      <w:spacing w:after="0" w:line="240" w:lineRule="auto"/>
    </w:pPr>
    <w:rPr>
      <w:rFonts w:ascii="Courier New" w:hAnsi="Courier New" w:cs="Courier New"/>
      <w:sz w:val="26"/>
      <w:szCs w:val="26"/>
    </w:rPr>
  </w:style>
  <w:style w:type="character" w:customStyle="1" w:styleId="affd">
    <w:name w:val="Цветовое выделение"/>
    <w:uiPriority w:val="99"/>
    <w:rsid w:val="00BD7964"/>
    <w:rPr>
      <w:b/>
      <w:color w:val="26282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1937200/0" TargetMode="External"/><Relationship Id="rId18" Type="http://schemas.openxmlformats.org/officeDocument/2006/relationships/hyperlink" Target="https://internet.garant.ru/document/redirect/73449091/0" TargetMode="External"/><Relationship Id="rId26" Type="http://schemas.openxmlformats.org/officeDocument/2006/relationships/hyperlink" Target="https://internet.garant.ru/document/redirect/179222/0" TargetMode="External"/><Relationship Id="rId39" Type="http://schemas.openxmlformats.org/officeDocument/2006/relationships/hyperlink" Target="https://internet.garant.ru/document/redirect/179222/0" TargetMode="External"/><Relationship Id="rId21" Type="http://schemas.openxmlformats.org/officeDocument/2006/relationships/hyperlink" Target="https://internet.garant.ru/document/redirect/71405474/1000" TargetMode="External"/><Relationship Id="rId34" Type="http://schemas.openxmlformats.org/officeDocument/2006/relationships/hyperlink" Target="https://internet.garant.ru/document/redirect/179222/0" TargetMode="External"/><Relationship Id="rId42" Type="http://schemas.openxmlformats.org/officeDocument/2006/relationships/hyperlink" Target="https://internet.garant.ru/document/redirect/70183566/0" TargetMode="External"/><Relationship Id="rId47" Type="http://schemas.openxmlformats.org/officeDocument/2006/relationships/hyperlink" Target="https://internet.garant.ru/document/redirect/179222/0" TargetMode="External"/><Relationship Id="rId50" Type="http://schemas.openxmlformats.org/officeDocument/2006/relationships/hyperlink" Target="https://internet.garant.ru/document/redirect/17520999/380" TargetMode="External"/><Relationship Id="rId55" Type="http://schemas.openxmlformats.org/officeDocument/2006/relationships/hyperlink" Target="https://internet.garant.ru/document/redirect/17520999/380" TargetMode="External"/><Relationship Id="rId63" Type="http://schemas.openxmlformats.org/officeDocument/2006/relationships/hyperlink" Target="https://internet.garant.ru/document/redirect/179222/0" TargetMode="External"/><Relationship Id="rId68" Type="http://schemas.openxmlformats.org/officeDocument/2006/relationships/hyperlink" Target="https://internet.garant.ru/document/redirect/179222/0"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internet.garant.ru/document/redirect/70353464/2" TargetMode="External"/><Relationship Id="rId2" Type="http://schemas.openxmlformats.org/officeDocument/2006/relationships/numbering" Target="numbering.xml"/><Relationship Id="rId16" Type="http://schemas.openxmlformats.org/officeDocument/2006/relationships/hyperlink" Target="https://internet.garant.ru/document/redirect/71405474/0" TargetMode="External"/><Relationship Id="rId29" Type="http://schemas.openxmlformats.org/officeDocument/2006/relationships/hyperlink" Target="https://internet.garant.ru/document/redirect/12112604/2" TargetMode="External"/><Relationship Id="rId11" Type="http://schemas.openxmlformats.org/officeDocument/2006/relationships/hyperlink" Target="https://internet.garant.ru/document/redirect/70170950/0" TargetMode="External"/><Relationship Id="rId24" Type="http://schemas.openxmlformats.org/officeDocument/2006/relationships/hyperlink" Target="https://internet.garant.ru/document/redirect/71671076/0" TargetMode="External"/><Relationship Id="rId32" Type="http://schemas.openxmlformats.org/officeDocument/2006/relationships/footer" Target="footer1.xml"/><Relationship Id="rId37" Type="http://schemas.openxmlformats.org/officeDocument/2006/relationships/header" Target="header3.xml"/><Relationship Id="rId40" Type="http://schemas.openxmlformats.org/officeDocument/2006/relationships/hyperlink" Target="https://internet.garant.ru/document/redirect/17520999/380" TargetMode="External"/><Relationship Id="rId45" Type="http://schemas.openxmlformats.org/officeDocument/2006/relationships/hyperlink" Target="https://internet.garant.ru/document/redirect/17520999/380" TargetMode="External"/><Relationship Id="rId53" Type="http://schemas.openxmlformats.org/officeDocument/2006/relationships/hyperlink" Target="https://internet.garant.ru/document/redirect/179222/0" TargetMode="External"/><Relationship Id="rId58" Type="http://schemas.openxmlformats.org/officeDocument/2006/relationships/hyperlink" Target="https://internet.garant.ru/document/redirect/179222/0" TargetMode="External"/><Relationship Id="rId66" Type="http://schemas.openxmlformats.org/officeDocument/2006/relationships/hyperlink" Target="https://internet.garant.ru/document/redirect/12112604/2" TargetMode="External"/><Relationship Id="rId74" Type="http://schemas.openxmlformats.org/officeDocument/2006/relationships/hyperlink" Target="https://internet.garant.ru/document/redirect/179222/0" TargetMode="External"/><Relationship Id="rId5" Type="http://schemas.openxmlformats.org/officeDocument/2006/relationships/webSettings" Target="webSettings.xml"/><Relationship Id="rId15" Type="http://schemas.openxmlformats.org/officeDocument/2006/relationships/hyperlink" Target="https://internet.garant.ru/document/redirect/400820533/0" TargetMode="External"/><Relationship Id="rId23" Type="http://schemas.openxmlformats.org/officeDocument/2006/relationships/hyperlink" Target="https://internet.garant.ru/document/redirect/17520999/1387" TargetMode="External"/><Relationship Id="rId28" Type="http://schemas.openxmlformats.org/officeDocument/2006/relationships/hyperlink" Target="https://internet.garant.ru/document/redirect/12188083/0" TargetMode="External"/><Relationship Id="rId36" Type="http://schemas.openxmlformats.org/officeDocument/2006/relationships/footer" Target="footer2.xml"/><Relationship Id="rId49" Type="http://schemas.openxmlformats.org/officeDocument/2006/relationships/hyperlink" Target="https://internet.garant.ru/document/redirect/17520999/380" TargetMode="External"/><Relationship Id="rId57" Type="http://schemas.openxmlformats.org/officeDocument/2006/relationships/hyperlink" Target="https://internet.garant.ru/document/redirect/12112604/19" TargetMode="External"/><Relationship Id="rId61" Type="http://schemas.openxmlformats.org/officeDocument/2006/relationships/hyperlink" Target="https://internet.garant.ru/document/redirect/70353464/0" TargetMode="External"/><Relationship Id="rId10" Type="http://schemas.openxmlformats.org/officeDocument/2006/relationships/hyperlink" Target="https://internet.garant.ru/document/redirect/10180093/0" TargetMode="External"/><Relationship Id="rId19" Type="http://schemas.openxmlformats.org/officeDocument/2006/relationships/hyperlink" Target="https://internet.garant.ru/document/redirect/74960528/0" TargetMode="External"/><Relationship Id="rId31" Type="http://schemas.openxmlformats.org/officeDocument/2006/relationships/header" Target="header1.xml"/><Relationship Id="rId44" Type="http://schemas.openxmlformats.org/officeDocument/2006/relationships/hyperlink" Target="https://internet.garant.ru/document/redirect/17520999/380" TargetMode="External"/><Relationship Id="rId52" Type="http://schemas.openxmlformats.org/officeDocument/2006/relationships/hyperlink" Target="https://internet.garant.ru/document/redirect/12112604/19" TargetMode="External"/><Relationship Id="rId60" Type="http://schemas.openxmlformats.org/officeDocument/2006/relationships/hyperlink" Target="https://internet.garant.ru/document/redirect/12112604/19" TargetMode="External"/><Relationship Id="rId65" Type="http://schemas.openxmlformats.org/officeDocument/2006/relationships/hyperlink" Target="https://internet.garant.ru/document/redirect/179222/0" TargetMode="External"/><Relationship Id="rId73" Type="http://schemas.openxmlformats.org/officeDocument/2006/relationships/hyperlink" Target="https://internet.garant.ru/document/redirect/12112604/19" TargetMode="External"/><Relationship Id="rId4" Type="http://schemas.openxmlformats.org/officeDocument/2006/relationships/settings" Target="settings.xml"/><Relationship Id="rId9" Type="http://schemas.openxmlformats.org/officeDocument/2006/relationships/hyperlink" Target="garantf1://17565760.0/" TargetMode="External"/><Relationship Id="rId14" Type="http://schemas.openxmlformats.org/officeDocument/2006/relationships/hyperlink" Target="https://internet.garant.ru/document/redirect/408992634/0" TargetMode="External"/><Relationship Id="rId22" Type="http://schemas.openxmlformats.org/officeDocument/2006/relationships/hyperlink" Target="https://internet.garant.ru/document/redirect/12112604/2" TargetMode="External"/><Relationship Id="rId27" Type="http://schemas.openxmlformats.org/officeDocument/2006/relationships/hyperlink" Target="https://internet.garant.ru/document/redirect/70353464/0" TargetMode="External"/><Relationship Id="rId30" Type="http://schemas.openxmlformats.org/officeDocument/2006/relationships/hyperlink" Target="https://internet.garant.ru/document/redirect/12112604/2" TargetMode="External"/><Relationship Id="rId35" Type="http://schemas.openxmlformats.org/officeDocument/2006/relationships/header" Target="header2.xml"/><Relationship Id="rId43" Type="http://schemas.openxmlformats.org/officeDocument/2006/relationships/hyperlink" Target="https://internet.garant.ru/document/redirect/17520999/380" TargetMode="External"/><Relationship Id="rId48" Type="http://schemas.openxmlformats.org/officeDocument/2006/relationships/hyperlink" Target="https://internet.garant.ru/document/redirect/179222/0" TargetMode="External"/><Relationship Id="rId56" Type="http://schemas.openxmlformats.org/officeDocument/2006/relationships/hyperlink" Target="https://internet.garant.ru/document/redirect/179222/0" TargetMode="External"/><Relationship Id="rId64" Type="http://schemas.openxmlformats.org/officeDocument/2006/relationships/hyperlink" Target="https://internet.garant.ru/document/redirect/17520999/380" TargetMode="External"/><Relationship Id="rId69" Type="http://schemas.openxmlformats.org/officeDocument/2006/relationships/hyperlink" Target="https://internet.garant.ru/document/redirect/17520999/380"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internet.garant.ru/document/redirect/179222/0" TargetMode="External"/><Relationship Id="rId72" Type="http://schemas.openxmlformats.org/officeDocument/2006/relationships/hyperlink" Target="https://internet.garant.ru/document/redirect/12112604/0" TargetMode="External"/><Relationship Id="rId3" Type="http://schemas.openxmlformats.org/officeDocument/2006/relationships/styles" Target="styles.xml"/><Relationship Id="rId12" Type="http://schemas.openxmlformats.org/officeDocument/2006/relationships/hyperlink" Target="https://internet.garant.ru/document/redirect/70183566/0" TargetMode="External"/><Relationship Id="rId17" Type="http://schemas.openxmlformats.org/officeDocument/2006/relationships/hyperlink" Target="https://internet.garant.ru/document/redirect/70644234/0" TargetMode="External"/><Relationship Id="rId25" Type="http://schemas.openxmlformats.org/officeDocument/2006/relationships/hyperlink" Target="https://internet.garant.ru/document/redirect/71405474/1000" TargetMode="External"/><Relationship Id="rId33" Type="http://schemas.openxmlformats.org/officeDocument/2006/relationships/hyperlink" Target="https://internet.garant.ru/document/redirect/179222/0" TargetMode="External"/><Relationship Id="rId38" Type="http://schemas.openxmlformats.org/officeDocument/2006/relationships/footer" Target="footer3.xml"/><Relationship Id="rId46" Type="http://schemas.openxmlformats.org/officeDocument/2006/relationships/hyperlink" Target="https://internet.garant.ru/document/redirect/17520999/380" TargetMode="External"/><Relationship Id="rId59" Type="http://schemas.openxmlformats.org/officeDocument/2006/relationships/hyperlink" Target="https://internet.garant.ru/document/redirect/179222/0" TargetMode="External"/><Relationship Id="rId67" Type="http://schemas.openxmlformats.org/officeDocument/2006/relationships/hyperlink" Target="https://internet.garant.ru/document/redirect/12112604/19" TargetMode="External"/><Relationship Id="rId20" Type="http://schemas.openxmlformats.org/officeDocument/2006/relationships/hyperlink" Target="https://internet.garant.ru/document/redirect/73449091/0" TargetMode="External"/><Relationship Id="rId41" Type="http://schemas.openxmlformats.org/officeDocument/2006/relationships/hyperlink" Target="https://internet.garant.ru/document/redirect/70170950/0" TargetMode="External"/><Relationship Id="rId54" Type="http://schemas.openxmlformats.org/officeDocument/2006/relationships/hyperlink" Target="https://internet.garant.ru/document/redirect/17520999/380" TargetMode="External"/><Relationship Id="rId62" Type="http://schemas.openxmlformats.org/officeDocument/2006/relationships/hyperlink" Target="https://internet.garant.ru/document/redirect/70353464/0" TargetMode="External"/><Relationship Id="rId70" Type="http://schemas.openxmlformats.org/officeDocument/2006/relationships/hyperlink" Target="https://internet.garant.ru/document/redirect/179222/0" TargetMode="External"/><Relationship Id="rId75" Type="http://schemas.openxmlformats.org/officeDocument/2006/relationships/hyperlink" Target="https://internet.garant.ru/document/redirect/12112604/1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3A78B-5310-4A36-AFCA-73D202471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98</Pages>
  <Words>16768</Words>
  <Characters>95579</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User</cp:lastModifiedBy>
  <cp:revision>43</cp:revision>
  <cp:lastPrinted>2025-01-20T12:12:00Z</cp:lastPrinted>
  <dcterms:created xsi:type="dcterms:W3CDTF">2025-01-16T07:38:00Z</dcterms:created>
  <dcterms:modified xsi:type="dcterms:W3CDTF">2025-01-28T10:57:00Z</dcterms:modified>
</cp:coreProperties>
</file>