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A8" w:rsidRDefault="00C504A8"/>
    <w:tbl>
      <w:tblPr>
        <w:tblW w:w="10031" w:type="dxa"/>
        <w:tblLayout w:type="fixed"/>
        <w:tblLook w:val="04A0"/>
      </w:tblPr>
      <w:tblGrid>
        <w:gridCol w:w="107"/>
        <w:gridCol w:w="3970"/>
        <w:gridCol w:w="1985"/>
        <w:gridCol w:w="3969"/>
      </w:tblGrid>
      <w:tr w:rsidR="00C504A8">
        <w:trPr>
          <w:gridBefore w:val="1"/>
          <w:wBefore w:w="107" w:type="dxa"/>
          <w:trHeight w:val="3119"/>
        </w:trPr>
        <w:tc>
          <w:tcPr>
            <w:tcW w:w="3970" w:type="dxa"/>
          </w:tcPr>
          <w:p w:rsidR="00C504A8" w:rsidRDefault="00053D28" w:rsidP="00053D28">
            <w:pPr>
              <w:ind w:firstLine="0"/>
              <w:rPr>
                <w:rFonts w:ascii="Baltica Chv" w:hAnsi="Baltica Chv"/>
                <w:b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</w:t>
            </w:r>
            <w:proofErr w:type="spellStart"/>
            <w:r w:rsidR="00C344CE">
              <w:rPr>
                <w:b/>
              </w:rPr>
              <w:t>Чăваш</w:t>
            </w:r>
            <w:proofErr w:type="spellEnd"/>
            <w:r w:rsidR="00C344CE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="00C344CE">
              <w:rPr>
                <w:b/>
              </w:rPr>
              <w:t>Республикин</w:t>
            </w:r>
            <w:proofErr w:type="spellEnd"/>
          </w:p>
          <w:p w:rsidR="00C504A8" w:rsidRDefault="00C344C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Сĕнтĕрвăрри</w:t>
            </w:r>
            <w:proofErr w:type="spellEnd"/>
            <w:r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>
              <w:rPr>
                <w:rFonts w:ascii="Baltica Chv Cyr" w:hAnsi="Baltica Chv Cyr" w:cs="Baltica Chv Cyr"/>
                <w:b/>
              </w:rPr>
              <w:t>муниципалл</w:t>
            </w:r>
            <w:r>
              <w:rPr>
                <w:b/>
              </w:rPr>
              <w:t>ă</w:t>
            </w:r>
            <w:proofErr w:type="spellEnd"/>
            <w:r>
              <w:rPr>
                <w:b/>
              </w:rPr>
              <w:t xml:space="preserve"> </w:t>
            </w:r>
          </w:p>
          <w:p w:rsidR="00C504A8" w:rsidRDefault="00C344CE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>
              <w:rPr>
                <w:b/>
              </w:rPr>
              <w:t>округĕн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администрацийĕ</w:t>
            </w:r>
            <w:proofErr w:type="spellEnd"/>
          </w:p>
          <w:p w:rsidR="00C504A8" w:rsidRDefault="00C504A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C504A8" w:rsidRDefault="00C344CE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Ы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Ш Ă Н У</w:t>
            </w:r>
          </w:p>
          <w:p w:rsidR="00C504A8" w:rsidRDefault="00C504A8">
            <w:pPr>
              <w:ind w:left="720"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C504A8" w:rsidRDefault="00C344CE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C504A8" w:rsidRDefault="00C504A8">
            <w:pPr>
              <w:ind w:left="720" w:firstLine="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C504A8" w:rsidRDefault="00C344CE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хули</w:t>
            </w:r>
          </w:p>
          <w:p w:rsidR="00C504A8" w:rsidRDefault="00C504A8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504A8" w:rsidRDefault="00C504A8">
            <w:pPr>
              <w:jc w:val="center"/>
              <w:rPr>
                <w:b/>
                <w:i/>
              </w:rPr>
            </w:pPr>
          </w:p>
        </w:tc>
        <w:tc>
          <w:tcPr>
            <w:tcW w:w="1985" w:type="dxa"/>
          </w:tcPr>
          <w:p w:rsidR="00053D28" w:rsidRDefault="00053D28">
            <w:pPr>
              <w:ind w:firstLine="34"/>
              <w:jc w:val="center"/>
              <w:rPr>
                <w:rFonts w:asciiTheme="minorHAnsi" w:hAnsiTheme="minorHAnsi"/>
              </w:rPr>
            </w:pPr>
          </w:p>
          <w:p w:rsidR="00C504A8" w:rsidRDefault="00C344CE">
            <w:pPr>
              <w:ind w:firstLine="34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2770" cy="731520"/>
                  <wp:effectExtent l="1905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4A8" w:rsidRDefault="00C504A8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969" w:type="dxa"/>
          </w:tcPr>
          <w:p w:rsidR="00053D28" w:rsidRDefault="00053D28">
            <w:pPr>
              <w:spacing w:line="200" w:lineRule="exact"/>
              <w:ind w:firstLine="33"/>
              <w:jc w:val="center"/>
              <w:rPr>
                <w:rFonts w:asciiTheme="minorHAnsi" w:hAnsiTheme="minorHAnsi"/>
                <w:b/>
              </w:rPr>
            </w:pPr>
          </w:p>
          <w:p w:rsidR="00C504A8" w:rsidRDefault="00C344CE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Чувашская  Республика</w:t>
            </w:r>
          </w:p>
          <w:p w:rsidR="00C504A8" w:rsidRDefault="00C344CE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C504A8" w:rsidRDefault="00C344CE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>Мариинско-Посадского</w:t>
            </w:r>
          </w:p>
          <w:p w:rsidR="00C504A8" w:rsidRDefault="00C344CE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муниципального округа </w:t>
            </w:r>
          </w:p>
          <w:p w:rsidR="00C504A8" w:rsidRDefault="00C504A8">
            <w:pPr>
              <w:spacing w:line="200" w:lineRule="exact"/>
              <w:ind w:firstLine="33"/>
              <w:jc w:val="center"/>
              <w:rPr>
                <w:rFonts w:ascii="TimesET" w:hAnsi="TimesET"/>
                <w:b/>
              </w:rPr>
            </w:pPr>
          </w:p>
          <w:p w:rsidR="00C504A8" w:rsidRDefault="00C504A8">
            <w:pPr>
              <w:spacing w:line="200" w:lineRule="exact"/>
              <w:ind w:firstLine="33"/>
              <w:jc w:val="center"/>
              <w:rPr>
                <w:rFonts w:ascii="TimesET" w:hAnsi="TimesET"/>
                <w:b/>
              </w:rPr>
            </w:pPr>
          </w:p>
          <w:p w:rsidR="00C504A8" w:rsidRDefault="00C344CE">
            <w:pPr>
              <w:spacing w:line="200" w:lineRule="exact"/>
              <w:ind w:firstLine="33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 О С Т А Н О В Л Е Н И Е </w:t>
            </w:r>
          </w:p>
          <w:p w:rsidR="00C504A8" w:rsidRDefault="00C504A8">
            <w:pPr>
              <w:spacing w:line="220" w:lineRule="exact"/>
              <w:ind w:firstLine="33"/>
              <w:rPr>
                <w:b/>
              </w:rPr>
            </w:pPr>
          </w:p>
          <w:p w:rsidR="00C504A8" w:rsidRDefault="00C344CE">
            <w:pPr>
              <w:tabs>
                <w:tab w:val="center" w:pos="2449"/>
              </w:tabs>
              <w:spacing w:line="200" w:lineRule="exact"/>
              <w:ind w:firstLine="33"/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8017B7">
              <w:rPr>
                <w:b/>
              </w:rPr>
              <w:t>14.01.2026</w:t>
            </w:r>
            <w:r>
              <w:rPr>
                <w:b/>
              </w:rPr>
              <w:t xml:space="preserve"> № </w:t>
            </w:r>
            <w:r w:rsidR="008017B7">
              <w:rPr>
                <w:b/>
              </w:rPr>
              <w:t>20</w:t>
            </w:r>
          </w:p>
          <w:p w:rsidR="00C504A8" w:rsidRDefault="00C504A8">
            <w:pPr>
              <w:spacing w:line="200" w:lineRule="exact"/>
              <w:ind w:firstLine="33"/>
              <w:rPr>
                <w:b/>
              </w:rPr>
            </w:pPr>
          </w:p>
          <w:p w:rsidR="00C504A8" w:rsidRDefault="00C344CE">
            <w:pPr>
              <w:spacing w:line="200" w:lineRule="exact"/>
              <w:ind w:firstLine="33"/>
              <w:jc w:val="center"/>
              <w:rPr>
                <w:rFonts w:ascii="Arial Cyr Chuv" w:hAnsi="Arial Cyr Chuv"/>
                <w:b/>
              </w:rPr>
            </w:pPr>
            <w:r>
              <w:rPr>
                <w:b/>
              </w:rPr>
              <w:t>г. Мариинский  Посад</w:t>
            </w:r>
          </w:p>
          <w:p w:rsidR="00C504A8" w:rsidRDefault="00C504A8">
            <w:pPr>
              <w:spacing w:line="200" w:lineRule="exact"/>
              <w:ind w:firstLine="33"/>
              <w:jc w:val="center"/>
              <w:rPr>
                <w:rFonts w:ascii="Arial Cyr Chuv" w:hAnsi="Arial Cyr Chuv"/>
                <w:b/>
              </w:rPr>
            </w:pPr>
          </w:p>
          <w:p w:rsidR="00C504A8" w:rsidRDefault="00C504A8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C504A8">
        <w:trPr>
          <w:gridAfter w:val="1"/>
          <w:wAfter w:w="3969" w:type="dxa"/>
          <w:trHeight w:val="1254"/>
        </w:trPr>
        <w:tc>
          <w:tcPr>
            <w:tcW w:w="6062" w:type="dxa"/>
            <w:gridSpan w:val="3"/>
          </w:tcPr>
          <w:p w:rsidR="00C504A8" w:rsidRDefault="00C344CE">
            <w:pPr>
              <w:tabs>
                <w:tab w:val="left" w:pos="4395"/>
                <w:tab w:val="left" w:pos="5562"/>
              </w:tabs>
              <w:ind w:firstLine="0"/>
              <w:rPr>
                <w:b/>
              </w:rPr>
            </w:pPr>
            <w:bookmarkStart w:id="0" w:name="sub_1000"/>
            <w:r>
              <w:rPr>
                <w:b/>
                <w:color w:val="000000"/>
              </w:rPr>
              <w:t>«О</w:t>
            </w:r>
            <w:r>
              <w:rPr>
                <w:b/>
                <w:color w:val="000000"/>
                <w:shd w:val="clear" w:color="auto" w:fill="FFFFFF"/>
              </w:rPr>
              <w:t xml:space="preserve"> внесении изменения в постановление администрации Мариинско-Посадского муниципального округа Чувашской Республики от 13.10.2023 №1254 «</w:t>
            </w:r>
            <w:r>
              <w:rPr>
                <w:b/>
              </w:rPr>
              <w:t xml:space="preserve">Об утверждении административного регламента администрации Мариинско-Посадского муниципального округа Чувашской Республики по предоставлению муниципальной услуги «Признание садового дома жилым домом и жилого дома садовым домом»  </w:t>
            </w:r>
          </w:p>
          <w:p w:rsidR="00C504A8" w:rsidRDefault="00C504A8">
            <w:pPr>
              <w:tabs>
                <w:tab w:val="left" w:pos="4395"/>
                <w:tab w:val="left" w:pos="5562"/>
              </w:tabs>
              <w:ind w:firstLine="0"/>
              <w:rPr>
                <w:rFonts w:ascii="Times New Roman" w:hAnsi="Times New Roman" w:cs="Times New Roman"/>
                <w:b/>
              </w:rPr>
            </w:pPr>
          </w:p>
        </w:tc>
      </w:tr>
    </w:tbl>
    <w:p w:rsidR="00C504A8" w:rsidRDefault="00C344CE">
      <w:pPr>
        <w:pStyle w:val="af6"/>
        <w:tabs>
          <w:tab w:val="left" w:pos="0"/>
        </w:tabs>
        <w:ind w:left="0" w:firstLine="709"/>
      </w:pPr>
      <w:r>
        <w:t xml:space="preserve"> В соответствии с Градостроительным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                              </w:t>
      </w:r>
      <w:r>
        <w:rPr>
          <w:rFonts w:ascii="Times New Roman" w:hAnsi="Times New Roman" w:cs="Times New Roman"/>
          <w:color w:val="000000"/>
        </w:rPr>
        <w:t xml:space="preserve">Уставом Мариинско-Посадского муниципального округа Чувашской Республики, </w:t>
      </w:r>
      <w:r>
        <w:rPr>
          <w:rFonts w:ascii="Times New Roman" w:hAnsi="Times New Roman" w:cs="Times New Roman"/>
        </w:rPr>
        <w:t xml:space="preserve">администрация Мариинско-Посадского муниципального округа </w:t>
      </w:r>
      <w:proofErr w:type="spellStart"/>
      <w:proofErr w:type="gramStart"/>
      <w:r>
        <w:rPr>
          <w:b/>
        </w:rPr>
        <w:t>п</w:t>
      </w:r>
      <w:proofErr w:type="spellEnd"/>
      <w:proofErr w:type="gramEnd"/>
      <w:r>
        <w:rPr>
          <w:b/>
        </w:rPr>
        <w:t xml:space="preserve"> о с т а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о в л я е т</w:t>
      </w:r>
      <w:r>
        <w:t>:</w:t>
      </w:r>
    </w:p>
    <w:p w:rsidR="00C504A8" w:rsidRDefault="00C344CE">
      <w:pPr>
        <w:pStyle w:val="af6"/>
        <w:numPr>
          <w:ilvl w:val="0"/>
          <w:numId w:val="1"/>
        </w:numPr>
        <w:tabs>
          <w:tab w:val="left" w:pos="851"/>
        </w:tabs>
        <w:ind w:left="0" w:firstLine="567"/>
        <w:rPr>
          <w:color w:val="000000" w:themeColor="text1"/>
        </w:rPr>
      </w:pPr>
      <w:r>
        <w:rPr>
          <w:color w:val="000000" w:themeColor="text1"/>
        </w:rPr>
        <w:t>Внести в </w:t>
      </w:r>
      <w:hyperlink r:id="rId8" w:anchor="/document/406243497/entry/1000" w:history="1">
        <w:r>
          <w:rPr>
            <w:rStyle w:val="a4"/>
            <w:color w:val="000000" w:themeColor="text1"/>
            <w:u w:val="none"/>
          </w:rPr>
          <w:t>административный регламент</w:t>
        </w:r>
      </w:hyperlink>
      <w:r>
        <w:rPr>
          <w:color w:val="000000" w:themeColor="text1"/>
        </w:rPr>
        <w:t xml:space="preserve"> предоставления муниципальной услуги </w:t>
      </w:r>
      <w:r>
        <w:t>«Признание садового дома жилым домом и жилого дома садовым домом»</w:t>
      </w:r>
      <w:r>
        <w:rPr>
          <w:color w:val="000000" w:themeColor="text1"/>
        </w:rPr>
        <w:t>, утвержденный </w:t>
      </w:r>
      <w:hyperlink r:id="rId9" w:anchor="/document/406243497/entry/0" w:history="1">
        <w:r>
          <w:rPr>
            <w:rStyle w:val="a4"/>
            <w:color w:val="000000" w:themeColor="text1"/>
            <w:u w:val="none"/>
          </w:rPr>
          <w:t>постановлением</w:t>
        </w:r>
      </w:hyperlink>
      <w:r>
        <w:rPr>
          <w:color w:val="000000" w:themeColor="text1"/>
        </w:rPr>
        <w:t xml:space="preserve"> администрации Мариинско-Посадского муниципального округа </w:t>
      </w:r>
      <w:r>
        <w:t>от 13.10.2023 №1254</w:t>
      </w:r>
      <w:r>
        <w:rPr>
          <w:color w:val="000000" w:themeColor="text1"/>
        </w:rPr>
        <w:t>, следующее изменение:</w:t>
      </w:r>
    </w:p>
    <w:p w:rsidR="00C504A8" w:rsidRDefault="00C344CE">
      <w:pPr>
        <w:pStyle w:val="af6"/>
        <w:numPr>
          <w:ilvl w:val="1"/>
          <w:numId w:val="2"/>
        </w:numPr>
        <w:tabs>
          <w:tab w:val="left" w:pos="709"/>
          <w:tab w:val="left" w:pos="851"/>
          <w:tab w:val="left" w:pos="993"/>
        </w:tabs>
        <w:ind w:left="0" w:firstLine="567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 xml:space="preserve"> пункт 2.12 раздела </w:t>
      </w:r>
      <w:r>
        <w:rPr>
          <w:rFonts w:ascii="Times New Roman" w:hAnsi="Times New Roman" w:cs="Times New Roman"/>
          <w:bCs/>
          <w:szCs w:val="28"/>
          <w:lang w:val="en-US"/>
        </w:rPr>
        <w:t>II</w:t>
      </w:r>
      <w:r>
        <w:rPr>
          <w:rFonts w:ascii="Times New Roman" w:hAnsi="Times New Roman" w:cs="Times New Roman"/>
          <w:bCs/>
          <w:szCs w:val="28"/>
        </w:rPr>
        <w:t xml:space="preserve"> изложить в следующей редакции: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«2.12. Требования к помещениям, в которых предоставляется муниципальная услуга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 случае</w:t>
      </w:r>
      <w:proofErr w:type="gramStart"/>
      <w:r>
        <w:rPr>
          <w:rFonts w:ascii="Times New Roman" w:eastAsia="Calibri" w:hAnsi="Times New Roman" w:cs="Times New Roman"/>
          <w:lang w:eastAsia="zh-CN"/>
        </w:rPr>
        <w:t>,</w:t>
      </w:r>
      <w:proofErr w:type="gramEnd"/>
      <w:r>
        <w:rPr>
          <w:rFonts w:ascii="Times New Roman" w:eastAsia="Calibri" w:hAnsi="Times New Roman" w:cs="Times New Roman"/>
          <w:lang w:eastAsia="zh-C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</w:t>
      </w:r>
      <w:r>
        <w:rPr>
          <w:rFonts w:ascii="Times New Roman" w:eastAsia="Calibri" w:hAnsi="Times New Roman" w:cs="Times New Roman"/>
          <w:lang w:eastAsia="zh-CN"/>
        </w:rPr>
        <w:lastRenderedPageBreak/>
        <w:t>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наименование;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местонахождение и юридический адрес;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режим работы;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график приема;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номера телефонов для справок.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Помещения, в которых предоставляется муниципальная услуга, оснащаются: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противопожарной системой и средствами пожаротушения;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системой оповещения о возникновении чрезвычайной ситуации;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средствами оказания первой медицинской помощи;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туалетными комнатами для посетителей.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Места приема Заявителей оборудуются информационными табличками (вывесками) с указанием: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номера кабинета и наименования отдела;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фамилии, имени и отчества (последнее - при наличии), должности ответственного лица за прием документов;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графика приема Заявителей.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При предоставлении муниципальной услуги инвалидам обеспечиваются: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сопровождение инвалидов, имеющих стойкие расстройства функции зрения и самостоятельного передвижения;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допуск </w:t>
      </w:r>
      <w:proofErr w:type="spellStart"/>
      <w:r>
        <w:rPr>
          <w:rFonts w:ascii="Times New Roman" w:eastAsia="Calibri" w:hAnsi="Times New Roman" w:cs="Times New Roman"/>
          <w:lang w:eastAsia="zh-CN"/>
        </w:rPr>
        <w:t>сурдопереводчика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 </w:t>
      </w:r>
      <w:proofErr w:type="spellStart"/>
      <w:r>
        <w:rPr>
          <w:rFonts w:ascii="Times New Roman" w:eastAsia="Calibri" w:hAnsi="Times New Roman" w:cs="Times New Roman"/>
          <w:lang w:eastAsia="zh-CN"/>
        </w:rPr>
        <w:t>тифлосурдопереводчика</w:t>
      </w:r>
      <w:proofErr w:type="spellEnd"/>
      <w:r>
        <w:rPr>
          <w:rFonts w:ascii="Times New Roman" w:eastAsia="Calibri" w:hAnsi="Times New Roman" w:cs="Times New Roman"/>
          <w:lang w:eastAsia="zh-CN"/>
        </w:rPr>
        <w:t>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lastRenderedPageBreak/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Визуальная, текстовая и </w:t>
      </w:r>
      <w:proofErr w:type="spellStart"/>
      <w:r>
        <w:rPr>
          <w:rFonts w:ascii="Times New Roman" w:eastAsia="Calibri" w:hAnsi="Times New Roman" w:cs="Times New Roman"/>
          <w:lang w:eastAsia="zh-CN"/>
        </w:rPr>
        <w:t>мультимедийная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 xml:space="preserve">Оформление визуальной, текстовой и </w:t>
      </w:r>
      <w:proofErr w:type="spellStart"/>
      <w:r>
        <w:rPr>
          <w:rFonts w:ascii="Times New Roman" w:eastAsia="Calibri" w:hAnsi="Times New Roman" w:cs="Times New Roman"/>
          <w:lang w:eastAsia="zh-CN"/>
        </w:rPr>
        <w:t>мультимедийной</w:t>
      </w:r>
      <w:proofErr w:type="spellEnd"/>
      <w:r>
        <w:rPr>
          <w:rFonts w:ascii="Times New Roman" w:eastAsia="Calibri" w:hAnsi="Times New Roman" w:cs="Times New Roman"/>
          <w:lang w:eastAsia="zh-CN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C504A8" w:rsidRDefault="00C344CE">
      <w:pPr>
        <w:widowControl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Помещение, в котором предоставляется муниципальная услуга, должно обеспечиваться доступом к следующим документам (сведениям) в электронном виде или на бумажном носителе:</w:t>
      </w:r>
    </w:p>
    <w:p w:rsidR="00C504A8" w:rsidRDefault="00C344CE">
      <w:pPr>
        <w:widowControl/>
        <w:numPr>
          <w:ilvl w:val="0"/>
          <w:numId w:val="3"/>
        </w:numPr>
        <w:tabs>
          <w:tab w:val="left" w:pos="700"/>
          <w:tab w:val="left" w:pos="840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нормативные правовые акты Российской Федерации, регулирующие вопросы предоставления муниципальной услуги;</w:t>
      </w:r>
    </w:p>
    <w:p w:rsidR="00C504A8" w:rsidRDefault="00C344CE">
      <w:pPr>
        <w:widowControl/>
        <w:numPr>
          <w:ilvl w:val="0"/>
          <w:numId w:val="3"/>
        </w:numPr>
        <w:tabs>
          <w:tab w:val="left" w:pos="840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zh-CN"/>
        </w:rPr>
        <w:t>образцы оформления заявлений и документов, которые представляются для получения муниципальной услуги;</w:t>
      </w:r>
    </w:p>
    <w:p w:rsidR="00C504A8" w:rsidRDefault="00C344CE">
      <w:pPr>
        <w:widowControl/>
        <w:numPr>
          <w:ilvl w:val="0"/>
          <w:numId w:val="3"/>
        </w:numPr>
        <w:tabs>
          <w:tab w:val="left" w:pos="700"/>
          <w:tab w:val="left" w:pos="840"/>
        </w:tabs>
        <w:ind w:left="0" w:firstLine="567"/>
      </w:pPr>
      <w:r>
        <w:rPr>
          <w:rFonts w:ascii="Times New Roman" w:eastAsia="Calibri" w:hAnsi="Times New Roman" w:cs="Times New Roman"/>
          <w:lang w:eastAsia="zh-CN"/>
        </w:rPr>
        <w:t>текст настоящего Административного регламента</w:t>
      </w:r>
      <w:proofErr w:type="gramStart"/>
      <w:r>
        <w:rPr>
          <w:rFonts w:ascii="Times New Roman" w:eastAsia="Calibri" w:hAnsi="Times New Roman" w:cs="Times New Roman"/>
          <w:lang w:eastAsia="zh-CN"/>
        </w:rPr>
        <w:t>.</w:t>
      </w:r>
      <w:r>
        <w:t>»</w:t>
      </w:r>
      <w:proofErr w:type="gramEnd"/>
    </w:p>
    <w:p w:rsidR="00C504A8" w:rsidRDefault="00C344CE">
      <w:pPr>
        <w:pStyle w:val="af6"/>
        <w:numPr>
          <w:ilvl w:val="0"/>
          <w:numId w:val="2"/>
        </w:numPr>
        <w:tabs>
          <w:tab w:val="left" w:pos="142"/>
          <w:tab w:val="left" w:pos="567"/>
          <w:tab w:val="left" w:pos="709"/>
          <w:tab w:val="left" w:pos="851"/>
        </w:tabs>
        <w:autoSpaceDE/>
        <w:autoSpaceDN/>
        <w:adjustRightInd/>
        <w:ind w:left="0" w:firstLine="48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и.о. первого заместителя главы администрации Мариинско-Посадского муниципального                                  округа-начальника Управления по благоустройству и развитию территорий администрации Мариинско-Посадского муниципального округа Чувашской Республики.</w:t>
      </w:r>
    </w:p>
    <w:p w:rsidR="00C504A8" w:rsidRDefault="00C344CE">
      <w:pPr>
        <w:pStyle w:val="af6"/>
        <w:numPr>
          <w:ilvl w:val="0"/>
          <w:numId w:val="2"/>
        </w:numPr>
        <w:tabs>
          <w:tab w:val="left" w:pos="709"/>
          <w:tab w:val="left" w:pos="851"/>
        </w:tabs>
        <w:ind w:left="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вступает в силу со дня его официального опубликования в периодическом печатном </w:t>
      </w:r>
      <w:bookmarkStart w:id="1" w:name="_GoBack"/>
      <w:bookmarkEnd w:id="1"/>
      <w:r>
        <w:rPr>
          <w:rFonts w:ascii="Times New Roman" w:hAnsi="Times New Roman" w:cs="Times New Roman"/>
        </w:rPr>
        <w:t>издании «Посадский Вестник».</w:t>
      </w:r>
    </w:p>
    <w:p w:rsidR="00C504A8" w:rsidRDefault="00C504A8">
      <w:pPr>
        <w:ind w:firstLine="567"/>
        <w:rPr>
          <w:rFonts w:ascii="Times New Roman" w:hAnsi="Times New Roman" w:cs="Times New Roman"/>
        </w:rPr>
      </w:pPr>
    </w:p>
    <w:p w:rsidR="00C504A8" w:rsidRDefault="00C504A8">
      <w:pPr>
        <w:ind w:firstLine="567"/>
      </w:pPr>
    </w:p>
    <w:p w:rsidR="00C504A8" w:rsidRDefault="00C344CE">
      <w:pPr>
        <w:ind w:firstLine="567"/>
        <w:rPr>
          <w:color w:val="000000" w:themeColor="text1"/>
        </w:rPr>
      </w:pPr>
      <w:r>
        <w:rPr>
          <w:color w:val="000000" w:themeColor="text1"/>
        </w:rPr>
        <w:t xml:space="preserve">Глава Мариинско-Посадского  </w:t>
      </w:r>
    </w:p>
    <w:p w:rsidR="00C504A8" w:rsidRDefault="00C344CE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8324"/>
        </w:tabs>
        <w:ind w:firstLine="567"/>
        <w:rPr>
          <w:color w:val="000000" w:themeColor="text1"/>
        </w:rPr>
      </w:pPr>
      <w:r>
        <w:rPr>
          <w:color w:val="000000" w:themeColor="text1"/>
        </w:rPr>
        <w:t>муниципального округа                                                                                   В.В.Петров</w:t>
      </w:r>
      <w:bookmarkEnd w:id="0"/>
    </w:p>
    <w:sectPr w:rsidR="00C504A8" w:rsidSect="00053D28">
      <w:footerReference w:type="default" r:id="rId10"/>
      <w:pgSz w:w="11900" w:h="16800"/>
      <w:pgMar w:top="993" w:right="701" w:bottom="426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BAC" w:rsidRDefault="00633BAC" w:rsidP="00C504A8">
      <w:r>
        <w:separator/>
      </w:r>
    </w:p>
  </w:endnote>
  <w:endnote w:type="continuationSeparator" w:id="0">
    <w:p w:rsidR="00633BAC" w:rsidRDefault="00633BAC" w:rsidP="00C504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3263"/>
      <w:gridCol w:w="3259"/>
      <w:gridCol w:w="3259"/>
    </w:tblGrid>
    <w:tr w:rsidR="00C504A8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504A8" w:rsidRDefault="00C504A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504A8" w:rsidRDefault="00C504A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504A8" w:rsidRDefault="00C504A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C504A8" w:rsidRDefault="00C504A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BAC" w:rsidRDefault="00633BAC" w:rsidP="00C504A8">
      <w:r>
        <w:separator/>
      </w:r>
    </w:p>
  </w:footnote>
  <w:footnote w:type="continuationSeparator" w:id="0">
    <w:p w:rsidR="00633BAC" w:rsidRDefault="00633BAC" w:rsidP="00C504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E4BD3"/>
    <w:multiLevelType w:val="multilevel"/>
    <w:tmpl w:val="502E4BD3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6E6AA4"/>
    <w:multiLevelType w:val="multilevel"/>
    <w:tmpl w:val="576E6AA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7B8603E8"/>
    <w:multiLevelType w:val="multilevel"/>
    <w:tmpl w:val="7B8603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76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13EE4"/>
    <w:rsid w:val="00016799"/>
    <w:rsid w:val="000317B7"/>
    <w:rsid w:val="00053D28"/>
    <w:rsid w:val="0005508C"/>
    <w:rsid w:val="0007238D"/>
    <w:rsid w:val="00075354"/>
    <w:rsid w:val="00083499"/>
    <w:rsid w:val="000922CD"/>
    <w:rsid w:val="000B576E"/>
    <w:rsid w:val="000D1F3E"/>
    <w:rsid w:val="000D62C1"/>
    <w:rsid w:val="000D7750"/>
    <w:rsid w:val="000E36A4"/>
    <w:rsid w:val="000F3EFC"/>
    <w:rsid w:val="00101550"/>
    <w:rsid w:val="00106B78"/>
    <w:rsid w:val="00110DFC"/>
    <w:rsid w:val="00111F35"/>
    <w:rsid w:val="00133015"/>
    <w:rsid w:val="00135A85"/>
    <w:rsid w:val="0016521D"/>
    <w:rsid w:val="001758F9"/>
    <w:rsid w:val="001836A9"/>
    <w:rsid w:val="001962E8"/>
    <w:rsid w:val="001A49FA"/>
    <w:rsid w:val="001A72C7"/>
    <w:rsid w:val="001D50C5"/>
    <w:rsid w:val="001F0089"/>
    <w:rsid w:val="001F2A34"/>
    <w:rsid w:val="001F36F1"/>
    <w:rsid w:val="002078E6"/>
    <w:rsid w:val="00212FDE"/>
    <w:rsid w:val="002155A8"/>
    <w:rsid w:val="00221876"/>
    <w:rsid w:val="002466E1"/>
    <w:rsid w:val="00261F89"/>
    <w:rsid w:val="00274C51"/>
    <w:rsid w:val="00282E95"/>
    <w:rsid w:val="00296034"/>
    <w:rsid w:val="002A1577"/>
    <w:rsid w:val="002E33B3"/>
    <w:rsid w:val="002E3F52"/>
    <w:rsid w:val="002F71C1"/>
    <w:rsid w:val="00316A6C"/>
    <w:rsid w:val="00352B47"/>
    <w:rsid w:val="003A65F4"/>
    <w:rsid w:val="003C3BD0"/>
    <w:rsid w:val="003E3F41"/>
    <w:rsid w:val="0040195C"/>
    <w:rsid w:val="004179D3"/>
    <w:rsid w:val="004212D2"/>
    <w:rsid w:val="00426C00"/>
    <w:rsid w:val="00426C89"/>
    <w:rsid w:val="00485AB9"/>
    <w:rsid w:val="004953A1"/>
    <w:rsid w:val="004A240B"/>
    <w:rsid w:val="004A787D"/>
    <w:rsid w:val="004C1550"/>
    <w:rsid w:val="004E3269"/>
    <w:rsid w:val="004F1EE0"/>
    <w:rsid w:val="004F52CA"/>
    <w:rsid w:val="004F7FA4"/>
    <w:rsid w:val="00501218"/>
    <w:rsid w:val="0051629E"/>
    <w:rsid w:val="00516526"/>
    <w:rsid w:val="00516AB0"/>
    <w:rsid w:val="00540D54"/>
    <w:rsid w:val="00563A29"/>
    <w:rsid w:val="00571607"/>
    <w:rsid w:val="0058659B"/>
    <w:rsid w:val="00591566"/>
    <w:rsid w:val="0059502A"/>
    <w:rsid w:val="005A2746"/>
    <w:rsid w:val="005B07B2"/>
    <w:rsid w:val="005C7BFF"/>
    <w:rsid w:val="005F7D04"/>
    <w:rsid w:val="006118C2"/>
    <w:rsid w:val="00633BAC"/>
    <w:rsid w:val="006417D9"/>
    <w:rsid w:val="006445A7"/>
    <w:rsid w:val="00653C30"/>
    <w:rsid w:val="00654448"/>
    <w:rsid w:val="00684950"/>
    <w:rsid w:val="0069043C"/>
    <w:rsid w:val="006A6CE4"/>
    <w:rsid w:val="006D6EE4"/>
    <w:rsid w:val="006E7C78"/>
    <w:rsid w:val="006F0E8A"/>
    <w:rsid w:val="00703A8A"/>
    <w:rsid w:val="007117D3"/>
    <w:rsid w:val="00716C88"/>
    <w:rsid w:val="00726A62"/>
    <w:rsid w:val="007411B8"/>
    <w:rsid w:val="007420B7"/>
    <w:rsid w:val="00742930"/>
    <w:rsid w:val="00744FFF"/>
    <w:rsid w:val="00764B16"/>
    <w:rsid w:val="007746A6"/>
    <w:rsid w:val="00790199"/>
    <w:rsid w:val="007A4887"/>
    <w:rsid w:val="007C6CB1"/>
    <w:rsid w:val="007E34C4"/>
    <w:rsid w:val="007E6CC1"/>
    <w:rsid w:val="008017B7"/>
    <w:rsid w:val="00835AE2"/>
    <w:rsid w:val="00842F68"/>
    <w:rsid w:val="008437E3"/>
    <w:rsid w:val="008613F3"/>
    <w:rsid w:val="00867154"/>
    <w:rsid w:val="00881D44"/>
    <w:rsid w:val="008A5B4D"/>
    <w:rsid w:val="008C5643"/>
    <w:rsid w:val="008D6173"/>
    <w:rsid w:val="008E2571"/>
    <w:rsid w:val="008E459C"/>
    <w:rsid w:val="008F5D3D"/>
    <w:rsid w:val="008F6793"/>
    <w:rsid w:val="00911868"/>
    <w:rsid w:val="00933219"/>
    <w:rsid w:val="009362B2"/>
    <w:rsid w:val="0094359E"/>
    <w:rsid w:val="00947BD7"/>
    <w:rsid w:val="00953F66"/>
    <w:rsid w:val="00957F23"/>
    <w:rsid w:val="00991C16"/>
    <w:rsid w:val="009A15EE"/>
    <w:rsid w:val="009A63F2"/>
    <w:rsid w:val="009C7265"/>
    <w:rsid w:val="009E57CC"/>
    <w:rsid w:val="009E6543"/>
    <w:rsid w:val="00A63241"/>
    <w:rsid w:val="00A76229"/>
    <w:rsid w:val="00A767FF"/>
    <w:rsid w:val="00A9575F"/>
    <w:rsid w:val="00AA0C9B"/>
    <w:rsid w:val="00AB0404"/>
    <w:rsid w:val="00AB79B5"/>
    <w:rsid w:val="00AC3F38"/>
    <w:rsid w:val="00AE2598"/>
    <w:rsid w:val="00AE2958"/>
    <w:rsid w:val="00AF699D"/>
    <w:rsid w:val="00B111DE"/>
    <w:rsid w:val="00B209B0"/>
    <w:rsid w:val="00B22DBE"/>
    <w:rsid w:val="00B32055"/>
    <w:rsid w:val="00B41EAB"/>
    <w:rsid w:val="00B462E7"/>
    <w:rsid w:val="00B63640"/>
    <w:rsid w:val="00B75CF7"/>
    <w:rsid w:val="00B85A4B"/>
    <w:rsid w:val="00BA4EAF"/>
    <w:rsid w:val="00BB5B6B"/>
    <w:rsid w:val="00BC6A7F"/>
    <w:rsid w:val="00BC7C64"/>
    <w:rsid w:val="00BD0355"/>
    <w:rsid w:val="00C04C6F"/>
    <w:rsid w:val="00C12E62"/>
    <w:rsid w:val="00C219BE"/>
    <w:rsid w:val="00C2566C"/>
    <w:rsid w:val="00C30DA4"/>
    <w:rsid w:val="00C312A3"/>
    <w:rsid w:val="00C344CE"/>
    <w:rsid w:val="00C417E0"/>
    <w:rsid w:val="00C44291"/>
    <w:rsid w:val="00C471FF"/>
    <w:rsid w:val="00C504A8"/>
    <w:rsid w:val="00C61651"/>
    <w:rsid w:val="00C7177A"/>
    <w:rsid w:val="00C92A4B"/>
    <w:rsid w:val="00CA7412"/>
    <w:rsid w:val="00CC14BC"/>
    <w:rsid w:val="00D014F3"/>
    <w:rsid w:val="00D06380"/>
    <w:rsid w:val="00D17934"/>
    <w:rsid w:val="00D27295"/>
    <w:rsid w:val="00D313AB"/>
    <w:rsid w:val="00D4436F"/>
    <w:rsid w:val="00D6693A"/>
    <w:rsid w:val="00D84268"/>
    <w:rsid w:val="00D93B6E"/>
    <w:rsid w:val="00DC1367"/>
    <w:rsid w:val="00DC33FC"/>
    <w:rsid w:val="00E03C75"/>
    <w:rsid w:val="00E04235"/>
    <w:rsid w:val="00E434A3"/>
    <w:rsid w:val="00E461C0"/>
    <w:rsid w:val="00E51DE2"/>
    <w:rsid w:val="00E5471E"/>
    <w:rsid w:val="00E70841"/>
    <w:rsid w:val="00E7327D"/>
    <w:rsid w:val="00E9104D"/>
    <w:rsid w:val="00E95988"/>
    <w:rsid w:val="00EA2E6F"/>
    <w:rsid w:val="00EC5C80"/>
    <w:rsid w:val="00EE07CB"/>
    <w:rsid w:val="00EE22C8"/>
    <w:rsid w:val="00F003BC"/>
    <w:rsid w:val="00F003F9"/>
    <w:rsid w:val="00F303D3"/>
    <w:rsid w:val="00F37316"/>
    <w:rsid w:val="00F554C0"/>
    <w:rsid w:val="00F55F25"/>
    <w:rsid w:val="00F7730A"/>
    <w:rsid w:val="00FB00FC"/>
    <w:rsid w:val="00FD5353"/>
    <w:rsid w:val="00FE6550"/>
    <w:rsid w:val="14F25988"/>
    <w:rsid w:val="6B6E20A7"/>
    <w:rsid w:val="71661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4A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504A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504A8"/>
    <w:rPr>
      <w:rFonts w:cs="Times New Roman"/>
      <w:i/>
      <w:iCs/>
    </w:rPr>
  </w:style>
  <w:style w:type="character" w:styleId="a4">
    <w:name w:val="Hyperlink"/>
    <w:basedOn w:val="a0"/>
    <w:uiPriority w:val="99"/>
    <w:unhideWhenUsed/>
    <w:qFormat/>
    <w:rsid w:val="00C504A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C504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504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semiHidden/>
    <w:unhideWhenUsed/>
    <w:qFormat/>
    <w:rsid w:val="00C504A8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9"/>
    <w:qFormat/>
    <w:locked/>
    <w:rsid w:val="00C504A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b">
    <w:name w:val="Цветовое выделение"/>
    <w:uiPriority w:val="99"/>
    <w:qFormat/>
    <w:rsid w:val="00C504A8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C504A8"/>
    <w:rPr>
      <w:rFonts w:cs="Times New Roman"/>
      <w:bCs/>
      <w:color w:val="106BBE"/>
    </w:rPr>
  </w:style>
  <w:style w:type="paragraph" w:customStyle="1" w:styleId="ad">
    <w:name w:val="Текст (справка)"/>
    <w:basedOn w:val="a"/>
    <w:next w:val="a"/>
    <w:uiPriority w:val="99"/>
    <w:qFormat/>
    <w:rsid w:val="00C504A8"/>
    <w:pPr>
      <w:ind w:left="170" w:right="170" w:firstLine="0"/>
      <w:jc w:val="left"/>
    </w:pPr>
  </w:style>
  <w:style w:type="paragraph" w:customStyle="1" w:styleId="ae">
    <w:name w:val="Комментарий"/>
    <w:basedOn w:val="ad"/>
    <w:next w:val="a"/>
    <w:uiPriority w:val="99"/>
    <w:qFormat/>
    <w:rsid w:val="00C504A8"/>
    <w:pPr>
      <w:spacing w:before="75"/>
      <w:ind w:right="0"/>
      <w:jc w:val="both"/>
    </w:pPr>
    <w:rPr>
      <w:color w:val="353842"/>
    </w:rPr>
  </w:style>
  <w:style w:type="paragraph" w:customStyle="1" w:styleId="af">
    <w:name w:val="Информация о версии"/>
    <w:basedOn w:val="ae"/>
    <w:next w:val="a"/>
    <w:uiPriority w:val="99"/>
    <w:qFormat/>
    <w:rsid w:val="00C504A8"/>
    <w:rPr>
      <w:i/>
      <w:iCs/>
    </w:rPr>
  </w:style>
  <w:style w:type="paragraph" w:customStyle="1" w:styleId="af0">
    <w:name w:val="Текст информации об изменениях"/>
    <w:basedOn w:val="a"/>
    <w:next w:val="a"/>
    <w:uiPriority w:val="99"/>
    <w:qFormat/>
    <w:rsid w:val="00C504A8"/>
    <w:rPr>
      <w:color w:val="353842"/>
      <w:sz w:val="20"/>
      <w:szCs w:val="20"/>
    </w:rPr>
  </w:style>
  <w:style w:type="paragraph" w:customStyle="1" w:styleId="af1">
    <w:name w:val="Информация об изменениях"/>
    <w:basedOn w:val="af0"/>
    <w:next w:val="a"/>
    <w:uiPriority w:val="99"/>
    <w:rsid w:val="00C504A8"/>
    <w:pPr>
      <w:spacing w:before="180"/>
      <w:ind w:left="360" w:right="360" w:firstLine="0"/>
    </w:pPr>
  </w:style>
  <w:style w:type="paragraph" w:customStyle="1" w:styleId="af2">
    <w:name w:val="Нормальный (таблица)"/>
    <w:basedOn w:val="a"/>
    <w:next w:val="a"/>
    <w:uiPriority w:val="99"/>
    <w:rsid w:val="00C504A8"/>
    <w:pPr>
      <w:ind w:firstLine="0"/>
    </w:pPr>
  </w:style>
  <w:style w:type="paragraph" w:customStyle="1" w:styleId="af3">
    <w:name w:val="Подзаголовок для информации об изменениях"/>
    <w:basedOn w:val="af0"/>
    <w:next w:val="a"/>
    <w:uiPriority w:val="99"/>
    <w:qFormat/>
    <w:rsid w:val="00C504A8"/>
    <w:rPr>
      <w:b/>
      <w:bCs/>
    </w:rPr>
  </w:style>
  <w:style w:type="paragraph" w:customStyle="1" w:styleId="af4">
    <w:name w:val="Прижатый влево"/>
    <w:basedOn w:val="a"/>
    <w:next w:val="a"/>
    <w:uiPriority w:val="99"/>
    <w:qFormat/>
    <w:rsid w:val="00C504A8"/>
    <w:pPr>
      <w:ind w:firstLine="0"/>
      <w:jc w:val="left"/>
    </w:pPr>
  </w:style>
  <w:style w:type="character" w:customStyle="1" w:styleId="af5">
    <w:name w:val="Цветовое выделение для Текст"/>
    <w:uiPriority w:val="99"/>
    <w:qFormat/>
    <w:rsid w:val="00C504A8"/>
    <w:rPr>
      <w:rFonts w:ascii="Times New Roman CYR" w:hAnsi="Times New Roman CYR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locked/>
    <w:rsid w:val="00C504A8"/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locked/>
    <w:rsid w:val="00C504A8"/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qFormat/>
    <w:rsid w:val="00C504A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C504A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qFormat/>
    <w:rsid w:val="00C504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C504A8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C504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1152</Words>
  <Characters>6572</Characters>
  <Application>Microsoft Office Word</Application>
  <DocSecurity>0</DocSecurity>
  <Lines>54</Lines>
  <Paragraphs>15</Paragraphs>
  <ScaleCrop>false</ScaleCrop>
  <Company>НПП "Гарант-Сервис"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marpos_construc7</cp:lastModifiedBy>
  <cp:revision>27</cp:revision>
  <cp:lastPrinted>2026-01-12T10:49:00Z</cp:lastPrinted>
  <dcterms:created xsi:type="dcterms:W3CDTF">2024-05-06T07:11:00Z</dcterms:created>
  <dcterms:modified xsi:type="dcterms:W3CDTF">2026-01-15T14:24:00Z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CA813DC0F017434F8FC67E4D1A9E2F97_12</vt:lpwstr>
  </property>
</Properties>
</file>