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6308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13.05.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344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6308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13.05.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344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912382" w:rsidRPr="00912382" w:rsidRDefault="00912382" w:rsidP="00067056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5809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91238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 внесении изменений в муниципальную программу «Формирование современной городской среды на территории Янтиковского муниципального округа»</w:t>
      </w:r>
    </w:p>
    <w:p w:rsidR="00912382" w:rsidRPr="00912382" w:rsidRDefault="00912382" w:rsidP="0091238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912382" w:rsidRPr="00912382" w:rsidRDefault="00912382" w:rsidP="0091238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912382" w:rsidRPr="00912382" w:rsidRDefault="00912382" w:rsidP="0091238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</w:pPr>
      <w:r w:rsidRPr="0091238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Янтиковского муниципального округа администрация Янтиковского муниципального округа </w:t>
      </w:r>
      <w:proofErr w:type="gramStart"/>
      <w:r w:rsidRPr="00912382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912382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912382" w:rsidRPr="00912382" w:rsidRDefault="00912382" w:rsidP="0091238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91238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1. Утвердить прилагаемые </w:t>
      </w:r>
      <w:hyperlink r:id="rId10" w:anchor="/document/408264829/entry/100000" w:history="1">
        <w:r w:rsidRPr="00912382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изменения</w:t>
        </w:r>
      </w:hyperlink>
      <w:r w:rsidRPr="0091238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, которые вносятся в муниципальную программу Янтиковского муниципального округа Чувашской Республики </w:t>
      </w:r>
      <w:r w:rsidRPr="00912382">
        <w:rPr>
          <w:kern w:val="0"/>
          <w:sz w:val="28"/>
          <w:szCs w:val="28"/>
          <w:lang w:eastAsia="ru-RU"/>
        </w:rPr>
        <w:t>«Формирование современной городской среды на территории Янтиковского муниципального округа», утвержденную постановлением администрации Янтиковского муниципального округа от 12</w:t>
      </w:r>
      <w:r w:rsidR="00067056">
        <w:rPr>
          <w:kern w:val="0"/>
          <w:sz w:val="28"/>
          <w:szCs w:val="28"/>
          <w:lang w:eastAsia="ru-RU"/>
        </w:rPr>
        <w:t>.07.2023</w:t>
      </w:r>
      <w:r w:rsidRPr="00912382">
        <w:rPr>
          <w:kern w:val="0"/>
          <w:sz w:val="28"/>
          <w:szCs w:val="28"/>
          <w:lang w:eastAsia="ru-RU"/>
        </w:rPr>
        <w:t xml:space="preserve"> № 597.</w:t>
      </w:r>
    </w:p>
    <w:p w:rsidR="00912382" w:rsidRPr="00912382" w:rsidRDefault="00912382" w:rsidP="0091238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91238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912382" w:rsidRPr="00912382" w:rsidRDefault="00912382" w:rsidP="0006705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912382" w:rsidRPr="00912382" w:rsidRDefault="00912382" w:rsidP="0006705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912382" w:rsidRPr="00912382" w:rsidRDefault="00912382" w:rsidP="0006705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91238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912382" w:rsidRPr="00912382" w:rsidRDefault="00067056" w:rsidP="00067056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</w:t>
      </w:r>
      <w:r w:rsidR="00912382" w:rsidRPr="0091238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униципального округа                       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              </w:t>
      </w:r>
      <w:r w:rsidR="00912382" w:rsidRPr="0091238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О.А. Ломоносов</w:t>
      </w:r>
    </w:p>
    <w:p w:rsidR="00912382" w:rsidRPr="00912382" w:rsidRDefault="00912382" w:rsidP="0006705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912382" w:rsidRPr="00912382" w:rsidRDefault="00912382" w:rsidP="0006705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sectPr w:rsidR="00912382" w:rsidRPr="00912382" w:rsidSect="00067056">
          <w:headerReference w:type="default" r:id="rId11"/>
          <w:headerReference w:type="first" r:id="rId12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912382" w:rsidRPr="00912382" w:rsidRDefault="00912382" w:rsidP="0091238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912382">
        <w:rPr>
          <w:kern w:val="0"/>
          <w:lang w:eastAsia="ru-RU"/>
        </w:rPr>
        <w:lastRenderedPageBreak/>
        <w:t>УТВЕРЖДЕНЫ</w:t>
      </w:r>
      <w:r w:rsidRPr="00912382">
        <w:rPr>
          <w:kern w:val="0"/>
          <w:lang w:eastAsia="ru-RU"/>
        </w:rPr>
        <w:br/>
      </w:r>
      <w:hyperlink r:id="rId13" w:anchor="/document/408264829/entry/0" w:history="1">
        <w:r w:rsidRPr="00912382">
          <w:rPr>
            <w:kern w:val="0"/>
            <w:lang w:eastAsia="ru-RU"/>
          </w:rPr>
          <w:t>постановлением</w:t>
        </w:r>
      </w:hyperlink>
      <w:r w:rsidRPr="00912382">
        <w:rPr>
          <w:kern w:val="0"/>
          <w:lang w:eastAsia="ru-RU"/>
        </w:rPr>
        <w:t xml:space="preserve"> администрации </w:t>
      </w:r>
    </w:p>
    <w:p w:rsidR="00912382" w:rsidRPr="00912382" w:rsidRDefault="00912382" w:rsidP="0091238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912382">
        <w:rPr>
          <w:kern w:val="0"/>
          <w:lang w:eastAsia="ru-RU"/>
        </w:rPr>
        <w:t>Янтиковского муниципального округа</w:t>
      </w:r>
      <w:r w:rsidRPr="00912382">
        <w:rPr>
          <w:kern w:val="0"/>
          <w:lang w:eastAsia="ru-RU"/>
        </w:rPr>
        <w:br/>
        <w:t xml:space="preserve">от </w:t>
      </w:r>
      <w:r w:rsidR="006E532D">
        <w:rPr>
          <w:kern w:val="0"/>
          <w:lang w:eastAsia="ru-RU"/>
        </w:rPr>
        <w:t>13.05</w:t>
      </w:r>
      <w:bookmarkStart w:id="0" w:name="_GoBack"/>
      <w:bookmarkEnd w:id="0"/>
      <w:r w:rsidR="006E532D">
        <w:rPr>
          <w:kern w:val="0"/>
          <w:lang w:eastAsia="ru-RU"/>
        </w:rPr>
        <w:t>.2025 № 344</w:t>
      </w:r>
    </w:p>
    <w:p w:rsidR="00912382" w:rsidRPr="00912382" w:rsidRDefault="00912382" w:rsidP="0091238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912382" w:rsidRPr="00912382" w:rsidRDefault="00912382" w:rsidP="0091238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912382" w:rsidRPr="00912382" w:rsidRDefault="00912382" w:rsidP="0091238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912382">
        <w:rPr>
          <w:b/>
          <w:kern w:val="0"/>
          <w:lang w:eastAsia="ru-RU"/>
        </w:rPr>
        <w:t>Изменения,</w:t>
      </w:r>
      <w:r w:rsidRPr="00912382">
        <w:rPr>
          <w:b/>
          <w:kern w:val="0"/>
          <w:lang w:eastAsia="ru-RU"/>
        </w:rPr>
        <w:br/>
        <w:t>которые вносятся в муниципальную программу Янтиковского муниципального округа «</w:t>
      </w:r>
      <w:r w:rsidRPr="00912382">
        <w:rPr>
          <w:b/>
          <w:bCs/>
          <w:kern w:val="0"/>
          <w:lang w:eastAsia="ru-RU"/>
        </w:rPr>
        <w:t>Формирование современной городской среды на территории Янтиковского муниципального округа»</w:t>
      </w:r>
    </w:p>
    <w:p w:rsidR="00912382" w:rsidRPr="00912382" w:rsidRDefault="00912382" w:rsidP="0091238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912382" w:rsidRPr="00912382" w:rsidRDefault="00912382" w:rsidP="0091238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12382">
        <w:rPr>
          <w:kern w:val="0"/>
          <w:lang w:eastAsia="ru-RU"/>
        </w:rPr>
        <w:t>Изложить муниципальную программу Янтиковского муниципального округа «</w:t>
      </w:r>
      <w:r w:rsidRPr="00912382">
        <w:rPr>
          <w:bCs/>
          <w:kern w:val="0"/>
          <w:lang w:eastAsia="ru-RU"/>
        </w:rPr>
        <w:t xml:space="preserve">Формирование современной городской среды на территории Янтиковского муниципального округа» </w:t>
      </w:r>
      <w:r w:rsidRPr="00912382">
        <w:rPr>
          <w:kern w:val="0"/>
          <w:lang w:eastAsia="ru-RU"/>
        </w:rPr>
        <w:t>в следующей редакции:</w:t>
      </w:r>
    </w:p>
    <w:p w:rsidR="00912382" w:rsidRPr="00912382" w:rsidRDefault="00912382" w:rsidP="0091238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912382" w:rsidRPr="00912382" w:rsidRDefault="00912382" w:rsidP="00067056">
      <w:pPr>
        <w:shd w:val="clear" w:color="auto" w:fill="FFFFFF"/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912382">
        <w:rPr>
          <w:kern w:val="0"/>
          <w:lang w:eastAsia="ru-RU"/>
        </w:rPr>
        <w:t>«</w:t>
      </w:r>
      <w:proofErr w:type="gramStart"/>
      <w:r w:rsidRPr="00912382">
        <w:rPr>
          <w:kern w:val="0"/>
          <w:lang w:eastAsia="ru-RU"/>
        </w:rPr>
        <w:t>УТВЕРЖДЕНА</w:t>
      </w:r>
      <w:proofErr w:type="gramEnd"/>
      <w:r w:rsidRPr="00912382">
        <w:rPr>
          <w:kern w:val="0"/>
          <w:lang w:eastAsia="ru-RU"/>
        </w:rPr>
        <w:br/>
      </w:r>
      <w:hyperlink r:id="rId14" w:anchor="/document/408264829/entry/0" w:history="1">
        <w:r w:rsidRPr="00912382">
          <w:rPr>
            <w:kern w:val="0"/>
            <w:lang w:eastAsia="ru-RU"/>
          </w:rPr>
          <w:t>постановлением</w:t>
        </w:r>
      </w:hyperlink>
      <w:r w:rsidRPr="00912382">
        <w:rPr>
          <w:kern w:val="0"/>
          <w:lang w:eastAsia="ru-RU"/>
        </w:rPr>
        <w:t xml:space="preserve"> администрации </w:t>
      </w:r>
    </w:p>
    <w:p w:rsidR="00912382" w:rsidRPr="00912382" w:rsidRDefault="00912382" w:rsidP="00067056">
      <w:pPr>
        <w:shd w:val="clear" w:color="auto" w:fill="FFFFFF"/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912382">
        <w:rPr>
          <w:kern w:val="0"/>
          <w:lang w:eastAsia="ru-RU"/>
        </w:rPr>
        <w:t>Янтиковского муниципального округа</w:t>
      </w:r>
      <w:r w:rsidRPr="00912382">
        <w:rPr>
          <w:kern w:val="0"/>
          <w:lang w:eastAsia="ru-RU"/>
        </w:rPr>
        <w:br/>
        <w:t>от 12.07.2023 № 597</w:t>
      </w:r>
    </w:p>
    <w:p w:rsidR="00912382" w:rsidRPr="00912382" w:rsidRDefault="00912382" w:rsidP="00912382">
      <w:pPr>
        <w:suppressAutoHyphens w:val="0"/>
        <w:spacing w:after="160" w:line="259" w:lineRule="auto"/>
        <w:ind w:firstLine="0"/>
        <w:jc w:val="left"/>
        <w:rPr>
          <w:b/>
          <w:bCs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912382">
        <w:rPr>
          <w:b/>
          <w:bCs/>
          <w:kern w:val="0"/>
          <w:lang w:eastAsia="ru-RU"/>
        </w:rPr>
        <w:t>Муниципальная программа</w:t>
      </w:r>
      <w:r w:rsidRPr="00912382">
        <w:rPr>
          <w:b/>
          <w:bCs/>
          <w:kern w:val="0"/>
          <w:lang w:eastAsia="ru-RU"/>
        </w:rPr>
        <w:br/>
        <w:t>«Формирование современной городской среды на территории Янтиковского муниципального округа»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5719"/>
      </w:tblGrid>
      <w:tr w:rsidR="00912382" w:rsidRPr="00912382" w:rsidTr="0006705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Ответственный исполнитель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912382" w:rsidRPr="00912382" w:rsidTr="0006705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Дата составления проекта муниципальной программы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27 марта 2023 года</w:t>
            </w:r>
          </w:p>
        </w:tc>
      </w:tr>
      <w:tr w:rsidR="00912382" w:rsidRPr="00912382" w:rsidTr="0006705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Непосредственный исполнитель муниципальной программы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Управления по благоустройству и развитию территорий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Николаева В.В.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тел. 8 (83548) 2-12-06 (5166),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val="en-US" w:eastAsia="ru-RU"/>
              </w:rPr>
              <w:t>e</w:t>
            </w:r>
            <w:r w:rsidRPr="00912382">
              <w:rPr>
                <w:kern w:val="0"/>
                <w:lang w:eastAsia="ru-RU"/>
              </w:rPr>
              <w:t>-</w:t>
            </w:r>
            <w:r w:rsidRPr="00912382">
              <w:rPr>
                <w:kern w:val="0"/>
                <w:lang w:val="en-US" w:eastAsia="ru-RU"/>
              </w:rPr>
              <w:t>mail</w:t>
            </w:r>
            <w:r w:rsidRPr="00912382">
              <w:rPr>
                <w:kern w:val="0"/>
                <w:lang w:eastAsia="ru-RU"/>
              </w:rPr>
              <w:t xml:space="preserve">: </w:t>
            </w:r>
            <w:proofErr w:type="spellStart"/>
            <w:r w:rsidRPr="00912382">
              <w:rPr>
                <w:kern w:val="0"/>
                <w:lang w:val="en-US" w:eastAsia="ru-RU"/>
              </w:rPr>
              <w:t>yantik</w:t>
            </w:r>
            <w:proofErr w:type="spellEnd"/>
            <w:r w:rsidRPr="00912382">
              <w:rPr>
                <w:kern w:val="0"/>
                <w:lang w:eastAsia="ru-RU"/>
              </w:rPr>
              <w:t>_</w:t>
            </w:r>
            <w:proofErr w:type="spellStart"/>
            <w:r w:rsidRPr="00912382">
              <w:rPr>
                <w:kern w:val="0"/>
                <w:lang w:val="en-US" w:eastAsia="ru-RU"/>
              </w:rPr>
              <w:t>constr</w:t>
            </w:r>
            <w:proofErr w:type="spellEnd"/>
            <w:r w:rsidRPr="00912382">
              <w:rPr>
                <w:kern w:val="0"/>
                <w:lang w:eastAsia="ru-RU"/>
              </w:rPr>
              <w:t>@</w:t>
            </w:r>
            <w:r w:rsidRPr="00912382">
              <w:rPr>
                <w:kern w:val="0"/>
                <w:lang w:val="en-US" w:eastAsia="ru-RU"/>
              </w:rPr>
              <w:t>cap</w:t>
            </w:r>
            <w:r w:rsidRPr="00912382">
              <w:rPr>
                <w:kern w:val="0"/>
                <w:lang w:eastAsia="ru-RU"/>
              </w:rPr>
              <w:t>.</w:t>
            </w:r>
            <w:proofErr w:type="spellStart"/>
            <w:r w:rsidRPr="00912382">
              <w:rPr>
                <w:kern w:val="0"/>
                <w:lang w:val="en-US" w:eastAsia="ru-RU"/>
              </w:rPr>
              <w:t>ru</w:t>
            </w:r>
            <w:proofErr w:type="spellEnd"/>
            <w:r w:rsidRPr="00912382">
              <w:rPr>
                <w:kern w:val="0"/>
                <w:lang w:eastAsia="ru-RU"/>
              </w:rPr>
              <w:t xml:space="preserve"> </w:t>
            </w:r>
          </w:p>
        </w:tc>
      </w:tr>
    </w:tbl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912382">
        <w:rPr>
          <w:b/>
          <w:bCs/>
          <w:color w:val="26282F"/>
          <w:kern w:val="0"/>
          <w:lang w:eastAsia="ru-RU"/>
        </w:rPr>
        <w:t>Стратегические приоритеты</w:t>
      </w:r>
      <w:r w:rsidRPr="00912382">
        <w:rPr>
          <w:b/>
          <w:bCs/>
          <w:color w:val="26282F"/>
          <w:kern w:val="0"/>
          <w:lang w:eastAsia="ru-RU"/>
        </w:rPr>
        <w:br/>
        <w:t xml:space="preserve">в сфере реализации муниципальной </w:t>
      </w:r>
      <w:r w:rsidR="00067056">
        <w:rPr>
          <w:b/>
          <w:bCs/>
          <w:color w:val="26282F"/>
          <w:kern w:val="0"/>
          <w:lang w:eastAsia="ru-RU"/>
        </w:rPr>
        <w:t>программы «</w:t>
      </w:r>
      <w:r w:rsidRPr="00912382">
        <w:rPr>
          <w:b/>
          <w:bCs/>
          <w:color w:val="26282F"/>
          <w:kern w:val="0"/>
          <w:lang w:eastAsia="ru-RU"/>
        </w:rPr>
        <w:t xml:space="preserve">Формирование современной городской среды </w:t>
      </w:r>
      <w:r w:rsidRPr="00912382">
        <w:rPr>
          <w:b/>
          <w:color w:val="26282F"/>
          <w:kern w:val="0"/>
          <w:lang w:eastAsia="ru-RU"/>
        </w:rPr>
        <w:t>на территории Янтиковского муниципального округа</w:t>
      </w:r>
      <w:r w:rsidR="00067056">
        <w:rPr>
          <w:b/>
          <w:bCs/>
          <w:color w:val="26282F"/>
          <w:kern w:val="0"/>
          <w:lang w:eastAsia="ru-RU"/>
        </w:rPr>
        <w:t>»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highlight w:val="yellow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1" w:name="sub_1001"/>
      <w:r w:rsidRPr="00912382">
        <w:rPr>
          <w:b/>
          <w:bCs/>
          <w:color w:val="26282F"/>
          <w:kern w:val="0"/>
          <w:lang w:eastAsia="ru-RU"/>
        </w:rPr>
        <w:t xml:space="preserve">I. Оценка текущего состояния сферы реализации муниципальной </w:t>
      </w:r>
      <w:r w:rsidR="00067056">
        <w:rPr>
          <w:b/>
          <w:bCs/>
          <w:color w:val="26282F"/>
          <w:kern w:val="0"/>
          <w:lang w:eastAsia="ru-RU"/>
        </w:rPr>
        <w:t>программы «</w:t>
      </w:r>
      <w:r w:rsidRPr="00912382">
        <w:rPr>
          <w:b/>
          <w:bCs/>
          <w:color w:val="26282F"/>
          <w:kern w:val="0"/>
          <w:lang w:eastAsia="ru-RU"/>
        </w:rPr>
        <w:t xml:space="preserve">Формирование современной городской среды </w:t>
      </w:r>
      <w:r w:rsidRPr="00912382">
        <w:rPr>
          <w:b/>
          <w:color w:val="26282F"/>
          <w:kern w:val="0"/>
          <w:lang w:eastAsia="ru-RU"/>
        </w:rPr>
        <w:t>на территории Янтиковского муниципального округа</w:t>
      </w:r>
      <w:r w:rsidR="00067056">
        <w:rPr>
          <w:b/>
          <w:bCs/>
          <w:color w:val="26282F"/>
          <w:kern w:val="0"/>
          <w:lang w:eastAsia="ru-RU"/>
        </w:rPr>
        <w:t>»</w:t>
      </w:r>
    </w:p>
    <w:bookmarkEnd w:id="1"/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Надлежащее состояние </w:t>
      </w:r>
      <w:proofErr w:type="gramStart"/>
      <w:r w:rsidRPr="00912382">
        <w:rPr>
          <w:rFonts w:ascii="Times New Roman CYR" w:hAnsi="Times New Roman CYR" w:cs="Times New Roman CYR"/>
          <w:kern w:val="0"/>
          <w:lang w:eastAsia="ru-RU"/>
        </w:rPr>
        <w:t>общественных</w:t>
      </w:r>
      <w:proofErr w:type="gramEnd"/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 территорий является важным фактором формирования благоприятной экологической и эстетической городской среды.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В настоящее время состояние большинства общественных территорий на территории </w:t>
      </w:r>
      <w:r w:rsidRPr="00912382">
        <w:rPr>
          <w:kern w:val="0"/>
          <w:lang w:eastAsia="ru-RU"/>
        </w:rPr>
        <w:t xml:space="preserve">Янтиковского муниципального округа </w:t>
      </w:r>
      <w:r w:rsidRPr="00912382">
        <w:rPr>
          <w:rFonts w:ascii="Times New Roman CYR" w:hAnsi="Times New Roman CYR" w:cs="Times New Roman CYR"/>
          <w:kern w:val="0"/>
          <w:lang w:eastAsia="ru-RU"/>
        </w:rPr>
        <w:t>не соответствует современным требованиям к местам проживания граждан.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lastRenderedPageBreak/>
        <w:t>На территории многих пространств отсутствуют освещение, необходимый набор малых форм и обустроенные детские и спортивные площадки.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spellStart"/>
      <w:r w:rsidRPr="00912382">
        <w:rPr>
          <w:rFonts w:ascii="Times New Roman CYR" w:hAnsi="Times New Roman CYR" w:cs="Times New Roman CYR"/>
          <w:kern w:val="0"/>
          <w:lang w:eastAsia="ru-RU"/>
        </w:rPr>
        <w:t>Неухоженность</w:t>
      </w:r>
      <w:proofErr w:type="spellEnd"/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 парков и скверов, отсутствие детских и спортивно-игровых площадок и зон отдыха во дворах, нехватка парковочных мест - все это негативно влияет на качество жизни населения.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Проведенный анализ состояния благоустройства территорий</w:t>
      </w:r>
      <w:r w:rsidRPr="00912382">
        <w:rPr>
          <w:kern w:val="0"/>
          <w:lang w:eastAsia="ru-RU"/>
        </w:rPr>
        <w:t xml:space="preserve"> Янтиковского муниципального округа</w:t>
      </w:r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 показал необходимость системного решения проблемы благоустройства территорий.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Благоустройство должно обеспечивать интересы всех категорий пользователей каждого участка жилой и общественной территории.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Создание комфортной среды обитания и жизнедеятельности человека позволит не только удовлетворить жилищные потребности, но и обеспечит высокое качество жизни в целом.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Таким образом, работа по формированию современной комфортной городской среды на территории </w:t>
      </w:r>
      <w:r w:rsidRPr="00912382">
        <w:rPr>
          <w:kern w:val="0"/>
          <w:lang w:eastAsia="ru-RU"/>
        </w:rPr>
        <w:t xml:space="preserve">Янтиковского муниципального округа </w:t>
      </w:r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осуществляется по следующим </w:t>
      </w:r>
      <w:r w:rsidRPr="00912382">
        <w:rPr>
          <w:rFonts w:ascii="Times New Roman CYR" w:hAnsi="Times New Roman CYR" w:cs="Times New Roman CYR"/>
          <w:i/>
          <w:kern w:val="0"/>
          <w:lang w:eastAsia="ru-RU"/>
        </w:rPr>
        <w:t>основным направлениям</w:t>
      </w:r>
      <w:r w:rsidRPr="00912382">
        <w:rPr>
          <w:rFonts w:ascii="Times New Roman CYR" w:hAnsi="Times New Roman CYR" w:cs="Times New Roman CYR"/>
          <w:kern w:val="0"/>
          <w:lang w:eastAsia="ru-RU"/>
        </w:rPr>
        <w:t>: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- обеспечение и повышение комфортности условий проживания граждан за счет создания новых и развития существующих озелененных территорий общего пользования, систем наружного и архитектурно-художественного освещения;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- привлечение населения к здоровому образу жизни, физической культуре и спорту, прогулкам на свежем воздухе через развитие уличной детской игровой, спортивной, велосипедной и пешеходной инфраструктур;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- обеспечение комфортных условий для оказания услуг в сфере туризма, физической культуры и спорта, организации отдыха и укрепления здоровья, прогулок и иной рекреационной деятельности граждан за счет развития и модернизации существующих парков культуры и отдыха;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- обеспечение и улучшение эстетического состояния территорий </w:t>
      </w:r>
      <w:r w:rsidRPr="00912382">
        <w:rPr>
          <w:kern w:val="0"/>
          <w:lang w:eastAsia="ru-RU"/>
        </w:rPr>
        <w:t>Янтиковского муниципального округа</w:t>
      </w:r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 путем формирования архитектурно-художественного облика территорий общего пользования;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- вовлечение жителей в мероприятия по формированию современной комфортной среды.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12382">
        <w:rPr>
          <w:kern w:val="0"/>
          <w:lang w:eastAsia="ru-RU"/>
        </w:rPr>
        <w:t>В рамках реализации муниципальной программы с 2018 по 2024 год благоустроены 6 общественных территорий и 3 дворовые территории.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2" w:name="sub_1002"/>
      <w:r w:rsidRPr="0091238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 xml:space="preserve">II. Стратегические приоритеты и цели государственной политики в сфере реализации муниципальной программы </w:t>
      </w:r>
      <w:r w:rsidR="00067056">
        <w:rPr>
          <w:b/>
          <w:bCs/>
          <w:color w:val="26282F"/>
          <w:kern w:val="0"/>
          <w:lang w:eastAsia="ru-RU"/>
        </w:rPr>
        <w:t>«</w:t>
      </w:r>
      <w:r w:rsidRPr="00912382">
        <w:rPr>
          <w:b/>
          <w:bCs/>
          <w:color w:val="26282F"/>
          <w:kern w:val="0"/>
          <w:lang w:eastAsia="ru-RU"/>
        </w:rPr>
        <w:t xml:space="preserve">Формирование современной городской среды </w:t>
      </w:r>
      <w:r w:rsidRPr="00912382">
        <w:rPr>
          <w:b/>
          <w:color w:val="26282F"/>
          <w:kern w:val="0"/>
          <w:lang w:eastAsia="ru-RU"/>
        </w:rPr>
        <w:t>на территории Янтиковского муниципального округа</w:t>
      </w:r>
      <w:r w:rsidR="00067056">
        <w:rPr>
          <w:b/>
          <w:bCs/>
          <w:color w:val="26282F"/>
          <w:kern w:val="0"/>
          <w:lang w:eastAsia="ru-RU"/>
        </w:rPr>
        <w:t>»</w:t>
      </w:r>
    </w:p>
    <w:bookmarkEnd w:id="2"/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12382">
        <w:rPr>
          <w:kern w:val="0"/>
          <w:lang w:eastAsia="ru-RU"/>
        </w:rPr>
        <w:t xml:space="preserve">Долгосрочные приоритеты государственной политики в сфере реализации </w:t>
      </w:r>
      <w:r w:rsidR="00067056">
        <w:rPr>
          <w:kern w:val="0"/>
          <w:lang w:eastAsia="ru-RU"/>
        </w:rPr>
        <w:t>муниципальной программы «</w:t>
      </w:r>
      <w:r w:rsidRPr="00912382">
        <w:rPr>
          <w:kern w:val="0"/>
          <w:lang w:eastAsia="ru-RU"/>
        </w:rPr>
        <w:t xml:space="preserve">Формирование современной городской среды </w:t>
      </w:r>
      <w:r w:rsidRPr="00912382">
        <w:rPr>
          <w:bCs/>
          <w:kern w:val="0"/>
          <w:lang w:eastAsia="ru-RU"/>
        </w:rPr>
        <w:t>на территории Янтиковского муниципального округа</w:t>
      </w:r>
      <w:r w:rsidR="00067056">
        <w:rPr>
          <w:kern w:val="0"/>
          <w:lang w:eastAsia="ru-RU"/>
        </w:rPr>
        <w:t>»</w:t>
      </w:r>
      <w:r w:rsidRPr="00912382">
        <w:rPr>
          <w:kern w:val="0"/>
          <w:lang w:eastAsia="ru-RU"/>
        </w:rPr>
        <w:t xml:space="preserve"> (далее также - муниципальная программа) определены с учетом следующих документов, имеющих стратегический (долгосрочный) характер: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12382">
        <w:rPr>
          <w:kern w:val="0"/>
          <w:lang w:eastAsia="ru-RU"/>
        </w:rPr>
        <w:t xml:space="preserve">- </w:t>
      </w:r>
      <w:hyperlink r:id="rId15" w:history="1">
        <w:r w:rsidRPr="00912382">
          <w:rPr>
            <w:color w:val="106BBE"/>
            <w:kern w:val="0"/>
            <w:lang w:eastAsia="ru-RU"/>
          </w:rPr>
          <w:t>Указ</w:t>
        </w:r>
      </w:hyperlink>
      <w:r w:rsidRPr="00912382">
        <w:rPr>
          <w:kern w:val="0"/>
          <w:lang w:eastAsia="ru-RU"/>
        </w:rPr>
        <w:t xml:space="preserve"> Президента Российс</w:t>
      </w:r>
      <w:r w:rsidR="00067056">
        <w:rPr>
          <w:kern w:val="0"/>
          <w:lang w:eastAsia="ru-RU"/>
        </w:rPr>
        <w:t>кой Федерации от 07.05.2024 № 309 «</w:t>
      </w:r>
      <w:r w:rsidRPr="00912382">
        <w:rPr>
          <w:kern w:val="0"/>
          <w:lang w:eastAsia="ru-RU"/>
        </w:rPr>
        <w:t>О национальных целях развития Российской Федерации на период до 2030 год</w:t>
      </w:r>
      <w:r w:rsidR="00067056">
        <w:rPr>
          <w:kern w:val="0"/>
          <w:lang w:eastAsia="ru-RU"/>
        </w:rPr>
        <w:t>а и на перспективу до 2036 года»</w:t>
      </w:r>
      <w:r w:rsidRPr="00912382">
        <w:rPr>
          <w:kern w:val="0"/>
          <w:lang w:eastAsia="ru-RU"/>
        </w:rPr>
        <w:t>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12382">
        <w:rPr>
          <w:kern w:val="0"/>
          <w:lang w:eastAsia="ru-RU"/>
        </w:rPr>
        <w:t xml:space="preserve">- </w:t>
      </w:r>
      <w:hyperlink r:id="rId16" w:history="1">
        <w:r w:rsidRPr="00912382">
          <w:rPr>
            <w:color w:val="106BBE"/>
            <w:kern w:val="0"/>
            <w:lang w:eastAsia="ru-RU"/>
          </w:rPr>
          <w:t>паспорт</w:t>
        </w:r>
      </w:hyperlink>
      <w:r w:rsidR="00067056">
        <w:rPr>
          <w:kern w:val="0"/>
          <w:lang w:eastAsia="ru-RU"/>
        </w:rPr>
        <w:t xml:space="preserve"> федерального проекта «</w:t>
      </w:r>
      <w:r w:rsidRPr="00912382">
        <w:rPr>
          <w:kern w:val="0"/>
          <w:lang w:eastAsia="ru-RU"/>
        </w:rPr>
        <w:t>Формиров</w:t>
      </w:r>
      <w:r w:rsidR="00067056">
        <w:rPr>
          <w:kern w:val="0"/>
          <w:lang w:eastAsia="ru-RU"/>
        </w:rPr>
        <w:t>ание комфортной городской среды»</w:t>
      </w:r>
      <w:r w:rsidRPr="00912382">
        <w:rPr>
          <w:kern w:val="0"/>
          <w:lang w:eastAsia="ru-RU"/>
        </w:rPr>
        <w:t xml:space="preserve"> (утвержден протоколом заседания проектного ком</w:t>
      </w:r>
      <w:r w:rsidR="00067056">
        <w:rPr>
          <w:kern w:val="0"/>
          <w:lang w:eastAsia="ru-RU"/>
        </w:rPr>
        <w:t xml:space="preserve">итета по национальному проекту «Жилье и </w:t>
      </w:r>
      <w:r w:rsidR="00067056">
        <w:rPr>
          <w:kern w:val="0"/>
          <w:lang w:eastAsia="ru-RU"/>
        </w:rPr>
        <w:lastRenderedPageBreak/>
        <w:t>городская среда»</w:t>
      </w:r>
      <w:r w:rsidRPr="00912382">
        <w:rPr>
          <w:kern w:val="0"/>
          <w:lang w:eastAsia="ru-RU"/>
        </w:rPr>
        <w:t xml:space="preserve"> от 21</w:t>
      </w:r>
      <w:r w:rsidR="00067056">
        <w:rPr>
          <w:kern w:val="0"/>
          <w:lang w:eastAsia="ru-RU"/>
        </w:rPr>
        <w:t>.12.2018 №</w:t>
      </w:r>
      <w:r w:rsidRPr="00912382">
        <w:rPr>
          <w:kern w:val="0"/>
          <w:lang w:eastAsia="ru-RU"/>
        </w:rPr>
        <w:t> 3);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12382">
        <w:rPr>
          <w:kern w:val="0"/>
          <w:lang w:eastAsia="ru-RU"/>
        </w:rPr>
        <w:t xml:space="preserve">- </w:t>
      </w:r>
      <w:hyperlink r:id="rId17" w:history="1">
        <w:r w:rsidRPr="00912382">
          <w:rPr>
            <w:color w:val="106BBE"/>
            <w:kern w:val="0"/>
            <w:lang w:eastAsia="ru-RU"/>
          </w:rPr>
          <w:t>Закон</w:t>
        </w:r>
      </w:hyperlink>
      <w:r w:rsidR="00067056">
        <w:rPr>
          <w:kern w:val="0"/>
          <w:lang w:eastAsia="ru-RU"/>
        </w:rPr>
        <w:t xml:space="preserve"> Чувашской Республики «</w:t>
      </w:r>
      <w:r w:rsidRPr="00912382">
        <w:rPr>
          <w:kern w:val="0"/>
          <w:lang w:eastAsia="ru-RU"/>
        </w:rPr>
        <w:t>О Стратегии социально-экономического развития Чу</w:t>
      </w:r>
      <w:r w:rsidR="00067056">
        <w:rPr>
          <w:kern w:val="0"/>
          <w:lang w:eastAsia="ru-RU"/>
        </w:rPr>
        <w:t>вашской Республики до 2035 года»</w:t>
      </w:r>
      <w:r w:rsidRPr="00912382">
        <w:rPr>
          <w:kern w:val="0"/>
          <w:lang w:eastAsia="ru-RU"/>
        </w:rPr>
        <w:t>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12382">
        <w:rPr>
          <w:kern w:val="0"/>
          <w:lang w:eastAsia="ru-RU"/>
        </w:rPr>
        <w:t xml:space="preserve">- </w:t>
      </w:r>
      <w:hyperlink r:id="rId18" w:history="1">
        <w:r w:rsidRPr="00912382">
          <w:rPr>
            <w:color w:val="106BBE"/>
            <w:kern w:val="0"/>
            <w:lang w:eastAsia="ru-RU"/>
          </w:rPr>
          <w:t>Указ</w:t>
        </w:r>
      </w:hyperlink>
      <w:r w:rsidRPr="00912382">
        <w:rPr>
          <w:kern w:val="0"/>
          <w:lang w:eastAsia="ru-RU"/>
        </w:rPr>
        <w:t xml:space="preserve"> Главы Чувашской Р</w:t>
      </w:r>
      <w:r w:rsidR="00067056">
        <w:rPr>
          <w:kern w:val="0"/>
          <w:lang w:eastAsia="ru-RU"/>
        </w:rPr>
        <w:t>еспублики от 27.12.2019 № 139 «</w:t>
      </w:r>
      <w:r w:rsidRPr="00912382">
        <w:rPr>
          <w:kern w:val="0"/>
          <w:lang w:eastAsia="ru-RU"/>
        </w:rPr>
        <w:t>О дополнительных мерах по повышению комфортности среды проживания граждан в муниципальных об</w:t>
      </w:r>
      <w:r w:rsidR="00067056">
        <w:rPr>
          <w:kern w:val="0"/>
          <w:lang w:eastAsia="ru-RU"/>
        </w:rPr>
        <w:t>разованиях Чувашской Республики»</w:t>
      </w:r>
      <w:r w:rsidRPr="00912382">
        <w:rPr>
          <w:kern w:val="0"/>
          <w:lang w:eastAsia="ru-RU"/>
        </w:rPr>
        <w:t>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Мероприятия муниципальной программы разработаны в целях ре</w:t>
      </w:r>
      <w:r w:rsidR="00067056">
        <w:rPr>
          <w:rFonts w:ascii="Times New Roman CYR" w:hAnsi="Times New Roman CYR" w:cs="Times New Roman CYR"/>
          <w:kern w:val="0"/>
          <w:lang w:eastAsia="ru-RU"/>
        </w:rPr>
        <w:t>ализации регионального проекта «</w:t>
      </w:r>
      <w:r w:rsidRPr="00912382">
        <w:rPr>
          <w:rFonts w:ascii="Times New Roman CYR" w:hAnsi="Times New Roman CYR" w:cs="Times New Roman CYR"/>
          <w:kern w:val="0"/>
          <w:lang w:eastAsia="ru-RU"/>
        </w:rPr>
        <w:t>Формиров</w:t>
      </w:r>
      <w:r w:rsidR="00067056">
        <w:rPr>
          <w:rFonts w:ascii="Times New Roman CYR" w:hAnsi="Times New Roman CYR" w:cs="Times New Roman CYR"/>
          <w:kern w:val="0"/>
          <w:lang w:eastAsia="ru-RU"/>
        </w:rPr>
        <w:t>ание комфортной городской среды»</w:t>
      </w:r>
      <w:r w:rsidRPr="00912382">
        <w:rPr>
          <w:rFonts w:ascii="Times New Roman CYR" w:hAnsi="Times New Roman CYR" w:cs="Times New Roman CYR"/>
          <w:kern w:val="0"/>
          <w:lang w:eastAsia="ru-RU"/>
        </w:rPr>
        <w:t>, направленного на повышение комфортности городской среды, индекса качества городской среды и сокращение количества городов с неблагоприятной средой.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В целях определения текущего состояния благоустройства населенных пунктов с численностью населения свыше 1000 человек </w:t>
      </w:r>
      <w:hyperlink r:id="rId19" w:history="1">
        <w:r w:rsidRPr="00912382">
          <w:rPr>
            <w:rFonts w:ascii="Times New Roman CYR" w:hAnsi="Times New Roman CYR" w:cs="Times New Roman CYR"/>
            <w:color w:val="106BBE"/>
            <w:kern w:val="0"/>
            <w:lang w:eastAsia="ru-RU"/>
          </w:rPr>
          <w:t>постановлением</w:t>
        </w:r>
      </w:hyperlink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 Кабинета Министров Чувашской Республики от 11</w:t>
      </w:r>
      <w:r w:rsidR="00067056">
        <w:rPr>
          <w:rFonts w:ascii="Times New Roman CYR" w:hAnsi="Times New Roman CYR" w:cs="Times New Roman CYR"/>
          <w:kern w:val="0"/>
          <w:lang w:eastAsia="ru-RU"/>
        </w:rPr>
        <w:t xml:space="preserve">.08.2017 № </w:t>
      </w:r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313 утвержден </w:t>
      </w:r>
      <w:hyperlink r:id="rId20" w:history="1">
        <w:r w:rsidRPr="00912382">
          <w:rPr>
            <w:rFonts w:ascii="Times New Roman CYR" w:hAnsi="Times New Roman CYR" w:cs="Times New Roman CYR"/>
            <w:color w:val="106BBE"/>
            <w:kern w:val="0"/>
            <w:lang w:eastAsia="ru-RU"/>
          </w:rPr>
          <w:t>Порядок</w:t>
        </w:r>
      </w:hyperlink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12382">
        <w:rPr>
          <w:kern w:val="0"/>
          <w:lang w:eastAsia="ru-RU"/>
        </w:rPr>
        <w:t>На территории Янтиковского муниципального округа Чувашской Республики расположено 31 населенных пунктов, в том числе 3 населенных пункта с численностью населения свыше 1000 человек: село Турмыши, село Янтиково и село Яншихово-Норваши (далее населенные пункты).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912382">
        <w:rPr>
          <w:color w:val="000000"/>
          <w:kern w:val="0"/>
          <w:shd w:val="clear" w:color="auto" w:fill="FFFFFF"/>
          <w:lang w:eastAsia="ru-RU"/>
        </w:rPr>
        <w:t>Перечни дворовых и общественных территорий, нуждающихся в благоустройстве и подлежащих благоустройству, приведены в Приложении № </w:t>
      </w:r>
      <w:hyperlink r:id="rId21" w:anchor="/document/407415470/entry/3200" w:history="1">
        <w:r w:rsidRPr="00912382">
          <w:rPr>
            <w:color w:val="000000"/>
            <w:kern w:val="0"/>
            <w:shd w:val="clear" w:color="auto" w:fill="FFFFFF"/>
            <w:lang w:eastAsia="ru-RU"/>
          </w:rPr>
          <w:t>1</w:t>
        </w:r>
      </w:hyperlink>
      <w:r w:rsidRPr="00912382">
        <w:rPr>
          <w:color w:val="000000"/>
          <w:kern w:val="0"/>
          <w:shd w:val="clear" w:color="auto" w:fill="FFFFFF"/>
          <w:lang w:eastAsia="ru-RU"/>
        </w:rPr>
        <w:t> к муниципальной программе.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kern w:val="0"/>
          <w:lang w:eastAsia="ru-RU"/>
        </w:rPr>
        <w:t>Целью муниципальной программы является создание условий для системного повышения</w:t>
      </w:r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 качества и комфорта городской среды на всей территории Янтиковского муниципального округа путем реализации комплекса мероприятий по благоустройству территорий.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территорий, мест массового отдыха населения (городских парков).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Достижение цели и решение задач муниципальной программы будут осуществляться с учетом сложившихся реалий и прогнозируемых процессов в экономике и сфере благоустройства дворовых и общественных территорий.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Муниципальная программа рассчитана на период 2023</w:t>
      </w:r>
      <w:r w:rsidR="00067056">
        <w:rPr>
          <w:rFonts w:ascii="Times New Roman CYR" w:hAnsi="Times New Roman CYR" w:cs="Times New Roman CYR"/>
          <w:kern w:val="0"/>
          <w:lang w:eastAsia="ru-RU"/>
        </w:rPr>
        <w:t xml:space="preserve"> - </w:t>
      </w:r>
      <w:r w:rsidRPr="00912382">
        <w:rPr>
          <w:rFonts w:ascii="Times New Roman CYR" w:hAnsi="Times New Roman CYR" w:cs="Times New Roman CYR"/>
          <w:kern w:val="0"/>
          <w:lang w:eastAsia="ru-RU"/>
        </w:rPr>
        <w:t>2030 годов. Реализация муниципальной программы не предусматривает выделения отдельных этапов.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3" w:name="sub_1003"/>
      <w:r w:rsidRPr="0091238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III. Сведения о взаимосвязи со стратегическими приоритетами, целями и показателями муниципальной программы</w:t>
      </w:r>
    </w:p>
    <w:bookmarkEnd w:id="3"/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12382">
        <w:rPr>
          <w:kern w:val="0"/>
          <w:lang w:eastAsia="ru-RU"/>
        </w:rPr>
        <w:t xml:space="preserve">Достижение цели муниципальной программы - создания условий для системного повышения качества и комфорта городской среды на всей территории путем реализации комплекса мероприятий по благоустройству территорий Янтиковского муниципального округа оценивается достижением </w:t>
      </w:r>
      <w:r w:rsidRPr="00912382">
        <w:rPr>
          <w:i/>
          <w:kern w:val="0"/>
          <w:lang w:eastAsia="ru-RU"/>
        </w:rPr>
        <w:t>следующих показателей</w:t>
      </w:r>
      <w:r w:rsidRPr="00912382">
        <w:rPr>
          <w:kern w:val="0"/>
          <w:lang w:eastAsia="ru-RU"/>
        </w:rPr>
        <w:t>: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- количество </w:t>
      </w:r>
      <w:proofErr w:type="gramStart"/>
      <w:r w:rsidRPr="00912382">
        <w:rPr>
          <w:rFonts w:ascii="Times New Roman CYR" w:hAnsi="Times New Roman CYR" w:cs="Times New Roman CYR"/>
          <w:kern w:val="0"/>
          <w:lang w:eastAsia="ru-RU"/>
        </w:rPr>
        <w:t>благоустроенных</w:t>
      </w:r>
      <w:proofErr w:type="gramEnd"/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 общественных территорий;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-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благоустройства современной городской среды;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-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</w:t>
      </w:r>
      <w:r w:rsidRPr="00912382">
        <w:rPr>
          <w:rFonts w:ascii="Times New Roman CYR" w:hAnsi="Times New Roman CYR" w:cs="Times New Roman CYR"/>
          <w:kern w:val="0"/>
          <w:lang w:eastAsia="ru-RU"/>
        </w:rPr>
        <w:lastRenderedPageBreak/>
        <w:t>городской среды;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shd w:val="clear" w:color="auto" w:fill="FFFFFF"/>
          <w:lang w:eastAsia="ru-RU"/>
        </w:rPr>
      </w:pPr>
      <w:r w:rsidRPr="00912382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- </w:t>
      </w:r>
      <w:r w:rsidRPr="00912382">
        <w:rPr>
          <w:rFonts w:ascii="Times New Roman CYR" w:hAnsi="Times New Roman CYR" w:cs="Times New Roman CYR"/>
          <w:color w:val="000000"/>
          <w:kern w:val="0"/>
          <w:shd w:val="clear" w:color="auto" w:fill="FFFFFF"/>
          <w:lang w:eastAsia="ru-RU"/>
        </w:rPr>
        <w:t>прирост среднего индекса качества городской среды по отношению к 2019 году;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912382">
        <w:rPr>
          <w:rFonts w:ascii="Times New Roman CYR" w:hAnsi="Times New Roman CYR" w:cs="Times New Roman CYR"/>
          <w:color w:val="000000"/>
          <w:kern w:val="0"/>
          <w:shd w:val="clear" w:color="auto" w:fill="FFFFFF"/>
          <w:lang w:eastAsia="ru-RU"/>
        </w:rPr>
        <w:t>- увеличение количества реализованных проектов победителей Всероссийского конкурса создание комфортной городской среды.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4" w:name="sub_1004"/>
      <w:r w:rsidRPr="0091238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IV. Задачи муниципального управления и способы их эффективного решения</w:t>
      </w:r>
    </w:p>
    <w:bookmarkEnd w:id="4"/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Достижение цели муниципальной программы осуществляется путем реализации задач по созданию механизмов развития комфортной городской среды, комплексного развития городских округов Чувашской Республики с учетом индекса качества городской среды.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 xml:space="preserve">Мероприятия муниципальной программы направлены на достижение региональной цели развития Чувашской Республики путем решения следующих </w:t>
      </w:r>
      <w:r w:rsidRPr="00912382">
        <w:rPr>
          <w:rFonts w:ascii="Times New Roman CYR" w:hAnsi="Times New Roman CYR" w:cs="Times New Roman CYR"/>
          <w:i/>
          <w:kern w:val="0"/>
          <w:lang w:eastAsia="ru-RU"/>
        </w:rPr>
        <w:t>основных задач</w:t>
      </w:r>
      <w:r w:rsidRPr="00912382">
        <w:rPr>
          <w:rFonts w:ascii="Times New Roman CYR" w:hAnsi="Times New Roman CYR" w:cs="Times New Roman CYR"/>
          <w:kern w:val="0"/>
          <w:lang w:eastAsia="ru-RU"/>
        </w:rPr>
        <w:t>: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- создание механизмов развития комфортной городской среды, комплексного развития городских округов Чувашской Республики с учетом индекса качества городской среды;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- повышение комфортности городской среды, в том числе общественных пространств и дворовых территорий муниципальных образований;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- улучшение архитектурного облика, создание пешеходных и туристических маршрутов, условий для рекреации и занятий спортом, повышение уровня санитарно-эпидемиологического и экологического благополучия жителей в малых городах и исторических поселениях - победителях Всероссийского конкурса лучших проектов создания комфортной городской среды в малых городах и исторических поселениях;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-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- увеличение доли городов с благоприятной средой;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t>- создание и обеспечение доступности городской среды для маломобильных групп населения.</w:t>
      </w:r>
    </w:p>
    <w:p w:rsidR="00912382" w:rsidRPr="00912382" w:rsidRDefault="00912382" w:rsidP="00912382">
      <w:pPr>
        <w:suppressAutoHyphens w:val="0"/>
        <w:spacing w:after="160" w:line="259" w:lineRule="auto"/>
        <w:ind w:firstLine="0"/>
        <w:jc w:val="left"/>
        <w:rPr>
          <w:rFonts w:ascii="Times New Roman CYR" w:hAnsi="Times New Roman CYR" w:cs="Times New Roman CYR"/>
          <w:kern w:val="0"/>
          <w:lang w:eastAsia="ru-RU"/>
        </w:rPr>
      </w:pPr>
      <w:r w:rsidRPr="00912382">
        <w:rPr>
          <w:rFonts w:ascii="Times New Roman CYR" w:hAnsi="Times New Roman CYR" w:cs="Times New Roman CYR"/>
          <w:kern w:val="0"/>
          <w:lang w:eastAsia="ru-RU"/>
        </w:rPr>
        <w:br w:type="page"/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5" w:name="sub_1010"/>
      <w:r w:rsidRPr="0091238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lastRenderedPageBreak/>
        <w:t>Паспорт</w:t>
      </w:r>
      <w:r w:rsidRPr="0091238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 xml:space="preserve">муниципальной программы </w:t>
      </w:r>
      <w:r w:rsidR="00067056">
        <w:rPr>
          <w:b/>
          <w:bCs/>
          <w:color w:val="26282F"/>
          <w:kern w:val="0"/>
          <w:lang w:eastAsia="ru-RU"/>
        </w:rPr>
        <w:t>«</w:t>
      </w:r>
      <w:r w:rsidRPr="00912382">
        <w:rPr>
          <w:b/>
          <w:bCs/>
          <w:color w:val="26282F"/>
          <w:kern w:val="0"/>
          <w:lang w:eastAsia="ru-RU"/>
        </w:rPr>
        <w:t xml:space="preserve">Формирование современной городской среды </w:t>
      </w:r>
      <w:r w:rsidRPr="00912382">
        <w:rPr>
          <w:b/>
          <w:color w:val="26282F"/>
          <w:kern w:val="0"/>
          <w:lang w:eastAsia="ru-RU"/>
        </w:rPr>
        <w:t>на территории Янтиковского муниципального округа</w:t>
      </w:r>
      <w:r w:rsidR="00067056">
        <w:rPr>
          <w:b/>
          <w:bCs/>
          <w:color w:val="26282F"/>
          <w:kern w:val="0"/>
          <w:lang w:eastAsia="ru-RU"/>
        </w:rPr>
        <w:t>»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</w:p>
    <w:bookmarkEnd w:id="5"/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91238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1. Основные положения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439"/>
      </w:tblGrid>
      <w:tr w:rsidR="00912382" w:rsidRPr="00912382" w:rsidTr="00067056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highlight w:val="yellow"/>
                <w:lang w:eastAsia="ru-RU"/>
              </w:rPr>
            </w:pPr>
            <w:r w:rsidRPr="00912382">
              <w:rPr>
                <w:kern w:val="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highlight w:val="yellow"/>
                <w:lang w:eastAsia="ru-RU"/>
              </w:rPr>
            </w:pPr>
            <w:r w:rsidRPr="00912382">
              <w:rPr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912382" w:rsidRPr="00912382" w:rsidTr="00067056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067056">
            <w:pPr>
              <w:widowControl w:val="0"/>
              <w:tabs>
                <w:tab w:val="right" w:pos="580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отсутствуют</w:t>
            </w:r>
            <w:r w:rsidR="00067056">
              <w:rPr>
                <w:kern w:val="0"/>
                <w:lang w:eastAsia="ru-RU"/>
              </w:rPr>
              <w:tab/>
            </w:r>
          </w:p>
        </w:tc>
      </w:tr>
      <w:tr w:rsidR="00912382" w:rsidRPr="00912382" w:rsidTr="00067056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Участники муниципальной программы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Финансовый отдел администрации Янтиковского муниципального округа Чувашской Республики;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912382" w:rsidRPr="00912382" w:rsidTr="00067056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Направления (подпрограммы)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отсутствуют</w:t>
            </w:r>
          </w:p>
        </w:tc>
      </w:tr>
      <w:tr w:rsidR="00912382" w:rsidRPr="00912382" w:rsidTr="00067056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highlight w:val="yellow"/>
                <w:lang w:eastAsia="ru-RU"/>
              </w:rPr>
            </w:pPr>
            <w:bookmarkStart w:id="6" w:name="sub_1016"/>
            <w:r w:rsidRPr="00912382">
              <w:rPr>
                <w:kern w:val="0"/>
                <w:lang w:eastAsia="ru-RU"/>
              </w:rPr>
              <w:t>Цели муниципальной программы</w:t>
            </w:r>
            <w:bookmarkEnd w:id="6"/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к 2027 году будут достигнуты следующие целевые показатели (индикаторы):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цель 1 - увеличение количества благоустроенных общественных территорий до 6 единиц (2023 - 1 ед., 2024 - 1 ед., 2025 - 1 ед., 2026-2030 - 3 ед.);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цель 2 - обеспечение доли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благоустройства современной городской среды, 90 процентов;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цель 3 - обеспечение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к 2025 году, 30 процентов;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hd w:val="clear" w:color="auto" w:fill="FFFFFF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цель 4 - п</w:t>
            </w:r>
            <w:r w:rsidRPr="00912382">
              <w:rPr>
                <w:rFonts w:ascii="Times New Roman CYR" w:hAnsi="Times New Roman CYR" w:cs="Times New Roman CYR"/>
                <w:color w:val="000000"/>
                <w:kern w:val="0"/>
                <w:shd w:val="clear" w:color="auto" w:fill="FFFFFF"/>
                <w:lang w:eastAsia="ru-RU"/>
              </w:rPr>
              <w:t>рирост среднего индекса качества городской среды по отношению к 2019 году</w:t>
            </w:r>
            <w:proofErr w:type="gramStart"/>
            <w:r w:rsidRPr="00912382">
              <w:rPr>
                <w:rFonts w:ascii="Times New Roman CYR" w:hAnsi="Times New Roman CYR" w:cs="Times New Roman CYR"/>
                <w:color w:val="000000"/>
                <w:kern w:val="0"/>
                <w:shd w:val="clear" w:color="auto" w:fill="FFFFFF"/>
                <w:lang w:eastAsia="ru-RU"/>
              </w:rPr>
              <w:t>, %;</w:t>
            </w:r>
            <w:proofErr w:type="gramEnd"/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hd w:val="clear" w:color="auto" w:fill="FFFFFF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hd w:val="clear" w:color="auto" w:fill="FFFFFF"/>
                <w:lang w:eastAsia="ru-RU"/>
              </w:rPr>
              <w:t>цель 5 - увеличение количества реализованных проектов победителей Всероссийского конкурса создание комфортной городской среды.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912382" w:rsidRPr="00912382" w:rsidTr="00067056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7" w:name="sub_1017"/>
            <w:r w:rsidRPr="00912382">
              <w:rPr>
                <w:kern w:val="0"/>
                <w:lang w:eastAsia="ru-RU"/>
              </w:rPr>
              <w:t>Сроки и этапы реализации муниципальной программы</w:t>
            </w:r>
            <w:bookmarkEnd w:id="7"/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2023-2030 годы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912382" w:rsidRPr="00912382" w:rsidTr="00067056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8" w:name="sub_1018"/>
            <w:r w:rsidRPr="00912382">
              <w:rPr>
                <w:kern w:val="0"/>
                <w:lang w:eastAsia="ru-RU"/>
              </w:rPr>
              <w:t>Объемы финансового обеспечения муниципальной программы за весь период реализации и с разбивкой по годам реализации</w:t>
            </w:r>
            <w:bookmarkEnd w:id="8"/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прогнозируемые объемы финансирования мероприятий муниципальной программы в 2023 - 2030 годах составляют 83 348,5 тыс. рублей, в том числе: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lastRenderedPageBreak/>
              <w:t>в 2023 году - 23 373,8 тыс. рублей;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в 2024 году - 24 323,5 тыс. рублей;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в 2025 году - 16 404,0 тыс. рублей;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 xml:space="preserve">в 2026 году - 9 681,3 тыс. рублей; 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в 2027 году - 9 565,9 тыс. рублей;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в 2028-2030 годы - 0,0 тыс. руб.</w:t>
            </w:r>
          </w:p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Объемы финансирования муниципальной программы уточняются при формировании консолидированного бюджета Янтиковского муниципального округа на очередной финансовый год и плановый период</w:t>
            </w:r>
          </w:p>
        </w:tc>
      </w:tr>
      <w:tr w:rsidR="00912382" w:rsidRPr="00912382" w:rsidTr="00067056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lastRenderedPageBreak/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года, утвержденной Законом Чувашской Р</w:t>
            </w:r>
            <w:r w:rsidR="003A374B">
              <w:rPr>
                <w:kern w:val="0"/>
                <w:lang w:eastAsia="ru-RU"/>
              </w:rPr>
              <w:t>еспублики от 26 ноября 2020 г. №</w:t>
            </w:r>
            <w:r w:rsidRPr="00912382">
              <w:rPr>
                <w:kern w:val="0"/>
                <w:lang w:eastAsia="ru-RU"/>
              </w:rPr>
              <w:t xml:space="preserve"> 139 (далее - Стратегия до 2035 года), государственной программой Российской Федерации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06705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 xml:space="preserve">Связь с национальными целями развития Российской Федерации, целями Стратегии социально-экономического развития Чувашской Республики до 2035 года, утвержденной Законом Чувашской Республики от 26 ноября </w:t>
            </w:r>
            <w:r w:rsidR="003A374B">
              <w:rPr>
                <w:kern w:val="0"/>
                <w:lang w:eastAsia="ru-RU"/>
              </w:rPr>
              <w:t>2020 г. №</w:t>
            </w:r>
            <w:r w:rsidRPr="00912382">
              <w:rPr>
                <w:kern w:val="0"/>
                <w:lang w:eastAsia="ru-RU"/>
              </w:rPr>
              <w:t xml:space="preserve"> 139 (далее - Стратегия до 2035 года), государственной программой Российской Федерации</w:t>
            </w:r>
          </w:p>
        </w:tc>
      </w:tr>
      <w:tr w:rsidR="00912382" w:rsidRPr="00912382" w:rsidTr="00067056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before="75" w:line="240" w:lineRule="auto"/>
              <w:ind w:left="170" w:firstLine="0"/>
              <w:rPr>
                <w:color w:val="353842"/>
                <w:kern w:val="0"/>
                <w:shd w:val="clear" w:color="auto" w:fill="F0F0F0"/>
                <w:lang w:eastAsia="ru-RU"/>
              </w:rPr>
            </w:pPr>
          </w:p>
        </w:tc>
      </w:tr>
    </w:tbl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ind w:left="170" w:firstLine="0"/>
        <w:rPr>
          <w:rFonts w:ascii="Times New Roman CYR" w:hAnsi="Times New Roman CYR" w:cs="Times New Roman CYR"/>
          <w:color w:val="353842"/>
          <w:kern w:val="0"/>
          <w:shd w:val="clear" w:color="auto" w:fill="F0F0F0"/>
          <w:lang w:eastAsia="ru-RU"/>
        </w:rPr>
      </w:pPr>
      <w:r w:rsidRPr="00912382">
        <w:rPr>
          <w:rFonts w:ascii="Times New Roman CYR" w:hAnsi="Times New Roman CYR" w:cs="Times New Roman CYR"/>
          <w:color w:val="353842"/>
          <w:kern w:val="0"/>
          <w:lang w:eastAsia="ru-RU"/>
        </w:rPr>
        <w:t xml:space="preserve"> </w:t>
      </w:r>
    </w:p>
    <w:p w:rsid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color w:val="353842"/>
          <w:kern w:val="0"/>
          <w:shd w:val="clear" w:color="auto" w:fill="F0F0F0"/>
          <w:lang w:eastAsia="ru-RU"/>
        </w:rPr>
      </w:pPr>
    </w:p>
    <w:p w:rsidR="008609DA" w:rsidRDefault="008609DA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color w:val="353842"/>
          <w:kern w:val="0"/>
          <w:shd w:val="clear" w:color="auto" w:fill="F0F0F0"/>
          <w:lang w:eastAsia="ru-RU"/>
        </w:rPr>
      </w:pPr>
    </w:p>
    <w:p w:rsidR="008609DA" w:rsidRPr="00912382" w:rsidRDefault="008609DA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color w:val="353842"/>
          <w:kern w:val="0"/>
          <w:shd w:val="clear" w:color="auto" w:fill="F0F0F0"/>
          <w:lang w:eastAsia="ru-RU"/>
        </w:rPr>
        <w:sectPr w:rsidR="008609DA" w:rsidRPr="00912382" w:rsidSect="00612C55">
          <w:headerReference w:type="default" r:id="rId22"/>
          <w:footerReference w:type="default" r:id="rId23"/>
          <w:pgSz w:w="11900" w:h="16800"/>
          <w:pgMar w:top="1134" w:right="567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91238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lastRenderedPageBreak/>
        <w:t>2. Показатели муниципальной программы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173"/>
        <w:gridCol w:w="1418"/>
        <w:gridCol w:w="1134"/>
        <w:gridCol w:w="992"/>
        <w:gridCol w:w="824"/>
        <w:gridCol w:w="20"/>
        <w:gridCol w:w="686"/>
        <w:gridCol w:w="706"/>
        <w:gridCol w:w="714"/>
        <w:gridCol w:w="706"/>
        <w:gridCol w:w="709"/>
        <w:gridCol w:w="706"/>
        <w:gridCol w:w="706"/>
        <w:gridCol w:w="706"/>
        <w:gridCol w:w="1851"/>
      </w:tblGrid>
      <w:tr w:rsidR="00912382" w:rsidRPr="00912382" w:rsidTr="003A374B">
        <w:tc>
          <w:tcPr>
            <w:tcW w:w="6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612C55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№</w:t>
            </w:r>
          </w:p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proofErr w:type="spellStart"/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24" w:history="1">
              <w:r w:rsidRPr="00912382">
                <w:rPr>
                  <w:rFonts w:ascii="Times New Roman CYR" w:hAnsi="Times New Roman CYR" w:cs="Times New Roman CYR"/>
                  <w:color w:val="106BBE"/>
                  <w:kern w:val="0"/>
                  <w:sz w:val="20"/>
                  <w:szCs w:val="20"/>
                  <w:lang w:eastAsia="ru-RU"/>
                </w:rPr>
                <w:t>ОКЕИ</w:t>
              </w:r>
            </w:hyperlink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</w:tr>
      <w:tr w:rsidR="00912382" w:rsidRPr="00912382" w:rsidTr="003A374B">
        <w:tc>
          <w:tcPr>
            <w:tcW w:w="6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2019-2022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2030</w:t>
            </w:r>
          </w:p>
        </w:tc>
      </w:tr>
      <w:tr w:rsidR="00912382" w:rsidRPr="00912382" w:rsidTr="003A374B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912382" w:rsidRPr="00912382" w:rsidTr="003A374B">
        <w:tc>
          <w:tcPr>
            <w:tcW w:w="1474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Цель 1 - достижение количества </w:t>
            </w:r>
            <w:proofErr w:type="gramStart"/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благоустроенных</w:t>
            </w:r>
            <w:proofErr w:type="gramEnd"/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 общественных территорий, ед.</w:t>
            </w:r>
          </w:p>
        </w:tc>
      </w:tr>
      <w:tr w:rsidR="00912382" w:rsidRPr="00912382" w:rsidTr="003A374B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благоустроенных</w:t>
            </w:r>
            <w:proofErr w:type="gramEnd"/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912382" w:rsidRPr="00912382" w:rsidTr="003A374B">
        <w:tc>
          <w:tcPr>
            <w:tcW w:w="1474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Цель 2 - обеспечение доли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среды,%</w:t>
            </w:r>
          </w:p>
        </w:tc>
      </w:tr>
      <w:tr w:rsidR="00912382" w:rsidRPr="00912382" w:rsidTr="003A374B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912382" w:rsidRPr="00912382" w:rsidTr="003A374B">
        <w:tc>
          <w:tcPr>
            <w:tcW w:w="1474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Цель 3 - обеспечение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</w:t>
            </w:r>
          </w:p>
        </w:tc>
      </w:tr>
      <w:tr w:rsidR="00912382" w:rsidRPr="00912382" w:rsidTr="003A374B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</w:t>
            </w: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912382" w:rsidRPr="00912382" w:rsidTr="003A374B">
        <w:tc>
          <w:tcPr>
            <w:tcW w:w="1474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</w:rPr>
              <w:lastRenderedPageBreak/>
              <w:t>Цель 4 - обеспечение прироста среднего индекса качества городской среды по отношению к 2019 году</w:t>
            </w:r>
          </w:p>
        </w:tc>
      </w:tr>
      <w:tr w:rsidR="00912382" w:rsidRPr="00912382" w:rsidTr="003A374B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color w:val="000000"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color w:val="22272F"/>
                <w:kern w:val="0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color w:val="22272F"/>
                <w:kern w:val="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912382" w:rsidRPr="00912382" w:rsidTr="003A374B">
        <w:tc>
          <w:tcPr>
            <w:tcW w:w="1474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</w:rPr>
              <w:t xml:space="preserve">Цель 5 - увеличение количества реализованных проектов победителей Всероссийского конкурса создание комфортной городской среды </w:t>
            </w:r>
          </w:p>
        </w:tc>
      </w:tr>
      <w:tr w:rsidR="00912382" w:rsidRPr="00912382" w:rsidTr="003A374B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color w:val="000000"/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</w:rPr>
            </w:pPr>
            <w:r w:rsidRPr="00912382">
              <w:rPr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</w:rPr>
              <w:t>Увеличение количества реализованных проектов победителей Всероссийского конкурса создание комфортной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color w:val="22272F"/>
                <w:kern w:val="0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color w:val="22272F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</w:tbl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  <w:sectPr w:rsidR="00912382" w:rsidRPr="00912382" w:rsidSect="00612C55">
          <w:headerReference w:type="default" r:id="rId25"/>
          <w:footerReference w:type="default" r:id="rId26"/>
          <w:pgSz w:w="16837" w:h="11905" w:orient="landscape"/>
          <w:pgMar w:top="1701" w:right="1134" w:bottom="567" w:left="1134" w:header="567" w:footer="720" w:gutter="0"/>
          <w:pgNumType w:start="1"/>
          <w:cols w:space="720"/>
          <w:noEndnote/>
          <w:titlePg/>
          <w:docGrid w:linePitch="326"/>
        </w:sect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91238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lastRenderedPageBreak/>
        <w:t xml:space="preserve">3. Структура муниципальной программы </w:t>
      </w:r>
      <w:r w:rsidR="003A374B">
        <w:rPr>
          <w:b/>
          <w:bCs/>
          <w:color w:val="26282F"/>
          <w:kern w:val="0"/>
          <w:lang w:eastAsia="ru-RU"/>
        </w:rPr>
        <w:t>«</w:t>
      </w:r>
      <w:r w:rsidRPr="00912382">
        <w:rPr>
          <w:b/>
          <w:bCs/>
          <w:color w:val="26282F"/>
          <w:kern w:val="0"/>
          <w:lang w:eastAsia="ru-RU"/>
        </w:rPr>
        <w:t xml:space="preserve">Формирование современной городской среды </w:t>
      </w:r>
      <w:r w:rsidRPr="00912382">
        <w:rPr>
          <w:b/>
          <w:color w:val="26282F"/>
          <w:kern w:val="0"/>
          <w:lang w:eastAsia="ru-RU"/>
        </w:rPr>
        <w:t>на территории Янтиковского муниципального округа</w:t>
      </w:r>
      <w:r w:rsidR="003A374B">
        <w:rPr>
          <w:b/>
          <w:bCs/>
          <w:color w:val="26282F"/>
          <w:kern w:val="0"/>
          <w:lang w:eastAsia="ru-RU"/>
        </w:rPr>
        <w:t>»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78"/>
        <w:gridCol w:w="1820"/>
        <w:gridCol w:w="2100"/>
        <w:gridCol w:w="1939"/>
      </w:tblGrid>
      <w:tr w:rsidR="00912382" w:rsidRPr="00912382" w:rsidTr="00612C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3A374B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№</w:t>
            </w:r>
            <w:r w:rsidR="00912382" w:rsidRPr="00912382">
              <w:rPr>
                <w:kern w:val="0"/>
                <w:lang w:eastAsia="ru-RU"/>
              </w:rPr>
              <w:t xml:space="preserve"> </w:t>
            </w:r>
            <w:proofErr w:type="spellStart"/>
            <w:r w:rsidR="00912382" w:rsidRPr="00912382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Задачи структурного элемента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Связь с показателями</w:t>
            </w:r>
          </w:p>
        </w:tc>
      </w:tr>
      <w:tr w:rsidR="00912382" w:rsidRPr="00912382" w:rsidTr="00612C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1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2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4</w:t>
            </w:r>
          </w:p>
        </w:tc>
      </w:tr>
      <w:tr w:rsidR="00912382" w:rsidRPr="00912382" w:rsidTr="00612C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bookmarkStart w:id="9" w:name="sub_1301"/>
            <w:r w:rsidRPr="00912382">
              <w:rPr>
                <w:b/>
                <w:kern w:val="0"/>
                <w:lang w:eastAsia="ru-RU"/>
              </w:rPr>
              <w:t>1.</w:t>
            </w:r>
            <w:bookmarkEnd w:id="9"/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82" w:rsidRPr="00912382" w:rsidRDefault="003A374B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/>
                <w:bCs/>
                <w:color w:val="26282F"/>
                <w:kern w:val="0"/>
                <w:lang w:eastAsia="ru-RU"/>
              </w:rPr>
            </w:pPr>
            <w:r>
              <w:rPr>
                <w:b/>
                <w:bCs/>
                <w:color w:val="26282F"/>
                <w:kern w:val="0"/>
                <w:lang w:eastAsia="ru-RU"/>
              </w:rPr>
              <w:t>Региональный проект «</w:t>
            </w:r>
            <w:r w:rsidR="00912382" w:rsidRPr="00912382">
              <w:rPr>
                <w:b/>
                <w:bCs/>
                <w:color w:val="26282F"/>
                <w:kern w:val="0"/>
                <w:lang w:eastAsia="ru-RU"/>
              </w:rPr>
              <w:t>Формиров</w:t>
            </w:r>
            <w:r>
              <w:rPr>
                <w:b/>
                <w:bCs/>
                <w:color w:val="26282F"/>
                <w:kern w:val="0"/>
                <w:lang w:eastAsia="ru-RU"/>
              </w:rPr>
              <w:t>ание комфортной городской среды»</w:t>
            </w:r>
          </w:p>
        </w:tc>
      </w:tr>
      <w:tr w:rsidR="00912382" w:rsidRPr="00912382" w:rsidTr="00612C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912382">
              <w:rPr>
                <w:kern w:val="0"/>
                <w:lang w:eastAsia="ru-RU"/>
              </w:rPr>
              <w:t>Ответственный</w:t>
            </w:r>
            <w:proofErr w:type="gramEnd"/>
            <w:r w:rsidRPr="00912382">
              <w:rPr>
                <w:kern w:val="0"/>
                <w:lang w:eastAsia="ru-RU"/>
              </w:rPr>
              <w:t xml:space="preserve"> за реализацию: </w:t>
            </w:r>
          </w:p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 xml:space="preserve">срок реализации: </w:t>
            </w:r>
            <w:r w:rsidRPr="00912382">
              <w:rPr>
                <w:kern w:val="0"/>
                <w:shd w:val="clear" w:color="auto" w:fill="FFFFFF"/>
                <w:lang w:eastAsia="ru-RU"/>
              </w:rPr>
              <w:t>2019 - 2025</w:t>
            </w:r>
          </w:p>
        </w:tc>
      </w:tr>
      <w:tr w:rsidR="00912382" w:rsidRPr="00912382" w:rsidTr="00612C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благоустроенные территории улучшают жизнь людей, делают ее более комфортной, стимулируют развитие бизнеса и туризма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индекс качества городской среды;</w:t>
            </w:r>
          </w:p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 xml:space="preserve">количество </w:t>
            </w:r>
            <w:proofErr w:type="gramStart"/>
            <w:r w:rsidRPr="00912382">
              <w:rPr>
                <w:kern w:val="0"/>
                <w:lang w:eastAsia="ru-RU"/>
              </w:rPr>
              <w:t>благоустроенных</w:t>
            </w:r>
            <w:proofErr w:type="gramEnd"/>
            <w:r w:rsidRPr="00912382">
              <w:rPr>
                <w:kern w:val="0"/>
                <w:lang w:eastAsia="ru-RU"/>
              </w:rPr>
              <w:t xml:space="preserve"> общественных территорий;</w:t>
            </w:r>
          </w:p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доля городов с благоприятной городской средой от общего количества городов (индекс качества городской среды выше 50 процентов)</w:t>
            </w:r>
          </w:p>
        </w:tc>
      </w:tr>
      <w:tr w:rsidR="00912382" w:rsidRPr="00912382" w:rsidTr="00612C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912382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912382" w:rsidRDefault="00912382" w:rsidP="004F3010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Реализация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4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912382" w:rsidRDefault="00912382" w:rsidP="004F3010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проектная документация, разработанная с соблюдением принципа вовлеченности граждан и организаций в реализацию мероприятий по благоустройству территорий, поможет формированию комфортной, рационально выстроенной городской среды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912382" w:rsidRDefault="00912382" w:rsidP="004F3010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индекс качества городской среды;</w:t>
            </w:r>
          </w:p>
          <w:p w:rsidR="00912382" w:rsidRPr="00912382" w:rsidRDefault="00912382" w:rsidP="004F3010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количество реализованных проектов - победителей Всероссийского конкурса лучших проектов создания комфортной городской среды</w:t>
            </w:r>
          </w:p>
        </w:tc>
      </w:tr>
      <w:tr w:rsidR="00912382" w:rsidRPr="00912382" w:rsidTr="00612C55">
        <w:trPr>
          <w:trHeight w:val="4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12382" w:rsidRPr="00912382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912382">
              <w:rPr>
                <w:b/>
                <w:color w:val="000000"/>
                <w:kern w:val="0"/>
                <w:lang w:eastAsia="ru-RU"/>
              </w:rPr>
              <w:t>2.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2382" w:rsidRPr="00912382" w:rsidRDefault="003A374B" w:rsidP="004F3010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b/>
                <w:color w:val="000000"/>
                <w:kern w:val="0"/>
                <w:lang w:eastAsia="ru-RU"/>
              </w:rPr>
            </w:pPr>
            <w:r>
              <w:rPr>
                <w:b/>
                <w:color w:val="22272F"/>
                <w:kern w:val="0"/>
                <w:shd w:val="clear" w:color="auto" w:fill="FFFFFF"/>
                <w:lang w:eastAsia="ru-RU"/>
              </w:rPr>
              <w:t>Региональный проект «</w:t>
            </w:r>
            <w:r w:rsidR="00912382" w:rsidRPr="00912382">
              <w:rPr>
                <w:b/>
                <w:color w:val="22272F"/>
                <w:kern w:val="0"/>
                <w:shd w:val="clear" w:color="auto" w:fill="FFFFFF"/>
                <w:lang w:eastAsia="ru-RU"/>
              </w:rPr>
              <w:t>Формирование комфо</w:t>
            </w:r>
            <w:r>
              <w:rPr>
                <w:b/>
                <w:color w:val="22272F"/>
                <w:kern w:val="0"/>
                <w:shd w:val="clear" w:color="auto" w:fill="FFFFFF"/>
                <w:lang w:eastAsia="ru-RU"/>
              </w:rPr>
              <w:t>ртной городской среды»</w:t>
            </w:r>
          </w:p>
        </w:tc>
      </w:tr>
      <w:tr w:rsidR="00912382" w:rsidRPr="00912382" w:rsidTr="00612C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2382" w:rsidRPr="00912382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6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912382" w:rsidRDefault="00912382" w:rsidP="004F3010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proofErr w:type="gramStart"/>
            <w:r w:rsidRPr="00912382">
              <w:rPr>
                <w:color w:val="000000"/>
                <w:kern w:val="0"/>
                <w:lang w:eastAsia="ru-RU"/>
              </w:rPr>
              <w:t>Ответственный</w:t>
            </w:r>
            <w:proofErr w:type="gramEnd"/>
            <w:r w:rsidRPr="00912382">
              <w:rPr>
                <w:color w:val="000000"/>
                <w:kern w:val="0"/>
                <w:lang w:eastAsia="ru-RU"/>
              </w:rPr>
              <w:t xml:space="preserve"> за реализацию: </w:t>
            </w:r>
          </w:p>
          <w:p w:rsidR="00912382" w:rsidRPr="00912382" w:rsidRDefault="00912382" w:rsidP="004F3010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 xml:space="preserve">Управление по благоустройству и развитию территорий </w:t>
            </w:r>
            <w:r w:rsidRPr="00912382">
              <w:rPr>
                <w:color w:val="000000"/>
                <w:kern w:val="0"/>
                <w:lang w:eastAsia="ru-RU"/>
              </w:rPr>
              <w:lastRenderedPageBreak/>
              <w:t>администрации Янтиковского муниципального округа Чувашской Республики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912382" w:rsidRDefault="00912382" w:rsidP="004F3010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lastRenderedPageBreak/>
              <w:t xml:space="preserve">срок реализации </w:t>
            </w:r>
          </w:p>
          <w:p w:rsidR="00912382" w:rsidRPr="00912382" w:rsidRDefault="00912382" w:rsidP="004F3010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2025 - 2030</w:t>
            </w:r>
          </w:p>
        </w:tc>
      </w:tr>
      <w:tr w:rsidR="00912382" w:rsidRPr="00912382" w:rsidTr="00612C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912382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lastRenderedPageBreak/>
              <w:t>2.1.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912382" w:rsidRDefault="00912382" w:rsidP="004F3010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Улучшение условий жизни граждан за счет создания качественных и современных общественных пространств в населенных пунктах</w:t>
            </w:r>
          </w:p>
        </w:tc>
        <w:tc>
          <w:tcPr>
            <w:tcW w:w="3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912382" w:rsidRDefault="00912382" w:rsidP="004F3010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улучшаются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912382" w:rsidRDefault="00912382" w:rsidP="004F3010">
            <w:pPr>
              <w:suppressAutoHyphens w:val="0"/>
              <w:spacing w:line="240" w:lineRule="auto"/>
              <w:ind w:firstLine="0"/>
              <w:rPr>
                <w:color w:val="22272F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 xml:space="preserve">количество </w:t>
            </w:r>
            <w:proofErr w:type="gramStart"/>
            <w:r w:rsidRPr="00912382">
              <w:rPr>
                <w:color w:val="000000"/>
                <w:kern w:val="0"/>
                <w:lang w:eastAsia="ru-RU"/>
              </w:rPr>
              <w:t>благоустроенных</w:t>
            </w:r>
            <w:proofErr w:type="gramEnd"/>
            <w:r w:rsidRPr="00912382">
              <w:rPr>
                <w:color w:val="000000"/>
                <w:kern w:val="0"/>
                <w:lang w:eastAsia="ru-RU"/>
              </w:rPr>
              <w:t xml:space="preserve"> общественных территорий</w:t>
            </w:r>
          </w:p>
        </w:tc>
      </w:tr>
      <w:tr w:rsidR="00912382" w:rsidRPr="00912382" w:rsidTr="00612C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2.2.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Реализация </w:t>
            </w:r>
            <w:proofErr w:type="gramStart"/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 малых городах и исторических поселениях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улучшается общее социально-экономическое состояние муниципалитета;</w:t>
            </w:r>
          </w:p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созданы новые возможности для развития предпринимательства, туризма, </w:t>
            </w:r>
            <w:proofErr w:type="gramStart"/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сохранены и восстановлены</w:t>
            </w:r>
            <w:proofErr w:type="gramEnd"/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исторические территории муниципалитетов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реализованных проектов - победителей Всероссийского конкурса лучших проектов создания комфортной городской среды</w:t>
            </w:r>
          </w:p>
        </w:tc>
      </w:tr>
      <w:tr w:rsidR="00912382" w:rsidRPr="00912382" w:rsidTr="00612C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bookmarkStart w:id="10" w:name="sub_1302"/>
            <w:r w:rsidRPr="00912382">
              <w:rPr>
                <w:b/>
                <w:kern w:val="0"/>
                <w:lang w:eastAsia="ru-RU"/>
              </w:rPr>
              <w:t>3.</w:t>
            </w:r>
            <w:bookmarkEnd w:id="10"/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82" w:rsidRPr="00912382" w:rsidRDefault="004F3010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/>
                <w:bCs/>
                <w:color w:val="26282F"/>
                <w:kern w:val="0"/>
                <w:lang w:eastAsia="ru-RU"/>
              </w:rPr>
            </w:pPr>
            <w:r>
              <w:rPr>
                <w:b/>
                <w:bCs/>
                <w:color w:val="26282F"/>
                <w:kern w:val="0"/>
                <w:lang w:eastAsia="ru-RU"/>
              </w:rPr>
              <w:t>Ведомственный проект «</w:t>
            </w:r>
            <w:r w:rsidR="00912382" w:rsidRPr="00912382">
              <w:rPr>
                <w:b/>
                <w:bCs/>
                <w:color w:val="26282F"/>
                <w:kern w:val="0"/>
                <w:lang w:eastAsia="ru-RU"/>
              </w:rPr>
              <w:t>Содействие благоустрой</w:t>
            </w:r>
            <w:r>
              <w:rPr>
                <w:b/>
                <w:bCs/>
                <w:color w:val="26282F"/>
                <w:kern w:val="0"/>
                <w:lang w:eastAsia="ru-RU"/>
              </w:rPr>
              <w:t>ству муниципального образования»</w:t>
            </w:r>
          </w:p>
        </w:tc>
      </w:tr>
      <w:tr w:rsidR="00912382" w:rsidRPr="00912382" w:rsidTr="00612C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912382">
              <w:rPr>
                <w:kern w:val="0"/>
                <w:lang w:eastAsia="ru-RU"/>
              </w:rPr>
              <w:t>Ответственный</w:t>
            </w:r>
            <w:proofErr w:type="gramEnd"/>
            <w:r w:rsidRPr="00912382">
              <w:rPr>
                <w:kern w:val="0"/>
                <w:lang w:eastAsia="ru-RU"/>
              </w:rPr>
              <w:t xml:space="preserve"> за реализацию: </w:t>
            </w:r>
          </w:p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 xml:space="preserve">срок реализации: </w:t>
            </w:r>
          </w:p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01.01.2019 - 31.12.2027</w:t>
            </w:r>
          </w:p>
        </w:tc>
      </w:tr>
      <w:tr w:rsidR="00912382" w:rsidRPr="00912382" w:rsidTr="00612C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3.1.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системно повышаются качество и комфорт среды проживания граждан в муниципальном образовании путем реализации комплекса мероприятий по благоустройству дворовых территорий многоквартирных домов и тротуаров</w:t>
            </w:r>
          </w:p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индекс качества городской среды</w:t>
            </w:r>
          </w:p>
        </w:tc>
      </w:tr>
      <w:tr w:rsidR="00912382" w:rsidRPr="00912382" w:rsidTr="00612C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3.2.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Установка межквартальных детских игровых комплексов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реализация мероприятий по установке межквартальных игровых комплексов позволит повысить уровень благоустройства территорий и, как следствие, качества среды проживания и временного пребывания гостей на территории муниципальных образований Чувашской Республики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количество </w:t>
            </w:r>
            <w:proofErr w:type="gramStart"/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благоустроенных</w:t>
            </w:r>
            <w:proofErr w:type="gramEnd"/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территорий</w:t>
            </w:r>
          </w:p>
        </w:tc>
      </w:tr>
      <w:tr w:rsidR="00912382" w:rsidRPr="00912382" w:rsidTr="00612C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3.3.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Реализация мероприятий по развитию общественной инфраструктуры </w:t>
            </w: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населенных пунктов в рамках празднования Дня Республики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победителю конкурса предоставляется грант Главы Чу</w:t>
            </w:r>
            <w:r w:rsidR="004F301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вашской Республики в размере </w:t>
            </w:r>
            <w:r w:rsidR="004F3010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 xml:space="preserve">10 </w:t>
            </w: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млн. рублей на развитие объектов общественной инфраструктуры населенных пунктов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4F301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 xml:space="preserve">количество </w:t>
            </w:r>
            <w:proofErr w:type="gramStart"/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благоустроенных</w:t>
            </w:r>
            <w:proofErr w:type="gramEnd"/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территорий</w:t>
            </w:r>
          </w:p>
        </w:tc>
      </w:tr>
    </w:tbl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lang w:eastAsia="ru-RU"/>
        </w:rPr>
        <w:sectPr w:rsidR="00912382" w:rsidRPr="00912382" w:rsidSect="00612C55">
          <w:headerReference w:type="default" r:id="rId27"/>
          <w:footerReference w:type="default" r:id="rId28"/>
          <w:pgSz w:w="11905" w:h="16837"/>
          <w:pgMar w:top="1134" w:right="567" w:bottom="1134" w:left="1701" w:header="720" w:footer="720" w:gutter="0"/>
          <w:pgNumType w:start="2"/>
          <w:cols w:space="720"/>
          <w:noEndnote/>
          <w:titlePg/>
          <w:docGrid w:linePitch="326"/>
        </w:sect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91238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lastRenderedPageBreak/>
        <w:t>4. Финансовое обеспечение муниципальной программы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1482"/>
        <w:gridCol w:w="1105"/>
        <w:gridCol w:w="1134"/>
        <w:gridCol w:w="1134"/>
        <w:gridCol w:w="1134"/>
        <w:gridCol w:w="1276"/>
        <w:gridCol w:w="1276"/>
        <w:gridCol w:w="1134"/>
        <w:gridCol w:w="850"/>
        <w:gridCol w:w="993"/>
        <w:gridCol w:w="850"/>
      </w:tblGrid>
      <w:tr w:rsidR="00912382" w:rsidRPr="00912382" w:rsidTr="004F3010">
        <w:trPr>
          <w:trHeight w:val="494"/>
        </w:trPr>
        <w:tc>
          <w:tcPr>
            <w:tcW w:w="2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6E532D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29" w:history="1">
              <w:r w:rsidR="00912382" w:rsidRPr="00912382">
                <w:rPr>
                  <w:color w:val="000000"/>
                  <w:kern w:val="0"/>
                  <w:sz w:val="20"/>
                  <w:szCs w:val="20"/>
                  <w:lang w:eastAsia="ru-RU"/>
                </w:rPr>
                <w:t>КБК</w:t>
              </w:r>
            </w:hyperlink>
          </w:p>
        </w:tc>
        <w:tc>
          <w:tcPr>
            <w:tcW w:w="10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4F3010" w:rsidRPr="00912382" w:rsidTr="004F3010">
        <w:tc>
          <w:tcPr>
            <w:tcW w:w="2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Всего (тыс. рублей)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b/>
                <w:bCs/>
                <w:color w:val="26282F"/>
                <w:kern w:val="0"/>
                <w:sz w:val="20"/>
                <w:szCs w:val="20"/>
                <w:lang w:eastAsia="ru-RU"/>
              </w:rPr>
              <w:t>муниципальная программа, всего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bCs/>
                <w:color w:val="26282F"/>
                <w:kern w:val="0"/>
                <w:sz w:val="20"/>
                <w:szCs w:val="20"/>
                <w:lang w:eastAsia="ru-RU"/>
              </w:rPr>
              <w:t>994 0503 А500000000 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23 373,8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24 323,5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16 404,0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9 681,3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9 565,9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83 348,5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3 040,9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2 705,0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2 992,8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2 875,7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2 761,1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14 375,5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5 985,0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10 019,1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16 065,1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14 347,9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11 599,4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13 390,0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6 785,3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6 785,3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52 907,9</w:t>
            </w:r>
          </w:p>
        </w:tc>
      </w:tr>
      <w:tr w:rsidR="004F3010" w:rsidRPr="00912382" w:rsidTr="004F3010">
        <w:trPr>
          <w:trHeight w:val="259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4F3010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26282F"/>
                <w:kern w:val="0"/>
                <w:sz w:val="20"/>
                <w:szCs w:val="20"/>
                <w:lang w:eastAsia="ru-RU"/>
              </w:rPr>
              <w:t>Региональный проект «</w:t>
            </w:r>
            <w:r w:rsidR="00912382" w:rsidRPr="00912382">
              <w:rPr>
                <w:b/>
                <w:bCs/>
                <w:color w:val="26282F"/>
                <w:kern w:val="0"/>
                <w:sz w:val="20"/>
                <w:szCs w:val="20"/>
                <w:lang w:eastAsia="ru-RU"/>
              </w:rPr>
              <w:t>Формиров</w:t>
            </w:r>
            <w:r>
              <w:rPr>
                <w:b/>
                <w:bCs/>
                <w:color w:val="26282F"/>
                <w:kern w:val="0"/>
                <w:sz w:val="20"/>
                <w:szCs w:val="20"/>
                <w:lang w:eastAsia="ru-RU"/>
              </w:rPr>
              <w:t>ание комфортной городской среды»</w:t>
            </w:r>
            <w:r w:rsidR="00912382" w:rsidRPr="00912382">
              <w:rPr>
                <w:b/>
                <w:bCs/>
                <w:color w:val="26282F"/>
                <w:kern w:val="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bCs/>
                <w:color w:val="26282F"/>
                <w:kern w:val="0"/>
                <w:sz w:val="20"/>
                <w:szCs w:val="20"/>
                <w:lang w:eastAsia="ru-RU"/>
              </w:rPr>
              <w:t>994 0503 А51И400000 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3 071,6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2 732,3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3 024,0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2 790,6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14 524,5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3 040,9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2 705,0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2 992,8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2 875,7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2 761,1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14 375,5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101,6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47,4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b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ведомственный проект </w:t>
            </w:r>
            <w:r w:rsidR="004F3010">
              <w:rPr>
                <w:b/>
                <w:kern w:val="0"/>
                <w:sz w:val="20"/>
                <w:szCs w:val="20"/>
                <w:lang w:eastAsia="ru-RU"/>
              </w:rPr>
              <w:t>«</w:t>
            </w:r>
            <w:r w:rsidRPr="00912382">
              <w:rPr>
                <w:b/>
                <w:kern w:val="0"/>
                <w:sz w:val="20"/>
                <w:szCs w:val="20"/>
                <w:lang w:eastAsia="ru-RU"/>
              </w:rPr>
              <w:t>Содействие благоустрой</w:t>
            </w:r>
            <w:r w:rsidR="004F3010">
              <w:rPr>
                <w:b/>
                <w:kern w:val="0"/>
                <w:sz w:val="20"/>
                <w:szCs w:val="20"/>
                <w:lang w:eastAsia="ru-RU"/>
              </w:rPr>
              <w:t>ству муниципального образования»</w:t>
            </w:r>
            <w:r w:rsidRPr="00912382">
              <w:rPr>
                <w:bCs/>
                <w:color w:val="26282F"/>
                <w:kern w:val="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bCs/>
                <w:color w:val="26282F"/>
                <w:kern w:val="0"/>
                <w:sz w:val="20"/>
                <w:szCs w:val="20"/>
                <w:lang w:eastAsia="ru-RU"/>
              </w:rPr>
              <w:t>994 0503</w:t>
            </w:r>
            <w:r w:rsidRPr="00912382">
              <w:rPr>
                <w:b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 </w:t>
            </w:r>
            <w:r w:rsidRPr="00912382">
              <w:rPr>
                <w:kern w:val="0"/>
                <w:sz w:val="20"/>
                <w:szCs w:val="20"/>
                <w:lang w:eastAsia="ru-RU"/>
              </w:rPr>
              <w:t>А530177400 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20 302,2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21 591,2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13 380,0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6 775,3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6 775,3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68 824,0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5 963,5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15 963,5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14 338,7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11 591,2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13 380,0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6 775,3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6 775,3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52 860,5</w:t>
            </w:r>
          </w:p>
        </w:tc>
      </w:tr>
      <w:tr w:rsidR="004F3010" w:rsidRPr="00912382" w:rsidTr="004F3010"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4" w:right="-250" w:firstLine="7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1" w:right="-179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lang w:eastAsia="ru-RU"/>
        </w:rPr>
        <w:sectPr w:rsidR="00912382" w:rsidRPr="00912382" w:rsidSect="004F3010">
          <w:headerReference w:type="default" r:id="rId30"/>
          <w:footerReference w:type="default" r:id="rId31"/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912382" w:rsidRPr="00912382" w:rsidRDefault="00912382" w:rsidP="004E46A3">
      <w:pPr>
        <w:widowControl w:val="0"/>
        <w:suppressAutoHyphens w:val="0"/>
        <w:autoSpaceDE w:val="0"/>
        <w:autoSpaceDN w:val="0"/>
        <w:adjustRightInd w:val="0"/>
        <w:spacing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1" w:name="sub_1020"/>
      <w:r w:rsidRPr="0091238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lastRenderedPageBreak/>
        <w:t>Паспорт</w:t>
      </w:r>
      <w:r w:rsidRPr="0091238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муницип</w:t>
      </w:r>
      <w:r w:rsidR="004E46A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ального ведомственного проекта «</w:t>
      </w:r>
      <w:r w:rsidRPr="0091238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Содействие благоустрой</w:t>
      </w:r>
      <w:r w:rsidR="004E46A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ству муниципального образования»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bookmarkEnd w:id="11"/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91238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1. Основные положения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04"/>
        <w:gridCol w:w="1985"/>
        <w:gridCol w:w="1701"/>
        <w:gridCol w:w="1275"/>
        <w:gridCol w:w="1276"/>
      </w:tblGrid>
      <w:tr w:rsidR="00912382" w:rsidRPr="00912382" w:rsidTr="004E46A3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Краткое наименование муниципального ведомственного проекта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4E46A3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  <w:r w:rsidR="00912382"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Содействие благоустрой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ству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Срок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31.12.2027</w:t>
            </w:r>
          </w:p>
        </w:tc>
      </w:tr>
      <w:tr w:rsidR="00912382" w:rsidRPr="00912382" w:rsidTr="004E46A3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Куратор муниципального ведомственного проекта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О.А. Ломоносов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Глава Янтиковского муниципального округа </w:t>
            </w:r>
          </w:p>
        </w:tc>
      </w:tr>
      <w:tr w:rsidR="00912382" w:rsidRPr="00912382" w:rsidTr="004E46A3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Соисполнитель ведомственного проекта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отсутствует</w:t>
            </w:r>
          </w:p>
        </w:tc>
      </w:tr>
      <w:tr w:rsidR="00912382" w:rsidRPr="00912382" w:rsidTr="004E46A3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Участники ведомственного проекта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732DC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Финансовый отдел администрации Янтиковского муниципального округа Чувашской Республики;</w:t>
            </w:r>
          </w:p>
          <w:p w:rsidR="00912382" w:rsidRPr="00912382" w:rsidRDefault="00912382" w:rsidP="00732DC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912382" w:rsidRPr="00912382" w:rsidTr="004E46A3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Руководитель ведомственного проекта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В.В. Николаева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732DC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Управления по благоустройству и развитию территорий</w:t>
            </w:r>
          </w:p>
        </w:tc>
      </w:tr>
      <w:tr w:rsidR="00912382" w:rsidRPr="00912382" w:rsidTr="004E46A3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Администратор ведомственного проекта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А.Ю. Петров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732DC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начальник отдела строительства, дорожного хозяйства и ЖКХ</w:t>
            </w: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Pr="00912382">
              <w:rPr>
                <w:kern w:val="0"/>
                <w:lang w:eastAsia="ru-RU"/>
              </w:rPr>
              <w:t>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912382" w:rsidRPr="00912382" w:rsidTr="00732DC8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732DC8" w:rsidP="00732DC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  <w:r w:rsidR="00912382"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Формирование современной городской среды на тер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ритории Чувашской Республики»</w:t>
            </w:r>
          </w:p>
        </w:tc>
      </w:tr>
      <w:tr w:rsidR="00912382" w:rsidRPr="00912382" w:rsidTr="00732DC8"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732DC8" w:rsidP="00732DC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  <w:r w:rsidR="00912382" w:rsidRPr="00912382">
              <w:rPr>
                <w:rFonts w:ascii="Times New Roman CYR" w:hAnsi="Times New Roman CYR" w:cs="Times New Roman CYR"/>
                <w:kern w:val="0"/>
                <w:lang w:eastAsia="ru-RU"/>
              </w:rPr>
              <w:t>Обеспечение доступным и комфортным жильем и коммунальными услуга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ми граждан Российской Федерации»</w:t>
            </w:r>
          </w:p>
        </w:tc>
      </w:tr>
    </w:tbl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sectPr w:rsidR="00912382" w:rsidRPr="00912382" w:rsidSect="004F3010">
          <w:headerReference w:type="default" r:id="rId32"/>
          <w:footerReference w:type="default" r:id="rId33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12382" w:rsidRPr="00732DC8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r w:rsidRPr="00732DC8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lastRenderedPageBreak/>
        <w:t>2. Показатели ведомственного проекта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016"/>
        <w:gridCol w:w="756"/>
        <w:gridCol w:w="756"/>
        <w:gridCol w:w="630"/>
        <w:gridCol w:w="882"/>
        <w:gridCol w:w="756"/>
        <w:gridCol w:w="756"/>
        <w:gridCol w:w="756"/>
        <w:gridCol w:w="756"/>
        <w:gridCol w:w="630"/>
        <w:gridCol w:w="630"/>
        <w:gridCol w:w="630"/>
        <w:gridCol w:w="630"/>
        <w:gridCol w:w="504"/>
        <w:gridCol w:w="756"/>
        <w:gridCol w:w="756"/>
        <w:gridCol w:w="1386"/>
      </w:tblGrid>
      <w:tr w:rsidR="00912382" w:rsidRPr="00732DC8" w:rsidTr="00732DC8"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732DC8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№</w:t>
            </w:r>
            <w:r w:rsidR="00912382" w:rsidRPr="00732DC8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912382" w:rsidRPr="00732DC8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Показатели ведомственного проекта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 xml:space="preserve">Уровень показателя </w:t>
            </w:r>
            <w:hyperlink w:anchor="sub_2222" w:history="1">
              <w:r w:rsidRPr="00732DC8">
                <w:rPr>
                  <w:color w:val="106BBE"/>
                  <w:kern w:val="0"/>
                  <w:sz w:val="22"/>
                  <w:szCs w:val="22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Единица измерения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 xml:space="preserve">(по </w:t>
            </w:r>
            <w:hyperlink r:id="rId34" w:history="1">
              <w:r w:rsidRPr="00732DC8">
                <w:rPr>
                  <w:color w:val="106BBE"/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732DC8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6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Признак возрастания/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Нарастающий итог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912382" w:rsidRPr="00732DC8" w:rsidTr="00732DC8"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732DC8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19</w:t>
            </w:r>
          </w:p>
        </w:tc>
      </w:tr>
      <w:tr w:rsidR="00912382" w:rsidRPr="00732DC8" w:rsidTr="00732DC8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2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732DC8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912382" w:rsidRPr="00732DC8">
              <w:rPr>
                <w:kern w:val="0"/>
                <w:sz w:val="22"/>
                <w:szCs w:val="22"/>
                <w:lang w:eastAsia="ru-RU"/>
              </w:rPr>
              <w:t xml:space="preserve">Реализация мероприятий по благоустройству </w:t>
            </w:r>
            <w:r w:rsidRPr="00732DC8">
              <w:rPr>
                <w:kern w:val="0"/>
                <w:sz w:val="22"/>
                <w:szCs w:val="22"/>
                <w:lang w:eastAsia="ru-RU"/>
              </w:rPr>
              <w:t>дворовых территорий и тротуаров»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732DC8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Количество благоустроенных дворовых территорий и тротуаров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6E532D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35" w:history="1">
              <w:r w:rsidR="00912382" w:rsidRPr="00732DC8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912382" w:rsidRPr="00732DC8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 </w:t>
            </w:r>
          </w:p>
        </w:tc>
      </w:tr>
      <w:tr w:rsidR="00912382" w:rsidRPr="00732DC8" w:rsidTr="00732DC8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3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732DC8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912382" w:rsidRPr="00732DC8">
              <w:rPr>
                <w:kern w:val="0"/>
                <w:sz w:val="22"/>
                <w:szCs w:val="22"/>
                <w:lang w:eastAsia="ru-RU"/>
              </w:rPr>
              <w:t>Установка межквартальных детских иг</w:t>
            </w:r>
            <w:r w:rsidRPr="00732DC8">
              <w:rPr>
                <w:kern w:val="0"/>
                <w:sz w:val="22"/>
                <w:szCs w:val="22"/>
                <w:lang w:eastAsia="ru-RU"/>
              </w:rPr>
              <w:t>ровых комплексов»</w:t>
            </w:r>
          </w:p>
        </w:tc>
      </w:tr>
      <w:tr w:rsidR="00912382" w:rsidRPr="00732DC8" w:rsidTr="00732DC8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Количество установленных межквартальных детских игровых комплексов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6E532D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36" w:history="1">
              <w:r w:rsidR="00912382" w:rsidRPr="00732DC8">
                <w:rPr>
                  <w:rFonts w:ascii="Times New Roman CYR" w:hAnsi="Times New Roman CYR" w:cs="Times New Roman CYR"/>
                  <w:color w:val="106BBE"/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912382"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Минстроя Чувашии</w:t>
            </w:r>
          </w:p>
        </w:tc>
      </w:tr>
      <w:tr w:rsidR="00912382" w:rsidRPr="00732DC8" w:rsidTr="00732DC8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3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За</w:t>
            </w:r>
            <w:r w:rsidR="00732DC8"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дача «</w:t>
            </w: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Реализация мероприятий по развитию общественной инфраструктуры населенных пунктов в рам</w:t>
            </w:r>
            <w:r w:rsidR="00732DC8"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ках празднования Дня Республики»</w:t>
            </w:r>
          </w:p>
        </w:tc>
      </w:tr>
      <w:tr w:rsidR="00912382" w:rsidRPr="00732DC8" w:rsidTr="00732DC8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Количество муниципальных округов и городских округов Чувашской Республики, признанных </w:t>
            </w: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 xml:space="preserve">победителями конкурса </w:t>
            </w:r>
            <w:proofErr w:type="gramStart"/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 право проведения</w:t>
            </w:r>
            <w:proofErr w:type="gramEnd"/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на их территории мероприятий в рамках празднования Дня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lastRenderedPageBreak/>
              <w:t>ВП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6E532D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37" w:history="1">
              <w:r w:rsidR="00912382" w:rsidRPr="00732DC8">
                <w:rPr>
                  <w:rFonts w:ascii="Times New Roman CYR" w:hAnsi="Times New Roman CYR" w:cs="Times New Roman CYR"/>
                  <w:color w:val="106BBE"/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912382" w:rsidRPr="00732DC8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Минстроя Чувашии</w:t>
            </w:r>
          </w:p>
        </w:tc>
      </w:tr>
    </w:tbl>
    <w:p w:rsidR="00912382" w:rsidRPr="00732DC8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32DC8">
        <w:rPr>
          <w:rFonts w:ascii="Courier New" w:hAnsi="Courier New" w:cs="Courier New"/>
          <w:kern w:val="0"/>
          <w:sz w:val="22"/>
          <w:szCs w:val="22"/>
          <w:lang w:eastAsia="ru-RU"/>
        </w:rPr>
        <w:lastRenderedPageBreak/>
        <w:t>──────────────────────────────</w:t>
      </w:r>
    </w:p>
    <w:p w:rsidR="00912382" w:rsidRPr="00732DC8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bookmarkStart w:id="12" w:name="sub_2222"/>
      <w:r w:rsidRPr="00732DC8">
        <w:rPr>
          <w:rFonts w:ascii="Times New Roman CYR" w:hAnsi="Times New Roman CYR" w:cs="Times New Roman CYR"/>
          <w:kern w:val="0"/>
          <w:sz w:val="22"/>
          <w:szCs w:val="22"/>
          <w:vertAlign w:val="superscript"/>
          <w:lang w:eastAsia="ru-RU"/>
        </w:rPr>
        <w:t>2</w:t>
      </w:r>
      <w:proofErr w:type="gramStart"/>
      <w:r w:rsidRPr="00732DC8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</w:t>
      </w:r>
      <w:r w:rsidR="00732DC8" w:rsidRPr="00732DC8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У</w:t>
      </w:r>
      <w:proofErr w:type="gramEnd"/>
      <w:r w:rsidR="00732DC8" w:rsidRPr="00732DC8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казывается уровень показателя «ВП»</w:t>
      </w:r>
      <w:r w:rsidRPr="00732DC8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(ведомственного проекта).</w:t>
      </w:r>
    </w:p>
    <w:bookmarkEnd w:id="12"/>
    <w:p w:rsidR="00912382" w:rsidRPr="00732DC8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912382" w:rsidRPr="00732DC8" w:rsidRDefault="00912382" w:rsidP="00912382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color w:val="22272F"/>
          <w:kern w:val="0"/>
          <w:sz w:val="22"/>
          <w:szCs w:val="22"/>
          <w:lang w:eastAsia="ru-RU"/>
        </w:rPr>
      </w:pPr>
      <w:r w:rsidRPr="00732DC8">
        <w:rPr>
          <w:b/>
          <w:color w:val="22272F"/>
          <w:kern w:val="0"/>
          <w:sz w:val="22"/>
          <w:szCs w:val="22"/>
          <w:lang w:eastAsia="ru-RU"/>
        </w:rPr>
        <w:t>3. Мероприятия (результаты) ведомственного проекта</w:t>
      </w:r>
    </w:p>
    <w:tbl>
      <w:tblPr>
        <w:tblW w:w="15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1745"/>
        <w:gridCol w:w="1059"/>
        <w:gridCol w:w="874"/>
        <w:gridCol w:w="482"/>
        <w:gridCol w:w="480"/>
        <w:gridCol w:w="480"/>
        <w:gridCol w:w="480"/>
        <w:gridCol w:w="480"/>
        <w:gridCol w:w="480"/>
        <w:gridCol w:w="480"/>
        <w:gridCol w:w="480"/>
        <w:gridCol w:w="480"/>
        <w:gridCol w:w="280"/>
        <w:gridCol w:w="300"/>
        <w:gridCol w:w="1746"/>
        <w:gridCol w:w="1249"/>
        <w:gridCol w:w="1539"/>
        <w:gridCol w:w="1681"/>
      </w:tblGrid>
      <w:tr w:rsidR="00912382" w:rsidRPr="00732DC8" w:rsidTr="00067056">
        <w:trPr>
          <w:trHeight w:val="240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612C55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№</w:t>
            </w:r>
            <w:r w:rsidR="00912382"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912382"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Единица измерения (по </w:t>
            </w:r>
            <w:hyperlink r:id="rId38" w:anchor="/document/179222/entry/0" w:history="1">
              <w:r w:rsidRPr="00732DC8">
                <w:rPr>
                  <w:color w:val="000000"/>
                  <w:kern w:val="0"/>
                  <w:sz w:val="22"/>
                  <w:szCs w:val="22"/>
                  <w:u w:val="single"/>
                  <w:lang w:eastAsia="ru-RU"/>
                </w:rPr>
                <w:t>ОКЕИ</w:t>
              </w:r>
            </w:hyperlink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Декомпозиция на </w:t>
            </w:r>
            <w:proofErr w:type="gramStart"/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муниципальные</w:t>
            </w:r>
            <w:proofErr w:type="gramEnd"/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образования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Связь с показателями регионального (ведомственного) проекта</w:t>
            </w:r>
          </w:p>
        </w:tc>
      </w:tr>
      <w:tr w:rsidR="00912382" w:rsidRPr="00732DC8" w:rsidTr="00067056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19</w:t>
            </w:r>
          </w:p>
        </w:tc>
      </w:tr>
      <w:tr w:rsidR="00912382" w:rsidRPr="00732DC8" w:rsidTr="00067056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6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732DC8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912382"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Реализация мероприятий по благоустройству </w:t>
            </w: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дворовых территорий и тротуаров»</w:t>
            </w:r>
          </w:p>
        </w:tc>
      </w:tr>
      <w:tr w:rsidR="00912382" w:rsidRPr="00732DC8" w:rsidTr="00067056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Благоустройство пространств, прилегающих к многоквартирным домам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реализация проектов благоустройства с учетом обеспечения физической, пространственной и информационной доступности зданий, сооружений, дворовых территорий и </w:t>
            </w: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тротуаров для инвалидов и других маломобильных групп населения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количество благоустроенных дворовых территорий и тротуаров</w:t>
            </w:r>
          </w:p>
        </w:tc>
      </w:tr>
      <w:tr w:rsidR="00912382" w:rsidRPr="00732DC8" w:rsidTr="00067056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46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732DC8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912382" w:rsidRPr="00732DC8">
              <w:rPr>
                <w:kern w:val="0"/>
                <w:sz w:val="22"/>
                <w:szCs w:val="22"/>
                <w:lang w:eastAsia="ru-RU"/>
              </w:rPr>
              <w:t>Установка межквартал</w:t>
            </w:r>
            <w:r>
              <w:rPr>
                <w:kern w:val="0"/>
                <w:sz w:val="22"/>
                <w:szCs w:val="22"/>
                <w:lang w:eastAsia="ru-RU"/>
              </w:rPr>
              <w:t>ьных детских игровых комплексов»</w:t>
            </w:r>
          </w:p>
        </w:tc>
      </w:tr>
      <w:tr w:rsidR="00912382" w:rsidRPr="00732DC8" w:rsidTr="00067056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Реализация мероприятий по установке межквартальных детских игровых комплексов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реализация комплекса мер, направленных на благоустройство населенных пунктов, в том числе путем установки межквартальных детских игровых комплексов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количество установленных межквартальных детских игровых комплексов</w:t>
            </w:r>
          </w:p>
        </w:tc>
      </w:tr>
      <w:tr w:rsidR="00912382" w:rsidRPr="00732DC8" w:rsidTr="00067056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6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732DC8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912382" w:rsidRPr="00732DC8">
              <w:rPr>
                <w:kern w:val="0"/>
                <w:sz w:val="22"/>
                <w:szCs w:val="22"/>
                <w:lang w:eastAsia="ru-RU"/>
              </w:rPr>
              <w:t>Реализация мероприятий по развитию общественной инфраструктуры населенных пунктов в рам</w:t>
            </w:r>
            <w:r>
              <w:rPr>
                <w:kern w:val="0"/>
                <w:sz w:val="22"/>
                <w:szCs w:val="22"/>
                <w:lang w:eastAsia="ru-RU"/>
              </w:rPr>
              <w:t>ках празднования Дня Республики»</w:t>
            </w:r>
          </w:p>
        </w:tc>
      </w:tr>
      <w:tr w:rsidR="00912382" w:rsidRPr="00732DC8" w:rsidTr="00067056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Обеспечение активного участия муниципальных образований в мероприятиях, посвященных Дню Республики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 xml:space="preserve">ежегодное проведение конкурса муниципальных образований Чувашской Республики </w:t>
            </w:r>
            <w:proofErr w:type="gramStart"/>
            <w:r w:rsidRPr="00732DC8">
              <w:rPr>
                <w:kern w:val="0"/>
                <w:sz w:val="22"/>
                <w:szCs w:val="22"/>
                <w:lang w:eastAsia="ru-RU"/>
              </w:rPr>
              <w:t>на право проведения</w:t>
            </w:r>
            <w:proofErr w:type="gramEnd"/>
            <w:r w:rsidRPr="00732DC8">
              <w:rPr>
                <w:kern w:val="0"/>
                <w:sz w:val="22"/>
                <w:szCs w:val="22"/>
                <w:lang w:eastAsia="ru-RU"/>
              </w:rPr>
              <w:t xml:space="preserve"> на их территории мероприятий в рамках празднования Дня Республики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 xml:space="preserve">количество муниципальных округов и городских округов Чувашской Республики, признанных победителями конкурса </w:t>
            </w:r>
            <w:proofErr w:type="gramStart"/>
            <w:r w:rsidRPr="00732DC8">
              <w:rPr>
                <w:kern w:val="0"/>
                <w:sz w:val="22"/>
                <w:szCs w:val="22"/>
                <w:lang w:eastAsia="ru-RU"/>
              </w:rPr>
              <w:t>на право проведения</w:t>
            </w:r>
            <w:proofErr w:type="gramEnd"/>
            <w:r w:rsidRPr="00732DC8">
              <w:rPr>
                <w:kern w:val="0"/>
                <w:sz w:val="22"/>
                <w:szCs w:val="22"/>
                <w:lang w:eastAsia="ru-RU"/>
              </w:rPr>
              <w:t xml:space="preserve"> на их территории мероприятий в рамках </w:t>
            </w:r>
            <w:r w:rsidRPr="00732DC8">
              <w:rPr>
                <w:kern w:val="0"/>
                <w:sz w:val="22"/>
                <w:szCs w:val="22"/>
                <w:lang w:eastAsia="ru-RU"/>
              </w:rPr>
              <w:lastRenderedPageBreak/>
              <w:t>празднования Дня Республики</w:t>
            </w:r>
          </w:p>
        </w:tc>
      </w:tr>
    </w:tbl>
    <w:p w:rsidR="00912382" w:rsidRPr="00732DC8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912382" w:rsidRPr="00732DC8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</w:pPr>
      <w:r w:rsidRPr="00732DC8">
        <w:rPr>
          <w:rFonts w:ascii="Times New Roman CYR" w:hAnsi="Times New Roman CYR" w:cs="Times New Roman CYR"/>
          <w:b/>
          <w:bCs/>
          <w:color w:val="26282F"/>
          <w:kern w:val="0"/>
          <w:sz w:val="22"/>
          <w:szCs w:val="22"/>
          <w:lang w:eastAsia="ru-RU"/>
        </w:rPr>
        <w:t>4. Финансовое обеспечение реализации ведомственного проекта</w:t>
      </w: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2809"/>
        <w:gridCol w:w="992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21"/>
        <w:gridCol w:w="1019"/>
        <w:gridCol w:w="26"/>
      </w:tblGrid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612C55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№</w:t>
            </w:r>
            <w:r w:rsidR="00912382"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912382"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6E532D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r:id="rId39" w:history="1">
              <w:r w:rsidR="00912382" w:rsidRPr="00732DC8">
                <w:rPr>
                  <w:color w:val="000000"/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9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Всего (тыс. рублей)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</w:tr>
      <w:tr w:rsidR="00912382" w:rsidRPr="00732DC8" w:rsidTr="00067056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732DC8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912382"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Реализация мероприятий по благоустройству 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дворовых территорий и тротуаров»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Благоустройство пространств, прилегающих к многоквартирным домам,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832</w:t>
            </w:r>
          </w:p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0503</w:t>
            </w:r>
          </w:p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А530102710</w:t>
            </w:r>
          </w:p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Реализация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1.2.1.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республиканский бюджет </w:t>
            </w: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832</w:t>
            </w:r>
          </w:p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0503</w:t>
            </w:r>
          </w:p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А510215420</w:t>
            </w:r>
          </w:p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521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1.2.2.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1.2.3.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Реализация мероприятий по благоустройству дворовых территорий,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1.3.1.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832</w:t>
            </w:r>
          </w:p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0503</w:t>
            </w:r>
          </w:p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А510200851</w:t>
            </w:r>
          </w:p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1.3.2.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1.3.3.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2382" w:rsidRPr="00732DC8" w:rsidRDefault="00912382" w:rsidP="0091238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912382" w:rsidRPr="00732DC8" w:rsidTr="00067056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Задача: «Содействие благоустройству муниципального образования»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Уличное освещение</w:t>
            </w: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994 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0503 А530177400 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5 213,9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4 700,3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3 200,0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3 200,0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3 200,0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19 514,2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2.1.2.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5 213,9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4 700,3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3 200,0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3 200,0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3 200,0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19 514,2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2.1.3.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Озеленение</w:t>
            </w: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994 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0503 А530177410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68,4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109,1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777,5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2.2.1.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2.2.2.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68,4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109,1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777,5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2.2.3.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Реализация мероприятий </w:t>
            </w:r>
            <w:r w:rsidRPr="00732DC8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по благоустройству территорий</w:t>
            </w: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994 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0503 А530177420 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15 019,9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6 781,7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9 780,0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3 175,3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3 175,3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37 932,2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2.3.1.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5 963,5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5 963,5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2.3.2.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9 056,4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6 781,7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9 780,0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3 175,3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3 175,3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31 968,7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2.3.3.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Организация и содержание мест захоронений</w:t>
            </w: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994 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0503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А530177430 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600,0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2.4.1.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2.4.2.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600,0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2.4.3.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732DC8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912382" w:rsidRPr="00732DC8">
              <w:rPr>
                <w:kern w:val="0"/>
                <w:sz w:val="22"/>
                <w:szCs w:val="22"/>
                <w:lang w:eastAsia="ru-RU"/>
              </w:rPr>
              <w:t>Установка межквартал</w:t>
            </w:r>
            <w:r>
              <w:rPr>
                <w:kern w:val="0"/>
                <w:sz w:val="22"/>
                <w:szCs w:val="22"/>
                <w:lang w:eastAsia="ru-RU"/>
              </w:rPr>
              <w:t>ьных детских игровых комплексов»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Реализация мероприятий по установке межквартальных детских игровых комплексов,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832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0503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А530102760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633, 244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912382" w:rsidRPr="00732DC8" w:rsidTr="00067056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732DC8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912382" w:rsidRPr="00732DC8">
              <w:rPr>
                <w:kern w:val="0"/>
                <w:sz w:val="22"/>
                <w:szCs w:val="22"/>
                <w:lang w:eastAsia="ru-RU"/>
              </w:rPr>
              <w:t>Реализация мероприятий по развитию общественной инфраструктуры населенных пунктов в рам</w:t>
            </w:r>
            <w:r>
              <w:rPr>
                <w:kern w:val="0"/>
                <w:sz w:val="22"/>
                <w:szCs w:val="22"/>
                <w:lang w:eastAsia="ru-RU"/>
              </w:rPr>
              <w:t>ках празднования Дня Республики»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Обеспечение активного участия муниципальных образований в мероприятиях, посвященных Дню Республики,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10 000,0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10 000,0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4.1.1.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832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1403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А530112820</w:t>
            </w:r>
          </w:p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10 000,0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10 000,0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4.1.2.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32DC8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3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Итого по муниципальному ведомственному проекту: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20 302,2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21 591,1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13 380,0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6 775,3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6 775,3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68 823,9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3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5 963,5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10 000,0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15 963,5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3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14 338,7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11 591,1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13 380,0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6 775,3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6 775,3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52 860,4</w:t>
            </w:r>
          </w:p>
        </w:tc>
      </w:tr>
      <w:tr w:rsidR="00912382" w:rsidRPr="00732DC8" w:rsidTr="00067056">
        <w:trPr>
          <w:gridAfter w:val="1"/>
          <w:wAfter w:w="26" w:type="dxa"/>
        </w:trPr>
        <w:tc>
          <w:tcPr>
            <w:tcW w:w="3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732DC8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32DC8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</w:tr>
    </w:tbl>
    <w:p w:rsidR="00912382" w:rsidRPr="00732DC8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lang w:eastAsia="ru-RU"/>
        </w:rPr>
        <w:sectPr w:rsidR="00912382" w:rsidRPr="00912382" w:rsidSect="00732DC8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912382" w:rsidRPr="00912382" w:rsidRDefault="00732DC8" w:rsidP="00732DC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left="5529" w:firstLine="0"/>
        <w:jc w:val="left"/>
        <w:outlineLvl w:val="0"/>
        <w:rPr>
          <w:rFonts w:ascii="Times New Roman CYR" w:hAnsi="Times New Roman CYR" w:cs="Times New Roman CYR"/>
          <w:color w:val="000000"/>
          <w:kern w:val="0"/>
          <w:shd w:val="clear" w:color="auto" w:fill="FFFFFF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shd w:val="clear" w:color="auto" w:fill="FFFFFF"/>
          <w:lang w:eastAsia="ru-RU"/>
        </w:rPr>
        <w:lastRenderedPageBreak/>
        <w:t>Приложение №</w:t>
      </w:r>
      <w:r w:rsidR="00912382" w:rsidRPr="00912382">
        <w:rPr>
          <w:rFonts w:ascii="Times New Roman CYR" w:hAnsi="Times New Roman CYR" w:cs="Times New Roman CYR"/>
          <w:color w:val="000000"/>
          <w:kern w:val="0"/>
          <w:shd w:val="clear" w:color="auto" w:fill="FFFFFF"/>
          <w:lang w:eastAsia="ru-RU"/>
        </w:rPr>
        <w:t> 1</w:t>
      </w:r>
      <w:r w:rsidR="00912382" w:rsidRPr="00912382">
        <w:rPr>
          <w:rFonts w:ascii="Times New Roman CYR" w:hAnsi="Times New Roman CYR" w:cs="Times New Roman CYR"/>
          <w:color w:val="000000"/>
          <w:kern w:val="0"/>
          <w:lang w:eastAsia="ru-RU"/>
        </w:rPr>
        <w:br/>
      </w:r>
      <w:r w:rsidR="00912382" w:rsidRPr="00912382">
        <w:rPr>
          <w:rFonts w:ascii="Times New Roman CYR" w:hAnsi="Times New Roman CYR" w:cs="Times New Roman CYR"/>
          <w:color w:val="000000"/>
          <w:kern w:val="0"/>
          <w:shd w:val="clear" w:color="auto" w:fill="FFFFFF"/>
          <w:lang w:eastAsia="ru-RU"/>
        </w:rPr>
        <w:t>к </w:t>
      </w:r>
      <w:hyperlink r:id="rId40" w:anchor="/document/407415470/entry/1000" w:history="1">
        <w:r w:rsidR="00912382" w:rsidRPr="00912382">
          <w:rPr>
            <w:rFonts w:ascii="Times New Roman CYR" w:hAnsi="Times New Roman CYR" w:cs="Times New Roman CYR"/>
            <w:color w:val="000000"/>
            <w:kern w:val="0"/>
            <w:shd w:val="clear" w:color="auto" w:fill="FFFFFF"/>
            <w:lang w:eastAsia="ru-RU"/>
          </w:rPr>
          <w:t>муниципальной программе</w:t>
        </w:r>
      </w:hyperlink>
      <w:r w:rsidR="00912382" w:rsidRPr="00912382">
        <w:rPr>
          <w:rFonts w:ascii="Times New Roman CYR" w:hAnsi="Times New Roman CYR" w:cs="Times New Roman CYR"/>
          <w:color w:val="000000"/>
          <w:kern w:val="0"/>
          <w:lang w:eastAsia="ru-RU"/>
        </w:rPr>
        <w:br/>
      </w:r>
      <w:r>
        <w:rPr>
          <w:rFonts w:ascii="Times New Roman CYR" w:hAnsi="Times New Roman CYR" w:cs="Times New Roman CYR"/>
          <w:color w:val="000000"/>
          <w:kern w:val="0"/>
          <w:shd w:val="clear" w:color="auto" w:fill="FFFFFF"/>
          <w:lang w:eastAsia="ru-RU"/>
        </w:rPr>
        <w:t>«</w:t>
      </w:r>
      <w:r w:rsidR="00912382" w:rsidRPr="00912382">
        <w:rPr>
          <w:rFonts w:ascii="Times New Roman CYR" w:hAnsi="Times New Roman CYR" w:cs="Times New Roman CYR"/>
          <w:color w:val="000000"/>
          <w:kern w:val="0"/>
          <w:shd w:val="clear" w:color="auto" w:fill="FFFFFF"/>
          <w:lang w:eastAsia="ru-RU"/>
        </w:rPr>
        <w:t>Формирование современной</w:t>
      </w:r>
      <w:r w:rsidR="00912382" w:rsidRPr="00912382">
        <w:rPr>
          <w:rFonts w:ascii="Times New Roman CYR" w:hAnsi="Times New Roman CYR" w:cs="Times New Roman CYR"/>
          <w:color w:val="000000"/>
          <w:kern w:val="0"/>
          <w:lang w:eastAsia="ru-RU"/>
        </w:rPr>
        <w:br/>
      </w:r>
      <w:r w:rsidR="00912382" w:rsidRPr="00912382">
        <w:rPr>
          <w:rFonts w:ascii="Times New Roman CYR" w:hAnsi="Times New Roman CYR" w:cs="Times New Roman CYR"/>
          <w:color w:val="000000"/>
          <w:kern w:val="0"/>
          <w:shd w:val="clear" w:color="auto" w:fill="FFFFFF"/>
          <w:lang w:eastAsia="ru-RU"/>
        </w:rPr>
        <w:t>городской среды на территории</w:t>
      </w:r>
      <w:r w:rsidR="00912382" w:rsidRPr="00912382">
        <w:rPr>
          <w:rFonts w:ascii="Times New Roman CYR" w:hAnsi="Times New Roman CYR" w:cs="Times New Roman CYR"/>
          <w:color w:val="000000"/>
          <w:kern w:val="0"/>
          <w:lang w:eastAsia="ru-RU"/>
        </w:rPr>
        <w:br/>
      </w:r>
      <w:r w:rsidR="00912382" w:rsidRPr="00912382">
        <w:rPr>
          <w:rFonts w:ascii="Times New Roman CYR" w:hAnsi="Times New Roman CYR" w:cs="Times New Roman CYR"/>
          <w:color w:val="000000"/>
          <w:kern w:val="0"/>
          <w:shd w:val="clear" w:color="auto" w:fill="FFFFFF"/>
          <w:lang w:eastAsia="ru-RU"/>
        </w:rPr>
        <w:t>Янт</w:t>
      </w:r>
      <w:r>
        <w:rPr>
          <w:rFonts w:ascii="Times New Roman CYR" w:hAnsi="Times New Roman CYR" w:cs="Times New Roman CYR"/>
          <w:color w:val="000000"/>
          <w:kern w:val="0"/>
          <w:shd w:val="clear" w:color="auto" w:fill="FFFFFF"/>
          <w:lang w:eastAsia="ru-RU"/>
        </w:rPr>
        <w:t>иковского муниципального округа»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right"/>
        <w:outlineLvl w:val="0"/>
        <w:rPr>
          <w:b/>
          <w:bCs/>
          <w:color w:val="26282F"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912382">
        <w:rPr>
          <w:b/>
          <w:bCs/>
          <w:color w:val="26282F"/>
          <w:kern w:val="0"/>
          <w:lang w:eastAsia="ru-RU"/>
        </w:rPr>
        <w:t>Перечни</w:t>
      </w:r>
      <w:r w:rsidRPr="00912382">
        <w:rPr>
          <w:b/>
          <w:bCs/>
          <w:color w:val="26282F"/>
          <w:kern w:val="0"/>
          <w:lang w:eastAsia="ru-RU"/>
        </w:rPr>
        <w:br/>
        <w:t>дворовых и общественных территорий нуждающихся в благоустройстве</w:t>
      </w: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kern w:val="0"/>
          <w:lang w:eastAsia="ru-RU"/>
        </w:rPr>
      </w:pPr>
      <w:bookmarkStart w:id="13" w:name="sub_3201"/>
      <w:r w:rsidRPr="00912382">
        <w:rPr>
          <w:b/>
          <w:bCs/>
          <w:color w:val="26282F"/>
          <w:kern w:val="0"/>
          <w:lang w:eastAsia="ru-RU"/>
        </w:rPr>
        <w:t>I. Адресный перечень дворовых территорий, нуждающихся в благоустройстве</w:t>
      </w:r>
      <w:bookmarkEnd w:id="13"/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6010"/>
      </w:tblGrid>
      <w:tr w:rsidR="00912382" w:rsidRPr="00912382" w:rsidTr="00732DC8">
        <w:trPr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732DC8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№</w:t>
            </w:r>
            <w:r w:rsidR="00912382" w:rsidRPr="00912382">
              <w:rPr>
                <w:kern w:val="0"/>
                <w:lang w:eastAsia="ru-RU"/>
              </w:rPr>
              <w:t> </w:t>
            </w:r>
            <w:proofErr w:type="spellStart"/>
            <w:r w:rsidR="00912382" w:rsidRPr="00912382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Наименование населенного пункта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Адрес дворовой территории</w:t>
            </w:r>
          </w:p>
        </w:tc>
      </w:tr>
      <w:tr w:rsidR="00912382" w:rsidRPr="00912382" w:rsidTr="00732DC8">
        <w:trPr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3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912382">
              <w:rPr>
                <w:b/>
                <w:kern w:val="0"/>
                <w:lang w:eastAsia="ru-RU"/>
              </w:rPr>
              <w:t>Янтиковский район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912382">
              <w:rPr>
                <w:b/>
                <w:kern w:val="0"/>
                <w:lang w:eastAsia="ru-RU"/>
              </w:rPr>
              <w:t>2020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с. Янтиково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 xml:space="preserve">пр. Ленина, </w:t>
            </w:r>
            <w:proofErr w:type="spellStart"/>
            <w:r w:rsidRPr="00912382">
              <w:rPr>
                <w:kern w:val="0"/>
                <w:lang w:eastAsia="ru-RU"/>
              </w:rPr>
              <w:t>д.д</w:t>
            </w:r>
            <w:proofErr w:type="spellEnd"/>
            <w:r w:rsidRPr="00912382">
              <w:rPr>
                <w:kern w:val="0"/>
                <w:lang w:eastAsia="ru-RU"/>
              </w:rPr>
              <w:t>. 44, 46, 48, 50, 38А, 38Б (1 этап).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912382">
              <w:rPr>
                <w:b/>
                <w:kern w:val="0"/>
                <w:lang w:eastAsia="ru-RU"/>
              </w:rPr>
              <w:t>2021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с. Янтиково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 xml:space="preserve">пр. Ленина, </w:t>
            </w:r>
            <w:proofErr w:type="spellStart"/>
            <w:r w:rsidRPr="00912382">
              <w:rPr>
                <w:kern w:val="0"/>
                <w:lang w:eastAsia="ru-RU"/>
              </w:rPr>
              <w:t>д.д</w:t>
            </w:r>
            <w:proofErr w:type="spellEnd"/>
            <w:r w:rsidRPr="00912382">
              <w:rPr>
                <w:kern w:val="0"/>
                <w:lang w:eastAsia="ru-RU"/>
              </w:rPr>
              <w:t>. 44, 46, 48, 50, 38А, 38Б (2 этап).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912382">
              <w:rPr>
                <w:b/>
                <w:kern w:val="0"/>
                <w:lang w:eastAsia="ru-RU"/>
              </w:rPr>
              <w:t>2022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с. Янтиково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пр. Ленина д.д.24, 26, 28, 30, 34, 36, 38 (1, 2 этапы)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912382">
              <w:rPr>
                <w:b/>
                <w:kern w:val="0"/>
                <w:lang w:eastAsia="ru-RU"/>
              </w:rPr>
              <w:t>Янтиковский муниципальный округ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912382">
              <w:rPr>
                <w:b/>
                <w:kern w:val="0"/>
                <w:lang w:eastAsia="ru-RU"/>
              </w:rPr>
              <w:t>2023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с. Янтиково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проспект Ленина, д. 24, 26, 28, 34, 36, 38 (3 этап)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с. Янтиково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 xml:space="preserve">проспект Ленина, д. 31, 33, 35, 37, 39 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912382">
              <w:rPr>
                <w:b/>
                <w:kern w:val="0"/>
                <w:lang w:eastAsia="ru-RU"/>
              </w:rPr>
              <w:t>2024-2025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-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-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912382">
              <w:rPr>
                <w:b/>
                <w:kern w:val="0"/>
                <w:lang w:eastAsia="ru-RU"/>
              </w:rPr>
              <w:t>2026 - 2030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с. Янтиково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проспект Ленина, д. 30, 32, 52, 54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с. Янтиково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проспект Ленина, д. 27, 29, ул. Строительная, д. 4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с. Янтиково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проспект Ленина, д. 8, 10, 12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с. Янтиково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территория РТП, д. 1, 2, 3, 28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с. Янтиково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12382">
              <w:rPr>
                <w:kern w:val="0"/>
                <w:lang w:eastAsia="ru-RU"/>
              </w:rPr>
              <w:t>территория РТП, д. 30, 38</w:t>
            </w:r>
          </w:p>
        </w:tc>
      </w:tr>
    </w:tbl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14" w:name="sub_3202"/>
      <w:r w:rsidRPr="00912382">
        <w:rPr>
          <w:b/>
          <w:bCs/>
          <w:color w:val="26282F"/>
          <w:kern w:val="0"/>
          <w:lang w:eastAsia="ru-RU"/>
        </w:rPr>
        <w:t xml:space="preserve">II. Адресный перечень </w:t>
      </w:r>
      <w:proofErr w:type="gramStart"/>
      <w:r w:rsidRPr="00912382">
        <w:rPr>
          <w:b/>
          <w:bCs/>
          <w:color w:val="26282F"/>
          <w:kern w:val="0"/>
          <w:lang w:eastAsia="ru-RU"/>
        </w:rPr>
        <w:t>общественных</w:t>
      </w:r>
      <w:proofErr w:type="gramEnd"/>
      <w:r w:rsidRPr="00912382">
        <w:rPr>
          <w:b/>
          <w:bCs/>
          <w:color w:val="26282F"/>
          <w:kern w:val="0"/>
          <w:lang w:eastAsia="ru-RU"/>
        </w:rPr>
        <w:t xml:space="preserve"> территорий, нуждающихся в благоустройстве </w:t>
      </w:r>
    </w:p>
    <w:tbl>
      <w:tblPr>
        <w:tblW w:w="9998" w:type="dxa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080"/>
        <w:gridCol w:w="6227"/>
      </w:tblGrid>
      <w:tr w:rsidR="00912382" w:rsidRPr="00912382" w:rsidTr="00732DC8">
        <w:trPr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"/>
          <w:p w:rsidR="00912382" w:rsidRPr="00912382" w:rsidRDefault="00732DC8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№</w:t>
            </w:r>
            <w:r w:rsidR="00912382" w:rsidRPr="00912382">
              <w:rPr>
                <w:color w:val="000000"/>
                <w:kern w:val="0"/>
                <w:lang w:eastAsia="ru-RU"/>
              </w:rPr>
              <w:t> </w:t>
            </w:r>
            <w:proofErr w:type="spellStart"/>
            <w:r w:rsidR="00912382" w:rsidRPr="00912382">
              <w:rPr>
                <w:color w:val="000000"/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Наименование населенного пункта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Адрес общественной территории</w:t>
            </w:r>
          </w:p>
        </w:tc>
      </w:tr>
      <w:tr w:rsidR="00912382" w:rsidRPr="00912382" w:rsidTr="00732DC8">
        <w:trPr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3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912382">
              <w:rPr>
                <w:b/>
                <w:color w:val="000000"/>
                <w:kern w:val="0"/>
                <w:lang w:eastAsia="ru-RU"/>
              </w:rPr>
              <w:t>Янтиковский район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912382">
              <w:rPr>
                <w:b/>
                <w:color w:val="000000"/>
                <w:kern w:val="0"/>
                <w:lang w:eastAsia="ru-RU"/>
              </w:rPr>
              <w:t>2018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912382">
              <w:rPr>
                <w:bCs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left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912382">
              <w:rPr>
                <w:bCs/>
                <w:color w:val="000000"/>
                <w:kern w:val="0"/>
                <w:lang w:eastAsia="ru-RU"/>
              </w:rPr>
              <w:t>с. Янтиково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left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912382">
              <w:rPr>
                <w:bCs/>
                <w:color w:val="000000"/>
                <w:kern w:val="0"/>
                <w:lang w:eastAsia="ru-RU"/>
              </w:rPr>
              <w:t>ул. Кооперативная, д. 20, 22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912382">
              <w:rPr>
                <w:b/>
                <w:color w:val="000000"/>
                <w:kern w:val="0"/>
                <w:lang w:eastAsia="ru-RU"/>
              </w:rPr>
              <w:lastRenderedPageBreak/>
              <w:t>2019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с. Турмыши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сквер по ул. </w:t>
            </w:r>
            <w:proofErr w:type="gramStart"/>
            <w:r w:rsidRPr="00912382">
              <w:rPr>
                <w:color w:val="000000"/>
                <w:kern w:val="0"/>
                <w:lang w:eastAsia="ru-RU"/>
              </w:rPr>
              <w:t>Советская</w:t>
            </w:r>
            <w:proofErr w:type="gramEnd"/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912382">
              <w:rPr>
                <w:b/>
                <w:color w:val="000000"/>
                <w:kern w:val="0"/>
                <w:lang w:eastAsia="ru-RU"/>
              </w:rPr>
              <w:t>2020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с. Янтиково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сквер по просп. Ленина возле Дома культуры (1, 2 этап)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912382">
              <w:rPr>
                <w:b/>
                <w:color w:val="000000"/>
                <w:kern w:val="0"/>
                <w:lang w:eastAsia="ru-RU"/>
              </w:rPr>
              <w:t>2021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с. Яншихово-Норваши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территория Дома культуры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912382">
              <w:rPr>
                <w:b/>
                <w:color w:val="000000"/>
                <w:kern w:val="0"/>
                <w:lang w:eastAsia="ru-RU"/>
              </w:rPr>
              <w:t>2022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с. Турмыши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благоустройство ул. </w:t>
            </w:r>
            <w:proofErr w:type="gramStart"/>
            <w:r w:rsidRPr="00912382">
              <w:rPr>
                <w:color w:val="000000"/>
                <w:kern w:val="0"/>
                <w:lang w:eastAsia="ru-RU"/>
              </w:rPr>
              <w:t>Советская</w:t>
            </w:r>
            <w:proofErr w:type="gramEnd"/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912382">
              <w:rPr>
                <w:b/>
                <w:color w:val="000000"/>
                <w:kern w:val="0"/>
                <w:lang w:eastAsia="ru-RU"/>
              </w:rPr>
              <w:t>Янтиковский муниципальный округ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912382">
              <w:rPr>
                <w:b/>
                <w:color w:val="000000"/>
                <w:kern w:val="0"/>
                <w:lang w:eastAsia="ru-RU"/>
              </w:rPr>
              <w:t>2023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с. Янтиково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сквер по проспекту Ленина возле Дома культуры (3 этап)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912382">
              <w:rPr>
                <w:b/>
                <w:color w:val="000000"/>
                <w:kern w:val="0"/>
                <w:lang w:eastAsia="ru-RU"/>
              </w:rPr>
              <w:t>2024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с. Янтиково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проспекту Ленина территория около памятника В.И. Ленина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912382">
              <w:rPr>
                <w:b/>
                <w:color w:val="000000"/>
                <w:kern w:val="0"/>
                <w:lang w:eastAsia="ru-RU"/>
              </w:rPr>
              <w:t>2025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с. Янтиково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 xml:space="preserve">территории возле памятника З.А. Космодемьянской </w:t>
            </w:r>
          </w:p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(1 этап)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99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912382">
              <w:rPr>
                <w:b/>
                <w:color w:val="000000"/>
                <w:kern w:val="0"/>
                <w:lang w:eastAsia="ru-RU"/>
              </w:rPr>
              <w:t>2026 - 2030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с. Янтиково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 xml:space="preserve">территории возле памятника З.А. Космодемьянской </w:t>
            </w:r>
          </w:p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(2 этап)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с. Янтиково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территория перед бюджетным уч</w:t>
            </w:r>
            <w:r w:rsidR="00732DC8">
              <w:rPr>
                <w:color w:val="000000"/>
                <w:kern w:val="0"/>
                <w:lang w:eastAsia="ru-RU"/>
              </w:rPr>
              <w:t>реждением Чувашской Республики «</w:t>
            </w:r>
            <w:r w:rsidRPr="00912382">
              <w:rPr>
                <w:color w:val="000000"/>
                <w:kern w:val="0"/>
                <w:lang w:eastAsia="ru-RU"/>
              </w:rPr>
              <w:t>Янтиковска</w:t>
            </w:r>
            <w:r w:rsidR="00732DC8">
              <w:rPr>
                <w:color w:val="000000"/>
                <w:kern w:val="0"/>
                <w:lang w:eastAsia="ru-RU"/>
              </w:rPr>
              <w:t>я центральная районная больница»</w:t>
            </w:r>
            <w:r w:rsidRPr="00912382">
              <w:rPr>
                <w:color w:val="000000"/>
                <w:kern w:val="0"/>
                <w:lang w:eastAsia="ru-RU"/>
              </w:rPr>
              <w:t xml:space="preserve"> Министерства здравоохранения Чувашской Республики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с. Янтиково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территория по улице Ленина (рядом с церковью)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с. Янтиково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пешеходная зона от автовокзала до улицы Октябрьская в селе Янтиково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с. Турмыши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Центральная улица ул. Советская (2 этап)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с. Турмыши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Центральная улица возле офиса врача общей практики</w:t>
            </w:r>
          </w:p>
        </w:tc>
      </w:tr>
      <w:tr w:rsidR="00912382" w:rsidRPr="00912382" w:rsidTr="00732DC8">
        <w:trPr>
          <w:trHeight w:val="340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с. Яншихово-Норваши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82" w:rsidRPr="00912382" w:rsidRDefault="00912382" w:rsidP="009123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12382">
              <w:rPr>
                <w:color w:val="000000"/>
                <w:kern w:val="0"/>
                <w:lang w:eastAsia="ru-RU"/>
              </w:rPr>
              <w:t>Сквер возле мемориального комплекса воинам, погибшим в годы Великой Отечественной войны</w:t>
            </w:r>
          </w:p>
        </w:tc>
      </w:tr>
    </w:tbl>
    <w:p w:rsidR="00912382" w:rsidRPr="00912382" w:rsidRDefault="00912382" w:rsidP="0091238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912382" w:rsidRPr="00912382" w:rsidRDefault="00912382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912382" w:rsidRPr="00912382" w:rsidSect="00980E8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56" w:rsidRDefault="00067056" w:rsidP="002F7E02">
      <w:pPr>
        <w:spacing w:line="240" w:lineRule="auto"/>
      </w:pPr>
      <w:r>
        <w:separator/>
      </w:r>
    </w:p>
  </w:endnote>
  <w:endnote w:type="continuationSeparator" w:id="0">
    <w:p w:rsidR="00067056" w:rsidRDefault="00067056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56" w:rsidRDefault="0006705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56" w:rsidRDefault="00067056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56" w:rsidRDefault="00067056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56" w:rsidRDefault="00067056">
    <w:r>
      <w:cr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56" w:rsidRDefault="0006705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56" w:rsidRDefault="00067056" w:rsidP="002F7E02">
      <w:pPr>
        <w:spacing w:line="240" w:lineRule="auto"/>
      </w:pPr>
      <w:r>
        <w:separator/>
      </w:r>
    </w:p>
  </w:footnote>
  <w:footnote w:type="continuationSeparator" w:id="0">
    <w:p w:rsidR="00067056" w:rsidRDefault="00067056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324878"/>
      <w:docPartObj>
        <w:docPartGallery w:val="Page Numbers (Top of Page)"/>
        <w:docPartUnique/>
      </w:docPartObj>
    </w:sdtPr>
    <w:sdtEndPr/>
    <w:sdtContent>
      <w:p w:rsidR="00612C55" w:rsidRDefault="00612C5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55" w:rsidRDefault="00612C55">
    <w:pPr>
      <w:pStyle w:val="af6"/>
      <w:jc w:val="center"/>
    </w:pPr>
  </w:p>
  <w:p w:rsidR="00980E8E" w:rsidRDefault="00980E8E" w:rsidP="00980E8E">
    <w:pPr>
      <w:pStyle w:val="af6"/>
      <w:tabs>
        <w:tab w:val="clear" w:pos="4677"/>
        <w:tab w:val="clear" w:pos="9355"/>
        <w:tab w:val="left" w:pos="8220"/>
      </w:tabs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55" w:rsidRPr="00612C55" w:rsidRDefault="00612C55" w:rsidP="00612C55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463180"/>
      <w:docPartObj>
        <w:docPartGallery w:val="Page Numbers (Top of Page)"/>
        <w:docPartUnique/>
      </w:docPartObj>
    </w:sdtPr>
    <w:sdtEndPr/>
    <w:sdtContent>
      <w:p w:rsidR="00612C55" w:rsidRDefault="00612C55">
        <w:pPr>
          <w:pStyle w:val="af6"/>
          <w:jc w:val="center"/>
        </w:pPr>
        <w:r>
          <w:t>2</w: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8E" w:rsidRDefault="00980E8E">
    <w:pPr>
      <w:pStyle w:val="af6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56" w:rsidRPr="00563B38" w:rsidRDefault="00067056" w:rsidP="00067056">
    <w:pPr>
      <w:pStyle w:val="af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56" w:rsidRPr="00563B38" w:rsidRDefault="00067056" w:rsidP="0006705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6"/>
  </w:num>
  <w:num w:numId="6">
    <w:abstractNumId w:val="23"/>
  </w:num>
  <w:num w:numId="7">
    <w:abstractNumId w:val="17"/>
  </w:num>
  <w:num w:numId="8">
    <w:abstractNumId w:val="21"/>
  </w:num>
  <w:num w:numId="9">
    <w:abstractNumId w:val="25"/>
  </w:num>
  <w:num w:numId="10">
    <w:abstractNumId w:val="7"/>
  </w:num>
  <w:num w:numId="11">
    <w:abstractNumId w:val="24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056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74B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46A3"/>
    <w:rsid w:val="004E5352"/>
    <w:rsid w:val="004F3010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12C55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532D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2DC8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09DA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2382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0E8E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308D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12382"/>
  </w:style>
  <w:style w:type="paragraph" w:customStyle="1" w:styleId="afff9">
    <w:name w:val="Текст (справка)"/>
    <w:basedOn w:val="a"/>
    <w:next w:val="a"/>
    <w:uiPriority w:val="99"/>
    <w:rsid w:val="00912382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912382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912382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912382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912382"/>
    <w:rPr>
      <w:b/>
      <w:bCs/>
    </w:rPr>
  </w:style>
  <w:style w:type="paragraph" w:customStyle="1" w:styleId="afffe">
    <w:name w:val="Сноска"/>
    <w:basedOn w:val="a"/>
    <w:next w:val="a"/>
    <w:uiPriority w:val="99"/>
    <w:rsid w:val="00912382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kern w:val="0"/>
      <w:sz w:val="20"/>
      <w:szCs w:val="20"/>
      <w:lang w:eastAsia="ru-RU"/>
    </w:rPr>
  </w:style>
  <w:style w:type="character" w:customStyle="1" w:styleId="affff">
    <w:name w:val="Цветовое выделение для Текст"/>
    <w:uiPriority w:val="99"/>
    <w:rsid w:val="00912382"/>
    <w:rPr>
      <w:rFonts w:ascii="Times New Roman CYR" w:hAnsi="Times New Roman CYR" w:cs="Times New Roman CYR"/>
    </w:rPr>
  </w:style>
  <w:style w:type="paragraph" w:customStyle="1" w:styleId="s16">
    <w:name w:val="s_16"/>
    <w:basedOn w:val="a"/>
    <w:rsid w:val="00912382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1">
    <w:name w:val="s_1"/>
    <w:basedOn w:val="a"/>
    <w:rsid w:val="00912382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912382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12382"/>
  </w:style>
  <w:style w:type="paragraph" w:customStyle="1" w:styleId="afff9">
    <w:name w:val="Текст (справка)"/>
    <w:basedOn w:val="a"/>
    <w:next w:val="a"/>
    <w:uiPriority w:val="99"/>
    <w:rsid w:val="00912382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912382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912382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912382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912382"/>
    <w:rPr>
      <w:b/>
      <w:bCs/>
    </w:rPr>
  </w:style>
  <w:style w:type="paragraph" w:customStyle="1" w:styleId="afffe">
    <w:name w:val="Сноска"/>
    <w:basedOn w:val="a"/>
    <w:next w:val="a"/>
    <w:uiPriority w:val="99"/>
    <w:rsid w:val="00912382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kern w:val="0"/>
      <w:sz w:val="20"/>
      <w:szCs w:val="20"/>
      <w:lang w:eastAsia="ru-RU"/>
    </w:rPr>
  </w:style>
  <w:style w:type="character" w:customStyle="1" w:styleId="affff">
    <w:name w:val="Цветовое выделение для Текст"/>
    <w:uiPriority w:val="99"/>
    <w:rsid w:val="00912382"/>
    <w:rPr>
      <w:rFonts w:ascii="Times New Roman CYR" w:hAnsi="Times New Roman CYR" w:cs="Times New Roman CYR"/>
    </w:rPr>
  </w:style>
  <w:style w:type="paragraph" w:customStyle="1" w:styleId="s16">
    <w:name w:val="s_16"/>
    <w:basedOn w:val="a"/>
    <w:rsid w:val="00912382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1">
    <w:name w:val="s_1"/>
    <w:basedOn w:val="a"/>
    <w:rsid w:val="00912382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912382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73064042/0" TargetMode="External"/><Relationship Id="rId26" Type="http://schemas.openxmlformats.org/officeDocument/2006/relationships/footer" Target="footer2.xml"/><Relationship Id="rId39" Type="http://schemas.openxmlformats.org/officeDocument/2006/relationships/hyperlink" Target="https://internet.garant.ru/document/redirect/12112604/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document/redirect/179222/0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internet.garant.ru/document/redirect/74960528/0" TargetMode="External"/><Relationship Id="rId25" Type="http://schemas.openxmlformats.org/officeDocument/2006/relationships/header" Target="header4.xml"/><Relationship Id="rId33" Type="http://schemas.openxmlformats.org/officeDocument/2006/relationships/footer" Target="footer5.xml"/><Relationship Id="rId38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2192514/0" TargetMode="External"/><Relationship Id="rId20" Type="http://schemas.openxmlformats.org/officeDocument/2006/relationships/hyperlink" Target="https://internet.garant.ru/document/redirect/42536572/1000" TargetMode="External"/><Relationship Id="rId29" Type="http://schemas.openxmlformats.org/officeDocument/2006/relationships/hyperlink" Target="https://internet.garant.ru/document/redirect/12112604/1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internet.garant.ru/document/redirect/179222/0" TargetMode="External"/><Relationship Id="rId32" Type="http://schemas.openxmlformats.org/officeDocument/2006/relationships/header" Target="header7.xml"/><Relationship Id="rId37" Type="http://schemas.openxmlformats.org/officeDocument/2006/relationships/hyperlink" Target="https://internet.garant.ru/document/redirect/17520999/905" TargetMode="External"/><Relationship Id="rId40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408992634/0" TargetMode="External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36" Type="http://schemas.openxmlformats.org/officeDocument/2006/relationships/hyperlink" Target="https://internet.garant.ru/document/redirect/17520999/905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42536572/0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hyperlink" Target="https://internet.garant.ru/document/redirect/17520999/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B816-446C-441A-9239-E65ECB56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24</Pages>
  <Words>5135</Words>
  <Characters>29272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205</cp:revision>
  <cp:lastPrinted>2023-03-31T12:17:00Z</cp:lastPrinted>
  <dcterms:created xsi:type="dcterms:W3CDTF">2023-01-09T05:07:00Z</dcterms:created>
  <dcterms:modified xsi:type="dcterms:W3CDTF">2025-05-20T08:01:00Z</dcterms:modified>
</cp:coreProperties>
</file>