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4D11D0" w:rsidRPr="00161D1D" w:rsidTr="001613CA">
        <w:trPr>
          <w:cantSplit/>
          <w:trHeight w:val="253"/>
        </w:trPr>
        <w:tc>
          <w:tcPr>
            <w:tcW w:w="4139" w:type="dxa"/>
            <w:hideMark/>
          </w:tcPr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15C20F" wp14:editId="31C2A50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4D11D0" w:rsidRPr="00161D1D" w:rsidRDefault="004D11D0" w:rsidP="00161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D11D0" w:rsidRPr="00161D1D" w:rsidTr="001613CA">
        <w:trPr>
          <w:cantSplit/>
          <w:trHeight w:val="1617"/>
        </w:trPr>
        <w:tc>
          <w:tcPr>
            <w:tcW w:w="4139" w:type="dxa"/>
          </w:tcPr>
          <w:p w:rsidR="004D11D0" w:rsidRPr="00161D1D" w:rsidRDefault="004D11D0" w:rsidP="001613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4D11D0" w:rsidRPr="00161D1D" w:rsidRDefault="004D11D0" w:rsidP="001613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4D11D0" w:rsidRPr="00161D1D" w:rsidRDefault="004D11D0" w:rsidP="001613C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</w:t>
            </w: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3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11D0" w:rsidRPr="00161D1D" w:rsidRDefault="004D11D0" w:rsidP="0016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4D11D0" w:rsidRPr="00161D1D" w:rsidRDefault="004D11D0" w:rsidP="00161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4D11D0" w:rsidRPr="00161D1D" w:rsidRDefault="004D11D0" w:rsidP="00161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4D11D0" w:rsidRPr="00161D1D" w:rsidRDefault="004D11D0" w:rsidP="00161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1D0" w:rsidRPr="00547740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</w:t>
            </w: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3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54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4D11D0" w:rsidRPr="00161D1D" w:rsidRDefault="004D11D0" w:rsidP="0016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4D11D0" w:rsidRPr="00161D1D" w:rsidRDefault="004D11D0" w:rsidP="001613C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77FD" w:rsidRPr="004D11D0" w:rsidTr="00BB77F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77FD" w:rsidRPr="004D11D0" w:rsidRDefault="00BB77FD" w:rsidP="004D11D0">
            <w:pPr>
              <w:jc w:val="both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607389" w:rsidRPr="004D1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1D0">
              <w:rPr>
                <w:rFonts w:ascii="Times New Roman" w:hAnsi="Times New Roman" w:cs="Times New Roman"/>
                <w:sz w:val="24"/>
                <w:szCs w:val="24"/>
              </w:rPr>
              <w:t>орядка организации сбора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</w:rPr>
              <w:t>, накопления, хранения,</w:t>
            </w:r>
            <w:r w:rsidR="00603FD9" w:rsidRPr="004D11D0">
              <w:rPr>
                <w:sz w:val="24"/>
                <w:szCs w:val="24"/>
              </w:rPr>
              <w:t xml:space="preserve"> 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транспортирования  и обезвреживания отходов 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03FD9"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  <w:r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4D11D0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4D11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D11D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77FD" w:rsidRPr="004D11D0" w:rsidRDefault="00BB77FD" w:rsidP="00BB77FD">
            <w:pPr>
              <w:spacing w:after="24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D11D0" w:rsidRDefault="004D11D0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0" w:rsidRDefault="00BB77FD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сбора</w:t>
      </w:r>
      <w:r w:rsid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накопления, хранения </w:t>
      </w:r>
      <w:r w:rsidRP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отработанных ртутьсодержащих ламп на территории </w:t>
      </w:r>
      <w:r w:rsidR="00ED022E" w:rsidRP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history="1">
        <w:r w:rsidRPr="00481F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24.06.98 N 89-ФЗ "Об отходах производства и потребления"</w:t>
        </w:r>
      </w:hyperlink>
      <w:r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4A1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B74A1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с отходами производства и потребления в части осветительных устройств, электрических ламп, содержащих ртуть, утвержденны</w:t>
      </w:r>
      <w:r w:rsid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B74A1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28.12.2020 № 2314</w:t>
      </w:r>
      <w:r w:rsidRPr="00BB77F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r w:rsidR="00ED022E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ED022E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D022E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округа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CAE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</w:p>
    <w:p w:rsidR="004D11D0" w:rsidRDefault="004D11D0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0" w:rsidRPr="00F732F4" w:rsidRDefault="004D11D0" w:rsidP="004D11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732F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4D11D0" w:rsidRDefault="004D11D0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D" w:rsidRPr="00BB77FD" w:rsidRDefault="00BB77FD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607389" w:rsidRP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452C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07389" w:rsidRP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сбора, накопления, хранения, транспортирования  и обезвреживания отходов I и II классов опасности на территории </w:t>
      </w:r>
      <w:proofErr w:type="spellStart"/>
      <w:r w:rsidR="00607389" w:rsidRP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07389" w:rsidRP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1D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C40" w:rsidRDefault="00F6031B" w:rsidP="00591C4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77FD"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предприятий, организаций всех форм собственности, индивидуальным предпринимателям,</w:t>
      </w:r>
      <w:r w:rsid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деятельность на территории </w:t>
      </w:r>
      <w:proofErr w:type="spellStart"/>
      <w:r w:rsid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</w:t>
      </w:r>
      <w:r w:rsidR="00BB77FD"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4D11D0" w:rsidRDefault="00452CD9" w:rsidP="004D1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52CD9" w:rsidRPr="00452CD9" w:rsidRDefault="00452CD9" w:rsidP="004D11D0">
      <w:pPr>
        <w:spacing w:after="0" w:line="240" w:lineRule="auto"/>
        <w:ind w:firstLine="567"/>
        <w:jc w:val="both"/>
        <w:rPr>
          <w:rFonts w:ascii="Times New Roman" w:eastAsia="SimSun" w:hAnsi="Times New Roman" w:cs="Mangal"/>
          <w:i/>
          <w:sz w:val="24"/>
          <w:szCs w:val="24"/>
          <w:lang w:eastAsia="hi-IN" w:bidi="hi-IN"/>
        </w:rPr>
      </w:pPr>
      <w:r w:rsidRPr="00452CD9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4. Контроль за исполнением настоящего постановления возложить на заместителя главы – начальника отдела сельского хозяйства и экологии администрации Шумерлинского муниципального округа</w:t>
      </w:r>
      <w:r w:rsidRPr="00452CD9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. </w:t>
      </w:r>
    </w:p>
    <w:p w:rsidR="00591C40" w:rsidRDefault="00591C40" w:rsidP="00591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0" w:rsidRDefault="004D11D0" w:rsidP="00591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D0" w:rsidRDefault="004D11D0" w:rsidP="00591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1B" w:rsidRDefault="00F6031B" w:rsidP="00591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81F22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</w:t>
      </w:r>
    </w:p>
    <w:p w:rsidR="00481F22" w:rsidRPr="00481F22" w:rsidRDefault="00481F22" w:rsidP="00591C4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</w:t>
      </w:r>
      <w:r w:rsidR="00F6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Л.Г.Рафинов</w:t>
      </w:r>
      <w:proofErr w:type="spellEnd"/>
    </w:p>
    <w:p w:rsidR="00481F22" w:rsidRPr="00481F22" w:rsidRDefault="00481F22" w:rsidP="00591C40">
      <w:pPr>
        <w:pStyle w:val="1"/>
        <w:ind w:firstLine="567"/>
        <w:jc w:val="both"/>
      </w:pPr>
    </w:p>
    <w:p w:rsidR="00F6031B" w:rsidRDefault="00F6031B" w:rsidP="00BB77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CD9" w:rsidRDefault="00452CD9" w:rsidP="00BB77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CD9" w:rsidRDefault="00452CD9" w:rsidP="00BB77F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11D0" w:rsidRDefault="004D11D0" w:rsidP="004D11D0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D11D0" w:rsidRDefault="004D11D0" w:rsidP="004D11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Pr="004D11D0">
        <w:rPr>
          <w:rFonts w:ascii="Times New Roman" w:hAnsi="Times New Roman" w:cs="Times New Roman"/>
          <w:sz w:val="24"/>
          <w:szCs w:val="24"/>
        </w:rPr>
        <w:t>____.____.2022 № _____</w:t>
      </w:r>
    </w:p>
    <w:p w:rsidR="004D11D0" w:rsidRDefault="00607389" w:rsidP="004D1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</w:t>
      </w:r>
    </w:p>
    <w:p w:rsidR="00607389" w:rsidRPr="004D11D0" w:rsidRDefault="00607389" w:rsidP="004D11D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организации сбора, накопления, хранения, транспортирования  и обезвреживания отходов I и II классов опасности на территории </w:t>
      </w:r>
      <w:proofErr w:type="spellStart"/>
      <w:r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округа</w:t>
      </w:r>
      <w:r w:rsidR="004D11D0"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4D11D0" w:rsidRPr="004D1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Чувашской Республики</w:t>
      </w:r>
    </w:p>
    <w:p w:rsidR="004D11D0" w:rsidRDefault="004D11D0" w:rsidP="004D11D0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B77FD" w:rsidRPr="004D11D0" w:rsidRDefault="00BB77FD" w:rsidP="000B3CA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BB77FD" w:rsidRPr="00BB77FD" w:rsidRDefault="00BB77FD" w:rsidP="000B3CA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D11D0" w:rsidRPr="004D11D0" w:rsidRDefault="000B3CAE" w:rsidP="000B3CAE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D11D0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организации сбора, накопления, транспортирования, хранения и обезвреживания отходов I и II класса опасности, организация мест их первичного сбора и хранения на территории Знаменского района Орловской области (далее - Порядок) разработан в целях: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обеспечения экологического и санитарно-гигиенического благополучия населения, предотвращения вредного воздействия отходов I и II класса опасности на здоровье человека, животных, растения и окружающую среду;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совершенствования и систематизации деятельности по сбору, накоплению, транспортированию, хранению и обезвреживанию отходов I и II класса опасности хозяйствующими субъектами, осуществляющими свою деятельность на территории Знаменского района.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требованиями: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Федерального закона от 24.06.1998 N 89-ФЗ "Об отходах производства и потребления";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Федерального закона от 10.01.2002 N 7-ФЗ "Об охране окружающей среды";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Федерального закона от 30.03.1999 N 52-ФЗ "О санитарно-эпидемиологическом благополучии населения";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Федерального закона от 06.11.2003 N 131-ФЗ "Об общих принципах организации местного самоуправления в Российской Федерации";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Постановления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Постановления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ГОСТ 12.3.031-83 "Система стандартов безопасности труда. Работы </w:t>
      </w:r>
      <w:proofErr w:type="gramStart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ртутью. Требования безопасности";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ГОСТ 9294-83 "Элементы и батареи первичные. Маркировка, упаковка, транспортирование и хранение";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ГОСТ 2583-92 "Батареи из цилиндрических марганцево-цинковых элементов с солевым электролитом. Технические условия";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ГОСТ </w:t>
      </w:r>
      <w:proofErr w:type="gramStart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МЭК 62281-2007 "Безопасность при транспортировании первичных литиевых элементов и батарей, литиевых аккумуляторов и аккумуляторных батарей";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СанПиН 2.1.7.1322-03 "Гигиенические требования к размещению и обезвреживанию отходов производства и потребления".</w:t>
      </w:r>
    </w:p>
    <w:p w:rsidR="004D11D0" w:rsidRPr="004D11D0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определяет систему безопасного обращения с отходами I и II класса опасности в целях предотвращения загрязнения помещений и природной среды опасными элементами, относящимися по опасности к I и II классу опасности (отработанные ртутьсодержащие лампы, отработанные приборы с ртутным заполнением, отработанные марганцево-цинковые батарейки и аккумуляторные батареи и т.д.).</w:t>
      </w:r>
    </w:p>
    <w:p w:rsidR="000B3CAE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обязателен для исполнения на территории </w:t>
      </w:r>
      <w:proofErr w:type="spellStart"/>
      <w:r w:rsidR="000B3CAE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B3CAE" w:rsidRPr="0048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округа</w:t>
      </w:r>
      <w:r w:rsidR="000B3CAE" w:rsidRPr="00BB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CA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B3CAE"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 независимо от их организационно-правовой формы и формы собственности, в том числе осуществляющими управление многоквартирными домами на основании заключенного договора или заключившими с собственниками помещений в многоквартирном доме договоры на оказание услуг по содержанию и ремонту общего имущества в таком доме, индивидуальными предпринимателями (далее - юридические лица и индивидуальные</w:t>
      </w:r>
      <w:proofErr w:type="gramEnd"/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предприниматели), не имеющими лицензии на осуществление деятельности по обезвреживанию и размещению отходов I-IV классов опасности, а также физическими лицами. </w:t>
      </w:r>
    </w:p>
    <w:p w:rsidR="00654D3C" w:rsidRPr="00654D3C" w:rsidRDefault="004D11D0" w:rsidP="004D11D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настоящем Порядке используются следующие основные понятия: 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</w:t>
      </w:r>
      <w:r w:rsid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понятия: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паросветные</w:t>
      </w:r>
      <w:proofErr w:type="spellEnd"/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654D3C" w:rsidRP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654D3C" w:rsidRDefault="00654D3C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"герметичность транспортной упаковки" - способность оболочки (корпуса) упаковки, отдельных ее элементов и соединений препятствовать газовому или </w:t>
      </w:r>
      <w:r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жидкостному обмену между средами, разделенными этой оболочкой.</w:t>
      </w:r>
      <w:r w:rsidR="00BB77FD"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B77FD" w:rsidRPr="00BB74A1" w:rsidRDefault="00607389" w:rsidP="00654D3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сбора,</w:t>
      </w:r>
      <w:r w:rsidR="00BB77FD"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накопления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хранения</w:t>
      </w:r>
      <w:r w:rsidR="00BB77FD"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отработанных ртутьсодержащих ламп на территории </w:t>
      </w:r>
      <w:r w:rsidR="0025660B"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Шумерлинского муниципального округа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2A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 территории </w:t>
      </w:r>
      <w:r w:rsidR="00145B2A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</w:t>
      </w:r>
      <w:r w:rsidR="0033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захоронение,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складирование 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</w:t>
      </w:r>
      <w:r w:rsid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ртутьсодержащи</w:t>
      </w:r>
      <w:r w:rsid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контейнеры и мусоросборники, предназначенные для твердых </w:t>
      </w:r>
      <w:r w:rsidR="00F44640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073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4D3C" w:rsidRPr="00654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тработанные ртутьсодержащие лампы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потребителей (физических лиц) </w:t>
      </w:r>
      <w:r w:rsidR="00F44640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муниципального округа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 местах накопления ртутьсодержащих ламп.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BA59F4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отделы управления по благоустройству и развитию территорий администрации Шумерлинского муниципального округа</w:t>
      </w:r>
      <w:r w:rsidR="00335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действуя в соответствии с инструкцией (инструкция в приложении)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FB4" w:rsidRPr="00E11FB4" w:rsidRDefault="00BB77FD" w:rsidP="00E11FB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организуют места накопления отработанных ртутьсодержащих ламп от потребителей (физических лиц) </w:t>
      </w:r>
      <w:r w:rsidR="00145B2A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7" w:history="1">
        <w:r w:rsidRPr="00BB74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24.06.98 N 89-ФЗ "Об отходах производства и потребления"</w:t>
        </w:r>
      </w:hyperlink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="00E11FB4" w:rsidRPr="00E11FB4">
        <w:rPr>
          <w:rFonts w:ascii="Times New Roman" w:hAnsi="Times New Roman" w:cs="Times New Roman"/>
          <w:sz w:val="24"/>
          <w:szCs w:val="24"/>
        </w:rPr>
        <w:t>Постановление Правительства РФ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="00E11FB4" w:rsidRPr="00E11FB4">
        <w:rPr>
          <w:rFonts w:ascii="Times New Roman" w:hAnsi="Times New Roman" w:cs="Times New Roman"/>
          <w:sz w:val="24"/>
          <w:szCs w:val="24"/>
        </w:rPr>
        <w:t xml:space="preserve"> повлечь причинение вреда жизни, здоровью граждан, вреда животным, растениям и окружающей среде"</w:t>
      </w:r>
    </w:p>
    <w:p w:rsidR="00E11FB4" w:rsidRPr="00E11FB4" w:rsidRDefault="00E11FB4" w:rsidP="00E11FB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77FD" w:rsidRPr="00BB74A1" w:rsidRDefault="00E11FB4" w:rsidP="001A015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7FD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 население о нахождении мест накопления отработанных ртутьсодержащих ламп, о графике приема в данных местах;</w:t>
      </w:r>
      <w:r w:rsidR="00BB77FD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7677" w:rsidRPr="00917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ответственных лиц за обеспечение безопасного накопления отработанных ртутьсодержащих ламп и их передачу оператору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1FB4" w:rsidRDefault="00BB77FD" w:rsidP="00E11FB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B7324" w:rsidRPr="006B7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6B7324" w:rsidRDefault="006B7324" w:rsidP="00E11FB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24" w:rsidRPr="00E9480A" w:rsidRDefault="00607389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6B7324" w:rsidRPr="00E9480A">
        <w:rPr>
          <w:rFonts w:ascii="Times New Roman" w:hAnsi="Times New Roman" w:cs="Times New Roman"/>
          <w:sz w:val="24"/>
          <w:szCs w:val="24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80A">
        <w:rPr>
          <w:rFonts w:ascii="Times New Roman" w:hAnsi="Times New Roman" w:cs="Times New Roman"/>
          <w:sz w:val="24"/>
          <w:szCs w:val="24"/>
        </w:rPr>
        <w:t>2.6.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80A">
        <w:rPr>
          <w:rFonts w:ascii="Times New Roman" w:hAnsi="Times New Roman" w:cs="Times New Roman"/>
          <w:sz w:val="24"/>
          <w:szCs w:val="24"/>
        </w:rPr>
        <w:t>2.7.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7324" w:rsidRPr="00E9480A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80A">
        <w:rPr>
          <w:rFonts w:ascii="Times New Roman" w:hAnsi="Times New Roman" w:cs="Times New Roman"/>
          <w:sz w:val="24"/>
          <w:szCs w:val="24"/>
        </w:rPr>
        <w:lastRenderedPageBreak/>
        <w:t>2.8.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6B7324" w:rsidRDefault="006B7324" w:rsidP="006B7324">
      <w:pPr>
        <w:shd w:val="clear" w:color="auto" w:fill="FFFFFF"/>
        <w:spacing w:after="0" w:line="240" w:lineRule="auto"/>
        <w:ind w:firstLine="480"/>
        <w:jc w:val="both"/>
        <w:textAlignment w:val="baseline"/>
      </w:pPr>
    </w:p>
    <w:p w:rsidR="00BB77FD" w:rsidRPr="00BB74A1" w:rsidRDefault="00BB77FD" w:rsidP="00081F5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за несоблюдение Порядка</w:t>
      </w:r>
    </w:p>
    <w:p w:rsidR="00BB77FD" w:rsidRPr="00BB74A1" w:rsidRDefault="00BB77FD" w:rsidP="00145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Порядка физические, юридические лица (независимо от организационно-правовой формы) и индивидуальные предприниматели, в том числе осуществляющие управление многоквартирными домами, несут ответственность в соответствии со статьями N 75, 77, 78, 79 Федерального закона от 10.02.2002 N 7-ФЗ "Об охране окружающей среды".</w:t>
      </w:r>
    </w:p>
    <w:p w:rsidR="003E2E78" w:rsidRPr="00BB74A1" w:rsidRDefault="003E2E78" w:rsidP="003E2E7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E78" w:rsidRPr="00BB74A1" w:rsidRDefault="003E2E78" w:rsidP="003E2E7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E78" w:rsidRPr="00BB74A1" w:rsidRDefault="003E2E78" w:rsidP="003E2E7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77FD" w:rsidRPr="00BB74A1" w:rsidRDefault="00BB77FD" w:rsidP="003E2E7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BB7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</w:t>
      </w:r>
    </w:p>
    <w:p w:rsidR="00BB77FD" w:rsidRPr="00BB74A1" w:rsidRDefault="00BB77FD" w:rsidP="003E2E7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07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НСТРУКЦИЯ ПО СБОРУ, НАКОПЛЕНИЮ,   ХРАНЕНИЮ </w:t>
      </w: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7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УЧЕТУ </w:t>
      </w: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ОТРАБОТАННЫХ РТУТЬСОДЕРЖАЩИХ ЛАМП</w:t>
      </w:r>
    </w:p>
    <w:p w:rsidR="00BB77FD" w:rsidRPr="00BB74A1" w:rsidRDefault="00BB77FD" w:rsidP="003E2E7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1. Общие положения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Понятия, используемые в настоящей инструкции: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отработанные ртутьсодержащие лампы (далее - ОРТЛ) - отходы I класса опасности (чрезвычайно опасные), подлежащие сбо</w:t>
      </w:r>
      <w:r w:rsidR="00E9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и отправке на </w:t>
      </w:r>
      <w:proofErr w:type="spellStart"/>
      <w:r w:rsidR="00E94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="00E948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FD6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ртуть - жидкий металл серебристо-белого цвета, пары которого оказывают токсичное действие</w:t>
      </w:r>
      <w:r w:rsidR="00C92FD6"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живой организм.</w:t>
      </w:r>
    </w:p>
    <w:p w:rsidR="00C92FD6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Одна разбитая лампа, содержащая ртуть в количестве 0,1 г, делает непригодным для дыхания воздух в помещении объемом 5000 м3.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органы пищеварения.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77FD" w:rsidRPr="00BB74A1" w:rsidRDefault="00BB77FD" w:rsidP="00145B2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Условия хранения отработанных ртутьсодержащих ламп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Главным условием при замене и сборе ОРТЛ является сохранение герметичности.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Сбор ОРТЛ необходимо производить на месте их образования строго отдельно от обычного мусора.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процессе сбора лампы разделяются по диаметру и длине.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Тарой для сбора и хранения ОРТЛ являются целые индивидуальные картонные коробки от ламп и др.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После упаковки ОРТЛ в тару для хранения их следует сложить в отдельные коробки из фанеры или ДСП.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положить в коробку).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Лампы в коробку должны укладываться плотно.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Помещение, предназначенное для накопления ОРТЛ, должно быть удалено от бытовых помещений.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 помещении, предназначенном для накопления ОРТЛ, пол должен быть сделан из водонепроницаемого, </w:t>
      </w:r>
      <w:proofErr w:type="spellStart"/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несорбционного</w:t>
      </w:r>
      <w:proofErr w:type="spellEnd"/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необходимы наличие емкости с водой не менее 10 литров, а также запас реактивов (марганцевого калия).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Запрещается: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Накапливать лампы под открытым небом.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Накапливать в таких местах, где к ним могут иметь доступ дети.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Накапливать лампы без тары.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2.14.4. Накапливать лампы в мягких картонных коробках, уложенных друг на друга.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2.14.5. Накапливать лампы на грунтовой поверхности.</w:t>
      </w:r>
    </w:p>
    <w:p w:rsidR="00BB77FD" w:rsidRPr="00BB74A1" w:rsidRDefault="00BB77FD" w:rsidP="00145B2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3. Учет отработанных ртутьсодержащих ламп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Учет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Учет ведется в специальном журнале, где в обязательном порядке отмечается движение целых ртутьсодержащих ламп и ОРТЛ.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Страницы журнала должны быть пронумерованы, прошнурованы и скреплены.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3E2E78" w:rsidRPr="00BB74A1" w:rsidRDefault="003E2E78" w:rsidP="00145B2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7FD" w:rsidRPr="00BB74A1" w:rsidRDefault="00BB77FD" w:rsidP="00145B2A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сдачи, транспортировки и перевозки отработанных ртутьсодержащих ламп </w:t>
      </w:r>
      <w:r w:rsidR="00603FD9" w:rsidRPr="0060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</w:t>
      </w:r>
      <w:r w:rsidR="0060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03FD9" w:rsidRPr="00603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обращению с отработанными ртутьсодержащими лампами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ОРТЛ сдаются на утилизацию один раз за отчетный период, но не реже 1 раза в </w:t>
      </w:r>
      <w:r w:rsid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3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Отработанные лампы </w:t>
      </w:r>
      <w:r w:rsidR="00143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сухими, каждая лампа в отдельной таре. Исключаются их битье и выпадение при погрузочных работах.</w:t>
      </w:r>
    </w:p>
    <w:p w:rsidR="00BB77FD" w:rsidRPr="00BB74A1" w:rsidRDefault="00BB77FD" w:rsidP="00145B2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1432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Перевозку ОРТЛ с территории организации до места утилизации осуществляет </w:t>
      </w:r>
      <w:r w:rsidR="00603FD9" w:rsidRP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по обращению с отработанными ртутьсодержащими лампами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603FD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B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полную ответственность за все, что может произойти при их перевозке.</w:t>
      </w:r>
    </w:p>
    <w:p w:rsidR="0033515D" w:rsidRDefault="0033515D" w:rsidP="00335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E78" w:rsidRPr="00BB74A1" w:rsidRDefault="00D36747" w:rsidP="003351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E2E78" w:rsidRPr="00BB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69"/>
    <w:rsid w:val="00081F5B"/>
    <w:rsid w:val="000B3CAE"/>
    <w:rsid w:val="0014328D"/>
    <w:rsid w:val="00145B2A"/>
    <w:rsid w:val="001A015E"/>
    <w:rsid w:val="0025660B"/>
    <w:rsid w:val="0033379A"/>
    <w:rsid w:val="0033515D"/>
    <w:rsid w:val="003E2E78"/>
    <w:rsid w:val="00452CD9"/>
    <w:rsid w:val="00481F22"/>
    <w:rsid w:val="004D11D0"/>
    <w:rsid w:val="00504F51"/>
    <w:rsid w:val="00591C40"/>
    <w:rsid w:val="00603FD9"/>
    <w:rsid w:val="00607389"/>
    <w:rsid w:val="00654D3C"/>
    <w:rsid w:val="006B7324"/>
    <w:rsid w:val="008D7649"/>
    <w:rsid w:val="00917677"/>
    <w:rsid w:val="00BA59F4"/>
    <w:rsid w:val="00BB74A1"/>
    <w:rsid w:val="00BB77FD"/>
    <w:rsid w:val="00BC5A09"/>
    <w:rsid w:val="00C92FD6"/>
    <w:rsid w:val="00D36747"/>
    <w:rsid w:val="00DA568A"/>
    <w:rsid w:val="00E11FB4"/>
    <w:rsid w:val="00E45F69"/>
    <w:rsid w:val="00E9480A"/>
    <w:rsid w:val="00ED022E"/>
    <w:rsid w:val="00F44640"/>
    <w:rsid w:val="00F6031B"/>
    <w:rsid w:val="00F6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81F22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rsid w:val="004D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81F22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nsPlusNormal">
    <w:name w:val="ConsPlusNormal"/>
    <w:rsid w:val="004D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1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15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Долгова</dc:creator>
  <cp:lastModifiedBy>Надежда Алексеевна Макарова</cp:lastModifiedBy>
  <cp:revision>4</cp:revision>
  <dcterms:created xsi:type="dcterms:W3CDTF">2022-12-20T13:24:00Z</dcterms:created>
  <dcterms:modified xsi:type="dcterms:W3CDTF">2023-05-30T14:18:00Z</dcterms:modified>
</cp:coreProperties>
</file>