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D26" w:rsidRDefault="00050D26" w:rsidP="00050D26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50D26" w:rsidRPr="00136125" w:rsidRDefault="00050D26" w:rsidP="00050D26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050D26" w:rsidRPr="00F9039F" w:rsidRDefault="00050D26" w:rsidP="00050D2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050D26" w:rsidRPr="00F9039F" w:rsidRDefault="00050D26" w:rsidP="00050D2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50D26" w:rsidRPr="00F9039F" w:rsidRDefault="00050D26" w:rsidP="00050D26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050D26" w:rsidRPr="00B242CF" w:rsidRDefault="00050D26" w:rsidP="00050D26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066F40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я</w:t>
      </w:r>
      <w:r w:rsidRPr="00066F40">
        <w:rPr>
          <w:b/>
          <w:bCs/>
          <w:sz w:val="28"/>
          <w:szCs w:val="28"/>
        </w:rPr>
        <w:t xml:space="preserve"> в состав </w:t>
      </w:r>
      <w:r w:rsidRPr="00050D26">
        <w:rPr>
          <w:b/>
          <w:bCs/>
          <w:sz w:val="28"/>
          <w:szCs w:val="28"/>
        </w:rPr>
        <w:t>Комитета</w:t>
      </w:r>
      <w:r>
        <w:rPr>
          <w:b/>
          <w:bCs/>
          <w:sz w:val="28"/>
          <w:szCs w:val="28"/>
        </w:rPr>
        <w:br/>
      </w:r>
      <w:r w:rsidRPr="00050D26">
        <w:rPr>
          <w:b/>
          <w:bCs/>
          <w:sz w:val="28"/>
          <w:szCs w:val="28"/>
        </w:rPr>
        <w:t>Государственного Совета</w:t>
      </w:r>
      <w:r>
        <w:rPr>
          <w:b/>
          <w:bCs/>
          <w:sz w:val="28"/>
          <w:szCs w:val="28"/>
        </w:rPr>
        <w:t xml:space="preserve"> </w:t>
      </w:r>
      <w:r w:rsidRPr="00050D26">
        <w:rPr>
          <w:b/>
          <w:bCs/>
          <w:sz w:val="28"/>
          <w:szCs w:val="28"/>
        </w:rPr>
        <w:t>Чувашской Республики</w:t>
      </w:r>
      <w:r>
        <w:rPr>
          <w:b/>
          <w:bCs/>
          <w:sz w:val="28"/>
          <w:szCs w:val="28"/>
        </w:rPr>
        <w:br/>
      </w:r>
      <w:r w:rsidRPr="00050D26">
        <w:rPr>
          <w:b/>
          <w:bCs/>
          <w:sz w:val="28"/>
          <w:szCs w:val="28"/>
        </w:rPr>
        <w:t>по жилищной политике</w:t>
      </w:r>
      <w:r>
        <w:rPr>
          <w:b/>
          <w:bCs/>
          <w:sz w:val="28"/>
          <w:szCs w:val="28"/>
        </w:rPr>
        <w:t xml:space="preserve"> </w:t>
      </w:r>
      <w:r w:rsidRPr="00050D26">
        <w:rPr>
          <w:b/>
          <w:bCs/>
          <w:sz w:val="28"/>
          <w:szCs w:val="28"/>
        </w:rPr>
        <w:t>и инфраструктурному ра</w:t>
      </w:r>
      <w:r w:rsidRPr="00050D26">
        <w:rPr>
          <w:b/>
          <w:bCs/>
          <w:sz w:val="28"/>
          <w:szCs w:val="28"/>
        </w:rPr>
        <w:t>з</w:t>
      </w:r>
      <w:r w:rsidRPr="00050D26">
        <w:rPr>
          <w:b/>
          <w:bCs/>
          <w:sz w:val="28"/>
          <w:szCs w:val="28"/>
        </w:rPr>
        <w:t>витию</w:t>
      </w:r>
    </w:p>
    <w:p w:rsidR="00050D26" w:rsidRPr="00B242CF" w:rsidRDefault="00050D26" w:rsidP="00050D26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050D26" w:rsidRPr="00F428B4" w:rsidRDefault="00050D26" w:rsidP="00050D26">
      <w:pPr>
        <w:overflowPunct/>
        <w:spacing w:line="312" w:lineRule="auto"/>
        <w:ind w:firstLine="720"/>
        <w:jc w:val="both"/>
        <w:textAlignment w:val="auto"/>
        <w:rPr>
          <w:spacing w:val="-4"/>
          <w:sz w:val="28"/>
          <w:szCs w:val="28"/>
        </w:rPr>
      </w:pPr>
      <w:r w:rsidRPr="00F428B4">
        <w:rPr>
          <w:spacing w:val="-4"/>
          <w:sz w:val="28"/>
          <w:szCs w:val="28"/>
        </w:rPr>
        <w:t xml:space="preserve">Государственный Совет Чувашской Республики  </w:t>
      </w:r>
      <w:proofErr w:type="gramStart"/>
      <w:r w:rsidRPr="00F428B4">
        <w:rPr>
          <w:spacing w:val="-4"/>
          <w:sz w:val="28"/>
          <w:szCs w:val="28"/>
        </w:rPr>
        <w:t>п</w:t>
      </w:r>
      <w:proofErr w:type="gramEnd"/>
      <w:r w:rsidRPr="00F428B4">
        <w:rPr>
          <w:spacing w:val="-4"/>
          <w:sz w:val="28"/>
          <w:szCs w:val="28"/>
        </w:rPr>
        <w:t xml:space="preserve"> о с т а н о в л я е т:</w:t>
      </w:r>
    </w:p>
    <w:p w:rsidR="00050D26" w:rsidRPr="00F428B4" w:rsidRDefault="00050D26" w:rsidP="00050D26">
      <w:pPr>
        <w:overflowPunct/>
        <w:ind w:firstLine="720"/>
        <w:jc w:val="both"/>
        <w:textAlignment w:val="auto"/>
        <w:rPr>
          <w:spacing w:val="-4"/>
          <w:sz w:val="28"/>
          <w:szCs w:val="28"/>
        </w:rPr>
      </w:pPr>
    </w:p>
    <w:p w:rsidR="00050D26" w:rsidRPr="00F428B4" w:rsidRDefault="00050D26" w:rsidP="00050D26">
      <w:pPr>
        <w:overflowPunct/>
        <w:spacing w:line="312" w:lineRule="auto"/>
        <w:ind w:firstLine="720"/>
        <w:jc w:val="both"/>
        <w:textAlignment w:val="auto"/>
        <w:rPr>
          <w:sz w:val="28"/>
          <w:szCs w:val="28"/>
        </w:rPr>
      </w:pPr>
      <w:r w:rsidRPr="000A0423">
        <w:rPr>
          <w:spacing w:val="-2"/>
          <w:sz w:val="28"/>
          <w:szCs w:val="28"/>
        </w:rPr>
        <w:t xml:space="preserve">1. Ввести </w:t>
      </w:r>
      <w:r>
        <w:rPr>
          <w:spacing w:val="-2"/>
          <w:sz w:val="28"/>
          <w:szCs w:val="28"/>
        </w:rPr>
        <w:t>Степанова Федора Михайловича в</w:t>
      </w:r>
      <w:r w:rsidRPr="00F240B7">
        <w:rPr>
          <w:spacing w:val="-2"/>
          <w:sz w:val="28"/>
          <w:szCs w:val="28"/>
        </w:rPr>
        <w:t xml:space="preserve"> состав Комитета Госуда</w:t>
      </w:r>
      <w:r w:rsidRPr="00F240B7">
        <w:rPr>
          <w:spacing w:val="-2"/>
          <w:sz w:val="28"/>
          <w:szCs w:val="28"/>
        </w:rPr>
        <w:t>р</w:t>
      </w:r>
      <w:r w:rsidRPr="00F240B7">
        <w:rPr>
          <w:spacing w:val="-2"/>
          <w:sz w:val="28"/>
          <w:szCs w:val="28"/>
        </w:rPr>
        <w:t xml:space="preserve">ственного Совета Чувашской Республики по </w:t>
      </w:r>
      <w:r>
        <w:rPr>
          <w:spacing w:val="-2"/>
          <w:sz w:val="28"/>
          <w:szCs w:val="28"/>
        </w:rPr>
        <w:t>жилищной политике и инфр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>структурному развитию</w:t>
      </w:r>
      <w:r w:rsidRPr="00F240B7">
        <w:rPr>
          <w:spacing w:val="-2"/>
          <w:sz w:val="28"/>
          <w:szCs w:val="28"/>
        </w:rPr>
        <w:t xml:space="preserve"> (приложе</w:t>
      </w:r>
      <w:r>
        <w:rPr>
          <w:spacing w:val="-2"/>
          <w:sz w:val="28"/>
          <w:szCs w:val="28"/>
        </w:rPr>
        <w:t>ние 3</w:t>
      </w:r>
      <w:r w:rsidRPr="00F240B7">
        <w:rPr>
          <w:spacing w:val="-2"/>
          <w:sz w:val="28"/>
          <w:szCs w:val="28"/>
        </w:rPr>
        <w:t>)</w:t>
      </w:r>
      <w:r w:rsidRPr="00766150">
        <w:rPr>
          <w:sz w:val="28"/>
          <w:szCs w:val="28"/>
        </w:rPr>
        <w:t>, утвержденн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й</w:t>
      </w:r>
      <w:r w:rsidRPr="00766150">
        <w:rPr>
          <w:sz w:val="28"/>
          <w:szCs w:val="28"/>
        </w:rPr>
        <w:t xml:space="preserve"> постановлением</w:t>
      </w:r>
      <w:r w:rsidR="00474B92">
        <w:rPr>
          <w:sz w:val="28"/>
          <w:szCs w:val="28"/>
        </w:rPr>
        <w:br/>
      </w:r>
      <w:r w:rsidRPr="00766150">
        <w:rPr>
          <w:sz w:val="28"/>
          <w:szCs w:val="28"/>
        </w:rPr>
        <w:t>Го</w:t>
      </w:r>
      <w:r w:rsidRPr="00766150">
        <w:rPr>
          <w:sz w:val="28"/>
          <w:szCs w:val="28"/>
        </w:rPr>
        <w:t>с</w:t>
      </w:r>
      <w:r w:rsidRPr="00766150">
        <w:rPr>
          <w:sz w:val="28"/>
          <w:szCs w:val="28"/>
        </w:rPr>
        <w:t xml:space="preserve">ударственного Совета Чувашской Республики </w:t>
      </w:r>
      <w:r w:rsidRPr="002C6587">
        <w:rPr>
          <w:sz w:val="28"/>
          <w:szCs w:val="28"/>
        </w:rPr>
        <w:t>от 29 сентября 2021 года</w:t>
      </w:r>
      <w:r w:rsidR="00474B92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2C6587">
        <w:rPr>
          <w:sz w:val="28"/>
          <w:szCs w:val="28"/>
        </w:rPr>
        <w:t xml:space="preserve"> 11 "О составах комитетов Государственного Совета Чувашской Республ</w:t>
      </w:r>
      <w:r w:rsidRPr="002C6587">
        <w:rPr>
          <w:sz w:val="28"/>
          <w:szCs w:val="28"/>
        </w:rPr>
        <w:t>и</w:t>
      </w:r>
      <w:r w:rsidRPr="002C6587">
        <w:rPr>
          <w:sz w:val="28"/>
          <w:szCs w:val="28"/>
        </w:rPr>
        <w:t>ки седьмого созыва" (газета "Республика", 2021, 30 сентября, 20 октября,</w:t>
      </w:r>
      <w:r w:rsidR="00474B92">
        <w:rPr>
          <w:sz w:val="28"/>
          <w:szCs w:val="28"/>
        </w:rPr>
        <w:br/>
      </w:r>
      <w:bookmarkStart w:id="0" w:name="_GoBack"/>
      <w:bookmarkEnd w:id="0"/>
      <w:r w:rsidRPr="002C6587">
        <w:rPr>
          <w:sz w:val="28"/>
          <w:szCs w:val="28"/>
        </w:rPr>
        <w:t>10 ноября</w:t>
      </w:r>
      <w:r>
        <w:rPr>
          <w:sz w:val="28"/>
          <w:szCs w:val="28"/>
        </w:rPr>
        <w:t>; 2024, 26 дека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ря</w:t>
      </w:r>
      <w:r>
        <w:rPr>
          <w:sz w:val="28"/>
          <w:szCs w:val="28"/>
        </w:rPr>
        <w:t>; 2025, 30 апреля</w:t>
      </w:r>
      <w:r w:rsidRPr="002C6587">
        <w:rPr>
          <w:sz w:val="28"/>
          <w:szCs w:val="28"/>
        </w:rPr>
        <w:t>).</w:t>
      </w:r>
    </w:p>
    <w:p w:rsidR="00050D26" w:rsidRPr="00F428B4" w:rsidRDefault="00050D26" w:rsidP="00050D26">
      <w:pPr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sz w:val="28"/>
          <w:szCs w:val="24"/>
        </w:rPr>
      </w:pPr>
      <w:r w:rsidRPr="00F428B4">
        <w:rPr>
          <w:sz w:val="28"/>
          <w:szCs w:val="24"/>
        </w:rPr>
        <w:t>2. Настоящее постановление вступает в силу со дня его принятия.</w:t>
      </w:r>
    </w:p>
    <w:p w:rsidR="00050D26" w:rsidRPr="00AE65AB" w:rsidRDefault="00050D26" w:rsidP="00050D26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050D26" w:rsidTr="00921EA0">
        <w:tc>
          <w:tcPr>
            <w:tcW w:w="3328" w:type="dxa"/>
            <w:vAlign w:val="bottom"/>
            <w:hideMark/>
          </w:tcPr>
          <w:p w:rsidR="00050D26" w:rsidRDefault="00050D26" w:rsidP="00921E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050D26" w:rsidRDefault="00050D26" w:rsidP="00921EA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050D26" w:rsidRDefault="00050D26" w:rsidP="00921EA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050D26" w:rsidRDefault="00050D26" w:rsidP="00921EA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050D26" w:rsidRDefault="00050D26" w:rsidP="00921EA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050D26" w:rsidRPr="00AE65AB" w:rsidRDefault="00050D26" w:rsidP="00050D26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050D26" w:rsidRDefault="00050D26" w:rsidP="00050D26"/>
    <w:p w:rsidR="00050D26" w:rsidRDefault="00050D26" w:rsidP="00050D26"/>
    <w:p w:rsidR="000B2D94" w:rsidRDefault="000B2D94"/>
    <w:sectPr w:rsidR="000B2D94" w:rsidSect="00484F7D">
      <w:headerReference w:type="even" r:id="rId5"/>
      <w:headerReference w:type="default" r:id="rId6"/>
      <w:headerReference w:type="first" r:id="rId7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74B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84F7D" w:rsidRDefault="00474B9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74B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84F7D" w:rsidRDefault="00474B9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74B92">
    <w:pPr>
      <w:pStyle w:val="a3"/>
    </w:pPr>
  </w:p>
  <w:p w:rsidR="00484F7D" w:rsidRDefault="00474B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D26"/>
    <w:rsid w:val="00050D26"/>
    <w:rsid w:val="000B2D94"/>
    <w:rsid w:val="0047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D2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0D2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50D2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50D26"/>
  </w:style>
  <w:style w:type="paragraph" w:styleId="a6">
    <w:name w:val="Body Text Indent"/>
    <w:basedOn w:val="a"/>
    <w:link w:val="a7"/>
    <w:rsid w:val="00050D2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50D2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D2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0D2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50D2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50D26"/>
  </w:style>
  <w:style w:type="paragraph" w:styleId="a6">
    <w:name w:val="Body Text Indent"/>
    <w:basedOn w:val="a"/>
    <w:link w:val="a7"/>
    <w:rsid w:val="00050D2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50D2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3</cp:revision>
  <dcterms:created xsi:type="dcterms:W3CDTF">2025-05-22T12:56:00Z</dcterms:created>
  <dcterms:modified xsi:type="dcterms:W3CDTF">2025-05-22T13:01:00Z</dcterms:modified>
</cp:coreProperties>
</file>