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5E67EA" w:rsidRPr="00897AD3" w:rsidRDefault="005E67E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b/>
                                <w:szCs w:val="24"/>
                                <w:lang w:eastAsia="en-US"/>
                              </w:rPr>
                              <w:t>№ 12 (100</w:t>
                            </w:r>
                            <w:r w:rsidRPr="00543202">
                              <w:rPr>
                                <w:b/>
                                <w:szCs w:val="24"/>
                                <w:lang w:eastAsia="en-US"/>
                              </w:rPr>
                              <w:t>н</w:t>
                            </w:r>
                            <w:r w:rsidRPr="00543202">
                              <w:rPr>
                                <w:rFonts w:eastAsia="Times New Roman"/>
                                <w:b/>
                                <w:color w:val="FFFFFF"/>
                                <w:szCs w:val="24"/>
                                <w:lang w:eastAsia="en-US"/>
                              </w:rPr>
                              <w:t>)</w:t>
                            </w:r>
                            <w:r>
                              <w:rPr>
                                <w:rFonts w:eastAsia="Times New Roman"/>
                                <w:b/>
                                <w:color w:val="FFFFFF"/>
                                <w:szCs w:val="24"/>
                                <w:lang w:eastAsia="en-US"/>
                              </w:rPr>
                              <w:t xml:space="preserve">  10</w:t>
                            </w:r>
                            <w:r w:rsidRPr="00411B6B">
                              <w:rPr>
                                <w:rFonts w:eastAsia="Times New Roman"/>
                                <w:b/>
                                <w:color w:val="FFFFFF"/>
                                <w:szCs w:val="24"/>
                                <w:lang w:eastAsia="en-US"/>
                              </w:rPr>
                              <w:t xml:space="preserve"> </w:t>
                            </w:r>
                            <w:r>
                              <w:rPr>
                                <w:rFonts w:eastAsia="Times New Roman"/>
                                <w:b/>
                                <w:color w:val="FFFFFF"/>
                                <w:szCs w:val="24"/>
                                <w:lang w:eastAsia="en-US"/>
                              </w:rPr>
                              <w:t xml:space="preserve">февраля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5E67EA" w:rsidRPr="00897AD3" w:rsidRDefault="005E67EA"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Pr>
                          <w:b/>
                          <w:szCs w:val="24"/>
                          <w:lang w:eastAsia="en-US"/>
                        </w:rPr>
                        <w:t>№ 1</w:t>
                      </w:r>
                      <w:bookmarkStart w:id="1" w:name="_GoBack"/>
                      <w:bookmarkEnd w:id="1"/>
                      <w:r>
                        <w:rPr>
                          <w:b/>
                          <w:szCs w:val="24"/>
                          <w:lang w:eastAsia="en-US"/>
                        </w:rPr>
                        <w:t>2 (100</w:t>
                      </w:r>
                      <w:r w:rsidRPr="00543202">
                        <w:rPr>
                          <w:b/>
                          <w:szCs w:val="24"/>
                          <w:lang w:eastAsia="en-US"/>
                        </w:rPr>
                        <w:t>н</w:t>
                      </w:r>
                      <w:r w:rsidRPr="00543202">
                        <w:rPr>
                          <w:rFonts w:eastAsia="Times New Roman"/>
                          <w:b/>
                          <w:color w:val="FFFFFF"/>
                          <w:szCs w:val="24"/>
                          <w:lang w:eastAsia="en-US"/>
                        </w:rPr>
                        <w:t>)</w:t>
                      </w:r>
                      <w:r>
                        <w:rPr>
                          <w:rFonts w:eastAsia="Times New Roman"/>
                          <w:b/>
                          <w:color w:val="FFFFFF"/>
                          <w:szCs w:val="24"/>
                          <w:lang w:eastAsia="en-US"/>
                        </w:rPr>
                        <w:t xml:space="preserve">  10</w:t>
                      </w:r>
                      <w:r w:rsidRPr="00411B6B">
                        <w:rPr>
                          <w:rFonts w:eastAsia="Times New Roman"/>
                          <w:b/>
                          <w:color w:val="FFFFFF"/>
                          <w:szCs w:val="24"/>
                          <w:lang w:eastAsia="en-US"/>
                        </w:rPr>
                        <w:t xml:space="preserve"> </w:t>
                      </w:r>
                      <w:r>
                        <w:rPr>
                          <w:rFonts w:eastAsia="Times New Roman"/>
                          <w:b/>
                          <w:color w:val="FFFFFF"/>
                          <w:szCs w:val="24"/>
                          <w:lang w:eastAsia="en-US"/>
                        </w:rPr>
                        <w:t xml:space="preserve">февраля 2026 года.     </w:t>
                      </w:r>
                      <w:r w:rsidRPr="005574E5">
                        <w:rPr>
                          <w:rFonts w:eastAsia="Times New Roman"/>
                          <w:b/>
                          <w:color w:val="FFFFFF"/>
                          <w:szCs w:val="24"/>
                          <w:lang w:eastAsia="en-US"/>
                        </w:rPr>
                        <w:t xml:space="preserve"> Изд</w:t>
                      </w:r>
                      <w:r>
                        <w:rPr>
                          <w:rFonts w:eastAsia="Times New Roman"/>
                          <w:b/>
                          <w:color w:val="FFFFFF"/>
                          <w:szCs w:val="24"/>
                          <w:lang w:eastAsia="en-US"/>
                        </w:rPr>
                        <w:t>ается с 10 декабря 2024 года.</w:t>
                      </w:r>
                    </w:p>
                  </w:txbxContent>
                </v:textbox>
              </v:shape>
            </w:pict>
          </mc:Fallback>
        </mc:AlternateContent>
      </w:r>
      <w:r w:rsidR="00AB71BD">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5E6F4F" w:rsidRPr="00906B2A" w:rsidRDefault="005E6F4F" w:rsidP="000119E3">
      <w:pPr>
        <w:ind w:firstLine="0"/>
        <w:jc w:val="left"/>
        <w:rPr>
          <w:rFonts w:eastAsia="Times New Roman"/>
          <w:sz w:val="16"/>
          <w:szCs w:val="16"/>
          <w:lang w:eastAsia="en-US"/>
        </w:rPr>
      </w:pPr>
    </w:p>
    <w:p w:rsidR="002B7D49" w:rsidRDefault="002B7D49" w:rsidP="000119E3">
      <w:pPr>
        <w:ind w:firstLine="0"/>
        <w:jc w:val="left"/>
        <w:rPr>
          <w:rFonts w:eastAsia="Times New Roman"/>
          <w:sz w:val="16"/>
          <w:szCs w:val="16"/>
          <w:lang w:eastAsia="en-US"/>
        </w:rPr>
      </w:pPr>
    </w:p>
    <w:p w:rsidR="002B7D49" w:rsidRPr="002B7D49" w:rsidRDefault="002B7D49" w:rsidP="002B7D49">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2B7D49" w:rsidRDefault="005E67EA" w:rsidP="000119E3">
      <w:pPr>
        <w:ind w:firstLine="0"/>
        <w:jc w:val="left"/>
        <w:rPr>
          <w:rFonts w:eastAsia="Times New Roman"/>
          <w:b/>
          <w:sz w:val="16"/>
          <w:szCs w:val="16"/>
          <w:lang w:eastAsia="en-US"/>
        </w:rPr>
      </w:pPr>
      <w:r>
        <w:rPr>
          <w:b/>
          <w:color w:val="26282F"/>
          <w:kern w:val="3"/>
          <w:sz w:val="16"/>
          <w:szCs w:val="16"/>
          <w:lang w:eastAsia="en-US"/>
        </w:rPr>
        <w:t>04.02</w:t>
      </w:r>
      <w:r w:rsidR="00543202" w:rsidRPr="00543202">
        <w:rPr>
          <w:b/>
          <w:color w:val="26282F"/>
          <w:kern w:val="3"/>
          <w:sz w:val="16"/>
          <w:szCs w:val="16"/>
          <w:lang w:eastAsia="en-US"/>
        </w:rPr>
        <w:t>.2026</w:t>
      </w:r>
      <w:r w:rsidR="00543202">
        <w:rPr>
          <w:b/>
          <w:color w:val="26282F"/>
          <w:kern w:val="3"/>
          <w:sz w:val="26"/>
          <w:szCs w:val="26"/>
          <w:lang w:eastAsia="en-US"/>
        </w:rPr>
        <w:t xml:space="preserve"> </w:t>
      </w:r>
      <w:r w:rsidR="00543202">
        <w:rPr>
          <w:rFonts w:eastAsia="Times New Roman"/>
          <w:b/>
          <w:sz w:val="16"/>
          <w:szCs w:val="16"/>
          <w:lang w:eastAsia="en-US"/>
        </w:rPr>
        <w:t xml:space="preserve">                                                                                                                                                                                                                      </w:t>
      </w:r>
      <w:r>
        <w:rPr>
          <w:rFonts w:eastAsia="Times New Roman"/>
          <w:b/>
          <w:sz w:val="16"/>
          <w:szCs w:val="16"/>
          <w:lang w:eastAsia="en-US"/>
        </w:rPr>
        <w:t>№69</w:t>
      </w:r>
    </w:p>
    <w:p w:rsidR="002D0088" w:rsidRDefault="002D0088" w:rsidP="000119E3">
      <w:pPr>
        <w:ind w:firstLine="0"/>
        <w:jc w:val="left"/>
        <w:rPr>
          <w:rFonts w:eastAsia="Times New Roman"/>
          <w:b/>
          <w:sz w:val="16"/>
          <w:szCs w:val="16"/>
          <w:lang w:eastAsia="en-US"/>
        </w:rPr>
      </w:pPr>
    </w:p>
    <w:p w:rsidR="002D0088" w:rsidRPr="005D1C42" w:rsidRDefault="002D0088" w:rsidP="002D0088">
      <w:pPr>
        <w:jc w:val="center"/>
        <w:rPr>
          <w:rFonts w:eastAsia="Times New Roman"/>
          <w:sz w:val="16"/>
          <w:szCs w:val="16"/>
        </w:rPr>
      </w:pPr>
    </w:p>
    <w:p w:rsidR="005E67EA" w:rsidRPr="005E67EA" w:rsidRDefault="005E67EA" w:rsidP="005E67EA">
      <w:pPr>
        <w:widowControl w:val="0"/>
        <w:jc w:val="center"/>
        <w:rPr>
          <w:b/>
          <w:szCs w:val="24"/>
        </w:rPr>
      </w:pPr>
      <w:r w:rsidRPr="005E67EA">
        <w:rPr>
          <w:b/>
          <w:szCs w:val="24"/>
        </w:rPr>
        <w:t>О создании согласительной комиссии по вопросу согласования местоположения границ земельных участков при выполнении комплексных кадастровых работ федерального значения в 2026 году на территории</w:t>
      </w:r>
    </w:p>
    <w:p w:rsidR="00E550FB" w:rsidRDefault="005E67EA" w:rsidP="005E67EA">
      <w:pPr>
        <w:ind w:firstLine="0"/>
        <w:jc w:val="center"/>
        <w:rPr>
          <w:b/>
          <w:szCs w:val="24"/>
        </w:rPr>
      </w:pPr>
      <w:r w:rsidRPr="005E67EA">
        <w:rPr>
          <w:b/>
          <w:szCs w:val="24"/>
        </w:rPr>
        <w:t>Алатырского муниципального округа Чувашской Республики</w:t>
      </w:r>
    </w:p>
    <w:p w:rsidR="005E67EA" w:rsidRDefault="005E67EA" w:rsidP="005E67EA">
      <w:pPr>
        <w:ind w:firstLine="0"/>
        <w:jc w:val="center"/>
        <w:rPr>
          <w:b/>
          <w:szCs w:val="24"/>
        </w:rPr>
      </w:pPr>
    </w:p>
    <w:p w:rsidR="005E67EA" w:rsidRPr="005E67EA" w:rsidRDefault="005E67EA" w:rsidP="005E67EA">
      <w:pPr>
        <w:suppressAutoHyphens/>
        <w:autoSpaceDE w:val="0"/>
        <w:autoSpaceDN w:val="0"/>
        <w:adjustRightInd w:val="0"/>
        <w:rPr>
          <w:rFonts w:eastAsia="Times New Roman"/>
          <w:sz w:val="16"/>
          <w:szCs w:val="16"/>
        </w:rPr>
      </w:pPr>
      <w:r w:rsidRPr="005E67EA">
        <w:rPr>
          <w:rFonts w:eastAsia="Times New Roman"/>
          <w:sz w:val="16"/>
          <w:szCs w:val="16"/>
        </w:rPr>
        <w:t>Руководствуясь статьей 42.10 Федерального закона от 24.07.2007 № 221-ФЗ «О кадастровой деятельности», Постановлением Кабинета Министров Чувашской Республики от 27.05.2015 № 206 «Об утверждении Типового регламента работы согласительной комиссии по вопросу согласования местоположения границ земельных участков при выполнении комплексных кадастровых работ», администрация Алатырского муниципального округа</w:t>
      </w:r>
    </w:p>
    <w:p w:rsidR="005E67EA" w:rsidRPr="005E67EA" w:rsidRDefault="005E67EA" w:rsidP="005E67EA">
      <w:pPr>
        <w:suppressAutoHyphens/>
        <w:autoSpaceDE w:val="0"/>
        <w:autoSpaceDN w:val="0"/>
        <w:adjustRightInd w:val="0"/>
        <w:ind w:firstLine="0"/>
        <w:jc w:val="center"/>
        <w:rPr>
          <w:rFonts w:eastAsia="Times New Roman"/>
          <w:b/>
          <w:sz w:val="16"/>
          <w:szCs w:val="16"/>
        </w:rPr>
      </w:pPr>
      <w:r w:rsidRPr="005E67EA">
        <w:rPr>
          <w:rFonts w:eastAsia="Times New Roman"/>
          <w:b/>
          <w:sz w:val="16"/>
          <w:szCs w:val="16"/>
        </w:rPr>
        <w:t>постановляет:</w:t>
      </w:r>
    </w:p>
    <w:p w:rsidR="005E67EA" w:rsidRPr="005E67EA" w:rsidRDefault="005E67EA" w:rsidP="005823A0">
      <w:pPr>
        <w:numPr>
          <w:ilvl w:val="0"/>
          <w:numId w:val="7"/>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Создать согласительную комиссию по вопросу согласования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 в следующих кадастровых кварталах: 21:03:010157, 21:03:010167, 21:03:010403, 21:03:010112, 21:03:010606, 21:03:010174, 21:03:010437, 21:03:010173, 21:03:010434, 21:03:010172, 21:03:010231, 21:03:010171, 21:03:010547, 21:03:010607, 21:03:010433, 21:03:010243, 21:03:010435, 21:03:010438, 21:03:010225, 21:03:010144, 21:03:010425, 21:03:010550, 21:03:010511, 21:03:010542, 21:03:010237, 21:03:010536, 21:03:010236, 21:03:010535, 21:03:010169, 21:03:010427, 21:03:010439, 21:03:010175, 21:03:010176, 21:03:010423, 21:03:010168, 21:03:010159, 21:03:010229, 21:03:010306.</w:t>
      </w:r>
    </w:p>
    <w:p w:rsidR="005E67EA" w:rsidRPr="005E67EA" w:rsidRDefault="005E67EA" w:rsidP="005823A0">
      <w:pPr>
        <w:numPr>
          <w:ilvl w:val="0"/>
          <w:numId w:val="7"/>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Утвердить прилагаемые:</w:t>
      </w:r>
    </w:p>
    <w:p w:rsidR="005E67EA" w:rsidRPr="005E67EA" w:rsidRDefault="005E67EA" w:rsidP="005823A0">
      <w:pPr>
        <w:numPr>
          <w:ilvl w:val="0"/>
          <w:numId w:val="8"/>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регламент работы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 (приложение № 1);</w:t>
      </w:r>
    </w:p>
    <w:p w:rsidR="005E67EA" w:rsidRPr="005E67EA" w:rsidRDefault="005E67EA" w:rsidP="005823A0">
      <w:pPr>
        <w:numPr>
          <w:ilvl w:val="0"/>
          <w:numId w:val="8"/>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состав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 (приложение № 2).</w:t>
      </w:r>
    </w:p>
    <w:p w:rsidR="005E67EA" w:rsidRPr="005E67EA" w:rsidRDefault="005E67EA" w:rsidP="005823A0">
      <w:pPr>
        <w:numPr>
          <w:ilvl w:val="0"/>
          <w:numId w:val="7"/>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Сектору информатизации и обращений граждан администрации Алатырского муниципального округа Чувашской Республики опубликовать настоящее постановление на официальном сайте Алатырского муниципального округа Чувашской Республики, в периодическом печатном издании «Вестник Алатырского муниципального округа».</w:t>
      </w:r>
    </w:p>
    <w:p w:rsidR="005E67EA" w:rsidRPr="005E67EA" w:rsidRDefault="005E67EA" w:rsidP="005823A0">
      <w:pPr>
        <w:numPr>
          <w:ilvl w:val="0"/>
          <w:numId w:val="7"/>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Контроль за исполнением настоящего постановления возложить на заместителя главы администрации – начальника финансового отдела администрации Алатырского муниципального округа.</w:t>
      </w:r>
    </w:p>
    <w:p w:rsidR="005E67EA" w:rsidRPr="005E67EA" w:rsidRDefault="005E67EA" w:rsidP="005823A0">
      <w:pPr>
        <w:numPr>
          <w:ilvl w:val="0"/>
          <w:numId w:val="7"/>
        </w:numPr>
        <w:tabs>
          <w:tab w:val="left" w:pos="1134"/>
        </w:tabs>
        <w:suppressAutoHyphens/>
        <w:autoSpaceDE w:val="0"/>
        <w:autoSpaceDN w:val="0"/>
        <w:adjustRightInd w:val="0"/>
        <w:spacing w:after="200" w:line="276" w:lineRule="auto"/>
        <w:ind w:left="0" w:firstLine="567"/>
        <w:contextualSpacing/>
        <w:jc w:val="left"/>
        <w:rPr>
          <w:rFonts w:eastAsia="Times New Roman"/>
          <w:sz w:val="16"/>
          <w:szCs w:val="16"/>
        </w:rPr>
      </w:pPr>
      <w:r w:rsidRPr="005E67EA">
        <w:rPr>
          <w:rFonts w:eastAsia="Times New Roman"/>
          <w:sz w:val="16"/>
          <w:szCs w:val="16"/>
        </w:rPr>
        <w:t>Настоящее постановление вступает в силу после его официального опубликования.</w:t>
      </w:r>
    </w:p>
    <w:p w:rsidR="005E67EA" w:rsidRPr="005E67EA" w:rsidRDefault="005E67EA" w:rsidP="005E67EA">
      <w:pPr>
        <w:ind w:firstLine="0"/>
        <w:contextualSpacing/>
        <w:rPr>
          <w:rFonts w:eastAsia="Times New Roman"/>
          <w:color w:val="000000"/>
          <w:sz w:val="16"/>
          <w:szCs w:val="16"/>
        </w:rPr>
      </w:pPr>
    </w:p>
    <w:p w:rsidR="005E67EA" w:rsidRPr="005E67EA" w:rsidRDefault="005E67EA" w:rsidP="005E67EA">
      <w:pPr>
        <w:ind w:firstLine="0"/>
        <w:contextualSpacing/>
        <w:rPr>
          <w:rFonts w:eastAsia="Times New Roman"/>
          <w:sz w:val="16"/>
          <w:szCs w:val="16"/>
        </w:rPr>
      </w:pPr>
    </w:p>
    <w:p w:rsidR="005E67EA" w:rsidRPr="005E67EA" w:rsidRDefault="005E67EA" w:rsidP="005E67EA">
      <w:pPr>
        <w:ind w:firstLine="0"/>
        <w:contextualSpacing/>
        <w:rPr>
          <w:rFonts w:eastAsia="Times New Roman"/>
          <w:sz w:val="16"/>
          <w:szCs w:val="16"/>
        </w:rPr>
      </w:pPr>
    </w:p>
    <w:p w:rsidR="005E67EA" w:rsidRPr="005E67EA" w:rsidRDefault="005E67EA" w:rsidP="005E67EA">
      <w:pPr>
        <w:ind w:firstLine="0"/>
        <w:contextualSpacing/>
        <w:rPr>
          <w:rFonts w:eastAsia="Times New Roman"/>
          <w:sz w:val="16"/>
          <w:szCs w:val="16"/>
        </w:rPr>
      </w:pPr>
      <w:r w:rsidRPr="005E67EA">
        <w:rPr>
          <w:rFonts w:eastAsia="Times New Roman"/>
          <w:sz w:val="16"/>
          <w:szCs w:val="16"/>
        </w:rPr>
        <w:t>Глава Алатырского</w:t>
      </w:r>
    </w:p>
    <w:p w:rsidR="005E67EA" w:rsidRPr="005E67EA" w:rsidRDefault="005E67EA" w:rsidP="005E67EA">
      <w:pPr>
        <w:ind w:firstLine="0"/>
        <w:contextualSpacing/>
        <w:rPr>
          <w:rFonts w:eastAsia="Times New Roman"/>
          <w:sz w:val="16"/>
          <w:szCs w:val="16"/>
        </w:rPr>
        <w:sectPr w:rsidR="005E67EA" w:rsidRPr="005E67EA" w:rsidSect="005E67EA">
          <w:headerReference w:type="even" r:id="rId10"/>
          <w:headerReference w:type="default" r:id="rId11"/>
          <w:headerReference w:type="first" r:id="rId12"/>
          <w:pgSz w:w="11906" w:h="16838"/>
          <w:pgMar w:top="567" w:right="567" w:bottom="567" w:left="1134" w:header="568" w:footer="272" w:gutter="0"/>
          <w:cols w:space="708"/>
          <w:titlePg/>
          <w:docGrid w:linePitch="360"/>
        </w:sectPr>
      </w:pPr>
      <w:r w:rsidRPr="005E67EA">
        <w:rPr>
          <w:rFonts w:eastAsia="Times New Roman"/>
          <w:sz w:val="16"/>
          <w:szCs w:val="16"/>
        </w:rPr>
        <w:t>муниципального округа                                                                                         Н.И. Шпилевая</w:t>
      </w:r>
    </w:p>
    <w:p w:rsidR="005E67EA" w:rsidRPr="005E67EA" w:rsidRDefault="005E67EA" w:rsidP="005E67EA">
      <w:pPr>
        <w:widowControl w:val="0"/>
        <w:ind w:left="6521" w:firstLine="0"/>
        <w:rPr>
          <w:rFonts w:eastAsia="Times New Roman"/>
          <w:snapToGrid w:val="0"/>
          <w:sz w:val="16"/>
          <w:szCs w:val="16"/>
        </w:rPr>
      </w:pPr>
      <w:r w:rsidRPr="005E67EA">
        <w:rPr>
          <w:rFonts w:eastAsia="Times New Roman"/>
          <w:snapToGrid w:val="0"/>
          <w:sz w:val="16"/>
          <w:szCs w:val="16"/>
        </w:rPr>
        <w:lastRenderedPageBreak/>
        <w:t>Приложение № 1</w:t>
      </w:r>
    </w:p>
    <w:p w:rsidR="005E67EA" w:rsidRPr="005E67EA" w:rsidRDefault="005E67EA" w:rsidP="005E67EA">
      <w:pPr>
        <w:widowControl w:val="0"/>
        <w:ind w:left="6521" w:firstLine="0"/>
        <w:rPr>
          <w:rFonts w:eastAsia="Times New Roman"/>
          <w:snapToGrid w:val="0"/>
          <w:sz w:val="16"/>
          <w:szCs w:val="16"/>
        </w:rPr>
      </w:pPr>
      <w:r w:rsidRPr="005E67EA">
        <w:rPr>
          <w:rFonts w:eastAsia="Times New Roman"/>
          <w:snapToGrid w:val="0"/>
          <w:sz w:val="16"/>
          <w:szCs w:val="16"/>
        </w:rPr>
        <w:t>к постановлению администрации</w:t>
      </w:r>
    </w:p>
    <w:p w:rsidR="005E67EA" w:rsidRPr="005E67EA" w:rsidRDefault="005E67EA" w:rsidP="005E67EA">
      <w:pPr>
        <w:widowControl w:val="0"/>
        <w:ind w:left="6521" w:firstLine="0"/>
        <w:rPr>
          <w:rFonts w:eastAsia="Times New Roman"/>
          <w:snapToGrid w:val="0"/>
          <w:sz w:val="16"/>
          <w:szCs w:val="16"/>
        </w:rPr>
      </w:pPr>
      <w:r w:rsidRPr="005E67EA">
        <w:rPr>
          <w:rFonts w:eastAsia="Times New Roman"/>
          <w:snapToGrid w:val="0"/>
          <w:sz w:val="16"/>
          <w:szCs w:val="16"/>
        </w:rPr>
        <w:t xml:space="preserve">Алатырского муниципального округа </w:t>
      </w:r>
    </w:p>
    <w:p w:rsidR="005E67EA" w:rsidRPr="005E67EA" w:rsidRDefault="005E67EA" w:rsidP="005E67EA">
      <w:pPr>
        <w:widowControl w:val="0"/>
        <w:ind w:left="6521" w:firstLine="0"/>
        <w:rPr>
          <w:rFonts w:eastAsia="Times New Roman"/>
          <w:snapToGrid w:val="0"/>
          <w:sz w:val="16"/>
          <w:szCs w:val="16"/>
        </w:rPr>
      </w:pPr>
      <w:r w:rsidRPr="005E67EA">
        <w:rPr>
          <w:rFonts w:eastAsia="Times New Roman"/>
          <w:snapToGrid w:val="0"/>
          <w:sz w:val="16"/>
          <w:szCs w:val="16"/>
        </w:rPr>
        <w:t>от 04.02.2026 №  69</w:t>
      </w:r>
    </w:p>
    <w:p w:rsidR="005E67EA" w:rsidRPr="005E67EA" w:rsidRDefault="005E67EA" w:rsidP="005E67EA">
      <w:pPr>
        <w:ind w:firstLine="0"/>
        <w:jc w:val="center"/>
        <w:outlineLvl w:val="0"/>
        <w:rPr>
          <w:rFonts w:eastAsia="Times New Roman"/>
          <w:sz w:val="16"/>
          <w:szCs w:val="16"/>
        </w:rPr>
      </w:pPr>
      <w:bookmarkStart w:id="0" w:name="sub_1001"/>
    </w:p>
    <w:p w:rsidR="005E67EA" w:rsidRPr="005E67EA" w:rsidRDefault="005E67EA" w:rsidP="005E67EA">
      <w:pPr>
        <w:ind w:firstLine="0"/>
        <w:jc w:val="center"/>
        <w:outlineLvl w:val="0"/>
        <w:rPr>
          <w:rFonts w:eastAsia="Times New Roman"/>
          <w:b/>
          <w:sz w:val="16"/>
          <w:szCs w:val="16"/>
        </w:rPr>
      </w:pPr>
      <w:r w:rsidRPr="005E67EA">
        <w:rPr>
          <w:rFonts w:eastAsia="Times New Roman"/>
          <w:b/>
          <w:sz w:val="16"/>
          <w:szCs w:val="16"/>
        </w:rPr>
        <w:t>РЕГЛАМЕНТ</w:t>
      </w:r>
    </w:p>
    <w:p w:rsidR="005E67EA" w:rsidRPr="005E67EA" w:rsidRDefault="005E67EA" w:rsidP="005E67EA">
      <w:pPr>
        <w:ind w:firstLine="0"/>
        <w:jc w:val="center"/>
        <w:outlineLvl w:val="0"/>
        <w:rPr>
          <w:rFonts w:eastAsia="Times New Roman"/>
          <w:b/>
          <w:sz w:val="16"/>
          <w:szCs w:val="16"/>
        </w:rPr>
      </w:pPr>
      <w:r w:rsidRPr="005E67EA">
        <w:rPr>
          <w:rFonts w:eastAsia="Times New Roman"/>
          <w:b/>
          <w:sz w:val="16"/>
          <w:szCs w:val="16"/>
        </w:rPr>
        <w:t>работы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w:t>
      </w:r>
    </w:p>
    <w:p w:rsidR="005E67EA" w:rsidRPr="005E67EA" w:rsidRDefault="005E67EA" w:rsidP="005E67EA">
      <w:pPr>
        <w:ind w:firstLine="0"/>
        <w:jc w:val="center"/>
        <w:outlineLvl w:val="0"/>
        <w:rPr>
          <w:rFonts w:eastAsia="Times New Roman"/>
          <w:b/>
          <w:bCs/>
          <w:color w:val="26282F"/>
          <w:sz w:val="16"/>
          <w:szCs w:val="16"/>
        </w:rPr>
      </w:pPr>
    </w:p>
    <w:p w:rsidR="005E67EA" w:rsidRPr="005E67EA" w:rsidRDefault="005E67EA" w:rsidP="005E67EA">
      <w:pPr>
        <w:ind w:firstLine="0"/>
        <w:jc w:val="center"/>
        <w:outlineLvl w:val="0"/>
        <w:rPr>
          <w:rFonts w:eastAsia="Times New Roman"/>
          <w:b/>
          <w:sz w:val="16"/>
          <w:szCs w:val="16"/>
        </w:rPr>
      </w:pPr>
      <w:r w:rsidRPr="005E67EA">
        <w:rPr>
          <w:rFonts w:eastAsia="Times New Roman"/>
          <w:b/>
          <w:sz w:val="16"/>
          <w:szCs w:val="16"/>
        </w:rPr>
        <w:t>1. Общие положения</w:t>
      </w:r>
    </w:p>
    <w:p w:rsidR="005E67EA" w:rsidRPr="005E67EA" w:rsidRDefault="005E67EA" w:rsidP="005E67EA">
      <w:pPr>
        <w:rPr>
          <w:rFonts w:eastAsia="Times New Roman"/>
          <w:sz w:val="16"/>
          <w:szCs w:val="16"/>
        </w:rPr>
      </w:pPr>
      <w:bookmarkStart w:id="1" w:name="sub_11"/>
      <w:bookmarkEnd w:id="0"/>
      <w:r w:rsidRPr="005E67EA">
        <w:rPr>
          <w:rFonts w:eastAsia="Times New Roman"/>
          <w:sz w:val="16"/>
          <w:szCs w:val="16"/>
        </w:rPr>
        <w:t>1.1. Настоящий Регламент определяет состав, полномочия, порядок деятельности 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 (далее - Согласительная комиссия).</w:t>
      </w:r>
    </w:p>
    <w:p w:rsidR="005E67EA" w:rsidRPr="005E67EA" w:rsidRDefault="005E67EA" w:rsidP="005E67EA">
      <w:pPr>
        <w:rPr>
          <w:rFonts w:eastAsia="Times New Roman"/>
          <w:sz w:val="16"/>
          <w:szCs w:val="16"/>
        </w:rPr>
      </w:pPr>
      <w:bookmarkStart w:id="2" w:name="sub_13"/>
      <w:bookmarkEnd w:id="1"/>
      <w:r w:rsidRPr="005E67EA">
        <w:rPr>
          <w:rFonts w:eastAsia="Times New Roman"/>
          <w:sz w:val="16"/>
          <w:szCs w:val="16"/>
        </w:rPr>
        <w:t>1.2. Согласительная 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 иными нормативными правовыми актами Российской Федерации, Конституцией Чувашской Республики, законами Чувашской Республики, указами и распоряжениями Главы Чувашской Республики, постановлениями и распоряжениями Кабинета Министров Чувашской Республики и иными нормативными правовыми актами Чувашской Республики, нормативными правовыми актами Алатырского муниципального округа Чувашской Республики и настоящим Регламентом.</w:t>
      </w:r>
    </w:p>
    <w:p w:rsidR="005E67EA" w:rsidRPr="005E67EA" w:rsidRDefault="005E67EA" w:rsidP="005E67EA">
      <w:pPr>
        <w:rPr>
          <w:rFonts w:eastAsia="Times New Roman"/>
          <w:sz w:val="16"/>
          <w:szCs w:val="16"/>
        </w:rPr>
      </w:pPr>
      <w:bookmarkStart w:id="3" w:name="sub_14"/>
      <w:bookmarkEnd w:id="2"/>
      <w:r w:rsidRPr="005E67EA">
        <w:rPr>
          <w:rFonts w:eastAsia="Times New Roman"/>
          <w:sz w:val="16"/>
          <w:szCs w:val="16"/>
        </w:rPr>
        <w:t>1.3. Согласительная комиссия осуществляет свою деятельность во взаимодействии с территориальными органами федеральных органов исполнительной власти, исполнительными органами Чувашской Республики, органами местного самоуправления и другими заинтересованными лицами.</w:t>
      </w:r>
    </w:p>
    <w:p w:rsidR="005E67EA" w:rsidRPr="005E67EA" w:rsidRDefault="005E67EA" w:rsidP="005E67EA">
      <w:pPr>
        <w:rPr>
          <w:rFonts w:eastAsia="Times New Roman"/>
          <w:sz w:val="16"/>
          <w:szCs w:val="16"/>
        </w:rPr>
      </w:pPr>
      <w:bookmarkStart w:id="4" w:name="sub_15"/>
      <w:bookmarkEnd w:id="3"/>
      <w:r w:rsidRPr="005E67EA">
        <w:rPr>
          <w:rFonts w:eastAsia="Times New Roman"/>
          <w:sz w:val="16"/>
          <w:szCs w:val="16"/>
        </w:rPr>
        <w:t>1.4. Целью работы Согласительной комиссии является согласование местоположения границ земельных участков при выполнении комплексных кадастровых работ.</w:t>
      </w:r>
    </w:p>
    <w:bookmarkEnd w:id="4"/>
    <w:p w:rsidR="005E67EA" w:rsidRPr="005E67EA" w:rsidRDefault="005E67EA" w:rsidP="005E67EA">
      <w:pPr>
        <w:ind w:firstLine="720"/>
        <w:rPr>
          <w:rFonts w:eastAsia="Times New Roman"/>
          <w:sz w:val="16"/>
          <w:szCs w:val="16"/>
        </w:rPr>
      </w:pPr>
    </w:p>
    <w:p w:rsidR="005E67EA" w:rsidRPr="005E67EA" w:rsidRDefault="005E67EA" w:rsidP="005E67EA">
      <w:pPr>
        <w:ind w:firstLine="0"/>
        <w:jc w:val="center"/>
        <w:outlineLvl w:val="0"/>
        <w:rPr>
          <w:rFonts w:eastAsia="Times New Roman"/>
          <w:b/>
          <w:sz w:val="16"/>
          <w:szCs w:val="16"/>
        </w:rPr>
      </w:pPr>
      <w:bookmarkStart w:id="5" w:name="sub_1002"/>
      <w:r w:rsidRPr="005E67EA">
        <w:rPr>
          <w:rFonts w:eastAsia="Times New Roman"/>
          <w:b/>
          <w:sz w:val="16"/>
          <w:szCs w:val="16"/>
        </w:rPr>
        <w:t>2. Порядок образования, состав, организация работы Согласительной комиссии</w:t>
      </w:r>
    </w:p>
    <w:p w:rsidR="005E67EA" w:rsidRPr="005E67EA" w:rsidRDefault="005E67EA" w:rsidP="005E67EA">
      <w:pPr>
        <w:rPr>
          <w:rFonts w:eastAsia="Times New Roman"/>
          <w:sz w:val="16"/>
          <w:szCs w:val="16"/>
        </w:rPr>
      </w:pPr>
      <w:bookmarkStart w:id="6" w:name="sub_21"/>
      <w:bookmarkEnd w:id="5"/>
      <w:r w:rsidRPr="005E67EA">
        <w:rPr>
          <w:rFonts w:eastAsia="Times New Roman"/>
          <w:sz w:val="16"/>
          <w:szCs w:val="16"/>
        </w:rPr>
        <w:t>2.1. Администрация Алатырского муниципального округа Чувашской Республики в течение 20 рабочих дней со дня заключения контракта на выполнение комплексных кадастровых работ (далее - контракт) принимает решение о создании Согласительной комиссии в целях согласования местоположения границ земельных участков при выполнении комплексных кадастровых работ, предусмотренных контрактом.</w:t>
      </w:r>
    </w:p>
    <w:p w:rsidR="005E67EA" w:rsidRPr="005E67EA" w:rsidRDefault="005E67EA" w:rsidP="005E67EA">
      <w:pPr>
        <w:rPr>
          <w:rFonts w:eastAsia="Times New Roman"/>
          <w:sz w:val="16"/>
          <w:szCs w:val="16"/>
        </w:rPr>
      </w:pPr>
      <w:bookmarkStart w:id="7" w:name="sub_22"/>
      <w:bookmarkEnd w:id="6"/>
      <w:r w:rsidRPr="005E67EA">
        <w:rPr>
          <w:rFonts w:eastAsia="Times New Roman"/>
          <w:sz w:val="16"/>
          <w:szCs w:val="16"/>
        </w:rPr>
        <w:t>2.2.</w:t>
      </w:r>
      <w:bookmarkStart w:id="8" w:name="sub_23"/>
      <w:bookmarkEnd w:id="7"/>
      <w:r w:rsidRPr="005E67EA">
        <w:rPr>
          <w:rFonts w:eastAsia="Times New Roman"/>
          <w:sz w:val="16"/>
          <w:szCs w:val="16"/>
        </w:rPr>
        <w:t xml:space="preserve"> В состав Согласительной комиссии входят председатель, заместитель председателя, секретарь, члены Согласительной комиссии.</w:t>
      </w:r>
    </w:p>
    <w:p w:rsidR="005E67EA" w:rsidRPr="005E67EA" w:rsidRDefault="005E67EA" w:rsidP="005E67EA">
      <w:pPr>
        <w:rPr>
          <w:rFonts w:eastAsia="Times New Roman"/>
          <w:sz w:val="16"/>
          <w:szCs w:val="16"/>
        </w:rPr>
      </w:pPr>
      <w:bookmarkStart w:id="9" w:name="sub_24"/>
      <w:bookmarkEnd w:id="8"/>
      <w:r w:rsidRPr="005E67EA">
        <w:rPr>
          <w:rFonts w:eastAsia="Times New Roman"/>
          <w:sz w:val="16"/>
          <w:szCs w:val="16"/>
        </w:rPr>
        <w:t xml:space="preserve">2.3. В состав Согласительной комиссии в соответствии с </w:t>
      </w:r>
      <w:hyperlink r:id="rId13" w:history="1">
        <w:r w:rsidRPr="005E67EA">
          <w:rPr>
            <w:rFonts w:eastAsia="Times New Roman"/>
            <w:sz w:val="16"/>
            <w:szCs w:val="16"/>
          </w:rPr>
          <w:t>Федеральным законом</w:t>
        </w:r>
      </w:hyperlink>
      <w:r w:rsidRPr="005E67EA">
        <w:rPr>
          <w:rFonts w:eastAsia="Times New Roman"/>
          <w:sz w:val="16"/>
          <w:szCs w:val="16"/>
        </w:rPr>
        <w:t xml:space="preserve"> от 24.07.2007 № 221-ФЗ «О кадастровой деятельности» (далее – Федеральный закон) включаются по одному представителю от:</w:t>
      </w:r>
    </w:p>
    <w:p w:rsidR="005E67EA" w:rsidRPr="005E67EA" w:rsidRDefault="005E67EA" w:rsidP="005E67EA">
      <w:pPr>
        <w:rPr>
          <w:rFonts w:eastAsia="Times New Roman"/>
          <w:sz w:val="16"/>
          <w:szCs w:val="16"/>
        </w:rPr>
      </w:pPr>
      <w:r w:rsidRPr="005E67EA">
        <w:rPr>
          <w:rFonts w:eastAsia="Times New Roman"/>
          <w:sz w:val="16"/>
          <w:szCs w:val="16"/>
        </w:rPr>
        <w:t>1) исполнительного органа Чувашской Республики, осуществляющего государственную политику в сфере имущественных и земельных отношений, управления и распоряжения имуществом, находящимся в государственной собственности Чувашской Республики (далее - заинтересованный исполнительный орган Чувашской Республики);</w:t>
      </w:r>
    </w:p>
    <w:p w:rsidR="005E67EA" w:rsidRPr="005E67EA" w:rsidRDefault="005E67EA" w:rsidP="005E67EA">
      <w:pPr>
        <w:rPr>
          <w:rFonts w:eastAsia="Times New Roman"/>
          <w:sz w:val="16"/>
          <w:szCs w:val="16"/>
        </w:rPr>
      </w:pPr>
      <w:r w:rsidRPr="005E67EA">
        <w:rPr>
          <w:rFonts w:eastAsia="Times New Roman"/>
          <w:sz w:val="16"/>
          <w:szCs w:val="16"/>
        </w:rP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5E67EA" w:rsidRPr="005E67EA" w:rsidRDefault="005E67EA" w:rsidP="005E67EA">
      <w:pPr>
        <w:rPr>
          <w:rFonts w:eastAsia="Times New Roman"/>
          <w:sz w:val="16"/>
          <w:szCs w:val="16"/>
        </w:rPr>
      </w:pPr>
      <w:r w:rsidRPr="005E67EA">
        <w:rPr>
          <w:rFonts w:eastAsia="Times New Roman"/>
          <w:sz w:val="16"/>
          <w:szCs w:val="16"/>
        </w:rPr>
        <w:t>3) федерального органа исполнительной власти, осуществляющего функции по оказанию государственных услуг и управлению государственным имуществом в области лесных отношений, в случае, если объектами комплексных кадастровых работ являлись лесные участки из земель лесного фонда;</w:t>
      </w:r>
    </w:p>
    <w:p w:rsidR="005E67EA" w:rsidRPr="005E67EA" w:rsidRDefault="005E67EA" w:rsidP="005E67EA">
      <w:pPr>
        <w:rPr>
          <w:rFonts w:eastAsia="Times New Roman"/>
          <w:sz w:val="16"/>
          <w:szCs w:val="16"/>
        </w:rPr>
      </w:pPr>
      <w:r w:rsidRPr="005E67EA">
        <w:rPr>
          <w:rFonts w:eastAsia="Times New Roman"/>
          <w:sz w:val="16"/>
          <w:szCs w:val="16"/>
        </w:rPr>
        <w:t>4)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нормативно-правовое регулирование в указанных сферах (далее - орган регистрации прав);</w:t>
      </w:r>
    </w:p>
    <w:p w:rsidR="005E67EA" w:rsidRPr="005E67EA" w:rsidRDefault="005E67EA" w:rsidP="005E67EA">
      <w:pPr>
        <w:rPr>
          <w:rFonts w:eastAsia="Times New Roman"/>
          <w:sz w:val="16"/>
          <w:szCs w:val="16"/>
        </w:rPr>
      </w:pPr>
      <w:r w:rsidRPr="005E67EA">
        <w:rPr>
          <w:rFonts w:eastAsia="Times New Roman"/>
          <w:sz w:val="16"/>
          <w:szCs w:val="16"/>
        </w:rPr>
        <w:t>5) саморегулируемой организации, членом которой является кадастровый инженер;</w:t>
      </w:r>
    </w:p>
    <w:p w:rsidR="005E67EA" w:rsidRPr="005E67EA" w:rsidRDefault="005E67EA" w:rsidP="005E67EA">
      <w:pPr>
        <w:rPr>
          <w:rFonts w:eastAsia="Times New Roman"/>
          <w:sz w:val="16"/>
          <w:szCs w:val="16"/>
        </w:rPr>
      </w:pPr>
      <w:r w:rsidRPr="005E67EA">
        <w:rPr>
          <w:rFonts w:eastAsia="Times New Roman"/>
          <w:sz w:val="16"/>
          <w:szCs w:val="16"/>
        </w:rPr>
        <w:t>6) администрации Алатырского муниципального округа Чувашской Республики.</w:t>
      </w:r>
    </w:p>
    <w:p w:rsidR="005E67EA" w:rsidRPr="005E67EA" w:rsidRDefault="005E67EA" w:rsidP="005E67EA">
      <w:pPr>
        <w:rPr>
          <w:rFonts w:eastAsia="Times New Roman"/>
          <w:sz w:val="16"/>
          <w:szCs w:val="16"/>
        </w:rPr>
      </w:pPr>
      <w:r w:rsidRPr="005E67EA">
        <w:rPr>
          <w:rFonts w:eastAsia="Times New Roman"/>
          <w:sz w:val="16"/>
          <w:szCs w:val="16"/>
        </w:rPr>
        <w:t>2.4. В состав Согласительной комиссии наряду с представителями, указанными в пункте 2.3 настоящего регламента, включаются представитель уполномоченного в области градостроительной деятельности органа местного самоуправления Алатырского муниципального округа, на территориях которых выполняются комплексные кадастровые работы, лицо, уполномоченное решением общего собрания членов товарищества собственников недвижимости (в том числе садоводческого или огороднического некоммерческого товарищества) либо членов потребительского кооператива (жилищного, жилищно-строительного или гаражного) либо иного гражданско-правового сообщества, указанного в пункте 3 части 6 статьи 42.2 Федерального закона в случае, если выполнение комплексных кадастровых работ финансируется за счет бюджетных средств, а в случае, если выполнение таких работ финансируется за счет внебюджетных средств, - заказчики комплексных кадастровых работ (их представители).</w:t>
      </w:r>
    </w:p>
    <w:p w:rsidR="005E67EA" w:rsidRPr="005E67EA" w:rsidRDefault="005E67EA" w:rsidP="005E67EA">
      <w:pPr>
        <w:rPr>
          <w:rFonts w:eastAsia="Times New Roman"/>
          <w:sz w:val="16"/>
          <w:szCs w:val="16"/>
        </w:rPr>
      </w:pPr>
      <w:r w:rsidRPr="005E67EA">
        <w:rPr>
          <w:rFonts w:eastAsia="Times New Roman"/>
          <w:sz w:val="16"/>
          <w:szCs w:val="16"/>
        </w:rPr>
        <w:t>2.5. Лица, указанные в подпунктах 1-5 пункта 2.3 и в пункте 2.4 настоящего Регламента, включаются в состав комиссии по согласованию с указанными органиазациями.</w:t>
      </w:r>
    </w:p>
    <w:p w:rsidR="005E67EA" w:rsidRPr="005E67EA" w:rsidRDefault="005E67EA" w:rsidP="005E67EA">
      <w:pPr>
        <w:rPr>
          <w:rFonts w:eastAsia="Times New Roman"/>
          <w:sz w:val="16"/>
          <w:szCs w:val="16"/>
        </w:rPr>
      </w:pPr>
      <w:bookmarkStart w:id="10" w:name="sub_26"/>
      <w:bookmarkEnd w:id="9"/>
      <w:r w:rsidRPr="005E67EA">
        <w:rPr>
          <w:rFonts w:eastAsia="Times New Roman"/>
          <w:sz w:val="16"/>
          <w:szCs w:val="16"/>
        </w:rPr>
        <w:t>2.6. Председателем Согласительной комиссии является глава Алатырского муниципального округа Чувашской Республики.</w:t>
      </w:r>
    </w:p>
    <w:p w:rsidR="005E67EA" w:rsidRPr="005E67EA" w:rsidRDefault="005E67EA" w:rsidP="005E67EA">
      <w:pPr>
        <w:rPr>
          <w:rFonts w:eastAsia="Times New Roman"/>
          <w:sz w:val="16"/>
          <w:szCs w:val="16"/>
        </w:rPr>
      </w:pPr>
      <w:bookmarkStart w:id="11" w:name="sub_27"/>
      <w:bookmarkEnd w:id="10"/>
      <w:r w:rsidRPr="005E67EA">
        <w:rPr>
          <w:rFonts w:eastAsia="Times New Roman"/>
          <w:sz w:val="16"/>
          <w:szCs w:val="16"/>
        </w:rPr>
        <w:t>2.7. Заседание Согласительной комиссии организует и ведет ее председатель, а в его отсутствие - заместитель председателя Согласительной комиссии.</w:t>
      </w:r>
    </w:p>
    <w:p w:rsidR="005E67EA" w:rsidRPr="005E67EA" w:rsidRDefault="005E67EA" w:rsidP="005E67EA">
      <w:pPr>
        <w:rPr>
          <w:rFonts w:eastAsia="Times New Roman"/>
          <w:sz w:val="16"/>
          <w:szCs w:val="16"/>
        </w:rPr>
      </w:pPr>
      <w:bookmarkStart w:id="12" w:name="sub_28"/>
      <w:bookmarkEnd w:id="11"/>
      <w:r w:rsidRPr="005E67EA">
        <w:rPr>
          <w:rFonts w:eastAsia="Times New Roman"/>
          <w:sz w:val="16"/>
          <w:szCs w:val="16"/>
        </w:rPr>
        <w:t>2.8. Организационное обеспечение деятельности Согласительной комиссии, а также оформление и хранение протоколов заседаний, решений и иных документов Согласительной комиссии осуществляются секретарем Согласительной комиссии.</w:t>
      </w:r>
    </w:p>
    <w:bookmarkEnd w:id="12"/>
    <w:p w:rsidR="005E67EA" w:rsidRPr="005E67EA" w:rsidRDefault="005E67EA" w:rsidP="005E67EA">
      <w:pPr>
        <w:rPr>
          <w:rFonts w:eastAsia="Times New Roman"/>
          <w:sz w:val="16"/>
          <w:szCs w:val="16"/>
        </w:rPr>
      </w:pPr>
      <w:r w:rsidRPr="005E67EA">
        <w:rPr>
          <w:rFonts w:eastAsia="Times New Roman"/>
          <w:sz w:val="16"/>
          <w:szCs w:val="16"/>
        </w:rPr>
        <w:t>Секретарь Согласительной комиссии ведет протокол каждого заседания Согласительной комиссии.</w:t>
      </w:r>
    </w:p>
    <w:p w:rsidR="005E67EA" w:rsidRPr="005E67EA" w:rsidRDefault="005E67EA" w:rsidP="005E67EA">
      <w:pPr>
        <w:rPr>
          <w:rFonts w:eastAsia="Times New Roman"/>
          <w:sz w:val="16"/>
          <w:szCs w:val="16"/>
        </w:rPr>
      </w:pPr>
      <w:r w:rsidRPr="005E67EA">
        <w:rPr>
          <w:rFonts w:eastAsia="Times New Roman"/>
          <w:sz w:val="16"/>
          <w:szCs w:val="16"/>
        </w:rPr>
        <w:t>В отсутствие секретаря Согласительной комиссии его обязанности выполняет один из членов Согласительной комиссии по поручению председателя Согласительной комиссии.</w:t>
      </w:r>
    </w:p>
    <w:p w:rsidR="005E67EA" w:rsidRPr="005E67EA" w:rsidRDefault="005E67EA" w:rsidP="005E67EA">
      <w:pPr>
        <w:rPr>
          <w:rFonts w:eastAsia="Times New Roman"/>
          <w:sz w:val="16"/>
          <w:szCs w:val="16"/>
        </w:rPr>
      </w:pPr>
      <w:bookmarkStart w:id="13" w:name="sub_29"/>
      <w:r w:rsidRPr="005E67EA">
        <w:rPr>
          <w:rFonts w:eastAsia="Times New Roman"/>
          <w:sz w:val="16"/>
          <w:szCs w:val="16"/>
        </w:rPr>
        <w:t xml:space="preserve">2.9. </w:t>
      </w:r>
      <w:bookmarkEnd w:id="13"/>
      <w:r w:rsidRPr="005E67EA">
        <w:rPr>
          <w:rFonts w:eastAsia="Times New Roman"/>
          <w:sz w:val="16"/>
          <w:szCs w:val="16"/>
        </w:rPr>
        <w:t>Комиссия образуется постановлением администрации Алатырского муниципального округа. Указанным актом утверждается состав комиссии.</w:t>
      </w:r>
    </w:p>
    <w:p w:rsidR="005E67EA" w:rsidRPr="005E67EA" w:rsidRDefault="005E67EA" w:rsidP="005E67EA">
      <w:pPr>
        <w:rPr>
          <w:rFonts w:eastAsia="Times New Roman"/>
          <w:sz w:val="16"/>
          <w:szCs w:val="16"/>
        </w:rPr>
      </w:pPr>
      <w:bookmarkStart w:id="14" w:name="sub_210"/>
      <w:r w:rsidRPr="005E67EA">
        <w:rPr>
          <w:rFonts w:eastAsia="Times New Roman"/>
          <w:sz w:val="16"/>
          <w:szCs w:val="16"/>
        </w:rPr>
        <w:t>2.10. Заседание Согласительной комиссии считается правомочным, если на нем присутствует не менее половины ее членов.</w:t>
      </w:r>
    </w:p>
    <w:p w:rsidR="005E67EA" w:rsidRPr="005E67EA" w:rsidRDefault="005E67EA" w:rsidP="005E67EA">
      <w:pPr>
        <w:rPr>
          <w:rFonts w:eastAsia="Times New Roman"/>
          <w:sz w:val="16"/>
          <w:szCs w:val="16"/>
        </w:rPr>
      </w:pPr>
      <w:bookmarkStart w:id="15" w:name="sub_211"/>
      <w:bookmarkEnd w:id="14"/>
      <w:r w:rsidRPr="005E67EA">
        <w:rPr>
          <w:rFonts w:eastAsia="Times New Roman"/>
          <w:sz w:val="16"/>
          <w:szCs w:val="16"/>
        </w:rPr>
        <w:t>2.11. По результатам работы Согласительной комиссии не позднее 10 рабочих дней после дня проведения заседания составляются протокол заседания Согласительной комиссии.</w:t>
      </w:r>
    </w:p>
    <w:bookmarkEnd w:id="15"/>
    <w:p w:rsidR="005E67EA" w:rsidRPr="005E67EA" w:rsidRDefault="005E67EA" w:rsidP="005E67EA">
      <w:pPr>
        <w:rPr>
          <w:rFonts w:eastAsia="Times New Roman"/>
          <w:sz w:val="16"/>
          <w:szCs w:val="16"/>
        </w:rPr>
      </w:pPr>
      <w:r w:rsidRPr="005E67EA">
        <w:rPr>
          <w:rFonts w:eastAsia="Times New Roman"/>
          <w:sz w:val="16"/>
          <w:szCs w:val="16"/>
        </w:rPr>
        <w:t>Протокол заседания Согласительной комиссии подписывается всеми присутствующими на заседании членами Согласительной комиссии.</w:t>
      </w:r>
    </w:p>
    <w:p w:rsidR="005E67EA" w:rsidRPr="005E67EA" w:rsidRDefault="005E67EA" w:rsidP="005E67EA">
      <w:pPr>
        <w:rPr>
          <w:rFonts w:eastAsia="Times New Roman"/>
          <w:sz w:val="16"/>
          <w:szCs w:val="16"/>
        </w:rPr>
      </w:pPr>
      <w:r w:rsidRPr="005E67EA">
        <w:rPr>
          <w:rFonts w:eastAsia="Times New Roman"/>
          <w:sz w:val="16"/>
          <w:szCs w:val="16"/>
        </w:rPr>
        <w:t>Члены Согласительной комиссии вправе в письменной форме изложить свое особое мнение по рассмотренным вопросам, которое прилагается к протоколу заседания.</w:t>
      </w:r>
    </w:p>
    <w:p w:rsidR="005E67EA" w:rsidRPr="005E67EA" w:rsidRDefault="005E67EA" w:rsidP="005E67EA">
      <w:pPr>
        <w:rPr>
          <w:rFonts w:eastAsia="Times New Roman"/>
          <w:sz w:val="16"/>
          <w:szCs w:val="16"/>
        </w:rPr>
      </w:pPr>
      <w:bookmarkStart w:id="16" w:name="sub_212"/>
      <w:r w:rsidRPr="005E67EA">
        <w:rPr>
          <w:rFonts w:eastAsia="Times New Roman"/>
          <w:sz w:val="16"/>
          <w:szCs w:val="16"/>
        </w:rPr>
        <w:t>2.12. Решение Согласительной комиссии принимается простым большинством голосов присутствующих на заседании ее членов. Голосование по всем вопросам проводится открыто. При голосовании члены Согласительной комиссии не вправе воздерживаться от голосования. Решение Согласительной комиссии по всем вопросам считается принятым, если за него проголосовало более половины присутствующих на заседании членов Согласительной комиссии. При равенстве голосов голос председательствующего является решающим.</w:t>
      </w:r>
    </w:p>
    <w:bookmarkEnd w:id="16"/>
    <w:p w:rsidR="005E67EA" w:rsidRPr="005E67EA" w:rsidRDefault="005E67EA" w:rsidP="005E67EA">
      <w:pPr>
        <w:ind w:firstLine="720"/>
        <w:rPr>
          <w:rFonts w:eastAsia="Times New Roman"/>
          <w:sz w:val="16"/>
          <w:szCs w:val="16"/>
        </w:rPr>
      </w:pPr>
    </w:p>
    <w:p w:rsidR="005E67EA" w:rsidRPr="005E67EA" w:rsidRDefault="005E67EA" w:rsidP="005E67EA">
      <w:pPr>
        <w:ind w:firstLine="0"/>
        <w:jc w:val="center"/>
        <w:outlineLvl w:val="0"/>
        <w:rPr>
          <w:rFonts w:eastAsia="Times New Roman"/>
          <w:b/>
          <w:sz w:val="16"/>
          <w:szCs w:val="16"/>
        </w:rPr>
      </w:pPr>
      <w:bookmarkStart w:id="17" w:name="sub_1003"/>
      <w:r w:rsidRPr="005E67EA">
        <w:rPr>
          <w:rFonts w:eastAsia="Times New Roman"/>
          <w:b/>
          <w:sz w:val="16"/>
          <w:szCs w:val="16"/>
        </w:rPr>
        <w:t>3. Полномочия и порядок деятельности согласительной комиссии</w:t>
      </w:r>
    </w:p>
    <w:p w:rsidR="005E67EA" w:rsidRPr="005E67EA" w:rsidRDefault="005E67EA" w:rsidP="005E67EA">
      <w:pPr>
        <w:rPr>
          <w:rFonts w:eastAsia="Times New Roman"/>
          <w:sz w:val="16"/>
          <w:szCs w:val="16"/>
        </w:rPr>
      </w:pPr>
      <w:bookmarkStart w:id="18" w:name="sub_31"/>
      <w:bookmarkEnd w:id="17"/>
      <w:r w:rsidRPr="005E67EA">
        <w:rPr>
          <w:rFonts w:eastAsia="Times New Roman"/>
          <w:sz w:val="16"/>
          <w:szCs w:val="16"/>
        </w:rPr>
        <w:t>3.1. К полномочиям Согласительной комиссии относятся:</w:t>
      </w:r>
    </w:p>
    <w:p w:rsidR="005E67EA" w:rsidRPr="005E67EA" w:rsidRDefault="005E67EA" w:rsidP="005E67EA">
      <w:pPr>
        <w:rPr>
          <w:rFonts w:eastAsia="Times New Roman"/>
          <w:sz w:val="16"/>
          <w:szCs w:val="16"/>
        </w:rPr>
      </w:pPr>
      <w:bookmarkStart w:id="19" w:name="sub_3101"/>
      <w:bookmarkEnd w:id="18"/>
      <w:r w:rsidRPr="005E67EA">
        <w:rPr>
          <w:rFonts w:eastAsia="Times New Roman"/>
          <w:sz w:val="16"/>
          <w:szCs w:val="16"/>
        </w:rPr>
        <w:t xml:space="preserve">1) рассмотрение возражений заинтересованных лиц, указанных в </w:t>
      </w:r>
      <w:hyperlink r:id="rId14"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относительно местоположения границ земельных участков;</w:t>
      </w:r>
    </w:p>
    <w:p w:rsidR="005E67EA" w:rsidRPr="005E67EA" w:rsidRDefault="005E67EA" w:rsidP="005E67EA">
      <w:pPr>
        <w:rPr>
          <w:rFonts w:eastAsia="Times New Roman"/>
          <w:sz w:val="16"/>
          <w:szCs w:val="16"/>
        </w:rPr>
      </w:pPr>
      <w:bookmarkStart w:id="20" w:name="sub_3102"/>
      <w:bookmarkEnd w:id="19"/>
      <w:r w:rsidRPr="005E67EA">
        <w:rPr>
          <w:rFonts w:eastAsia="Times New Roman"/>
          <w:sz w:val="16"/>
          <w:szCs w:val="16"/>
        </w:rPr>
        <w:t xml:space="preserve">2) подготовка заключения Согласительной комиссии о результатах рассмотрения возражений заинтересованных лиц, указанных в </w:t>
      </w:r>
      <w:hyperlink r:id="rId15"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относительно местоположения границ земельных участков, в том числе о нецелесообразности изменения проекта </w:t>
      </w:r>
      <w:r w:rsidRPr="005E67EA">
        <w:rPr>
          <w:rFonts w:eastAsia="Times New Roman"/>
          <w:sz w:val="16"/>
          <w:szCs w:val="16"/>
        </w:rPr>
        <w:lastRenderedPageBreak/>
        <w:t>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5E67EA" w:rsidRPr="005E67EA" w:rsidRDefault="005E67EA" w:rsidP="005E67EA">
      <w:pPr>
        <w:rPr>
          <w:rFonts w:eastAsia="Times New Roman"/>
          <w:sz w:val="16"/>
          <w:szCs w:val="16"/>
        </w:rPr>
      </w:pPr>
      <w:bookmarkStart w:id="21" w:name="sub_3103"/>
      <w:bookmarkEnd w:id="20"/>
      <w:r w:rsidRPr="005E67EA">
        <w:rPr>
          <w:rFonts w:eastAsia="Times New Roman"/>
          <w:sz w:val="16"/>
          <w:szCs w:val="16"/>
        </w:rPr>
        <w:t>3) оформление акта согласования местоположения границ при выполнении комплексных кадастровых работ;</w:t>
      </w:r>
    </w:p>
    <w:p w:rsidR="005E67EA" w:rsidRPr="005E67EA" w:rsidRDefault="005E67EA" w:rsidP="005E67EA">
      <w:pPr>
        <w:rPr>
          <w:rFonts w:eastAsia="Times New Roman"/>
          <w:sz w:val="16"/>
          <w:szCs w:val="16"/>
        </w:rPr>
      </w:pPr>
      <w:bookmarkStart w:id="22" w:name="sub_3104"/>
      <w:bookmarkEnd w:id="21"/>
      <w:r w:rsidRPr="005E67EA">
        <w:rPr>
          <w:rFonts w:eastAsia="Times New Roman"/>
          <w:sz w:val="16"/>
          <w:szCs w:val="16"/>
        </w:rPr>
        <w:t xml:space="preserve">4) разъяснение заинтересованным лицам, указанным в </w:t>
      </w:r>
      <w:hyperlink r:id="rId16"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возможности разрешения земельного спора о местоположении границ земельных участков в судебном порядке.</w:t>
      </w:r>
    </w:p>
    <w:p w:rsidR="005E67EA" w:rsidRPr="005E67EA" w:rsidRDefault="005E67EA" w:rsidP="005E67EA">
      <w:pPr>
        <w:rPr>
          <w:rFonts w:eastAsia="Times New Roman"/>
          <w:sz w:val="16"/>
          <w:szCs w:val="16"/>
        </w:rPr>
      </w:pPr>
      <w:bookmarkStart w:id="23" w:name="sub_32"/>
      <w:bookmarkEnd w:id="22"/>
      <w:r w:rsidRPr="005E67EA">
        <w:rPr>
          <w:rFonts w:eastAsia="Times New Roman"/>
          <w:sz w:val="16"/>
          <w:szCs w:val="16"/>
        </w:rPr>
        <w:t xml:space="preserve">3.2.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в установленном </w:t>
      </w:r>
      <w:hyperlink r:id="rId17" w:anchor="sub_33" w:history="1">
        <w:r w:rsidRPr="005E67EA">
          <w:rPr>
            <w:rFonts w:eastAsia="Times New Roman"/>
            <w:sz w:val="16"/>
            <w:szCs w:val="16"/>
          </w:rPr>
          <w:t>пунктом 3.3</w:t>
        </w:r>
      </w:hyperlink>
      <w:r w:rsidRPr="005E67EA">
        <w:rPr>
          <w:rFonts w:eastAsia="Times New Roman"/>
          <w:sz w:val="16"/>
          <w:szCs w:val="16"/>
        </w:rPr>
        <w:t xml:space="preserve"> настоящего Регламента порядке приглашаются заинтересованные лица, указанные в </w:t>
      </w:r>
      <w:hyperlink r:id="rId18"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и исполнитель комплексных кадастровых работ.</w:t>
      </w:r>
    </w:p>
    <w:p w:rsidR="005E67EA" w:rsidRPr="005E67EA" w:rsidRDefault="005E67EA" w:rsidP="005E67EA">
      <w:pPr>
        <w:rPr>
          <w:rFonts w:eastAsia="Times New Roman"/>
          <w:sz w:val="16"/>
          <w:szCs w:val="16"/>
        </w:rPr>
      </w:pPr>
      <w:bookmarkStart w:id="24" w:name="sub_34"/>
      <w:bookmarkEnd w:id="23"/>
      <w:r w:rsidRPr="005E67EA">
        <w:rPr>
          <w:rFonts w:eastAsia="Times New Roman"/>
          <w:sz w:val="16"/>
          <w:szCs w:val="16"/>
        </w:rPr>
        <w:t xml:space="preserve">3.3. 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в случае, если выполнение комплексных кадастровых работ финансируется за счет бюджетных средств, или органом, уполномоченным на утверждение карты-плана территории, в случае, если выполнение комплексных кадастровых работ финансируется за счет внебюджетных средств, способами, установленными </w:t>
      </w:r>
      <w:hyperlink r:id="rId19" w:anchor="/document/12154874/entry/0" w:history="1">
        <w:r w:rsidRPr="005E67EA">
          <w:rPr>
            <w:rFonts w:eastAsia="Times New Roman"/>
            <w:sz w:val="16"/>
            <w:szCs w:val="16"/>
          </w:rPr>
          <w:t>Федеральным законом</w:t>
        </w:r>
      </w:hyperlink>
      <w:r w:rsidRPr="005E67EA">
        <w:rPr>
          <w:rFonts w:eastAsia="Times New Roman"/>
          <w:sz w:val="16"/>
          <w:szCs w:val="16"/>
        </w:rPr>
        <w:t xml:space="preserve"> для опубликования, размещения и направления извещения о начале выполнения комплексных кадастровых работ, не менее чем за 15 рабочих дней до дня проведения указанного заседания.</w:t>
      </w:r>
    </w:p>
    <w:p w:rsidR="005E67EA" w:rsidRPr="005E67EA" w:rsidRDefault="005E67EA" w:rsidP="005E67EA">
      <w:pPr>
        <w:rPr>
          <w:rFonts w:eastAsia="Times New Roman"/>
          <w:sz w:val="16"/>
          <w:szCs w:val="16"/>
        </w:rPr>
      </w:pPr>
      <w:r w:rsidRPr="005E67EA">
        <w:rPr>
          <w:rFonts w:eastAsia="Times New Roman"/>
          <w:sz w:val="16"/>
          <w:szCs w:val="16"/>
        </w:rPr>
        <w:t>3.4. 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в случае, если выполнение комплексных кадастровых работ финансируется за счет бюджетных средств, или орган, уполномоченный на утверждение карты-плана территории, размещает на своем официальном сайте в информационно-телекоммуникационной сети «Интернет» (далее - сеть «Интернет»)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w:t>
      </w:r>
    </w:p>
    <w:p w:rsidR="005E67EA" w:rsidRPr="005E67EA" w:rsidRDefault="005E67EA" w:rsidP="005E67EA">
      <w:pPr>
        <w:rPr>
          <w:rFonts w:eastAsia="Times New Roman"/>
          <w:sz w:val="16"/>
          <w:szCs w:val="16"/>
        </w:rPr>
      </w:pPr>
      <w:bookmarkStart w:id="25" w:name="sub_341"/>
      <w:bookmarkEnd w:id="24"/>
      <w:r w:rsidRPr="005E67EA">
        <w:rPr>
          <w:rFonts w:eastAsia="Times New Roman"/>
          <w:sz w:val="16"/>
          <w:szCs w:val="16"/>
        </w:rPr>
        <w:t>1) в заинтересованный исполнительный орган Чувашской Республики для размещения на официальном сайте на Портале органов власти Чувашской Республики в сети «Интернет»;</w:t>
      </w:r>
    </w:p>
    <w:bookmarkEnd w:id="25"/>
    <w:p w:rsidR="005E67EA" w:rsidRPr="005E67EA" w:rsidRDefault="005E67EA" w:rsidP="005E67EA">
      <w:pPr>
        <w:rPr>
          <w:rFonts w:eastAsia="Times New Roman"/>
          <w:sz w:val="16"/>
          <w:szCs w:val="16"/>
        </w:rPr>
      </w:pPr>
      <w:r w:rsidRPr="005E67EA">
        <w:rPr>
          <w:rFonts w:eastAsia="Times New Roman"/>
          <w:sz w:val="16"/>
          <w:szCs w:val="16"/>
        </w:rPr>
        <w:t>2) в орган регистрации прав для размещения на его официальном сайте в сети «Интернет»;</w:t>
      </w:r>
    </w:p>
    <w:p w:rsidR="005E67EA" w:rsidRPr="005E67EA" w:rsidRDefault="005E67EA" w:rsidP="005E67EA">
      <w:pPr>
        <w:rPr>
          <w:rFonts w:eastAsia="Times New Roman"/>
          <w:sz w:val="16"/>
          <w:szCs w:val="16"/>
        </w:rPr>
      </w:pPr>
      <w:bookmarkStart w:id="26" w:name="sub_343"/>
      <w:r w:rsidRPr="005E67EA">
        <w:rPr>
          <w:rFonts w:eastAsia="Times New Roman"/>
          <w:sz w:val="16"/>
          <w:szCs w:val="16"/>
        </w:rPr>
        <w:t>3) в Согласительную комиссию.</w:t>
      </w:r>
    </w:p>
    <w:bookmarkEnd w:id="26"/>
    <w:p w:rsidR="005E67EA" w:rsidRPr="005E67EA" w:rsidRDefault="005E67EA" w:rsidP="005E67EA">
      <w:pPr>
        <w:rPr>
          <w:rFonts w:eastAsia="Times New Roman"/>
          <w:sz w:val="16"/>
          <w:szCs w:val="16"/>
        </w:rPr>
      </w:pPr>
      <w:r w:rsidRPr="005E67EA">
        <w:rPr>
          <w:rFonts w:eastAsia="Times New Roman"/>
          <w:sz w:val="16"/>
          <w:szCs w:val="16"/>
        </w:rPr>
        <w:t xml:space="preserve">3.5. В соответствии с </w:t>
      </w:r>
      <w:hyperlink r:id="rId20" w:history="1">
        <w:r w:rsidRPr="005E67EA">
          <w:rPr>
            <w:rFonts w:eastAsia="Times New Roman"/>
            <w:sz w:val="16"/>
            <w:szCs w:val="16"/>
          </w:rPr>
          <w:t>Федеральным законом</w:t>
        </w:r>
      </w:hyperlink>
      <w:r w:rsidRPr="005E67EA">
        <w:rPr>
          <w:rFonts w:eastAsia="Times New Roman"/>
          <w:sz w:val="16"/>
          <w:szCs w:val="16"/>
        </w:rPr>
        <w:t xml:space="preserve"> заинтересованный исполнительный орган Чувашской Республики, орган регистрации прав в срок не более чем 3 рабочих дня со дня получения указанных в </w:t>
      </w:r>
      <w:hyperlink r:id="rId21" w:anchor="sub_34" w:history="1">
        <w:r w:rsidRPr="005E67EA">
          <w:rPr>
            <w:rFonts w:eastAsia="Times New Roman"/>
            <w:sz w:val="16"/>
            <w:szCs w:val="16"/>
          </w:rPr>
          <w:t>пункте 3.4</w:t>
        </w:r>
      </w:hyperlink>
      <w:r w:rsidRPr="005E67EA">
        <w:rPr>
          <w:rFonts w:eastAsia="Times New Roman"/>
          <w:sz w:val="16"/>
          <w:szCs w:val="16"/>
        </w:rPr>
        <w:t xml:space="preserve"> настоящего Регламента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сети «Интернет».</w:t>
      </w:r>
    </w:p>
    <w:p w:rsidR="005E67EA" w:rsidRPr="005E67EA" w:rsidRDefault="005E67EA" w:rsidP="005E67EA">
      <w:pPr>
        <w:rPr>
          <w:rFonts w:eastAsia="Times New Roman"/>
          <w:sz w:val="16"/>
          <w:szCs w:val="16"/>
        </w:rPr>
      </w:pPr>
      <w:bookmarkStart w:id="27" w:name="sub_36"/>
      <w:r w:rsidRPr="005E67EA">
        <w:rPr>
          <w:rFonts w:eastAsia="Times New Roman"/>
          <w:sz w:val="16"/>
          <w:szCs w:val="16"/>
        </w:rPr>
        <w:t>3.6. Секретарь Согласительной комиссии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 утвержденным сформировавшим ее органом.</w:t>
      </w:r>
    </w:p>
    <w:p w:rsidR="005E67EA" w:rsidRPr="005E67EA" w:rsidRDefault="005E67EA" w:rsidP="005E67EA">
      <w:pPr>
        <w:rPr>
          <w:rFonts w:eastAsia="Times New Roman"/>
          <w:sz w:val="16"/>
          <w:szCs w:val="16"/>
        </w:rPr>
      </w:pPr>
      <w:bookmarkStart w:id="28" w:name="sub_37"/>
      <w:bookmarkEnd w:id="27"/>
      <w:r w:rsidRPr="005E67EA">
        <w:rPr>
          <w:rFonts w:eastAsia="Times New Roman"/>
          <w:sz w:val="16"/>
          <w:szCs w:val="16"/>
        </w:rPr>
        <w:t>3.7.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5E67EA" w:rsidRPr="005E67EA" w:rsidRDefault="005E67EA" w:rsidP="005E67EA">
      <w:pPr>
        <w:rPr>
          <w:rFonts w:eastAsia="Times New Roman"/>
          <w:sz w:val="16"/>
          <w:szCs w:val="16"/>
        </w:rPr>
      </w:pPr>
      <w:bookmarkStart w:id="29" w:name="sub_38"/>
      <w:bookmarkEnd w:id="28"/>
      <w:r w:rsidRPr="005E67EA">
        <w:rPr>
          <w:rFonts w:eastAsia="Times New Roman"/>
          <w:sz w:val="16"/>
          <w:szCs w:val="16"/>
        </w:rPr>
        <w:t xml:space="preserve">3.8. 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w:t>
      </w:r>
      <w:hyperlink r:id="rId22" w:history="1">
        <w:r w:rsidRPr="005E67EA">
          <w:rPr>
            <w:rFonts w:eastAsia="Times New Roman"/>
            <w:sz w:val="16"/>
            <w:szCs w:val="16"/>
          </w:rPr>
          <w:t>Федеральным законом</w:t>
        </w:r>
      </w:hyperlink>
      <w:r w:rsidRPr="005E67EA">
        <w:rPr>
          <w:rFonts w:eastAsia="Times New Roman"/>
          <w:sz w:val="16"/>
          <w:szCs w:val="16"/>
        </w:rPr>
        <w:t>.</w:t>
      </w:r>
    </w:p>
    <w:p w:rsidR="005E67EA" w:rsidRPr="005E67EA" w:rsidRDefault="005E67EA" w:rsidP="005E67EA">
      <w:pPr>
        <w:rPr>
          <w:rFonts w:eastAsia="Times New Roman"/>
          <w:sz w:val="16"/>
          <w:szCs w:val="16"/>
        </w:rPr>
      </w:pPr>
      <w:bookmarkStart w:id="30" w:name="sub_39"/>
      <w:bookmarkEnd w:id="29"/>
      <w:r w:rsidRPr="005E67EA">
        <w:rPr>
          <w:rFonts w:eastAsia="Times New Roman"/>
          <w:sz w:val="16"/>
          <w:szCs w:val="16"/>
        </w:rPr>
        <w:t xml:space="preserve">3.9. Возражения заинтересованного лица, определенного в </w:t>
      </w:r>
      <w:hyperlink r:id="rId23"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относительно местоположения границ земельного участка, указанного в </w:t>
      </w:r>
      <w:hyperlink r:id="rId24" w:history="1">
        <w:r w:rsidRPr="005E67EA">
          <w:rPr>
            <w:rFonts w:eastAsia="Times New Roman"/>
            <w:sz w:val="16"/>
            <w:szCs w:val="16"/>
          </w:rPr>
          <w:t>пунктах 1</w:t>
        </w:r>
      </w:hyperlink>
      <w:r w:rsidRPr="005E67EA">
        <w:rPr>
          <w:rFonts w:eastAsia="Times New Roman"/>
          <w:sz w:val="16"/>
          <w:szCs w:val="16"/>
        </w:rPr>
        <w:t xml:space="preserve"> и </w:t>
      </w:r>
      <w:hyperlink r:id="rId25" w:history="1">
        <w:r w:rsidRPr="005E67EA">
          <w:rPr>
            <w:rFonts w:eastAsia="Times New Roman"/>
            <w:sz w:val="16"/>
            <w:szCs w:val="16"/>
          </w:rPr>
          <w:t>2 части 1 статьи 42.1</w:t>
        </w:r>
      </w:hyperlink>
      <w:r w:rsidRPr="005E67EA">
        <w:rPr>
          <w:rFonts w:eastAsia="Times New Roman"/>
          <w:sz w:val="16"/>
          <w:szCs w:val="16"/>
        </w:rPr>
        <w:t xml:space="preserve">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35 календарных дней со дня проведения первого заседания Согласительной комиссии.</w:t>
      </w:r>
    </w:p>
    <w:p w:rsidR="005E67EA" w:rsidRPr="005E67EA" w:rsidRDefault="005E67EA" w:rsidP="005E67EA">
      <w:pPr>
        <w:rPr>
          <w:rFonts w:eastAsia="Times New Roman"/>
          <w:sz w:val="16"/>
          <w:szCs w:val="16"/>
        </w:rPr>
      </w:pPr>
      <w:bookmarkStart w:id="31" w:name="sub_310"/>
      <w:bookmarkEnd w:id="30"/>
      <w:r w:rsidRPr="005E67EA">
        <w:rPr>
          <w:rFonts w:eastAsia="Times New Roman"/>
          <w:sz w:val="16"/>
          <w:szCs w:val="16"/>
        </w:rPr>
        <w:t>3.10. 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sidR="005E67EA" w:rsidRPr="005E67EA" w:rsidRDefault="005E67EA" w:rsidP="005E67EA">
      <w:pPr>
        <w:rPr>
          <w:rFonts w:eastAsia="Times New Roman"/>
          <w:sz w:val="16"/>
          <w:szCs w:val="16"/>
        </w:rPr>
      </w:pPr>
      <w:bookmarkStart w:id="32" w:name="sub_311"/>
      <w:bookmarkEnd w:id="31"/>
      <w:r w:rsidRPr="005E67EA">
        <w:rPr>
          <w:rFonts w:eastAsia="Times New Roman"/>
          <w:sz w:val="16"/>
          <w:szCs w:val="16"/>
        </w:rPr>
        <w:t xml:space="preserve">3.11. Акты согласования местоположения границ при выполнении комплексных кадастровых работ и заключения Согласительной комиссии, указанные в </w:t>
      </w:r>
      <w:hyperlink r:id="rId26" w:anchor="sub_3102" w:history="1">
        <w:r w:rsidRPr="005E67EA">
          <w:rPr>
            <w:rFonts w:eastAsia="Times New Roman"/>
            <w:sz w:val="16"/>
            <w:szCs w:val="16"/>
          </w:rPr>
          <w:t>подпунктах 2</w:t>
        </w:r>
      </w:hyperlink>
      <w:r w:rsidRPr="005E67EA">
        <w:rPr>
          <w:rFonts w:eastAsia="Times New Roman"/>
          <w:sz w:val="16"/>
          <w:szCs w:val="16"/>
        </w:rPr>
        <w:t xml:space="preserve"> и </w:t>
      </w:r>
      <w:hyperlink r:id="rId27" w:anchor="sub_3103" w:history="1">
        <w:r w:rsidRPr="005E67EA">
          <w:rPr>
            <w:rFonts w:eastAsia="Times New Roman"/>
            <w:sz w:val="16"/>
            <w:szCs w:val="16"/>
          </w:rPr>
          <w:t>3 пункта 3.1</w:t>
        </w:r>
      </w:hyperlink>
      <w:r w:rsidRPr="005E67EA">
        <w:rPr>
          <w:rFonts w:eastAsia="Times New Roman"/>
          <w:sz w:val="16"/>
          <w:szCs w:val="16"/>
        </w:rPr>
        <w:t xml:space="preserve"> настоящего Регламента, оформляются Согласительной комиссией в форме документов на бумажном носителе, которые хранятся </w:t>
      </w:r>
      <w:bookmarkStart w:id="33" w:name="sub_312"/>
      <w:bookmarkEnd w:id="32"/>
      <w:r w:rsidRPr="005E67EA">
        <w:rPr>
          <w:rFonts w:eastAsia="Times New Roman"/>
          <w:sz w:val="16"/>
          <w:szCs w:val="16"/>
        </w:rPr>
        <w:t>в органе местного самоуправления Алатырского муниципального округа, на территориях которых выполняются комплексные кадастровые работы.</w:t>
      </w:r>
    </w:p>
    <w:p w:rsidR="005E67EA" w:rsidRPr="005E67EA" w:rsidRDefault="005E67EA" w:rsidP="005E67EA">
      <w:pPr>
        <w:rPr>
          <w:rFonts w:eastAsia="Times New Roman"/>
          <w:sz w:val="16"/>
          <w:szCs w:val="16"/>
        </w:rPr>
      </w:pPr>
      <w:r w:rsidRPr="005E67EA">
        <w:rPr>
          <w:rFonts w:eastAsia="Times New Roman"/>
          <w:sz w:val="16"/>
          <w:szCs w:val="16"/>
        </w:rPr>
        <w:t xml:space="preserve">Акт согласования местоположения границ при выполнении комплексных кадастровых работ, указанный в </w:t>
      </w:r>
      <w:hyperlink r:id="rId28" w:anchor="/document/22724138/entry/3103" w:history="1">
        <w:r w:rsidRPr="005E67EA">
          <w:rPr>
            <w:rFonts w:eastAsia="Times New Roman"/>
            <w:sz w:val="16"/>
            <w:szCs w:val="16"/>
          </w:rPr>
          <w:t>подпункте 3 пункта 3.1</w:t>
        </w:r>
      </w:hyperlink>
      <w:r w:rsidRPr="005E67EA">
        <w:rPr>
          <w:rFonts w:eastAsia="Times New Roman"/>
          <w:sz w:val="16"/>
          <w:szCs w:val="16"/>
        </w:rPr>
        <w:t xml:space="preserve"> настоящего Регламента, оформляется не позднее 10 рабочих дней после дня проведения заседания Согласительной комиссии.</w:t>
      </w:r>
    </w:p>
    <w:p w:rsidR="005E67EA" w:rsidRPr="005E67EA" w:rsidRDefault="005E67EA" w:rsidP="005E67EA">
      <w:pPr>
        <w:rPr>
          <w:rFonts w:eastAsia="Times New Roman"/>
          <w:sz w:val="16"/>
          <w:szCs w:val="16"/>
        </w:rPr>
      </w:pPr>
      <w:r w:rsidRPr="005E67EA">
        <w:rPr>
          <w:rFonts w:eastAsia="Times New Roman"/>
          <w:sz w:val="16"/>
          <w:szCs w:val="16"/>
        </w:rPr>
        <w:t>3.12.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5E67EA" w:rsidRPr="005E67EA" w:rsidRDefault="005E67EA" w:rsidP="005E67EA">
      <w:pPr>
        <w:rPr>
          <w:rFonts w:eastAsia="Times New Roman"/>
          <w:sz w:val="16"/>
          <w:szCs w:val="16"/>
        </w:rPr>
      </w:pPr>
      <w:bookmarkStart w:id="34" w:name="sub_3121"/>
      <w:bookmarkEnd w:id="33"/>
      <w:r w:rsidRPr="005E67EA">
        <w:rPr>
          <w:rFonts w:eastAsia="Times New Roman"/>
          <w:sz w:val="16"/>
          <w:szCs w:val="16"/>
        </w:rP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r:id="rId29"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5E67EA" w:rsidRPr="005E67EA" w:rsidRDefault="005E67EA" w:rsidP="005E67EA">
      <w:pPr>
        <w:rPr>
          <w:rFonts w:eastAsia="Times New Roman"/>
          <w:sz w:val="16"/>
          <w:szCs w:val="16"/>
        </w:rPr>
      </w:pPr>
      <w:bookmarkStart w:id="35" w:name="sub_3122"/>
      <w:bookmarkEnd w:id="34"/>
      <w:r w:rsidRPr="005E67EA">
        <w:rPr>
          <w:rFonts w:eastAsia="Times New Roman"/>
          <w:sz w:val="16"/>
          <w:szCs w:val="16"/>
        </w:rP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r:id="rId30" w:history="1">
        <w:r w:rsidRPr="005E67EA">
          <w:rPr>
            <w:rFonts w:eastAsia="Times New Roman"/>
            <w:sz w:val="16"/>
            <w:szCs w:val="16"/>
          </w:rPr>
          <w:t>части 3 статьи 39</w:t>
        </w:r>
      </w:hyperlink>
      <w:r w:rsidRPr="005E67EA">
        <w:rPr>
          <w:rFonts w:eastAsia="Times New Roman"/>
          <w:sz w:val="16"/>
          <w:szCs w:val="16"/>
        </w:rPr>
        <w:t xml:space="preserve"> Федерального закона, за исключением случаев, если земельный спор о местоположении границ земельного участка был разрешен в судебном порядке.</w:t>
      </w:r>
    </w:p>
    <w:p w:rsidR="005E67EA" w:rsidRPr="005E67EA" w:rsidRDefault="005E67EA" w:rsidP="005E67EA">
      <w:pPr>
        <w:rPr>
          <w:rFonts w:eastAsia="Times New Roman"/>
          <w:sz w:val="16"/>
          <w:szCs w:val="16"/>
        </w:rPr>
      </w:pPr>
      <w:bookmarkStart w:id="36" w:name="sub_314"/>
      <w:bookmarkEnd w:id="35"/>
      <w:r w:rsidRPr="005E67EA">
        <w:rPr>
          <w:rFonts w:eastAsia="Times New Roman"/>
          <w:sz w:val="16"/>
          <w:szCs w:val="16"/>
        </w:rPr>
        <w:t xml:space="preserve">3.13. В течение 20 рабочих дней со дня истечения срока представления предусмотренных </w:t>
      </w:r>
      <w:hyperlink r:id="rId31" w:anchor="sub_39" w:history="1">
        <w:r w:rsidRPr="005E67EA">
          <w:rPr>
            <w:rFonts w:eastAsia="Times New Roman"/>
            <w:sz w:val="16"/>
            <w:szCs w:val="16"/>
          </w:rPr>
          <w:t>пунктом 3.9</w:t>
        </w:r>
      </w:hyperlink>
      <w:r w:rsidRPr="005E67EA">
        <w:rPr>
          <w:rFonts w:eastAsia="Times New Roman"/>
          <w:sz w:val="16"/>
          <w:szCs w:val="16"/>
        </w:rPr>
        <w:t xml:space="preserve"> настоящего </w:t>
      </w:r>
      <w:bookmarkEnd w:id="36"/>
      <w:r w:rsidRPr="005E67EA">
        <w:rPr>
          <w:rFonts w:eastAsia="Times New Roman"/>
          <w:sz w:val="16"/>
          <w:szCs w:val="16"/>
        </w:rPr>
        <w:t>Регламента возражений Согласительная комиссия направляет в орган, уполномоченный на утверждение карты-плана территории,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5E67EA" w:rsidRPr="005E67EA" w:rsidRDefault="005E67EA" w:rsidP="005E67EA">
      <w:pPr>
        <w:rPr>
          <w:rFonts w:eastAsia="Times New Roman"/>
          <w:sz w:val="16"/>
          <w:szCs w:val="16"/>
        </w:rPr>
      </w:pPr>
      <w:r w:rsidRPr="005E67EA">
        <w:rPr>
          <w:rFonts w:eastAsia="Times New Roman"/>
          <w:sz w:val="16"/>
          <w:szCs w:val="16"/>
        </w:rPr>
        <w:t>3.14. Земельные споры о местоположении границ земельных участков, не урегулированные в результате предусмотренного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5E67EA" w:rsidRPr="005E67EA" w:rsidRDefault="005E67EA" w:rsidP="005E67EA">
      <w:pPr>
        <w:spacing w:after="200" w:line="276" w:lineRule="auto"/>
        <w:ind w:firstLine="0"/>
        <w:jc w:val="center"/>
        <w:rPr>
          <w:rFonts w:eastAsia="Times New Roman"/>
          <w:sz w:val="16"/>
          <w:szCs w:val="16"/>
        </w:rPr>
        <w:sectPr w:rsidR="005E67EA" w:rsidRPr="005E67EA" w:rsidSect="005E67EA">
          <w:headerReference w:type="default" r:id="rId32"/>
          <w:pgSz w:w="11906" w:h="16838"/>
          <w:pgMar w:top="567" w:right="567" w:bottom="567" w:left="1134" w:header="426" w:footer="414" w:gutter="0"/>
          <w:cols w:space="708"/>
          <w:docGrid w:linePitch="360"/>
        </w:sectPr>
      </w:pPr>
      <w:r w:rsidRPr="005E67EA">
        <w:rPr>
          <w:rFonts w:eastAsia="Times New Roman"/>
          <w:sz w:val="16"/>
          <w:szCs w:val="16"/>
        </w:rPr>
        <w:t>______________________________________</w:t>
      </w:r>
    </w:p>
    <w:p w:rsidR="005E67EA" w:rsidRPr="005E67EA" w:rsidRDefault="005E67EA" w:rsidP="005E67EA">
      <w:pPr>
        <w:widowControl w:val="0"/>
        <w:ind w:left="6521" w:firstLine="6"/>
        <w:rPr>
          <w:rFonts w:eastAsia="Times New Roman"/>
          <w:snapToGrid w:val="0"/>
          <w:sz w:val="16"/>
          <w:szCs w:val="16"/>
        </w:rPr>
      </w:pPr>
      <w:r w:rsidRPr="005E67EA">
        <w:rPr>
          <w:rFonts w:eastAsia="Times New Roman"/>
          <w:snapToGrid w:val="0"/>
          <w:sz w:val="16"/>
          <w:szCs w:val="16"/>
        </w:rPr>
        <w:lastRenderedPageBreak/>
        <w:t>Приложение № 2</w:t>
      </w:r>
    </w:p>
    <w:p w:rsidR="005E67EA" w:rsidRPr="005E67EA" w:rsidRDefault="005E67EA" w:rsidP="005E67EA">
      <w:pPr>
        <w:widowControl w:val="0"/>
        <w:ind w:left="6521" w:firstLine="6"/>
        <w:rPr>
          <w:rFonts w:eastAsia="Times New Roman"/>
          <w:snapToGrid w:val="0"/>
          <w:sz w:val="16"/>
          <w:szCs w:val="16"/>
        </w:rPr>
      </w:pPr>
      <w:r w:rsidRPr="005E67EA">
        <w:rPr>
          <w:rFonts w:eastAsia="Times New Roman"/>
          <w:snapToGrid w:val="0"/>
          <w:sz w:val="16"/>
          <w:szCs w:val="16"/>
        </w:rPr>
        <w:t>к постановлению администрации</w:t>
      </w:r>
    </w:p>
    <w:p w:rsidR="005E67EA" w:rsidRPr="005E67EA" w:rsidRDefault="005E67EA" w:rsidP="005E67EA">
      <w:pPr>
        <w:widowControl w:val="0"/>
        <w:ind w:left="6521" w:firstLine="6"/>
        <w:rPr>
          <w:rFonts w:eastAsia="Times New Roman"/>
          <w:snapToGrid w:val="0"/>
          <w:sz w:val="16"/>
          <w:szCs w:val="16"/>
        </w:rPr>
      </w:pPr>
      <w:r w:rsidRPr="005E67EA">
        <w:rPr>
          <w:rFonts w:eastAsia="Times New Roman"/>
          <w:snapToGrid w:val="0"/>
          <w:sz w:val="16"/>
          <w:szCs w:val="16"/>
        </w:rPr>
        <w:t xml:space="preserve">Алатырского муниципального округа </w:t>
      </w:r>
    </w:p>
    <w:p w:rsidR="005E67EA" w:rsidRPr="005E67EA" w:rsidRDefault="005E67EA" w:rsidP="005E67EA">
      <w:pPr>
        <w:widowControl w:val="0"/>
        <w:ind w:left="6521" w:firstLine="6"/>
        <w:rPr>
          <w:rFonts w:eastAsia="Times New Roman"/>
          <w:snapToGrid w:val="0"/>
          <w:sz w:val="16"/>
          <w:szCs w:val="16"/>
        </w:rPr>
      </w:pPr>
      <w:r w:rsidRPr="005E67EA">
        <w:rPr>
          <w:rFonts w:eastAsia="Times New Roman"/>
          <w:snapToGrid w:val="0"/>
          <w:sz w:val="16"/>
          <w:szCs w:val="16"/>
        </w:rPr>
        <w:t>от 04.02.2026 № 69</w:t>
      </w:r>
    </w:p>
    <w:p w:rsidR="005E67EA" w:rsidRPr="005E67EA" w:rsidRDefault="005E67EA" w:rsidP="005E67EA">
      <w:pPr>
        <w:ind w:firstLine="709"/>
        <w:jc w:val="left"/>
        <w:rPr>
          <w:rFonts w:eastAsia="Times New Roman"/>
          <w:color w:val="000000"/>
          <w:sz w:val="16"/>
          <w:szCs w:val="16"/>
        </w:rPr>
      </w:pP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СОСТАВ</w:t>
      </w: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согласительной комиссии по согласованию местоположения границ земельных участков при выполнении комплексных кадастровых работ федерального значения в 2026 году на территории Алатырского муниципального округа Чувашской Республики</w:t>
      </w:r>
    </w:p>
    <w:p w:rsidR="005E67EA" w:rsidRPr="005E67EA" w:rsidRDefault="005E67EA" w:rsidP="005E67EA">
      <w:pPr>
        <w:ind w:firstLine="0"/>
        <w:jc w:val="center"/>
        <w:rPr>
          <w:rFonts w:eastAsia="Times New Roman"/>
          <w:b/>
          <w:color w:val="000000"/>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5812"/>
      </w:tblGrid>
      <w:tr w:rsidR="005E67EA" w:rsidRPr="005E67EA" w:rsidTr="005E67EA">
        <w:trPr>
          <w:trHeight w:val="161"/>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Председатель комиссии:</w:t>
            </w:r>
          </w:p>
        </w:tc>
      </w:tr>
      <w:tr w:rsidR="005E67EA" w:rsidRPr="005E67EA" w:rsidTr="005E67EA">
        <w:trPr>
          <w:trHeight w:val="435"/>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Шпилева Нина Ивановна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глава Алатырского муниципального округа Чувашской Республики;</w:t>
            </w:r>
          </w:p>
        </w:tc>
      </w:tr>
      <w:tr w:rsidR="005E67EA" w:rsidRPr="005E67EA" w:rsidTr="005E67EA">
        <w:trPr>
          <w:trHeight w:val="302"/>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Заместитель председателя комиссии:</w:t>
            </w:r>
          </w:p>
        </w:tc>
      </w:tr>
      <w:tr w:rsidR="005E67EA" w:rsidRPr="005E67EA" w:rsidTr="005E67EA">
        <w:trPr>
          <w:trHeight w:val="736"/>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Прошенкова Ольга Геннадьевна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главы администрации – начальник финансового отдела Алатырского муниципального округа Чувашской Республики;</w:t>
            </w:r>
          </w:p>
        </w:tc>
      </w:tr>
      <w:tr w:rsidR="005E67EA" w:rsidRPr="005E67EA" w:rsidTr="005E67EA">
        <w:trPr>
          <w:trHeight w:val="148"/>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Секретарь комиссии:</w:t>
            </w:r>
          </w:p>
        </w:tc>
      </w:tr>
      <w:tr w:rsidR="005E67EA" w:rsidRPr="005E67EA" w:rsidTr="005E67EA">
        <w:trPr>
          <w:trHeight w:val="736"/>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Пилина Виктория Омариевна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начальник отдела имущественных и земельных отношений администрации Алатырского муниципального округа Чувашской Республики;</w:t>
            </w:r>
          </w:p>
        </w:tc>
      </w:tr>
      <w:tr w:rsidR="005E67EA" w:rsidRPr="005E67EA" w:rsidTr="005E67EA">
        <w:trPr>
          <w:trHeight w:val="292"/>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Члены комиссии:</w:t>
            </w:r>
          </w:p>
        </w:tc>
      </w:tr>
      <w:tr w:rsidR="005E67EA" w:rsidRPr="005E67EA" w:rsidTr="005E67EA">
        <w:trPr>
          <w:trHeight w:val="736"/>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Левашина Марина Николаевна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начальника отдела имущественных и земельных отношений администрации Алатырского муниципального округа Чувашской Республики;</w:t>
            </w:r>
          </w:p>
        </w:tc>
      </w:tr>
      <w:tr w:rsidR="005E67EA" w:rsidRPr="005E67EA" w:rsidTr="005E67EA">
        <w:trPr>
          <w:trHeight w:val="736"/>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Мюресов Евгений Станиславович</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директора филиала ППК «Роскадастр» по Чувашской Республике-Чувашии (по согласованию);</w:t>
            </w:r>
          </w:p>
        </w:tc>
      </w:tr>
      <w:tr w:rsidR="005E67EA" w:rsidRPr="005E67EA" w:rsidTr="005E67EA">
        <w:trPr>
          <w:trHeight w:val="280"/>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Васильева Наталья Николаевна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начальник отдела выполнения комплексных кадастровых работ федерального значения филиала ППК «Роскадастр» по Чувашской Республике-Чувашии (по согласованию);</w:t>
            </w:r>
          </w:p>
        </w:tc>
      </w:tr>
      <w:tr w:rsidR="005E67EA" w:rsidRPr="005E67EA" w:rsidTr="005E67EA">
        <w:trPr>
          <w:trHeight w:val="280"/>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Осипова Светлана Владимировна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начальника отдела выполнения комплексных кадастровых работ федерального значения филиала ППК «Роскадастр» по Чувашской Республике-Чувашии (по согласованию);</w:t>
            </w:r>
          </w:p>
        </w:tc>
      </w:tr>
      <w:tr w:rsidR="005E67EA" w:rsidRPr="005E67EA" w:rsidTr="005E67EA">
        <w:trPr>
          <w:trHeight w:val="280"/>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Лапшина Марина Александровна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консультант отдела учёта и регистрации права собственности на объекты недвижимого имущества министерства экономического развития и имущественных отношений Чувашской Республики (по согласованию);</w:t>
            </w:r>
          </w:p>
        </w:tc>
      </w:tr>
      <w:tr w:rsidR="005E67EA" w:rsidRPr="005E67EA" w:rsidTr="005E67EA">
        <w:trPr>
          <w:trHeight w:val="280"/>
        </w:trPr>
        <w:tc>
          <w:tcPr>
            <w:tcW w:w="4253"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Михайлова Наталья Юрьевна</w:t>
            </w:r>
          </w:p>
        </w:tc>
        <w:tc>
          <w:tcPr>
            <w:tcW w:w="5812"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начальника отдела регистрации земельных участков управления Федеральной службы государственной регистрации, кадастра и картографии по Чувашской Республике (по согласованию).</w:t>
            </w:r>
          </w:p>
        </w:tc>
      </w:tr>
    </w:tbl>
    <w:p w:rsidR="005E67EA" w:rsidRPr="005E67EA" w:rsidRDefault="005E67EA" w:rsidP="005E67EA">
      <w:pPr>
        <w:ind w:firstLine="709"/>
        <w:jc w:val="left"/>
        <w:rPr>
          <w:rFonts w:eastAsia="Times New Roman"/>
          <w:color w:val="000000"/>
          <w:szCs w:val="24"/>
        </w:rPr>
      </w:pPr>
    </w:p>
    <w:p w:rsidR="005E67EA" w:rsidRPr="002B7D49" w:rsidRDefault="005E67EA" w:rsidP="005E67E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E67EA" w:rsidRDefault="005E67EA" w:rsidP="005E67EA">
      <w:pPr>
        <w:ind w:firstLine="0"/>
        <w:jc w:val="left"/>
        <w:rPr>
          <w:rFonts w:eastAsia="Times New Roman"/>
          <w:b/>
          <w:sz w:val="16"/>
          <w:szCs w:val="16"/>
          <w:lang w:eastAsia="en-US"/>
        </w:rPr>
      </w:pPr>
      <w:r>
        <w:rPr>
          <w:b/>
          <w:color w:val="26282F"/>
          <w:kern w:val="3"/>
          <w:sz w:val="16"/>
          <w:szCs w:val="16"/>
          <w:lang w:eastAsia="en-US"/>
        </w:rPr>
        <w:t>04.02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№71</w:t>
      </w:r>
    </w:p>
    <w:p w:rsidR="005E67EA" w:rsidRDefault="005E67EA" w:rsidP="005E67EA">
      <w:pPr>
        <w:ind w:firstLine="0"/>
        <w:jc w:val="left"/>
        <w:rPr>
          <w:rFonts w:eastAsia="Times New Roman"/>
          <w:b/>
          <w:sz w:val="16"/>
          <w:szCs w:val="16"/>
          <w:lang w:eastAsia="en-US"/>
        </w:rPr>
      </w:pPr>
    </w:p>
    <w:p w:rsidR="005E67EA" w:rsidRDefault="005E67EA" w:rsidP="005E67EA">
      <w:pPr>
        <w:ind w:firstLine="0"/>
        <w:jc w:val="left"/>
        <w:rPr>
          <w:rFonts w:eastAsia="Times New Roman"/>
          <w:b/>
          <w:sz w:val="16"/>
          <w:szCs w:val="16"/>
          <w:lang w:eastAsia="en-US"/>
        </w:rPr>
      </w:pPr>
    </w:p>
    <w:p w:rsidR="005E67EA" w:rsidRDefault="005E67EA" w:rsidP="005E67EA">
      <w:pPr>
        <w:ind w:firstLine="0"/>
        <w:jc w:val="center"/>
        <w:rPr>
          <w:rFonts w:ascii="Times New Roman CYR" w:eastAsia="Times New Roman" w:hAnsi="Times New Roman CYR" w:cs="Times New Roman CYR"/>
          <w:b/>
          <w:szCs w:val="24"/>
        </w:rPr>
      </w:pPr>
      <w:r w:rsidRPr="005E67EA">
        <w:rPr>
          <w:rFonts w:ascii="Times New Roman CYR" w:eastAsia="Times New Roman" w:hAnsi="Times New Roman CYR" w:cs="Times New Roman CYR"/>
          <w:b/>
          <w:szCs w:val="24"/>
        </w:rPr>
        <w:t>О внесении изменений в постановление администрации Алатырского муниципального округа Чувашской Республики от 01.12.2025 № 1274 «О ликвидации муниципального унитарного предприятия «Водоканал» города Алатыря Чувашской Республики</w:t>
      </w:r>
    </w:p>
    <w:p w:rsidR="005E67EA" w:rsidRDefault="005E67EA" w:rsidP="005E67EA">
      <w:pPr>
        <w:ind w:firstLine="0"/>
        <w:jc w:val="center"/>
        <w:rPr>
          <w:rFonts w:ascii="Times New Roman CYR" w:eastAsia="Times New Roman" w:hAnsi="Times New Roman CYR" w:cs="Times New Roman CYR"/>
          <w:b/>
          <w:szCs w:val="24"/>
        </w:rPr>
      </w:pPr>
    </w:p>
    <w:p w:rsidR="005E67EA" w:rsidRDefault="005E67EA" w:rsidP="005E67EA">
      <w:pPr>
        <w:ind w:firstLine="0"/>
        <w:jc w:val="center"/>
        <w:rPr>
          <w:rFonts w:ascii="Times New Roman CYR" w:eastAsia="Times New Roman" w:hAnsi="Times New Roman CYR" w:cs="Times New Roman CYR"/>
          <w:b/>
          <w:szCs w:val="24"/>
        </w:rPr>
      </w:pPr>
    </w:p>
    <w:p w:rsidR="005E67EA" w:rsidRPr="005E67EA" w:rsidRDefault="005E67EA" w:rsidP="005E67EA">
      <w:pPr>
        <w:jc w:val="center"/>
        <w:rPr>
          <w:rFonts w:eastAsia="Times New Roman"/>
          <w:sz w:val="16"/>
          <w:szCs w:val="16"/>
        </w:rPr>
      </w:pPr>
      <w:r w:rsidRPr="005E67EA">
        <w:rPr>
          <w:rFonts w:eastAsia="Times New Roman"/>
          <w:sz w:val="16"/>
          <w:szCs w:val="16"/>
        </w:rPr>
        <w:t>В связи с кадровыми изменениями, администрация Алатырского муниципального округа</w:t>
      </w:r>
    </w:p>
    <w:p w:rsidR="005E67EA" w:rsidRPr="005E67EA" w:rsidRDefault="005E67EA" w:rsidP="005E67EA">
      <w:pPr>
        <w:ind w:firstLine="0"/>
        <w:contextualSpacing/>
        <w:jc w:val="center"/>
        <w:rPr>
          <w:rFonts w:eastAsia="Times New Roman"/>
          <w:b/>
          <w:sz w:val="16"/>
          <w:szCs w:val="16"/>
        </w:rPr>
      </w:pPr>
      <w:r w:rsidRPr="005E67EA">
        <w:rPr>
          <w:rFonts w:eastAsia="Times New Roman"/>
          <w:b/>
          <w:sz w:val="16"/>
          <w:szCs w:val="16"/>
        </w:rPr>
        <w:t>постановляет:</w:t>
      </w:r>
    </w:p>
    <w:p w:rsidR="005E67EA" w:rsidRPr="005E67EA" w:rsidRDefault="005E67EA" w:rsidP="005E67EA">
      <w:pPr>
        <w:tabs>
          <w:tab w:val="left" w:pos="993"/>
        </w:tabs>
        <w:autoSpaceDE w:val="0"/>
        <w:autoSpaceDN w:val="0"/>
        <w:adjustRightInd w:val="0"/>
        <w:spacing w:after="200"/>
        <w:contextualSpacing/>
        <w:rPr>
          <w:rFonts w:ascii="Times New Roman CYR" w:eastAsia="Times New Roman" w:hAnsi="Times New Roman CYR" w:cs="Times New Roman CYR"/>
          <w:sz w:val="16"/>
          <w:szCs w:val="16"/>
        </w:rPr>
      </w:pPr>
      <w:r w:rsidRPr="005E67EA">
        <w:rPr>
          <w:rFonts w:eastAsia="Times New Roman"/>
          <w:sz w:val="16"/>
          <w:szCs w:val="16"/>
        </w:rPr>
        <w:t xml:space="preserve">Внести изменения в постановление администрации Алатырского муниципального округа </w:t>
      </w:r>
      <w:r w:rsidRPr="005E67EA">
        <w:rPr>
          <w:rFonts w:ascii="Times New Roman CYR" w:eastAsia="Times New Roman" w:hAnsi="Times New Roman CYR" w:cs="Times New Roman CYR"/>
          <w:sz w:val="16"/>
          <w:szCs w:val="16"/>
        </w:rPr>
        <w:t>Чувашской Республики от 01.12.2025 № 1274 «О ликвидации муниципального унитарного предприятия «Водоканал» города Алатыря Чувашской Республики» изложив  Приложение № 2 в редакции приложения к настоящему постановлению.</w:t>
      </w:r>
    </w:p>
    <w:p w:rsidR="005E67EA" w:rsidRPr="005E67EA" w:rsidRDefault="005E67EA" w:rsidP="005E67EA">
      <w:pPr>
        <w:tabs>
          <w:tab w:val="left" w:pos="993"/>
        </w:tabs>
        <w:autoSpaceDE w:val="0"/>
        <w:autoSpaceDN w:val="0"/>
        <w:adjustRightInd w:val="0"/>
        <w:spacing w:after="200"/>
        <w:contextualSpacing/>
        <w:rPr>
          <w:rFonts w:ascii="Times New Roman CYR" w:eastAsia="Times New Roman" w:hAnsi="Times New Roman CYR" w:cs="Times New Roman CYR"/>
          <w:sz w:val="16"/>
          <w:szCs w:val="16"/>
        </w:rPr>
      </w:pPr>
    </w:p>
    <w:p w:rsidR="005E67EA" w:rsidRPr="005E67EA" w:rsidRDefault="005E67EA" w:rsidP="005E67EA">
      <w:pPr>
        <w:widowControl w:val="0"/>
        <w:autoSpaceDE w:val="0"/>
        <w:autoSpaceDN w:val="0"/>
        <w:adjustRightInd w:val="0"/>
        <w:ind w:firstLine="0"/>
        <w:outlineLvl w:val="0"/>
        <w:rPr>
          <w:rFonts w:eastAsia="Times New Roman"/>
          <w:bCs/>
          <w:color w:val="26282F"/>
          <w:sz w:val="16"/>
          <w:szCs w:val="16"/>
        </w:rPr>
      </w:pPr>
    </w:p>
    <w:p w:rsidR="005E67EA" w:rsidRPr="005E67EA" w:rsidRDefault="005E67EA" w:rsidP="005E67EA">
      <w:pPr>
        <w:widowControl w:val="0"/>
        <w:autoSpaceDE w:val="0"/>
        <w:autoSpaceDN w:val="0"/>
        <w:adjustRightInd w:val="0"/>
        <w:ind w:firstLine="0"/>
        <w:outlineLvl w:val="0"/>
        <w:rPr>
          <w:rFonts w:eastAsia="Times New Roman"/>
          <w:bCs/>
          <w:color w:val="26282F"/>
          <w:sz w:val="16"/>
          <w:szCs w:val="16"/>
        </w:rPr>
      </w:pPr>
    </w:p>
    <w:p w:rsidR="005E67EA" w:rsidRPr="005E67EA" w:rsidRDefault="005E67EA" w:rsidP="005E67EA">
      <w:pPr>
        <w:ind w:firstLine="0"/>
        <w:contextualSpacing/>
        <w:rPr>
          <w:rFonts w:eastAsia="Times New Roman"/>
          <w:sz w:val="16"/>
          <w:szCs w:val="16"/>
        </w:rPr>
      </w:pPr>
      <w:r w:rsidRPr="005E67EA">
        <w:rPr>
          <w:rFonts w:eastAsia="Times New Roman"/>
          <w:sz w:val="16"/>
          <w:szCs w:val="16"/>
        </w:rPr>
        <w:t>Глава Алатырского</w:t>
      </w:r>
    </w:p>
    <w:p w:rsidR="005E67EA" w:rsidRPr="005E67EA" w:rsidRDefault="005E67EA" w:rsidP="005E67EA">
      <w:pPr>
        <w:ind w:firstLine="0"/>
        <w:contextualSpacing/>
        <w:rPr>
          <w:rFonts w:eastAsia="Times New Roman"/>
          <w:sz w:val="16"/>
          <w:szCs w:val="16"/>
        </w:rPr>
        <w:sectPr w:rsidR="005E67EA" w:rsidRPr="005E67EA" w:rsidSect="005E67EA">
          <w:headerReference w:type="default" r:id="rId33"/>
          <w:pgSz w:w="11900" w:h="16800"/>
          <w:pgMar w:top="567" w:right="567" w:bottom="567" w:left="1134" w:header="284" w:footer="720" w:gutter="0"/>
          <w:cols w:space="720"/>
          <w:noEndnote/>
          <w:titlePg/>
          <w:docGrid w:linePitch="326"/>
        </w:sectPr>
      </w:pPr>
      <w:r w:rsidRPr="005E67EA">
        <w:rPr>
          <w:rFonts w:eastAsia="Times New Roman"/>
          <w:sz w:val="16"/>
          <w:szCs w:val="16"/>
        </w:rPr>
        <w:t>муниципального округа                                                                                         Н.И. Шпилевая</w:t>
      </w:r>
    </w:p>
    <w:p w:rsidR="005E67EA" w:rsidRPr="005E67EA" w:rsidRDefault="005E67EA" w:rsidP="005E67EA">
      <w:pPr>
        <w:ind w:left="6521" w:firstLine="0"/>
        <w:contextualSpacing/>
        <w:jc w:val="left"/>
        <w:rPr>
          <w:rFonts w:eastAsia="Times New Roman"/>
          <w:sz w:val="16"/>
          <w:szCs w:val="16"/>
        </w:rPr>
      </w:pPr>
    </w:p>
    <w:p w:rsidR="005E67EA" w:rsidRPr="005E67EA" w:rsidRDefault="005E67EA" w:rsidP="005E67EA">
      <w:pPr>
        <w:widowControl w:val="0"/>
        <w:ind w:left="6521" w:firstLine="0"/>
        <w:jc w:val="left"/>
        <w:rPr>
          <w:rFonts w:eastAsia="Times New Roman"/>
          <w:snapToGrid w:val="0"/>
          <w:sz w:val="16"/>
          <w:szCs w:val="16"/>
        </w:rPr>
      </w:pPr>
      <w:r w:rsidRPr="005E67EA">
        <w:rPr>
          <w:rFonts w:eastAsia="Times New Roman"/>
          <w:snapToGrid w:val="0"/>
          <w:sz w:val="16"/>
          <w:szCs w:val="16"/>
        </w:rPr>
        <w:t xml:space="preserve">Приложение </w:t>
      </w:r>
    </w:p>
    <w:p w:rsidR="005E67EA" w:rsidRPr="005E67EA" w:rsidRDefault="005E67EA" w:rsidP="005E67EA">
      <w:pPr>
        <w:widowControl w:val="0"/>
        <w:ind w:left="6521" w:firstLine="0"/>
        <w:jc w:val="left"/>
        <w:rPr>
          <w:rFonts w:eastAsia="Times New Roman"/>
          <w:snapToGrid w:val="0"/>
          <w:sz w:val="16"/>
          <w:szCs w:val="16"/>
        </w:rPr>
      </w:pPr>
      <w:r w:rsidRPr="005E67EA">
        <w:rPr>
          <w:rFonts w:eastAsia="Times New Roman"/>
          <w:snapToGrid w:val="0"/>
          <w:sz w:val="16"/>
          <w:szCs w:val="16"/>
        </w:rPr>
        <w:t>к постановлению администрации</w:t>
      </w:r>
    </w:p>
    <w:p w:rsidR="005E67EA" w:rsidRPr="005E67EA" w:rsidRDefault="005E67EA" w:rsidP="005E67EA">
      <w:pPr>
        <w:widowControl w:val="0"/>
        <w:ind w:left="6521" w:firstLine="0"/>
        <w:jc w:val="left"/>
        <w:rPr>
          <w:rFonts w:eastAsia="Times New Roman"/>
          <w:snapToGrid w:val="0"/>
          <w:sz w:val="16"/>
          <w:szCs w:val="16"/>
        </w:rPr>
      </w:pPr>
      <w:r w:rsidRPr="005E67EA">
        <w:rPr>
          <w:rFonts w:eastAsia="Times New Roman"/>
          <w:snapToGrid w:val="0"/>
          <w:sz w:val="16"/>
          <w:szCs w:val="16"/>
        </w:rPr>
        <w:t xml:space="preserve">Алатырского муниципального округа </w:t>
      </w:r>
    </w:p>
    <w:p w:rsidR="005E67EA" w:rsidRPr="005E67EA" w:rsidRDefault="005E67EA" w:rsidP="005E67EA">
      <w:pPr>
        <w:ind w:left="6521" w:firstLine="0"/>
        <w:contextualSpacing/>
        <w:jc w:val="left"/>
        <w:rPr>
          <w:rFonts w:eastAsia="Times New Roman"/>
          <w:sz w:val="16"/>
          <w:szCs w:val="16"/>
        </w:rPr>
      </w:pPr>
      <w:r w:rsidRPr="005E67EA">
        <w:rPr>
          <w:rFonts w:eastAsia="Times New Roman"/>
          <w:sz w:val="16"/>
          <w:szCs w:val="16"/>
        </w:rPr>
        <w:t>от 04.02.2026 № 71</w:t>
      </w:r>
    </w:p>
    <w:p w:rsidR="005E67EA" w:rsidRPr="005E67EA" w:rsidRDefault="005E67EA" w:rsidP="005E67EA">
      <w:pPr>
        <w:ind w:left="6521" w:firstLine="0"/>
        <w:contextualSpacing/>
        <w:jc w:val="left"/>
        <w:rPr>
          <w:rFonts w:eastAsia="Times New Roman"/>
          <w:sz w:val="16"/>
          <w:szCs w:val="16"/>
        </w:rPr>
      </w:pPr>
    </w:p>
    <w:p w:rsidR="005E67EA" w:rsidRPr="005E67EA" w:rsidRDefault="005E67EA" w:rsidP="005E67EA">
      <w:pPr>
        <w:ind w:left="6521" w:firstLine="0"/>
        <w:contextualSpacing/>
        <w:jc w:val="left"/>
        <w:rPr>
          <w:rFonts w:eastAsia="Times New Roman"/>
          <w:sz w:val="16"/>
          <w:szCs w:val="16"/>
        </w:rPr>
      </w:pPr>
    </w:p>
    <w:p w:rsidR="005E67EA" w:rsidRPr="005E67EA" w:rsidRDefault="005E67EA" w:rsidP="005E67EA">
      <w:pPr>
        <w:ind w:left="6372" w:firstLine="0"/>
        <w:contextualSpacing/>
        <w:jc w:val="left"/>
        <w:rPr>
          <w:rFonts w:eastAsia="Times New Roman"/>
          <w:sz w:val="16"/>
          <w:szCs w:val="16"/>
        </w:rPr>
      </w:pPr>
      <w:r w:rsidRPr="005E67EA">
        <w:rPr>
          <w:rFonts w:eastAsia="Times New Roman"/>
          <w:sz w:val="16"/>
          <w:szCs w:val="16"/>
        </w:rPr>
        <w:t>«Приложение № 2</w:t>
      </w:r>
    </w:p>
    <w:p w:rsidR="005E67EA" w:rsidRPr="005E67EA" w:rsidRDefault="005E67EA" w:rsidP="005E67EA">
      <w:pPr>
        <w:widowControl w:val="0"/>
        <w:autoSpaceDE w:val="0"/>
        <w:autoSpaceDN w:val="0"/>
        <w:adjustRightInd w:val="0"/>
        <w:ind w:left="6521" w:firstLine="0"/>
        <w:jc w:val="left"/>
        <w:outlineLvl w:val="1"/>
        <w:rPr>
          <w:rFonts w:eastAsia="Times New Roman"/>
          <w:sz w:val="16"/>
          <w:szCs w:val="16"/>
        </w:rPr>
      </w:pPr>
      <w:r w:rsidRPr="005E67EA">
        <w:rPr>
          <w:rFonts w:eastAsia="Times New Roman"/>
          <w:sz w:val="16"/>
          <w:szCs w:val="16"/>
        </w:rPr>
        <w:t>УТВЕРЖДЕН</w:t>
      </w:r>
    </w:p>
    <w:p w:rsidR="005E67EA" w:rsidRPr="005E67EA" w:rsidRDefault="005E67EA" w:rsidP="005E67EA">
      <w:pPr>
        <w:widowControl w:val="0"/>
        <w:autoSpaceDE w:val="0"/>
        <w:autoSpaceDN w:val="0"/>
        <w:adjustRightInd w:val="0"/>
        <w:ind w:left="6521" w:firstLine="0"/>
        <w:jc w:val="left"/>
        <w:outlineLvl w:val="1"/>
        <w:rPr>
          <w:rFonts w:eastAsia="Times New Roman"/>
          <w:sz w:val="16"/>
          <w:szCs w:val="16"/>
        </w:rPr>
      </w:pPr>
      <w:r w:rsidRPr="005E67EA">
        <w:rPr>
          <w:rFonts w:eastAsia="Times New Roman"/>
          <w:sz w:val="16"/>
          <w:szCs w:val="16"/>
        </w:rPr>
        <w:t xml:space="preserve">постановлением администрации </w:t>
      </w:r>
    </w:p>
    <w:p w:rsidR="005E67EA" w:rsidRPr="005E67EA" w:rsidRDefault="005E67EA" w:rsidP="005E67EA">
      <w:pPr>
        <w:widowControl w:val="0"/>
        <w:autoSpaceDE w:val="0"/>
        <w:autoSpaceDN w:val="0"/>
        <w:adjustRightInd w:val="0"/>
        <w:ind w:left="6521" w:firstLine="0"/>
        <w:jc w:val="left"/>
        <w:outlineLvl w:val="1"/>
        <w:rPr>
          <w:rFonts w:eastAsia="Times New Roman"/>
          <w:sz w:val="16"/>
          <w:szCs w:val="16"/>
        </w:rPr>
      </w:pPr>
      <w:r w:rsidRPr="005E67EA">
        <w:rPr>
          <w:rFonts w:eastAsia="Times New Roman"/>
          <w:sz w:val="16"/>
          <w:szCs w:val="16"/>
        </w:rPr>
        <w:t>Алатырского муниципального округа</w:t>
      </w:r>
    </w:p>
    <w:p w:rsidR="005E67EA" w:rsidRPr="005E67EA" w:rsidRDefault="005E67EA" w:rsidP="005E67EA">
      <w:pPr>
        <w:widowControl w:val="0"/>
        <w:autoSpaceDE w:val="0"/>
        <w:autoSpaceDN w:val="0"/>
        <w:adjustRightInd w:val="0"/>
        <w:ind w:left="6521" w:firstLine="0"/>
        <w:jc w:val="left"/>
        <w:rPr>
          <w:rFonts w:eastAsia="Times New Roman"/>
          <w:b/>
          <w:sz w:val="16"/>
          <w:szCs w:val="16"/>
        </w:rPr>
      </w:pPr>
      <w:r w:rsidRPr="005E67EA">
        <w:rPr>
          <w:rFonts w:eastAsia="Times New Roman"/>
          <w:sz w:val="16"/>
          <w:szCs w:val="16"/>
        </w:rPr>
        <w:t>от 01.12.2025</w:t>
      </w:r>
      <w:r w:rsidRPr="005E67EA">
        <w:rPr>
          <w:rFonts w:eastAsia="Times New Roman"/>
          <w:bCs/>
          <w:noProof/>
          <w:sz w:val="16"/>
          <w:szCs w:val="16"/>
        </w:rPr>
        <w:t xml:space="preserve"> № 1274</w:t>
      </w:r>
    </w:p>
    <w:p w:rsidR="005E67EA" w:rsidRPr="005E67EA" w:rsidRDefault="005E67EA" w:rsidP="005E67EA">
      <w:pPr>
        <w:widowControl w:val="0"/>
        <w:autoSpaceDE w:val="0"/>
        <w:autoSpaceDN w:val="0"/>
        <w:adjustRightInd w:val="0"/>
        <w:ind w:firstLine="0"/>
        <w:jc w:val="center"/>
        <w:rPr>
          <w:rFonts w:eastAsia="Times New Roman"/>
          <w:b/>
          <w:sz w:val="16"/>
          <w:szCs w:val="16"/>
        </w:rPr>
      </w:pP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Состав</w:t>
      </w: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 xml:space="preserve">ликвидационной комиссии муниципального унитарного предприятия </w:t>
      </w:r>
      <w:r w:rsidRPr="005E67EA">
        <w:rPr>
          <w:rFonts w:eastAsia="Times New Roman"/>
          <w:b/>
          <w:bCs/>
          <w:sz w:val="16"/>
          <w:szCs w:val="16"/>
        </w:rPr>
        <w:t>«Водоканал» города Алатыря Чувашской Республики</w:t>
      </w:r>
      <w:r w:rsidRPr="005E67EA">
        <w:rPr>
          <w:rFonts w:eastAsia="Times New Roman"/>
          <w:b/>
          <w:sz w:val="16"/>
          <w:szCs w:val="16"/>
        </w:rPr>
        <w:t xml:space="preserve"> </w:t>
      </w:r>
    </w:p>
    <w:p w:rsidR="005E67EA" w:rsidRPr="005E67EA" w:rsidRDefault="005E67EA" w:rsidP="005E67EA">
      <w:pPr>
        <w:ind w:firstLine="0"/>
        <w:jc w:val="left"/>
        <w:rPr>
          <w:rFonts w:eastAsia="Times New Roman"/>
          <w:sz w:val="16"/>
          <w:szCs w:val="16"/>
        </w:rPr>
      </w:pPr>
    </w:p>
    <w:tbl>
      <w:tblPr>
        <w:tblW w:w="10065" w:type="dxa"/>
        <w:tblInd w:w="-176" w:type="dxa"/>
        <w:tblLook w:val="0000" w:firstRow="0" w:lastRow="0" w:firstColumn="0" w:lastColumn="0" w:noHBand="0" w:noVBand="0"/>
      </w:tblPr>
      <w:tblGrid>
        <w:gridCol w:w="4506"/>
        <w:gridCol w:w="5559"/>
      </w:tblGrid>
      <w:tr w:rsidR="005E67EA" w:rsidRPr="005E67EA" w:rsidTr="005E67EA">
        <w:trPr>
          <w:trHeight w:val="60"/>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Председатель ликвидационной  комиссии:</w:t>
            </w:r>
          </w:p>
        </w:tc>
      </w:tr>
      <w:tr w:rsidR="005E67EA" w:rsidRPr="005E67EA" w:rsidTr="005E67EA">
        <w:trPr>
          <w:trHeight w:val="736"/>
        </w:trPr>
        <w:tc>
          <w:tcPr>
            <w:tcW w:w="4506"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Савинова Светлана Юрьевна</w:t>
            </w:r>
          </w:p>
        </w:tc>
        <w:tc>
          <w:tcPr>
            <w:tcW w:w="5559"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xml:space="preserve">- директор МУП «Водоканал» г. Алатыря ЧР, </w:t>
            </w:r>
          </w:p>
        </w:tc>
      </w:tr>
      <w:tr w:rsidR="005E67EA" w:rsidRPr="005E67EA" w:rsidTr="005E67EA">
        <w:trPr>
          <w:trHeight w:val="70"/>
        </w:trPr>
        <w:tc>
          <w:tcPr>
            <w:tcW w:w="10065" w:type="dxa"/>
            <w:gridSpan w:val="2"/>
          </w:tcPr>
          <w:p w:rsidR="005E67EA" w:rsidRPr="005E67EA" w:rsidRDefault="005E67EA" w:rsidP="005E67EA">
            <w:pPr>
              <w:widowControl w:val="0"/>
              <w:ind w:firstLine="0"/>
              <w:jc w:val="left"/>
              <w:rPr>
                <w:rFonts w:eastAsia="Times New Roman"/>
                <w:sz w:val="16"/>
                <w:szCs w:val="16"/>
              </w:rPr>
            </w:pPr>
            <w:r w:rsidRPr="005E67EA">
              <w:rPr>
                <w:rFonts w:eastAsia="Times New Roman"/>
                <w:b/>
                <w:sz w:val="16"/>
                <w:szCs w:val="16"/>
              </w:rPr>
              <w:t>Члены комиссии:</w:t>
            </w:r>
          </w:p>
        </w:tc>
      </w:tr>
      <w:tr w:rsidR="005E67EA" w:rsidRPr="005E67EA" w:rsidTr="005E67EA">
        <w:trPr>
          <w:trHeight w:val="736"/>
        </w:trPr>
        <w:tc>
          <w:tcPr>
            <w:tcW w:w="4506"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Фирсова Татьяна Михайловна</w:t>
            </w:r>
          </w:p>
        </w:tc>
        <w:tc>
          <w:tcPr>
            <w:tcW w:w="5559"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главы администрации – начальник отдела экономики и инвестиционной деятельности администрации Алатырского муниципального округа Чувашской Республики;</w:t>
            </w:r>
          </w:p>
        </w:tc>
      </w:tr>
      <w:tr w:rsidR="005E67EA" w:rsidRPr="005E67EA" w:rsidTr="005E67EA">
        <w:trPr>
          <w:trHeight w:val="736"/>
        </w:trPr>
        <w:tc>
          <w:tcPr>
            <w:tcW w:w="4506" w:type="dxa"/>
          </w:tcPr>
          <w:p w:rsidR="005E67EA" w:rsidRPr="005E67EA" w:rsidRDefault="005E67EA" w:rsidP="005E67EA">
            <w:pPr>
              <w:widowControl w:val="0"/>
              <w:ind w:firstLine="0"/>
              <w:jc w:val="left"/>
              <w:rPr>
                <w:rFonts w:eastAsia="Times New Roman"/>
                <w:sz w:val="16"/>
                <w:szCs w:val="16"/>
              </w:rPr>
            </w:pPr>
          </w:p>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Киселёва Татьяна Геннадьевна</w:t>
            </w:r>
          </w:p>
        </w:tc>
        <w:tc>
          <w:tcPr>
            <w:tcW w:w="5559" w:type="dxa"/>
          </w:tcPr>
          <w:p w:rsidR="005E67EA" w:rsidRPr="005E67EA" w:rsidRDefault="005E67EA" w:rsidP="005E67EA">
            <w:pPr>
              <w:widowControl w:val="0"/>
              <w:ind w:firstLine="0"/>
              <w:jc w:val="left"/>
              <w:rPr>
                <w:rFonts w:eastAsia="Times New Roman"/>
                <w:sz w:val="16"/>
                <w:szCs w:val="16"/>
              </w:rPr>
            </w:pPr>
          </w:p>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заместитель начальника отдела организационно-контрольной и кадровой работы администрации Алатырского муниципального округа Чувашской Республики;</w:t>
            </w:r>
          </w:p>
        </w:tc>
      </w:tr>
      <w:tr w:rsidR="005E67EA" w:rsidRPr="005E67EA" w:rsidTr="005E67EA">
        <w:trPr>
          <w:trHeight w:val="736"/>
        </w:trPr>
        <w:tc>
          <w:tcPr>
            <w:tcW w:w="4506" w:type="dxa"/>
          </w:tcPr>
          <w:p w:rsidR="005E67EA" w:rsidRPr="005E67EA" w:rsidRDefault="005E67EA" w:rsidP="005E67EA">
            <w:pPr>
              <w:widowControl w:val="0"/>
              <w:ind w:firstLine="0"/>
              <w:jc w:val="left"/>
              <w:rPr>
                <w:rFonts w:eastAsia="Times New Roman"/>
                <w:sz w:val="16"/>
                <w:szCs w:val="16"/>
              </w:rPr>
            </w:pPr>
          </w:p>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Абаренов Станислав Николаевич</w:t>
            </w:r>
          </w:p>
        </w:tc>
        <w:tc>
          <w:tcPr>
            <w:tcW w:w="5559" w:type="dxa"/>
          </w:tcPr>
          <w:p w:rsidR="005E67EA" w:rsidRPr="005E67EA" w:rsidRDefault="005E67EA" w:rsidP="005E67EA">
            <w:pPr>
              <w:widowControl w:val="0"/>
              <w:ind w:firstLine="0"/>
              <w:jc w:val="left"/>
              <w:rPr>
                <w:rFonts w:eastAsia="Times New Roman"/>
                <w:sz w:val="16"/>
                <w:szCs w:val="16"/>
              </w:rPr>
            </w:pPr>
          </w:p>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начальник правового отдела администрации Алатырского муниципального округа Чувашской Республики;</w:t>
            </w:r>
          </w:p>
        </w:tc>
      </w:tr>
      <w:tr w:rsidR="005E67EA" w:rsidRPr="005E67EA" w:rsidTr="005E67EA">
        <w:trPr>
          <w:trHeight w:val="553"/>
        </w:trPr>
        <w:tc>
          <w:tcPr>
            <w:tcW w:w="4506" w:type="dxa"/>
          </w:tcPr>
          <w:p w:rsidR="005E67EA" w:rsidRPr="005E67EA" w:rsidRDefault="005E67EA" w:rsidP="005E67EA">
            <w:pPr>
              <w:widowControl w:val="0"/>
              <w:ind w:firstLine="0"/>
              <w:jc w:val="left"/>
              <w:rPr>
                <w:rFonts w:eastAsia="Times New Roman"/>
                <w:sz w:val="16"/>
                <w:szCs w:val="16"/>
              </w:rPr>
            </w:pPr>
          </w:p>
        </w:tc>
        <w:tc>
          <w:tcPr>
            <w:tcW w:w="5559" w:type="dxa"/>
          </w:tcPr>
          <w:p w:rsidR="005E67EA" w:rsidRPr="005E67EA" w:rsidRDefault="005E67EA" w:rsidP="005E67EA">
            <w:pPr>
              <w:widowControl w:val="0"/>
              <w:ind w:firstLine="0"/>
              <w:jc w:val="left"/>
              <w:rPr>
                <w:rFonts w:eastAsia="Times New Roman"/>
                <w:sz w:val="16"/>
                <w:szCs w:val="16"/>
              </w:rPr>
            </w:pPr>
          </w:p>
        </w:tc>
      </w:tr>
      <w:tr w:rsidR="005E67EA" w:rsidRPr="005E67EA" w:rsidTr="005E67EA">
        <w:trPr>
          <w:trHeight w:val="280"/>
        </w:trPr>
        <w:tc>
          <w:tcPr>
            <w:tcW w:w="4506"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Куприянова Екатерина Владимировна</w:t>
            </w:r>
          </w:p>
        </w:tc>
        <w:tc>
          <w:tcPr>
            <w:tcW w:w="5559" w:type="dxa"/>
          </w:tcPr>
          <w:p w:rsidR="005E67EA" w:rsidRPr="005E67EA" w:rsidRDefault="005E67EA" w:rsidP="005E67EA">
            <w:pPr>
              <w:widowControl w:val="0"/>
              <w:ind w:firstLine="0"/>
              <w:jc w:val="left"/>
              <w:rPr>
                <w:rFonts w:eastAsia="Times New Roman"/>
                <w:sz w:val="16"/>
                <w:szCs w:val="16"/>
              </w:rPr>
            </w:pPr>
            <w:r w:rsidRPr="005E67EA">
              <w:rPr>
                <w:rFonts w:eastAsia="Times New Roman"/>
                <w:sz w:val="16"/>
                <w:szCs w:val="16"/>
              </w:rPr>
              <w:t>- главный специалист-эксперт сектора имущественных отношений отдела имущественных и земельных отношений администрации Алатырского муниципального округа Чувашской Республики.»</w:t>
            </w:r>
          </w:p>
        </w:tc>
      </w:tr>
    </w:tbl>
    <w:p w:rsidR="005E67EA" w:rsidRPr="005E67EA" w:rsidRDefault="005E67EA" w:rsidP="005E67EA">
      <w:pPr>
        <w:widowControl w:val="0"/>
        <w:autoSpaceDE w:val="0"/>
        <w:autoSpaceDN w:val="0"/>
        <w:adjustRightInd w:val="0"/>
        <w:ind w:firstLine="0"/>
        <w:jc w:val="center"/>
        <w:rPr>
          <w:rFonts w:eastAsia="Times New Roman"/>
          <w:color w:val="000000"/>
          <w:sz w:val="16"/>
          <w:szCs w:val="16"/>
        </w:rPr>
      </w:pPr>
      <w:r w:rsidRPr="005E67EA">
        <w:rPr>
          <w:rFonts w:eastAsia="Times New Roman"/>
          <w:color w:val="000000"/>
          <w:sz w:val="16"/>
          <w:szCs w:val="16"/>
        </w:rPr>
        <w:t>_____________________________</w:t>
      </w:r>
    </w:p>
    <w:p w:rsidR="005E67EA" w:rsidRPr="005E67EA" w:rsidRDefault="005E67EA" w:rsidP="005E67EA">
      <w:pPr>
        <w:widowControl w:val="0"/>
        <w:autoSpaceDE w:val="0"/>
        <w:autoSpaceDN w:val="0"/>
        <w:adjustRightInd w:val="0"/>
        <w:ind w:firstLine="0"/>
        <w:jc w:val="center"/>
        <w:rPr>
          <w:rFonts w:ascii="Times New Roman CYR" w:eastAsia="Times New Roman" w:hAnsi="Times New Roman CYR" w:cs="Times New Roman CYR"/>
          <w:bCs/>
          <w:sz w:val="22"/>
          <w:szCs w:val="22"/>
        </w:rPr>
      </w:pPr>
    </w:p>
    <w:p w:rsidR="005E67EA" w:rsidRPr="005E67EA" w:rsidRDefault="005E67EA" w:rsidP="005E67EA">
      <w:pPr>
        <w:widowControl w:val="0"/>
        <w:autoSpaceDE w:val="0"/>
        <w:autoSpaceDN w:val="0"/>
        <w:adjustRightInd w:val="0"/>
        <w:ind w:firstLine="0"/>
        <w:jc w:val="center"/>
        <w:rPr>
          <w:rFonts w:ascii="Times New Roman CYR" w:eastAsia="Times New Roman" w:hAnsi="Times New Roman CYR" w:cs="Times New Roman CYR"/>
          <w:bCs/>
          <w:sz w:val="22"/>
          <w:szCs w:val="22"/>
        </w:rPr>
      </w:pPr>
    </w:p>
    <w:p w:rsidR="005E67EA" w:rsidRPr="005E67EA" w:rsidRDefault="005E67EA" w:rsidP="005E67EA">
      <w:pPr>
        <w:ind w:firstLine="709"/>
        <w:jc w:val="left"/>
        <w:rPr>
          <w:rFonts w:eastAsia="Times New Roman"/>
          <w:color w:val="000000"/>
          <w:szCs w:val="24"/>
        </w:rPr>
      </w:pPr>
    </w:p>
    <w:p w:rsidR="005E67EA" w:rsidRPr="002B7D49" w:rsidRDefault="005E67EA" w:rsidP="005E67E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E67EA" w:rsidRDefault="005E67EA" w:rsidP="005E67EA">
      <w:pPr>
        <w:ind w:firstLine="0"/>
        <w:jc w:val="left"/>
        <w:rPr>
          <w:rFonts w:eastAsia="Times New Roman"/>
          <w:b/>
          <w:sz w:val="16"/>
          <w:szCs w:val="16"/>
          <w:lang w:eastAsia="en-US"/>
        </w:rPr>
      </w:pPr>
      <w:r>
        <w:rPr>
          <w:b/>
          <w:color w:val="26282F"/>
          <w:kern w:val="3"/>
          <w:sz w:val="16"/>
          <w:szCs w:val="16"/>
          <w:lang w:eastAsia="en-US"/>
        </w:rPr>
        <w:t>04.02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№72а</w:t>
      </w:r>
    </w:p>
    <w:p w:rsidR="005E67EA" w:rsidRPr="005E67EA" w:rsidRDefault="005E67EA" w:rsidP="005E67EA">
      <w:pPr>
        <w:ind w:firstLine="0"/>
        <w:jc w:val="center"/>
        <w:rPr>
          <w:rFonts w:eastAsia="Times New Roman"/>
          <w:b/>
          <w:szCs w:val="24"/>
          <w:lang w:eastAsia="en-US"/>
        </w:rPr>
      </w:pPr>
    </w:p>
    <w:p w:rsidR="005E67EA" w:rsidRPr="005E67EA" w:rsidRDefault="005E67EA" w:rsidP="005E67EA">
      <w:pPr>
        <w:tabs>
          <w:tab w:val="left" w:pos="540"/>
        </w:tabs>
        <w:ind w:right="424"/>
        <w:jc w:val="center"/>
        <w:rPr>
          <w:b/>
          <w:szCs w:val="24"/>
        </w:rPr>
      </w:pPr>
      <w:r w:rsidRPr="005E67EA">
        <w:rPr>
          <w:b/>
          <w:szCs w:val="24"/>
        </w:rPr>
        <w:t>О смотре-конкурсе по охране труда среди организаций</w:t>
      </w:r>
    </w:p>
    <w:p w:rsidR="005E67EA" w:rsidRDefault="005E67EA" w:rsidP="005E67EA">
      <w:pPr>
        <w:ind w:firstLine="0"/>
        <w:jc w:val="center"/>
        <w:rPr>
          <w:b/>
          <w:szCs w:val="24"/>
        </w:rPr>
      </w:pPr>
      <w:r w:rsidRPr="005E67EA">
        <w:rPr>
          <w:b/>
          <w:szCs w:val="24"/>
        </w:rPr>
        <w:t>Алатырского муниципального округа Чувашской Республики</w:t>
      </w:r>
    </w:p>
    <w:p w:rsidR="005E67EA" w:rsidRDefault="005E67EA" w:rsidP="005E67EA">
      <w:pPr>
        <w:ind w:firstLine="0"/>
        <w:jc w:val="center"/>
        <w:rPr>
          <w:b/>
          <w:szCs w:val="24"/>
        </w:rPr>
      </w:pPr>
    </w:p>
    <w:p w:rsidR="005E67EA" w:rsidRPr="005E67EA" w:rsidRDefault="005E67EA" w:rsidP="005E67EA">
      <w:pPr>
        <w:widowControl w:val="0"/>
        <w:autoSpaceDE w:val="0"/>
        <w:autoSpaceDN w:val="0"/>
        <w:adjustRightInd w:val="0"/>
        <w:ind w:firstLine="539"/>
        <w:rPr>
          <w:rFonts w:eastAsia="Times New Roman"/>
          <w:sz w:val="16"/>
          <w:szCs w:val="16"/>
        </w:rPr>
      </w:pPr>
      <w:r w:rsidRPr="005E67EA">
        <w:rPr>
          <w:rFonts w:eastAsia="Times New Roman"/>
          <w:color w:val="000000"/>
          <w:sz w:val="16"/>
          <w:szCs w:val="16"/>
        </w:rPr>
        <w:t xml:space="preserve">В соответствии с реализацией подпрограммы </w:t>
      </w:r>
      <w:r w:rsidRPr="005E67EA">
        <w:rPr>
          <w:rFonts w:eastAsia="Times New Roman"/>
          <w:sz w:val="16"/>
          <w:szCs w:val="16"/>
        </w:rPr>
        <w:t xml:space="preserve">«Безопасный труд» государственной программы Чувашской Республики «Содействие занятости населения», утвержденной постановлением Кабинета Министров Чувашской Республики от 3 декабря </w:t>
      </w:r>
      <w:smartTag w:uri="urn:schemas-microsoft-com:office:smarttags" w:element="metricconverter">
        <w:smartTagPr>
          <w:attr w:name="ProductID" w:val="2018 г"/>
        </w:smartTagPr>
        <w:r w:rsidRPr="005E67EA">
          <w:rPr>
            <w:rFonts w:eastAsia="Times New Roman"/>
            <w:sz w:val="16"/>
            <w:szCs w:val="16"/>
          </w:rPr>
          <w:t>2018 г</w:t>
        </w:r>
      </w:smartTag>
      <w:r w:rsidRPr="005E67EA">
        <w:rPr>
          <w:rFonts w:eastAsia="Times New Roman"/>
          <w:sz w:val="16"/>
          <w:szCs w:val="16"/>
        </w:rPr>
        <w:t>. № 489, а также в целях реализации государственной политики в области охраны труда, администрация Алатырского муниципального округа</w:t>
      </w:r>
    </w:p>
    <w:p w:rsidR="005E67EA" w:rsidRPr="005E67EA" w:rsidRDefault="005E67EA" w:rsidP="005E67EA">
      <w:pPr>
        <w:tabs>
          <w:tab w:val="center" w:pos="5031"/>
          <w:tab w:val="left" w:pos="6942"/>
        </w:tabs>
        <w:ind w:firstLine="0"/>
        <w:jc w:val="center"/>
        <w:rPr>
          <w:rFonts w:eastAsia="Times New Roman"/>
          <w:b/>
          <w:sz w:val="16"/>
          <w:szCs w:val="16"/>
        </w:rPr>
      </w:pPr>
      <w:r w:rsidRPr="005E67EA">
        <w:rPr>
          <w:rFonts w:eastAsia="Times New Roman"/>
          <w:b/>
          <w:sz w:val="16"/>
          <w:szCs w:val="16"/>
        </w:rPr>
        <w:t>постановляет:</w:t>
      </w:r>
    </w:p>
    <w:p w:rsidR="005E67EA" w:rsidRPr="005E67EA" w:rsidRDefault="005E67EA" w:rsidP="005823A0">
      <w:pPr>
        <w:numPr>
          <w:ilvl w:val="0"/>
          <w:numId w:val="11"/>
        </w:numPr>
        <w:tabs>
          <w:tab w:val="left" w:pos="540"/>
          <w:tab w:val="left" w:pos="1134"/>
        </w:tabs>
        <w:spacing w:after="200" w:line="276" w:lineRule="auto"/>
        <w:ind w:left="0" w:firstLine="567"/>
        <w:contextualSpacing/>
        <w:jc w:val="left"/>
        <w:rPr>
          <w:rFonts w:eastAsia="Times New Roman"/>
          <w:sz w:val="16"/>
          <w:szCs w:val="16"/>
        </w:rPr>
      </w:pPr>
      <w:r w:rsidRPr="005E67EA">
        <w:rPr>
          <w:rFonts w:eastAsia="Times New Roman"/>
          <w:sz w:val="16"/>
          <w:szCs w:val="16"/>
        </w:rPr>
        <w:t xml:space="preserve">Провести с 09 по 27 февраля 2026 года муниципальный смотр-конкурс по охране труда среди организаций Алатырского муниципального округа Чувашской Республики. </w:t>
      </w:r>
    </w:p>
    <w:p w:rsidR="005E67EA" w:rsidRPr="005E67EA" w:rsidRDefault="005E67EA" w:rsidP="005823A0">
      <w:pPr>
        <w:numPr>
          <w:ilvl w:val="0"/>
          <w:numId w:val="11"/>
        </w:numPr>
        <w:tabs>
          <w:tab w:val="left" w:pos="1134"/>
        </w:tabs>
        <w:spacing w:after="200" w:line="276" w:lineRule="auto"/>
        <w:ind w:left="0" w:firstLine="567"/>
        <w:contextualSpacing/>
        <w:jc w:val="left"/>
        <w:rPr>
          <w:rFonts w:eastAsia="Times New Roman"/>
          <w:sz w:val="16"/>
          <w:szCs w:val="16"/>
        </w:rPr>
      </w:pPr>
      <w:r w:rsidRPr="005E67EA">
        <w:rPr>
          <w:rFonts w:eastAsia="Times New Roman"/>
          <w:sz w:val="16"/>
          <w:szCs w:val="16"/>
        </w:rPr>
        <w:t xml:space="preserve">Утвердить: </w:t>
      </w:r>
    </w:p>
    <w:p w:rsidR="005E67EA" w:rsidRPr="005E67EA" w:rsidRDefault="005E67EA" w:rsidP="005E67EA">
      <w:pPr>
        <w:tabs>
          <w:tab w:val="left" w:pos="900"/>
        </w:tabs>
        <w:contextualSpacing/>
        <w:rPr>
          <w:rFonts w:eastAsia="Times New Roman"/>
          <w:sz w:val="16"/>
          <w:szCs w:val="16"/>
        </w:rPr>
      </w:pPr>
      <w:r w:rsidRPr="005E67EA">
        <w:rPr>
          <w:rFonts w:eastAsia="Times New Roman"/>
          <w:sz w:val="16"/>
          <w:szCs w:val="16"/>
        </w:rPr>
        <w:t>- прилагаемое Положение о смотре-конкурсе по охране труда среди организаций Алатырского муниципального округа Чувашской Республики (приложение № 1).</w:t>
      </w:r>
    </w:p>
    <w:p w:rsidR="005E67EA" w:rsidRPr="005E67EA" w:rsidRDefault="005E67EA" w:rsidP="005E67EA">
      <w:pPr>
        <w:tabs>
          <w:tab w:val="left" w:pos="0"/>
          <w:tab w:val="left" w:pos="142"/>
        </w:tabs>
        <w:contextualSpacing/>
        <w:rPr>
          <w:rFonts w:eastAsia="Times New Roman"/>
          <w:sz w:val="16"/>
          <w:szCs w:val="16"/>
        </w:rPr>
      </w:pPr>
      <w:r w:rsidRPr="005E67EA">
        <w:rPr>
          <w:rFonts w:eastAsia="Times New Roman"/>
          <w:sz w:val="16"/>
          <w:szCs w:val="16"/>
        </w:rPr>
        <w:t>- состав Комиссии по подведению итогов муниципального смотра-конкурса по охране труда среди организаций Алатырского муниципального округа Чувашской Республики (приложение № 2).</w:t>
      </w:r>
    </w:p>
    <w:p w:rsidR="005E67EA" w:rsidRPr="005E67EA" w:rsidRDefault="005E67EA" w:rsidP="005823A0">
      <w:pPr>
        <w:numPr>
          <w:ilvl w:val="0"/>
          <w:numId w:val="11"/>
        </w:numPr>
        <w:tabs>
          <w:tab w:val="left" w:pos="540"/>
        </w:tabs>
        <w:spacing w:after="200" w:line="276" w:lineRule="auto"/>
        <w:ind w:left="0" w:right="-5" w:firstLine="567"/>
        <w:contextualSpacing/>
        <w:jc w:val="left"/>
        <w:rPr>
          <w:rFonts w:eastAsia="Times New Roman"/>
          <w:sz w:val="16"/>
          <w:szCs w:val="16"/>
        </w:rPr>
      </w:pPr>
      <w:r w:rsidRPr="005E67EA">
        <w:rPr>
          <w:rFonts w:eastAsia="Times New Roman"/>
          <w:sz w:val="16"/>
          <w:szCs w:val="16"/>
        </w:rPr>
        <w:t>Контроль за исполнением настоящего постановления возложить на заместителя главы администрации – начальника отдела организационно-контрольной и кадровой работы администрации Алатырского муниципального округа.</w:t>
      </w:r>
    </w:p>
    <w:p w:rsidR="005E67EA" w:rsidRPr="005E67EA" w:rsidRDefault="005E67EA" w:rsidP="005823A0">
      <w:pPr>
        <w:numPr>
          <w:ilvl w:val="0"/>
          <w:numId w:val="11"/>
        </w:numPr>
        <w:tabs>
          <w:tab w:val="left" w:pos="540"/>
        </w:tabs>
        <w:spacing w:after="200" w:line="276" w:lineRule="auto"/>
        <w:ind w:left="0" w:right="-5" w:firstLine="556"/>
        <w:contextualSpacing/>
        <w:jc w:val="left"/>
        <w:rPr>
          <w:rFonts w:eastAsia="Times New Roman"/>
          <w:sz w:val="16"/>
          <w:szCs w:val="16"/>
        </w:rPr>
      </w:pPr>
      <w:r w:rsidRPr="005E67EA">
        <w:rPr>
          <w:rFonts w:eastAsia="Times New Roman"/>
          <w:sz w:val="16"/>
          <w:szCs w:val="16"/>
        </w:rPr>
        <w:t>Настоящее постановление вступает в силу после его официального опубликования.</w:t>
      </w:r>
    </w:p>
    <w:p w:rsidR="005E67EA" w:rsidRPr="005E67EA" w:rsidRDefault="005E67EA" w:rsidP="005E67EA">
      <w:pPr>
        <w:ind w:firstLine="0"/>
        <w:rPr>
          <w:rFonts w:eastAsia="Times New Roman"/>
          <w:sz w:val="16"/>
          <w:szCs w:val="16"/>
        </w:rPr>
      </w:pPr>
    </w:p>
    <w:p w:rsidR="005E67EA" w:rsidRPr="005E67EA" w:rsidRDefault="005E67EA" w:rsidP="005E67EA">
      <w:pPr>
        <w:ind w:right="-1" w:firstLine="0"/>
        <w:rPr>
          <w:rFonts w:eastAsia="Times New Roman"/>
          <w:sz w:val="16"/>
          <w:szCs w:val="16"/>
        </w:rPr>
      </w:pPr>
    </w:p>
    <w:p w:rsidR="005E67EA" w:rsidRPr="005E67EA" w:rsidRDefault="005E67EA" w:rsidP="005E67EA">
      <w:pPr>
        <w:ind w:right="-1" w:firstLine="0"/>
        <w:rPr>
          <w:rFonts w:eastAsia="Times New Roman"/>
          <w:sz w:val="16"/>
          <w:szCs w:val="16"/>
        </w:rPr>
      </w:pPr>
    </w:p>
    <w:p w:rsidR="005E67EA" w:rsidRPr="005E67EA" w:rsidRDefault="005E67EA" w:rsidP="005E67EA">
      <w:pPr>
        <w:tabs>
          <w:tab w:val="center" w:pos="5032"/>
        </w:tabs>
        <w:ind w:right="-1" w:firstLine="0"/>
        <w:rPr>
          <w:rFonts w:eastAsia="Times New Roman"/>
          <w:sz w:val="16"/>
          <w:szCs w:val="16"/>
        </w:rPr>
      </w:pPr>
      <w:r w:rsidRPr="005E67EA">
        <w:rPr>
          <w:rFonts w:eastAsia="Times New Roman"/>
          <w:sz w:val="16"/>
          <w:szCs w:val="16"/>
        </w:rPr>
        <w:t xml:space="preserve">Глава Алатырского </w:t>
      </w:r>
      <w:r w:rsidRPr="005E67EA">
        <w:rPr>
          <w:rFonts w:eastAsia="Times New Roman"/>
          <w:sz w:val="16"/>
          <w:szCs w:val="16"/>
        </w:rPr>
        <w:tab/>
      </w:r>
    </w:p>
    <w:p w:rsidR="005E67EA" w:rsidRPr="005E67EA" w:rsidRDefault="005E67EA" w:rsidP="005E67EA">
      <w:pPr>
        <w:ind w:right="-1" w:firstLine="0"/>
        <w:rPr>
          <w:rFonts w:eastAsia="Times New Roman"/>
          <w:sz w:val="16"/>
          <w:szCs w:val="16"/>
        </w:rPr>
        <w:sectPr w:rsidR="005E67EA" w:rsidRPr="005E67EA" w:rsidSect="005E67EA">
          <w:headerReference w:type="even" r:id="rId34"/>
          <w:headerReference w:type="default" r:id="rId35"/>
          <w:pgSz w:w="11906" w:h="16838"/>
          <w:pgMar w:top="567" w:right="567" w:bottom="567" w:left="1134" w:header="425" w:footer="414" w:gutter="0"/>
          <w:cols w:space="708"/>
          <w:titlePg/>
          <w:docGrid w:linePitch="360"/>
        </w:sectPr>
      </w:pPr>
      <w:r w:rsidRPr="005E67EA">
        <w:rPr>
          <w:rFonts w:eastAsia="Times New Roman"/>
          <w:sz w:val="16"/>
          <w:szCs w:val="16"/>
        </w:rPr>
        <w:t>муниципального округа                                                                                     Н.И. Шпилевая</w:t>
      </w:r>
    </w:p>
    <w:p w:rsidR="005E67EA" w:rsidRPr="005E67EA" w:rsidRDefault="005E67EA" w:rsidP="005E67EA">
      <w:pPr>
        <w:widowControl w:val="0"/>
        <w:autoSpaceDE w:val="0"/>
        <w:autoSpaceDN w:val="0"/>
        <w:adjustRightInd w:val="0"/>
        <w:ind w:left="6521" w:right="-1" w:firstLine="0"/>
        <w:rPr>
          <w:rFonts w:eastAsia="Times New Roman"/>
          <w:color w:val="000000"/>
          <w:sz w:val="16"/>
          <w:szCs w:val="16"/>
        </w:rPr>
      </w:pPr>
      <w:r w:rsidRPr="005E67EA">
        <w:rPr>
          <w:rFonts w:eastAsia="Times New Roman"/>
          <w:color w:val="000000"/>
          <w:sz w:val="16"/>
          <w:szCs w:val="16"/>
        </w:rPr>
        <w:lastRenderedPageBreak/>
        <w:t>Приложение № 1</w:t>
      </w:r>
    </w:p>
    <w:p w:rsidR="005E67EA" w:rsidRPr="005E67EA" w:rsidRDefault="005E67EA" w:rsidP="005E67EA">
      <w:pPr>
        <w:widowControl w:val="0"/>
        <w:autoSpaceDE w:val="0"/>
        <w:autoSpaceDN w:val="0"/>
        <w:adjustRightInd w:val="0"/>
        <w:ind w:left="6521" w:right="-1" w:firstLine="0"/>
        <w:rPr>
          <w:rFonts w:eastAsia="Times New Roman"/>
          <w:color w:val="000000"/>
          <w:sz w:val="16"/>
          <w:szCs w:val="16"/>
        </w:rPr>
      </w:pPr>
    </w:p>
    <w:p w:rsidR="005E67EA" w:rsidRPr="005E67EA" w:rsidRDefault="005E67EA" w:rsidP="005E67EA">
      <w:pPr>
        <w:widowControl w:val="0"/>
        <w:autoSpaceDE w:val="0"/>
        <w:autoSpaceDN w:val="0"/>
        <w:adjustRightInd w:val="0"/>
        <w:ind w:left="6521" w:right="-1" w:firstLine="0"/>
        <w:rPr>
          <w:rFonts w:eastAsia="Times New Roman"/>
          <w:color w:val="000000"/>
          <w:sz w:val="16"/>
          <w:szCs w:val="16"/>
        </w:rPr>
      </w:pPr>
      <w:r w:rsidRPr="005E67EA">
        <w:rPr>
          <w:rFonts w:eastAsia="Times New Roman"/>
          <w:color w:val="000000"/>
          <w:sz w:val="16"/>
          <w:szCs w:val="16"/>
        </w:rPr>
        <w:t>УТВЕРЖДЕНО</w:t>
      </w:r>
    </w:p>
    <w:p w:rsidR="005E67EA" w:rsidRPr="005E67EA" w:rsidRDefault="005E67EA" w:rsidP="005E67EA">
      <w:pPr>
        <w:widowControl w:val="0"/>
        <w:autoSpaceDE w:val="0"/>
        <w:autoSpaceDN w:val="0"/>
        <w:adjustRightInd w:val="0"/>
        <w:ind w:left="6521" w:right="-1" w:firstLine="0"/>
        <w:rPr>
          <w:rFonts w:eastAsia="Times New Roman"/>
          <w:color w:val="000000"/>
          <w:sz w:val="16"/>
          <w:szCs w:val="16"/>
        </w:rPr>
      </w:pPr>
      <w:r w:rsidRPr="005E67EA">
        <w:rPr>
          <w:rFonts w:eastAsia="Times New Roman"/>
          <w:color w:val="000000"/>
          <w:sz w:val="16"/>
          <w:szCs w:val="16"/>
        </w:rPr>
        <w:t>постановлением администрации</w:t>
      </w:r>
    </w:p>
    <w:p w:rsidR="005E67EA" w:rsidRPr="005E67EA" w:rsidRDefault="005E67EA" w:rsidP="005E67EA">
      <w:pPr>
        <w:widowControl w:val="0"/>
        <w:autoSpaceDE w:val="0"/>
        <w:autoSpaceDN w:val="0"/>
        <w:adjustRightInd w:val="0"/>
        <w:ind w:left="6521" w:right="-1" w:firstLine="0"/>
        <w:rPr>
          <w:rFonts w:eastAsia="Times New Roman"/>
          <w:sz w:val="16"/>
          <w:szCs w:val="16"/>
        </w:rPr>
      </w:pPr>
      <w:r w:rsidRPr="005E67EA">
        <w:rPr>
          <w:rFonts w:eastAsia="Times New Roman"/>
          <w:color w:val="000000"/>
          <w:sz w:val="16"/>
          <w:szCs w:val="16"/>
        </w:rPr>
        <w:t>Алатырского муниципального округа от 04.02.2026 №  72а</w:t>
      </w:r>
    </w:p>
    <w:p w:rsidR="005E67EA" w:rsidRPr="005E67EA" w:rsidRDefault="005E67EA" w:rsidP="005E67EA">
      <w:pPr>
        <w:widowControl w:val="0"/>
        <w:tabs>
          <w:tab w:val="left" w:pos="5889"/>
        </w:tabs>
        <w:autoSpaceDE w:val="0"/>
        <w:autoSpaceDN w:val="0"/>
        <w:adjustRightInd w:val="0"/>
        <w:ind w:firstLine="0"/>
        <w:rPr>
          <w:rFonts w:eastAsia="Times New Roman"/>
          <w:b/>
          <w:bCs/>
          <w:color w:val="000000"/>
          <w:sz w:val="16"/>
          <w:szCs w:val="16"/>
        </w:rPr>
      </w:pP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b/>
          <w:bCs/>
          <w:color w:val="000000"/>
          <w:sz w:val="16"/>
          <w:szCs w:val="16"/>
        </w:rPr>
        <w:t>ПОЛОЖЕНИЕ</w:t>
      </w: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rPr>
        <w:t>о смотре-конкурсе по охране труда среди организаций</w:t>
      </w: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rPr>
        <w:t>Алатырского муниципального округа</w:t>
      </w:r>
    </w:p>
    <w:p w:rsidR="005E67EA" w:rsidRPr="005E67EA" w:rsidRDefault="005E67EA" w:rsidP="005E67EA">
      <w:pPr>
        <w:widowControl w:val="0"/>
        <w:autoSpaceDE w:val="0"/>
        <w:autoSpaceDN w:val="0"/>
        <w:adjustRightInd w:val="0"/>
        <w:ind w:firstLine="680"/>
        <w:jc w:val="center"/>
        <w:rPr>
          <w:rFonts w:eastAsia="Times New Roman"/>
          <w:b/>
          <w:bCs/>
          <w:color w:val="000000"/>
          <w:sz w:val="16"/>
          <w:szCs w:val="16"/>
        </w:rPr>
      </w:pPr>
    </w:p>
    <w:p w:rsidR="005E67EA" w:rsidRPr="005E67EA" w:rsidRDefault="005E67EA" w:rsidP="005823A0">
      <w:pPr>
        <w:widowControl w:val="0"/>
        <w:numPr>
          <w:ilvl w:val="0"/>
          <w:numId w:val="10"/>
        </w:numPr>
        <w:tabs>
          <w:tab w:val="left" w:pos="426"/>
        </w:tabs>
        <w:autoSpaceDE w:val="0"/>
        <w:autoSpaceDN w:val="0"/>
        <w:adjustRightInd w:val="0"/>
        <w:spacing w:after="200" w:line="276" w:lineRule="auto"/>
        <w:ind w:left="0" w:firstLine="0"/>
        <w:contextualSpacing/>
        <w:jc w:val="center"/>
        <w:rPr>
          <w:rFonts w:eastAsia="Times New Roman"/>
          <w:b/>
          <w:bCs/>
          <w:color w:val="000000"/>
          <w:sz w:val="16"/>
          <w:szCs w:val="16"/>
        </w:rPr>
      </w:pPr>
      <w:r w:rsidRPr="005E67EA">
        <w:rPr>
          <w:rFonts w:eastAsia="Times New Roman"/>
          <w:b/>
          <w:bCs/>
          <w:color w:val="000000"/>
          <w:sz w:val="16"/>
          <w:szCs w:val="16"/>
        </w:rPr>
        <w:t>Общие положения</w:t>
      </w:r>
    </w:p>
    <w:p w:rsidR="005E67EA" w:rsidRPr="005E67EA" w:rsidRDefault="005E67EA" w:rsidP="005823A0">
      <w:pPr>
        <w:widowControl w:val="0"/>
        <w:numPr>
          <w:ilvl w:val="0"/>
          <w:numId w:val="9"/>
        </w:numPr>
        <w:tabs>
          <w:tab w:val="left" w:pos="1134"/>
        </w:tabs>
        <w:autoSpaceDE w:val="0"/>
        <w:autoSpaceDN w:val="0"/>
        <w:adjustRightInd w:val="0"/>
        <w:spacing w:after="200" w:line="276" w:lineRule="auto"/>
        <w:contextualSpacing/>
        <w:jc w:val="left"/>
        <w:rPr>
          <w:rFonts w:eastAsia="Times New Roman"/>
          <w:color w:val="000000"/>
          <w:sz w:val="16"/>
          <w:szCs w:val="16"/>
        </w:rPr>
      </w:pPr>
      <w:r w:rsidRPr="005E67EA">
        <w:rPr>
          <w:rFonts w:eastAsia="Times New Roman"/>
          <w:color w:val="000000"/>
          <w:sz w:val="16"/>
          <w:szCs w:val="16"/>
        </w:rPr>
        <w:t xml:space="preserve">Настоящее Положение разработано в рамках реализации подпрограммы </w:t>
      </w:r>
      <w:r w:rsidRPr="005E67EA">
        <w:rPr>
          <w:rFonts w:eastAsia="Times New Roman"/>
          <w:sz w:val="16"/>
          <w:szCs w:val="16"/>
        </w:rPr>
        <w:t>«Безопасный труд» государственной программы Чувашской Республики «Содействие занятости населения»</w:t>
      </w:r>
      <w:r w:rsidRPr="005E67EA">
        <w:rPr>
          <w:rFonts w:eastAsia="Times New Roman"/>
          <w:color w:val="000000"/>
          <w:sz w:val="16"/>
          <w:szCs w:val="16"/>
        </w:rPr>
        <w:t xml:space="preserve">, </w:t>
      </w:r>
      <w:r w:rsidRPr="005E67EA">
        <w:rPr>
          <w:rFonts w:eastAsia="Times New Roman"/>
          <w:sz w:val="16"/>
          <w:szCs w:val="16"/>
        </w:rPr>
        <w:t xml:space="preserve">утвержденной постановлением Кабинета Министров Чувашской Республики от 3 декабря </w:t>
      </w:r>
      <w:smartTag w:uri="urn:schemas-microsoft-com:office:smarttags" w:element="metricconverter">
        <w:smartTagPr>
          <w:attr w:name="ProductID" w:val="2018 г"/>
        </w:smartTagPr>
        <w:r w:rsidRPr="005E67EA">
          <w:rPr>
            <w:rFonts w:eastAsia="Times New Roman"/>
            <w:sz w:val="16"/>
            <w:szCs w:val="16"/>
          </w:rPr>
          <w:t>2018 г</w:t>
        </w:r>
      </w:smartTag>
      <w:r w:rsidRPr="005E67EA">
        <w:rPr>
          <w:rFonts w:eastAsia="Times New Roman"/>
          <w:sz w:val="16"/>
          <w:szCs w:val="16"/>
        </w:rPr>
        <w:t>. № 489.</w:t>
      </w:r>
    </w:p>
    <w:p w:rsidR="005E67EA" w:rsidRPr="005E67EA" w:rsidRDefault="005E67EA" w:rsidP="005823A0">
      <w:pPr>
        <w:widowControl w:val="0"/>
        <w:numPr>
          <w:ilvl w:val="0"/>
          <w:numId w:val="9"/>
        </w:numPr>
        <w:tabs>
          <w:tab w:val="left" w:pos="1134"/>
        </w:tabs>
        <w:autoSpaceDE w:val="0"/>
        <w:autoSpaceDN w:val="0"/>
        <w:adjustRightInd w:val="0"/>
        <w:spacing w:after="200" w:line="276" w:lineRule="auto"/>
        <w:contextualSpacing/>
        <w:jc w:val="left"/>
        <w:rPr>
          <w:bCs/>
          <w:color w:val="000000"/>
          <w:sz w:val="16"/>
          <w:szCs w:val="16"/>
          <w:lang w:eastAsia="en-US"/>
        </w:rPr>
      </w:pPr>
      <w:r w:rsidRPr="005E67EA">
        <w:rPr>
          <w:rFonts w:eastAsia="Times New Roman"/>
          <w:color w:val="000000"/>
          <w:sz w:val="16"/>
          <w:szCs w:val="16"/>
        </w:rPr>
        <w:t xml:space="preserve">Смотр-конкурс по охране труда среди организаций в Алатырском муниципальном округе (далее также </w:t>
      </w:r>
      <w:r w:rsidRPr="005E67EA">
        <w:rPr>
          <w:rFonts w:eastAsia="Times New Roman"/>
          <w:sz w:val="16"/>
          <w:szCs w:val="16"/>
        </w:rPr>
        <w:t>–</w:t>
      </w:r>
      <w:r w:rsidRPr="005E67EA">
        <w:rPr>
          <w:rFonts w:eastAsia="Times New Roman"/>
          <w:color w:val="000000"/>
          <w:sz w:val="16"/>
          <w:szCs w:val="16"/>
        </w:rPr>
        <w:t xml:space="preserve"> смотр-конкурс) проводится ежегодно с целью профилактики производственного травматизма и профессиональной заболеваемости, улучшения условий и охраны труда в организациях Алатырского муниципального округа Чувашской Республики, совершенствования системы управления охраной труда и пропаганды передового опыта в области улучшения условий и охраны труда.</w:t>
      </w:r>
    </w:p>
    <w:p w:rsidR="005E67EA" w:rsidRPr="005E67EA" w:rsidRDefault="005E67EA" w:rsidP="005823A0">
      <w:pPr>
        <w:widowControl w:val="0"/>
        <w:numPr>
          <w:ilvl w:val="0"/>
          <w:numId w:val="9"/>
        </w:numPr>
        <w:tabs>
          <w:tab w:val="left" w:pos="1134"/>
        </w:tabs>
        <w:autoSpaceDE w:val="0"/>
        <w:autoSpaceDN w:val="0"/>
        <w:adjustRightInd w:val="0"/>
        <w:spacing w:after="200" w:line="276" w:lineRule="auto"/>
        <w:contextualSpacing/>
        <w:jc w:val="left"/>
        <w:rPr>
          <w:bCs/>
          <w:color w:val="000000"/>
          <w:sz w:val="16"/>
          <w:szCs w:val="16"/>
          <w:lang w:eastAsia="en-US"/>
        </w:rPr>
      </w:pPr>
      <w:r w:rsidRPr="005E67EA">
        <w:rPr>
          <w:bCs/>
          <w:color w:val="000000"/>
          <w:sz w:val="16"/>
          <w:szCs w:val="16"/>
          <w:lang w:eastAsia="en-US"/>
        </w:rPr>
        <w:t>Задачами смотра-конкурса являются:</w:t>
      </w:r>
    </w:p>
    <w:p w:rsidR="005E67EA" w:rsidRPr="005E67EA" w:rsidRDefault="005E67EA" w:rsidP="005823A0">
      <w:pPr>
        <w:numPr>
          <w:ilvl w:val="0"/>
          <w:numId w:val="12"/>
        </w:numPr>
        <w:tabs>
          <w:tab w:val="left" w:pos="1134"/>
        </w:tabs>
        <w:spacing w:after="200" w:line="276" w:lineRule="auto"/>
        <w:contextualSpacing/>
        <w:jc w:val="left"/>
        <w:rPr>
          <w:bCs/>
          <w:color w:val="000000"/>
          <w:sz w:val="16"/>
          <w:szCs w:val="16"/>
          <w:lang w:eastAsia="en-US"/>
        </w:rPr>
      </w:pPr>
      <w:r w:rsidRPr="005E67EA">
        <w:rPr>
          <w:color w:val="000000"/>
          <w:sz w:val="16"/>
          <w:szCs w:val="16"/>
          <w:lang w:eastAsia="en-US"/>
        </w:rPr>
        <w:t>профилактика производственного травматизма и профессиональной заболеваемости;</w:t>
      </w:r>
    </w:p>
    <w:p w:rsidR="005E67EA" w:rsidRPr="005E67EA" w:rsidRDefault="005E67EA" w:rsidP="005823A0">
      <w:pPr>
        <w:numPr>
          <w:ilvl w:val="0"/>
          <w:numId w:val="12"/>
        </w:numPr>
        <w:tabs>
          <w:tab w:val="left" w:pos="1134"/>
        </w:tabs>
        <w:spacing w:after="200" w:line="276" w:lineRule="auto"/>
        <w:contextualSpacing/>
        <w:jc w:val="left"/>
        <w:rPr>
          <w:color w:val="000000"/>
          <w:sz w:val="16"/>
          <w:szCs w:val="16"/>
          <w:lang w:eastAsia="en-US"/>
        </w:rPr>
      </w:pPr>
      <w:r w:rsidRPr="005E67EA">
        <w:rPr>
          <w:color w:val="000000"/>
          <w:sz w:val="16"/>
          <w:szCs w:val="16"/>
          <w:lang w:eastAsia="en-US"/>
        </w:rPr>
        <w:t>улучшение состояния условий и охраны труда в организациях;</w:t>
      </w:r>
    </w:p>
    <w:p w:rsidR="005E67EA" w:rsidRPr="005E67EA" w:rsidRDefault="005E67EA" w:rsidP="005823A0">
      <w:pPr>
        <w:numPr>
          <w:ilvl w:val="0"/>
          <w:numId w:val="12"/>
        </w:numPr>
        <w:tabs>
          <w:tab w:val="left" w:pos="1134"/>
        </w:tabs>
        <w:spacing w:after="200" w:line="276" w:lineRule="auto"/>
        <w:contextualSpacing/>
        <w:jc w:val="left"/>
        <w:rPr>
          <w:color w:val="000000"/>
          <w:sz w:val="16"/>
          <w:szCs w:val="16"/>
          <w:lang w:eastAsia="en-US"/>
        </w:rPr>
      </w:pPr>
      <w:r w:rsidRPr="005E67EA">
        <w:rPr>
          <w:color w:val="000000"/>
          <w:sz w:val="16"/>
          <w:szCs w:val="16"/>
          <w:lang w:eastAsia="en-US"/>
        </w:rPr>
        <w:t>повышение эффективности обучения по охране труда руководителей и специалистов по охране труда, членов комитетов (комиссий) по охране труда, уполномоченных (доверенных) лиц по охране труда профсоюзов или иных представительных органов работников, работников организаций;</w:t>
      </w:r>
    </w:p>
    <w:p w:rsidR="005E67EA" w:rsidRPr="005E67EA" w:rsidRDefault="005E67EA" w:rsidP="005823A0">
      <w:pPr>
        <w:numPr>
          <w:ilvl w:val="0"/>
          <w:numId w:val="12"/>
        </w:numPr>
        <w:tabs>
          <w:tab w:val="left" w:pos="1134"/>
        </w:tabs>
        <w:spacing w:after="200" w:line="276" w:lineRule="auto"/>
        <w:contextualSpacing/>
        <w:jc w:val="left"/>
        <w:rPr>
          <w:sz w:val="16"/>
          <w:szCs w:val="16"/>
          <w:lang w:eastAsia="en-US"/>
        </w:rPr>
      </w:pPr>
      <w:r w:rsidRPr="005E67EA">
        <w:rPr>
          <w:color w:val="000000"/>
          <w:sz w:val="16"/>
          <w:szCs w:val="16"/>
          <w:lang w:eastAsia="en-US"/>
        </w:rPr>
        <w:t>информирование работодателей и работников о состоянии условий, охраны труда, производственного травматизма и профессиональной заболеваемости, принимаемых мерах по обеспечению конституционных прав работников на здоровые и безопасные условия труда;</w:t>
      </w:r>
    </w:p>
    <w:p w:rsidR="005E67EA" w:rsidRPr="005E67EA" w:rsidRDefault="005E67EA" w:rsidP="005823A0">
      <w:pPr>
        <w:numPr>
          <w:ilvl w:val="0"/>
          <w:numId w:val="12"/>
        </w:numPr>
        <w:tabs>
          <w:tab w:val="left" w:pos="1134"/>
        </w:tabs>
        <w:spacing w:after="200" w:line="276" w:lineRule="auto"/>
        <w:contextualSpacing/>
        <w:jc w:val="left"/>
        <w:rPr>
          <w:color w:val="000000"/>
          <w:sz w:val="16"/>
          <w:szCs w:val="16"/>
          <w:lang w:eastAsia="en-US"/>
        </w:rPr>
      </w:pPr>
      <w:r w:rsidRPr="005E67EA">
        <w:rPr>
          <w:color w:val="000000"/>
          <w:sz w:val="16"/>
          <w:szCs w:val="16"/>
          <w:lang w:eastAsia="en-US"/>
        </w:rPr>
        <w:t>изучение и распространение передового опыта работы по улучшению условий и охраны труда в организациях;</w:t>
      </w:r>
    </w:p>
    <w:p w:rsidR="005E67EA" w:rsidRPr="005E67EA" w:rsidRDefault="005E67EA" w:rsidP="005823A0">
      <w:pPr>
        <w:numPr>
          <w:ilvl w:val="0"/>
          <w:numId w:val="12"/>
        </w:numPr>
        <w:tabs>
          <w:tab w:val="left" w:pos="1134"/>
        </w:tabs>
        <w:spacing w:after="200" w:line="276" w:lineRule="auto"/>
        <w:contextualSpacing/>
        <w:jc w:val="left"/>
        <w:rPr>
          <w:color w:val="000000"/>
          <w:sz w:val="16"/>
          <w:szCs w:val="16"/>
          <w:lang w:eastAsia="en-US"/>
        </w:rPr>
      </w:pPr>
      <w:r w:rsidRPr="005E67EA">
        <w:rPr>
          <w:color w:val="000000"/>
          <w:sz w:val="16"/>
          <w:szCs w:val="16"/>
          <w:lang w:eastAsia="en-US"/>
        </w:rPr>
        <w:t>систематические публикации и выступления в средствах массовой информации.</w:t>
      </w:r>
    </w:p>
    <w:p w:rsidR="005E67EA" w:rsidRPr="005E67EA" w:rsidRDefault="005E67EA" w:rsidP="005823A0">
      <w:pPr>
        <w:widowControl w:val="0"/>
        <w:numPr>
          <w:ilvl w:val="1"/>
          <w:numId w:val="13"/>
        </w:numPr>
        <w:tabs>
          <w:tab w:val="left" w:pos="1134"/>
        </w:tabs>
        <w:autoSpaceDE w:val="0"/>
        <w:autoSpaceDN w:val="0"/>
        <w:adjustRightInd w:val="0"/>
        <w:spacing w:after="200" w:line="276" w:lineRule="auto"/>
        <w:contextualSpacing/>
        <w:jc w:val="left"/>
        <w:rPr>
          <w:rFonts w:eastAsia="Times New Roman"/>
          <w:color w:val="000000"/>
          <w:sz w:val="16"/>
          <w:szCs w:val="16"/>
        </w:rPr>
      </w:pPr>
      <w:r w:rsidRPr="005E67EA">
        <w:rPr>
          <w:rFonts w:eastAsia="Times New Roman"/>
          <w:color w:val="000000"/>
          <w:sz w:val="16"/>
          <w:szCs w:val="16"/>
        </w:rPr>
        <w:t>Организатором смотра-конкурса является администрация Алатырского муниципального округа.</w:t>
      </w:r>
    </w:p>
    <w:p w:rsidR="005E67EA" w:rsidRPr="005E67EA" w:rsidRDefault="005E67EA" w:rsidP="005823A0">
      <w:pPr>
        <w:widowControl w:val="0"/>
        <w:numPr>
          <w:ilvl w:val="1"/>
          <w:numId w:val="13"/>
        </w:numPr>
        <w:tabs>
          <w:tab w:val="left" w:pos="1134"/>
        </w:tabs>
        <w:autoSpaceDE w:val="0"/>
        <w:autoSpaceDN w:val="0"/>
        <w:adjustRightInd w:val="0"/>
        <w:spacing w:after="200" w:line="276" w:lineRule="auto"/>
        <w:contextualSpacing/>
        <w:jc w:val="left"/>
        <w:rPr>
          <w:sz w:val="16"/>
          <w:szCs w:val="16"/>
          <w:lang w:eastAsia="en-US"/>
        </w:rPr>
      </w:pPr>
      <w:r w:rsidRPr="005E67EA">
        <w:rPr>
          <w:rFonts w:eastAsia="Times New Roman"/>
          <w:color w:val="000000"/>
          <w:sz w:val="16"/>
          <w:szCs w:val="16"/>
        </w:rPr>
        <w:t>Участниками конкурса могут быть юридические лица и индивидуальные предприниматели, расположенные и осуществляющие свою деятельность на территории Алатырского муниципального округа, победившие в аналогичных конкурсах на муниципальном уровне и не имеющие на производстве несчастных случаев со смертельным и тяжелым исходом за последние 2 года.</w:t>
      </w:r>
    </w:p>
    <w:p w:rsidR="005E67EA" w:rsidRPr="005E67EA" w:rsidRDefault="005E67EA" w:rsidP="005823A0">
      <w:pPr>
        <w:widowControl w:val="0"/>
        <w:numPr>
          <w:ilvl w:val="1"/>
          <w:numId w:val="13"/>
        </w:numPr>
        <w:tabs>
          <w:tab w:val="left" w:pos="1134"/>
        </w:tabs>
        <w:autoSpaceDE w:val="0"/>
        <w:autoSpaceDN w:val="0"/>
        <w:adjustRightInd w:val="0"/>
        <w:spacing w:after="200" w:line="276" w:lineRule="auto"/>
        <w:contextualSpacing/>
        <w:jc w:val="left"/>
        <w:rPr>
          <w:rFonts w:eastAsia="Times New Roman"/>
          <w:color w:val="000000"/>
          <w:sz w:val="16"/>
          <w:szCs w:val="16"/>
        </w:rPr>
      </w:pPr>
      <w:r w:rsidRPr="005E67EA">
        <w:rPr>
          <w:color w:val="000000"/>
          <w:sz w:val="16"/>
          <w:szCs w:val="16"/>
          <w:lang w:eastAsia="en-US"/>
        </w:rPr>
        <w:t>Организация, победившая в смотре-конкурсе на муниципальном уровне, представляет документы для участия в смотре-конкурсе по охране труда среди организаций в Чувашской Республике согласно приложению № 1 к настоящему Положению.</w:t>
      </w:r>
    </w:p>
    <w:p w:rsidR="005E67EA" w:rsidRPr="005E67EA" w:rsidRDefault="005E67EA" w:rsidP="005823A0">
      <w:pPr>
        <w:widowControl w:val="0"/>
        <w:numPr>
          <w:ilvl w:val="1"/>
          <w:numId w:val="13"/>
        </w:numPr>
        <w:tabs>
          <w:tab w:val="left" w:pos="1134"/>
        </w:tabs>
        <w:autoSpaceDE w:val="0"/>
        <w:autoSpaceDN w:val="0"/>
        <w:adjustRightInd w:val="0"/>
        <w:spacing w:after="200" w:line="276" w:lineRule="auto"/>
        <w:contextualSpacing/>
        <w:jc w:val="left"/>
        <w:rPr>
          <w:rFonts w:eastAsia="Times New Roman"/>
          <w:color w:val="000000"/>
          <w:sz w:val="16"/>
          <w:szCs w:val="16"/>
        </w:rPr>
      </w:pPr>
      <w:r w:rsidRPr="005E67EA">
        <w:rPr>
          <w:rFonts w:eastAsia="Times New Roman"/>
          <w:color w:val="000000"/>
          <w:sz w:val="16"/>
          <w:szCs w:val="16"/>
        </w:rPr>
        <w:t>Обязательными условиями участия организации в смотре-конкурсе являются:</w:t>
      </w:r>
    </w:p>
    <w:p w:rsidR="005E67EA" w:rsidRPr="005E67EA" w:rsidRDefault="005E67EA" w:rsidP="005823A0">
      <w:pPr>
        <w:widowControl w:val="0"/>
        <w:numPr>
          <w:ilvl w:val="0"/>
          <w:numId w:val="14"/>
        </w:numPr>
        <w:tabs>
          <w:tab w:val="left" w:pos="1134"/>
        </w:tabs>
        <w:autoSpaceDE w:val="0"/>
        <w:autoSpaceDN w:val="0"/>
        <w:adjustRightInd w:val="0"/>
        <w:spacing w:after="200" w:line="276" w:lineRule="auto"/>
        <w:contextualSpacing/>
        <w:jc w:val="left"/>
        <w:rPr>
          <w:rFonts w:eastAsia="Times New Roman"/>
          <w:color w:val="000000"/>
          <w:sz w:val="16"/>
          <w:szCs w:val="16"/>
        </w:rPr>
      </w:pPr>
      <w:r w:rsidRPr="005E67EA">
        <w:rPr>
          <w:rFonts w:eastAsia="Times New Roman"/>
          <w:color w:val="000000"/>
          <w:sz w:val="16"/>
          <w:szCs w:val="16"/>
        </w:rPr>
        <w:t>проведение специальной оценки условий труда;</w:t>
      </w:r>
    </w:p>
    <w:p w:rsidR="005E67EA" w:rsidRPr="005E67EA" w:rsidRDefault="005E67EA" w:rsidP="005823A0">
      <w:pPr>
        <w:widowControl w:val="0"/>
        <w:numPr>
          <w:ilvl w:val="0"/>
          <w:numId w:val="14"/>
        </w:numPr>
        <w:tabs>
          <w:tab w:val="left" w:pos="1134"/>
        </w:tabs>
        <w:autoSpaceDE w:val="0"/>
        <w:autoSpaceDN w:val="0"/>
        <w:adjustRightInd w:val="0"/>
        <w:spacing w:after="200" w:line="276" w:lineRule="auto"/>
        <w:ind w:firstLine="680"/>
        <w:contextualSpacing/>
        <w:jc w:val="left"/>
        <w:rPr>
          <w:rFonts w:eastAsia="Times New Roman"/>
          <w:sz w:val="16"/>
          <w:szCs w:val="16"/>
        </w:rPr>
      </w:pPr>
      <w:r w:rsidRPr="005E67EA">
        <w:rPr>
          <w:rFonts w:eastAsia="Times New Roman"/>
          <w:color w:val="000000"/>
          <w:sz w:val="16"/>
          <w:szCs w:val="16"/>
        </w:rPr>
        <w:t>наличие системы управления охраной труда (СУОТ).</w:t>
      </w:r>
    </w:p>
    <w:p w:rsidR="005E67EA" w:rsidRPr="005E67EA" w:rsidRDefault="005E67EA" w:rsidP="005823A0">
      <w:pPr>
        <w:widowControl w:val="0"/>
        <w:numPr>
          <w:ilvl w:val="1"/>
          <w:numId w:val="13"/>
        </w:numPr>
        <w:tabs>
          <w:tab w:val="left" w:pos="1134"/>
        </w:tabs>
        <w:autoSpaceDE w:val="0"/>
        <w:autoSpaceDN w:val="0"/>
        <w:adjustRightInd w:val="0"/>
        <w:spacing w:after="200" w:line="276" w:lineRule="auto"/>
        <w:contextualSpacing/>
        <w:jc w:val="left"/>
        <w:rPr>
          <w:rFonts w:eastAsia="Times New Roman"/>
          <w:sz w:val="16"/>
          <w:szCs w:val="16"/>
        </w:rPr>
      </w:pPr>
      <w:r w:rsidRPr="005E67EA">
        <w:rPr>
          <w:rFonts w:eastAsia="Times New Roman"/>
          <w:color w:val="000000"/>
          <w:sz w:val="16"/>
          <w:szCs w:val="16"/>
        </w:rPr>
        <w:t>Конкурсный отбор проводится по 4-м группам организаций в зависимости от численности работников:</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lang w:val="en-US"/>
        </w:rPr>
        <w:t>I</w:t>
      </w:r>
      <w:r w:rsidRPr="005E67EA">
        <w:rPr>
          <w:rFonts w:eastAsia="Times New Roman"/>
          <w:color w:val="000000"/>
          <w:sz w:val="16"/>
          <w:szCs w:val="16"/>
        </w:rPr>
        <w:t xml:space="preserve"> группа - организации с численностью работающих от 500 человек и более;</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lang w:val="en-US"/>
        </w:rPr>
        <w:t>II</w:t>
      </w:r>
      <w:r w:rsidRPr="005E67EA">
        <w:rPr>
          <w:rFonts w:eastAsia="Times New Roman"/>
          <w:color w:val="000000"/>
          <w:sz w:val="16"/>
          <w:szCs w:val="16"/>
        </w:rPr>
        <w:t xml:space="preserve"> группа - организации с численностью работающих от 100 до 500 человек;</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lang w:val="en-US"/>
        </w:rPr>
        <w:t>III</w:t>
      </w:r>
      <w:r w:rsidRPr="005E67EA">
        <w:rPr>
          <w:rFonts w:eastAsia="Times New Roman"/>
          <w:color w:val="000000"/>
          <w:sz w:val="16"/>
          <w:szCs w:val="16"/>
        </w:rPr>
        <w:t xml:space="preserve"> группа - организации с численностью работающих от 50 до 100 человек;</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lang w:val="en-US"/>
        </w:rPr>
        <w:t>IV</w:t>
      </w:r>
      <w:r w:rsidRPr="005E67EA">
        <w:rPr>
          <w:rFonts w:eastAsia="Times New Roman"/>
          <w:color w:val="000000"/>
          <w:sz w:val="16"/>
          <w:szCs w:val="16"/>
        </w:rPr>
        <w:t xml:space="preserve"> группа - организации с численностью работающих до 50 человек.</w:t>
      </w:r>
    </w:p>
    <w:p w:rsidR="005E67EA" w:rsidRPr="005E67EA" w:rsidRDefault="005E67EA" w:rsidP="005E67EA">
      <w:pPr>
        <w:widowControl w:val="0"/>
        <w:autoSpaceDE w:val="0"/>
        <w:autoSpaceDN w:val="0"/>
        <w:adjustRightInd w:val="0"/>
        <w:ind w:firstLine="0"/>
        <w:rPr>
          <w:rFonts w:eastAsia="Times New Roman"/>
          <w:b/>
          <w:bCs/>
          <w:sz w:val="16"/>
          <w:szCs w:val="16"/>
        </w:rPr>
      </w:pPr>
    </w:p>
    <w:p w:rsidR="005E67EA" w:rsidRPr="005E67EA" w:rsidRDefault="005E67EA" w:rsidP="005E67EA">
      <w:pPr>
        <w:widowControl w:val="0"/>
        <w:autoSpaceDE w:val="0"/>
        <w:autoSpaceDN w:val="0"/>
        <w:adjustRightInd w:val="0"/>
        <w:ind w:firstLine="0"/>
        <w:rPr>
          <w:rFonts w:eastAsia="Times New Roman"/>
          <w:b/>
          <w:bCs/>
          <w:sz w:val="16"/>
          <w:szCs w:val="16"/>
        </w:rPr>
      </w:pPr>
    </w:p>
    <w:p w:rsidR="005E67EA" w:rsidRPr="005E67EA" w:rsidRDefault="005E67EA" w:rsidP="005E67EA">
      <w:pPr>
        <w:widowControl w:val="0"/>
        <w:autoSpaceDE w:val="0"/>
        <w:autoSpaceDN w:val="0"/>
        <w:adjustRightInd w:val="0"/>
        <w:ind w:firstLine="0"/>
        <w:jc w:val="center"/>
        <w:rPr>
          <w:rFonts w:eastAsia="Times New Roman"/>
          <w:b/>
          <w:bCs/>
          <w:sz w:val="16"/>
          <w:szCs w:val="16"/>
        </w:rPr>
      </w:pPr>
      <w:r w:rsidRPr="005E67EA">
        <w:rPr>
          <w:rFonts w:eastAsia="Times New Roman"/>
          <w:b/>
          <w:bCs/>
          <w:sz w:val="16"/>
          <w:szCs w:val="16"/>
          <w:lang w:val="en-US"/>
        </w:rPr>
        <w:t>II</w:t>
      </w:r>
      <w:r w:rsidRPr="005E67EA">
        <w:rPr>
          <w:rFonts w:eastAsia="Times New Roman"/>
          <w:b/>
          <w:bCs/>
          <w:sz w:val="16"/>
          <w:szCs w:val="16"/>
        </w:rPr>
        <w:t>. Порядок подготовки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xml:space="preserve">2.1. Для организации и проведения смотра-конкурса постановлением </w:t>
      </w:r>
      <w:r w:rsidRPr="005E67EA">
        <w:rPr>
          <w:rFonts w:eastAsia="Times New Roman"/>
          <w:bCs/>
          <w:noProof/>
          <w:color w:val="000000"/>
          <w:sz w:val="16"/>
          <w:szCs w:val="16"/>
        </w:rPr>
        <w:t xml:space="preserve">администрации Алатырского муниципального округа </w:t>
      </w:r>
      <w:r w:rsidRPr="005E67EA">
        <w:rPr>
          <w:rFonts w:eastAsia="Times New Roman"/>
          <w:sz w:val="16"/>
          <w:szCs w:val="16"/>
        </w:rPr>
        <w:t xml:space="preserve">создается комиссия по проведению смотра-конкурса по охране труда среди организаций в </w:t>
      </w:r>
      <w:r w:rsidRPr="005E67EA">
        <w:rPr>
          <w:rFonts w:eastAsia="Times New Roman"/>
          <w:bCs/>
          <w:noProof/>
          <w:color w:val="000000"/>
          <w:sz w:val="16"/>
          <w:szCs w:val="16"/>
        </w:rPr>
        <w:t xml:space="preserve">Алатырского муниципальном округе </w:t>
      </w:r>
      <w:r w:rsidRPr="005E67EA">
        <w:rPr>
          <w:rFonts w:eastAsia="Times New Roman"/>
          <w:sz w:val="16"/>
          <w:szCs w:val="16"/>
        </w:rPr>
        <w:t>(далее - Комиссия), которая осуществляет свою деятельность в соответствии с настоящим Положением, и утверждается ее состав.</w:t>
      </w:r>
    </w:p>
    <w:p w:rsidR="005E67EA" w:rsidRPr="005E67EA" w:rsidRDefault="005E67EA" w:rsidP="005E67EA">
      <w:pPr>
        <w:widowControl w:val="0"/>
        <w:autoSpaceDE w:val="0"/>
        <w:autoSpaceDN w:val="0"/>
        <w:adjustRightInd w:val="0"/>
        <w:rPr>
          <w:rFonts w:eastAsia="Times New Roman"/>
          <w:bCs/>
          <w:noProof/>
          <w:color w:val="000000"/>
          <w:sz w:val="16"/>
          <w:szCs w:val="16"/>
        </w:rPr>
      </w:pPr>
      <w:r w:rsidRPr="005E67EA">
        <w:rPr>
          <w:rFonts w:eastAsia="Times New Roman"/>
          <w:sz w:val="16"/>
          <w:szCs w:val="16"/>
        </w:rPr>
        <w:t xml:space="preserve">2.2. Комиссия состоит из </w:t>
      </w:r>
      <w:r w:rsidRPr="005E67EA">
        <w:rPr>
          <w:rFonts w:eastAsia="Times New Roman"/>
          <w:bCs/>
          <w:noProof/>
          <w:color w:val="000000"/>
          <w:sz w:val="16"/>
          <w:szCs w:val="16"/>
        </w:rPr>
        <w:t>председателя, заместителя председателя, секретаря, членов Комиссии – представителей органов местного самоуправления, территориальных органов федеральных органов исполнительной власти и организаций,  приглашаемых администрацией Алатырского муниципального округа по согласованию по вопросам, связанным с условиями и охраной труда.</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bCs/>
          <w:noProof/>
          <w:color w:val="000000"/>
          <w:sz w:val="16"/>
          <w:szCs w:val="16"/>
        </w:rPr>
        <w:t xml:space="preserve">2.3. Основными задачами </w:t>
      </w:r>
      <w:r w:rsidRPr="005E67EA">
        <w:rPr>
          <w:rFonts w:eastAsia="Times New Roman"/>
          <w:color w:val="000000"/>
          <w:sz w:val="16"/>
          <w:szCs w:val="16"/>
        </w:rPr>
        <w:t>Комиссии являются создание равных конкурсных условий для организаций, а также обеспечение единства требований, объективности оценки, гласности.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 xml:space="preserve">2.4. </w:t>
      </w:r>
      <w:r w:rsidRPr="005E67EA">
        <w:rPr>
          <w:rFonts w:eastAsia="Times New Roman"/>
          <w:sz w:val="16"/>
          <w:szCs w:val="16"/>
        </w:rPr>
        <w:t>К компетенции Комиссии относятся следующие вопросы:</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определение сроков проведения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размещение объявления о проведении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xml:space="preserve">- рассмотрение представленных документов для участия в смотре-конкурсе; </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составление и утверждение списка участников смотра-конкурса и их регистрация;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подведение итогов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награждение победителей;</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размещение информации о подведении итогов смотра-конкурса на официальном сайте администрации Алатырского муниципального округа в информационно-телекоммуникационной сети «Интернет»;</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xml:space="preserve">- иные вопросы, связанные с процедурой Конкурса. </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2.5. Заседание Комиссии проводит председатель Комиссии, а в его отсутствие – заместитель председателя Комиссии.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Заседание Комиссии правомочно, если на нем присутствует более половины членов Комиссии.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2.6. Решения Комиссии принимаются большинством голосов ее членов.</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В случае равенства голосов решающим является голос председательствующего на заседании Комиссии.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Решения Комиссии оформляются протоколом заседания Комиссии, который подписывается членами Комиссии.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При несогласии с принятым решением член Комиссии вправе в письменной форме изложить свое мнение по рассмотренным вопросам, которое оглашается на заседании и приобщается к протоколу.</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2.7. Секретарь Комиссии: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принимает и регистрирует документы, представленные для участия в смотре-конкурсе;</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информирует  организации об этапах прохождения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информирует победителей смотра-конкурса о времени и месте награждения;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ведет протоколы заседаний Комиссии, в которых фиксирует ее решения и результаты голосования;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ab/>
        <w:t>- выводит комплексную оценку и составляет рейтинг;</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lastRenderedPageBreak/>
        <w:t>- осуществляет иные функции по обеспечению проведения смотра-конкурса.</w:t>
      </w:r>
    </w:p>
    <w:p w:rsidR="005E67EA" w:rsidRPr="005E67EA" w:rsidRDefault="005E67EA" w:rsidP="005E67EA">
      <w:pPr>
        <w:widowControl w:val="0"/>
        <w:autoSpaceDE w:val="0"/>
        <w:autoSpaceDN w:val="0"/>
        <w:adjustRightInd w:val="0"/>
        <w:ind w:firstLine="0"/>
        <w:rPr>
          <w:rFonts w:eastAsia="Times New Roman"/>
          <w:b/>
          <w:bCs/>
          <w:color w:val="000000"/>
          <w:sz w:val="16"/>
          <w:szCs w:val="16"/>
        </w:rPr>
      </w:pP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lang w:val="en-US"/>
        </w:rPr>
        <w:t>III</w:t>
      </w:r>
      <w:r w:rsidRPr="005E67EA">
        <w:rPr>
          <w:rFonts w:eastAsia="Times New Roman"/>
          <w:b/>
          <w:bCs/>
          <w:color w:val="000000"/>
          <w:sz w:val="16"/>
          <w:szCs w:val="16"/>
        </w:rPr>
        <w:t>. Условия и порядок проведения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3.1. Основными условиями, определяющими победителей смотра-конкурса, являются: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 создание системы управления охраной труда в организации (СУОТ);</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 снижение уровней производственного травматизма и профессиональной заболеваемости;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 снижение числа несчастных случаев на производстве с временной утратой трудоспособности и профессиональных заболеваний;</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 наличие коллективного договора, прошедшего уведомительную регистрацию;</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выполнение планов (программ) по улучшению условий и охраны труда;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обеспечение работников санитарно-бытовыми помещениями;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проведение обучения, инструктажей и проверки знаний по охране труда у работников, включая руководителей и специалистов, в соответствии с действующим порядком;</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обеспечение работников сертифицированными специальной одеждой, специальной обувью и другими средствами индивидуальной защиты;</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проведение предварительных (при поступлении на работу) и периодических медицинских осмотров работников;</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наличие комитета (комиссии) по охране труда в организации;</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эффективность деятельности службы охраны труда;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проведение специальной оценки условий труда;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наличие уполномоченных (доверенных) лиц по охране труда профсоюза или трудового коллектива и прохождение ими обучения по охране труда;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проведение совещаний по охране труда, дней охраны труда, административно-общественного контроля за охраной труда;</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rPr>
        <w:t>- участие во всероссийском конкурсе «Российская организация высокой социальной эффективности»;</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rPr>
        <w:t>- участие во всероссийском конкурсе на лучшую организацию работ в области условий и охраны труда «Успех и безопасность»;</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финансирование мероприятий по охране труда на уровне, не ниже установленного законодательством.</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color w:val="000000"/>
          <w:sz w:val="16"/>
          <w:szCs w:val="16"/>
        </w:rPr>
        <w:t>3.2. Смотр-к</w:t>
      </w:r>
      <w:r w:rsidRPr="005E67EA">
        <w:rPr>
          <w:rFonts w:eastAsia="Times New Roman"/>
          <w:sz w:val="16"/>
          <w:szCs w:val="16"/>
        </w:rPr>
        <w:t>онкурс проводится в два этапа.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3.3. На первом этапе смотра-конкурса в течение 3 рабочих дней после принятия решения о проведении смотра-конкурса Комиссия размещает на официальном сайте администрации Алатырского муниципального округа в информационно - телекоммуникационной сети «Интернет» объявление, которое должно содержать:</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требования, предъявляемые к организациям для участия в смотре-конкурсе в соответствии с пунктами 1.5-1.7 настоящего Положения;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xml:space="preserve">перечень документов, подлежащих представлению организациями для участия в смотре-конкурсе согласно </w:t>
      </w:r>
      <w:hyperlink r:id="rId36" w:history="1">
        <w:r w:rsidRPr="005E67EA">
          <w:rPr>
            <w:rFonts w:eastAsia="Times New Roman"/>
            <w:sz w:val="16"/>
            <w:szCs w:val="16"/>
          </w:rPr>
          <w:t>приложени</w:t>
        </w:r>
      </w:hyperlink>
      <w:r w:rsidRPr="005E67EA">
        <w:rPr>
          <w:rFonts w:eastAsia="Times New Roman"/>
          <w:sz w:val="16"/>
          <w:szCs w:val="16"/>
        </w:rPr>
        <w:t>ю № 1 к настоящему Положению;</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место и время приема документов, подлежащих представлению организациями для участия в смотре-конкурсе;</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срок приема документов для участия в смотре-конкурсе;</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сведения об источнике подробной информации о смотре-конкурсе (телефон, факс, адрес электронной почты секретаря Комиссии).</w:t>
      </w:r>
    </w:p>
    <w:p w:rsidR="005E67EA" w:rsidRPr="005E67EA" w:rsidRDefault="005E67EA" w:rsidP="005E67EA">
      <w:pPr>
        <w:widowControl w:val="0"/>
        <w:autoSpaceDE w:val="0"/>
        <w:autoSpaceDN w:val="0"/>
        <w:adjustRightInd w:val="0"/>
        <w:rPr>
          <w:sz w:val="16"/>
          <w:szCs w:val="16"/>
          <w:lang w:eastAsia="en-US"/>
        </w:rPr>
      </w:pPr>
      <w:r w:rsidRPr="005E67EA">
        <w:rPr>
          <w:rFonts w:eastAsia="Times New Roman"/>
          <w:color w:val="000000"/>
          <w:sz w:val="16"/>
          <w:szCs w:val="16"/>
        </w:rPr>
        <w:t xml:space="preserve">3.4. </w:t>
      </w:r>
      <w:r w:rsidRPr="005E67EA">
        <w:rPr>
          <w:rFonts w:eastAsia="Times New Roman"/>
          <w:sz w:val="16"/>
          <w:szCs w:val="16"/>
        </w:rPr>
        <w:t xml:space="preserve">По истечении срока приема документов организаций для участия в смотре-конкурсе Комиссия в течение 10 рабочих дней принимает решение о допуске к участию в смотре-конкурсе </w:t>
      </w:r>
      <w:r w:rsidRPr="005E67EA">
        <w:rPr>
          <w:sz w:val="16"/>
          <w:szCs w:val="16"/>
          <w:lang w:eastAsia="en-US"/>
        </w:rPr>
        <w:t>либо об отказе в допуске к участию в смотре-конкурсе, о чем письменно информирует организации.</w:t>
      </w:r>
    </w:p>
    <w:p w:rsidR="005E67EA" w:rsidRPr="005E67EA" w:rsidRDefault="005E67EA" w:rsidP="005E67EA">
      <w:pPr>
        <w:widowControl w:val="0"/>
        <w:autoSpaceDE w:val="0"/>
        <w:autoSpaceDN w:val="0"/>
        <w:adjustRightInd w:val="0"/>
        <w:rPr>
          <w:sz w:val="16"/>
          <w:szCs w:val="16"/>
          <w:lang w:eastAsia="en-US"/>
        </w:rPr>
      </w:pPr>
      <w:r w:rsidRPr="005E67EA">
        <w:rPr>
          <w:sz w:val="16"/>
          <w:szCs w:val="16"/>
          <w:lang w:eastAsia="en-US"/>
        </w:rPr>
        <w:t>В случае принятия решения об отказе в допуске к участию в смотре-конкурсе указывается причина отказа и разъясняется порядок обжалования.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Решение об отказе в допуске к участию в смотре-конкурсе принимается в следующих случаях:</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при несоблюдении организацией требований, установленных пунктами 1.5-1.7 настоящего Положения;</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документы для участия в смотре-конкурсе представлены не в полном объеме или с нарушением установленного срока приема документов.</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3.5. На втором этапе смотра-конкурса члены Комиссии в течение 7 рабочих дней со дня принятия решения о допуске к участию в смотре-конкурсе рассматривают представленные согласно приложению № 1 к настоящему Положению документы.</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3.6. Участники смотра-конкурса, набравшие наибольшее число баллов, признаются победителями смотра-конкурса.</w:t>
      </w:r>
    </w:p>
    <w:p w:rsidR="005E67EA" w:rsidRPr="005E67EA" w:rsidRDefault="005E67EA" w:rsidP="005E67EA">
      <w:pPr>
        <w:widowControl w:val="0"/>
        <w:autoSpaceDE w:val="0"/>
        <w:autoSpaceDN w:val="0"/>
        <w:adjustRightInd w:val="0"/>
        <w:rPr>
          <w:rFonts w:eastAsia="Times New Roman"/>
          <w:sz w:val="16"/>
          <w:szCs w:val="16"/>
        </w:rPr>
      </w:pPr>
      <w:r w:rsidRPr="005E67EA">
        <w:rPr>
          <w:rFonts w:eastAsia="Times New Roman"/>
          <w:sz w:val="16"/>
          <w:szCs w:val="16"/>
        </w:rPr>
        <w:t xml:space="preserve">3.7. </w:t>
      </w:r>
      <w:hyperlink r:id="rId37" w:history="1">
        <w:r w:rsidRPr="005E67EA">
          <w:rPr>
            <w:rFonts w:eastAsia="Times New Roman"/>
            <w:sz w:val="16"/>
            <w:szCs w:val="16"/>
          </w:rPr>
          <w:t>И</w:t>
        </w:r>
      </w:hyperlink>
      <w:r w:rsidRPr="005E67EA">
        <w:rPr>
          <w:rFonts w:eastAsia="Times New Roman"/>
          <w:sz w:val="16"/>
          <w:szCs w:val="16"/>
        </w:rPr>
        <w:t>тоги смотра-конкурса подводятся в соответствии с Методикой подведения итогов смотра-конкурса по охране труда среди организаций в Алатырском муниципальном округе согласно приложению № 2 к настоящему Положению и оформляются протоколом, который подписывается членами Комиссии в течение 3 рабочих дней со дня принятия решения членами Комиссии о победителях смотра-конкурса.</w:t>
      </w:r>
    </w:p>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tabs>
          <w:tab w:val="center" w:pos="5371"/>
          <w:tab w:val="left" w:pos="8146"/>
        </w:tabs>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lang w:val="en-US"/>
        </w:rPr>
        <w:t>IV</w:t>
      </w:r>
      <w:r w:rsidRPr="005E67EA">
        <w:rPr>
          <w:rFonts w:eastAsia="Times New Roman"/>
          <w:b/>
          <w:bCs/>
          <w:color w:val="000000"/>
          <w:sz w:val="16"/>
          <w:szCs w:val="16"/>
        </w:rPr>
        <w:t>. Подведение итогов смотра-конкурса</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rPr>
        <w:t>4.1. В каждой из четырех групп определяются три победителя, которым присуждаются первое, второе и третье места.</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rPr>
        <w:t xml:space="preserve">4.2. Победители награждаются дипломами администрации Алатырского муниципального округа </w:t>
      </w:r>
      <w:r w:rsidRPr="005E67EA">
        <w:rPr>
          <w:rFonts w:eastAsia="Times New Roman"/>
          <w:color w:val="000000"/>
          <w:sz w:val="16"/>
          <w:szCs w:val="16"/>
          <w:lang w:val="en-US"/>
        </w:rPr>
        <w:t>I</w:t>
      </w:r>
      <w:r w:rsidRPr="005E67EA">
        <w:rPr>
          <w:rFonts w:eastAsia="Times New Roman"/>
          <w:color w:val="000000"/>
          <w:sz w:val="16"/>
          <w:szCs w:val="16"/>
        </w:rPr>
        <w:t xml:space="preserve">, </w:t>
      </w:r>
      <w:r w:rsidRPr="005E67EA">
        <w:rPr>
          <w:rFonts w:eastAsia="Times New Roman"/>
          <w:color w:val="000000"/>
          <w:sz w:val="16"/>
          <w:szCs w:val="16"/>
          <w:lang w:val="en-US"/>
        </w:rPr>
        <w:t>II</w:t>
      </w:r>
      <w:r w:rsidRPr="005E67EA">
        <w:rPr>
          <w:rFonts w:eastAsia="Times New Roman"/>
          <w:color w:val="000000"/>
          <w:sz w:val="16"/>
          <w:szCs w:val="16"/>
        </w:rPr>
        <w:t xml:space="preserve"> и </w:t>
      </w:r>
      <w:r w:rsidRPr="005E67EA">
        <w:rPr>
          <w:rFonts w:eastAsia="Times New Roman"/>
          <w:color w:val="000000"/>
          <w:sz w:val="16"/>
          <w:szCs w:val="16"/>
          <w:lang w:val="en-US"/>
        </w:rPr>
        <w:t>III</w:t>
      </w:r>
      <w:r w:rsidRPr="005E67EA">
        <w:rPr>
          <w:rFonts w:eastAsia="Times New Roman"/>
          <w:color w:val="000000"/>
          <w:sz w:val="16"/>
          <w:szCs w:val="16"/>
        </w:rPr>
        <w:t xml:space="preserve"> степеней соответственно по каждой из четырех групп.</w:t>
      </w:r>
    </w:p>
    <w:p w:rsidR="005E67EA" w:rsidRPr="005E67EA" w:rsidRDefault="005E67EA" w:rsidP="005E67EA">
      <w:pPr>
        <w:widowControl w:val="0"/>
        <w:autoSpaceDE w:val="0"/>
        <w:autoSpaceDN w:val="0"/>
        <w:adjustRightInd w:val="0"/>
        <w:contextualSpacing/>
        <w:rPr>
          <w:sz w:val="16"/>
          <w:szCs w:val="16"/>
          <w:lang w:eastAsia="en-US"/>
        </w:rPr>
      </w:pPr>
      <w:r w:rsidRPr="005E67EA">
        <w:rPr>
          <w:sz w:val="16"/>
          <w:szCs w:val="16"/>
          <w:lang w:eastAsia="en-US"/>
        </w:rPr>
        <w:t>4.3. Итоги смотра-конкурса публикуются в средствах массовой информации и размещаются на официальном сайте Алатырского муниципального округа в информационно-телекоммуникационной сети «Интернет» в течение 3 рабочих дней со дня принятия решения членами Комиссии о победителях смотра-конкурса.</w:t>
      </w:r>
    </w:p>
    <w:p w:rsidR="005E67EA" w:rsidRPr="005E67EA" w:rsidRDefault="005E67EA" w:rsidP="005E67EA">
      <w:pPr>
        <w:widowControl w:val="0"/>
        <w:autoSpaceDE w:val="0"/>
        <w:autoSpaceDN w:val="0"/>
        <w:adjustRightInd w:val="0"/>
        <w:ind w:firstLine="709"/>
        <w:contextualSpacing/>
        <w:rPr>
          <w:sz w:val="16"/>
          <w:szCs w:val="16"/>
          <w:lang w:eastAsia="en-US"/>
        </w:rPr>
        <w:sectPr w:rsidR="005E67EA" w:rsidRPr="005E67EA" w:rsidSect="005E67EA">
          <w:headerReference w:type="first" r:id="rId38"/>
          <w:pgSz w:w="11906" w:h="16838"/>
          <w:pgMar w:top="567" w:right="567" w:bottom="567" w:left="1134" w:header="425" w:footer="414" w:gutter="0"/>
          <w:cols w:space="708"/>
          <w:titlePg/>
          <w:docGrid w:linePitch="360"/>
        </w:sectPr>
      </w:pPr>
    </w:p>
    <w:p w:rsidR="005E67EA" w:rsidRPr="005E67EA" w:rsidRDefault="005E67EA" w:rsidP="005E67EA">
      <w:pPr>
        <w:widowControl w:val="0"/>
        <w:autoSpaceDE w:val="0"/>
        <w:autoSpaceDN w:val="0"/>
        <w:ind w:left="6521" w:firstLine="0"/>
        <w:outlineLvl w:val="4"/>
        <w:rPr>
          <w:rFonts w:eastAsia="Times New Roman"/>
          <w:color w:val="000000"/>
          <w:sz w:val="16"/>
          <w:szCs w:val="16"/>
        </w:rPr>
      </w:pPr>
      <w:r w:rsidRPr="005E67EA">
        <w:rPr>
          <w:rFonts w:eastAsia="Times New Roman"/>
          <w:color w:val="000000"/>
          <w:sz w:val="16"/>
          <w:szCs w:val="16"/>
        </w:rPr>
        <w:lastRenderedPageBreak/>
        <w:t>Приложение № 1</w:t>
      </w:r>
    </w:p>
    <w:p w:rsidR="005E67EA" w:rsidRPr="005E67EA" w:rsidRDefault="005E67EA" w:rsidP="005E67EA">
      <w:pPr>
        <w:widowControl w:val="0"/>
        <w:autoSpaceDE w:val="0"/>
        <w:autoSpaceDN w:val="0"/>
        <w:adjustRightInd w:val="0"/>
        <w:ind w:left="6521" w:firstLine="0"/>
        <w:rPr>
          <w:rFonts w:eastAsia="Times New Roman"/>
          <w:sz w:val="16"/>
          <w:szCs w:val="16"/>
        </w:rPr>
      </w:pPr>
      <w:r w:rsidRPr="005E67EA">
        <w:rPr>
          <w:rFonts w:eastAsia="Times New Roman"/>
          <w:sz w:val="16"/>
          <w:szCs w:val="16"/>
        </w:rPr>
        <w:t xml:space="preserve">к Положению о смотре-конкурсе </w:t>
      </w:r>
    </w:p>
    <w:p w:rsidR="005E67EA" w:rsidRPr="005E67EA" w:rsidRDefault="005E67EA" w:rsidP="005E67EA">
      <w:pPr>
        <w:widowControl w:val="0"/>
        <w:autoSpaceDE w:val="0"/>
        <w:autoSpaceDN w:val="0"/>
        <w:adjustRightInd w:val="0"/>
        <w:ind w:left="6521" w:firstLine="0"/>
        <w:rPr>
          <w:rFonts w:eastAsia="Times New Roman"/>
          <w:sz w:val="16"/>
          <w:szCs w:val="16"/>
        </w:rPr>
      </w:pPr>
      <w:r w:rsidRPr="005E67EA">
        <w:rPr>
          <w:rFonts w:eastAsia="Times New Roman"/>
          <w:sz w:val="16"/>
          <w:szCs w:val="16"/>
        </w:rPr>
        <w:t>по охране труда среди организаций</w:t>
      </w:r>
    </w:p>
    <w:p w:rsidR="005E67EA" w:rsidRPr="005E67EA" w:rsidRDefault="005E67EA" w:rsidP="005E67EA">
      <w:pPr>
        <w:widowControl w:val="0"/>
        <w:autoSpaceDE w:val="0"/>
        <w:autoSpaceDN w:val="0"/>
        <w:adjustRightInd w:val="0"/>
        <w:ind w:left="6521" w:firstLine="0"/>
        <w:rPr>
          <w:rFonts w:eastAsia="Times New Roman"/>
          <w:sz w:val="16"/>
          <w:szCs w:val="16"/>
        </w:rPr>
      </w:pPr>
      <w:r w:rsidRPr="005E67EA">
        <w:rPr>
          <w:rFonts w:eastAsia="Times New Roman"/>
          <w:sz w:val="16"/>
          <w:szCs w:val="16"/>
        </w:rPr>
        <w:t xml:space="preserve">Алатырского муниципального округа Чувашской Республики </w:t>
      </w:r>
    </w:p>
    <w:p w:rsidR="005E67EA" w:rsidRPr="005E67EA" w:rsidRDefault="005E67EA" w:rsidP="005E67EA">
      <w:pPr>
        <w:widowControl w:val="0"/>
        <w:autoSpaceDE w:val="0"/>
        <w:autoSpaceDN w:val="0"/>
        <w:adjustRightInd w:val="0"/>
        <w:ind w:firstLine="680"/>
        <w:jc w:val="center"/>
        <w:outlineLvl w:val="0"/>
        <w:rPr>
          <w:rFonts w:eastAsia="Times New Roman"/>
          <w:b/>
          <w:bCs/>
          <w:sz w:val="16"/>
          <w:szCs w:val="16"/>
        </w:rPr>
      </w:pPr>
    </w:p>
    <w:p w:rsidR="005E67EA" w:rsidRPr="005E67EA" w:rsidRDefault="005E67EA" w:rsidP="005E67EA">
      <w:pPr>
        <w:widowControl w:val="0"/>
        <w:autoSpaceDE w:val="0"/>
        <w:autoSpaceDN w:val="0"/>
        <w:adjustRightInd w:val="0"/>
        <w:ind w:firstLine="680"/>
        <w:jc w:val="center"/>
        <w:outlineLvl w:val="0"/>
        <w:rPr>
          <w:rFonts w:eastAsia="Times New Roman"/>
          <w:b/>
          <w:bCs/>
          <w:sz w:val="16"/>
          <w:szCs w:val="16"/>
        </w:rPr>
      </w:pPr>
    </w:p>
    <w:p w:rsidR="005E67EA" w:rsidRPr="005E67EA" w:rsidRDefault="005E67EA" w:rsidP="005E67EA">
      <w:pPr>
        <w:widowControl w:val="0"/>
        <w:autoSpaceDE w:val="0"/>
        <w:autoSpaceDN w:val="0"/>
        <w:adjustRightInd w:val="0"/>
        <w:ind w:firstLine="680"/>
        <w:jc w:val="center"/>
        <w:outlineLvl w:val="0"/>
        <w:rPr>
          <w:rFonts w:eastAsia="Times New Roman"/>
          <w:b/>
          <w:bCs/>
          <w:sz w:val="16"/>
          <w:szCs w:val="16"/>
        </w:rPr>
      </w:pPr>
    </w:p>
    <w:p w:rsidR="005E67EA" w:rsidRPr="005E67EA" w:rsidRDefault="005E67EA" w:rsidP="005E67EA">
      <w:pPr>
        <w:widowControl w:val="0"/>
        <w:autoSpaceDE w:val="0"/>
        <w:autoSpaceDN w:val="0"/>
        <w:adjustRightInd w:val="0"/>
        <w:ind w:firstLine="0"/>
        <w:jc w:val="center"/>
        <w:outlineLvl w:val="0"/>
        <w:rPr>
          <w:rFonts w:eastAsia="Times New Roman"/>
          <w:b/>
          <w:bCs/>
          <w:sz w:val="16"/>
          <w:szCs w:val="16"/>
        </w:rPr>
      </w:pPr>
      <w:r w:rsidRPr="005E67EA">
        <w:rPr>
          <w:rFonts w:eastAsia="Times New Roman"/>
          <w:b/>
          <w:bCs/>
          <w:sz w:val="16"/>
          <w:szCs w:val="16"/>
        </w:rPr>
        <w:t>ПЕРЕЧЕНЬ</w:t>
      </w: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rPr>
        <w:t>документов, представляемых для участия в смотре-конкурсе по охране труда среди организаций в Алатырском муниципальном округе</w:t>
      </w:r>
    </w:p>
    <w:p w:rsidR="005E67EA" w:rsidRPr="005E67EA" w:rsidRDefault="005E67EA" w:rsidP="005E67EA">
      <w:pPr>
        <w:widowControl w:val="0"/>
        <w:autoSpaceDE w:val="0"/>
        <w:autoSpaceDN w:val="0"/>
        <w:adjustRightInd w:val="0"/>
        <w:ind w:firstLine="0"/>
        <w:rPr>
          <w:rFonts w:eastAsia="Times New Roman"/>
          <w:b/>
          <w:bCs/>
          <w:color w:val="000000"/>
          <w:sz w:val="16"/>
          <w:szCs w:val="16"/>
        </w:rPr>
      </w:pPr>
    </w:p>
    <w:p w:rsidR="005E67EA" w:rsidRPr="005E67EA" w:rsidRDefault="005E67EA" w:rsidP="005E67EA">
      <w:pPr>
        <w:widowControl w:val="0"/>
        <w:autoSpaceDE w:val="0"/>
        <w:autoSpaceDN w:val="0"/>
        <w:adjustRightInd w:val="0"/>
        <w:rPr>
          <w:rFonts w:eastAsia="Times New Roman"/>
          <w:bCs/>
          <w:sz w:val="16"/>
          <w:szCs w:val="16"/>
        </w:rPr>
      </w:pPr>
      <w:r w:rsidRPr="005E67EA">
        <w:rPr>
          <w:rFonts w:eastAsia="Times New Roman"/>
          <w:sz w:val="16"/>
          <w:szCs w:val="16"/>
        </w:rPr>
        <w:t xml:space="preserve">1. </w:t>
      </w:r>
      <w:r w:rsidRPr="005E67EA">
        <w:rPr>
          <w:rFonts w:eastAsia="Times New Roman"/>
          <w:bCs/>
          <w:sz w:val="16"/>
          <w:szCs w:val="16"/>
        </w:rPr>
        <w:t xml:space="preserve">Письмо-представление </w:t>
      </w:r>
      <w:r w:rsidRPr="005E67EA">
        <w:rPr>
          <w:rFonts w:eastAsia="Times New Roman"/>
          <w:sz w:val="16"/>
          <w:szCs w:val="16"/>
        </w:rPr>
        <w:t xml:space="preserve">на участие в смотре-конкурсе по охране труда </w:t>
      </w:r>
      <w:r w:rsidRPr="005E67EA">
        <w:rPr>
          <w:rFonts w:eastAsia="Times New Roman"/>
          <w:bCs/>
          <w:sz w:val="16"/>
          <w:szCs w:val="16"/>
        </w:rPr>
        <w:t>среди организаций в Алатырском муниципальном округе Чувашской Республики (далее – смотр-конкурс) по форме № 1.</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color w:val="000000"/>
          <w:sz w:val="16"/>
          <w:szCs w:val="16"/>
        </w:rPr>
        <w:t xml:space="preserve">2. Копия документа, подтверждающего победу в смотре-конкурсе на муниципальном уровне. </w:t>
      </w:r>
    </w:p>
    <w:p w:rsidR="005E67EA" w:rsidRPr="005E67EA" w:rsidRDefault="005E67EA" w:rsidP="005E67EA">
      <w:pPr>
        <w:widowControl w:val="0"/>
        <w:autoSpaceDE w:val="0"/>
        <w:autoSpaceDN w:val="0"/>
        <w:adjustRightInd w:val="0"/>
        <w:rPr>
          <w:rFonts w:eastAsia="Times New Roman"/>
          <w:color w:val="000000"/>
          <w:sz w:val="16"/>
          <w:szCs w:val="16"/>
        </w:rPr>
      </w:pPr>
      <w:r w:rsidRPr="005E67EA">
        <w:rPr>
          <w:rFonts w:eastAsia="Times New Roman"/>
          <w:sz w:val="16"/>
          <w:szCs w:val="16"/>
        </w:rPr>
        <w:t>3. П</w:t>
      </w:r>
      <w:r w:rsidRPr="005E67EA">
        <w:rPr>
          <w:rFonts w:eastAsia="Times New Roman"/>
          <w:color w:val="000000"/>
          <w:sz w:val="16"/>
          <w:szCs w:val="16"/>
        </w:rPr>
        <w:t>оказатели смотра-конкурса по форме № 2</w:t>
      </w:r>
      <w:r w:rsidRPr="005E67EA">
        <w:rPr>
          <w:rFonts w:eastAsia="Times New Roman"/>
          <w:sz w:val="16"/>
          <w:szCs w:val="16"/>
        </w:rPr>
        <w:t xml:space="preserve"> </w:t>
      </w:r>
      <w:r w:rsidRPr="005E67EA">
        <w:rPr>
          <w:rFonts w:eastAsia="Times New Roman"/>
          <w:color w:val="000000"/>
          <w:sz w:val="16"/>
          <w:szCs w:val="16"/>
        </w:rPr>
        <w:t>по каждой из четырех групп.</w:t>
      </w:r>
    </w:p>
    <w:p w:rsidR="005E67EA" w:rsidRPr="005E67EA" w:rsidRDefault="005E67EA" w:rsidP="005E67EA">
      <w:pPr>
        <w:widowControl w:val="0"/>
        <w:autoSpaceDE w:val="0"/>
        <w:autoSpaceDN w:val="0"/>
        <w:adjustRightInd w:val="0"/>
        <w:ind w:firstLine="0"/>
        <w:jc w:val="center"/>
        <w:rPr>
          <w:rFonts w:eastAsia="Times New Roman"/>
          <w:color w:val="000000"/>
          <w:sz w:val="16"/>
          <w:szCs w:val="16"/>
        </w:rPr>
        <w:sectPr w:rsidR="005E67EA" w:rsidRPr="005E67EA" w:rsidSect="005E67EA">
          <w:pgSz w:w="11906" w:h="16838"/>
          <w:pgMar w:top="567" w:right="567" w:bottom="567" w:left="1134" w:header="425" w:footer="414" w:gutter="0"/>
          <w:cols w:space="708"/>
          <w:titlePg/>
          <w:docGrid w:linePitch="360"/>
        </w:sectPr>
      </w:pPr>
      <w:r w:rsidRPr="005E67EA">
        <w:rPr>
          <w:rFonts w:eastAsia="Times New Roman"/>
          <w:color w:val="000000"/>
          <w:sz w:val="16"/>
          <w:szCs w:val="16"/>
        </w:rPr>
        <w:t>__________________________</w:t>
      </w:r>
    </w:p>
    <w:p w:rsidR="005E67EA" w:rsidRPr="005E67EA" w:rsidRDefault="005E67EA" w:rsidP="005E67EA">
      <w:pPr>
        <w:widowControl w:val="0"/>
        <w:autoSpaceDE w:val="0"/>
        <w:autoSpaceDN w:val="0"/>
        <w:ind w:left="5103" w:firstLine="2693"/>
        <w:outlineLvl w:val="4"/>
        <w:rPr>
          <w:rFonts w:eastAsia="Times New Roman"/>
          <w:b/>
          <w:bCs/>
          <w:sz w:val="16"/>
          <w:szCs w:val="16"/>
        </w:rPr>
      </w:pPr>
      <w:r w:rsidRPr="005E67EA">
        <w:rPr>
          <w:rFonts w:eastAsia="Times New Roman"/>
          <w:b/>
          <w:bCs/>
          <w:sz w:val="16"/>
          <w:szCs w:val="16"/>
        </w:rPr>
        <w:lastRenderedPageBreak/>
        <w:t>Форма № 1</w:t>
      </w:r>
    </w:p>
    <w:p w:rsidR="005E67EA" w:rsidRPr="005E67EA" w:rsidRDefault="005E67EA" w:rsidP="005E67EA">
      <w:pPr>
        <w:widowControl w:val="0"/>
        <w:autoSpaceDE w:val="0"/>
        <w:autoSpaceDN w:val="0"/>
        <w:ind w:left="5103" w:firstLine="2693"/>
        <w:outlineLvl w:val="4"/>
        <w:rPr>
          <w:rFonts w:eastAsia="Times New Roman"/>
          <w:b/>
          <w:bCs/>
          <w:sz w:val="16"/>
          <w:szCs w:val="16"/>
        </w:rPr>
      </w:pPr>
    </w:p>
    <w:p w:rsidR="005E67EA" w:rsidRPr="005E67EA" w:rsidRDefault="005E67EA" w:rsidP="005E67EA">
      <w:pPr>
        <w:widowControl w:val="0"/>
        <w:autoSpaceDE w:val="0"/>
        <w:autoSpaceDN w:val="0"/>
        <w:ind w:left="5103" w:firstLine="2693"/>
        <w:outlineLvl w:val="4"/>
        <w:rPr>
          <w:rFonts w:eastAsia="Times New Roman"/>
          <w:b/>
          <w:bCs/>
          <w:sz w:val="16"/>
          <w:szCs w:val="16"/>
        </w:rPr>
      </w:pPr>
    </w:p>
    <w:tbl>
      <w:tblPr>
        <w:tblW w:w="0" w:type="auto"/>
        <w:jc w:val="center"/>
        <w:tblLook w:val="0000" w:firstRow="0" w:lastRow="0" w:firstColumn="0" w:lastColumn="0" w:noHBand="0" w:noVBand="0"/>
      </w:tblPr>
      <w:tblGrid>
        <w:gridCol w:w="4373"/>
        <w:gridCol w:w="5257"/>
      </w:tblGrid>
      <w:tr w:rsidR="005E67EA" w:rsidRPr="005E67EA" w:rsidTr="005E67EA">
        <w:trPr>
          <w:cantSplit/>
          <w:trHeight w:val="1267"/>
          <w:jc w:val="center"/>
        </w:trPr>
        <w:tc>
          <w:tcPr>
            <w:tcW w:w="4373" w:type="dxa"/>
          </w:tcPr>
          <w:p w:rsidR="005E67EA" w:rsidRPr="005E67EA" w:rsidRDefault="005E67EA" w:rsidP="005E67EA">
            <w:pPr>
              <w:widowControl w:val="0"/>
              <w:tabs>
                <w:tab w:val="left" w:pos="3439"/>
              </w:tabs>
              <w:autoSpaceDE w:val="0"/>
              <w:autoSpaceDN w:val="0"/>
              <w:adjustRightInd w:val="0"/>
              <w:ind w:right="317" w:firstLine="0"/>
              <w:rPr>
                <w:rFonts w:eastAsia="Times New Roman"/>
                <w:sz w:val="16"/>
                <w:szCs w:val="16"/>
              </w:rPr>
            </w:pPr>
            <w:r w:rsidRPr="005E67EA">
              <w:rPr>
                <w:rFonts w:eastAsia="Times New Roman"/>
                <w:sz w:val="16"/>
                <w:szCs w:val="16"/>
              </w:rPr>
              <w:t xml:space="preserve">Фирменный бланк </w:t>
            </w:r>
          </w:p>
          <w:p w:rsidR="005E67EA" w:rsidRPr="005E67EA" w:rsidRDefault="005E67EA" w:rsidP="005E67EA">
            <w:pPr>
              <w:widowControl w:val="0"/>
              <w:tabs>
                <w:tab w:val="left" w:pos="3439"/>
              </w:tabs>
              <w:autoSpaceDE w:val="0"/>
              <w:autoSpaceDN w:val="0"/>
              <w:adjustRightInd w:val="0"/>
              <w:ind w:right="317" w:firstLine="0"/>
              <w:rPr>
                <w:rFonts w:eastAsia="Times New Roman"/>
                <w:sz w:val="16"/>
                <w:szCs w:val="16"/>
              </w:rPr>
            </w:pPr>
            <w:r w:rsidRPr="005E67EA">
              <w:rPr>
                <w:rFonts w:eastAsia="Times New Roman"/>
                <w:sz w:val="16"/>
                <w:szCs w:val="16"/>
              </w:rPr>
              <w:t xml:space="preserve">участника смотра-конкурса </w:t>
            </w:r>
          </w:p>
          <w:p w:rsidR="005E67EA" w:rsidRPr="005E67EA" w:rsidRDefault="005E67EA" w:rsidP="005E67EA">
            <w:pPr>
              <w:widowControl w:val="0"/>
              <w:tabs>
                <w:tab w:val="left" w:pos="3439"/>
              </w:tabs>
              <w:autoSpaceDE w:val="0"/>
              <w:autoSpaceDN w:val="0"/>
              <w:adjustRightInd w:val="0"/>
              <w:ind w:right="317" w:firstLine="0"/>
              <w:rPr>
                <w:rFonts w:eastAsia="Times New Roman"/>
                <w:b/>
                <w:bCs/>
                <w:sz w:val="16"/>
                <w:szCs w:val="16"/>
              </w:rPr>
            </w:pPr>
            <w:r w:rsidRPr="005E67EA">
              <w:rPr>
                <w:rFonts w:eastAsia="Times New Roman"/>
                <w:sz w:val="16"/>
                <w:szCs w:val="16"/>
              </w:rPr>
              <w:t>(при наличии)</w:t>
            </w:r>
          </w:p>
        </w:tc>
        <w:tc>
          <w:tcPr>
            <w:tcW w:w="5257" w:type="dxa"/>
          </w:tcPr>
          <w:p w:rsidR="005E67EA" w:rsidRPr="005E67EA" w:rsidRDefault="005E67EA" w:rsidP="005E67EA">
            <w:pPr>
              <w:widowControl w:val="0"/>
              <w:autoSpaceDE w:val="0"/>
              <w:autoSpaceDN w:val="0"/>
              <w:adjustRightInd w:val="0"/>
              <w:ind w:left="1235" w:firstLine="164"/>
              <w:jc w:val="center"/>
              <w:rPr>
                <w:rFonts w:eastAsia="Times New Roman"/>
                <w:bCs/>
                <w:sz w:val="16"/>
                <w:szCs w:val="16"/>
              </w:rPr>
            </w:pPr>
            <w:r w:rsidRPr="005E67EA">
              <w:rPr>
                <w:rFonts w:eastAsia="Times New Roman"/>
                <w:bCs/>
                <w:sz w:val="16"/>
                <w:szCs w:val="16"/>
              </w:rPr>
              <w:t>Администрация Алатырского</w:t>
            </w:r>
          </w:p>
          <w:p w:rsidR="005E67EA" w:rsidRPr="005E67EA" w:rsidRDefault="005E67EA" w:rsidP="005E67EA">
            <w:pPr>
              <w:widowControl w:val="0"/>
              <w:tabs>
                <w:tab w:val="left" w:pos="5007"/>
              </w:tabs>
              <w:autoSpaceDE w:val="0"/>
              <w:autoSpaceDN w:val="0"/>
              <w:adjustRightInd w:val="0"/>
              <w:ind w:left="1399" w:firstLine="0"/>
              <w:jc w:val="center"/>
              <w:rPr>
                <w:rFonts w:eastAsia="Times New Roman"/>
                <w:b/>
                <w:bCs/>
                <w:sz w:val="16"/>
                <w:szCs w:val="16"/>
              </w:rPr>
            </w:pPr>
            <w:r w:rsidRPr="005E67EA">
              <w:rPr>
                <w:rFonts w:eastAsia="Times New Roman"/>
                <w:bCs/>
                <w:sz w:val="16"/>
                <w:szCs w:val="16"/>
              </w:rPr>
              <w:t>муниципального округа Чувашской Республики</w:t>
            </w:r>
          </w:p>
        </w:tc>
      </w:tr>
    </w:tbl>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autoSpaceDE w:val="0"/>
        <w:autoSpaceDN w:val="0"/>
        <w:adjustRightInd w:val="0"/>
        <w:ind w:firstLine="0"/>
        <w:jc w:val="center"/>
        <w:rPr>
          <w:rFonts w:eastAsia="Times New Roman"/>
          <w:bCs/>
          <w:sz w:val="16"/>
          <w:szCs w:val="16"/>
        </w:rPr>
      </w:pPr>
      <w:r w:rsidRPr="005E67EA">
        <w:rPr>
          <w:rFonts w:eastAsia="Times New Roman"/>
          <w:bCs/>
          <w:sz w:val="16"/>
          <w:szCs w:val="16"/>
        </w:rPr>
        <w:t>Письмо-представление</w:t>
      </w:r>
    </w:p>
    <w:p w:rsidR="005E67EA" w:rsidRPr="005E67EA" w:rsidRDefault="005E67EA" w:rsidP="005E67EA">
      <w:pPr>
        <w:widowControl w:val="0"/>
        <w:autoSpaceDE w:val="0"/>
        <w:autoSpaceDN w:val="0"/>
        <w:adjustRightInd w:val="0"/>
        <w:ind w:firstLine="0"/>
        <w:jc w:val="center"/>
        <w:outlineLvl w:val="0"/>
        <w:rPr>
          <w:rFonts w:eastAsia="Times New Roman"/>
          <w:bCs/>
          <w:sz w:val="16"/>
          <w:szCs w:val="16"/>
        </w:rPr>
      </w:pPr>
      <w:r w:rsidRPr="005E67EA">
        <w:rPr>
          <w:rFonts w:eastAsia="Times New Roman"/>
          <w:bCs/>
          <w:sz w:val="16"/>
          <w:szCs w:val="16"/>
        </w:rPr>
        <w:t>на участие в смотре-конкурсе по охране труда среди организаций</w:t>
      </w:r>
    </w:p>
    <w:p w:rsidR="005E67EA" w:rsidRPr="005E67EA" w:rsidRDefault="005E67EA" w:rsidP="005E67EA">
      <w:pPr>
        <w:widowControl w:val="0"/>
        <w:autoSpaceDE w:val="0"/>
        <w:autoSpaceDN w:val="0"/>
        <w:adjustRightInd w:val="0"/>
        <w:ind w:firstLine="0"/>
        <w:jc w:val="center"/>
        <w:outlineLvl w:val="0"/>
        <w:rPr>
          <w:rFonts w:eastAsia="Times New Roman"/>
          <w:bCs/>
          <w:sz w:val="16"/>
          <w:szCs w:val="16"/>
        </w:rPr>
      </w:pPr>
      <w:r w:rsidRPr="005E67EA">
        <w:rPr>
          <w:rFonts w:eastAsia="Times New Roman"/>
          <w:bCs/>
          <w:sz w:val="16"/>
          <w:szCs w:val="16"/>
        </w:rPr>
        <w:t>Алатырского муниципального округа Чувашской Республики</w:t>
      </w:r>
    </w:p>
    <w:p w:rsidR="005E67EA" w:rsidRPr="005E67EA" w:rsidRDefault="005E67EA" w:rsidP="005E67EA">
      <w:pPr>
        <w:widowControl w:val="0"/>
        <w:autoSpaceDE w:val="0"/>
        <w:autoSpaceDN w:val="0"/>
        <w:adjustRightInd w:val="0"/>
        <w:ind w:firstLine="0"/>
        <w:jc w:val="center"/>
        <w:rPr>
          <w:rFonts w:eastAsia="Times New Roman"/>
          <w:bCs/>
          <w:sz w:val="16"/>
          <w:szCs w:val="16"/>
        </w:rPr>
      </w:pPr>
    </w:p>
    <w:p w:rsidR="005E67EA" w:rsidRPr="005E67EA" w:rsidRDefault="005E67EA" w:rsidP="005E67EA">
      <w:pPr>
        <w:widowControl w:val="0"/>
        <w:autoSpaceDE w:val="0"/>
        <w:autoSpaceDN w:val="0"/>
        <w:adjustRightInd w:val="0"/>
        <w:ind w:firstLine="0"/>
        <w:rPr>
          <w:rFonts w:eastAsia="Times New Roman"/>
          <w:b/>
          <w:bCs/>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Просим зарегистрировать ____________________________________________________</w:t>
      </w:r>
    </w:p>
    <w:p w:rsidR="005E67EA" w:rsidRPr="005E67EA" w:rsidRDefault="005E67EA" w:rsidP="005E67EA">
      <w:pPr>
        <w:widowControl w:val="0"/>
        <w:autoSpaceDE w:val="0"/>
        <w:autoSpaceDN w:val="0"/>
        <w:adjustRightInd w:val="0"/>
        <w:ind w:left="2124" w:firstLine="1987"/>
        <w:rPr>
          <w:rFonts w:eastAsia="Times New Roman"/>
          <w:sz w:val="16"/>
          <w:szCs w:val="16"/>
        </w:rPr>
      </w:pPr>
      <w:r w:rsidRPr="005E67EA">
        <w:rPr>
          <w:rFonts w:eastAsia="Times New Roman"/>
          <w:sz w:val="16"/>
          <w:szCs w:val="16"/>
        </w:rPr>
        <w:t>(указать полное наименование организации)</w:t>
      </w:r>
    </w:p>
    <w:p w:rsidR="005E67EA" w:rsidRPr="005E67EA" w:rsidRDefault="005E67EA" w:rsidP="005E67EA">
      <w:pPr>
        <w:widowControl w:val="0"/>
        <w:autoSpaceDE w:val="0"/>
        <w:autoSpaceDN w:val="0"/>
        <w:adjustRightInd w:val="0"/>
        <w:ind w:firstLine="36"/>
        <w:rPr>
          <w:rFonts w:eastAsia="Times New Roman"/>
          <w:sz w:val="16"/>
          <w:szCs w:val="16"/>
        </w:rPr>
      </w:pPr>
      <w:r w:rsidRPr="005E67EA">
        <w:rPr>
          <w:rFonts w:eastAsia="Times New Roman"/>
          <w:sz w:val="16"/>
          <w:szCs w:val="16"/>
        </w:rPr>
        <w:t>__________________________________________________________________________,</w:t>
      </w:r>
    </w:p>
    <w:p w:rsidR="005E67EA" w:rsidRPr="005E67EA" w:rsidRDefault="005E67EA" w:rsidP="005E67EA">
      <w:pPr>
        <w:widowControl w:val="0"/>
        <w:autoSpaceDE w:val="0"/>
        <w:autoSpaceDN w:val="0"/>
        <w:adjustRightInd w:val="0"/>
        <w:ind w:firstLine="36"/>
        <w:rPr>
          <w:rFonts w:eastAsia="Times New Roman"/>
          <w:sz w:val="16"/>
          <w:szCs w:val="16"/>
        </w:rPr>
      </w:pPr>
    </w:p>
    <w:p w:rsidR="005E67EA" w:rsidRPr="005E67EA" w:rsidRDefault="005E67EA" w:rsidP="005E67EA">
      <w:pPr>
        <w:widowControl w:val="0"/>
        <w:autoSpaceDE w:val="0"/>
        <w:autoSpaceDN w:val="0"/>
        <w:adjustRightInd w:val="0"/>
        <w:ind w:firstLine="36"/>
        <w:rPr>
          <w:rFonts w:eastAsia="Times New Roman"/>
          <w:sz w:val="16"/>
          <w:szCs w:val="16"/>
        </w:rPr>
      </w:pPr>
      <w:r w:rsidRPr="005E67EA">
        <w:rPr>
          <w:rFonts w:eastAsia="Times New Roman"/>
          <w:sz w:val="16"/>
          <w:szCs w:val="16"/>
        </w:rPr>
        <w:t>расположенную ____________________________________________________________</w:t>
      </w:r>
    </w:p>
    <w:p w:rsidR="005E67EA" w:rsidRPr="005E67EA" w:rsidRDefault="005E67EA" w:rsidP="005E67EA">
      <w:pPr>
        <w:widowControl w:val="0"/>
        <w:autoSpaceDE w:val="0"/>
        <w:autoSpaceDN w:val="0"/>
        <w:adjustRightInd w:val="0"/>
        <w:ind w:firstLine="2835"/>
        <w:rPr>
          <w:rFonts w:eastAsia="Times New Roman"/>
          <w:sz w:val="16"/>
          <w:szCs w:val="16"/>
        </w:rPr>
      </w:pPr>
      <w:r w:rsidRPr="005E67EA">
        <w:rPr>
          <w:rFonts w:eastAsia="Times New Roman"/>
          <w:sz w:val="16"/>
          <w:szCs w:val="16"/>
        </w:rPr>
        <w:t>(фактический и юридический адрес организации, отрасль)</w:t>
      </w:r>
    </w:p>
    <w:p w:rsidR="005E67EA" w:rsidRPr="005E67EA" w:rsidRDefault="005E67EA" w:rsidP="005E67EA">
      <w:pPr>
        <w:widowControl w:val="0"/>
        <w:autoSpaceDE w:val="0"/>
        <w:autoSpaceDN w:val="0"/>
        <w:adjustRightInd w:val="0"/>
        <w:ind w:firstLine="36"/>
        <w:rPr>
          <w:rFonts w:eastAsia="Times New Roman"/>
          <w:sz w:val="16"/>
          <w:szCs w:val="16"/>
        </w:rPr>
      </w:pPr>
      <w:r w:rsidRPr="005E67EA">
        <w:rPr>
          <w:rFonts w:eastAsia="Times New Roman"/>
          <w:sz w:val="16"/>
          <w:szCs w:val="16"/>
        </w:rPr>
        <w:t>___________________________________________________________________________</w:t>
      </w:r>
    </w:p>
    <w:p w:rsidR="005E67EA" w:rsidRPr="005E67EA" w:rsidRDefault="005E67EA" w:rsidP="005E67EA">
      <w:pPr>
        <w:widowControl w:val="0"/>
        <w:autoSpaceDE w:val="0"/>
        <w:autoSpaceDN w:val="0"/>
        <w:adjustRightInd w:val="0"/>
        <w:ind w:firstLine="36"/>
        <w:rPr>
          <w:rFonts w:eastAsia="Times New Roman"/>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как участника смотра-конкурса по охране труда среди организаций Алатырского муниципального округа Чувашской Республике в____________________________группе.</w:t>
      </w:r>
    </w:p>
    <w:p w:rsidR="005E67EA" w:rsidRPr="005E67EA" w:rsidRDefault="005E67EA" w:rsidP="005E67EA">
      <w:pPr>
        <w:widowControl w:val="0"/>
        <w:autoSpaceDE w:val="0"/>
        <w:autoSpaceDN w:val="0"/>
        <w:adjustRightInd w:val="0"/>
        <w:ind w:left="5529" w:right="991" w:firstLine="0"/>
        <w:jc w:val="center"/>
        <w:rPr>
          <w:rFonts w:eastAsia="Times New Roman"/>
          <w:sz w:val="16"/>
          <w:szCs w:val="16"/>
        </w:rPr>
      </w:pPr>
      <w:r w:rsidRPr="005E67EA">
        <w:rPr>
          <w:rFonts w:eastAsia="Times New Roman"/>
          <w:sz w:val="16"/>
          <w:szCs w:val="16"/>
        </w:rPr>
        <w:t>(указать группу согласно Положению о смотре-конкурсе по охране труда среди</w:t>
      </w:r>
    </w:p>
    <w:p w:rsidR="005E67EA" w:rsidRPr="005E67EA" w:rsidRDefault="005E67EA" w:rsidP="005E67EA">
      <w:pPr>
        <w:widowControl w:val="0"/>
        <w:autoSpaceDE w:val="0"/>
        <w:autoSpaceDN w:val="0"/>
        <w:adjustRightInd w:val="0"/>
        <w:ind w:left="5529" w:right="991" w:firstLine="0"/>
        <w:jc w:val="center"/>
        <w:rPr>
          <w:rFonts w:eastAsia="Times New Roman"/>
          <w:sz w:val="16"/>
          <w:szCs w:val="16"/>
        </w:rPr>
      </w:pPr>
      <w:r w:rsidRPr="005E67EA">
        <w:rPr>
          <w:rFonts w:eastAsia="Times New Roman"/>
          <w:sz w:val="16"/>
          <w:szCs w:val="16"/>
        </w:rPr>
        <w:t>организаций в Чувашской Республике)</w:t>
      </w:r>
    </w:p>
    <w:p w:rsidR="005E67EA" w:rsidRPr="005E67EA" w:rsidRDefault="005E67EA" w:rsidP="005E67EA">
      <w:pPr>
        <w:widowControl w:val="0"/>
        <w:autoSpaceDE w:val="0"/>
        <w:autoSpaceDN w:val="0"/>
        <w:adjustRightInd w:val="0"/>
        <w:ind w:left="4956" w:firstLine="0"/>
        <w:rPr>
          <w:rFonts w:eastAsia="Times New Roman"/>
          <w:sz w:val="16"/>
          <w:szCs w:val="16"/>
        </w:rPr>
      </w:pPr>
    </w:p>
    <w:p w:rsidR="005E67EA" w:rsidRPr="005E67EA" w:rsidRDefault="005E67EA" w:rsidP="005E67EA">
      <w:pPr>
        <w:widowControl w:val="0"/>
        <w:autoSpaceDE w:val="0"/>
        <w:autoSpaceDN w:val="0"/>
        <w:rPr>
          <w:rFonts w:eastAsia="Times New Roman"/>
          <w:color w:val="000000"/>
          <w:sz w:val="16"/>
          <w:szCs w:val="16"/>
        </w:rPr>
      </w:pPr>
      <w:r w:rsidRPr="005E67EA">
        <w:rPr>
          <w:rFonts w:eastAsia="Times New Roman"/>
          <w:color w:val="000000"/>
          <w:sz w:val="16"/>
          <w:szCs w:val="16"/>
        </w:rPr>
        <w:t>Данная организация является победителем смотра-конкурса муниципального округа (городского округа) по охране труда на основании решения _________________________</w:t>
      </w:r>
    </w:p>
    <w:p w:rsidR="005E67EA" w:rsidRPr="005E67EA" w:rsidRDefault="005E67EA" w:rsidP="005E67EA">
      <w:pPr>
        <w:widowControl w:val="0"/>
        <w:autoSpaceDE w:val="0"/>
        <w:autoSpaceDN w:val="0"/>
        <w:ind w:firstLine="0"/>
        <w:rPr>
          <w:rFonts w:eastAsia="Times New Roman"/>
          <w:color w:val="000000"/>
          <w:sz w:val="16"/>
          <w:szCs w:val="16"/>
        </w:rPr>
      </w:pPr>
      <w:r w:rsidRPr="005E67EA">
        <w:rPr>
          <w:rFonts w:eastAsia="Times New Roman"/>
          <w:color w:val="000000"/>
          <w:sz w:val="16"/>
          <w:szCs w:val="16"/>
        </w:rPr>
        <w:t>_____________________________________________________________________________</w:t>
      </w:r>
    </w:p>
    <w:p w:rsidR="005E67EA" w:rsidRPr="005E67EA" w:rsidRDefault="005E67EA" w:rsidP="005E67EA">
      <w:pPr>
        <w:widowControl w:val="0"/>
        <w:autoSpaceDE w:val="0"/>
        <w:autoSpaceDN w:val="0"/>
        <w:adjustRightInd w:val="0"/>
        <w:ind w:firstLine="1843"/>
        <w:rPr>
          <w:rFonts w:eastAsia="Times New Roman"/>
          <w:sz w:val="16"/>
          <w:szCs w:val="16"/>
        </w:rPr>
      </w:pPr>
      <w:r w:rsidRPr="005E67EA">
        <w:rPr>
          <w:rFonts w:eastAsia="Times New Roman"/>
          <w:sz w:val="16"/>
          <w:szCs w:val="16"/>
        </w:rPr>
        <w:t>(указать название органа муниципального округа, городского округа)</w:t>
      </w:r>
    </w:p>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от ______________ 20__ г. №_______ (копия решения прилагается).</w:t>
      </w:r>
    </w:p>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Глава администрации муниципального</w:t>
      </w: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округа (городского округа)</w:t>
      </w: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Чувашской Республики               ________________ _______________________</w:t>
      </w:r>
    </w:p>
    <w:p w:rsidR="005E67EA" w:rsidRPr="005E67EA" w:rsidRDefault="005E67EA" w:rsidP="005E67EA">
      <w:pPr>
        <w:widowControl w:val="0"/>
        <w:autoSpaceDE w:val="0"/>
        <w:autoSpaceDN w:val="0"/>
        <w:adjustRightInd w:val="0"/>
        <w:ind w:firstLine="0"/>
        <w:rPr>
          <w:rFonts w:eastAsia="Times New Roman"/>
          <w:sz w:val="16"/>
          <w:szCs w:val="16"/>
        </w:rPr>
      </w:pPr>
      <w:r>
        <w:rPr>
          <w:rFonts w:eastAsia="Times New Roman"/>
          <w:sz w:val="16"/>
          <w:szCs w:val="16"/>
        </w:rPr>
        <w:tab/>
      </w:r>
      <w:r>
        <w:rPr>
          <w:rFonts w:eastAsia="Times New Roman"/>
          <w:sz w:val="16"/>
          <w:szCs w:val="16"/>
        </w:rPr>
        <w:tab/>
      </w:r>
      <w:r>
        <w:rPr>
          <w:rFonts w:eastAsia="Times New Roman"/>
          <w:sz w:val="16"/>
          <w:szCs w:val="16"/>
        </w:rPr>
        <w:tab/>
        <w:t xml:space="preserve">         </w:t>
      </w:r>
      <w:r w:rsidRPr="005E67EA">
        <w:rPr>
          <w:rFonts w:eastAsia="Times New Roman"/>
          <w:sz w:val="16"/>
          <w:szCs w:val="16"/>
        </w:rPr>
        <w:t xml:space="preserve"> (подпись) </w:t>
      </w:r>
      <w:r w:rsidRPr="005E67EA">
        <w:rPr>
          <w:rFonts w:eastAsia="Times New Roman"/>
          <w:sz w:val="16"/>
          <w:szCs w:val="16"/>
        </w:rPr>
        <w:tab/>
        <w:t xml:space="preserve">(фамилия, имя, отчество </w:t>
      </w:r>
    </w:p>
    <w:p w:rsidR="005E67EA" w:rsidRPr="005E67EA" w:rsidRDefault="005E67EA" w:rsidP="005E67EA">
      <w:pPr>
        <w:widowControl w:val="0"/>
        <w:autoSpaceDE w:val="0"/>
        <w:autoSpaceDN w:val="0"/>
        <w:adjustRightInd w:val="0"/>
        <w:ind w:firstLine="4536"/>
        <w:rPr>
          <w:rFonts w:eastAsia="Times New Roman"/>
          <w:sz w:val="16"/>
          <w:szCs w:val="16"/>
        </w:rPr>
      </w:pPr>
      <w:r w:rsidRPr="005E67EA">
        <w:rPr>
          <w:rFonts w:eastAsia="Times New Roman"/>
          <w:sz w:val="16"/>
          <w:szCs w:val="16"/>
        </w:rPr>
        <w:t xml:space="preserve"> (последнее - при наличии), дата) </w:t>
      </w:r>
    </w:p>
    <w:p w:rsidR="005E67EA" w:rsidRPr="005E67EA" w:rsidRDefault="005E67EA" w:rsidP="005E67EA">
      <w:pPr>
        <w:widowControl w:val="0"/>
        <w:autoSpaceDE w:val="0"/>
        <w:autoSpaceDN w:val="0"/>
        <w:adjustRightInd w:val="0"/>
        <w:ind w:firstLine="0"/>
        <w:rPr>
          <w:rFonts w:eastAsia="Times New Roman"/>
          <w:sz w:val="16"/>
          <w:szCs w:val="16"/>
        </w:rPr>
      </w:pP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Ответственный исполнитель      _______________ _______________________</w:t>
      </w:r>
    </w:p>
    <w:p w:rsidR="005E67EA" w:rsidRDefault="005E67EA" w:rsidP="005E67EA">
      <w:pPr>
        <w:widowControl w:val="0"/>
        <w:autoSpaceDE w:val="0"/>
        <w:autoSpaceDN w:val="0"/>
        <w:adjustRightInd w:val="0"/>
        <w:ind w:firstLine="0"/>
        <w:rPr>
          <w:rFonts w:eastAsia="Times New Roman"/>
          <w:sz w:val="16"/>
          <w:szCs w:val="16"/>
        </w:rPr>
      </w:pPr>
      <w:r>
        <w:rPr>
          <w:rFonts w:eastAsia="Times New Roman"/>
          <w:sz w:val="16"/>
          <w:szCs w:val="16"/>
        </w:rPr>
        <w:t xml:space="preserve">                                                </w:t>
      </w:r>
      <w:r w:rsidRPr="005E67EA">
        <w:rPr>
          <w:rFonts w:eastAsia="Times New Roman"/>
          <w:sz w:val="16"/>
          <w:szCs w:val="16"/>
        </w:rPr>
        <w:t xml:space="preserve">   (подпись)</w:t>
      </w:r>
      <w:r>
        <w:rPr>
          <w:rFonts w:eastAsia="Times New Roman"/>
          <w:sz w:val="16"/>
          <w:szCs w:val="16"/>
        </w:rPr>
        <w:t xml:space="preserve"> </w:t>
      </w:r>
      <w:r w:rsidRPr="005E67EA">
        <w:rPr>
          <w:rFonts w:eastAsia="Times New Roman"/>
          <w:sz w:val="16"/>
          <w:szCs w:val="16"/>
        </w:rPr>
        <w:t>(фамилия, имя, отчество (последнее - при наличии), дата)</w:t>
      </w:r>
    </w:p>
    <w:p w:rsidR="005E67EA" w:rsidRPr="005E67EA" w:rsidRDefault="005E67EA" w:rsidP="005E67EA">
      <w:pPr>
        <w:rPr>
          <w:rFonts w:eastAsia="Times New Roman"/>
          <w:sz w:val="16"/>
          <w:szCs w:val="16"/>
        </w:rPr>
      </w:pPr>
    </w:p>
    <w:p w:rsidR="005E67EA" w:rsidRDefault="005E67EA" w:rsidP="005E67EA">
      <w:pPr>
        <w:rPr>
          <w:rFonts w:eastAsia="Times New Roman"/>
          <w:sz w:val="16"/>
          <w:szCs w:val="16"/>
        </w:rPr>
      </w:pPr>
    </w:p>
    <w:p w:rsidR="005E67EA" w:rsidRDefault="005E67EA" w:rsidP="005E67EA">
      <w:pPr>
        <w:rPr>
          <w:rFonts w:eastAsia="Times New Roman"/>
          <w:sz w:val="16"/>
          <w:szCs w:val="16"/>
        </w:rPr>
      </w:pPr>
    </w:p>
    <w:p w:rsidR="005E67EA" w:rsidRPr="005E67EA" w:rsidRDefault="005E67EA" w:rsidP="005E67EA">
      <w:pPr>
        <w:ind w:firstLine="709"/>
        <w:jc w:val="left"/>
        <w:rPr>
          <w:rFonts w:eastAsia="Times New Roman"/>
          <w:color w:val="000000"/>
          <w:szCs w:val="24"/>
        </w:rPr>
      </w:pPr>
      <w:r>
        <w:rPr>
          <w:rFonts w:eastAsia="Times New Roman"/>
          <w:sz w:val="16"/>
          <w:szCs w:val="16"/>
        </w:rPr>
        <w:tab/>
      </w:r>
    </w:p>
    <w:p w:rsidR="005E67EA" w:rsidRPr="002B7D49" w:rsidRDefault="005E67EA" w:rsidP="005E67E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E67EA" w:rsidRDefault="005E67EA" w:rsidP="005E67EA">
      <w:pPr>
        <w:ind w:firstLine="0"/>
        <w:jc w:val="left"/>
        <w:rPr>
          <w:rFonts w:eastAsia="Times New Roman"/>
          <w:b/>
          <w:sz w:val="16"/>
          <w:szCs w:val="16"/>
          <w:lang w:eastAsia="en-US"/>
        </w:rPr>
      </w:pPr>
      <w:r>
        <w:rPr>
          <w:b/>
          <w:color w:val="26282F"/>
          <w:kern w:val="3"/>
          <w:sz w:val="16"/>
          <w:szCs w:val="16"/>
          <w:lang w:eastAsia="en-US"/>
        </w:rPr>
        <w:t>06.02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№75</w:t>
      </w:r>
    </w:p>
    <w:p w:rsidR="005E67EA" w:rsidRDefault="005E67EA" w:rsidP="005E67EA">
      <w:pPr>
        <w:tabs>
          <w:tab w:val="left" w:pos="3606"/>
        </w:tabs>
        <w:rPr>
          <w:rFonts w:eastAsia="Times New Roman"/>
          <w:sz w:val="16"/>
          <w:szCs w:val="16"/>
        </w:rPr>
      </w:pPr>
    </w:p>
    <w:p w:rsidR="005E67EA" w:rsidRDefault="005E67EA" w:rsidP="005E67EA">
      <w:pPr>
        <w:rPr>
          <w:rFonts w:eastAsia="Times New Roman"/>
          <w:sz w:val="16"/>
          <w:szCs w:val="16"/>
        </w:rPr>
      </w:pPr>
    </w:p>
    <w:p w:rsidR="005E67EA" w:rsidRDefault="005E67EA" w:rsidP="005E67EA">
      <w:pPr>
        <w:jc w:val="center"/>
        <w:rPr>
          <w:b/>
          <w:szCs w:val="26"/>
        </w:rPr>
      </w:pPr>
      <w:r w:rsidRPr="003E7E53">
        <w:rPr>
          <w:b/>
          <w:szCs w:val="26"/>
        </w:rPr>
        <w:t xml:space="preserve">Об утверждении </w:t>
      </w:r>
      <w:r>
        <w:rPr>
          <w:b/>
          <w:szCs w:val="26"/>
        </w:rPr>
        <w:t>Методических рекомендаций по разработке и утверждению стратегий развития муниципальных унитарных предприятий Алатырского муниципального округа Чувашской Республики на срок до 5 лет и Правил разработки и утверждения программ деятельности муниципальных унитарных предприятий</w:t>
      </w:r>
      <w:r w:rsidRPr="003E7E53">
        <w:rPr>
          <w:b/>
          <w:szCs w:val="26"/>
        </w:rPr>
        <w:t xml:space="preserve"> </w:t>
      </w:r>
      <w:r>
        <w:rPr>
          <w:b/>
          <w:szCs w:val="26"/>
        </w:rPr>
        <w:t>Алатырского муниципального округа</w:t>
      </w:r>
      <w:r w:rsidRPr="003E7E53">
        <w:rPr>
          <w:b/>
          <w:szCs w:val="26"/>
        </w:rPr>
        <w:t xml:space="preserve"> Чувашской Республики</w:t>
      </w:r>
    </w:p>
    <w:p w:rsidR="005E67EA" w:rsidRPr="005E67EA" w:rsidRDefault="005E67EA" w:rsidP="005E67EA">
      <w:pPr>
        <w:jc w:val="center"/>
        <w:rPr>
          <w:b/>
          <w:sz w:val="16"/>
          <w:szCs w:val="16"/>
        </w:rPr>
      </w:pPr>
    </w:p>
    <w:p w:rsidR="005E67EA" w:rsidRPr="005E67EA" w:rsidRDefault="005E67EA" w:rsidP="005E67EA">
      <w:pPr>
        <w:jc w:val="center"/>
        <w:rPr>
          <w:rFonts w:eastAsia="Times New Roman"/>
          <w:sz w:val="16"/>
          <w:szCs w:val="16"/>
        </w:rPr>
      </w:pPr>
    </w:p>
    <w:p w:rsidR="005E67EA" w:rsidRPr="005E67EA" w:rsidRDefault="005E67EA" w:rsidP="005E67EA">
      <w:pPr>
        <w:widowControl w:val="0"/>
        <w:rPr>
          <w:rFonts w:eastAsia="Times New Roman"/>
          <w:sz w:val="16"/>
          <w:szCs w:val="16"/>
        </w:rPr>
      </w:pPr>
      <w:r w:rsidRPr="005E67EA">
        <w:rPr>
          <w:rFonts w:eastAsia="Times New Roman"/>
          <w:sz w:val="16"/>
          <w:szCs w:val="16"/>
        </w:rPr>
        <w:t>В соответствии с Федеральным законом от 14.11.2002 № 161-ФЗ «О государственных и муниципальных унитарных предприятиях», в целях повышения эффективности использования муниципального имущества Алатырского муниципального округа, закрепленного на праве хозяйственного ведения за муниципальными унитарными предприятиями Алатырского муниципального округа, и обеспечения поступления в бюджет Алатырского муниципального округа части прибыли муниципальных унитарных предприятий Алатырского муниципального округа, администрация Алатырского муниципального округа</w:t>
      </w:r>
    </w:p>
    <w:p w:rsidR="005E67EA" w:rsidRPr="005E67EA" w:rsidRDefault="005E67EA" w:rsidP="005E67EA">
      <w:pPr>
        <w:widowControl w:val="0"/>
        <w:ind w:firstLine="0"/>
        <w:jc w:val="center"/>
        <w:rPr>
          <w:rFonts w:eastAsia="Times New Roman"/>
          <w:b/>
          <w:sz w:val="16"/>
          <w:szCs w:val="16"/>
        </w:rPr>
      </w:pPr>
      <w:r w:rsidRPr="005E67EA">
        <w:rPr>
          <w:rFonts w:eastAsia="Times New Roman"/>
          <w:b/>
          <w:sz w:val="16"/>
          <w:szCs w:val="16"/>
        </w:rPr>
        <w:t>постановляет:</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bookmarkStart w:id="37" w:name="sub_113"/>
      <w:r w:rsidRPr="005E67EA">
        <w:rPr>
          <w:sz w:val="16"/>
          <w:szCs w:val="16"/>
          <w:lang w:val="x-none" w:eastAsia="en-US"/>
        </w:rPr>
        <w:t>Установить</w:t>
      </w:r>
      <w:r w:rsidRPr="005E67EA">
        <w:rPr>
          <w:sz w:val="16"/>
          <w:szCs w:val="16"/>
          <w:lang w:eastAsia="en-US"/>
        </w:rPr>
        <w:t>:</w:t>
      </w:r>
    </w:p>
    <w:p w:rsidR="005E67EA" w:rsidRPr="005E67EA" w:rsidRDefault="005E67EA" w:rsidP="005823A0">
      <w:pPr>
        <w:widowControl w:val="0"/>
        <w:numPr>
          <w:ilvl w:val="0"/>
          <w:numId w:val="17"/>
        </w:numPr>
        <w:tabs>
          <w:tab w:val="left" w:pos="1134"/>
        </w:tabs>
        <w:ind w:left="0" w:firstLine="567"/>
        <w:contextualSpacing/>
        <w:rPr>
          <w:sz w:val="16"/>
          <w:szCs w:val="16"/>
          <w:lang w:val="x-none" w:eastAsia="en-US"/>
        </w:rPr>
      </w:pPr>
      <w:r w:rsidRPr="005E67EA">
        <w:rPr>
          <w:sz w:val="16"/>
          <w:szCs w:val="16"/>
          <w:lang w:eastAsia="en-US"/>
        </w:rPr>
        <w:t>С</w:t>
      </w:r>
      <w:r w:rsidRPr="005E67EA">
        <w:rPr>
          <w:sz w:val="16"/>
          <w:szCs w:val="16"/>
          <w:lang w:val="x-none" w:eastAsia="en-US"/>
        </w:rPr>
        <w:t>тратегии развития муниципальных унитарных предприятий Алатырского муниципального округа Чувашской Республики, за исключением муниципальных унитарных предприятий Алатырского муниципального округа Чувашской Республики, в отношении которых принято решение о ликвидации либо введена процедура банкротства, утверждаются на срок до 5 лет</w:t>
      </w:r>
      <w:r w:rsidRPr="005E67EA">
        <w:rPr>
          <w:sz w:val="16"/>
          <w:szCs w:val="16"/>
          <w:lang w:eastAsia="en-US"/>
        </w:rPr>
        <w:t>;</w:t>
      </w:r>
    </w:p>
    <w:p w:rsidR="005E67EA" w:rsidRPr="005E67EA" w:rsidRDefault="005E67EA" w:rsidP="005823A0">
      <w:pPr>
        <w:numPr>
          <w:ilvl w:val="0"/>
          <w:numId w:val="17"/>
        </w:numPr>
        <w:tabs>
          <w:tab w:val="left" w:pos="1134"/>
        </w:tabs>
        <w:ind w:left="0" w:firstLine="567"/>
        <w:contextualSpacing/>
        <w:rPr>
          <w:sz w:val="16"/>
          <w:szCs w:val="16"/>
          <w:lang w:val="x-none" w:eastAsia="en-US"/>
        </w:rPr>
      </w:pPr>
      <w:r w:rsidRPr="005E67EA">
        <w:rPr>
          <w:sz w:val="16"/>
          <w:szCs w:val="16"/>
          <w:lang w:eastAsia="en-US"/>
        </w:rPr>
        <w:t>П</w:t>
      </w:r>
      <w:r w:rsidRPr="005E67EA">
        <w:rPr>
          <w:sz w:val="16"/>
          <w:szCs w:val="16"/>
          <w:lang w:val="x-none" w:eastAsia="en-US"/>
        </w:rPr>
        <w:t>рограммы деятельности муниципальных унитарных предприятий Алатырского муниципального округа Чувашской Республики, за исключением муниципальных унитарных предприятий Алатырского муниципального округа Чувашской Республики, в отношении которых принято решение о ликвидации либо введена процедура банкротства, утверждаются с учетом рекомендаций балансовых комиссий и основывается на утвержденной стратегии развития муниципального унитарного предприятия Алатырского муниципального округа Чувашской Республики на срок до 5 лет</w:t>
      </w:r>
      <w:r w:rsidRPr="005E67EA">
        <w:rPr>
          <w:sz w:val="16"/>
          <w:szCs w:val="16"/>
          <w:lang w:eastAsia="en-US"/>
        </w:rPr>
        <w:t>;</w:t>
      </w:r>
    </w:p>
    <w:p w:rsidR="005E67EA" w:rsidRPr="005E67EA" w:rsidRDefault="005E67EA" w:rsidP="005823A0">
      <w:pPr>
        <w:numPr>
          <w:ilvl w:val="0"/>
          <w:numId w:val="17"/>
        </w:numPr>
        <w:tabs>
          <w:tab w:val="left" w:pos="1134"/>
        </w:tabs>
        <w:ind w:left="0" w:firstLine="567"/>
        <w:contextualSpacing/>
        <w:rPr>
          <w:sz w:val="16"/>
          <w:szCs w:val="16"/>
          <w:lang w:val="x-none" w:eastAsia="en-US"/>
        </w:rPr>
      </w:pPr>
      <w:r w:rsidRPr="005E67EA">
        <w:rPr>
          <w:sz w:val="16"/>
          <w:szCs w:val="16"/>
          <w:lang w:eastAsia="en-US"/>
        </w:rPr>
        <w:t>В</w:t>
      </w:r>
      <w:r w:rsidRPr="005E67EA">
        <w:rPr>
          <w:sz w:val="16"/>
          <w:szCs w:val="16"/>
          <w:lang w:val="x-none" w:eastAsia="en-US"/>
        </w:rPr>
        <w:t xml:space="preserve">еличины показателей экономической эффективности деятельности муниципальных унитарных предприятий Алатырского муниципального округа Чувашской Республики на очередной финансовый год, а также аналогичные прогнозные величины на два последующих года ежегодно утверждаются в составе программ деятельности муниципальных унитарных предприятий Алатырского муниципального округа </w:t>
      </w:r>
      <w:r w:rsidRPr="005E67EA">
        <w:rPr>
          <w:sz w:val="16"/>
          <w:szCs w:val="16"/>
          <w:lang w:val="x-none" w:eastAsia="en-US"/>
        </w:rPr>
        <w:lastRenderedPageBreak/>
        <w:t>Чувашской Республики с учетом рекомендаций балансовых комиссий и представляются в администрацию Алатырского муниципального округа в срок до 1 декабря текущего года.</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r w:rsidRPr="005E67EA">
        <w:rPr>
          <w:sz w:val="16"/>
          <w:szCs w:val="16"/>
          <w:lang w:val="x-none" w:eastAsia="en-US"/>
        </w:rPr>
        <w:t>Утвердить:</w:t>
      </w:r>
    </w:p>
    <w:p w:rsidR="005E67EA" w:rsidRPr="005E67EA" w:rsidRDefault="005E67EA" w:rsidP="005823A0">
      <w:pPr>
        <w:widowControl w:val="0"/>
        <w:numPr>
          <w:ilvl w:val="0"/>
          <w:numId w:val="16"/>
        </w:numPr>
        <w:tabs>
          <w:tab w:val="left" w:pos="1134"/>
        </w:tabs>
        <w:ind w:left="0" w:firstLine="567"/>
        <w:contextualSpacing/>
        <w:rPr>
          <w:sz w:val="16"/>
          <w:szCs w:val="16"/>
          <w:lang w:val="x-none" w:eastAsia="en-US"/>
        </w:rPr>
      </w:pPr>
      <w:r w:rsidRPr="005E67EA">
        <w:rPr>
          <w:sz w:val="16"/>
          <w:szCs w:val="16"/>
          <w:lang w:val="x-none" w:eastAsia="en-US"/>
        </w:rPr>
        <w:t>Методические рекомендации по разработке и утверждению стратегий развития муниципальных унитарных предприятий Алатырского муниципального округа Чувашской Республики на срок до 5 лет (приложение № 1);</w:t>
      </w:r>
    </w:p>
    <w:p w:rsidR="005E67EA" w:rsidRPr="005E67EA" w:rsidRDefault="005E67EA" w:rsidP="005823A0">
      <w:pPr>
        <w:widowControl w:val="0"/>
        <w:numPr>
          <w:ilvl w:val="0"/>
          <w:numId w:val="16"/>
        </w:numPr>
        <w:tabs>
          <w:tab w:val="left" w:pos="1134"/>
        </w:tabs>
        <w:ind w:left="0" w:firstLine="567"/>
        <w:contextualSpacing/>
        <w:rPr>
          <w:sz w:val="16"/>
          <w:szCs w:val="16"/>
          <w:lang w:val="x-none" w:eastAsia="en-US"/>
        </w:rPr>
      </w:pPr>
      <w:r w:rsidRPr="005E67EA">
        <w:rPr>
          <w:sz w:val="16"/>
          <w:szCs w:val="16"/>
          <w:lang w:val="x-none" w:eastAsia="en-US"/>
        </w:rPr>
        <w:t>Правила разработки и утверждения программ деятельности муниципальных унитарных предприятий Алатырского муниципального округа Чувашской Республики (приложение № 2).</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r w:rsidRPr="005E67EA">
        <w:rPr>
          <w:sz w:val="16"/>
          <w:szCs w:val="16"/>
          <w:lang w:val="x-none" w:eastAsia="en-US"/>
        </w:rPr>
        <w:t>Отделу экономики и инвестиционной деятельности администрации Алатырского муниципального округа с учетом представленных программ деятельности муниципальных унитарных предприятий Алатырского муниципального округа Чувашской Республики и величин показателей экономической эффективности деятельности муниципальных унитарных предприятий Алатырского муниципального округа Чувашской Республики на очередной финансовый год, а также аналогичных прогнозных величин на два последующих года ежегодно представлять до 15 июня текущего года в финансовый отдел администрации Алатырского муниципального округа прогнозные размеры зачисления в доход бюджета Алатырского муниципального округа части прибыли муниципальных унитарных предприятий Алатырского муниципального округа, подлежащей перечислению в доход бюджета Алатырского муниципального округа на очередной финансовый год.</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r w:rsidRPr="005E67EA">
        <w:rPr>
          <w:sz w:val="16"/>
          <w:szCs w:val="16"/>
          <w:lang w:val="x-none" w:eastAsia="en-US"/>
        </w:rPr>
        <w:t xml:space="preserve">Рекомендовать органам управления хозяйственных обществ, доли (акции) которых находятся в муниципальной собственности Алатырского муниципального округа Чувашской Республики, разрабатывать стратегии развития обществ на срок до 5 лет и программы деятельности обществ в соответствии с </w:t>
      </w:r>
      <w:r w:rsidRPr="005E67EA">
        <w:rPr>
          <w:sz w:val="16"/>
          <w:szCs w:val="16"/>
          <w:lang w:eastAsia="en-US"/>
        </w:rPr>
        <w:t>пунктом 2 настоящего постановления</w:t>
      </w:r>
      <w:r w:rsidRPr="005E67EA">
        <w:rPr>
          <w:sz w:val="16"/>
          <w:szCs w:val="16"/>
          <w:lang w:val="x-none" w:eastAsia="en-US"/>
        </w:rPr>
        <w:t>.</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bookmarkStart w:id="38" w:name="sub_2"/>
      <w:bookmarkEnd w:id="37"/>
      <w:r w:rsidRPr="005E67EA">
        <w:rPr>
          <w:sz w:val="16"/>
          <w:szCs w:val="16"/>
          <w:lang w:val="x-none" w:eastAsia="en-US"/>
        </w:rPr>
        <w:t>Признать утратившими силу</w:t>
      </w:r>
      <w:r w:rsidRPr="005E67EA">
        <w:rPr>
          <w:sz w:val="16"/>
          <w:szCs w:val="16"/>
          <w:lang w:eastAsia="en-US"/>
        </w:rPr>
        <w:t xml:space="preserve"> постановления</w:t>
      </w:r>
      <w:r w:rsidRPr="005E67EA">
        <w:rPr>
          <w:sz w:val="16"/>
          <w:szCs w:val="16"/>
          <w:lang w:val="x-none" w:eastAsia="en-US"/>
        </w:rPr>
        <w:t>:</w:t>
      </w:r>
    </w:p>
    <w:p w:rsidR="005E67EA" w:rsidRPr="005E67EA" w:rsidRDefault="005E67EA" w:rsidP="005823A0">
      <w:pPr>
        <w:widowControl w:val="0"/>
        <w:numPr>
          <w:ilvl w:val="0"/>
          <w:numId w:val="18"/>
        </w:numPr>
        <w:tabs>
          <w:tab w:val="left" w:pos="0"/>
          <w:tab w:val="left" w:pos="1134"/>
        </w:tabs>
        <w:ind w:left="0" w:firstLine="567"/>
        <w:contextualSpacing/>
        <w:rPr>
          <w:sz w:val="16"/>
          <w:szCs w:val="16"/>
          <w:lang w:eastAsia="en-US"/>
        </w:rPr>
      </w:pPr>
      <w:r w:rsidRPr="005E67EA">
        <w:rPr>
          <w:sz w:val="16"/>
          <w:szCs w:val="16"/>
          <w:lang w:val="x-none" w:eastAsia="en-US"/>
        </w:rPr>
        <w:t>администрации</w:t>
      </w:r>
      <w:r w:rsidRPr="005E67EA">
        <w:rPr>
          <w:sz w:val="16"/>
          <w:szCs w:val="16"/>
          <w:lang w:eastAsia="en-US"/>
        </w:rPr>
        <w:t xml:space="preserve"> </w:t>
      </w:r>
      <w:r w:rsidRPr="005E67EA">
        <w:rPr>
          <w:sz w:val="16"/>
          <w:szCs w:val="16"/>
          <w:lang w:val="x-none" w:eastAsia="en-US"/>
        </w:rPr>
        <w:t>г</w:t>
      </w:r>
      <w:r w:rsidRPr="005E67EA">
        <w:rPr>
          <w:sz w:val="16"/>
          <w:szCs w:val="16"/>
          <w:lang w:eastAsia="en-US"/>
        </w:rPr>
        <w:t xml:space="preserve">орода </w:t>
      </w:r>
      <w:r w:rsidRPr="005E67EA">
        <w:rPr>
          <w:sz w:val="16"/>
          <w:szCs w:val="16"/>
          <w:lang w:val="x-none" w:eastAsia="en-US"/>
        </w:rPr>
        <w:t>Алатыря</w:t>
      </w:r>
      <w:r w:rsidRPr="005E67EA">
        <w:rPr>
          <w:sz w:val="16"/>
          <w:szCs w:val="16"/>
          <w:lang w:eastAsia="en-US"/>
        </w:rPr>
        <w:t xml:space="preserve"> </w:t>
      </w:r>
      <w:r w:rsidRPr="005E67EA">
        <w:rPr>
          <w:sz w:val="16"/>
          <w:szCs w:val="16"/>
          <w:lang w:val="x-none" w:eastAsia="en-US"/>
        </w:rPr>
        <w:t>от 31</w:t>
      </w:r>
      <w:r w:rsidRPr="005E67EA">
        <w:rPr>
          <w:sz w:val="16"/>
          <w:szCs w:val="16"/>
          <w:lang w:eastAsia="en-US"/>
        </w:rPr>
        <w:t>.12.</w:t>
      </w:r>
      <w:r w:rsidRPr="005E67EA">
        <w:rPr>
          <w:sz w:val="16"/>
          <w:szCs w:val="16"/>
          <w:lang w:val="x-none" w:eastAsia="en-US"/>
        </w:rPr>
        <w:t>2013 №</w:t>
      </w:r>
      <w:r w:rsidRPr="005E67EA">
        <w:rPr>
          <w:sz w:val="16"/>
          <w:szCs w:val="16"/>
          <w:lang w:eastAsia="en-US"/>
        </w:rPr>
        <w:t xml:space="preserve"> 1408</w:t>
      </w:r>
      <w:r w:rsidRPr="005E67EA">
        <w:rPr>
          <w:sz w:val="16"/>
          <w:szCs w:val="16"/>
          <w:lang w:val="x-none" w:eastAsia="en-US"/>
        </w:rPr>
        <w:t xml:space="preserve"> «</w:t>
      </w:r>
      <w:r w:rsidRPr="005E67EA">
        <w:rPr>
          <w:rFonts w:ascii="Calibri" w:hAnsi="Calibri"/>
          <w:sz w:val="16"/>
          <w:szCs w:val="16"/>
          <w:lang w:val="x-none" w:eastAsia="en-US"/>
        </w:rPr>
        <w:t xml:space="preserve"> </w:t>
      </w:r>
      <w:r w:rsidRPr="005E67EA">
        <w:rPr>
          <w:sz w:val="16"/>
          <w:szCs w:val="16"/>
          <w:lang w:val="x-none" w:eastAsia="en-US"/>
        </w:rPr>
        <w:t>Об утверждении Методических рекомендаций по разработке и утверждению стратегий развития муниципальных унитарных предприятий города Алатыря Чувашской Республики на срок до 5 лет и Правил разработки и утверждения программ деятельности муниципальных унитарных предприятий города Алатыря Чувашской Республики»</w:t>
      </w:r>
      <w:r w:rsidRPr="005E67EA">
        <w:rPr>
          <w:sz w:val="16"/>
          <w:szCs w:val="16"/>
          <w:lang w:eastAsia="en-US"/>
        </w:rPr>
        <w:t>;</w:t>
      </w:r>
    </w:p>
    <w:p w:rsidR="005E67EA" w:rsidRPr="005E67EA" w:rsidRDefault="005E67EA" w:rsidP="005823A0">
      <w:pPr>
        <w:widowControl w:val="0"/>
        <w:numPr>
          <w:ilvl w:val="0"/>
          <w:numId w:val="18"/>
        </w:numPr>
        <w:tabs>
          <w:tab w:val="left" w:pos="0"/>
          <w:tab w:val="left" w:pos="1134"/>
        </w:tabs>
        <w:ind w:left="0" w:firstLine="567"/>
        <w:contextualSpacing/>
        <w:rPr>
          <w:sz w:val="16"/>
          <w:szCs w:val="16"/>
          <w:lang w:val="x-none" w:eastAsia="en-US"/>
        </w:rPr>
      </w:pPr>
      <w:r w:rsidRPr="005E67EA">
        <w:rPr>
          <w:sz w:val="16"/>
          <w:szCs w:val="16"/>
          <w:lang w:val="x-none" w:eastAsia="en-US"/>
        </w:rPr>
        <w:t>администрации Алатырского района от 28</w:t>
      </w:r>
      <w:r w:rsidRPr="005E67EA">
        <w:rPr>
          <w:sz w:val="16"/>
          <w:szCs w:val="16"/>
          <w:lang w:eastAsia="en-US"/>
        </w:rPr>
        <w:t>.08.</w:t>
      </w:r>
      <w:r w:rsidRPr="005E67EA">
        <w:rPr>
          <w:sz w:val="16"/>
          <w:szCs w:val="16"/>
          <w:lang w:val="x-none" w:eastAsia="en-US"/>
        </w:rPr>
        <w:t>2022 № 327 «Об утверждении Порядка составления, утверждения и установления показателей планов (программы) финансово-хозяйственной деятельности муниципальных унитарных предприятий Алатырского района Чувашской Республики».</w:t>
      </w:r>
    </w:p>
    <w:p w:rsidR="005E67EA" w:rsidRPr="005E67EA" w:rsidRDefault="005E67EA" w:rsidP="005823A0">
      <w:pPr>
        <w:numPr>
          <w:ilvl w:val="0"/>
          <w:numId w:val="15"/>
        </w:numPr>
        <w:tabs>
          <w:tab w:val="left" w:pos="1134"/>
        </w:tabs>
        <w:ind w:left="0" w:firstLine="567"/>
        <w:contextualSpacing/>
        <w:rPr>
          <w:sz w:val="16"/>
          <w:szCs w:val="16"/>
          <w:lang w:val="x-none" w:eastAsia="en-US"/>
        </w:rPr>
      </w:pPr>
      <w:bookmarkStart w:id="39" w:name="sub_3"/>
      <w:bookmarkEnd w:id="38"/>
      <w:r w:rsidRPr="005E67EA">
        <w:rPr>
          <w:sz w:val="16"/>
          <w:szCs w:val="16"/>
          <w:lang w:val="x-none" w:eastAsia="en-US"/>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5E67EA" w:rsidRPr="005E67EA" w:rsidRDefault="005E67EA" w:rsidP="005823A0">
      <w:pPr>
        <w:numPr>
          <w:ilvl w:val="0"/>
          <w:numId w:val="15"/>
        </w:numPr>
        <w:tabs>
          <w:tab w:val="left" w:pos="1134"/>
        </w:tabs>
        <w:ind w:left="0" w:firstLine="567"/>
        <w:contextualSpacing/>
        <w:rPr>
          <w:sz w:val="16"/>
          <w:szCs w:val="16"/>
          <w:lang w:val="x-none" w:eastAsia="en-US"/>
        </w:rPr>
      </w:pPr>
      <w:r w:rsidRPr="005E67EA">
        <w:rPr>
          <w:sz w:val="16"/>
          <w:szCs w:val="16"/>
          <w:lang w:val="x-none" w:eastAsia="en-US"/>
        </w:rPr>
        <w:t xml:space="preserve">Контроль за исполнением настоящего постановления возложить на заместителя главы администрации </w:t>
      </w:r>
      <w:bookmarkStart w:id="40" w:name="sub_4"/>
      <w:bookmarkEnd w:id="39"/>
      <w:r w:rsidRPr="005E67EA">
        <w:rPr>
          <w:sz w:val="16"/>
          <w:szCs w:val="16"/>
          <w:lang w:val="x-none" w:eastAsia="en-US"/>
        </w:rPr>
        <w:t>- начальника отдела экономики и инвестиционной деятельности администрации Алатырского муниципального округа Чувашской Республики.</w:t>
      </w:r>
    </w:p>
    <w:p w:rsidR="005E67EA" w:rsidRPr="005E67EA" w:rsidRDefault="005E67EA" w:rsidP="005823A0">
      <w:pPr>
        <w:widowControl w:val="0"/>
        <w:numPr>
          <w:ilvl w:val="0"/>
          <w:numId w:val="15"/>
        </w:numPr>
        <w:tabs>
          <w:tab w:val="left" w:pos="1134"/>
        </w:tabs>
        <w:ind w:left="0" w:firstLine="567"/>
        <w:contextualSpacing/>
        <w:rPr>
          <w:sz w:val="16"/>
          <w:szCs w:val="16"/>
          <w:lang w:val="x-none" w:eastAsia="en-US"/>
        </w:rPr>
      </w:pPr>
      <w:r w:rsidRPr="005E67EA">
        <w:rPr>
          <w:sz w:val="16"/>
          <w:szCs w:val="16"/>
          <w:lang w:val="x-none" w:eastAsia="en-US"/>
        </w:rPr>
        <w:t xml:space="preserve">Настоящее постановление вступает в силу после его </w:t>
      </w:r>
      <w:hyperlink r:id="rId39" w:history="1">
        <w:r w:rsidRPr="005E67EA">
          <w:rPr>
            <w:sz w:val="16"/>
            <w:szCs w:val="16"/>
            <w:lang w:val="x-none" w:eastAsia="en-US"/>
          </w:rPr>
          <w:t>официального опубликования</w:t>
        </w:r>
      </w:hyperlink>
      <w:r w:rsidRPr="005E67EA">
        <w:rPr>
          <w:sz w:val="16"/>
          <w:szCs w:val="16"/>
          <w:lang w:val="x-none" w:eastAsia="en-US"/>
        </w:rPr>
        <w:t>.</w:t>
      </w:r>
    </w:p>
    <w:p w:rsidR="005E67EA" w:rsidRPr="005E67EA" w:rsidRDefault="005E67EA" w:rsidP="005E67EA">
      <w:pPr>
        <w:widowControl w:val="0"/>
        <w:tabs>
          <w:tab w:val="left" w:pos="1134"/>
        </w:tabs>
        <w:rPr>
          <w:rFonts w:eastAsia="Times New Roman"/>
          <w:sz w:val="16"/>
          <w:szCs w:val="16"/>
        </w:rPr>
      </w:pPr>
    </w:p>
    <w:p w:rsidR="005E67EA" w:rsidRPr="005E67EA" w:rsidRDefault="005E67EA" w:rsidP="005E67EA">
      <w:pPr>
        <w:widowControl w:val="0"/>
        <w:rPr>
          <w:rFonts w:eastAsia="Times New Roman"/>
          <w:sz w:val="16"/>
          <w:szCs w:val="16"/>
        </w:rPr>
      </w:pPr>
    </w:p>
    <w:p w:rsidR="005E67EA" w:rsidRPr="005E67EA" w:rsidRDefault="005E67EA" w:rsidP="005E67EA">
      <w:pPr>
        <w:widowControl w:val="0"/>
        <w:rPr>
          <w:rFonts w:eastAsia="Times New Roman"/>
          <w:sz w:val="16"/>
          <w:szCs w:val="16"/>
        </w:rPr>
      </w:pPr>
    </w:p>
    <w:p w:rsidR="005E67EA" w:rsidRPr="005E67EA" w:rsidRDefault="005E67EA" w:rsidP="005E67EA">
      <w:pPr>
        <w:ind w:firstLine="0"/>
        <w:rPr>
          <w:rFonts w:eastAsia="Times New Roman"/>
          <w:bCs/>
          <w:sz w:val="16"/>
          <w:szCs w:val="16"/>
          <w:lang w:eastAsia="x-none"/>
        </w:rPr>
      </w:pPr>
      <w:r w:rsidRPr="005E67EA">
        <w:rPr>
          <w:rFonts w:eastAsia="Times New Roman"/>
          <w:bCs/>
          <w:sz w:val="16"/>
          <w:szCs w:val="16"/>
          <w:lang w:eastAsia="x-none"/>
        </w:rPr>
        <w:t xml:space="preserve">Глава Алатырского </w:t>
      </w:r>
    </w:p>
    <w:p w:rsidR="005E67EA" w:rsidRPr="005E67EA" w:rsidRDefault="005E67EA" w:rsidP="005E67EA">
      <w:pPr>
        <w:ind w:firstLine="0"/>
        <w:rPr>
          <w:rFonts w:eastAsia="Times New Roman"/>
          <w:bCs/>
          <w:sz w:val="16"/>
          <w:szCs w:val="16"/>
          <w:lang w:eastAsia="x-none"/>
        </w:rPr>
        <w:sectPr w:rsidR="005E67EA" w:rsidRPr="005E67EA" w:rsidSect="005E67EA">
          <w:headerReference w:type="even" r:id="rId40"/>
          <w:headerReference w:type="default" r:id="rId41"/>
          <w:footerReference w:type="even" r:id="rId42"/>
          <w:footerReference w:type="default" r:id="rId43"/>
          <w:headerReference w:type="first" r:id="rId44"/>
          <w:pgSz w:w="11906" w:h="16838"/>
          <w:pgMar w:top="567" w:right="567" w:bottom="567" w:left="1134" w:header="426" w:footer="260" w:gutter="0"/>
          <w:cols w:space="708"/>
          <w:titlePg/>
          <w:docGrid w:linePitch="360"/>
        </w:sectPr>
      </w:pPr>
      <w:r w:rsidRPr="005E67EA">
        <w:rPr>
          <w:rFonts w:eastAsia="Times New Roman"/>
          <w:bCs/>
          <w:sz w:val="16"/>
          <w:szCs w:val="16"/>
          <w:lang w:eastAsia="x-none"/>
        </w:rPr>
        <w:t>муниципального округа                                                                                         Н.И. Шпилевая</w:t>
      </w:r>
    </w:p>
    <w:bookmarkEnd w:id="40"/>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lastRenderedPageBreak/>
        <w:t>Приложение № 1</w:t>
      </w:r>
    </w:p>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t>к постановлению администрации</w:t>
      </w:r>
    </w:p>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t>Алатырского муниципального округа</w:t>
      </w:r>
    </w:p>
    <w:p w:rsidR="005E67EA" w:rsidRPr="005E67EA" w:rsidRDefault="005E67EA" w:rsidP="005E67EA">
      <w:pPr>
        <w:widowControl w:val="0"/>
        <w:tabs>
          <w:tab w:val="left" w:pos="6900"/>
        </w:tabs>
        <w:ind w:left="6521" w:firstLine="0"/>
        <w:rPr>
          <w:rFonts w:eastAsia="Times New Roman"/>
          <w:sz w:val="16"/>
          <w:szCs w:val="16"/>
        </w:rPr>
      </w:pPr>
      <w:r w:rsidRPr="005E67EA">
        <w:rPr>
          <w:rFonts w:eastAsia="Times New Roman"/>
          <w:snapToGrid w:val="0"/>
          <w:sz w:val="16"/>
          <w:szCs w:val="16"/>
        </w:rPr>
        <w:t>от 06.02.2026 № 75</w:t>
      </w:r>
    </w:p>
    <w:p w:rsidR="005E67EA" w:rsidRPr="005E67EA" w:rsidRDefault="005E67EA" w:rsidP="005E67EA">
      <w:pPr>
        <w:widowControl w:val="0"/>
        <w:ind w:left="4824" w:firstLine="0"/>
        <w:rPr>
          <w:rFonts w:eastAsia="Times New Roman"/>
          <w:sz w:val="16"/>
          <w:szCs w:val="16"/>
        </w:rPr>
      </w:pPr>
    </w:p>
    <w:p w:rsidR="005E67EA" w:rsidRPr="005E67EA" w:rsidRDefault="005E67EA" w:rsidP="005E67EA">
      <w:pPr>
        <w:autoSpaceDE w:val="0"/>
        <w:autoSpaceDN w:val="0"/>
        <w:adjustRightInd w:val="0"/>
        <w:ind w:firstLine="0"/>
        <w:jc w:val="center"/>
        <w:rPr>
          <w:b/>
          <w:bCs/>
          <w:sz w:val="16"/>
          <w:szCs w:val="16"/>
        </w:rPr>
      </w:pPr>
      <w:r w:rsidRPr="005E67EA">
        <w:rPr>
          <w:b/>
          <w:bCs/>
          <w:sz w:val="16"/>
          <w:szCs w:val="16"/>
        </w:rPr>
        <w:t>МЕТОДИЧЕСКИЕ РЕКОМЕНДАЦИИ</w:t>
      </w:r>
    </w:p>
    <w:p w:rsidR="005E67EA" w:rsidRPr="005E67EA" w:rsidRDefault="005E67EA" w:rsidP="005E67EA">
      <w:pPr>
        <w:autoSpaceDE w:val="0"/>
        <w:autoSpaceDN w:val="0"/>
        <w:adjustRightInd w:val="0"/>
        <w:ind w:firstLine="0"/>
        <w:jc w:val="center"/>
        <w:rPr>
          <w:b/>
          <w:bCs/>
          <w:sz w:val="16"/>
          <w:szCs w:val="16"/>
        </w:rPr>
      </w:pPr>
      <w:r w:rsidRPr="005E67EA">
        <w:rPr>
          <w:b/>
          <w:bCs/>
          <w:sz w:val="16"/>
          <w:szCs w:val="16"/>
        </w:rPr>
        <w:t>по разработке и утверждению стратегий развития муниципальных унитарных предприятий Алатырского муниципального округа Чувашской Республики на срок до 5 лет</w:t>
      </w:r>
    </w:p>
    <w:p w:rsidR="005E67EA" w:rsidRPr="005E67EA" w:rsidRDefault="005E67EA" w:rsidP="005E67EA">
      <w:pPr>
        <w:autoSpaceDE w:val="0"/>
        <w:autoSpaceDN w:val="0"/>
        <w:adjustRightInd w:val="0"/>
        <w:ind w:firstLine="0"/>
        <w:jc w:val="center"/>
        <w:rPr>
          <w:bCs/>
          <w:sz w:val="16"/>
          <w:szCs w:val="16"/>
        </w:rPr>
      </w:pP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1. В целях повышения эффективности деятельности муниципальных унитарных предприятий Алатырского муниципального округа Чувашской Республики (далее – предприятие), а также совершенствования системы управления ими со стороны собственника имущества предприятиями разрабатываются стратегии развития муниципальных унитарных предприятий Алатырского муниципального округа Чувашской Республики на срок до 5 лет (далее – стратегия развития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 Стратегия развития предприятия включает в себя следующие основные разделы:</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анализ внешней и внутренней среды и оценка рисков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определение целей развития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показатели достижения целей развития предприятия с указанием планируемых сроков их достижения;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план мероприятий по реализации стратегии развития предприятия, включая производственные, инвестиционные, финансовые, управленческие, кадровые, инновационные мероприятия;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информация о финансовом и ресурсном обеспечении реализации стратегии развития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мониторинг и контроль реализации стратегии развития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Стратегия развития предприятия может содержать также дополнительные разделы с учетом специфики деятельности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2.1. При проведении анализа внешней среды проводится: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общий анализ вида экономической деятельности с описанием прогнозируемых потребностей рынка на перспективу и приоритетных направлений развития вида экономической деятельности;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 - анализ конечных потребителей;</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 - анализ конкурентной среды;</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 - анализ прочих значимых факторов.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В рамках проведения анализа внутренней среды рекомендуется привести общее описание деятельности предприятия, описание финансовых потоков, производства и организации сбыта продукции, описание кадровой структуры и системы управления персоналом, информационных технологий и мероприятий по инновационной деятельности, а также дать описание текущей стратегии развития предприятия при ее наличии.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При осуществлении анализа деятельности предприятия рекомендуется использовать следующие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рентабельность по чистой прибыли;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рентабельность капитала;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капитала (доля заемного капитала в общей величине активов);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долговой нагрузки (в том числе доля краткосрочных обязательств в совокупных обязательствах) и ликвидность;</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затрат (издержек обращения);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портфель производимой продукции (услуг), в том числе анализ наиболее перспективных, инновационных продуктов и современных технологий производства;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доля предприятия на основных рынках сбыта;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география сбыта;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поставщиков;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производительность труда;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степень износа основных фондов.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Целесообразно провести оценку рисков реализации стратегии развития предприятия, возможных механизмов управления рисками. В рамках оценки рисков также целесообразно привести описание проблем технико-технологи</w:t>
      </w:r>
      <w:r w:rsidRPr="005E67EA">
        <w:rPr>
          <w:rFonts w:eastAsia="Times New Roman"/>
          <w:sz w:val="16"/>
          <w:szCs w:val="16"/>
        </w:rPr>
        <w:softHyphen/>
        <w:t>ческого развития предприятия и возможных мероприятий, направленных на их устранение.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Рекомендуется анализировать приведенные выше показатели в динамике за последние 3 года (минимум).</w:t>
      </w:r>
    </w:p>
    <w:p w:rsidR="005E67EA" w:rsidRPr="005E67EA" w:rsidRDefault="005E67EA" w:rsidP="005E67EA">
      <w:pPr>
        <w:overflowPunct w:val="0"/>
        <w:autoSpaceDE w:val="0"/>
        <w:autoSpaceDN w:val="0"/>
        <w:adjustRightInd w:val="0"/>
        <w:textAlignment w:val="baseline"/>
        <w:rPr>
          <w:rFonts w:eastAsia="Times New Roman"/>
          <w:color w:val="000000"/>
          <w:sz w:val="16"/>
          <w:szCs w:val="16"/>
        </w:rPr>
      </w:pPr>
      <w:r w:rsidRPr="005E67EA">
        <w:rPr>
          <w:rFonts w:eastAsia="Times New Roman"/>
          <w:color w:val="000000"/>
          <w:sz w:val="16"/>
          <w:szCs w:val="16"/>
        </w:rPr>
        <w:t>2.2. Стратегические цели развития предприятий должны соответствовать Стратегии социально-экономического развития Чувашской Республики до 2035 года.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Стратегические цели должны быть четко сформулированы и иметь срок достижения.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2.3. Для достижения стратегических целей рекомендуется установить перечень ключевых показателей эффективности (далее – КПЭ) деятельности предприятия, включающий финансово-экономические и натуральный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Финансово-экономические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выручка;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чистая прибыль (убыток);</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чистые активы;</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часть прибыли, подлежащая перечислению в бюджет Алатырского муниципального округа;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среднесписочная численность;</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среднемесячная заработная плата;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затраты на социальное обеспечение и здравоохранение;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затраты на реализацию экологических программ.</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Натуральный показатель – объем производства в натуральном выражении по основным видам деятельности.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КПЭ деятельности предприятия рекомендуется устанавливать в динамике по годам на весь период действия стратегии развития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Для достижения стратегических целей предприятия могут использоваться дополнительные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финансово-экономические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прибыль от основных видов деятельности;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рентабельность по чистой прибыли (отношение чистой прибыли к выручке);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рентабельность капитала;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себестоимость на рубль продаж (отношение себестоимости продаж к выручке);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капитала (доля заемного капитала в общей величине активов);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структура затрат (издержек обращения);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производительность труда (отношение выручки к среднесписочной численности за отчетный период);</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совокупные долговые обязательства;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объем инвестиций в основной капитал;</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натуральные показатели: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доля продукции по основным видам деятельности на соответствующем товарном рынке;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показатели, характеризующие энергоэффективность и энергосбережение.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 При разработке перечней конкретных мероприятий, обеспечивающих достижение стратегических целей к поставленным срокам, рекомендуется руководствоваться следующими мероприятиями: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производственные;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инвестиционные и финансовые;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lastRenderedPageBreak/>
        <w:t>- инновационные;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управленческие;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кадровые.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2.4.1. В перечне производственных мероприятий указывается комплекс мер по модернизации производства, а также созданию и внедрению новых продуктов.</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Для формирования комплекса мероприятий, направленных на повышение энергоэффективности и энергосбережения, целесообразно проведение предприятием энергетического обследования. В соответствии с Федеральным </w:t>
      </w:r>
      <w:hyperlink r:id="rId45" w:history="1">
        <w:r w:rsidRPr="005E67EA">
          <w:rPr>
            <w:rFonts w:eastAsia="Times New Roman"/>
            <w:sz w:val="16"/>
            <w:szCs w:val="16"/>
          </w:rPr>
          <w:t>законом</w:t>
        </w:r>
      </w:hyperlink>
      <w:r w:rsidRPr="005E67EA">
        <w:rPr>
          <w:rFonts w:eastAsia="Times New Roman"/>
          <w:sz w:val="16"/>
          <w:szCs w:val="16"/>
        </w:rPr>
        <w:t xml:space="preserve"> от </w:t>
      </w:r>
      <w:r w:rsidRPr="005E67EA">
        <w:rPr>
          <w:rFonts w:eastAsia="Times New Roman"/>
          <w:color w:val="000000"/>
          <w:sz w:val="16"/>
          <w:szCs w:val="16"/>
        </w:rPr>
        <w:t>23 ноября 2009 г. № 261-ФЗ «Об энергосбережении и о повышении энергетической эффективности и о внесении изменений в отдельные законодательные акты Российской Федерации» предприятия подлежат обязательному энергетическому обследованию.</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2.4.2. В перечне инвестиционных и финансовых мероприятий указываются мероприятия по привлечению инвестиций на развитие производства.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Предприятиям целесообразно разработать инвестиционно-финансовую политику деятельности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Инвестиционно-финансовой политикой предприятия устанавливаются: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четкие критерии инвестирования (сроки инвестирования, внутренняя норма доходности);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требования к максимально допустимому уровню долговой нагрузки;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требования к уровню ликвидности;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требования к коэффициенту отношения свободного денежного потока к выручке.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Инвестиционно-финансовая политика предприятия должна способствовать реализации инвестиционных и финансовых мероприятий, нацеленных на достижение стратегических целей развития предприятия. </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2.4.3. Стратегия развития предприятия может включать программу инновационного развития предприятия или отдельные мероприятия по созданию и внедрению новых технологий.</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2.4.4. К управленческим мероприятиям относятся внедрение системы мотивации на достижение установленных стратегических целей и внедрение современных информационных технологий и систем.</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xml:space="preserve">Внедрение системы мотивации на достижение установленных стратегических целей включает: </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внедрение системы КПЭ деятельности предприятия, обеспечивающей достижение стратегических целей;</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 взаимосвязь размеров вознаграждения руководителю предприятия с фактическими значениями КПЭ деятельности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Внедрение современных информационных технологий и систем должно позволить осуществлять учет имущества предприятия, планирование финансово-хозяйственной деятельности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2.4.5. Кадровые мероприятия, направленные на достижение значений КПЭ, включают мероприятия по обучению и развитию персонала, в том числе по работе с информационными системами.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2.5. По итогам определения необходимых мероприятий для достижения целей стратегии развития предприятия, а также объема финансирования соответствующих мероприятий рекомендуется разработать план-график реализации мероприятий стратегии развития предприятия. В плане-графике необходимо указать плановые сроки исполнения каждого мероприятия, источники финансирования, определить перечень ответственных лиц.</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2.6. Руководителю предприятия рекомендуется обеспечивать на регулярной основе мониторинг и контроль исполнения плана-графика мероприятий и достижения значений КПЭ деятельности предприятия, предусмотренных стратегией развития предприятия, также назначить должностное лицо, ответственное за реализацию стратегии развития предприятия, на уровне не ниже заместителя руководителя предприятия.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Рекомендуется ежегодно проводить актуализацию стратегии развития предприятия с учетом достигнутых результатов деятельности предприятия, рисков и новых обстоятельств и рекомендаций отраслевых балансовых комиссий.</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3. Проект стратегии развития предприятия рекомендуется предварительно согласовать с структурным подразделением администрации Алатырского муниципального округа, осуществляющим координацию и регулирование соответствующих видов экономической деятельности (далее – отраслевой отдел).</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Отраслевой отдел рассматривает и согласовывает проект стратегии развития предприятия в течение 10 рабочих дней со дня поступления на согласование.</w:t>
      </w:r>
    </w:p>
    <w:p w:rsidR="005E67EA" w:rsidRPr="005E67EA" w:rsidRDefault="005E67EA" w:rsidP="005E67EA">
      <w:pPr>
        <w:overflowPunct w:val="0"/>
        <w:autoSpaceDE w:val="0"/>
        <w:autoSpaceDN w:val="0"/>
        <w:adjustRightInd w:val="0"/>
        <w:textAlignment w:val="baseline"/>
        <w:rPr>
          <w:rFonts w:eastAsia="Times New Roman"/>
          <w:color w:val="000000"/>
          <w:sz w:val="16"/>
          <w:szCs w:val="16"/>
        </w:rPr>
      </w:pPr>
      <w:r w:rsidRPr="005E67EA">
        <w:rPr>
          <w:rFonts w:eastAsia="Times New Roman"/>
          <w:color w:val="000000"/>
          <w:sz w:val="16"/>
          <w:szCs w:val="16"/>
        </w:rPr>
        <w:t>После согласования с отраслевым отделом проект стратегии развития предприятия направляется на согласование в отдел экономики и инвестиционной деятельности администрации Алатырского муниципального округа Чувашской Республики (далее – отдел администрации).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Проекты стратегий развития предприятия согласовываются отделом администрации в течение 10 рабочих дней со дня поступления на согласование.</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После согласования отделом администрации стратегия развития предприятия утверждается постановлением администрации Алатырского муниципального округа Чувашской Республики.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При наличии замечаний от отдела администрации отраслевой отдел в течение 5 рабочих дней со дня поступления замечаний организуют проведение согласительного совещания, на котором принимается решение об утверждении либо о доработке проекта стратегии развития предприятия.</w:t>
      </w:r>
    </w:p>
    <w:p w:rsidR="005E67EA" w:rsidRPr="005E67EA" w:rsidRDefault="005E67EA" w:rsidP="005E67EA">
      <w:pPr>
        <w:widowControl w:val="0"/>
        <w:overflowPunct w:val="0"/>
        <w:autoSpaceDE w:val="0"/>
        <w:autoSpaceDN w:val="0"/>
        <w:adjustRightInd w:val="0"/>
        <w:textAlignment w:val="baseline"/>
        <w:rPr>
          <w:rFonts w:eastAsia="Times New Roman"/>
          <w:sz w:val="16"/>
          <w:szCs w:val="16"/>
        </w:rPr>
      </w:pPr>
      <w:r w:rsidRPr="005E67EA">
        <w:rPr>
          <w:rFonts w:eastAsia="Times New Roman"/>
          <w:sz w:val="16"/>
          <w:szCs w:val="16"/>
        </w:rPr>
        <w:t>Доработка проекта стратегии развития предприятия осуществляется в течение 5 рабочих дней с даты проведения согласительного совещания.</w:t>
      </w:r>
      <w:r w:rsidRPr="005E67EA">
        <w:rPr>
          <w:rFonts w:eastAsia="Times New Roman"/>
          <w:color w:val="FF0000"/>
          <w:sz w:val="16"/>
          <w:szCs w:val="16"/>
        </w:rPr>
        <w:t xml:space="preserve"> </w:t>
      </w:r>
      <w:r w:rsidRPr="005E67EA">
        <w:rPr>
          <w:rFonts w:eastAsia="Times New Roman"/>
          <w:sz w:val="16"/>
          <w:szCs w:val="16"/>
        </w:rPr>
        <w:t>Доработанный проект стратегии развития предприятия вновь направляется на согласование отделу администрации Алатырского муниципального округа.</w:t>
      </w:r>
    </w:p>
    <w:p w:rsidR="005E67EA" w:rsidRPr="005E67EA" w:rsidRDefault="005E67EA" w:rsidP="005E67EA">
      <w:pPr>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w:t>
      </w:r>
    </w:p>
    <w:p w:rsidR="005E67EA" w:rsidRPr="005E67EA" w:rsidRDefault="005E67EA" w:rsidP="005E67EA">
      <w:pPr>
        <w:widowControl w:val="0"/>
        <w:ind w:left="4776" w:firstLine="0"/>
        <w:rPr>
          <w:rFonts w:eastAsia="Times New Roman"/>
          <w:sz w:val="16"/>
          <w:szCs w:val="16"/>
        </w:rPr>
      </w:pPr>
      <w:r w:rsidRPr="005E67EA">
        <w:rPr>
          <w:rFonts w:eastAsia="Times New Roman"/>
          <w:sz w:val="16"/>
          <w:szCs w:val="16"/>
        </w:rPr>
        <w:br w:type="page"/>
      </w:r>
    </w:p>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lastRenderedPageBreak/>
        <w:t>Приложение № 2</w:t>
      </w:r>
    </w:p>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t>к постановлению администрации</w:t>
      </w:r>
    </w:p>
    <w:p w:rsidR="005E67EA" w:rsidRPr="005E67EA" w:rsidRDefault="005E67EA" w:rsidP="005E67EA">
      <w:pPr>
        <w:widowControl w:val="0"/>
        <w:tabs>
          <w:tab w:val="left" w:pos="6900"/>
        </w:tabs>
        <w:ind w:left="6521" w:firstLine="0"/>
        <w:rPr>
          <w:rFonts w:eastAsia="Times New Roman"/>
          <w:snapToGrid w:val="0"/>
          <w:sz w:val="16"/>
          <w:szCs w:val="16"/>
        </w:rPr>
      </w:pPr>
      <w:r w:rsidRPr="005E67EA">
        <w:rPr>
          <w:rFonts w:eastAsia="Times New Roman"/>
          <w:snapToGrid w:val="0"/>
          <w:sz w:val="16"/>
          <w:szCs w:val="16"/>
        </w:rPr>
        <w:t>Алатырского муниципального округа</w:t>
      </w:r>
    </w:p>
    <w:p w:rsidR="005E67EA" w:rsidRPr="005E67EA" w:rsidRDefault="005E67EA" w:rsidP="005E67EA">
      <w:pPr>
        <w:overflowPunct w:val="0"/>
        <w:autoSpaceDE w:val="0"/>
        <w:autoSpaceDN w:val="0"/>
        <w:adjustRightInd w:val="0"/>
        <w:ind w:left="6521" w:firstLine="0"/>
        <w:textAlignment w:val="baseline"/>
        <w:rPr>
          <w:rFonts w:eastAsia="Times New Roman"/>
          <w:sz w:val="16"/>
          <w:szCs w:val="16"/>
        </w:rPr>
      </w:pPr>
      <w:r w:rsidRPr="005E67EA">
        <w:rPr>
          <w:rFonts w:eastAsia="Times New Roman"/>
          <w:snapToGrid w:val="0"/>
          <w:sz w:val="16"/>
          <w:szCs w:val="16"/>
        </w:rPr>
        <w:t>от 06.02.2026 № 75</w:t>
      </w:r>
    </w:p>
    <w:p w:rsidR="005E67EA" w:rsidRPr="005E67EA" w:rsidRDefault="005E67EA" w:rsidP="005E67EA">
      <w:pPr>
        <w:autoSpaceDE w:val="0"/>
        <w:autoSpaceDN w:val="0"/>
        <w:adjustRightInd w:val="0"/>
        <w:ind w:firstLine="0"/>
        <w:jc w:val="center"/>
        <w:rPr>
          <w:rFonts w:cs="Calibri"/>
          <w:bCs/>
          <w:sz w:val="16"/>
          <w:szCs w:val="16"/>
        </w:rPr>
      </w:pPr>
      <w:bookmarkStart w:id="41" w:name="Par737"/>
      <w:bookmarkEnd w:id="41"/>
    </w:p>
    <w:p w:rsidR="005E67EA" w:rsidRPr="005E67EA" w:rsidRDefault="005E67EA" w:rsidP="005E67EA">
      <w:pPr>
        <w:autoSpaceDE w:val="0"/>
        <w:autoSpaceDN w:val="0"/>
        <w:adjustRightInd w:val="0"/>
        <w:ind w:firstLine="0"/>
        <w:jc w:val="center"/>
        <w:rPr>
          <w:rFonts w:cs="Calibri"/>
          <w:b/>
          <w:bCs/>
          <w:sz w:val="16"/>
          <w:szCs w:val="16"/>
        </w:rPr>
      </w:pPr>
      <w:r w:rsidRPr="005E67EA">
        <w:rPr>
          <w:rFonts w:cs="Calibri"/>
          <w:b/>
          <w:bCs/>
          <w:sz w:val="16"/>
          <w:szCs w:val="16"/>
        </w:rPr>
        <w:t>ПРАВИЛА</w:t>
      </w:r>
    </w:p>
    <w:p w:rsidR="005E67EA" w:rsidRPr="005E67EA" w:rsidRDefault="005E67EA" w:rsidP="005E67EA">
      <w:pPr>
        <w:autoSpaceDE w:val="0"/>
        <w:autoSpaceDN w:val="0"/>
        <w:adjustRightInd w:val="0"/>
        <w:ind w:firstLine="0"/>
        <w:jc w:val="center"/>
        <w:rPr>
          <w:rFonts w:cs="Calibri"/>
          <w:b/>
          <w:bCs/>
          <w:sz w:val="16"/>
          <w:szCs w:val="16"/>
        </w:rPr>
      </w:pPr>
      <w:r w:rsidRPr="005E67EA">
        <w:rPr>
          <w:rFonts w:cs="Calibri"/>
          <w:b/>
          <w:bCs/>
          <w:sz w:val="16"/>
          <w:szCs w:val="16"/>
        </w:rPr>
        <w:t>разработки и утверждения программ деятельности муниципальных унитарных предприятий Алатырского муниципального округа Чувашской Республики</w:t>
      </w:r>
    </w:p>
    <w:p w:rsidR="005E67EA" w:rsidRPr="005E67EA" w:rsidRDefault="005E67EA" w:rsidP="005E67EA">
      <w:pPr>
        <w:autoSpaceDE w:val="0"/>
        <w:autoSpaceDN w:val="0"/>
        <w:adjustRightInd w:val="0"/>
        <w:ind w:firstLine="0"/>
        <w:jc w:val="center"/>
        <w:rPr>
          <w:rFonts w:ascii="Calibri" w:hAnsi="Calibri" w:cs="Calibri"/>
          <w:bCs/>
          <w:sz w:val="16"/>
          <w:szCs w:val="16"/>
        </w:rPr>
      </w:pP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1. Муниципальные унитарные предприятия Алатырского муниципального округа Чувашской Республики (далее – предприятие) представляют ежегодно, до 1 октября, в отдел экономики и инвестиционной деятельности администрации Алатырского муниципального округа проект программы деятельности муниципального унитарного предприятия Алатырского муниципального округа Чувашской Республики (далее – программа деятельности предприятия) на очередной финансовый год по форме согласно приложению к настоящим Правилам.</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Программа деятельности предприятия представляет комплекс мероприятий, связанных между собой по срокам и источникам финансирования.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Мероприятия программы деятельности предприятия должны соответствовать решениям Главы Чувашской Республики, Кабинета Министров Чувашской Республики, органов местного самоуправления Алатырского муниципального округа, основным направлениям деятельности предприятия, определенным уставом предприятия, целям и задачам стратегии развития муниципального унитарного предприятия Алатырского муниципального округа Чувашской Республики на срок до 5 лет.</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Вместе с проектом программы деятельности предприятия в отдел экономики и инвестиционной деятельности администрации Алатырского муниципального округа представляется технико-экономическое обоснование планируемых мероприятий, затрат на их реализацию, а также ожидаемого эффекта от их выполнения.</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2. Проект программы деятельности предприятия рассматривается на заседании балансовой комиссии по итогам фактических результатов деятельности предприятия за 9 месяцев текущего года и оценки ожидаемого выполнения показателей текущего года.</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Администрация Алатырского муниципального округа Чувашской Республики до 1 декабря текущего финансового года постановлением утверждает программы деятельности предприятий с учетом рекомендаций балансовой комиссии.</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3. Предприятия ежегодно, до 30 марта текущего года, одновременно с отчетом руководителя о деятельности предприятия за отчетный финансовый год представляют в отдел экономики и инвестиционной деятельности администрации Алатырского муниципального округа годовую бухгалтерскую отчетность, а также в случае необходимости предложения по изменению отдельных положений программы деятельности предприятия, в том числе по уточнению величин показателей экономической эффективности деятельности предприятия на очередной финансовый год и аналогичных прогнозных величин на два последующих года (в том числе размера части прибыли, подлежащей перечислению в бюджет Алатырского муниципального округа Чувашской Республики в текущем финансовом году) в соответствии с фактически достигнутыми показателями за отчетный финансовый год.</w:t>
      </w:r>
    </w:p>
    <w:p w:rsidR="005E67EA" w:rsidRPr="005E67EA" w:rsidRDefault="005E67EA" w:rsidP="005E67EA">
      <w:pPr>
        <w:overflowPunct w:val="0"/>
        <w:autoSpaceDE w:val="0"/>
        <w:autoSpaceDN w:val="0"/>
        <w:adjustRightInd w:val="0"/>
        <w:textAlignment w:val="baseline"/>
        <w:rPr>
          <w:rFonts w:eastAsia="Times New Roman"/>
          <w:sz w:val="16"/>
          <w:szCs w:val="16"/>
        </w:rPr>
      </w:pPr>
      <w:r w:rsidRPr="005E67EA">
        <w:rPr>
          <w:rFonts w:eastAsia="Times New Roman"/>
          <w:sz w:val="16"/>
          <w:szCs w:val="16"/>
        </w:rPr>
        <w:t>4. Уточненные программы деятельности предприятия, величины показателей экономической эффективности деятельности предприятия на очередной финансовый год и аналогичные прогнозные величины на два последующих года утверждаются администрацией Алатырского муниципального округа и представляются отделом экономики и инвестиционной деятельности администрации Алатырского муниципального округа на предприятие ежегодно в срок до 10 мая текущего года.</w:t>
      </w:r>
    </w:p>
    <w:p w:rsidR="005E67EA" w:rsidRPr="005E67EA" w:rsidRDefault="005E67EA" w:rsidP="005E67EA">
      <w:pPr>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_______________________________</w:t>
      </w:r>
    </w:p>
    <w:p w:rsidR="005E67EA" w:rsidRPr="005E67EA" w:rsidRDefault="005E67EA" w:rsidP="005E67EA">
      <w:pPr>
        <w:overflowPunct w:val="0"/>
        <w:autoSpaceDE w:val="0"/>
        <w:autoSpaceDN w:val="0"/>
        <w:adjustRightInd w:val="0"/>
        <w:ind w:firstLine="0"/>
        <w:textAlignment w:val="baseline"/>
        <w:rPr>
          <w:rFonts w:eastAsia="Times New Roman"/>
          <w:sz w:val="16"/>
          <w:szCs w:val="16"/>
        </w:rPr>
      </w:pPr>
    </w:p>
    <w:p w:rsidR="005E67EA" w:rsidRPr="005E67EA" w:rsidRDefault="005E67EA" w:rsidP="005E67EA">
      <w:pPr>
        <w:overflowPunct w:val="0"/>
        <w:autoSpaceDE w:val="0"/>
        <w:autoSpaceDN w:val="0"/>
        <w:adjustRightInd w:val="0"/>
        <w:ind w:firstLine="0"/>
        <w:textAlignment w:val="baseline"/>
        <w:rPr>
          <w:rFonts w:eastAsia="Times New Roman"/>
          <w:sz w:val="16"/>
          <w:szCs w:val="16"/>
        </w:rPr>
        <w:sectPr w:rsidR="005E67EA" w:rsidRPr="005E67EA" w:rsidSect="005E67EA">
          <w:headerReference w:type="first" r:id="rId46"/>
          <w:pgSz w:w="11906" w:h="16838"/>
          <w:pgMar w:top="567" w:right="567" w:bottom="567" w:left="1134" w:header="426" w:footer="260" w:gutter="0"/>
          <w:cols w:space="708"/>
          <w:titlePg/>
          <w:docGrid w:linePitch="360"/>
        </w:sectPr>
      </w:pPr>
    </w:p>
    <w:p w:rsidR="005E67EA" w:rsidRPr="005E67EA" w:rsidRDefault="005E67EA" w:rsidP="005E67EA">
      <w:pPr>
        <w:widowControl w:val="0"/>
        <w:overflowPunct w:val="0"/>
        <w:autoSpaceDE w:val="0"/>
        <w:autoSpaceDN w:val="0"/>
        <w:adjustRightInd w:val="0"/>
        <w:ind w:left="6237" w:firstLine="0"/>
        <w:jc w:val="left"/>
        <w:textAlignment w:val="baseline"/>
        <w:outlineLvl w:val="0"/>
        <w:rPr>
          <w:rFonts w:eastAsia="Times New Roman"/>
          <w:sz w:val="16"/>
          <w:szCs w:val="16"/>
        </w:rPr>
      </w:pPr>
      <w:r w:rsidRPr="005E67EA">
        <w:rPr>
          <w:rFonts w:eastAsia="Times New Roman"/>
          <w:sz w:val="16"/>
          <w:szCs w:val="16"/>
        </w:rPr>
        <w:lastRenderedPageBreak/>
        <w:t>Приложение</w:t>
      </w:r>
    </w:p>
    <w:p w:rsidR="005E67EA" w:rsidRPr="005E67EA" w:rsidRDefault="005E67EA" w:rsidP="005E67EA">
      <w:pPr>
        <w:widowControl w:val="0"/>
        <w:autoSpaceDE w:val="0"/>
        <w:autoSpaceDN w:val="0"/>
        <w:adjustRightInd w:val="0"/>
        <w:ind w:left="6237" w:firstLine="0"/>
        <w:jc w:val="left"/>
        <w:rPr>
          <w:rFonts w:cs="Calibri"/>
          <w:sz w:val="16"/>
          <w:szCs w:val="16"/>
        </w:rPr>
      </w:pPr>
      <w:r w:rsidRPr="005E67EA">
        <w:rPr>
          <w:rFonts w:cs="Calibri"/>
          <w:sz w:val="16"/>
          <w:szCs w:val="16"/>
        </w:rPr>
        <w:t>к Правилам разработки и утверждения программ деятельности муниципальных унитарных предприятий Алатырского муниципального округа Чувашской Республики</w:t>
      </w:r>
    </w:p>
    <w:p w:rsidR="005E67EA" w:rsidRPr="005E67EA" w:rsidRDefault="005E67EA" w:rsidP="005E67EA">
      <w:pPr>
        <w:widowControl w:val="0"/>
        <w:overflowPunct w:val="0"/>
        <w:autoSpaceDE w:val="0"/>
        <w:autoSpaceDN w:val="0"/>
        <w:adjustRightInd w:val="0"/>
        <w:ind w:left="5103" w:firstLine="0"/>
        <w:jc w:val="center"/>
        <w:textAlignment w:val="baseline"/>
        <w:rPr>
          <w:rFonts w:eastAsia="Times New Roman"/>
          <w:sz w:val="16"/>
          <w:szCs w:val="16"/>
        </w:rPr>
      </w:pPr>
    </w:p>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ПРОГРАММА ДЕЯТЕЛЬНОСТИ</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b/>
          <w:sz w:val="16"/>
          <w:szCs w:val="16"/>
        </w:rPr>
      </w:pPr>
      <w:r w:rsidRPr="005E67EA">
        <w:rPr>
          <w:rFonts w:eastAsia="Times New Roman"/>
          <w:b/>
          <w:sz w:val="16"/>
          <w:szCs w:val="16"/>
        </w:rPr>
        <w:t>муниципального унитарного предприятия Алатырского муниципального округа</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b/>
          <w:sz w:val="16"/>
          <w:szCs w:val="16"/>
        </w:rPr>
      </w:pPr>
      <w:r w:rsidRPr="005E67EA">
        <w:rPr>
          <w:rFonts w:eastAsia="Times New Roman"/>
          <w:b/>
          <w:sz w:val="16"/>
          <w:szCs w:val="16"/>
        </w:rPr>
        <w:t>Чувашской Республики</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______________________________________________________________</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(наименование муниципального унитарного предприятия Алатырского муниципального округа Чувашской Республики) (далее также – предприятие)</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b/>
          <w:sz w:val="16"/>
          <w:szCs w:val="16"/>
        </w:rPr>
      </w:pPr>
      <w:r w:rsidRPr="005E67EA">
        <w:rPr>
          <w:rFonts w:eastAsia="Times New Roman"/>
          <w:b/>
          <w:sz w:val="16"/>
          <w:szCs w:val="16"/>
        </w:rPr>
        <w:t xml:space="preserve">на </w:t>
      </w:r>
      <w:r w:rsidRPr="005E67EA">
        <w:rPr>
          <w:rFonts w:eastAsia="Times New Roman"/>
          <w:sz w:val="16"/>
          <w:szCs w:val="16"/>
        </w:rPr>
        <w:t>____</w:t>
      </w:r>
      <w:r w:rsidRPr="005E67EA">
        <w:rPr>
          <w:rFonts w:eastAsia="Times New Roman"/>
          <w:b/>
          <w:sz w:val="16"/>
          <w:szCs w:val="16"/>
        </w:rPr>
        <w:t xml:space="preserve"> год</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lang w:val="en-US"/>
        </w:rPr>
      </w:pPr>
    </w:p>
    <w:tbl>
      <w:tblPr>
        <w:tblW w:w="5000" w:type="pct"/>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238"/>
        <w:gridCol w:w="3137"/>
      </w:tblGrid>
      <w:tr w:rsidR="005E67EA" w:rsidRPr="005E67EA" w:rsidTr="005E67EA">
        <w:trPr>
          <w:trHeight w:val="20"/>
          <w:tblCellSpacing w:w="5" w:type="nil"/>
        </w:trPr>
        <w:tc>
          <w:tcPr>
            <w:tcW w:w="5000" w:type="pct"/>
            <w:gridSpan w:val="2"/>
          </w:tcPr>
          <w:p w:rsidR="005E67EA" w:rsidRPr="005E67EA" w:rsidRDefault="005E67EA" w:rsidP="005E67EA">
            <w:pPr>
              <w:widowControl w:val="0"/>
              <w:autoSpaceDE w:val="0"/>
              <w:autoSpaceDN w:val="0"/>
              <w:adjustRightInd w:val="0"/>
              <w:ind w:firstLine="0"/>
              <w:jc w:val="center"/>
              <w:rPr>
                <w:rFonts w:eastAsia="Times New Roman"/>
                <w:b/>
                <w:sz w:val="16"/>
                <w:szCs w:val="16"/>
              </w:rPr>
            </w:pPr>
          </w:p>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Сведения о предприятии</w:t>
            </w: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jc w:val="left"/>
              <w:rPr>
                <w:rFonts w:eastAsia="Times New Roman"/>
                <w:sz w:val="16"/>
                <w:szCs w:val="16"/>
              </w:rPr>
            </w:pPr>
            <w:r w:rsidRPr="005E67EA">
              <w:rPr>
                <w:rFonts w:eastAsia="Times New Roman"/>
                <w:sz w:val="16"/>
                <w:szCs w:val="16"/>
              </w:rPr>
              <w:t xml:space="preserve">1. Полное официальное наименование предприятия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2. Юридический адрес (местонахождение)</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3. Почтовый адрес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4. Вид экономической деятельности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5. Основной вид деятельности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6. Размер уставного фонда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7. Балансовая стоимость недвижимого имущества, переданного в хозяйственное ведение предприятия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8. Телефон (факс)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9. Адрес электронной почты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5000" w:type="pct"/>
            <w:gridSpan w:val="2"/>
          </w:tcPr>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Сведения о руководителе предприятия</w:t>
            </w: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10. Ф.И.О. руководителя предприятия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11. Сведения о трудовом договоре, заключенном с руководителем предприятия: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дата трудового договора</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номер трудового договора</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наименование органа местного самоуправления, заключившего трудовой договор</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12. Срок действия трудового договора, заключенного с руководителем предприятия: </w:t>
            </w:r>
          </w:p>
        </w:tc>
        <w:tc>
          <w:tcPr>
            <w:tcW w:w="1512" w:type="pct"/>
          </w:tcPr>
          <w:p w:rsidR="005E67EA" w:rsidRPr="005E67EA" w:rsidRDefault="005E67EA" w:rsidP="005E67EA">
            <w:pPr>
              <w:keepNext/>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38" w:firstLine="0"/>
              <w:rPr>
                <w:rFonts w:eastAsia="Times New Roman"/>
                <w:sz w:val="16"/>
                <w:szCs w:val="16"/>
              </w:rPr>
            </w:pPr>
            <w:r w:rsidRPr="005E67EA">
              <w:rPr>
                <w:rFonts w:eastAsia="Times New Roman"/>
                <w:sz w:val="16"/>
                <w:szCs w:val="16"/>
              </w:rPr>
              <w:t>начало</w:t>
            </w:r>
          </w:p>
        </w:tc>
        <w:tc>
          <w:tcPr>
            <w:tcW w:w="1512" w:type="pct"/>
          </w:tcPr>
          <w:p w:rsidR="005E67EA" w:rsidRPr="005E67EA" w:rsidRDefault="005E67EA" w:rsidP="005E67EA">
            <w:pPr>
              <w:keepNext/>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окончание</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пролонгация трудового договора</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348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13. Телефон (факс) </w:t>
            </w:r>
          </w:p>
        </w:tc>
        <w:tc>
          <w:tcPr>
            <w:tcW w:w="1512"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bl>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r w:rsidRPr="005E67EA">
        <w:rPr>
          <w:rFonts w:eastAsia="Times New Roman"/>
          <w:b/>
          <w:sz w:val="16"/>
          <w:szCs w:val="16"/>
        </w:rPr>
        <w:t>Раздел I. Краткая характеристика хода реализации</w:t>
      </w: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r w:rsidRPr="005E67EA">
        <w:rPr>
          <w:rFonts w:eastAsia="Times New Roman"/>
          <w:b/>
          <w:sz w:val="16"/>
          <w:szCs w:val="16"/>
        </w:rPr>
        <w:t>программы деятельности муниципального унитарного предприятия Алатырского муниципального округа Чувашской Республики (далее – программа деятельности предприятия) в предыдущем году и за 6 месяцев текущего финансового года, в том числе в соответствии с утвержденной стратегией развития муниципального унитарного предприятия Алатырского муниципального округа на срок до 5 лет (далее–стратегия развития предприятия)</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tabs>
          <w:tab w:val="left" w:leader="underscore" w:pos="9070"/>
        </w:tabs>
        <w:autoSpaceDE w:val="0"/>
        <w:autoSpaceDN w:val="0"/>
        <w:adjustRightInd w:val="0"/>
        <w:rPr>
          <w:rFonts w:eastAsia="Times New Roman"/>
          <w:sz w:val="16"/>
          <w:szCs w:val="16"/>
        </w:rPr>
      </w:pPr>
      <w:r w:rsidRPr="005E67EA">
        <w:rPr>
          <w:rFonts w:eastAsia="Times New Roman"/>
          <w:sz w:val="16"/>
          <w:szCs w:val="16"/>
        </w:rPr>
        <w:t>1.1. ____________________________________________________________________________</w:t>
      </w:r>
    </w:p>
    <w:p w:rsidR="005E67EA" w:rsidRPr="005E67EA" w:rsidRDefault="005E67EA" w:rsidP="005E67EA">
      <w:pPr>
        <w:widowControl w:val="0"/>
        <w:autoSpaceDE w:val="0"/>
        <w:autoSpaceDN w:val="0"/>
        <w:adjustRightInd w:val="0"/>
        <w:jc w:val="center"/>
        <w:rPr>
          <w:rFonts w:eastAsia="Times New Roman"/>
          <w:sz w:val="16"/>
          <w:szCs w:val="16"/>
        </w:rPr>
      </w:pPr>
      <w:r w:rsidRPr="005E67EA">
        <w:rPr>
          <w:rFonts w:eastAsia="Times New Roman"/>
          <w:sz w:val="16"/>
          <w:szCs w:val="16"/>
        </w:rPr>
        <w:t>(указывается информация о выполнении программы деятельности предприятия в предыдущем финансовом году,</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w:t>
      </w:r>
    </w:p>
    <w:p w:rsidR="005E67EA" w:rsidRPr="005E67EA" w:rsidRDefault="005E67EA" w:rsidP="005E67EA">
      <w:pPr>
        <w:widowControl w:val="0"/>
        <w:autoSpaceDE w:val="0"/>
        <w:autoSpaceDN w:val="0"/>
        <w:adjustRightInd w:val="0"/>
        <w:jc w:val="center"/>
        <w:rPr>
          <w:rFonts w:eastAsia="Times New Roman"/>
          <w:sz w:val="16"/>
          <w:szCs w:val="16"/>
        </w:rPr>
      </w:pPr>
      <w:r w:rsidRPr="005E67EA">
        <w:rPr>
          <w:rFonts w:eastAsia="Times New Roman"/>
          <w:sz w:val="16"/>
          <w:szCs w:val="16"/>
        </w:rPr>
        <w:t>о ходе реализации программы деятельности предприятия в текущем финансовом году и ожидаемых результатах ее</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w:t>
      </w:r>
    </w:p>
    <w:p w:rsidR="005E67EA" w:rsidRPr="005E67EA" w:rsidRDefault="005E67EA" w:rsidP="005E67EA">
      <w:pPr>
        <w:widowControl w:val="0"/>
        <w:tabs>
          <w:tab w:val="left" w:leader="underscore" w:pos="9070"/>
        </w:tabs>
        <w:autoSpaceDE w:val="0"/>
        <w:autoSpaceDN w:val="0"/>
        <w:adjustRightInd w:val="0"/>
        <w:ind w:firstLine="0"/>
        <w:jc w:val="center"/>
        <w:rPr>
          <w:rFonts w:eastAsia="Times New Roman"/>
          <w:sz w:val="16"/>
          <w:szCs w:val="16"/>
        </w:rPr>
      </w:pPr>
      <w:r w:rsidRPr="005E67EA">
        <w:rPr>
          <w:rFonts w:eastAsia="Times New Roman"/>
          <w:sz w:val="16"/>
          <w:szCs w:val="16"/>
        </w:rPr>
        <w:t>выполнения в текущем финансовом году)</w:t>
      </w:r>
    </w:p>
    <w:p w:rsidR="005E67EA" w:rsidRPr="005E67EA" w:rsidRDefault="005E67EA" w:rsidP="005E67EA">
      <w:pPr>
        <w:widowControl w:val="0"/>
        <w:tabs>
          <w:tab w:val="left" w:leader="underscore" w:pos="0"/>
        </w:tabs>
        <w:autoSpaceDE w:val="0"/>
        <w:autoSpaceDN w:val="0"/>
        <w:adjustRightInd w:val="0"/>
        <w:rPr>
          <w:rFonts w:eastAsia="Times New Roman"/>
          <w:sz w:val="16"/>
          <w:szCs w:val="16"/>
        </w:rPr>
      </w:pPr>
      <w:r w:rsidRPr="005E67EA">
        <w:rPr>
          <w:rFonts w:eastAsia="Times New Roman"/>
          <w:sz w:val="16"/>
          <w:szCs w:val="16"/>
        </w:rPr>
        <w:t>1.2. ___________________________________________________________________________</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xml:space="preserve">(анализ причин отклонения (в том числе ожидаемого) </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фактических показателей деятельности предприятия от утвержденных)</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p>
    <w:p w:rsidR="005E67EA" w:rsidRPr="005E67EA" w:rsidRDefault="005E67EA" w:rsidP="005E67EA">
      <w:pPr>
        <w:widowControl w:val="0"/>
        <w:tabs>
          <w:tab w:val="left" w:leader="underscore" w:pos="9070"/>
        </w:tabs>
        <w:autoSpaceDE w:val="0"/>
        <w:autoSpaceDN w:val="0"/>
        <w:adjustRightInd w:val="0"/>
        <w:rPr>
          <w:rFonts w:eastAsia="Times New Roman"/>
          <w:sz w:val="16"/>
          <w:szCs w:val="16"/>
        </w:rPr>
      </w:pPr>
      <w:r w:rsidRPr="005E67EA">
        <w:rPr>
          <w:rFonts w:eastAsia="Times New Roman"/>
          <w:sz w:val="16"/>
          <w:szCs w:val="16"/>
        </w:rPr>
        <w:t>1.3. ___________________________________________________________________________</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(указываются основные мероприятия по достижению целей и выполнению задач,</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___________________________________________________________________________________</w:t>
      </w:r>
    </w:p>
    <w:p w:rsidR="005E67EA" w:rsidRPr="005E67EA" w:rsidRDefault="005E67EA" w:rsidP="005E67EA">
      <w:pPr>
        <w:widowControl w:val="0"/>
        <w:tabs>
          <w:tab w:val="left" w:leader="underscore" w:pos="9070"/>
        </w:tabs>
        <w:autoSpaceDE w:val="0"/>
        <w:autoSpaceDN w:val="0"/>
        <w:adjustRightInd w:val="0"/>
        <w:ind w:firstLine="0"/>
        <w:jc w:val="center"/>
        <w:rPr>
          <w:rFonts w:eastAsia="Times New Roman"/>
          <w:sz w:val="16"/>
          <w:szCs w:val="16"/>
        </w:rPr>
      </w:pPr>
      <w:r w:rsidRPr="005E67EA">
        <w:rPr>
          <w:rFonts w:eastAsia="Times New Roman"/>
          <w:sz w:val="16"/>
          <w:szCs w:val="16"/>
        </w:rPr>
        <w:t>определенных стратегией развития предприятия, а также планируемые значения показателей деятельности)</w:t>
      </w:r>
    </w:p>
    <w:p w:rsidR="005E67EA" w:rsidRPr="005E67EA" w:rsidRDefault="005E67EA" w:rsidP="005E67EA">
      <w:pPr>
        <w:widowControl w:val="0"/>
        <w:tabs>
          <w:tab w:val="left" w:leader="underscore" w:pos="9070"/>
        </w:tabs>
        <w:autoSpaceDE w:val="0"/>
        <w:autoSpaceDN w:val="0"/>
        <w:adjustRightInd w:val="0"/>
        <w:ind w:firstLine="0"/>
        <w:rPr>
          <w:rFonts w:eastAsia="Times New Roman"/>
          <w:sz w:val="16"/>
          <w:szCs w:val="16"/>
        </w:rPr>
      </w:pPr>
      <w:r w:rsidRPr="005E67EA">
        <w:rPr>
          <w:rFonts w:eastAsia="Times New Roman"/>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sectPr w:rsidR="005E67EA" w:rsidRPr="005E67EA" w:rsidSect="005E67EA">
          <w:headerReference w:type="default" r:id="rId47"/>
          <w:headerReference w:type="first" r:id="rId48"/>
          <w:pgSz w:w="11906" w:h="16838"/>
          <w:pgMar w:top="410" w:right="567" w:bottom="567" w:left="1134" w:header="425" w:footer="261" w:gutter="0"/>
          <w:cols w:space="708"/>
          <w:titlePg/>
          <w:docGrid w:linePitch="360"/>
        </w:sect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r w:rsidRPr="005E67EA">
        <w:rPr>
          <w:rFonts w:eastAsia="Times New Roman"/>
          <w:b/>
          <w:sz w:val="16"/>
          <w:szCs w:val="16"/>
        </w:rPr>
        <w:lastRenderedPageBreak/>
        <w:t>Раздел II. Мероприятия по развитию предприятия</w:t>
      </w:r>
    </w:p>
    <w:p w:rsidR="005E67EA" w:rsidRPr="005E67EA" w:rsidRDefault="005E67EA" w:rsidP="005E67EA">
      <w:pPr>
        <w:widowControl w:val="0"/>
        <w:overflowPunct w:val="0"/>
        <w:autoSpaceDE w:val="0"/>
        <w:autoSpaceDN w:val="0"/>
        <w:adjustRightInd w:val="0"/>
        <w:ind w:firstLine="0"/>
        <w:jc w:val="right"/>
        <w:textAlignment w:val="baseline"/>
        <w:rPr>
          <w:rFonts w:eastAsia="Times New Roman"/>
          <w:sz w:val="16"/>
          <w:szCs w:val="16"/>
        </w:rPr>
      </w:pPr>
      <w:r w:rsidRPr="005E67EA">
        <w:rPr>
          <w:rFonts w:eastAsia="Times New Roman"/>
          <w:sz w:val="16"/>
          <w:szCs w:val="16"/>
        </w:rPr>
        <w:t>(тыс. рублей)</w:t>
      </w:r>
    </w:p>
    <w:tbl>
      <w:tblPr>
        <w:tblW w:w="5000" w:type="pct"/>
        <w:tblCellSpacing w:w="5" w:type="nil"/>
        <w:tblLayout w:type="fixed"/>
        <w:tblCellMar>
          <w:left w:w="85" w:type="dxa"/>
          <w:right w:w="85" w:type="dxa"/>
        </w:tblCellMar>
        <w:tblLook w:val="0000" w:firstRow="0" w:lastRow="0" w:firstColumn="0" w:lastColumn="0" w:noHBand="0" w:noVBand="0"/>
      </w:tblPr>
      <w:tblGrid>
        <w:gridCol w:w="837"/>
        <w:gridCol w:w="2866"/>
        <w:gridCol w:w="2051"/>
        <w:gridCol w:w="912"/>
        <w:gridCol w:w="1160"/>
        <w:gridCol w:w="1160"/>
        <w:gridCol w:w="1160"/>
        <w:gridCol w:w="1160"/>
        <w:gridCol w:w="995"/>
        <w:gridCol w:w="1503"/>
        <w:gridCol w:w="1503"/>
      </w:tblGrid>
      <w:tr w:rsidR="005E67EA" w:rsidRPr="005E67EA" w:rsidTr="005E67EA">
        <w:trPr>
          <w:trHeight w:val="20"/>
          <w:tblCellSpacing w:w="5" w:type="nil"/>
        </w:trPr>
        <w:tc>
          <w:tcPr>
            <w:tcW w:w="273" w:type="pct"/>
            <w:vMerge w:val="restar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пп</w:t>
            </w:r>
          </w:p>
        </w:tc>
        <w:tc>
          <w:tcPr>
            <w:tcW w:w="936" w:type="pct"/>
            <w:vMerge w:val="restar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Мероприятие</w:t>
            </w:r>
          </w:p>
        </w:tc>
        <w:tc>
          <w:tcPr>
            <w:tcW w:w="670" w:type="pct"/>
            <w:vMerge w:val="restar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Источник финансирования</w:t>
            </w:r>
          </w:p>
        </w:tc>
        <w:tc>
          <w:tcPr>
            <w:tcW w:w="1814" w:type="pct"/>
            <w:gridSpan w:val="5"/>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Сумма затрат</w:t>
            </w:r>
          </w:p>
        </w:tc>
        <w:tc>
          <w:tcPr>
            <w:tcW w:w="1307" w:type="pct"/>
            <w:gridSpan w:val="3"/>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bookmarkStart w:id="42" w:name="Par169"/>
            <w:bookmarkEnd w:id="42"/>
            <w:r w:rsidRPr="005E67EA">
              <w:rPr>
                <w:rFonts w:eastAsia="Times New Roman"/>
                <w:sz w:val="16"/>
                <w:szCs w:val="16"/>
              </w:rPr>
              <w:t>Ожидаемый эффект</w:t>
            </w:r>
          </w:p>
        </w:tc>
      </w:tr>
      <w:tr w:rsidR="005E67EA" w:rsidRPr="005E67EA" w:rsidTr="005E67EA">
        <w:trPr>
          <w:trHeight w:val="20"/>
          <w:tblCellSpacing w:w="5" w:type="nil"/>
        </w:trPr>
        <w:tc>
          <w:tcPr>
            <w:tcW w:w="273" w:type="pct"/>
            <w:vMerge/>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936" w:type="pct"/>
            <w:vMerge/>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670" w:type="pct"/>
            <w:vMerge/>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vMerge w:val="restar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за год всего</w:t>
            </w:r>
          </w:p>
        </w:tc>
        <w:tc>
          <w:tcPr>
            <w:tcW w:w="1516" w:type="pct"/>
            <w:gridSpan w:val="4"/>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в том числе по кварталам</w:t>
            </w:r>
          </w:p>
        </w:tc>
        <w:tc>
          <w:tcPr>
            <w:tcW w:w="325" w:type="pct"/>
            <w:vMerge w:val="restar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планируемый год</w:t>
            </w:r>
          </w:p>
        </w:tc>
        <w:tc>
          <w:tcPr>
            <w:tcW w:w="491" w:type="pct"/>
            <w:vMerge w:val="restart"/>
            <w:tcBorders>
              <w:top w:val="single" w:sz="4" w:space="0" w:color="auto"/>
              <w:left w:val="single" w:sz="4" w:space="0" w:color="auto"/>
              <w:bottom w:val="single" w:sz="4" w:space="0" w:color="auto"/>
              <w:right w:val="single" w:sz="4" w:space="0" w:color="auto"/>
            </w:tcBorders>
            <w:tcMar>
              <w:left w:w="28" w:type="dxa"/>
              <w:right w:w="28" w:type="dxa"/>
            </w:tcMar>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год, следующий за планируемым</w:t>
            </w:r>
          </w:p>
        </w:tc>
        <w:tc>
          <w:tcPr>
            <w:tcW w:w="491" w:type="pct"/>
            <w:vMerge w:val="restart"/>
            <w:tcBorders>
              <w:top w:val="single" w:sz="4" w:space="0" w:color="auto"/>
              <w:left w:val="single" w:sz="4" w:space="0" w:color="auto"/>
              <w:bottom w:val="single" w:sz="4" w:space="0" w:color="auto"/>
            </w:tcBorders>
            <w:tcMar>
              <w:left w:w="28" w:type="dxa"/>
              <w:right w:w="28" w:type="dxa"/>
            </w:tcMar>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второй год, следующий за планируемым</w:t>
            </w:r>
          </w:p>
        </w:tc>
      </w:tr>
      <w:tr w:rsidR="005E67EA" w:rsidRPr="005E67EA" w:rsidTr="005E67EA">
        <w:trPr>
          <w:trHeight w:val="20"/>
          <w:tblCellSpacing w:w="5" w:type="nil"/>
        </w:trPr>
        <w:tc>
          <w:tcPr>
            <w:tcW w:w="273" w:type="pct"/>
            <w:vMerge/>
            <w:tcBorders>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936" w:type="pct"/>
            <w:vMerge/>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670" w:type="pct"/>
            <w:vMerge/>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vMerge/>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right w:val="single" w:sz="4" w:space="0" w:color="auto"/>
            </w:tcBorders>
          </w:tcPr>
          <w:p w:rsidR="005E67EA" w:rsidRPr="005E67EA" w:rsidRDefault="005E67EA" w:rsidP="005E67EA">
            <w:pPr>
              <w:widowControl w:val="0"/>
              <w:autoSpaceDE w:val="0"/>
              <w:autoSpaceDN w:val="0"/>
              <w:adjustRightInd w:val="0"/>
              <w:ind w:right="-75" w:firstLine="0"/>
              <w:jc w:val="center"/>
              <w:rPr>
                <w:rFonts w:eastAsia="Times New Roman"/>
                <w:sz w:val="16"/>
                <w:szCs w:val="16"/>
                <w:lang w:val="en-US"/>
              </w:rPr>
            </w:pPr>
            <w:r w:rsidRPr="005E67EA">
              <w:rPr>
                <w:rFonts w:eastAsia="Times New Roman"/>
                <w:sz w:val="16"/>
                <w:szCs w:val="16"/>
                <w:lang w:val="en-US"/>
              </w:rPr>
              <w:t>I</w:t>
            </w:r>
          </w:p>
        </w:tc>
        <w:tc>
          <w:tcPr>
            <w:tcW w:w="379" w:type="pct"/>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lang w:val="en-US"/>
              </w:rPr>
            </w:pPr>
            <w:r w:rsidRPr="005E67EA">
              <w:rPr>
                <w:rFonts w:eastAsia="Times New Roman"/>
                <w:sz w:val="16"/>
                <w:szCs w:val="16"/>
                <w:lang w:val="en-US"/>
              </w:rPr>
              <w:t>II</w:t>
            </w:r>
          </w:p>
        </w:tc>
        <w:tc>
          <w:tcPr>
            <w:tcW w:w="379" w:type="pct"/>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lang w:val="en-US"/>
              </w:rPr>
            </w:pPr>
            <w:r w:rsidRPr="005E67EA">
              <w:rPr>
                <w:rFonts w:eastAsia="Times New Roman"/>
                <w:sz w:val="16"/>
                <w:szCs w:val="16"/>
                <w:lang w:val="en-US"/>
              </w:rPr>
              <w:t>III</w:t>
            </w:r>
          </w:p>
        </w:tc>
        <w:tc>
          <w:tcPr>
            <w:tcW w:w="379" w:type="pct"/>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lang w:val="en-US"/>
              </w:rPr>
            </w:pPr>
            <w:r w:rsidRPr="005E67EA">
              <w:rPr>
                <w:rFonts w:eastAsia="Times New Roman"/>
                <w:sz w:val="16"/>
                <w:szCs w:val="16"/>
                <w:lang w:val="en-US"/>
              </w:rPr>
              <w:t>IV</w:t>
            </w:r>
          </w:p>
        </w:tc>
        <w:tc>
          <w:tcPr>
            <w:tcW w:w="325" w:type="pct"/>
            <w:vMerge/>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vMerge/>
            <w:tcBorders>
              <w:left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vMerge/>
            <w:tcBorders>
              <w:lef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bl>
    <w:p w:rsidR="005E67EA" w:rsidRPr="005E67EA" w:rsidRDefault="005E67EA" w:rsidP="005E67EA">
      <w:pPr>
        <w:overflowPunct w:val="0"/>
        <w:autoSpaceDE w:val="0"/>
        <w:autoSpaceDN w:val="0"/>
        <w:adjustRightInd w:val="0"/>
        <w:ind w:firstLine="0"/>
        <w:jc w:val="left"/>
        <w:textAlignment w:val="baseline"/>
        <w:rPr>
          <w:rFonts w:eastAsia="Times New Roman"/>
          <w:sz w:val="16"/>
          <w:szCs w:val="16"/>
        </w:rPr>
      </w:pPr>
    </w:p>
    <w:tbl>
      <w:tblPr>
        <w:tblW w:w="5000" w:type="pct"/>
        <w:tblCellSpacing w:w="5" w:type="nil"/>
        <w:tblLayout w:type="fixed"/>
        <w:tblCellMar>
          <w:left w:w="85" w:type="dxa"/>
          <w:right w:w="85" w:type="dxa"/>
        </w:tblCellMar>
        <w:tblLook w:val="0000" w:firstRow="0" w:lastRow="0" w:firstColumn="0" w:lastColumn="0" w:noHBand="0" w:noVBand="0"/>
      </w:tblPr>
      <w:tblGrid>
        <w:gridCol w:w="837"/>
        <w:gridCol w:w="2866"/>
        <w:gridCol w:w="2054"/>
        <w:gridCol w:w="912"/>
        <w:gridCol w:w="1160"/>
        <w:gridCol w:w="1160"/>
        <w:gridCol w:w="1160"/>
        <w:gridCol w:w="1160"/>
        <w:gridCol w:w="995"/>
        <w:gridCol w:w="1503"/>
        <w:gridCol w:w="1500"/>
      </w:tblGrid>
      <w:tr w:rsidR="005E67EA" w:rsidRPr="005E67EA" w:rsidTr="005E67EA">
        <w:trPr>
          <w:trHeight w:val="20"/>
          <w:tblHeader/>
          <w:tblCellSpacing w:w="5" w:type="nil"/>
        </w:trPr>
        <w:tc>
          <w:tcPr>
            <w:tcW w:w="27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w:t>
            </w:r>
          </w:p>
        </w:tc>
        <w:tc>
          <w:tcPr>
            <w:tcW w:w="93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w:t>
            </w:r>
          </w:p>
        </w:tc>
        <w:tc>
          <w:tcPr>
            <w:tcW w:w="671"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w:t>
            </w:r>
          </w:p>
        </w:tc>
        <w:tc>
          <w:tcPr>
            <w:tcW w:w="298"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w:t>
            </w:r>
          </w:p>
        </w:tc>
        <w:tc>
          <w:tcPr>
            <w:tcW w:w="37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right="-75" w:firstLine="0"/>
              <w:jc w:val="center"/>
              <w:rPr>
                <w:rFonts w:eastAsia="Times New Roman"/>
                <w:sz w:val="16"/>
                <w:szCs w:val="16"/>
              </w:rPr>
            </w:pPr>
            <w:r w:rsidRPr="005E67EA">
              <w:rPr>
                <w:rFonts w:eastAsia="Times New Roman"/>
                <w:sz w:val="16"/>
                <w:szCs w:val="16"/>
              </w:rPr>
              <w:t>5</w:t>
            </w:r>
          </w:p>
        </w:tc>
        <w:tc>
          <w:tcPr>
            <w:tcW w:w="37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6</w:t>
            </w:r>
          </w:p>
        </w:tc>
        <w:tc>
          <w:tcPr>
            <w:tcW w:w="37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7</w:t>
            </w:r>
          </w:p>
        </w:tc>
        <w:tc>
          <w:tcPr>
            <w:tcW w:w="37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8</w:t>
            </w:r>
          </w:p>
        </w:tc>
        <w:tc>
          <w:tcPr>
            <w:tcW w:w="32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9</w:t>
            </w:r>
          </w:p>
        </w:tc>
        <w:tc>
          <w:tcPr>
            <w:tcW w:w="491"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10</w:t>
            </w:r>
          </w:p>
        </w:tc>
        <w:tc>
          <w:tcPr>
            <w:tcW w:w="490"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11</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bookmarkStart w:id="43" w:name="Par180"/>
            <w:bookmarkEnd w:id="43"/>
            <w:r w:rsidRPr="005E67EA">
              <w:rPr>
                <w:rFonts w:eastAsia="Times New Roman"/>
                <w:b/>
                <w:sz w:val="16"/>
                <w:szCs w:val="16"/>
              </w:rPr>
              <w:t>1. Снабженческо-сбытовая сфера</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1.1. Развитие (обновление) материально-технической базы</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1.1.1.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 Проведение научно-исследовательских работ и информационное обеспечение</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 Повышение квалификации кадров</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Итого по подразделу, в том числе за счет:</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чистой прибыли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амортизации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бюджета Алатырского муниципального округа  Чувашской Республики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займов (кредитов)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прочих источников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cantSplit/>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bookmarkStart w:id="44" w:name="Par216"/>
            <w:bookmarkEnd w:id="44"/>
            <w:r w:rsidRPr="005E67EA">
              <w:rPr>
                <w:rFonts w:eastAsia="Times New Roman"/>
                <w:b/>
                <w:sz w:val="16"/>
                <w:szCs w:val="16"/>
              </w:rPr>
              <w:t>2. Производственная сфера</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 Развитие (обновление) материально-технической базы</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 Проведение научно-исследовательских работ и информационное обеспечение</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2.3. Повышение квалификации кадров</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2.3.1.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Итого по подразделу, в том числе за счет:</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чистой прибыли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амортизации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бюджета Алатырского муниципального округа  Чувашской Республики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займов (кредитов)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прочих источников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bookmarkStart w:id="45" w:name="Par252"/>
            <w:bookmarkEnd w:id="45"/>
            <w:r w:rsidRPr="005E67EA">
              <w:rPr>
                <w:rFonts w:eastAsia="Times New Roman"/>
                <w:b/>
                <w:sz w:val="16"/>
                <w:szCs w:val="16"/>
              </w:rPr>
              <w:t>3. Финансово-инвестиционная сфера</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3.1. Развитие (обновление) материально-технической базы</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3.1.1.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3.2. Проведение научно-исследовательских работ и информационное обеспечение</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3.2.1.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3.3. Повышение квалификации кадров</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3.3.1.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lastRenderedPageBreak/>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Итого по подразделу, в том числе за счет:</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чистой прибыли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амортизации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бюджета Алатырского муниципального округа  Чувашской Республики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займов (кредитов)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прочих источников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bookmarkStart w:id="46" w:name="Par288"/>
            <w:bookmarkEnd w:id="46"/>
            <w:r w:rsidRPr="005E67EA">
              <w:rPr>
                <w:rFonts w:eastAsia="Times New Roman"/>
                <w:b/>
                <w:sz w:val="16"/>
                <w:szCs w:val="16"/>
              </w:rPr>
              <w:t>4. Социальная сфера</w:t>
            </w: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4.1. Развитие (обновление) материально-технической базы</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4.1.1.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4.2. Проведение научно-исследовательских работ и информационное обеспечение</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4.2.1.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11"/>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4.3. Повышение квалификации кадров</w:t>
            </w: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4.3.1.</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273" w:type="pct"/>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936"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67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Итого по подразделу, в том числе за счет:</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чистой прибыли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амортизации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бюджета Алатырского муниципального округа  Чувашской Республики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займов (кредитов)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sz w:val="16"/>
                <w:szCs w:val="16"/>
              </w:rPr>
            </w:pPr>
            <w:r w:rsidRPr="005E67EA">
              <w:rPr>
                <w:rFonts w:eastAsia="Times New Roman"/>
                <w:sz w:val="16"/>
                <w:szCs w:val="16"/>
              </w:rPr>
              <w:t>прочих источников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b/>
                <w:sz w:val="16"/>
                <w:szCs w:val="16"/>
              </w:rPr>
            </w:pPr>
            <w:r w:rsidRPr="005E67EA">
              <w:rPr>
                <w:rFonts w:eastAsia="Times New Roman"/>
                <w:b/>
                <w:sz w:val="16"/>
                <w:szCs w:val="16"/>
              </w:rPr>
              <w:t>Итого по всем мероприятиям, в том числе за счет:</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b/>
                <w:sz w:val="16"/>
                <w:szCs w:val="16"/>
              </w:rPr>
            </w:pPr>
            <w:r w:rsidRPr="005E67EA">
              <w:rPr>
                <w:rFonts w:eastAsia="Times New Roman"/>
                <w:b/>
                <w:sz w:val="16"/>
                <w:szCs w:val="16"/>
              </w:rPr>
              <w:t>чистой прибыли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b/>
                <w:sz w:val="16"/>
                <w:szCs w:val="16"/>
              </w:rPr>
            </w:pPr>
            <w:r w:rsidRPr="005E67EA">
              <w:rPr>
                <w:rFonts w:eastAsia="Times New Roman"/>
                <w:b/>
                <w:sz w:val="16"/>
                <w:szCs w:val="16"/>
              </w:rPr>
              <w:t>амортизации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b/>
                <w:sz w:val="16"/>
                <w:szCs w:val="16"/>
              </w:rPr>
            </w:pPr>
            <w:r w:rsidRPr="005E67EA">
              <w:rPr>
                <w:rFonts w:eastAsia="Times New Roman"/>
                <w:b/>
                <w:sz w:val="16"/>
                <w:szCs w:val="16"/>
              </w:rPr>
              <w:t>бюджета Алатырского муниципального округа  Чувашской Республики</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b/>
                <w:sz w:val="16"/>
                <w:szCs w:val="16"/>
              </w:rPr>
            </w:pPr>
            <w:r w:rsidRPr="005E67EA">
              <w:rPr>
                <w:rFonts w:eastAsia="Times New Roman"/>
                <w:b/>
                <w:sz w:val="16"/>
                <w:szCs w:val="16"/>
              </w:rPr>
              <w:t>займов (кредитов)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r w:rsidR="005E67EA" w:rsidRPr="005E67EA" w:rsidTr="005E67EA">
        <w:trPr>
          <w:trHeight w:val="20"/>
          <w:tblCellSpacing w:w="5" w:type="nil"/>
        </w:trPr>
        <w:tc>
          <w:tcPr>
            <w:tcW w:w="1880" w:type="pct"/>
            <w:gridSpan w:val="3"/>
            <w:tcBorders>
              <w:bottom w:val="single" w:sz="4" w:space="0" w:color="auto"/>
              <w:right w:val="single" w:sz="4" w:space="0" w:color="auto"/>
            </w:tcBorders>
          </w:tcPr>
          <w:p w:rsidR="005E67EA" w:rsidRPr="005E67EA" w:rsidRDefault="005E67EA" w:rsidP="005E67EA">
            <w:pPr>
              <w:widowControl w:val="0"/>
              <w:autoSpaceDE w:val="0"/>
              <w:autoSpaceDN w:val="0"/>
              <w:adjustRightInd w:val="0"/>
              <w:ind w:left="240" w:firstLine="0"/>
              <w:rPr>
                <w:rFonts w:eastAsia="Times New Roman"/>
                <w:b/>
                <w:sz w:val="16"/>
                <w:szCs w:val="16"/>
              </w:rPr>
            </w:pPr>
            <w:r w:rsidRPr="005E67EA">
              <w:rPr>
                <w:rFonts w:eastAsia="Times New Roman"/>
                <w:b/>
                <w:sz w:val="16"/>
                <w:szCs w:val="16"/>
              </w:rPr>
              <w:t>прочих источников</w:t>
            </w:r>
          </w:p>
        </w:tc>
        <w:tc>
          <w:tcPr>
            <w:tcW w:w="298"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2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1"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c>
          <w:tcPr>
            <w:tcW w:w="490"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х</w:t>
            </w:r>
          </w:p>
        </w:tc>
      </w:tr>
    </w:tbl>
    <w:p w:rsidR="005E67EA" w:rsidRPr="005E67EA" w:rsidRDefault="005E67EA" w:rsidP="005E67EA">
      <w:pPr>
        <w:widowControl w:val="0"/>
        <w:overflowPunct w:val="0"/>
        <w:autoSpaceDE w:val="0"/>
        <w:autoSpaceDN w:val="0"/>
        <w:adjustRightInd w:val="0"/>
        <w:ind w:firstLine="0"/>
        <w:textAlignment w:val="baseline"/>
        <w:rPr>
          <w:rFonts w:eastAsia="Times New Roman"/>
          <w:sz w:val="16"/>
          <w:szCs w:val="16"/>
        </w:rPr>
      </w:pPr>
      <w:r w:rsidRPr="005E67EA">
        <w:rPr>
          <w:rFonts w:eastAsia="Times New Roman"/>
          <w:sz w:val="16"/>
          <w:szCs w:val="16"/>
        </w:rPr>
        <w:t xml:space="preserve">Примечания: 1. В </w:t>
      </w:r>
      <w:hyperlink w:anchor="Par180" w:history="1">
        <w:r w:rsidRPr="005E67EA">
          <w:rPr>
            <w:rFonts w:eastAsia="Times New Roman"/>
            <w:sz w:val="16"/>
            <w:szCs w:val="16"/>
          </w:rPr>
          <w:t>подраздел 1</w:t>
        </w:r>
      </w:hyperlink>
      <w:r w:rsidRPr="005E67EA">
        <w:rPr>
          <w:rFonts w:eastAsia="Times New Roman"/>
          <w:sz w:val="16"/>
          <w:szCs w:val="16"/>
        </w:rPr>
        <w:t xml:space="preserve"> «Снабженческо-сбытовая сфера» включаются следующие мероприятия (в том числе в форме совершения сделок):</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модернизация действующих систем анализа и прогнозирования состояния и развития рынков, а также внедрение новых систем;</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развитие деятельности по закупке материалов, сырья и полуфабрикатов для производства продукции (работ, услуг);</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развитие транспортно-складского хозяйства;</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развитие деятельности по реализации продукции (работ, услуг) предприятия и ее продвижению на рынках сбыта;</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повышение конкурентоспособности;</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развитие рынков и привлечение новых потребителей.</w:t>
      </w:r>
    </w:p>
    <w:p w:rsidR="005E67EA" w:rsidRPr="005E67EA" w:rsidRDefault="005E67EA" w:rsidP="005E67EA">
      <w:pPr>
        <w:widowControl w:val="0"/>
        <w:overflowPunct w:val="0"/>
        <w:autoSpaceDE w:val="0"/>
        <w:autoSpaceDN w:val="0"/>
        <w:adjustRightInd w:val="0"/>
        <w:ind w:firstLine="1164"/>
        <w:textAlignment w:val="baseline"/>
        <w:rPr>
          <w:rFonts w:eastAsia="Times New Roman"/>
          <w:sz w:val="16"/>
          <w:szCs w:val="16"/>
        </w:rPr>
      </w:pPr>
      <w:r w:rsidRPr="005E67EA">
        <w:rPr>
          <w:rFonts w:eastAsia="Times New Roman"/>
          <w:sz w:val="16"/>
          <w:szCs w:val="16"/>
        </w:rPr>
        <w:t xml:space="preserve">2. В </w:t>
      </w:r>
      <w:hyperlink w:anchor="Par216" w:history="1">
        <w:r w:rsidRPr="005E67EA">
          <w:rPr>
            <w:rFonts w:eastAsia="Times New Roman"/>
            <w:sz w:val="16"/>
            <w:szCs w:val="16"/>
          </w:rPr>
          <w:t>подраздел 2</w:t>
        </w:r>
      </w:hyperlink>
      <w:r w:rsidRPr="005E67EA">
        <w:rPr>
          <w:rFonts w:eastAsia="Times New Roman"/>
          <w:sz w:val="16"/>
          <w:szCs w:val="16"/>
        </w:rPr>
        <w:t xml:space="preserve"> «Производственная сфера» включаются следующие мероприятия: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техническое оснащение и перевооружение производства продукции (работ, услуг);</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совершенствование действующих технологий производства и внедрение новых;</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консервация, списание и отчуждение незадействованных и изношенных производственных мощностей;</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разработка и совершенствование производственных программ, внедрение программ перепрофилирования;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снижение материалоемкости, энергоемкости и фондоемкости производства;</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обеспечение охраны труда и экологической безопасности производства.</w:t>
      </w:r>
    </w:p>
    <w:p w:rsidR="005E67EA" w:rsidRPr="005E67EA" w:rsidRDefault="005E67EA" w:rsidP="005E67EA">
      <w:pPr>
        <w:widowControl w:val="0"/>
        <w:overflowPunct w:val="0"/>
        <w:autoSpaceDE w:val="0"/>
        <w:autoSpaceDN w:val="0"/>
        <w:adjustRightInd w:val="0"/>
        <w:ind w:firstLine="1164"/>
        <w:textAlignment w:val="baseline"/>
        <w:rPr>
          <w:rFonts w:eastAsia="Times New Roman"/>
          <w:sz w:val="16"/>
          <w:szCs w:val="16"/>
        </w:rPr>
      </w:pPr>
      <w:r w:rsidRPr="005E67EA">
        <w:rPr>
          <w:rFonts w:eastAsia="Times New Roman"/>
          <w:sz w:val="16"/>
          <w:szCs w:val="16"/>
        </w:rPr>
        <w:t xml:space="preserve">3. В </w:t>
      </w:r>
      <w:hyperlink w:anchor="Par252" w:history="1">
        <w:r w:rsidRPr="005E67EA">
          <w:rPr>
            <w:rFonts w:eastAsia="Times New Roman"/>
            <w:sz w:val="16"/>
            <w:szCs w:val="16"/>
          </w:rPr>
          <w:t>подраздел 3</w:t>
        </w:r>
      </w:hyperlink>
      <w:r w:rsidRPr="005E67EA">
        <w:rPr>
          <w:rFonts w:eastAsia="Times New Roman"/>
          <w:sz w:val="16"/>
          <w:szCs w:val="16"/>
        </w:rPr>
        <w:t xml:space="preserve"> «Финансово-инвестиционная сфера» включаются следующие мероприятия (в том числе в форме совершения сделок):</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оптимизация структуры активов предприятия и обеспечение финансовой устойчивости предприятия;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совершенствование механизма привлечения и использования кредитных ресурсов;</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обеспечение инвестиционной привлекательности предприятия;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совершенствование налогового планирования и оптимизация налогообложения;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совершенствование учетной политики;</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lastRenderedPageBreak/>
        <w:t>повышение эффективности долгосрочных и краткосрочных финансовых вложений предприятия;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снижение издержек;</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повышение рентабельности.</w:t>
      </w:r>
    </w:p>
    <w:p w:rsidR="005E67EA" w:rsidRPr="005E67EA" w:rsidRDefault="005E67EA" w:rsidP="005E67EA">
      <w:pPr>
        <w:widowControl w:val="0"/>
        <w:overflowPunct w:val="0"/>
        <w:autoSpaceDE w:val="0"/>
        <w:autoSpaceDN w:val="0"/>
        <w:adjustRightInd w:val="0"/>
        <w:ind w:firstLine="1164"/>
        <w:textAlignment w:val="baseline"/>
        <w:rPr>
          <w:rFonts w:eastAsia="Times New Roman"/>
          <w:sz w:val="16"/>
          <w:szCs w:val="16"/>
        </w:rPr>
      </w:pPr>
      <w:r w:rsidRPr="005E67EA">
        <w:rPr>
          <w:rFonts w:eastAsia="Times New Roman"/>
          <w:sz w:val="16"/>
          <w:szCs w:val="16"/>
        </w:rPr>
        <w:t xml:space="preserve">4. В </w:t>
      </w:r>
      <w:hyperlink w:anchor="Par288" w:history="1">
        <w:r w:rsidRPr="005E67EA">
          <w:rPr>
            <w:rFonts w:eastAsia="Times New Roman"/>
            <w:sz w:val="16"/>
            <w:szCs w:val="16"/>
          </w:rPr>
          <w:t>подраздел 4</w:t>
        </w:r>
      </w:hyperlink>
      <w:r w:rsidRPr="005E67EA">
        <w:rPr>
          <w:rFonts w:eastAsia="Times New Roman"/>
          <w:sz w:val="16"/>
          <w:szCs w:val="16"/>
        </w:rPr>
        <w:t xml:space="preserve"> «Социальная сфера» включаются следующие мероприятия:</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совершенствование действующих систем социального обеспечения работников предприятия и внедрение новых систем;</w:t>
      </w:r>
    </w:p>
    <w:p w:rsidR="005E67EA" w:rsidRPr="005E67EA" w:rsidRDefault="005E67EA" w:rsidP="005E67EA">
      <w:pPr>
        <w:widowControl w:val="0"/>
        <w:overflowPunct w:val="0"/>
        <w:autoSpaceDE w:val="0"/>
        <w:autoSpaceDN w:val="0"/>
        <w:adjustRightInd w:val="0"/>
        <w:ind w:left="1361" w:firstLine="0"/>
        <w:textAlignment w:val="baseline"/>
        <w:rPr>
          <w:rFonts w:eastAsia="Times New Roman"/>
          <w:sz w:val="16"/>
          <w:szCs w:val="16"/>
        </w:rPr>
      </w:pPr>
      <w:r w:rsidRPr="005E67EA">
        <w:rPr>
          <w:rFonts w:eastAsia="Times New Roman"/>
          <w:sz w:val="16"/>
          <w:szCs w:val="16"/>
        </w:rPr>
        <w:t>оптимизация затрат на содержание лечебно-оздоровительной, культурной и жилищно-коммунальной сферы.</w:t>
      </w:r>
    </w:p>
    <w:p w:rsidR="005E67EA" w:rsidRPr="005E67EA" w:rsidRDefault="005E67EA" w:rsidP="005E67EA">
      <w:pPr>
        <w:widowControl w:val="0"/>
        <w:overflowPunct w:val="0"/>
        <w:autoSpaceDE w:val="0"/>
        <w:autoSpaceDN w:val="0"/>
        <w:adjustRightInd w:val="0"/>
        <w:ind w:left="1374" w:hanging="210"/>
        <w:textAlignment w:val="baseline"/>
        <w:rPr>
          <w:rFonts w:eastAsia="Times New Roman"/>
          <w:sz w:val="16"/>
          <w:szCs w:val="16"/>
        </w:rPr>
      </w:pPr>
      <w:r w:rsidRPr="005E67EA">
        <w:rPr>
          <w:rFonts w:eastAsia="Times New Roman"/>
          <w:sz w:val="16"/>
          <w:szCs w:val="16"/>
        </w:rPr>
        <w:t xml:space="preserve">5. В </w:t>
      </w:r>
      <w:hyperlink w:anchor="Par169" w:history="1">
        <w:r w:rsidRPr="005E67EA">
          <w:rPr>
            <w:rFonts w:eastAsia="Times New Roman"/>
            <w:sz w:val="16"/>
            <w:szCs w:val="16"/>
          </w:rPr>
          <w:t>графе</w:t>
        </w:r>
      </w:hyperlink>
      <w:r w:rsidRPr="005E67EA">
        <w:rPr>
          <w:rFonts w:eastAsia="Times New Roman"/>
          <w:sz w:val="16"/>
          <w:szCs w:val="16"/>
        </w:rPr>
        <w:t xml:space="preserve"> «Ожидаемый эффект» приводится прогноз увеличения (уменьшения) чистой прибыли предприятия в результате реализации мероприятий за очередной финансовый год и два последующих года.</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sz w:val="16"/>
          <w:szCs w:val="16"/>
        </w:rPr>
        <w:sectPr w:rsidR="005E67EA" w:rsidRPr="005E67EA" w:rsidSect="005E67EA">
          <w:pgSz w:w="16838" w:h="11906" w:orient="landscape"/>
          <w:pgMar w:top="567" w:right="567" w:bottom="567" w:left="1134" w:header="709" w:footer="709" w:gutter="0"/>
          <w:cols w:space="708"/>
          <w:docGrid w:linePitch="360"/>
        </w:sect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r w:rsidRPr="005E67EA">
        <w:rPr>
          <w:rFonts w:eastAsia="Times New Roman"/>
          <w:b/>
          <w:sz w:val="16"/>
          <w:szCs w:val="16"/>
        </w:rPr>
        <w:lastRenderedPageBreak/>
        <w:t>Раздел III. Бюджет предприятия на планируемый период</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b/>
          <w:sz w:val="16"/>
          <w:szCs w:val="16"/>
        </w:rPr>
      </w:pPr>
      <w:r w:rsidRPr="005E67EA">
        <w:rPr>
          <w:rFonts w:eastAsia="Times New Roman"/>
          <w:b/>
          <w:sz w:val="16"/>
          <w:szCs w:val="16"/>
        </w:rPr>
        <w:t>(финансовое обеспечение программы деятельности предприятия)</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tbl>
      <w:tblPr>
        <w:tblW w:w="5000" w:type="pct"/>
        <w:tblCellSpacing w:w="5" w:type="nil"/>
        <w:tblLayout w:type="fixed"/>
        <w:tblCellMar>
          <w:left w:w="57" w:type="dxa"/>
          <w:right w:w="57" w:type="dxa"/>
        </w:tblCellMar>
        <w:tblLook w:val="0000" w:firstRow="0" w:lastRow="0" w:firstColumn="0" w:lastColumn="0" w:noHBand="0" w:noVBand="0"/>
      </w:tblPr>
      <w:tblGrid>
        <w:gridCol w:w="913"/>
        <w:gridCol w:w="6039"/>
        <w:gridCol w:w="929"/>
        <w:gridCol w:w="927"/>
        <w:gridCol w:w="774"/>
        <w:gridCol w:w="737"/>
      </w:tblGrid>
      <w:tr w:rsidR="005E67EA" w:rsidRPr="005E67EA" w:rsidTr="005E67EA">
        <w:trPr>
          <w:trHeight w:val="20"/>
          <w:tblCellSpacing w:w="5" w:type="nil"/>
        </w:trPr>
        <w:tc>
          <w:tcPr>
            <w:tcW w:w="443" w:type="pct"/>
            <w:vMerge w:val="restar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Код статьи</w:t>
            </w:r>
          </w:p>
        </w:tc>
        <w:tc>
          <w:tcPr>
            <w:tcW w:w="2926" w:type="pct"/>
            <w:vMerge w:val="restar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Наименование статьи</w:t>
            </w:r>
          </w:p>
        </w:tc>
        <w:tc>
          <w:tcPr>
            <w:tcW w:w="1630" w:type="pct"/>
            <w:gridSpan w:val="4"/>
            <w:tcBorders>
              <w:top w:val="single" w:sz="4" w:space="0" w:color="auto"/>
              <w:left w:val="single" w:sz="4" w:space="0" w:color="auto"/>
              <w:bottom w:val="single" w:sz="4" w:space="0" w:color="auto"/>
            </w:tcBorders>
          </w:tcPr>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Сумма, тыс. рублей</w:t>
            </w:r>
          </w:p>
        </w:tc>
      </w:tr>
      <w:tr w:rsidR="005E67EA" w:rsidRPr="005E67EA" w:rsidTr="005E67EA">
        <w:trPr>
          <w:trHeight w:val="20"/>
          <w:tblCellSpacing w:w="5" w:type="nil"/>
        </w:trPr>
        <w:tc>
          <w:tcPr>
            <w:tcW w:w="443" w:type="pct"/>
            <w:vMerge/>
            <w:tcBorders>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vMerge/>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50"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right="-75" w:firstLine="0"/>
              <w:jc w:val="center"/>
              <w:rPr>
                <w:rFonts w:eastAsia="Times New Roman"/>
                <w:sz w:val="16"/>
                <w:szCs w:val="16"/>
              </w:rPr>
            </w:pPr>
            <w:r w:rsidRPr="005E67EA">
              <w:rPr>
                <w:rFonts w:eastAsia="Times New Roman"/>
                <w:sz w:val="16"/>
                <w:szCs w:val="16"/>
                <w:lang w:val="en-US"/>
              </w:rPr>
              <w:t>I</w:t>
            </w:r>
            <w:r w:rsidRPr="005E67EA">
              <w:rPr>
                <w:rFonts w:eastAsia="Times New Roman"/>
                <w:sz w:val="16"/>
                <w:szCs w:val="16"/>
              </w:rPr>
              <w:t xml:space="preserve"> квартал</w:t>
            </w:r>
          </w:p>
        </w:tc>
        <w:tc>
          <w:tcPr>
            <w:tcW w:w="449"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первое полугодие</w:t>
            </w:r>
          </w:p>
        </w:tc>
        <w:tc>
          <w:tcPr>
            <w:tcW w:w="375" w:type="pct"/>
            <w:tcBorders>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9 месяцев</w:t>
            </w:r>
          </w:p>
        </w:tc>
        <w:tc>
          <w:tcPr>
            <w:tcW w:w="356" w:type="pct"/>
            <w:tcBorders>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год</w:t>
            </w:r>
          </w:p>
        </w:tc>
      </w:tr>
      <w:tr w:rsidR="005E67EA" w:rsidRPr="005E67EA" w:rsidTr="005E67EA">
        <w:trPr>
          <w:trHeight w:val="20"/>
          <w:tblHeader/>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right="-75" w:firstLine="0"/>
              <w:jc w:val="center"/>
              <w:rPr>
                <w:rFonts w:eastAsia="Times New Roman"/>
                <w:sz w:val="16"/>
                <w:szCs w:val="16"/>
              </w:rPr>
            </w:pPr>
            <w:r w:rsidRPr="005E67EA">
              <w:rPr>
                <w:rFonts w:eastAsia="Times New Roman"/>
                <w:sz w:val="16"/>
                <w:szCs w:val="16"/>
              </w:rPr>
              <w:t>3</w:t>
            </w: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w:t>
            </w: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5</w:t>
            </w: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6</w:t>
            </w:r>
          </w:p>
        </w:tc>
      </w:tr>
      <w:tr w:rsidR="005E67EA" w:rsidRPr="005E67EA" w:rsidTr="005E67EA">
        <w:trPr>
          <w:trHeight w:val="20"/>
          <w:tblCellSpacing w:w="5" w:type="nil"/>
        </w:trPr>
        <w:tc>
          <w:tcPr>
            <w:tcW w:w="5000" w:type="pct"/>
            <w:gridSpan w:val="6"/>
            <w:tcBorders>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I. Доходы муниципального унитарного предприятия Алатырского муниципального округа Чувашской Республики</w:t>
            </w: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10000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ДОХОДЫ МУНИЦИПАЛЬНОГО УНИТАРНОГО ПРЕДПРИЯТИЯ АЛАТЫРСКОГО МУНИЦИПАЛЬНОГО ОКРУГА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11000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Остатки средств на счетах на начало периода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ДОХОДЫ ПО ОБЫЧНЫМ ВИДАМ ДЕЯТЕЛЬНОСТИ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12100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Выручка (стр. 2110, форма по ОКУД 0710002), в том числе по видам деятельности: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12110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12120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12130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13100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Проценты к получению (стр. 2320,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13300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ПРОЧИЕ ДОХОДЫ (стр. 2340, форма по ОКУД 0710002), в том числе по видам деятельности: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13310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13320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13330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14000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Кредиты и займы (кредитные договоры)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15000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Бюджетные ассигнования и иное целевое финансирование: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15100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 счет средств федерального бюджета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15200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 счет средств республиканского бюджета Чувашской Республики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15300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 счет средств местного бюджета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6"/>
            <w:tcBorders>
              <w:top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II. Расходы муниципального унитарного предприятия Алатырского муниципального округа Чувашской Республики</w:t>
            </w: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20000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РАСХОДЫ МУНИЦИПАЛЬНОГО УНИТАРНОГО ПРЕДПРИЯТИЯ АЛАТЫРСКОГО МУНИЦИПАЛЬНОГО ОКРУГА ЧУВАШСКОЙ РЕСПУБЛИКИ</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6"/>
            <w:tcBorders>
              <w:top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 Капитальные расходы</w:t>
            </w:r>
          </w:p>
        </w:tc>
      </w:tr>
      <w:tr w:rsidR="005E67EA" w:rsidRPr="005E67EA" w:rsidTr="005E67EA">
        <w:trPr>
          <w:trHeight w:val="20"/>
          <w:tblCellSpacing w:w="5" w:type="nil"/>
        </w:trPr>
        <w:tc>
          <w:tcPr>
            <w:tcW w:w="5000" w:type="pct"/>
            <w:gridSpan w:val="6"/>
            <w:tcBorders>
              <w:top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2.1.1. Направления расходов</w:t>
            </w: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КАПИТАЛЬНЫЕ РАСХОДЫ – всего,</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ab/>
              <w:t xml:space="preserve">в том числе 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снабженческо-сбытовой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производственной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финансово-инвестиционной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социальной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cantSplit/>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21100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Расходы на создание либо приобретение имущества – всего,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ab/>
              <w:t xml:space="preserve">в том числе 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снабженческо-сбытовой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производственной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финансово-инвестиционной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социальной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21200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Расходы на проведение реконструкции и модернизации – всего,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ab/>
              <w:t xml:space="preserve">в том числе 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снабженческо-сбытовой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производственной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финансово-инвестиционной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социальной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21300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Финансовые вложения – всего,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ab/>
              <w:t xml:space="preserve">в том числе 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снабженческо-сбытовой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производственной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финансово-инвестиционной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социальной сфере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6"/>
            <w:tcBorders>
              <w:top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2.1.2. Источники финансирования капитальных расходов</w:t>
            </w: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21000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КАПИТАЛЬНЫЕ РАСХОДЫ – всего,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ab/>
              <w:t xml:space="preserve">в том числе осуществляемые за счет: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чистой прибыли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амортизации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бюджета Алатырского муниципального округа Чувашской Республики</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займов (кредитов)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прочих источников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5000" w:type="pct"/>
            <w:gridSpan w:val="6"/>
            <w:tcBorders>
              <w:top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 Текущие расходы</w:t>
            </w: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ТЕКУЩИЕ РАСХОДЫ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22100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Себестоимость продаж (строка 2120, форма по ОКУД 0710002), в том числе по видам деятельности: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22110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22120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22130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22200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Коммерческие расходы (строка 2210,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22300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Управленческие расходы (строка 2220,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22400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Проценты к уплате (стр. 2330,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22500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Прочие расходы (строка 2350, форма по ОКУД 0710002), в том числе по видам деятельности: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lastRenderedPageBreak/>
              <w:t>22510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22520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22530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22600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Текущий налог на прибыль (строка 2410, форма по ОКУД 0710002), в том числе:</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22700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постоянные налоговые обязательства (активы) (строка 2421,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22710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Изменение отложенных налоговых обязательств (строка 2430,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22720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Изменение отложенных налоговых активов (строка 2450,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22800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Прочее (строка 2460, форма по ОКУД 0710002)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22900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Затраты на оплату труда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22700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Расчеты с бюджетом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22701</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Отчисления от прибыли в республиканский бюджет Чувашской Республики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22800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Выплаты по кредитам и займам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30000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ПРОФИЦИТ (ДЕФИЦИТ) БЮДЖЕТА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r w:rsidR="005E67EA" w:rsidRPr="005E67EA" w:rsidTr="005E67EA">
        <w:trPr>
          <w:trHeight w:val="20"/>
          <w:tblCellSpacing w:w="5" w:type="nil"/>
        </w:trPr>
        <w:tc>
          <w:tcPr>
            <w:tcW w:w="443" w:type="pct"/>
            <w:tcBorders>
              <w:top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31000</w:t>
            </w:r>
          </w:p>
        </w:tc>
        <w:tc>
          <w:tcPr>
            <w:tcW w:w="2926"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Остатки средств на счетах на конец периода </w:t>
            </w:r>
          </w:p>
        </w:tc>
        <w:tc>
          <w:tcPr>
            <w:tcW w:w="450"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449"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75" w:type="pct"/>
            <w:tcBorders>
              <w:top w:val="single" w:sz="4" w:space="0" w:color="auto"/>
              <w:left w:val="single" w:sz="4" w:space="0" w:color="auto"/>
              <w:bottom w:val="single" w:sz="4" w:space="0" w:color="auto"/>
              <w:right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c>
          <w:tcPr>
            <w:tcW w:w="356" w:type="pct"/>
            <w:tcBorders>
              <w:top w:val="single" w:sz="4" w:space="0" w:color="auto"/>
              <w:left w:val="single" w:sz="4" w:space="0" w:color="auto"/>
              <w:bottom w:val="single" w:sz="4" w:space="0" w:color="auto"/>
            </w:tcBorders>
          </w:tcPr>
          <w:p w:rsidR="005E67EA" w:rsidRPr="005E67EA" w:rsidRDefault="005E67EA" w:rsidP="005E67EA">
            <w:pPr>
              <w:widowControl w:val="0"/>
              <w:autoSpaceDE w:val="0"/>
              <w:autoSpaceDN w:val="0"/>
              <w:adjustRightInd w:val="0"/>
              <w:ind w:firstLine="0"/>
              <w:jc w:val="center"/>
              <w:rPr>
                <w:rFonts w:eastAsia="Times New Roman"/>
                <w:sz w:val="16"/>
                <w:szCs w:val="16"/>
              </w:rPr>
            </w:pPr>
          </w:p>
        </w:tc>
      </w:tr>
    </w:tbl>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sectPr w:rsidR="005E67EA" w:rsidRPr="005E67EA" w:rsidSect="005E67EA">
          <w:pgSz w:w="11906" w:h="16838"/>
          <w:pgMar w:top="567" w:right="567" w:bottom="567" w:left="1134" w:header="426" w:footer="260" w:gutter="0"/>
          <w:cols w:space="708"/>
          <w:docGrid w:linePitch="360"/>
        </w:sectPr>
      </w:pPr>
    </w:p>
    <w:p w:rsidR="005E67EA" w:rsidRPr="005E67EA" w:rsidRDefault="005E67EA" w:rsidP="005E67EA">
      <w:pPr>
        <w:widowControl w:val="0"/>
        <w:overflowPunct w:val="0"/>
        <w:autoSpaceDE w:val="0"/>
        <w:autoSpaceDN w:val="0"/>
        <w:adjustRightInd w:val="0"/>
        <w:ind w:firstLine="0"/>
        <w:jc w:val="center"/>
        <w:textAlignment w:val="baseline"/>
        <w:outlineLvl w:val="1"/>
        <w:rPr>
          <w:rFonts w:eastAsia="Times New Roman"/>
          <w:b/>
          <w:sz w:val="16"/>
          <w:szCs w:val="16"/>
        </w:rPr>
      </w:pPr>
      <w:r w:rsidRPr="005E67EA">
        <w:rPr>
          <w:rFonts w:eastAsia="Times New Roman"/>
          <w:b/>
          <w:sz w:val="16"/>
          <w:szCs w:val="16"/>
        </w:rPr>
        <w:lastRenderedPageBreak/>
        <w:t>Раздел IV. Показатели деятельности предприятия</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b/>
          <w:sz w:val="16"/>
          <w:szCs w:val="16"/>
        </w:rPr>
      </w:pPr>
      <w:r w:rsidRPr="005E67EA">
        <w:rPr>
          <w:rFonts w:eastAsia="Times New Roman"/>
          <w:b/>
          <w:sz w:val="16"/>
          <w:szCs w:val="16"/>
        </w:rPr>
        <w:t>на планируемый период</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2"/>
        <w:rPr>
          <w:rFonts w:eastAsia="Times New Roman"/>
          <w:sz w:val="16"/>
          <w:szCs w:val="16"/>
        </w:rPr>
      </w:pPr>
      <w:r w:rsidRPr="005E67EA">
        <w:rPr>
          <w:rFonts w:eastAsia="Times New Roman"/>
          <w:sz w:val="16"/>
          <w:szCs w:val="16"/>
        </w:rPr>
        <w:t>1. Показатели экономической эффективности деятельности</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_____________________________________________________________________________</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 xml:space="preserve">(наименование муниципального унитарного предприятия Алатырского муниципального округа Чувашской Республики) </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 xml:space="preserve"> на ____________________ год</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(очередной финансовый год)</w:t>
      </w:r>
    </w:p>
    <w:p w:rsidR="005E67EA" w:rsidRPr="005E67EA" w:rsidRDefault="005E67EA" w:rsidP="005E67EA">
      <w:pPr>
        <w:widowControl w:val="0"/>
        <w:overflowPunct w:val="0"/>
        <w:autoSpaceDE w:val="0"/>
        <w:autoSpaceDN w:val="0"/>
        <w:adjustRightInd w:val="0"/>
        <w:ind w:firstLine="0"/>
        <w:jc w:val="right"/>
        <w:textAlignment w:val="baseline"/>
        <w:rPr>
          <w:rFonts w:eastAsia="Times New Roman"/>
          <w:sz w:val="16"/>
          <w:szCs w:val="16"/>
        </w:rPr>
      </w:pPr>
      <w:r w:rsidRPr="005E67EA">
        <w:rPr>
          <w:rFonts w:eastAsia="Times New Roman"/>
          <w:sz w:val="16"/>
          <w:szCs w:val="16"/>
        </w:rPr>
        <w:t>(тыс. рублей)</w:t>
      </w:r>
    </w:p>
    <w:tbl>
      <w:tblPr>
        <w:tblW w:w="5000" w:type="pct"/>
        <w:tblCellSpacing w:w="5" w:type="nil"/>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8"/>
        <w:gridCol w:w="4742"/>
        <w:gridCol w:w="1260"/>
        <w:gridCol w:w="1616"/>
        <w:gridCol w:w="1349"/>
        <w:gridCol w:w="880"/>
      </w:tblGrid>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пп</w:t>
            </w:r>
          </w:p>
        </w:tc>
        <w:tc>
          <w:tcPr>
            <w:tcW w:w="2285"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Наименование показателя</w:t>
            </w:r>
          </w:p>
        </w:tc>
        <w:tc>
          <w:tcPr>
            <w:tcW w:w="607" w:type="pct"/>
          </w:tcPr>
          <w:p w:rsidR="005E67EA" w:rsidRPr="005E67EA" w:rsidRDefault="005E67EA" w:rsidP="005E67EA">
            <w:pPr>
              <w:widowControl w:val="0"/>
              <w:autoSpaceDE w:val="0"/>
              <w:autoSpaceDN w:val="0"/>
              <w:adjustRightInd w:val="0"/>
              <w:ind w:right="-75" w:firstLine="0"/>
              <w:jc w:val="center"/>
              <w:rPr>
                <w:rFonts w:eastAsia="Times New Roman"/>
                <w:sz w:val="16"/>
                <w:szCs w:val="16"/>
              </w:rPr>
            </w:pPr>
            <w:r w:rsidRPr="005E67EA">
              <w:rPr>
                <w:rFonts w:eastAsia="Times New Roman"/>
                <w:sz w:val="16"/>
                <w:szCs w:val="16"/>
                <w:lang w:val="en-US"/>
              </w:rPr>
              <w:t>I</w:t>
            </w:r>
            <w:r w:rsidRPr="005E67EA">
              <w:rPr>
                <w:rFonts w:eastAsia="Times New Roman"/>
                <w:sz w:val="16"/>
                <w:szCs w:val="16"/>
              </w:rPr>
              <w:t xml:space="preserve"> квартал</w:t>
            </w:r>
          </w:p>
        </w:tc>
        <w:tc>
          <w:tcPr>
            <w:tcW w:w="779"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Первое полугодие</w:t>
            </w:r>
          </w:p>
        </w:tc>
        <w:tc>
          <w:tcPr>
            <w:tcW w:w="650"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9 месяцев</w:t>
            </w:r>
          </w:p>
        </w:tc>
        <w:tc>
          <w:tcPr>
            <w:tcW w:w="42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Год</w:t>
            </w: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w:t>
            </w:r>
          </w:p>
        </w:tc>
        <w:tc>
          <w:tcPr>
            <w:tcW w:w="2285" w:type="pct"/>
          </w:tcPr>
          <w:p w:rsidR="005E67EA" w:rsidRPr="005E67EA" w:rsidRDefault="005E67EA" w:rsidP="005E67EA">
            <w:pPr>
              <w:widowControl w:val="0"/>
              <w:autoSpaceDE w:val="0"/>
              <w:autoSpaceDN w:val="0"/>
              <w:adjustRightInd w:val="0"/>
              <w:ind w:firstLine="0"/>
              <w:jc w:val="left"/>
              <w:rPr>
                <w:rFonts w:eastAsia="Times New Roman"/>
                <w:sz w:val="16"/>
                <w:szCs w:val="16"/>
              </w:rPr>
            </w:pPr>
            <w:r w:rsidRPr="005E67EA">
              <w:rPr>
                <w:rFonts w:eastAsia="Times New Roman"/>
                <w:sz w:val="16"/>
                <w:szCs w:val="16"/>
              </w:rPr>
              <w:t xml:space="preserve">Выручка </w:t>
            </w:r>
          </w:p>
        </w:tc>
        <w:tc>
          <w:tcPr>
            <w:tcW w:w="607"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7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5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w:t>
            </w:r>
          </w:p>
        </w:tc>
        <w:tc>
          <w:tcPr>
            <w:tcW w:w="2285" w:type="pct"/>
          </w:tcPr>
          <w:p w:rsidR="005E67EA" w:rsidRPr="005E67EA" w:rsidRDefault="005E67EA" w:rsidP="005E67EA">
            <w:pPr>
              <w:widowControl w:val="0"/>
              <w:autoSpaceDE w:val="0"/>
              <w:autoSpaceDN w:val="0"/>
              <w:adjustRightInd w:val="0"/>
              <w:ind w:firstLine="0"/>
              <w:jc w:val="left"/>
              <w:rPr>
                <w:rFonts w:eastAsia="Times New Roman"/>
                <w:sz w:val="16"/>
                <w:szCs w:val="16"/>
              </w:rPr>
            </w:pPr>
            <w:r w:rsidRPr="005E67EA">
              <w:rPr>
                <w:rFonts w:eastAsia="Times New Roman"/>
                <w:sz w:val="16"/>
                <w:szCs w:val="16"/>
              </w:rPr>
              <w:t xml:space="preserve">Чистая прибыль (убыток)  </w:t>
            </w:r>
          </w:p>
        </w:tc>
        <w:tc>
          <w:tcPr>
            <w:tcW w:w="607"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7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5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w:t>
            </w:r>
          </w:p>
        </w:tc>
        <w:tc>
          <w:tcPr>
            <w:tcW w:w="2285" w:type="pct"/>
          </w:tcPr>
          <w:p w:rsidR="005E67EA" w:rsidRPr="005E67EA" w:rsidRDefault="005E67EA" w:rsidP="005E67EA">
            <w:pPr>
              <w:widowControl w:val="0"/>
              <w:autoSpaceDE w:val="0"/>
              <w:autoSpaceDN w:val="0"/>
              <w:adjustRightInd w:val="0"/>
              <w:ind w:firstLine="0"/>
              <w:jc w:val="left"/>
              <w:rPr>
                <w:rFonts w:eastAsia="Times New Roman"/>
                <w:sz w:val="16"/>
                <w:szCs w:val="16"/>
              </w:rPr>
            </w:pPr>
            <w:r w:rsidRPr="005E67EA">
              <w:rPr>
                <w:rFonts w:eastAsia="Times New Roman"/>
                <w:sz w:val="16"/>
                <w:szCs w:val="16"/>
              </w:rPr>
              <w:t xml:space="preserve">Чистые активы </w:t>
            </w:r>
          </w:p>
        </w:tc>
        <w:tc>
          <w:tcPr>
            <w:tcW w:w="607"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7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5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w:t>
            </w:r>
          </w:p>
        </w:tc>
        <w:tc>
          <w:tcPr>
            <w:tcW w:w="2285"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Часть прибыли, подлежащая перечислению в бюджет Алатырского муниципального округа Чувашской Республики*</w:t>
            </w:r>
          </w:p>
        </w:tc>
        <w:tc>
          <w:tcPr>
            <w:tcW w:w="607"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7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5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bl>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r w:rsidRPr="005E67EA">
        <w:rPr>
          <w:rFonts w:eastAsia="Times New Roman"/>
          <w:sz w:val="16"/>
          <w:szCs w:val="16"/>
        </w:rPr>
        <w:t>_______</w:t>
      </w:r>
    </w:p>
    <w:p w:rsidR="005E67EA" w:rsidRPr="005E67EA" w:rsidRDefault="005E67EA" w:rsidP="005E67EA">
      <w:pPr>
        <w:widowControl w:val="0"/>
        <w:overflowPunct w:val="0"/>
        <w:autoSpaceDE w:val="0"/>
        <w:autoSpaceDN w:val="0"/>
        <w:adjustRightInd w:val="0"/>
        <w:ind w:firstLine="0"/>
        <w:textAlignment w:val="baseline"/>
        <w:rPr>
          <w:rFonts w:eastAsia="Times New Roman"/>
          <w:sz w:val="16"/>
          <w:szCs w:val="16"/>
        </w:rPr>
      </w:pPr>
      <w:r w:rsidRPr="005E67EA">
        <w:rPr>
          <w:rFonts w:eastAsia="Times New Roman"/>
          <w:sz w:val="16"/>
          <w:szCs w:val="16"/>
        </w:rPr>
        <w:t>* Указывается часть прибыли предприятия, подлежащая перечислению в бюджет Алатырского муниципального округа Чувашской Республики в планируемом году по итогам деятельности предприятия за предшествующий год.</w:t>
      </w:r>
    </w:p>
    <w:p w:rsidR="005E67EA" w:rsidRPr="005E67EA" w:rsidRDefault="005E67EA" w:rsidP="005E67EA">
      <w:pPr>
        <w:widowControl w:val="0"/>
        <w:overflowPunct w:val="0"/>
        <w:autoSpaceDE w:val="0"/>
        <w:autoSpaceDN w:val="0"/>
        <w:adjustRightInd w:val="0"/>
        <w:ind w:left="174" w:hanging="174"/>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2"/>
        <w:rPr>
          <w:rFonts w:eastAsia="Times New Roman"/>
          <w:sz w:val="16"/>
          <w:szCs w:val="16"/>
        </w:rPr>
      </w:pPr>
      <w:r w:rsidRPr="005E67EA">
        <w:rPr>
          <w:rFonts w:eastAsia="Times New Roman"/>
          <w:sz w:val="16"/>
          <w:szCs w:val="16"/>
        </w:rPr>
        <w:t>2. Дополнительные показатели деятельности</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____________________________________________________________________________________</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(наименование предприятия)</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на ____________________ год</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(очередной финансовый год)</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tbl>
      <w:tblPr>
        <w:tblW w:w="5000" w:type="pct"/>
        <w:tblCellSpacing w:w="5" w:type="nil"/>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686"/>
        <w:gridCol w:w="4581"/>
        <w:gridCol w:w="1262"/>
        <w:gridCol w:w="1619"/>
        <w:gridCol w:w="1347"/>
        <w:gridCol w:w="880"/>
      </w:tblGrid>
      <w:tr w:rsidR="005E67EA" w:rsidRPr="005E67EA" w:rsidTr="005E67EA">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пп</w:t>
            </w:r>
          </w:p>
        </w:tc>
        <w:tc>
          <w:tcPr>
            <w:tcW w:w="2208"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Наименование показателя</w:t>
            </w:r>
          </w:p>
        </w:tc>
        <w:tc>
          <w:tcPr>
            <w:tcW w:w="608" w:type="pct"/>
          </w:tcPr>
          <w:p w:rsidR="005E67EA" w:rsidRPr="005E67EA" w:rsidRDefault="005E67EA" w:rsidP="005E67EA">
            <w:pPr>
              <w:widowControl w:val="0"/>
              <w:autoSpaceDE w:val="0"/>
              <w:autoSpaceDN w:val="0"/>
              <w:adjustRightInd w:val="0"/>
              <w:ind w:right="-75" w:firstLine="0"/>
              <w:jc w:val="left"/>
              <w:rPr>
                <w:rFonts w:eastAsia="Times New Roman"/>
                <w:sz w:val="16"/>
                <w:szCs w:val="16"/>
              </w:rPr>
            </w:pPr>
            <w:r w:rsidRPr="005E67EA">
              <w:rPr>
                <w:rFonts w:eastAsia="Times New Roman"/>
                <w:sz w:val="16"/>
                <w:szCs w:val="16"/>
                <w:lang w:val="en-US"/>
              </w:rPr>
              <w:t>I</w:t>
            </w:r>
            <w:r w:rsidRPr="005E67EA">
              <w:rPr>
                <w:rFonts w:eastAsia="Times New Roman"/>
                <w:sz w:val="16"/>
                <w:szCs w:val="16"/>
              </w:rPr>
              <w:t xml:space="preserve"> квартал</w:t>
            </w:r>
          </w:p>
        </w:tc>
        <w:tc>
          <w:tcPr>
            <w:tcW w:w="780"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Первое</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полугодие</w:t>
            </w:r>
          </w:p>
        </w:tc>
        <w:tc>
          <w:tcPr>
            <w:tcW w:w="649"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9 месяцев</w:t>
            </w:r>
          </w:p>
        </w:tc>
        <w:tc>
          <w:tcPr>
            <w:tcW w:w="42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Год</w:t>
            </w: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Объем производства в натуральном выражении по основным видам деятельности, тыс.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1.1.</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1.2.</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1.3.</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1.4.</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1.5.</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Среднесписочная численность, человек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Среднемесячная заработная плата,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Затраты на социальное обеспечение и здравоохранение, тыс.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5.</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Затраты на реализацию экологических программ, тыс.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6.</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Прибыль от основных видов деятельности, тыс.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blPrEx>
          <w:tblBorders>
            <w:bottom w:val="single" w:sz="4" w:space="0" w:color="auto"/>
          </w:tblBorders>
        </w:tblPrEx>
        <w:trPr>
          <w:trHeight w:val="20"/>
          <w:tblCellSpacing w:w="5" w:type="nil"/>
        </w:trPr>
        <w:tc>
          <w:tcPr>
            <w:tcW w:w="331"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7.</w:t>
            </w:r>
          </w:p>
        </w:tc>
        <w:tc>
          <w:tcPr>
            <w:tcW w:w="2208"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Совокупные долговые обязательства, тыс. рублей </w:t>
            </w:r>
          </w:p>
        </w:tc>
        <w:tc>
          <w:tcPr>
            <w:tcW w:w="608"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78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64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424"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bl>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firstLine="0"/>
        <w:jc w:val="center"/>
        <w:textAlignment w:val="baseline"/>
        <w:outlineLvl w:val="2"/>
        <w:rPr>
          <w:rFonts w:eastAsia="Times New Roman"/>
          <w:sz w:val="16"/>
          <w:szCs w:val="16"/>
        </w:rPr>
      </w:pPr>
      <w:r w:rsidRPr="005E67EA">
        <w:rPr>
          <w:rFonts w:eastAsia="Times New Roman"/>
          <w:sz w:val="16"/>
          <w:szCs w:val="16"/>
        </w:rPr>
        <w:t>3. Прогноз показателей экономической эффективности деятельности</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______________________________________________________</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(наименование предприятия)</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на ____________________________________ годы</w:t>
      </w:r>
    </w:p>
    <w:p w:rsidR="005E67EA" w:rsidRPr="005E67EA" w:rsidRDefault="005E67EA" w:rsidP="005E67EA">
      <w:pPr>
        <w:widowControl w:val="0"/>
        <w:overflowPunct w:val="0"/>
        <w:autoSpaceDE w:val="0"/>
        <w:autoSpaceDN w:val="0"/>
        <w:adjustRightInd w:val="0"/>
        <w:ind w:firstLine="0"/>
        <w:jc w:val="center"/>
        <w:textAlignment w:val="baseline"/>
        <w:rPr>
          <w:rFonts w:eastAsia="Times New Roman"/>
          <w:sz w:val="16"/>
          <w:szCs w:val="16"/>
        </w:rPr>
      </w:pPr>
      <w:r w:rsidRPr="005E67EA">
        <w:rPr>
          <w:rFonts w:eastAsia="Times New Roman"/>
          <w:sz w:val="16"/>
          <w:szCs w:val="16"/>
        </w:rPr>
        <w:t>(два года, следующие за очередным финансовым годом)</w:t>
      </w:r>
    </w:p>
    <w:p w:rsidR="005E67EA" w:rsidRPr="005E67EA" w:rsidRDefault="005E67EA" w:rsidP="005E67EA">
      <w:pPr>
        <w:widowControl w:val="0"/>
        <w:overflowPunct w:val="0"/>
        <w:autoSpaceDE w:val="0"/>
        <w:autoSpaceDN w:val="0"/>
        <w:adjustRightInd w:val="0"/>
        <w:ind w:firstLine="0"/>
        <w:jc w:val="right"/>
        <w:textAlignment w:val="baseline"/>
        <w:rPr>
          <w:rFonts w:eastAsia="Times New Roman"/>
          <w:sz w:val="16"/>
          <w:szCs w:val="16"/>
        </w:rPr>
      </w:pPr>
      <w:r w:rsidRPr="005E67EA">
        <w:rPr>
          <w:rFonts w:eastAsia="Times New Roman"/>
          <w:sz w:val="16"/>
          <w:szCs w:val="16"/>
        </w:rPr>
        <w:t>(тыс. рублей)</w:t>
      </w:r>
    </w:p>
    <w:tbl>
      <w:tblPr>
        <w:tblW w:w="5000" w:type="pct"/>
        <w:tblCellSpacing w:w="5" w:type="nil"/>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27"/>
        <w:gridCol w:w="4912"/>
        <w:gridCol w:w="2467"/>
        <w:gridCol w:w="2469"/>
      </w:tblGrid>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пп</w:t>
            </w:r>
          </w:p>
        </w:tc>
        <w:tc>
          <w:tcPr>
            <w:tcW w:w="2367"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Наименование показателя</w:t>
            </w:r>
          </w:p>
        </w:tc>
        <w:tc>
          <w:tcPr>
            <w:tcW w:w="1189"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xml:space="preserve">__________ год </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(год, следующий за планируемым)</w:t>
            </w:r>
          </w:p>
        </w:tc>
        <w:tc>
          <w:tcPr>
            <w:tcW w:w="1190"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 xml:space="preserve">__________ год </w:t>
            </w:r>
          </w:p>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(второй год, следующий за планируемым)</w:t>
            </w: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1.</w:t>
            </w:r>
          </w:p>
        </w:tc>
        <w:tc>
          <w:tcPr>
            <w:tcW w:w="2367"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Выручка </w:t>
            </w:r>
          </w:p>
        </w:tc>
        <w:tc>
          <w:tcPr>
            <w:tcW w:w="118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119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2.</w:t>
            </w:r>
          </w:p>
        </w:tc>
        <w:tc>
          <w:tcPr>
            <w:tcW w:w="2367"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Чистая прибыль (убыток) </w:t>
            </w:r>
          </w:p>
        </w:tc>
        <w:tc>
          <w:tcPr>
            <w:tcW w:w="118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119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3.</w:t>
            </w:r>
          </w:p>
        </w:tc>
        <w:tc>
          <w:tcPr>
            <w:tcW w:w="2367"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 xml:space="preserve">Чистые активы </w:t>
            </w:r>
          </w:p>
        </w:tc>
        <w:tc>
          <w:tcPr>
            <w:tcW w:w="118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119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r w:rsidR="005E67EA" w:rsidRPr="005E67EA" w:rsidTr="005E67EA">
        <w:trPr>
          <w:trHeight w:val="20"/>
          <w:tblCellSpacing w:w="5" w:type="nil"/>
        </w:trPr>
        <w:tc>
          <w:tcPr>
            <w:tcW w:w="254" w:type="pct"/>
          </w:tcPr>
          <w:p w:rsidR="005E67EA" w:rsidRPr="005E67EA" w:rsidRDefault="005E67EA" w:rsidP="005E67EA">
            <w:pPr>
              <w:widowControl w:val="0"/>
              <w:autoSpaceDE w:val="0"/>
              <w:autoSpaceDN w:val="0"/>
              <w:adjustRightInd w:val="0"/>
              <w:ind w:firstLine="0"/>
              <w:jc w:val="center"/>
              <w:rPr>
                <w:rFonts w:eastAsia="Times New Roman"/>
                <w:sz w:val="16"/>
                <w:szCs w:val="16"/>
              </w:rPr>
            </w:pPr>
            <w:r w:rsidRPr="005E67EA">
              <w:rPr>
                <w:rFonts w:eastAsia="Times New Roman"/>
                <w:sz w:val="16"/>
                <w:szCs w:val="16"/>
              </w:rPr>
              <w:t>4.</w:t>
            </w:r>
          </w:p>
        </w:tc>
        <w:tc>
          <w:tcPr>
            <w:tcW w:w="2367" w:type="pct"/>
          </w:tcPr>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Часть прибыли, подлежащая перечислению в бюджет Алатырского муниципального округа Чувашской Республики*</w:t>
            </w:r>
          </w:p>
        </w:tc>
        <w:tc>
          <w:tcPr>
            <w:tcW w:w="1189"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c>
          <w:tcPr>
            <w:tcW w:w="1190" w:type="pct"/>
          </w:tcPr>
          <w:p w:rsidR="005E67EA" w:rsidRPr="005E67EA" w:rsidRDefault="005E67EA" w:rsidP="005E67EA">
            <w:pPr>
              <w:widowControl w:val="0"/>
              <w:autoSpaceDE w:val="0"/>
              <w:autoSpaceDN w:val="0"/>
              <w:adjustRightInd w:val="0"/>
              <w:ind w:firstLine="0"/>
              <w:jc w:val="left"/>
              <w:rPr>
                <w:rFonts w:eastAsia="Times New Roman"/>
                <w:sz w:val="16"/>
                <w:szCs w:val="16"/>
              </w:rPr>
            </w:pPr>
          </w:p>
        </w:tc>
      </w:tr>
    </w:tbl>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r w:rsidRPr="005E67EA">
        <w:rPr>
          <w:rFonts w:eastAsia="Times New Roman"/>
          <w:sz w:val="16"/>
          <w:szCs w:val="16"/>
        </w:rPr>
        <w:t>________</w:t>
      </w:r>
    </w:p>
    <w:p w:rsidR="005E67EA" w:rsidRPr="005E67EA" w:rsidRDefault="005E67EA" w:rsidP="005E67EA">
      <w:pPr>
        <w:widowControl w:val="0"/>
        <w:overflowPunct w:val="0"/>
        <w:autoSpaceDE w:val="0"/>
        <w:autoSpaceDN w:val="0"/>
        <w:adjustRightInd w:val="0"/>
        <w:ind w:firstLine="0"/>
        <w:textAlignment w:val="baseline"/>
        <w:rPr>
          <w:rFonts w:eastAsia="Times New Roman"/>
          <w:sz w:val="16"/>
          <w:szCs w:val="16"/>
        </w:rPr>
      </w:pPr>
      <w:r w:rsidRPr="005E67EA">
        <w:rPr>
          <w:rFonts w:eastAsia="Times New Roman"/>
          <w:sz w:val="16"/>
          <w:szCs w:val="16"/>
        </w:rPr>
        <w:t>* Указывается часть прибыли предприятия, подлежащая перечислению в бюджет Алатырского муниципального округа Чувашской Республики в планируемом году по итогам деятельности предприятия за предшествующий год</w:t>
      </w:r>
    </w:p>
    <w:p w:rsidR="005E67EA" w:rsidRPr="005E67EA" w:rsidRDefault="005E67EA" w:rsidP="005E67EA">
      <w:pPr>
        <w:widowControl w:val="0"/>
        <w:overflowPunct w:val="0"/>
        <w:autoSpaceDE w:val="0"/>
        <w:autoSpaceDN w:val="0"/>
        <w:adjustRightInd w:val="0"/>
        <w:ind w:firstLine="0"/>
        <w:jc w:val="left"/>
        <w:textAlignment w:val="baseline"/>
        <w:rPr>
          <w:rFonts w:eastAsia="Times New Roman"/>
          <w:sz w:val="16"/>
          <w:szCs w:val="16"/>
        </w:rPr>
      </w:pPr>
    </w:p>
    <w:p w:rsidR="005E67EA" w:rsidRPr="005E67EA" w:rsidRDefault="005E67EA" w:rsidP="005E67EA">
      <w:pPr>
        <w:widowControl w:val="0"/>
        <w:overflowPunct w:val="0"/>
        <w:autoSpaceDE w:val="0"/>
        <w:autoSpaceDN w:val="0"/>
        <w:adjustRightInd w:val="0"/>
        <w:ind w:left="1494" w:hanging="1494"/>
        <w:textAlignment w:val="baseline"/>
        <w:rPr>
          <w:rFonts w:eastAsia="Times New Roman"/>
          <w:sz w:val="16"/>
          <w:szCs w:val="16"/>
        </w:rPr>
      </w:pPr>
      <w:r w:rsidRPr="005E67EA">
        <w:rPr>
          <w:rFonts w:eastAsia="Times New Roman"/>
          <w:sz w:val="16"/>
          <w:szCs w:val="16"/>
        </w:rPr>
        <w:t>Примечания:</w:t>
      </w:r>
    </w:p>
    <w:p w:rsidR="005E67EA" w:rsidRPr="005E67EA" w:rsidRDefault="005E67EA" w:rsidP="005E67EA">
      <w:pPr>
        <w:widowControl w:val="0"/>
        <w:overflowPunct w:val="0"/>
        <w:autoSpaceDE w:val="0"/>
        <w:autoSpaceDN w:val="0"/>
        <w:adjustRightInd w:val="0"/>
        <w:textAlignment w:val="baseline"/>
        <w:rPr>
          <w:rFonts w:eastAsia="Times New Roman"/>
          <w:sz w:val="16"/>
          <w:szCs w:val="16"/>
        </w:rPr>
      </w:pPr>
      <w:r w:rsidRPr="005E67EA">
        <w:rPr>
          <w:rFonts w:eastAsia="Times New Roman"/>
          <w:sz w:val="16"/>
          <w:szCs w:val="16"/>
        </w:rPr>
        <w:t>1. Дополнительные показатели деятельности предприятия могут устанавливаться  структурными подразделениями администрации Алатырского муниципального округа, осуществляющими координацию и регулирование соответствующих видов экономической деятельности, исходя из целей и задач, определенных стратегией развития предприятия.</w:t>
      </w:r>
    </w:p>
    <w:p w:rsidR="005E67EA" w:rsidRPr="005E67EA" w:rsidRDefault="005E67EA" w:rsidP="005E67EA">
      <w:pPr>
        <w:widowControl w:val="0"/>
        <w:overflowPunct w:val="0"/>
        <w:autoSpaceDE w:val="0"/>
        <w:autoSpaceDN w:val="0"/>
        <w:adjustRightInd w:val="0"/>
        <w:textAlignment w:val="baseline"/>
        <w:rPr>
          <w:rFonts w:eastAsia="Times New Roman"/>
          <w:sz w:val="16"/>
          <w:szCs w:val="16"/>
        </w:rPr>
      </w:pPr>
      <w:r w:rsidRPr="005E67EA">
        <w:rPr>
          <w:rFonts w:eastAsia="Times New Roman"/>
          <w:sz w:val="16"/>
          <w:szCs w:val="16"/>
        </w:rPr>
        <w:t>2. Значения плановых показателей указываются поквартально нарастающим итогом.</w:t>
      </w:r>
    </w:p>
    <w:p w:rsidR="005E67EA" w:rsidRPr="005E67EA" w:rsidRDefault="005E67EA" w:rsidP="005E67EA">
      <w:pPr>
        <w:widowControl w:val="0"/>
        <w:overflowPunct w:val="0"/>
        <w:autoSpaceDE w:val="0"/>
        <w:autoSpaceDN w:val="0"/>
        <w:adjustRightInd w:val="0"/>
        <w:textAlignment w:val="baseline"/>
        <w:rPr>
          <w:rFonts w:eastAsia="Times New Roman"/>
          <w:sz w:val="16"/>
          <w:szCs w:val="16"/>
        </w:rPr>
      </w:pPr>
      <w:r w:rsidRPr="005E67EA">
        <w:rPr>
          <w:rFonts w:eastAsia="Times New Roman"/>
          <w:sz w:val="16"/>
          <w:szCs w:val="16"/>
        </w:rPr>
        <w:t>3. Прогноз показателей экономической эффективности деятельности предприятия на 2 года, следующие за планируемым годом, определяется исходя из ожидаемого эффекта реализации мероприятий программы деятельности предприятия и утвержденной стратегии развития предприятия.</w:t>
      </w:r>
    </w:p>
    <w:p w:rsidR="005E67EA" w:rsidRPr="005E67EA" w:rsidRDefault="005E67EA" w:rsidP="005E67EA">
      <w:pPr>
        <w:overflowPunct w:val="0"/>
        <w:autoSpaceDE w:val="0"/>
        <w:autoSpaceDN w:val="0"/>
        <w:adjustRightInd w:val="0"/>
        <w:ind w:firstLine="0"/>
        <w:jc w:val="center"/>
        <w:textAlignment w:val="baseline"/>
        <w:rPr>
          <w:rFonts w:eastAsia="Times New Roman"/>
          <w:b/>
          <w:color w:val="000000"/>
          <w:sz w:val="26"/>
          <w:szCs w:val="26"/>
        </w:rPr>
      </w:pPr>
      <w:r w:rsidRPr="005E67EA">
        <w:rPr>
          <w:rFonts w:eastAsia="Times New Roman"/>
          <w:szCs w:val="24"/>
        </w:rPr>
        <w:t>________________________________</w:t>
      </w:r>
    </w:p>
    <w:p w:rsidR="005E67EA" w:rsidRPr="005E67EA" w:rsidRDefault="005E67EA" w:rsidP="005E67EA">
      <w:pPr>
        <w:jc w:val="center"/>
        <w:rPr>
          <w:rFonts w:eastAsia="Times New Roman"/>
          <w:sz w:val="16"/>
          <w:szCs w:val="16"/>
        </w:rPr>
        <w:sectPr w:rsidR="005E67EA" w:rsidRPr="005E67EA" w:rsidSect="005E67EA">
          <w:headerReference w:type="first" r:id="rId49"/>
          <w:pgSz w:w="11906" w:h="16838"/>
          <w:pgMar w:top="567" w:right="567" w:bottom="567" w:left="1134" w:header="425" w:footer="414" w:gutter="0"/>
          <w:cols w:space="708"/>
          <w:titlePg/>
          <w:docGrid w:linePitch="360"/>
        </w:sectPr>
      </w:pPr>
    </w:p>
    <w:p w:rsidR="005E67EA" w:rsidRPr="005E67EA" w:rsidRDefault="005E67EA" w:rsidP="005E67EA">
      <w:pPr>
        <w:widowControl w:val="0"/>
        <w:autoSpaceDE w:val="0"/>
        <w:autoSpaceDN w:val="0"/>
        <w:adjustRightInd w:val="0"/>
        <w:ind w:firstLine="8364"/>
        <w:rPr>
          <w:rFonts w:eastAsia="Times New Roman"/>
          <w:b/>
          <w:bCs/>
          <w:color w:val="000000"/>
          <w:sz w:val="16"/>
          <w:szCs w:val="16"/>
        </w:rPr>
      </w:pPr>
      <w:r w:rsidRPr="005E67EA">
        <w:rPr>
          <w:rFonts w:eastAsia="Times New Roman"/>
          <w:b/>
          <w:bCs/>
          <w:color w:val="000000"/>
          <w:sz w:val="16"/>
          <w:szCs w:val="16"/>
        </w:rPr>
        <w:lastRenderedPageBreak/>
        <w:t>Форма № 2</w:t>
      </w:r>
    </w:p>
    <w:p w:rsidR="005E67EA" w:rsidRPr="005E67EA" w:rsidRDefault="005E67EA" w:rsidP="005E67EA">
      <w:pPr>
        <w:widowControl w:val="0"/>
        <w:autoSpaceDE w:val="0"/>
        <w:autoSpaceDN w:val="0"/>
        <w:adjustRightInd w:val="0"/>
        <w:ind w:firstLine="8222"/>
        <w:rPr>
          <w:rFonts w:eastAsia="Times New Roman"/>
          <w:b/>
          <w:bCs/>
          <w:color w:val="000000"/>
          <w:sz w:val="16"/>
          <w:szCs w:val="16"/>
        </w:rPr>
      </w:pP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rPr>
        <w:t>Показатели смотра-конкурса по охране труда</w:t>
      </w:r>
    </w:p>
    <w:p w:rsidR="005E67EA" w:rsidRPr="005E67EA" w:rsidRDefault="005E67EA" w:rsidP="005E67EA">
      <w:pPr>
        <w:widowControl w:val="0"/>
        <w:autoSpaceDE w:val="0"/>
        <w:autoSpaceDN w:val="0"/>
        <w:adjustRightInd w:val="0"/>
        <w:ind w:firstLine="0"/>
        <w:jc w:val="center"/>
        <w:rPr>
          <w:rFonts w:eastAsia="Times New Roman"/>
          <w:b/>
          <w:bCs/>
          <w:color w:val="000000"/>
          <w:sz w:val="16"/>
          <w:szCs w:val="16"/>
        </w:rPr>
      </w:pPr>
      <w:r w:rsidRPr="005E67EA">
        <w:rPr>
          <w:rFonts w:eastAsia="Times New Roman"/>
          <w:b/>
          <w:bCs/>
          <w:color w:val="000000"/>
          <w:sz w:val="16"/>
          <w:szCs w:val="16"/>
        </w:rPr>
        <w:t>среди организаций Алатырского муниципального округа Чувашской Республики</w:t>
      </w:r>
    </w:p>
    <w:p w:rsidR="005E67EA" w:rsidRPr="005E67EA" w:rsidRDefault="005E67EA" w:rsidP="005E67EA">
      <w:pPr>
        <w:widowControl w:val="0"/>
        <w:autoSpaceDE w:val="0"/>
        <w:autoSpaceDN w:val="0"/>
        <w:adjustRightInd w:val="0"/>
        <w:ind w:firstLine="680"/>
        <w:rPr>
          <w:rFonts w:eastAsia="Times New Roman"/>
          <w:b/>
          <w:bCs/>
          <w:color w:val="000000"/>
          <w:sz w:val="16"/>
          <w:szCs w:val="16"/>
        </w:rPr>
      </w:pPr>
    </w:p>
    <w:p w:rsidR="005E67EA" w:rsidRPr="005E67EA" w:rsidRDefault="005E67EA" w:rsidP="005E67EA">
      <w:pPr>
        <w:widowControl w:val="0"/>
        <w:autoSpaceDE w:val="0"/>
        <w:autoSpaceDN w:val="0"/>
        <w:adjustRightInd w:val="0"/>
        <w:ind w:firstLine="0"/>
        <w:rPr>
          <w:rFonts w:eastAsia="Times New Roman"/>
          <w:color w:val="000000"/>
          <w:sz w:val="16"/>
          <w:szCs w:val="16"/>
        </w:rPr>
      </w:pPr>
      <w:r w:rsidRPr="005E67EA">
        <w:rPr>
          <w:rFonts w:eastAsia="Times New Roman"/>
          <w:color w:val="000000"/>
          <w:sz w:val="16"/>
          <w:szCs w:val="16"/>
        </w:rPr>
        <w:t>Полное наименование организации, адрес, телефоны __________________________</w:t>
      </w:r>
    </w:p>
    <w:p w:rsidR="005E67EA" w:rsidRPr="005E67EA" w:rsidRDefault="005E67EA" w:rsidP="005E67EA">
      <w:pPr>
        <w:widowControl w:val="0"/>
        <w:autoSpaceDE w:val="0"/>
        <w:autoSpaceDN w:val="0"/>
        <w:adjustRightInd w:val="0"/>
        <w:ind w:firstLine="0"/>
        <w:rPr>
          <w:rFonts w:eastAsia="Times New Roman"/>
          <w:color w:val="000000"/>
          <w:sz w:val="16"/>
          <w:szCs w:val="16"/>
        </w:rPr>
      </w:pPr>
      <w:r w:rsidRPr="005E67EA">
        <w:rPr>
          <w:rFonts w:eastAsia="Times New Roman"/>
          <w:color w:val="000000"/>
          <w:sz w:val="16"/>
          <w:szCs w:val="16"/>
        </w:rPr>
        <w:t>________________________________________________________________________</w:t>
      </w:r>
    </w:p>
    <w:p w:rsidR="005E67EA" w:rsidRPr="005E67EA" w:rsidRDefault="005E67EA" w:rsidP="005E67EA">
      <w:pPr>
        <w:widowControl w:val="0"/>
        <w:autoSpaceDE w:val="0"/>
        <w:autoSpaceDN w:val="0"/>
        <w:adjustRightInd w:val="0"/>
        <w:ind w:firstLine="0"/>
        <w:rPr>
          <w:rFonts w:eastAsia="Times New Roman"/>
          <w:color w:val="000000"/>
          <w:sz w:val="16"/>
          <w:szCs w:val="16"/>
        </w:rPr>
      </w:pPr>
      <w:r w:rsidRPr="005E67EA">
        <w:rPr>
          <w:rFonts w:eastAsia="Times New Roman"/>
          <w:color w:val="000000"/>
          <w:sz w:val="16"/>
          <w:szCs w:val="16"/>
        </w:rPr>
        <w:t>Вид собственности _______________________________________________________</w:t>
      </w:r>
    </w:p>
    <w:p w:rsidR="005E67EA" w:rsidRPr="005E67EA" w:rsidRDefault="005E67EA" w:rsidP="005E67EA">
      <w:pPr>
        <w:widowControl w:val="0"/>
        <w:autoSpaceDE w:val="0"/>
        <w:autoSpaceDN w:val="0"/>
        <w:adjustRightInd w:val="0"/>
        <w:ind w:left="2268" w:right="849" w:firstLine="0"/>
        <w:jc w:val="center"/>
        <w:rPr>
          <w:rFonts w:eastAsia="Times New Roman"/>
          <w:color w:val="000000"/>
          <w:sz w:val="16"/>
          <w:szCs w:val="16"/>
        </w:rPr>
      </w:pPr>
      <w:r w:rsidRPr="005E67EA">
        <w:rPr>
          <w:rFonts w:eastAsia="Times New Roman"/>
          <w:color w:val="000000"/>
          <w:sz w:val="16"/>
          <w:szCs w:val="16"/>
        </w:rPr>
        <w:t>(муниципальная, частная, государственная)</w:t>
      </w:r>
    </w:p>
    <w:p w:rsidR="005E67EA" w:rsidRPr="005E67EA" w:rsidRDefault="005E67EA" w:rsidP="005E67EA">
      <w:pPr>
        <w:widowControl w:val="0"/>
        <w:autoSpaceDE w:val="0"/>
        <w:autoSpaceDN w:val="0"/>
        <w:adjustRightInd w:val="0"/>
        <w:ind w:firstLine="0"/>
        <w:rPr>
          <w:rFonts w:eastAsia="Times New Roman"/>
          <w:sz w:val="16"/>
          <w:szCs w:val="16"/>
        </w:rPr>
      </w:pPr>
      <w:r w:rsidRPr="005E67EA">
        <w:rPr>
          <w:rFonts w:eastAsia="Times New Roman"/>
          <w:sz w:val="16"/>
          <w:szCs w:val="16"/>
        </w:rPr>
        <w:t>ОКВЭД по основному виду деятельности ____________________________________</w:t>
      </w:r>
    </w:p>
    <w:p w:rsidR="005E67EA" w:rsidRPr="005E67EA" w:rsidRDefault="005E67EA" w:rsidP="005E67EA">
      <w:pPr>
        <w:widowControl w:val="0"/>
        <w:autoSpaceDE w:val="0"/>
        <w:autoSpaceDN w:val="0"/>
        <w:adjustRightInd w:val="0"/>
        <w:ind w:firstLine="0"/>
        <w:rPr>
          <w:rFonts w:eastAsia="Times New Roman"/>
          <w:iCs/>
          <w:color w:val="000000"/>
          <w:sz w:val="16"/>
          <w:szCs w:val="16"/>
        </w:rPr>
      </w:pPr>
      <w:r w:rsidRPr="005E67EA">
        <w:rPr>
          <w:rFonts w:eastAsia="Times New Roman"/>
          <w:color w:val="000000"/>
          <w:sz w:val="16"/>
          <w:szCs w:val="16"/>
        </w:rPr>
        <w:t xml:space="preserve">Фамилия, имя, отчество (последнее – при наличии) руководителя и председателя первичной организации профсоюза </w:t>
      </w:r>
      <w:r w:rsidRPr="005E67EA">
        <w:rPr>
          <w:rFonts w:eastAsia="Times New Roman"/>
          <w:iCs/>
          <w:color w:val="000000"/>
          <w:sz w:val="16"/>
          <w:szCs w:val="16"/>
        </w:rPr>
        <w:t>или иного представительного органа работников ____________________________________________________________________</w:t>
      </w:r>
    </w:p>
    <w:p w:rsidR="005E67EA" w:rsidRPr="005E67EA" w:rsidRDefault="005E67EA" w:rsidP="005E67EA">
      <w:pPr>
        <w:ind w:firstLine="0"/>
        <w:rPr>
          <w:rFonts w:eastAsia="Times New Roman"/>
          <w:sz w:val="16"/>
          <w:szCs w:val="16"/>
        </w:rPr>
      </w:pPr>
    </w:p>
    <w:tbl>
      <w:tblPr>
        <w:tblW w:w="10055" w:type="dxa"/>
        <w:tblInd w:w="20" w:type="dxa"/>
        <w:tblCellMar>
          <w:left w:w="0" w:type="dxa"/>
          <w:right w:w="0" w:type="dxa"/>
        </w:tblCellMar>
        <w:tblLook w:val="04A0" w:firstRow="1" w:lastRow="0" w:firstColumn="1" w:lastColumn="0" w:noHBand="0" w:noVBand="1"/>
      </w:tblPr>
      <w:tblGrid>
        <w:gridCol w:w="693"/>
        <w:gridCol w:w="3237"/>
        <w:gridCol w:w="2185"/>
        <w:gridCol w:w="2056"/>
        <w:gridCol w:w="1884"/>
      </w:tblGrid>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p w:rsidR="005E67EA" w:rsidRPr="005E67EA" w:rsidRDefault="005E67EA" w:rsidP="005E67EA">
            <w:pPr>
              <w:ind w:firstLine="0"/>
              <w:rPr>
                <w:rFonts w:eastAsia="Times New Roman"/>
                <w:sz w:val="16"/>
                <w:szCs w:val="16"/>
              </w:rPr>
            </w:pPr>
            <w:r w:rsidRPr="005E67EA">
              <w:rPr>
                <w:rFonts w:eastAsia="Times New Roman"/>
                <w:sz w:val="16"/>
                <w:szCs w:val="16"/>
              </w:rPr>
              <w:t xml:space="preserve">п/п </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right="851" w:firstLine="0"/>
              <w:jc w:val="center"/>
              <w:rPr>
                <w:rFonts w:eastAsia="Times New Roman"/>
                <w:sz w:val="16"/>
                <w:szCs w:val="16"/>
              </w:rPr>
            </w:pPr>
            <w:r w:rsidRPr="005E67EA">
              <w:rPr>
                <w:rFonts w:eastAsia="Times New Roman"/>
                <w:sz w:val="16"/>
                <w:szCs w:val="16"/>
              </w:rPr>
              <w:t>Показатели</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Количество</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баллов</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Предшествующий год</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Текущий год</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3</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4</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5</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Среднесписочная численность </w:t>
            </w:r>
            <w:r w:rsidRPr="005E67EA">
              <w:rPr>
                <w:rFonts w:eastAsia="Times New Roman"/>
                <w:sz w:val="16"/>
                <w:szCs w:val="16"/>
              </w:rPr>
              <w:br/>
              <w:t>работников, всего, в т.ч:</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женщин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несовершеннолетних граждан </w:t>
            </w:r>
            <w:r w:rsidRPr="005E67EA">
              <w:rPr>
                <w:rFonts w:eastAsia="Times New Roman"/>
                <w:sz w:val="16"/>
                <w:szCs w:val="16"/>
              </w:rPr>
              <w:br/>
              <w:t>в возрасте от 14 до 18 лет</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pBdr>
                <w:top w:val="none" w:sz="4" w:space="0" w:color="000000"/>
                <w:left w:val="none" w:sz="4" w:space="0" w:color="000000"/>
                <w:bottom w:val="none" w:sz="4" w:space="0" w:color="000000"/>
                <w:right w:val="none" w:sz="4" w:space="0" w:color="000000"/>
                <w:between w:val="none" w:sz="4" w:space="0" w:color="000000"/>
              </w:pBdr>
              <w:ind w:firstLine="0"/>
              <w:rPr>
                <w:rFonts w:eastAsia="Times New Roman"/>
                <w:sz w:val="16"/>
                <w:szCs w:val="16"/>
              </w:rPr>
            </w:pPr>
            <w:r w:rsidRPr="005E67EA">
              <w:rPr>
                <w:rFonts w:eastAsia="Times New Roman"/>
                <w:sz w:val="16"/>
                <w:szCs w:val="16"/>
              </w:rPr>
              <w:t>Наличие в организации:</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vertAlign w:val="superscript"/>
              </w:rPr>
            </w:pPr>
            <w:r w:rsidRPr="005E67EA">
              <w:rPr>
                <w:rFonts w:eastAsia="Times New Roman"/>
                <w:sz w:val="16"/>
                <w:szCs w:val="16"/>
              </w:rPr>
              <w:t>службы по охране труда или специалиста по охране труда (полная ставка) (чел.)</w:t>
            </w:r>
            <w:r w:rsidRPr="005E67EA">
              <w:rPr>
                <w:rFonts w:eastAsia="Times New Roman"/>
                <w:sz w:val="16"/>
                <w:szCs w:val="16"/>
                <w:vertAlign w:val="superscript"/>
              </w:rPr>
              <w:footnoteReference w:id="1"/>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комитета (комиссии) по охране труда (да, нет)</w:t>
            </w:r>
            <w:r w:rsidRPr="005E67EA">
              <w:rPr>
                <w:rFonts w:eastAsia="Times New Roman"/>
                <w:sz w:val="16"/>
                <w:szCs w:val="16"/>
                <w:vertAlign w:val="superscript"/>
              </w:rPr>
              <w:footnoteReference w:id="2"/>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2.3</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уполномоченных (доверенных) лиц по охране труда профсоюза или иных представительных органов работников (чел.)</w:t>
            </w:r>
            <w:r w:rsidRPr="005E67EA">
              <w:rPr>
                <w:rFonts w:eastAsia="Times New Roman"/>
                <w:sz w:val="16"/>
                <w:szCs w:val="16"/>
                <w:vertAlign w:val="superscript"/>
              </w:rPr>
              <w:footnoteReference w:id="3"/>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2.4</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нормативного документа, регламентирующего систему управления охраной труда в организации (да, нет)</w:t>
            </w:r>
            <w:r w:rsidRPr="005E67EA">
              <w:rPr>
                <w:rFonts w:eastAsia="Times New Roman"/>
                <w:sz w:val="16"/>
                <w:szCs w:val="16"/>
                <w:vertAlign w:val="superscript"/>
              </w:rPr>
              <w:footnoteReference w:id="4"/>
            </w:r>
            <w:r w:rsidRPr="005E67EA">
              <w:rPr>
                <w:rFonts w:eastAsia="Times New Roman"/>
                <w:sz w:val="16"/>
                <w:szCs w:val="16"/>
                <w:vertAlign w:val="superscript"/>
              </w:rPr>
              <w:t xml:space="preserve"> </w:t>
            </w:r>
            <w:r w:rsidRPr="005E67EA">
              <w:rPr>
                <w:rFonts w:eastAsia="Times New Roman"/>
                <w:sz w:val="16"/>
                <w:szCs w:val="16"/>
              </w:rPr>
              <w:t xml:space="preserve">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2.5</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плана мероприятий по улучшению условий труда и снижению профессиональных рисков (да, нет)</w:t>
            </w:r>
            <w:r w:rsidRPr="005E67EA">
              <w:rPr>
                <w:rFonts w:eastAsia="Times New Roman"/>
                <w:sz w:val="16"/>
                <w:szCs w:val="16"/>
                <w:vertAlign w:val="superscript"/>
              </w:rPr>
              <w:footnoteReference w:id="5"/>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2.6</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положения (приказ, регламент) </w:t>
            </w:r>
            <w:r w:rsidRPr="005E67EA">
              <w:rPr>
                <w:rFonts w:eastAsia="Times New Roman"/>
                <w:sz w:val="16"/>
                <w:szCs w:val="16"/>
              </w:rPr>
              <w:br/>
              <w:t>о расследовании микротравм (да, нет)</w:t>
            </w:r>
            <w:r w:rsidRPr="005E67EA">
              <w:rPr>
                <w:rFonts w:eastAsia="Times New Roman"/>
                <w:sz w:val="16"/>
                <w:szCs w:val="16"/>
                <w:vertAlign w:val="superscript"/>
              </w:rPr>
              <w:footnoteReference w:id="6"/>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2.7</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программы «нулевого травматизма» (да, нет)</w:t>
            </w:r>
            <w:r w:rsidRPr="005E67EA">
              <w:rPr>
                <w:rFonts w:eastAsia="Times New Roman"/>
                <w:sz w:val="16"/>
                <w:szCs w:val="16"/>
                <w:vertAlign w:val="superscript"/>
              </w:rPr>
              <w:footnoteReference w:id="7"/>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3.</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Количество рабочих мест в организации, всего</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4.</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Результаты специальной оценки условий труда (дата завершения)</w:t>
            </w:r>
            <w:r w:rsidRPr="005E67EA">
              <w:rPr>
                <w:rFonts w:eastAsia="Times New Roman"/>
                <w:sz w:val="16"/>
                <w:szCs w:val="16"/>
                <w:vertAlign w:val="superscript"/>
              </w:rPr>
              <w:footnoteReference w:id="8"/>
            </w:r>
            <w:r w:rsidRPr="005E67EA">
              <w:rPr>
                <w:rFonts w:eastAsia="Times New Roman"/>
                <w:sz w:val="16"/>
                <w:szCs w:val="16"/>
              </w:rPr>
              <w:t>:</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4.1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рабочих мест, на которых проведена специальная оценка условий труда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удельный вес рабочих мест, на которых проведена специальная оценка условий труда (%):</w:t>
            </w:r>
          </w:p>
          <w:p w:rsidR="005E67EA" w:rsidRPr="005E67EA" w:rsidRDefault="005E67EA" w:rsidP="005E67EA">
            <w:pPr>
              <w:ind w:firstLine="0"/>
              <w:jc w:val="center"/>
              <w:rPr>
                <w:rFonts w:eastAsia="Times New Roman"/>
                <w:sz w:val="16"/>
                <w:szCs w:val="16"/>
              </w:rPr>
            </w:pPr>
            <w:r w:rsidRPr="005E67EA">
              <w:rPr>
                <w:rFonts w:eastAsia="Times New Roman"/>
                <w:sz w:val="16"/>
                <w:szCs w:val="16"/>
              </w:rPr>
              <w:t>50 и менее - баллы не присваиваются от 51 по 60 - 0,1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61 по 65 - 0,2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66 по 70 - 0,3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71 по 75 - 0,4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lastRenderedPageBreak/>
              <w:t>от 76 по 80 - 0,5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81 по 85 - 0,6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86 по 90 - 0,7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91 по 95 - 0,8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96 по 99 - 0,9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100% - 1 балл</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lastRenderedPageBreak/>
              <w:t>4.2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рабочих мест с классом условий труда 1 и 2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4.3</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рабочих мест с классом условий труда 3.1, 3.2, 3.3, 3.4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4.4</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рабочих мест с классом условий труда 4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5.</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Количество рабочих мест, на которых оформлена декларация соответствия условий труда</w:t>
            </w:r>
            <w:r w:rsidRPr="005E67EA">
              <w:rPr>
                <w:rFonts w:eastAsia="Times New Roman"/>
                <w:sz w:val="16"/>
                <w:szCs w:val="16"/>
                <w:vertAlign w:val="superscript"/>
              </w:rPr>
              <w:footnoteReference w:id="9"/>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6.</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Количество работников, прошедших обучение и проверку знаний по охране труда (чел.)</w:t>
            </w:r>
            <w:r w:rsidRPr="005E67EA">
              <w:rPr>
                <w:rFonts w:eastAsia="Times New Roman"/>
                <w:sz w:val="16"/>
                <w:szCs w:val="16"/>
                <w:vertAlign w:val="superscript"/>
              </w:rPr>
              <w:footnoteReference w:id="10"/>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7.</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Охват медицинскими осмотрами работников (чел.)</w:t>
            </w:r>
            <w:r w:rsidRPr="005E67EA">
              <w:rPr>
                <w:rFonts w:eastAsia="Times New Roman"/>
                <w:sz w:val="16"/>
                <w:szCs w:val="16"/>
                <w:vertAlign w:val="superscript"/>
              </w:rPr>
              <w:footnoteReference w:id="11"/>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7.1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в т.ч. в процентах от общего количества, подлежащих медосмотрам (%)</w:t>
            </w:r>
            <w:r w:rsidRPr="005E67EA">
              <w:rPr>
                <w:rFonts w:eastAsia="Times New Roman"/>
                <w:sz w:val="16"/>
                <w:szCs w:val="16"/>
                <w:vertAlign w:val="superscript"/>
              </w:rPr>
              <w:footnoteReference w:id="12"/>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8.</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Обеспеченность работников сертифицированными средствами индивидуальной защиты в соответствии с типовыми нормами выдачи (%)</w:t>
            </w:r>
            <w:r w:rsidRPr="005E67EA">
              <w:rPr>
                <w:rFonts w:eastAsia="Times New Roman"/>
                <w:sz w:val="16"/>
                <w:szCs w:val="16"/>
                <w:vertAlign w:val="superscript"/>
              </w:rPr>
              <w:footnoteReference w:id="13"/>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60 и менее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61 по 70 - 0,1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71 по 80 - 0,2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81 по 90 - 0,3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91 по 99 - 0,4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100 - 0,5 балла</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lang w:val="en-US"/>
              </w:rPr>
              <w:t>9</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Численность работников, получающих гарантии и компенсации за тяжелые работы и работы с вредными и (или) опасными условиями труда (чел.)</w:t>
            </w:r>
            <w:r w:rsidRPr="005E67EA">
              <w:rPr>
                <w:rFonts w:eastAsia="Times New Roman"/>
                <w:sz w:val="16"/>
                <w:szCs w:val="16"/>
                <w:vertAlign w:val="superscript"/>
              </w:rPr>
              <w:footnoteReference w:id="14"/>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9.1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в т.ч. женщин</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10.</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несчастных случаев на производстве, всего, </w:t>
            </w:r>
            <w:r w:rsidRPr="005E67EA">
              <w:rPr>
                <w:rFonts w:eastAsia="Times New Roman"/>
                <w:sz w:val="16"/>
                <w:szCs w:val="16"/>
              </w:rPr>
              <w:br/>
              <w:t>в т.ч.:</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0</w:t>
            </w: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тяжелых</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0</w:t>
            </w:r>
            <w:r w:rsidRPr="005E67EA">
              <w:rPr>
                <w:rFonts w:eastAsia="Times New Roman"/>
                <w:sz w:val="16"/>
                <w:szCs w:val="16"/>
              </w:rPr>
              <w:t>.2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со смертельным исходом</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0</w:t>
            </w:r>
            <w:r w:rsidRPr="005E67EA">
              <w:rPr>
                <w:rFonts w:eastAsia="Times New Roman"/>
                <w:sz w:val="16"/>
                <w:szCs w:val="16"/>
              </w:rPr>
              <w:t>.</w:t>
            </w:r>
            <w:r w:rsidRPr="005E67EA">
              <w:rPr>
                <w:rFonts w:eastAsia="Times New Roman"/>
                <w:sz w:val="16"/>
                <w:szCs w:val="16"/>
                <w:lang w:val="en-US"/>
              </w:rPr>
              <w:t>2</w:t>
            </w: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Кч</w:t>
            </w:r>
            <w:r w:rsidRPr="005E67EA">
              <w:rPr>
                <w:rFonts w:eastAsia="Times New Roman"/>
                <w:sz w:val="16"/>
                <w:szCs w:val="16"/>
                <w:vertAlign w:val="superscript"/>
              </w:rPr>
              <w:footnoteReference w:id="15"/>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Кч = 0 - 3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0,1 по 0,5 - 0,8 балла</w:t>
            </w:r>
            <w:r w:rsidRPr="005E67EA">
              <w:rPr>
                <w:rFonts w:eastAsia="Times New Roman"/>
                <w:sz w:val="16"/>
                <w:szCs w:val="16"/>
              </w:rPr>
              <w:br/>
              <w:t>от 0,6 по 1,0 - 0,6 балла</w:t>
            </w:r>
            <w:r w:rsidRPr="005E67EA">
              <w:rPr>
                <w:rFonts w:eastAsia="Times New Roman"/>
                <w:sz w:val="16"/>
                <w:szCs w:val="16"/>
              </w:rPr>
              <w:br/>
              <w:t>от 1,1 по 1,5 - 0,4 балла</w:t>
            </w:r>
            <w:r w:rsidRPr="005E67EA">
              <w:rPr>
                <w:rFonts w:eastAsia="Times New Roman"/>
                <w:sz w:val="16"/>
                <w:szCs w:val="16"/>
              </w:rPr>
              <w:br/>
              <w:t>от 1,6 по 2,0 - 0,2 балла</w:t>
            </w:r>
            <w:r w:rsidRPr="005E67EA">
              <w:rPr>
                <w:rFonts w:eastAsia="Times New Roman"/>
                <w:sz w:val="16"/>
                <w:szCs w:val="16"/>
              </w:rPr>
              <w:br/>
              <w:t>2,1 и выше - баллы не присваиваются</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10.</w:t>
            </w:r>
            <w:r w:rsidRPr="005E67EA">
              <w:rPr>
                <w:rFonts w:eastAsia="Times New Roman"/>
                <w:sz w:val="16"/>
                <w:szCs w:val="16"/>
                <w:lang w:val="en-US"/>
              </w:rPr>
              <w:t>2</w:t>
            </w:r>
            <w:r w:rsidRPr="005E67EA">
              <w:rPr>
                <w:rFonts w:eastAsia="Times New Roman"/>
                <w:sz w:val="16"/>
                <w:szCs w:val="16"/>
              </w:rPr>
              <w:t>.2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Кт</w:t>
            </w:r>
            <w:r w:rsidRPr="005E67EA">
              <w:rPr>
                <w:rFonts w:eastAsia="Times New Roman"/>
                <w:sz w:val="16"/>
                <w:szCs w:val="16"/>
                <w:vertAlign w:val="superscript"/>
              </w:rPr>
              <w:footnoteReference w:id="16"/>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Кт = 0 - 1 балл</w:t>
            </w:r>
          </w:p>
          <w:p w:rsidR="005E67EA" w:rsidRPr="005E67EA" w:rsidRDefault="005E67EA" w:rsidP="005E67EA">
            <w:pPr>
              <w:ind w:firstLine="0"/>
              <w:jc w:val="center"/>
              <w:rPr>
                <w:rFonts w:eastAsia="Times New Roman"/>
                <w:sz w:val="16"/>
                <w:szCs w:val="16"/>
              </w:rPr>
            </w:pPr>
            <w:r w:rsidRPr="005E67EA">
              <w:rPr>
                <w:rFonts w:eastAsia="Times New Roman"/>
                <w:sz w:val="16"/>
                <w:szCs w:val="16"/>
              </w:rPr>
              <w:lastRenderedPageBreak/>
              <w:t>от 0,1 по 3,0 - 0,9 балла</w:t>
            </w:r>
            <w:r w:rsidRPr="005E67EA">
              <w:rPr>
                <w:rFonts w:eastAsia="Times New Roman"/>
                <w:sz w:val="16"/>
                <w:szCs w:val="16"/>
              </w:rPr>
              <w:br/>
              <w:t>от 3,1 по 6,0 - 0,8 балла</w:t>
            </w:r>
            <w:r w:rsidRPr="005E67EA">
              <w:rPr>
                <w:rFonts w:eastAsia="Times New Roman"/>
                <w:sz w:val="16"/>
                <w:szCs w:val="16"/>
              </w:rPr>
              <w:br/>
              <w:t>от 6,1 по 9,0 - 0,7 балла</w:t>
            </w:r>
            <w:r w:rsidRPr="005E67EA">
              <w:rPr>
                <w:rFonts w:eastAsia="Times New Roman"/>
                <w:sz w:val="16"/>
                <w:szCs w:val="16"/>
              </w:rPr>
              <w:br/>
              <w:t>от 9,1 по 12,0 - 0,6 балла</w:t>
            </w:r>
            <w:r w:rsidRPr="005E67EA">
              <w:rPr>
                <w:rFonts w:eastAsia="Times New Roman"/>
                <w:sz w:val="16"/>
                <w:szCs w:val="16"/>
              </w:rPr>
              <w:br/>
              <w:t>от 12,1 по 15,0 - 0,5 балла</w:t>
            </w:r>
            <w:r w:rsidRPr="005E67EA">
              <w:rPr>
                <w:rFonts w:eastAsia="Times New Roman"/>
                <w:sz w:val="16"/>
                <w:szCs w:val="16"/>
              </w:rPr>
              <w:br/>
              <w:t>от 15,1 по 18,0 - 0,4 балла</w:t>
            </w:r>
            <w:r w:rsidRPr="005E67EA">
              <w:rPr>
                <w:rFonts w:eastAsia="Times New Roman"/>
                <w:sz w:val="16"/>
                <w:szCs w:val="16"/>
              </w:rPr>
              <w:br/>
              <w:t>от 18,1 по 21,0 - 0,3 балла</w:t>
            </w:r>
            <w:r w:rsidRPr="005E67EA">
              <w:rPr>
                <w:rFonts w:eastAsia="Times New Roman"/>
                <w:sz w:val="16"/>
                <w:szCs w:val="16"/>
              </w:rPr>
              <w:br/>
              <w:t>от 21,1 по 24,0 - 0,2 балла</w:t>
            </w:r>
            <w:r w:rsidRPr="005E67EA">
              <w:rPr>
                <w:rFonts w:eastAsia="Times New Roman"/>
                <w:sz w:val="16"/>
                <w:szCs w:val="16"/>
              </w:rPr>
              <w:br/>
              <w:t>от 24,1 по 27,0 - 0,1 балла</w:t>
            </w:r>
            <w:r w:rsidRPr="005E67EA">
              <w:rPr>
                <w:rFonts w:eastAsia="Times New Roman"/>
                <w:sz w:val="16"/>
                <w:szCs w:val="16"/>
              </w:rPr>
              <w:br/>
              <w:t>27,1 и выше - баллы не присваиваются</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lastRenderedPageBreak/>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lastRenderedPageBreak/>
              <w:t>1</w:t>
            </w:r>
            <w:r w:rsidRPr="005E67EA">
              <w:rPr>
                <w:rFonts w:eastAsia="Times New Roman"/>
                <w:sz w:val="16"/>
                <w:szCs w:val="16"/>
                <w:lang w:val="en-US"/>
              </w:rPr>
              <w:t>1</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установленных первичных профессиональных заболеваний в организации в отчетном году (чел.)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0 случаев - 0,5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 xml:space="preserve">1 и более случаев - </w:t>
            </w:r>
            <w:r w:rsidRPr="005E67EA">
              <w:rPr>
                <w:rFonts w:eastAsia="Times New Roman"/>
                <w:sz w:val="16"/>
                <w:szCs w:val="16"/>
              </w:rPr>
              <w:br/>
              <w:t>баллы не присваиваются</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1</w:t>
            </w: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в т.ч. среди женщин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2</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Использование средств Фонда </w:t>
            </w:r>
            <w:r w:rsidRPr="005E67EA">
              <w:rPr>
                <w:rFonts w:eastAsia="Times New Roman"/>
                <w:sz w:val="16"/>
                <w:szCs w:val="16"/>
              </w:rPr>
              <w:br/>
              <w:t>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 (тыс. рублей)</w:t>
            </w:r>
            <w:r w:rsidRPr="005E67EA">
              <w:rPr>
                <w:rFonts w:eastAsia="Times New Roman"/>
                <w:sz w:val="16"/>
                <w:szCs w:val="16"/>
                <w:vertAlign w:val="superscript"/>
              </w:rPr>
              <w:footnoteReference w:id="17"/>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3</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Средства, затраченные на мероприятия по охране труда, всего (тыс. рублей)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3</w:t>
            </w: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в том числе на одного работника (тыс. рублей)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4</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Наличие коллективного договора (да, нет)</w:t>
            </w:r>
            <w:r w:rsidRPr="005E67EA">
              <w:rPr>
                <w:rFonts w:eastAsia="Times New Roman"/>
                <w:sz w:val="16"/>
                <w:szCs w:val="16"/>
                <w:vertAlign w:val="superscript"/>
              </w:rPr>
              <w:footnoteReference w:id="18"/>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5</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Количество предписаний, выданных службой охраны труда, в рамках проведения административно-общественного контроля за охраной труда</w:t>
            </w:r>
            <w:r w:rsidRPr="005E67EA">
              <w:rPr>
                <w:rFonts w:eastAsia="Times New Roman"/>
                <w:sz w:val="16"/>
                <w:szCs w:val="16"/>
                <w:vertAlign w:val="superscript"/>
              </w:rPr>
              <w:footnoteReference w:id="19"/>
            </w:r>
            <w:r w:rsidRPr="005E67EA">
              <w:rPr>
                <w:rFonts w:eastAsia="Times New Roman"/>
                <w:sz w:val="16"/>
                <w:szCs w:val="16"/>
                <w:vertAlign w:val="superscript"/>
              </w:rPr>
              <w:t xml:space="preserve"> </w:t>
            </w:r>
            <w:r w:rsidRPr="005E67EA">
              <w:rPr>
                <w:rFonts w:eastAsia="Times New Roman"/>
                <w:sz w:val="16"/>
                <w:szCs w:val="16"/>
              </w:rPr>
              <w:t xml:space="preserve">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6</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Количество проведенных: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6</w:t>
            </w:r>
            <w:r w:rsidRPr="005E67EA">
              <w:rPr>
                <w:rFonts w:eastAsia="Times New Roman"/>
                <w:sz w:val="16"/>
                <w:szCs w:val="16"/>
              </w:rPr>
              <w:t>.1</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семинаров, совещаний по охране труда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0 -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1 - 0,25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2 - 0,5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3 - 0,75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4 и более - 1 балл</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6</w:t>
            </w:r>
            <w:r w:rsidRPr="005E67EA">
              <w:rPr>
                <w:rFonts w:eastAsia="Times New Roman"/>
                <w:sz w:val="16"/>
                <w:szCs w:val="16"/>
              </w:rPr>
              <w:t>.2</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Дней охраны труда </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0 -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1 - 0,25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2 - 0,5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3 - 0,75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4 и более - 1 балл</w:t>
            </w:r>
          </w:p>
          <w:p w:rsidR="005E67EA" w:rsidRPr="005E67EA" w:rsidRDefault="005E67EA" w:rsidP="005E67EA">
            <w:pPr>
              <w:ind w:firstLine="0"/>
              <w:jc w:val="center"/>
              <w:rPr>
                <w:rFonts w:eastAsia="Times New Roman"/>
                <w:sz w:val="16"/>
                <w:szCs w:val="16"/>
              </w:rPr>
            </w:pPr>
            <w:r w:rsidRPr="005E67EA">
              <w:rPr>
                <w:rFonts w:eastAsia="Times New Roman"/>
                <w:sz w:val="16"/>
                <w:szCs w:val="16"/>
              </w:rPr>
              <w:t>0 -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1 до 2 в год - 0,25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3 до 4 в год - 0,5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от 5 до 6 в год - 0,75 балла</w:t>
            </w:r>
          </w:p>
          <w:p w:rsidR="005E67EA" w:rsidRPr="005E67EA" w:rsidRDefault="005E67EA" w:rsidP="005E67EA">
            <w:pPr>
              <w:ind w:firstLine="0"/>
              <w:jc w:val="center"/>
              <w:rPr>
                <w:rFonts w:eastAsia="Times New Roman"/>
                <w:sz w:val="16"/>
                <w:szCs w:val="16"/>
              </w:rPr>
            </w:pPr>
            <w:r w:rsidRPr="005E67EA">
              <w:rPr>
                <w:rFonts w:eastAsia="Times New Roman"/>
                <w:sz w:val="16"/>
                <w:szCs w:val="16"/>
              </w:rPr>
              <w:t>6 и более в год - 1 балл</w:t>
            </w: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r w:rsidR="005E67EA" w:rsidRPr="005E67EA" w:rsidTr="005E67EA">
        <w:tc>
          <w:tcPr>
            <w:tcW w:w="693"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1</w:t>
            </w:r>
            <w:r w:rsidRPr="005E67EA">
              <w:rPr>
                <w:rFonts w:eastAsia="Times New Roman"/>
                <w:sz w:val="16"/>
                <w:szCs w:val="16"/>
                <w:lang w:val="en-US"/>
              </w:rPr>
              <w:t>7</w:t>
            </w:r>
            <w:r w:rsidRPr="005E67EA">
              <w:rPr>
                <w:rFonts w:eastAsia="Times New Roman"/>
                <w:sz w:val="16"/>
                <w:szCs w:val="16"/>
              </w:rPr>
              <w:t>.</w:t>
            </w:r>
          </w:p>
        </w:tc>
        <w:tc>
          <w:tcPr>
            <w:tcW w:w="3237"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Участие во всероссийском конкурсе «Российская организация высокой социальной эффективности» (да, нет)</w:t>
            </w:r>
          </w:p>
        </w:tc>
        <w:tc>
          <w:tcPr>
            <w:tcW w:w="2185"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jc w:val="center"/>
              <w:rPr>
                <w:rFonts w:eastAsia="Times New Roman"/>
                <w:sz w:val="16"/>
                <w:szCs w:val="16"/>
              </w:rPr>
            </w:pPr>
            <w:r w:rsidRPr="005E67EA">
              <w:rPr>
                <w:rFonts w:eastAsia="Times New Roman"/>
                <w:sz w:val="16"/>
                <w:szCs w:val="16"/>
              </w:rPr>
              <w:t>нет - баллы не присваиваются,</w:t>
            </w:r>
          </w:p>
          <w:p w:rsidR="005E67EA" w:rsidRPr="005E67EA" w:rsidRDefault="005E67EA" w:rsidP="005E67EA">
            <w:pPr>
              <w:ind w:firstLine="0"/>
              <w:jc w:val="center"/>
              <w:rPr>
                <w:rFonts w:eastAsia="Times New Roman"/>
                <w:sz w:val="16"/>
                <w:szCs w:val="16"/>
              </w:rPr>
            </w:pPr>
            <w:r w:rsidRPr="005E67EA">
              <w:rPr>
                <w:rFonts w:eastAsia="Times New Roman"/>
                <w:sz w:val="16"/>
                <w:szCs w:val="16"/>
              </w:rPr>
              <w:t>да - 0,5 балла</w:t>
            </w:r>
          </w:p>
          <w:p w:rsidR="005E67EA" w:rsidRPr="005E67EA" w:rsidRDefault="005E67EA" w:rsidP="005E67EA">
            <w:pPr>
              <w:ind w:firstLine="0"/>
              <w:rPr>
                <w:rFonts w:eastAsia="Times New Roman"/>
                <w:sz w:val="16"/>
                <w:szCs w:val="16"/>
              </w:rPr>
            </w:pPr>
          </w:p>
        </w:tc>
        <w:tc>
          <w:tcPr>
            <w:tcW w:w="0" w:type="auto"/>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c>
          <w:tcPr>
            <w:tcW w:w="1884" w:type="dxa"/>
            <w:tcBorders>
              <w:top w:val="single" w:sz="8" w:space="0" w:color="000000"/>
              <w:left w:val="single" w:sz="8" w:space="0" w:color="000000"/>
              <w:bottom w:val="single" w:sz="8" w:space="0" w:color="000000"/>
              <w:right w:val="single" w:sz="8" w:space="0" w:color="000000"/>
            </w:tcBorders>
          </w:tcPr>
          <w:p w:rsidR="005E67EA" w:rsidRPr="005E67EA" w:rsidRDefault="005E67EA" w:rsidP="005E67EA">
            <w:pPr>
              <w:ind w:firstLine="0"/>
              <w:rPr>
                <w:rFonts w:eastAsia="Times New Roman"/>
                <w:sz w:val="16"/>
                <w:szCs w:val="16"/>
              </w:rPr>
            </w:pPr>
            <w:r w:rsidRPr="005E67EA">
              <w:rPr>
                <w:rFonts w:eastAsia="Times New Roman"/>
                <w:sz w:val="16"/>
                <w:szCs w:val="16"/>
              </w:rPr>
              <w:t xml:space="preserve">  </w:t>
            </w:r>
          </w:p>
        </w:tc>
      </w:tr>
    </w:tbl>
    <w:p w:rsidR="005E67EA" w:rsidRPr="005E67EA" w:rsidRDefault="005E67EA" w:rsidP="005E67EA">
      <w:pPr>
        <w:ind w:firstLine="0"/>
        <w:rPr>
          <w:rFonts w:eastAsia="Times New Roman"/>
          <w:sz w:val="16"/>
          <w:szCs w:val="16"/>
        </w:rPr>
      </w:pP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Руководитель организации       ____________ ______________________________________</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261" w:firstLine="0"/>
        <w:rPr>
          <w:rFonts w:eastAsia="Times New Roman"/>
          <w:sz w:val="16"/>
          <w:szCs w:val="16"/>
        </w:rPr>
      </w:pPr>
      <w:r w:rsidRPr="005E67EA">
        <w:rPr>
          <w:rFonts w:eastAsia="Times New Roman"/>
          <w:sz w:val="16"/>
          <w:szCs w:val="16"/>
        </w:rPr>
        <w:t xml:space="preserve">        (подпись)             (фамилия, имя, отчество (последнее - при наличии)</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828"/>
        <w:rPr>
          <w:rFonts w:eastAsia="Times New Roman"/>
          <w:sz w:val="16"/>
          <w:szCs w:val="16"/>
        </w:rPr>
      </w:pPr>
      <w:r w:rsidRPr="005E67EA">
        <w:rPr>
          <w:rFonts w:eastAsia="Times New Roman"/>
          <w:sz w:val="16"/>
          <w:szCs w:val="16"/>
        </w:rPr>
        <w:t> </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Председатель первичной</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организации профсоюза</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или иного представительного</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органа работников организации</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(при наличии)   _______________________________________________________________</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410"/>
        <w:rPr>
          <w:rFonts w:eastAsia="Times New Roman"/>
          <w:sz w:val="16"/>
          <w:szCs w:val="16"/>
        </w:rPr>
      </w:pPr>
      <w:r w:rsidRPr="005E67EA">
        <w:rPr>
          <w:rFonts w:eastAsia="Times New Roman"/>
          <w:sz w:val="16"/>
          <w:szCs w:val="16"/>
        </w:rPr>
        <w:t>(подпись)                                   (фамилия, имя, отчество (последнее - при наличии)</w:t>
      </w: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pPr>
      <w:r w:rsidRPr="005E67EA">
        <w:rPr>
          <w:rFonts w:eastAsia="Times New Roman"/>
          <w:sz w:val="16"/>
          <w:szCs w:val="16"/>
        </w:rPr>
        <w:t>МП (при наличии)</w:t>
      </w:r>
    </w:p>
    <w:p w:rsidR="005E67EA" w:rsidRPr="005E67EA" w:rsidRDefault="005E67EA" w:rsidP="005E67EA">
      <w:pPr>
        <w:ind w:firstLine="0"/>
        <w:rPr>
          <w:rFonts w:eastAsia="Times New Roman"/>
          <w:sz w:val="16"/>
          <w:szCs w:val="16"/>
        </w:rPr>
      </w:pPr>
    </w:p>
    <w:p w:rsidR="005E67EA" w:rsidRPr="005E67EA" w:rsidRDefault="005E67EA" w:rsidP="005E6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sz w:val="16"/>
          <w:szCs w:val="16"/>
        </w:rPr>
        <w:sectPr w:rsidR="005E67EA" w:rsidRPr="005E67EA" w:rsidSect="005E67EA">
          <w:pgSz w:w="11906" w:h="16838"/>
          <w:pgMar w:top="567" w:right="567" w:bottom="567" w:left="1134" w:header="425" w:footer="414" w:gutter="0"/>
          <w:cols w:space="708"/>
          <w:titlePg/>
          <w:docGrid w:linePitch="360"/>
        </w:sectPr>
      </w:pPr>
      <w:r w:rsidRPr="005E67EA">
        <w:rPr>
          <w:rFonts w:eastAsia="Times New Roman"/>
          <w:sz w:val="16"/>
          <w:szCs w:val="16"/>
        </w:rPr>
        <w:t>«___» ____________ 20___ г.</w:t>
      </w:r>
    </w:p>
    <w:p w:rsidR="005E67EA" w:rsidRPr="005E67EA" w:rsidRDefault="005E67EA" w:rsidP="005E67EA">
      <w:pPr>
        <w:widowControl w:val="0"/>
        <w:autoSpaceDE w:val="0"/>
        <w:autoSpaceDN w:val="0"/>
        <w:ind w:left="6521" w:firstLine="0"/>
        <w:jc w:val="left"/>
        <w:outlineLvl w:val="4"/>
        <w:rPr>
          <w:rFonts w:eastAsia="Times New Roman"/>
          <w:color w:val="000000"/>
          <w:sz w:val="16"/>
          <w:szCs w:val="16"/>
        </w:rPr>
      </w:pPr>
      <w:r w:rsidRPr="005E67EA">
        <w:rPr>
          <w:rFonts w:eastAsia="Times New Roman"/>
          <w:color w:val="000000"/>
          <w:sz w:val="16"/>
          <w:szCs w:val="16"/>
        </w:rPr>
        <w:lastRenderedPageBreak/>
        <w:t>Приложение № 2</w:t>
      </w:r>
    </w:p>
    <w:p w:rsidR="005E67EA" w:rsidRPr="005E67EA" w:rsidRDefault="005E67EA" w:rsidP="005E67EA">
      <w:pPr>
        <w:widowControl w:val="0"/>
        <w:autoSpaceDE w:val="0"/>
        <w:autoSpaceDN w:val="0"/>
        <w:adjustRightInd w:val="0"/>
        <w:ind w:left="6521" w:firstLine="0"/>
        <w:jc w:val="left"/>
        <w:rPr>
          <w:rFonts w:eastAsia="Times New Roman"/>
          <w:sz w:val="16"/>
          <w:szCs w:val="16"/>
        </w:rPr>
      </w:pPr>
      <w:r w:rsidRPr="005E67EA">
        <w:rPr>
          <w:rFonts w:eastAsia="Times New Roman"/>
          <w:sz w:val="16"/>
          <w:szCs w:val="16"/>
        </w:rPr>
        <w:t>к Положению о смотре-конкурсе</w:t>
      </w:r>
    </w:p>
    <w:p w:rsidR="005E67EA" w:rsidRPr="005E67EA" w:rsidRDefault="005E67EA" w:rsidP="005E67EA">
      <w:pPr>
        <w:widowControl w:val="0"/>
        <w:autoSpaceDE w:val="0"/>
        <w:autoSpaceDN w:val="0"/>
        <w:adjustRightInd w:val="0"/>
        <w:ind w:left="6521" w:firstLine="0"/>
        <w:jc w:val="left"/>
        <w:rPr>
          <w:rFonts w:eastAsia="Times New Roman"/>
          <w:sz w:val="16"/>
          <w:szCs w:val="16"/>
        </w:rPr>
      </w:pPr>
      <w:r w:rsidRPr="005E67EA">
        <w:rPr>
          <w:rFonts w:eastAsia="Times New Roman"/>
          <w:sz w:val="16"/>
          <w:szCs w:val="16"/>
        </w:rPr>
        <w:t>по охране труда среди организаций</w:t>
      </w:r>
    </w:p>
    <w:p w:rsidR="005E67EA" w:rsidRPr="005E67EA" w:rsidRDefault="005E67EA" w:rsidP="005E67EA">
      <w:pPr>
        <w:widowControl w:val="0"/>
        <w:autoSpaceDE w:val="0"/>
        <w:autoSpaceDN w:val="0"/>
        <w:adjustRightInd w:val="0"/>
        <w:ind w:left="6521" w:firstLine="0"/>
        <w:jc w:val="left"/>
        <w:rPr>
          <w:rFonts w:eastAsia="Times New Roman"/>
          <w:sz w:val="16"/>
          <w:szCs w:val="16"/>
        </w:rPr>
      </w:pPr>
      <w:r w:rsidRPr="005E67EA">
        <w:rPr>
          <w:rFonts w:eastAsia="Times New Roman"/>
          <w:sz w:val="16"/>
          <w:szCs w:val="16"/>
        </w:rPr>
        <w:t>Алатырского муниципального округа Чувашской Республики</w:t>
      </w:r>
    </w:p>
    <w:p w:rsidR="005E67EA" w:rsidRPr="005E67EA" w:rsidRDefault="005E67EA" w:rsidP="005E67EA">
      <w:pPr>
        <w:widowControl w:val="0"/>
        <w:autoSpaceDE w:val="0"/>
        <w:autoSpaceDN w:val="0"/>
        <w:adjustRightInd w:val="0"/>
        <w:ind w:firstLine="0"/>
        <w:jc w:val="center"/>
        <w:outlineLvl w:val="1"/>
        <w:rPr>
          <w:rFonts w:eastAsia="Times New Roman"/>
          <w:b/>
          <w:bCs/>
          <w:sz w:val="16"/>
          <w:szCs w:val="16"/>
        </w:rPr>
      </w:pPr>
    </w:p>
    <w:p w:rsidR="005E67EA" w:rsidRPr="005E67EA" w:rsidRDefault="005E67EA" w:rsidP="005E67EA">
      <w:pPr>
        <w:widowControl w:val="0"/>
        <w:autoSpaceDE w:val="0"/>
        <w:autoSpaceDN w:val="0"/>
        <w:adjustRightInd w:val="0"/>
        <w:ind w:firstLine="0"/>
        <w:jc w:val="center"/>
        <w:outlineLvl w:val="1"/>
        <w:rPr>
          <w:rFonts w:eastAsia="Times New Roman"/>
          <w:b/>
          <w:bCs/>
          <w:sz w:val="16"/>
          <w:szCs w:val="16"/>
        </w:rPr>
      </w:pPr>
      <w:r w:rsidRPr="005E67EA">
        <w:rPr>
          <w:rFonts w:eastAsia="Times New Roman"/>
          <w:b/>
          <w:bCs/>
          <w:sz w:val="16"/>
          <w:szCs w:val="16"/>
        </w:rPr>
        <w:t>МЕТОДИКА</w:t>
      </w:r>
    </w:p>
    <w:p w:rsidR="005E67EA" w:rsidRPr="005E67EA" w:rsidRDefault="005E67EA" w:rsidP="005E67EA">
      <w:pPr>
        <w:widowControl w:val="0"/>
        <w:autoSpaceDE w:val="0"/>
        <w:autoSpaceDN w:val="0"/>
        <w:adjustRightInd w:val="0"/>
        <w:ind w:firstLine="0"/>
        <w:jc w:val="center"/>
        <w:rPr>
          <w:rFonts w:eastAsia="Times New Roman"/>
          <w:b/>
          <w:sz w:val="16"/>
          <w:szCs w:val="16"/>
        </w:rPr>
      </w:pPr>
      <w:r w:rsidRPr="005E67EA">
        <w:rPr>
          <w:rFonts w:eastAsia="Times New Roman"/>
          <w:b/>
          <w:sz w:val="16"/>
          <w:szCs w:val="16"/>
        </w:rPr>
        <w:t>подведения итогов смотра-конкурса по охране труда среди организаций Алатырского муниципального округа Чувашской Республики</w:t>
      </w:r>
    </w:p>
    <w:p w:rsidR="005E67EA" w:rsidRPr="005E67EA" w:rsidRDefault="005E67EA" w:rsidP="005E67EA">
      <w:pPr>
        <w:widowControl w:val="0"/>
        <w:autoSpaceDE w:val="0"/>
        <w:autoSpaceDN w:val="0"/>
        <w:adjustRightInd w:val="0"/>
        <w:ind w:firstLine="0"/>
        <w:rPr>
          <w:rFonts w:eastAsia="Times New Roman"/>
          <w:b/>
          <w:sz w:val="16"/>
          <w:szCs w:val="16"/>
        </w:rPr>
      </w:pP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 xml:space="preserve">1. Итоги смотра-конкурса по охране труда среди организаций в Чувашской Республике (далее </w:t>
      </w:r>
      <w:r w:rsidRPr="005E67EA">
        <w:rPr>
          <w:rFonts w:eastAsia="Times New Roman"/>
          <w:color w:val="000000"/>
          <w:sz w:val="16"/>
          <w:szCs w:val="16"/>
        </w:rPr>
        <w:t>–</w:t>
      </w:r>
      <w:r w:rsidRPr="005E67EA">
        <w:rPr>
          <w:rFonts w:eastAsia="Times New Roman"/>
          <w:sz w:val="16"/>
          <w:szCs w:val="16"/>
        </w:rPr>
        <w:t xml:space="preserve"> смотр-конкурс) подводятся ежегодно по группам:</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 xml:space="preserve">I группа </w:t>
      </w:r>
      <w:r w:rsidRPr="005E67EA">
        <w:rPr>
          <w:rFonts w:eastAsia="Times New Roman"/>
          <w:color w:val="000000"/>
          <w:sz w:val="16"/>
          <w:szCs w:val="16"/>
        </w:rPr>
        <w:t>–</w:t>
      </w:r>
      <w:r w:rsidRPr="005E67EA">
        <w:rPr>
          <w:rFonts w:eastAsia="Times New Roman"/>
          <w:sz w:val="16"/>
          <w:szCs w:val="16"/>
        </w:rPr>
        <w:t xml:space="preserve"> организации с численностью работающих от 500 человек и более;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 xml:space="preserve">II группа </w:t>
      </w:r>
      <w:r w:rsidRPr="005E67EA">
        <w:rPr>
          <w:rFonts w:eastAsia="Times New Roman"/>
          <w:color w:val="000000"/>
          <w:sz w:val="16"/>
          <w:szCs w:val="16"/>
        </w:rPr>
        <w:t>–</w:t>
      </w:r>
      <w:r w:rsidRPr="005E67EA">
        <w:rPr>
          <w:rFonts w:eastAsia="Times New Roman"/>
          <w:sz w:val="16"/>
          <w:szCs w:val="16"/>
        </w:rPr>
        <w:t xml:space="preserve"> организации с численностью работающих от 100 до 500 человек;</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 xml:space="preserve">III группа </w:t>
      </w:r>
      <w:r w:rsidRPr="005E67EA">
        <w:rPr>
          <w:rFonts w:eastAsia="Times New Roman"/>
          <w:color w:val="000000"/>
          <w:sz w:val="16"/>
          <w:szCs w:val="16"/>
        </w:rPr>
        <w:t>–</w:t>
      </w:r>
      <w:r w:rsidRPr="005E67EA">
        <w:rPr>
          <w:rFonts w:eastAsia="Times New Roman"/>
          <w:sz w:val="16"/>
          <w:szCs w:val="16"/>
        </w:rPr>
        <w:t xml:space="preserve"> организации с численностью работающих от 50 до 100 человек;</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 xml:space="preserve">IV группа </w:t>
      </w:r>
      <w:r w:rsidRPr="005E67EA">
        <w:rPr>
          <w:rFonts w:eastAsia="Times New Roman"/>
          <w:color w:val="000000"/>
          <w:sz w:val="16"/>
          <w:szCs w:val="16"/>
        </w:rPr>
        <w:t>–</w:t>
      </w:r>
      <w:r w:rsidRPr="005E67EA">
        <w:rPr>
          <w:rFonts w:eastAsia="Times New Roman"/>
          <w:sz w:val="16"/>
          <w:szCs w:val="16"/>
        </w:rPr>
        <w:t xml:space="preserve"> организации с численностью работающих до 50 человек.</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2. Исходными показателями оценки результатов смотра-конкурса являются:</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39"/>
        <w:rPr>
          <w:rFonts w:eastAsia="Times New Roman"/>
          <w:sz w:val="16"/>
          <w:szCs w:val="16"/>
        </w:rPr>
      </w:pPr>
      <w:r w:rsidRPr="005E67EA">
        <w:rPr>
          <w:rFonts w:eastAsia="Times New Roman"/>
          <w:sz w:val="16"/>
          <w:szCs w:val="16"/>
        </w:rPr>
        <w:t>1) коэффициент частоты производственного травматизма К</w:t>
      </w:r>
      <w:r w:rsidRPr="005E67EA">
        <w:rPr>
          <w:rFonts w:eastAsia="Times New Roman"/>
          <w:sz w:val="16"/>
          <w:szCs w:val="16"/>
          <w:vertAlign w:val="subscript"/>
        </w:rPr>
        <w:t>ч</w:t>
      </w:r>
      <w:r w:rsidRPr="005E67EA">
        <w:rPr>
          <w:rFonts w:eastAsia="Times New Roman"/>
          <w:sz w:val="16"/>
          <w:szCs w:val="16"/>
        </w:rPr>
        <w:t xml:space="preserve"> (в соответствии с актами расследования несчастных случаев по форме Н-1 и статистическими данными </w:t>
      </w:r>
      <w:r w:rsidRPr="005E67EA">
        <w:rPr>
          <w:rFonts w:eastAsia="Times New Roman"/>
          <w:sz w:val="16"/>
          <w:szCs w:val="16"/>
        </w:rPr>
        <w:br/>
        <w:t>по форме 7-травматизм) с весовым коэффициентом 0,9.</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5"/>
          <w:sz w:val="16"/>
          <w:szCs w:val="16"/>
        </w:rPr>
        <w:drawing>
          <wp:inline distT="0" distB="0" distL="0" distR="0" wp14:anchorId="58554921" wp14:editId="5AE3655B">
            <wp:extent cx="1296035" cy="44513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413069" name="Picture 1"/>
                    <pic:cNvPicPr>
                      <a:picLocks noChangeAspect="1"/>
                    </pic:cNvPicPr>
                  </pic:nvPicPr>
                  <pic:blipFill>
                    <a:blip r:embed="rId50"/>
                    <a:stretch/>
                  </pic:blipFill>
                  <pic:spPr bwMode="auto">
                    <a:xfrm>
                      <a:off x="0" y="0"/>
                      <a:ext cx="1296034" cy="445134"/>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w:t>
      </w:r>
      <w:r w:rsidRPr="005E67EA">
        <w:rPr>
          <w:rFonts w:eastAsia="Times New Roman"/>
          <w:sz w:val="16"/>
          <w:szCs w:val="16"/>
          <w:vertAlign w:val="subscript"/>
        </w:rPr>
        <w:t>нс</w:t>
      </w:r>
      <w:r w:rsidRPr="005E67EA">
        <w:rPr>
          <w:rFonts w:eastAsia="Times New Roman"/>
          <w:sz w:val="16"/>
          <w:szCs w:val="16"/>
        </w:rPr>
        <w:t xml:space="preserve"> - количество несчастных случаев на производстве (по статистическим данным формы 7-травматизм);</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w:t>
      </w:r>
      <w:r w:rsidRPr="005E67EA">
        <w:rPr>
          <w:rFonts w:eastAsia="Times New Roman"/>
          <w:sz w:val="16"/>
          <w:szCs w:val="16"/>
          <w:vertAlign w:val="subscript"/>
        </w:rPr>
        <w:t>p</w:t>
      </w:r>
      <w:r w:rsidRPr="005E67EA">
        <w:rPr>
          <w:rFonts w:eastAsia="Times New Roman"/>
          <w:sz w:val="16"/>
          <w:szCs w:val="16"/>
        </w:rPr>
        <w:t xml:space="preserve"> - среднесписочная численность работников;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2) темп изменения К</w:t>
      </w:r>
      <w:r w:rsidRPr="005E67EA">
        <w:rPr>
          <w:rFonts w:eastAsia="Times New Roman"/>
          <w:sz w:val="16"/>
          <w:szCs w:val="16"/>
          <w:vertAlign w:val="subscript"/>
        </w:rPr>
        <w:t>ч</w:t>
      </w:r>
      <w:r w:rsidRPr="005E67EA">
        <w:rPr>
          <w:rFonts w:eastAsia="Times New Roman"/>
          <w:sz w:val="16"/>
          <w:szCs w:val="16"/>
        </w:rPr>
        <w:t xml:space="preserve"> по сравнению с предыдущим годом Т</w:t>
      </w:r>
      <w:r w:rsidRPr="005E67EA">
        <w:rPr>
          <w:rFonts w:eastAsia="Times New Roman"/>
          <w:sz w:val="16"/>
          <w:szCs w:val="16"/>
          <w:vertAlign w:val="subscript"/>
        </w:rPr>
        <w:t>кч</w:t>
      </w:r>
      <w:r w:rsidRPr="005E67EA">
        <w:rPr>
          <w:rFonts w:eastAsia="Times New Roman"/>
          <w:sz w:val="16"/>
          <w:szCs w:val="16"/>
        </w:rPr>
        <w:t xml:space="preserve"> с весовым коэффициентом 0,5.</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Т</w:t>
      </w:r>
      <w:r w:rsidRPr="005E67EA">
        <w:rPr>
          <w:rFonts w:eastAsia="Times New Roman"/>
          <w:sz w:val="16"/>
          <w:szCs w:val="16"/>
          <w:vertAlign w:val="subscript"/>
        </w:rPr>
        <w:t>кч</w:t>
      </w:r>
      <w:r w:rsidRPr="005E67EA">
        <w:rPr>
          <w:rFonts w:eastAsia="Times New Roman"/>
          <w:sz w:val="16"/>
          <w:szCs w:val="16"/>
        </w:rPr>
        <w:t xml:space="preserve"> = (К</w:t>
      </w:r>
      <w:r w:rsidRPr="005E67EA">
        <w:rPr>
          <w:rFonts w:eastAsia="Times New Roman"/>
          <w:sz w:val="16"/>
          <w:szCs w:val="16"/>
          <w:vertAlign w:val="subscript"/>
        </w:rPr>
        <w:t>ч1</w:t>
      </w:r>
      <w:r w:rsidRPr="005E67EA">
        <w:rPr>
          <w:rFonts w:eastAsia="Times New Roman"/>
          <w:sz w:val="16"/>
          <w:szCs w:val="16"/>
        </w:rPr>
        <w:t xml:space="preserve"> - К</w:t>
      </w:r>
      <w:r w:rsidRPr="005E67EA">
        <w:rPr>
          <w:rFonts w:eastAsia="Times New Roman"/>
          <w:sz w:val="16"/>
          <w:szCs w:val="16"/>
          <w:vertAlign w:val="subscript"/>
        </w:rPr>
        <w:t>ч2</w:t>
      </w:r>
      <w:r w:rsidRPr="005E67EA">
        <w:rPr>
          <w:rFonts w:eastAsia="Times New Roman"/>
          <w:sz w:val="16"/>
          <w:szCs w:val="16"/>
        </w:rPr>
        <w:t>), где: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ч1</w:t>
      </w:r>
      <w:r w:rsidRPr="005E67EA">
        <w:rPr>
          <w:rFonts w:eastAsia="Times New Roman"/>
          <w:sz w:val="16"/>
          <w:szCs w:val="16"/>
        </w:rPr>
        <w:t xml:space="preserve"> - коэффициент частоты производственного травматизма за отчетный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ч2</w:t>
      </w:r>
      <w:r w:rsidRPr="005E67EA">
        <w:rPr>
          <w:rFonts w:eastAsia="Times New Roman"/>
          <w:sz w:val="16"/>
          <w:szCs w:val="16"/>
        </w:rPr>
        <w:t xml:space="preserve"> - коэффициент частоты производственного травматизма за предыдущий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3) коэффициент тяжести производственного травматизма К</w:t>
      </w:r>
      <w:r w:rsidRPr="005E67EA">
        <w:rPr>
          <w:rFonts w:eastAsia="Times New Roman"/>
          <w:sz w:val="16"/>
          <w:szCs w:val="16"/>
          <w:vertAlign w:val="subscript"/>
        </w:rPr>
        <w:t>т</w:t>
      </w:r>
      <w:r w:rsidRPr="005E67EA">
        <w:rPr>
          <w:rFonts w:eastAsia="Times New Roman"/>
          <w:sz w:val="16"/>
          <w:szCs w:val="16"/>
        </w:rPr>
        <w:t xml:space="preserve"> (число человеко-дней нетрудоспособности на одного пострадавшего, не учитывая случаи со смертельным исходом) с весовым коэффициентом 0,9;</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4) темп изменения К</w:t>
      </w:r>
      <w:r w:rsidRPr="005E67EA">
        <w:rPr>
          <w:rFonts w:eastAsia="Times New Roman"/>
          <w:sz w:val="16"/>
          <w:szCs w:val="16"/>
          <w:vertAlign w:val="subscript"/>
        </w:rPr>
        <w:t>т</w:t>
      </w:r>
      <w:r w:rsidRPr="005E67EA">
        <w:rPr>
          <w:rFonts w:eastAsia="Times New Roman"/>
          <w:sz w:val="16"/>
          <w:szCs w:val="16"/>
        </w:rPr>
        <w:t xml:space="preserve"> по сравнению с предыдущим годом Т</w:t>
      </w:r>
      <w:r w:rsidRPr="005E67EA">
        <w:rPr>
          <w:rFonts w:eastAsia="Times New Roman"/>
          <w:sz w:val="16"/>
          <w:szCs w:val="16"/>
          <w:vertAlign w:val="subscript"/>
        </w:rPr>
        <w:t>кт</w:t>
      </w:r>
      <w:r w:rsidRPr="005E67EA">
        <w:rPr>
          <w:rFonts w:eastAsia="Times New Roman"/>
          <w:sz w:val="16"/>
          <w:szCs w:val="16"/>
        </w:rPr>
        <w:t xml:space="preserve"> с весовым коэффициентом 0,5.</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Т</w:t>
      </w:r>
      <w:r w:rsidRPr="005E67EA">
        <w:rPr>
          <w:rFonts w:eastAsia="Times New Roman"/>
          <w:sz w:val="16"/>
          <w:szCs w:val="16"/>
          <w:vertAlign w:val="subscript"/>
        </w:rPr>
        <w:t>кт</w:t>
      </w:r>
      <w:r w:rsidRPr="005E67EA">
        <w:rPr>
          <w:rFonts w:eastAsia="Times New Roman"/>
          <w:sz w:val="16"/>
          <w:szCs w:val="16"/>
        </w:rPr>
        <w:t xml:space="preserve"> = К</w:t>
      </w:r>
      <w:r w:rsidRPr="005E67EA">
        <w:rPr>
          <w:rFonts w:eastAsia="Times New Roman"/>
          <w:sz w:val="16"/>
          <w:szCs w:val="16"/>
          <w:vertAlign w:val="subscript"/>
        </w:rPr>
        <w:t>т1</w:t>
      </w:r>
      <w:r w:rsidRPr="005E67EA">
        <w:rPr>
          <w:rFonts w:eastAsia="Times New Roman"/>
          <w:sz w:val="16"/>
          <w:szCs w:val="16"/>
        </w:rPr>
        <w:t xml:space="preserve"> - К</w:t>
      </w:r>
      <w:r w:rsidRPr="005E67EA">
        <w:rPr>
          <w:rFonts w:eastAsia="Times New Roman"/>
          <w:sz w:val="16"/>
          <w:szCs w:val="16"/>
          <w:vertAlign w:val="subscript"/>
        </w:rPr>
        <w:t>т2</w:t>
      </w:r>
      <w:r w:rsidRPr="005E67EA">
        <w:rPr>
          <w:rFonts w:eastAsia="Times New Roman"/>
          <w:sz w:val="16"/>
          <w:szCs w:val="16"/>
        </w:rPr>
        <w:t>, где: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т1</w:t>
      </w:r>
      <w:r w:rsidRPr="005E67EA">
        <w:rPr>
          <w:rFonts w:eastAsia="Times New Roman"/>
          <w:sz w:val="16"/>
          <w:szCs w:val="16"/>
        </w:rPr>
        <w:t xml:space="preserve"> - коэффициент тяжести производственного травматизма за отчетный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т2</w:t>
      </w:r>
      <w:r w:rsidRPr="005E67EA">
        <w:rPr>
          <w:rFonts w:eastAsia="Times New Roman"/>
          <w:sz w:val="16"/>
          <w:szCs w:val="16"/>
        </w:rPr>
        <w:t xml:space="preserve"> - коэффициент тяжести производственного травматизма за предыдущий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5) коэффициент частоты профессиональной заболеваемости К</w:t>
      </w:r>
      <w:r w:rsidRPr="005E67EA">
        <w:rPr>
          <w:rFonts w:eastAsia="Times New Roman"/>
          <w:sz w:val="16"/>
          <w:szCs w:val="16"/>
          <w:vertAlign w:val="subscript"/>
        </w:rPr>
        <w:t>пз</w:t>
      </w:r>
      <w:r w:rsidRPr="005E67EA">
        <w:rPr>
          <w:rFonts w:eastAsia="Times New Roman"/>
          <w:sz w:val="16"/>
          <w:szCs w:val="16"/>
        </w:rPr>
        <w:t xml:space="preserve"> с весовым коэффициентом 0,9.</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5"/>
          <w:sz w:val="16"/>
          <w:szCs w:val="16"/>
        </w:rPr>
        <w:drawing>
          <wp:inline distT="0" distB="0" distL="0" distR="0" wp14:anchorId="60B44340" wp14:editId="7E84DD5D">
            <wp:extent cx="1399540" cy="445135"/>
            <wp:effectExtent l="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6370" name="Picture 2"/>
                    <pic:cNvPicPr>
                      <a:picLocks noChangeAspect="1"/>
                    </pic:cNvPicPr>
                  </pic:nvPicPr>
                  <pic:blipFill>
                    <a:blip r:embed="rId51"/>
                    <a:stretch/>
                  </pic:blipFill>
                  <pic:spPr bwMode="auto">
                    <a:xfrm>
                      <a:off x="0" y="0"/>
                      <a:ext cx="1399538" cy="445134"/>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w:t>
      </w:r>
      <w:r w:rsidRPr="005E67EA">
        <w:rPr>
          <w:rFonts w:eastAsia="Times New Roman"/>
          <w:sz w:val="16"/>
          <w:szCs w:val="16"/>
          <w:vertAlign w:val="subscript"/>
        </w:rPr>
        <w:t>пз</w:t>
      </w:r>
      <w:r w:rsidRPr="005E67EA">
        <w:rPr>
          <w:rFonts w:eastAsia="Times New Roman"/>
          <w:sz w:val="16"/>
          <w:szCs w:val="16"/>
        </w:rPr>
        <w:t xml:space="preserve"> - количество установленных первичных профессиональных заболеваний в организации в отчетном году;</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где N</w:t>
      </w:r>
      <w:r w:rsidRPr="005E67EA">
        <w:rPr>
          <w:rFonts w:eastAsia="Times New Roman"/>
          <w:sz w:val="16"/>
          <w:szCs w:val="16"/>
          <w:vertAlign w:val="subscript"/>
        </w:rPr>
        <w:t>p</w:t>
      </w:r>
      <w:r w:rsidRPr="005E67EA">
        <w:rPr>
          <w:rFonts w:eastAsia="Times New Roman"/>
          <w:sz w:val="16"/>
          <w:szCs w:val="16"/>
        </w:rPr>
        <w:t xml:space="preserve"> - среднесписочная численность работников;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6) темп изменения К</w:t>
      </w:r>
      <w:r w:rsidRPr="005E67EA">
        <w:rPr>
          <w:rFonts w:eastAsia="Times New Roman"/>
          <w:sz w:val="16"/>
          <w:szCs w:val="16"/>
          <w:vertAlign w:val="subscript"/>
        </w:rPr>
        <w:t>пз</w:t>
      </w:r>
      <w:r w:rsidRPr="005E67EA">
        <w:rPr>
          <w:rFonts w:eastAsia="Times New Roman"/>
          <w:sz w:val="16"/>
          <w:szCs w:val="16"/>
        </w:rPr>
        <w:t xml:space="preserve"> по сравнению с предыдущим годом Т</w:t>
      </w:r>
      <w:r w:rsidRPr="005E67EA">
        <w:rPr>
          <w:rFonts w:eastAsia="Times New Roman"/>
          <w:sz w:val="16"/>
          <w:szCs w:val="16"/>
          <w:vertAlign w:val="subscript"/>
        </w:rPr>
        <w:t>кпз</w:t>
      </w:r>
      <w:r w:rsidRPr="005E67EA">
        <w:rPr>
          <w:rFonts w:eastAsia="Times New Roman"/>
          <w:sz w:val="16"/>
          <w:szCs w:val="16"/>
        </w:rPr>
        <w:t xml:space="preserve"> с весовым коэффициентом 0,5.</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Т</w:t>
      </w:r>
      <w:r w:rsidRPr="005E67EA">
        <w:rPr>
          <w:rFonts w:eastAsia="Times New Roman"/>
          <w:sz w:val="16"/>
          <w:szCs w:val="16"/>
          <w:vertAlign w:val="subscript"/>
        </w:rPr>
        <w:t>кпз</w:t>
      </w:r>
      <w:r w:rsidRPr="005E67EA">
        <w:rPr>
          <w:rFonts w:eastAsia="Times New Roman"/>
          <w:sz w:val="16"/>
          <w:szCs w:val="16"/>
        </w:rPr>
        <w:t xml:space="preserve"> = (К</w:t>
      </w:r>
      <w:r w:rsidRPr="005E67EA">
        <w:rPr>
          <w:rFonts w:eastAsia="Times New Roman"/>
          <w:sz w:val="16"/>
          <w:szCs w:val="16"/>
          <w:vertAlign w:val="subscript"/>
        </w:rPr>
        <w:t>пз1</w:t>
      </w:r>
      <w:r w:rsidRPr="005E67EA">
        <w:rPr>
          <w:rFonts w:eastAsia="Times New Roman"/>
          <w:sz w:val="16"/>
          <w:szCs w:val="16"/>
        </w:rPr>
        <w:t xml:space="preserve"> - К</w:t>
      </w:r>
      <w:r w:rsidRPr="005E67EA">
        <w:rPr>
          <w:rFonts w:eastAsia="Times New Roman"/>
          <w:sz w:val="16"/>
          <w:szCs w:val="16"/>
          <w:vertAlign w:val="subscript"/>
        </w:rPr>
        <w:t>пз2</w:t>
      </w:r>
      <w:r w:rsidRPr="005E67EA">
        <w:rPr>
          <w:rFonts w:eastAsia="Times New Roman"/>
          <w:sz w:val="16"/>
          <w:szCs w:val="16"/>
        </w:rPr>
        <w:t>), где: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пз1</w:t>
      </w:r>
      <w:r w:rsidRPr="005E67EA">
        <w:rPr>
          <w:rFonts w:eastAsia="Times New Roman"/>
          <w:sz w:val="16"/>
          <w:szCs w:val="16"/>
        </w:rPr>
        <w:t xml:space="preserve"> - коэффициент частоты первичной профессиональной заболеваемости за отчетный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пз2</w:t>
      </w:r>
      <w:r w:rsidRPr="005E67EA">
        <w:rPr>
          <w:rFonts w:eastAsia="Times New Roman"/>
          <w:sz w:val="16"/>
          <w:szCs w:val="16"/>
        </w:rPr>
        <w:t xml:space="preserve"> - коэффициент частоты первичной профессиональной заболеваемости за предыдущий год;</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7) затраты на мероприятия по охране труда на одного работника (в тысячах рублей в соответствии со статистическими данными по форме 7-травматизм) с весовым коэффициентом 0,8;</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8) темп изменения затрат на мероприятия по охране труда на одного работника Т</w:t>
      </w:r>
      <w:r w:rsidRPr="005E67EA">
        <w:rPr>
          <w:rFonts w:eastAsia="Times New Roman"/>
          <w:sz w:val="16"/>
          <w:szCs w:val="16"/>
          <w:vertAlign w:val="subscript"/>
        </w:rPr>
        <w:t>з</w:t>
      </w:r>
      <w:r w:rsidRPr="005E67EA">
        <w:rPr>
          <w:rFonts w:eastAsia="Times New Roman"/>
          <w:sz w:val="16"/>
          <w:szCs w:val="16"/>
        </w:rPr>
        <w:t xml:space="preserve"> по сравнению с предыдущим годом с весовым коэффициентом 0,4.</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3"/>
          <w:sz w:val="16"/>
          <w:szCs w:val="16"/>
        </w:rPr>
        <w:drawing>
          <wp:inline distT="0" distB="0" distL="0" distR="0" wp14:anchorId="4A2D474C" wp14:editId="46151B08">
            <wp:extent cx="922655" cy="429260"/>
            <wp:effectExtent l="0" t="0" r="0" b="889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768099" name="Picture 5"/>
                    <pic:cNvPicPr>
                      <a:picLocks noChangeAspect="1"/>
                    </pic:cNvPicPr>
                  </pic:nvPicPr>
                  <pic:blipFill>
                    <a:blip r:embed="rId52"/>
                    <a:stretch/>
                  </pic:blipFill>
                  <pic:spPr bwMode="auto">
                    <a:xfrm>
                      <a:off x="0" y="0"/>
                      <a:ext cx="922654" cy="429259"/>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З</w:t>
      </w:r>
      <w:r w:rsidRPr="005E67EA">
        <w:rPr>
          <w:rFonts w:eastAsia="Times New Roman"/>
          <w:sz w:val="16"/>
          <w:szCs w:val="16"/>
          <w:vertAlign w:val="subscript"/>
        </w:rPr>
        <w:t>1</w:t>
      </w:r>
      <w:r w:rsidRPr="005E67EA">
        <w:rPr>
          <w:rFonts w:eastAsia="Times New Roman"/>
          <w:sz w:val="16"/>
          <w:szCs w:val="16"/>
        </w:rPr>
        <w:t xml:space="preserve"> - средства, затраченные на мероприятия по охране труда на одного работника за отчетный год, тыс. рублей;</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З</w:t>
      </w:r>
      <w:r w:rsidRPr="005E67EA">
        <w:rPr>
          <w:rFonts w:eastAsia="Times New Roman"/>
          <w:sz w:val="16"/>
          <w:szCs w:val="16"/>
          <w:vertAlign w:val="subscript"/>
        </w:rPr>
        <w:t>2</w:t>
      </w:r>
      <w:r w:rsidRPr="005E67EA">
        <w:rPr>
          <w:rFonts w:eastAsia="Times New Roman"/>
          <w:sz w:val="16"/>
          <w:szCs w:val="16"/>
        </w:rPr>
        <w:t xml:space="preserve"> - средства, затраченные на мероприятия по охране труда на одного работника за предыдущий год, тыс. рублей;</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9) показатели эффективности работы по охране труда в организации в отчетном году с весовым коэффициентом 0,8:</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наличие службы (специалиста) по охране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наличие комитетов (комиссий) по охране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наличие уполномоченных (доверенных) лиц по охране труда профсоюза или иных представительных органов работников;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нормативного документа, регламентирующего систему управления охраной труда в организации;</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плана мероприятий по улучшению условий труда и снижению профессиональных рисков;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положения (приказа, регламента) о расследовании микротравм;</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программы «нулевого травматизма» и плана улучшения условий и охраны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обеспеченность работников сертифицированными средствами индивидуальной защиты, %;</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наличие работников, получающих компенсацию и льготы за тяжелые работы с вредными и (или) опасными условиями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использование средств Фонда пенсионного и социального страхования Российской Федерации использованные на предупредительные меры по снижению производственного травматизма и профессиональных заболеваний;</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наличие уведомительной регистрации коллективного договора и соглашения по охране труда организации;</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количество предписаний, выданных службой охраны труда организации;</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количество проведенных совещаний по охране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количество проведенных Дней охраны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участие во всероссийском конкурсе «Российская организация высокой социальной эффективности»;</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По данным каждого показателя проводится распределение организаций в каждой группе по занятым местам, определяется суммарное количество занятых мест и окончательное ранжирование в баллах с весовым коэффициентом 0,7.</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10) доля обученных по охране труда в обучающих организациях Д</w:t>
      </w:r>
      <w:r w:rsidRPr="005E67EA">
        <w:rPr>
          <w:rFonts w:eastAsia="Times New Roman"/>
          <w:sz w:val="16"/>
          <w:szCs w:val="16"/>
          <w:vertAlign w:val="subscript"/>
        </w:rPr>
        <w:t>об</w:t>
      </w:r>
      <w:r w:rsidRPr="005E67EA">
        <w:rPr>
          <w:rFonts w:eastAsia="Times New Roman"/>
          <w:sz w:val="16"/>
          <w:szCs w:val="16"/>
        </w:rPr>
        <w:t xml:space="preserve"> в отчетном году с весовым коэффициентом 0,6.</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5"/>
          <w:sz w:val="16"/>
          <w:szCs w:val="16"/>
        </w:rPr>
        <w:lastRenderedPageBreak/>
        <w:drawing>
          <wp:inline distT="0" distB="0" distL="0" distR="0" wp14:anchorId="32BAD561" wp14:editId="4498AB0D">
            <wp:extent cx="1407160" cy="445135"/>
            <wp:effectExtent l="0" t="0" r="254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548933" name="Picture 6"/>
                    <pic:cNvPicPr>
                      <a:picLocks noChangeAspect="1"/>
                    </pic:cNvPicPr>
                  </pic:nvPicPr>
                  <pic:blipFill>
                    <a:blip r:embed="rId53"/>
                    <a:stretch/>
                  </pic:blipFill>
                  <pic:spPr bwMode="auto">
                    <a:xfrm>
                      <a:off x="0" y="0"/>
                      <a:ext cx="1407159" cy="445134"/>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w:t>
      </w:r>
      <w:r w:rsidRPr="005E67EA">
        <w:rPr>
          <w:rFonts w:eastAsia="Times New Roman"/>
          <w:sz w:val="16"/>
          <w:szCs w:val="16"/>
          <w:vertAlign w:val="subscript"/>
        </w:rPr>
        <w:t>об</w:t>
      </w:r>
      <w:r w:rsidRPr="005E67EA">
        <w:rPr>
          <w:rFonts w:eastAsia="Times New Roman"/>
          <w:sz w:val="16"/>
          <w:szCs w:val="16"/>
        </w:rPr>
        <w:t xml:space="preserve"> - количество работников, прошедших обучение и проверку знаний по охране труда за отчетный год, чел;</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w:t>
      </w:r>
      <w:r w:rsidRPr="005E67EA">
        <w:rPr>
          <w:rFonts w:eastAsia="Times New Roman"/>
          <w:sz w:val="16"/>
          <w:szCs w:val="16"/>
          <w:vertAlign w:val="subscript"/>
        </w:rPr>
        <w:t>p</w:t>
      </w:r>
      <w:r w:rsidRPr="005E67EA">
        <w:rPr>
          <w:rFonts w:eastAsia="Times New Roman"/>
          <w:sz w:val="16"/>
          <w:szCs w:val="16"/>
        </w:rPr>
        <w:t xml:space="preserve"> - среднесписочная численность работников;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11) результаты специальной оценки условий труда в организации Д с весовым коэффициентом 0,8.</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Рассчитывается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3"/>
          <w:sz w:val="16"/>
          <w:szCs w:val="16"/>
        </w:rPr>
        <w:drawing>
          <wp:inline distT="0" distB="0" distL="0" distR="0" wp14:anchorId="2FE6F022" wp14:editId="49971D18">
            <wp:extent cx="1248410" cy="429260"/>
            <wp:effectExtent l="0" t="0" r="8890" b="889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49246" name="Picture 7"/>
                    <pic:cNvPicPr>
                      <a:picLocks noChangeAspect="1"/>
                    </pic:cNvPicPr>
                  </pic:nvPicPr>
                  <pic:blipFill>
                    <a:blip r:embed="rId54"/>
                    <a:stretch/>
                  </pic:blipFill>
                  <pic:spPr bwMode="auto">
                    <a:xfrm>
                      <a:off x="0" y="0"/>
                      <a:ext cx="1248408" cy="429259"/>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 - количество рабочих мест, на которых проведена специальная оценка условий труда;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Nо - общее количество рабочих мест;</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12) охват медицинскими осмотрами работников в процентах от общего количества требуемых медосмотров с весовым коэффициентом 0,3.</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3. Ранжирование по значениям вышеперечисленных показателей с поправкой на весовой коэффициент определяет ранг участника смотра-конкурса, начиная с лучшего значения (первое место) и заканчивая худшим (последнее место):</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w:t>
      </w:r>
      <w:r w:rsidRPr="005E67EA">
        <w:rPr>
          <w:rFonts w:eastAsia="Times New Roman"/>
          <w:sz w:val="16"/>
          <w:szCs w:val="16"/>
          <w:vertAlign w:val="subscript"/>
        </w:rPr>
        <w:t>i</w:t>
      </w:r>
      <w:r w:rsidRPr="005E67EA">
        <w:rPr>
          <w:rFonts w:eastAsia="Times New Roman"/>
          <w:sz w:val="16"/>
          <w:szCs w:val="16"/>
        </w:rPr>
        <w:t xml:space="preserve"> = Б</w:t>
      </w:r>
      <w:r w:rsidRPr="005E67EA">
        <w:rPr>
          <w:rFonts w:eastAsia="Times New Roman"/>
          <w:sz w:val="16"/>
          <w:szCs w:val="16"/>
          <w:vertAlign w:val="subscript"/>
        </w:rPr>
        <w:t>i</w:t>
      </w:r>
      <w:r w:rsidRPr="005E67EA">
        <w:rPr>
          <w:rFonts w:eastAsia="Times New Roman"/>
          <w:sz w:val="16"/>
          <w:szCs w:val="16"/>
        </w:rPr>
        <w:t xml:space="preserve"> x В</w:t>
      </w:r>
      <w:r w:rsidRPr="005E67EA">
        <w:rPr>
          <w:rFonts w:eastAsia="Times New Roman"/>
          <w:sz w:val="16"/>
          <w:szCs w:val="16"/>
          <w:vertAlign w:val="subscript"/>
        </w:rPr>
        <w:t>i</w:t>
      </w:r>
      <w:r w:rsidRPr="005E67EA">
        <w:rPr>
          <w:rFonts w:eastAsia="Times New Roman"/>
          <w:sz w:val="16"/>
          <w:szCs w:val="16"/>
        </w:rPr>
        <w:t>, где: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Р</w:t>
      </w:r>
      <w:r w:rsidRPr="005E67EA">
        <w:rPr>
          <w:rFonts w:eastAsia="Times New Roman"/>
          <w:sz w:val="16"/>
          <w:szCs w:val="16"/>
          <w:vertAlign w:val="subscript"/>
        </w:rPr>
        <w:t>i</w:t>
      </w:r>
      <w:r w:rsidRPr="005E67EA">
        <w:rPr>
          <w:rFonts w:eastAsia="Times New Roman"/>
          <w:sz w:val="16"/>
          <w:szCs w:val="16"/>
        </w:rPr>
        <w:t xml:space="preserve"> - ранг организации по отдельному (i-му) показателю смотра-конкурса (в баллах);</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Б</w:t>
      </w:r>
      <w:r w:rsidRPr="005E67EA">
        <w:rPr>
          <w:rFonts w:eastAsia="Times New Roman"/>
          <w:sz w:val="16"/>
          <w:szCs w:val="16"/>
          <w:vertAlign w:val="subscript"/>
        </w:rPr>
        <w:t>i</w:t>
      </w:r>
      <w:r w:rsidRPr="005E67EA">
        <w:rPr>
          <w:rFonts w:eastAsia="Times New Roman"/>
          <w:sz w:val="16"/>
          <w:szCs w:val="16"/>
        </w:rPr>
        <w:t xml:space="preserve"> - количество баллов, присваиваемых в обратной зависимости от места, занимаемого участником смотра-конкурса по значению каждого показателя;</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В</w:t>
      </w:r>
      <w:r w:rsidRPr="005E67EA">
        <w:rPr>
          <w:rFonts w:eastAsia="Times New Roman"/>
          <w:sz w:val="16"/>
          <w:szCs w:val="16"/>
          <w:vertAlign w:val="subscript"/>
        </w:rPr>
        <w:t>i</w:t>
      </w:r>
      <w:r w:rsidRPr="005E67EA">
        <w:rPr>
          <w:rFonts w:eastAsia="Times New Roman"/>
          <w:sz w:val="16"/>
          <w:szCs w:val="16"/>
        </w:rPr>
        <w:t xml:space="preserve"> - весовой коэффициент (от 0 до 1).</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Наибольшее число баллов получает участник смотра-конкурса (</w:t>
      </w:r>
      <w:r w:rsidRPr="005E67EA">
        <w:rPr>
          <w:rFonts w:eastAsia="Times New Roman"/>
          <w:sz w:val="16"/>
          <w:szCs w:val="16"/>
          <w:lang w:val="en-US"/>
        </w:rPr>
        <w:t>N</w:t>
      </w:r>
      <w:r w:rsidRPr="005E67EA">
        <w:rPr>
          <w:rFonts w:eastAsia="Times New Roman"/>
          <w:sz w:val="16"/>
          <w:szCs w:val="16"/>
        </w:rPr>
        <w:t xml:space="preserve"> баллов, где </w:t>
      </w:r>
      <w:r w:rsidRPr="005E67EA">
        <w:rPr>
          <w:rFonts w:eastAsia="Times New Roman"/>
          <w:sz w:val="16"/>
          <w:szCs w:val="16"/>
          <w:lang w:val="en-US"/>
        </w:rPr>
        <w:t>N</w:t>
      </w:r>
      <w:r w:rsidRPr="005E67EA">
        <w:rPr>
          <w:rFonts w:eastAsia="Times New Roman"/>
          <w:sz w:val="16"/>
          <w:szCs w:val="16"/>
        </w:rPr>
        <w:t xml:space="preserve"> – </w:t>
      </w:r>
      <w:r w:rsidRPr="005E67EA">
        <w:rPr>
          <w:rFonts w:eastAsia="Times New Roman"/>
          <w:sz w:val="16"/>
          <w:szCs w:val="16"/>
        </w:rPr>
        <w:br/>
        <w:t>количество организаций-участников в группе), занявший по данному показателю первое место. Участнику смотра-конкурса, занявшему последнее место, присваивается 1 балл, представившему недостоверные сведения – 0 баллов.</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Весовой коэффициент определяет значимость (важность) данного показателя для комплексной оценки результатов смотра-конкурса.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Полученные ранги (по всем показателям) суммируются, и определяется рейтинг организации по формуле:</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noProof/>
          <w:position w:val="-23"/>
          <w:sz w:val="16"/>
          <w:szCs w:val="16"/>
        </w:rPr>
        <w:drawing>
          <wp:inline distT="0" distB="0" distL="0" distR="0" wp14:anchorId="45440C44" wp14:editId="5E9771C8">
            <wp:extent cx="1781175" cy="429260"/>
            <wp:effectExtent l="0" t="0" r="9525" b="889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105155" name="Picture 8"/>
                    <pic:cNvPicPr>
                      <a:picLocks noChangeAspect="1"/>
                    </pic:cNvPicPr>
                  </pic:nvPicPr>
                  <pic:blipFill>
                    <a:blip r:embed="rId55"/>
                    <a:stretch/>
                  </pic:blipFill>
                  <pic:spPr bwMode="auto">
                    <a:xfrm>
                      <a:off x="0" y="0"/>
                      <a:ext cx="1781174" cy="429259"/>
                    </a:xfrm>
                    <a:prstGeom prst="rect">
                      <a:avLst/>
                    </a:prstGeom>
                    <a:noFill/>
                    <a:ln>
                      <a:noFill/>
                    </a:ln>
                  </pic:spPr>
                </pic:pic>
              </a:graphicData>
            </a:graphic>
          </wp:inline>
        </w:drawing>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К</w:t>
      </w:r>
      <w:r w:rsidRPr="005E67EA">
        <w:rPr>
          <w:rFonts w:eastAsia="Times New Roman"/>
          <w:sz w:val="16"/>
          <w:szCs w:val="16"/>
          <w:vertAlign w:val="subscript"/>
        </w:rPr>
        <w:t>р</w:t>
      </w:r>
      <w:r w:rsidRPr="005E67EA">
        <w:rPr>
          <w:rFonts w:eastAsia="Times New Roman"/>
          <w:sz w:val="16"/>
          <w:szCs w:val="16"/>
        </w:rPr>
        <w:t xml:space="preserve"> – рейтинг участника смотра-конкурса (в баллах);</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n – число показателей смотра-конкурса.</w:t>
      </w:r>
    </w:p>
    <w:p w:rsidR="005E67EA" w:rsidRPr="005E67EA" w:rsidRDefault="005E67EA" w:rsidP="005E67EA">
      <w:pPr>
        <w:widowControl w:val="0"/>
        <w:pBdr>
          <w:top w:val="none" w:sz="4" w:space="0" w:color="000000"/>
          <w:left w:val="none" w:sz="4" w:space="0" w:color="000000"/>
          <w:bottom w:val="none" w:sz="4" w:space="0" w:color="000000"/>
          <w:right w:val="none" w:sz="4" w:space="0" w:color="000000"/>
          <w:between w:val="none" w:sz="4" w:space="0" w:color="000000"/>
        </w:pBdr>
        <w:ind w:firstLine="540"/>
        <w:rPr>
          <w:rFonts w:eastAsia="Times New Roman"/>
          <w:sz w:val="16"/>
          <w:szCs w:val="16"/>
        </w:rPr>
      </w:pPr>
      <w:r w:rsidRPr="005E67EA">
        <w:rPr>
          <w:rFonts w:eastAsia="Times New Roman"/>
          <w:sz w:val="16"/>
          <w:szCs w:val="16"/>
        </w:rPr>
        <w:t>Чем больше значение рейтинга, тем лучше состояние охраны труда и соответственно – более высокое место по итогам смотра-конкурса.</w:t>
      </w:r>
    </w:p>
    <w:p w:rsidR="005E67EA" w:rsidRDefault="005E67EA" w:rsidP="005E67EA">
      <w:pPr>
        <w:ind w:firstLine="0"/>
        <w:jc w:val="center"/>
        <w:rPr>
          <w:rFonts w:eastAsia="Times New Roman"/>
          <w:sz w:val="16"/>
          <w:szCs w:val="16"/>
        </w:rPr>
      </w:pPr>
      <w:r w:rsidRPr="005E67EA">
        <w:rPr>
          <w:rFonts w:eastAsia="Times New Roman"/>
          <w:sz w:val="16"/>
          <w:szCs w:val="16"/>
        </w:rPr>
        <w:t>__________________________________</w:t>
      </w:r>
    </w:p>
    <w:p w:rsidR="005E67EA" w:rsidRPr="005E67EA" w:rsidRDefault="005E67EA" w:rsidP="005E67EA">
      <w:pPr>
        <w:rPr>
          <w:rFonts w:eastAsia="Times New Roman"/>
          <w:sz w:val="16"/>
          <w:szCs w:val="16"/>
        </w:rPr>
      </w:pPr>
    </w:p>
    <w:p w:rsidR="005E67EA" w:rsidRDefault="005E67EA" w:rsidP="005E67EA">
      <w:pPr>
        <w:rPr>
          <w:rFonts w:eastAsia="Times New Roman"/>
          <w:sz w:val="16"/>
          <w:szCs w:val="16"/>
        </w:rPr>
      </w:pPr>
    </w:p>
    <w:p w:rsidR="005E67EA" w:rsidRPr="005E67EA" w:rsidRDefault="005E67EA" w:rsidP="005E67EA">
      <w:pPr>
        <w:ind w:firstLine="709"/>
        <w:jc w:val="left"/>
        <w:rPr>
          <w:rFonts w:eastAsia="Times New Roman"/>
          <w:color w:val="000000"/>
          <w:szCs w:val="24"/>
        </w:rPr>
      </w:pPr>
      <w:r>
        <w:rPr>
          <w:rFonts w:eastAsia="Times New Roman"/>
          <w:sz w:val="16"/>
          <w:szCs w:val="16"/>
        </w:rPr>
        <w:tab/>
      </w:r>
    </w:p>
    <w:p w:rsidR="005E67EA" w:rsidRPr="002B7D49" w:rsidRDefault="005E67EA" w:rsidP="005E67EA">
      <w:pPr>
        <w:ind w:firstLine="0"/>
        <w:jc w:val="center"/>
        <w:rPr>
          <w:rFonts w:eastAsia="Times New Roman"/>
          <w:b/>
          <w:sz w:val="16"/>
          <w:szCs w:val="16"/>
          <w:lang w:eastAsia="en-US"/>
        </w:rPr>
      </w:pPr>
      <w:r w:rsidRPr="002B7D49">
        <w:rPr>
          <w:rFonts w:eastAsia="Times New Roman"/>
          <w:b/>
          <w:sz w:val="16"/>
          <w:szCs w:val="16"/>
          <w:lang w:eastAsia="en-US"/>
        </w:rPr>
        <w:t>ПОСТАНОВЛЕНИЕ АДМИНИСТРАЦИИ АЛАТЫРСКОГО МУНИЦИПАЛЬНОГО ОКРУГА</w:t>
      </w:r>
    </w:p>
    <w:p w:rsidR="005E67EA" w:rsidRDefault="005E67EA" w:rsidP="005E67EA">
      <w:pPr>
        <w:ind w:firstLine="0"/>
        <w:jc w:val="left"/>
        <w:rPr>
          <w:rFonts w:eastAsia="Times New Roman"/>
          <w:b/>
          <w:sz w:val="16"/>
          <w:szCs w:val="16"/>
          <w:lang w:eastAsia="en-US"/>
        </w:rPr>
      </w:pPr>
      <w:r>
        <w:rPr>
          <w:b/>
          <w:color w:val="26282F"/>
          <w:kern w:val="3"/>
          <w:sz w:val="16"/>
          <w:szCs w:val="16"/>
          <w:lang w:eastAsia="en-US"/>
        </w:rPr>
        <w:t>06.02</w:t>
      </w:r>
      <w:r w:rsidRPr="00543202">
        <w:rPr>
          <w:b/>
          <w:color w:val="26282F"/>
          <w:kern w:val="3"/>
          <w:sz w:val="16"/>
          <w:szCs w:val="16"/>
          <w:lang w:eastAsia="en-US"/>
        </w:rPr>
        <w:t>.2026</w:t>
      </w:r>
      <w:r>
        <w:rPr>
          <w:b/>
          <w:color w:val="26282F"/>
          <w:kern w:val="3"/>
          <w:sz w:val="26"/>
          <w:szCs w:val="26"/>
          <w:lang w:eastAsia="en-US"/>
        </w:rPr>
        <w:t xml:space="preserve"> </w:t>
      </w:r>
      <w:r>
        <w:rPr>
          <w:rFonts w:eastAsia="Times New Roman"/>
          <w:b/>
          <w:sz w:val="16"/>
          <w:szCs w:val="16"/>
          <w:lang w:eastAsia="en-US"/>
        </w:rPr>
        <w:t xml:space="preserve">                                                                                                                                                                                         </w:t>
      </w:r>
      <w:r w:rsidR="0053479F">
        <w:rPr>
          <w:rFonts w:eastAsia="Times New Roman"/>
          <w:b/>
          <w:sz w:val="16"/>
          <w:szCs w:val="16"/>
          <w:lang w:eastAsia="en-US"/>
        </w:rPr>
        <w:t xml:space="preserve">                             №82</w:t>
      </w:r>
    </w:p>
    <w:p w:rsidR="0053479F" w:rsidRDefault="0053479F" w:rsidP="005E67EA">
      <w:pPr>
        <w:ind w:firstLine="0"/>
        <w:jc w:val="left"/>
        <w:rPr>
          <w:rFonts w:eastAsia="Times New Roman"/>
          <w:b/>
          <w:sz w:val="16"/>
          <w:szCs w:val="16"/>
          <w:lang w:eastAsia="en-US"/>
        </w:rPr>
      </w:pPr>
    </w:p>
    <w:p w:rsidR="0053479F" w:rsidRDefault="0053479F" w:rsidP="0053479F">
      <w:pPr>
        <w:ind w:firstLine="0"/>
        <w:jc w:val="center"/>
        <w:rPr>
          <w:b/>
          <w:szCs w:val="24"/>
        </w:rPr>
      </w:pPr>
      <w:r w:rsidRPr="0053479F">
        <w:rPr>
          <w:b/>
          <w:szCs w:val="24"/>
        </w:rPr>
        <w:t>О внесении изменений в постановление администрации Алатырского муниципального округа от 24.11.2025 № 1243 «Об утверждении Порядка выплаты денежного вознаграждения охотникам за отлов диких лис на территории Алатырского муниципального округа Чувашской Республики</w:t>
      </w:r>
    </w:p>
    <w:p w:rsidR="0053479F" w:rsidRPr="0053479F" w:rsidRDefault="0053479F" w:rsidP="0053479F">
      <w:pPr>
        <w:ind w:firstLine="0"/>
        <w:jc w:val="center"/>
        <w:rPr>
          <w:b/>
          <w:strike/>
          <w:sz w:val="16"/>
          <w:szCs w:val="16"/>
        </w:rPr>
      </w:pPr>
    </w:p>
    <w:p w:rsidR="0053479F" w:rsidRPr="0053479F" w:rsidRDefault="0053479F" w:rsidP="0053479F">
      <w:pPr>
        <w:ind w:firstLine="0"/>
        <w:jc w:val="center"/>
        <w:rPr>
          <w:b/>
          <w:strike/>
          <w:sz w:val="16"/>
          <w:szCs w:val="16"/>
        </w:rPr>
      </w:pPr>
    </w:p>
    <w:p w:rsidR="0053479F" w:rsidRPr="00937CDF" w:rsidRDefault="0053479F" w:rsidP="0053479F">
      <w:pPr>
        <w:rPr>
          <w:b/>
          <w:sz w:val="16"/>
          <w:szCs w:val="16"/>
        </w:rPr>
      </w:pPr>
      <w:r w:rsidRPr="00937CDF">
        <w:rPr>
          <w:sz w:val="16"/>
          <w:szCs w:val="16"/>
        </w:rPr>
        <w:t>В соответствии с Федеральным законом от 06.10.2003 № 131-ФЗ «Об общих принципах организации местного самоуправления в Российской Федерации», в целях обеспечения безопасности жизни населения и стабилизации эпизоотической ситуации, связанной с заболеваниями бешенством, администрация Алатырского муниципального округа</w:t>
      </w:r>
    </w:p>
    <w:p w:rsidR="0053479F" w:rsidRPr="00937CDF" w:rsidRDefault="0053479F" w:rsidP="0053479F">
      <w:pPr>
        <w:jc w:val="center"/>
        <w:rPr>
          <w:b/>
          <w:sz w:val="16"/>
          <w:szCs w:val="16"/>
        </w:rPr>
      </w:pPr>
      <w:r w:rsidRPr="00937CDF">
        <w:rPr>
          <w:sz w:val="16"/>
          <w:szCs w:val="16"/>
        </w:rPr>
        <w:t>постановляет:</w:t>
      </w:r>
    </w:p>
    <w:p w:rsidR="0053479F" w:rsidRPr="00937CDF" w:rsidRDefault="0053479F" w:rsidP="005823A0">
      <w:pPr>
        <w:numPr>
          <w:ilvl w:val="0"/>
          <w:numId w:val="6"/>
        </w:numPr>
        <w:tabs>
          <w:tab w:val="left" w:pos="0"/>
          <w:tab w:val="left" w:pos="1134"/>
        </w:tabs>
        <w:autoSpaceDE w:val="0"/>
        <w:autoSpaceDN w:val="0"/>
        <w:adjustRightInd w:val="0"/>
        <w:ind w:left="0" w:firstLine="567"/>
        <w:rPr>
          <w:b/>
          <w:sz w:val="16"/>
          <w:szCs w:val="16"/>
        </w:rPr>
      </w:pPr>
      <w:r w:rsidRPr="00937CDF">
        <w:rPr>
          <w:sz w:val="16"/>
          <w:szCs w:val="16"/>
        </w:rPr>
        <w:t>Внести в постановление администрации Алатырского муниципального округа от 24.11.2025 № 1243 «Об утверждении Порядка выплаты денежного вознаграждения охотникам за отлов диких лис на территории Алатырского муниципального округа Чувашской Республики» следующие изменения:</w:t>
      </w:r>
    </w:p>
    <w:p w:rsidR="0053479F" w:rsidRPr="00937CDF" w:rsidRDefault="0053479F" w:rsidP="005823A0">
      <w:pPr>
        <w:pStyle w:val="afff2"/>
        <w:numPr>
          <w:ilvl w:val="0"/>
          <w:numId w:val="19"/>
        </w:numPr>
        <w:tabs>
          <w:tab w:val="left" w:pos="1134"/>
        </w:tabs>
        <w:autoSpaceDE w:val="0"/>
        <w:autoSpaceDN w:val="0"/>
        <w:adjustRightInd w:val="0"/>
        <w:spacing w:after="0" w:line="240" w:lineRule="auto"/>
        <w:ind w:left="0" w:firstLine="567"/>
        <w:contextualSpacing/>
        <w:jc w:val="both"/>
        <w:rPr>
          <w:rFonts w:ascii="Times New Roman" w:hAnsi="Times New Roman"/>
          <w:b/>
          <w:sz w:val="16"/>
          <w:szCs w:val="16"/>
        </w:rPr>
      </w:pPr>
      <w:r w:rsidRPr="00937CDF">
        <w:rPr>
          <w:rFonts w:ascii="Times New Roman" w:hAnsi="Times New Roman"/>
          <w:sz w:val="16"/>
          <w:szCs w:val="16"/>
        </w:rPr>
        <w:t>пункт 3 Порядка изложить в следующей редакции:</w:t>
      </w:r>
    </w:p>
    <w:p w:rsidR="0053479F" w:rsidRPr="00937CDF" w:rsidRDefault="0053479F" w:rsidP="0053479F">
      <w:pPr>
        <w:rPr>
          <w:b/>
          <w:sz w:val="16"/>
          <w:szCs w:val="16"/>
        </w:rPr>
      </w:pPr>
      <w:r w:rsidRPr="00937CDF">
        <w:rPr>
          <w:sz w:val="16"/>
          <w:szCs w:val="16"/>
        </w:rPr>
        <w:t>«3. Выплата денежного вознаграждения за отлов диких лис на территории Алатырского МО (далее - денежное вознаграждение) производится Управлением по строительству, архитектуре, благоустройству территорий и жилищно - коммунальному хозяйству администрации Алатырского муниципальный округа Чувашской Республики за счет средств бюджета Алатырского МО, предусмотренных по разделу, подразделу 0405 «Сельское хозяйство и рыболовство», целевой статье Ц 940272750 «Организация мероприятий  при осуществлении деятельности по обращению с животными без владельцев »;</w:t>
      </w:r>
    </w:p>
    <w:p w:rsidR="0053479F" w:rsidRPr="00937CDF" w:rsidRDefault="0053479F" w:rsidP="005823A0">
      <w:pPr>
        <w:pStyle w:val="afff2"/>
        <w:numPr>
          <w:ilvl w:val="0"/>
          <w:numId w:val="19"/>
        </w:numPr>
        <w:tabs>
          <w:tab w:val="left" w:pos="1134"/>
        </w:tabs>
        <w:spacing w:after="0" w:line="240" w:lineRule="auto"/>
        <w:ind w:left="0" w:firstLine="567"/>
        <w:contextualSpacing/>
        <w:jc w:val="both"/>
        <w:rPr>
          <w:rFonts w:ascii="Times New Roman" w:hAnsi="Times New Roman"/>
          <w:b/>
          <w:sz w:val="16"/>
          <w:szCs w:val="16"/>
        </w:rPr>
      </w:pPr>
      <w:r w:rsidRPr="00937CDF">
        <w:rPr>
          <w:rFonts w:ascii="Times New Roman" w:hAnsi="Times New Roman"/>
          <w:sz w:val="16"/>
          <w:szCs w:val="16"/>
        </w:rPr>
        <w:t>пункт 5 Порядка изложить в следующей редакции:</w:t>
      </w:r>
    </w:p>
    <w:p w:rsidR="0053479F" w:rsidRPr="00937CDF" w:rsidRDefault="0053479F" w:rsidP="0053479F">
      <w:pPr>
        <w:rPr>
          <w:b/>
          <w:sz w:val="16"/>
          <w:szCs w:val="16"/>
        </w:rPr>
      </w:pPr>
      <w:r w:rsidRPr="00937CDF">
        <w:rPr>
          <w:sz w:val="16"/>
          <w:szCs w:val="16"/>
        </w:rPr>
        <w:t>«5. Основанием для выделения средств является распоряжение администрации Алатырского МО, в котором указывается фамилия, имя, отчество получателя, размер выплаты денежного вознаграждения.».</w:t>
      </w:r>
    </w:p>
    <w:p w:rsidR="0053479F" w:rsidRPr="00937CDF" w:rsidRDefault="0053479F" w:rsidP="005823A0">
      <w:pPr>
        <w:numPr>
          <w:ilvl w:val="0"/>
          <w:numId w:val="6"/>
        </w:numPr>
        <w:tabs>
          <w:tab w:val="left" w:pos="0"/>
          <w:tab w:val="left" w:pos="1134"/>
        </w:tabs>
        <w:ind w:left="0" w:firstLine="567"/>
        <w:rPr>
          <w:b/>
          <w:bCs/>
          <w:sz w:val="16"/>
          <w:szCs w:val="16"/>
        </w:rPr>
      </w:pPr>
      <w:r w:rsidRPr="00937CDF">
        <w:rPr>
          <w:bCs/>
          <w:sz w:val="16"/>
          <w:szCs w:val="16"/>
        </w:rPr>
        <w:t>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w:t>
      </w:r>
    </w:p>
    <w:p w:rsidR="0053479F" w:rsidRPr="00937CDF" w:rsidRDefault="0053479F" w:rsidP="005823A0">
      <w:pPr>
        <w:numPr>
          <w:ilvl w:val="0"/>
          <w:numId w:val="6"/>
        </w:numPr>
        <w:tabs>
          <w:tab w:val="left" w:pos="0"/>
          <w:tab w:val="left" w:pos="1134"/>
        </w:tabs>
        <w:ind w:left="0" w:firstLine="567"/>
        <w:rPr>
          <w:b/>
          <w:bCs/>
          <w:sz w:val="16"/>
          <w:szCs w:val="16"/>
        </w:rPr>
      </w:pPr>
      <w:r w:rsidRPr="00937CDF">
        <w:rPr>
          <w:bCs/>
          <w:sz w:val="16"/>
          <w:szCs w:val="16"/>
        </w:rPr>
        <w:t>Контроль за исполнением настоящего постановления возложить на начальника отдела сельского хозяйства, природопользования и экологии администрации Алатырского муниципального округа.</w:t>
      </w:r>
    </w:p>
    <w:p w:rsidR="0053479F" w:rsidRPr="00937CDF" w:rsidRDefault="0053479F" w:rsidP="005823A0">
      <w:pPr>
        <w:numPr>
          <w:ilvl w:val="0"/>
          <w:numId w:val="6"/>
        </w:numPr>
        <w:tabs>
          <w:tab w:val="left" w:pos="1134"/>
        </w:tabs>
        <w:ind w:left="0" w:firstLine="567"/>
        <w:rPr>
          <w:b/>
          <w:bCs/>
          <w:sz w:val="16"/>
          <w:szCs w:val="16"/>
        </w:rPr>
      </w:pPr>
      <w:r w:rsidRPr="00937CDF">
        <w:rPr>
          <w:bCs/>
          <w:sz w:val="16"/>
          <w:szCs w:val="16"/>
        </w:rPr>
        <w:t>Настоящее постановление вступает в силу после его официального опубликования.</w:t>
      </w:r>
    </w:p>
    <w:p w:rsidR="0053479F" w:rsidRPr="00937CDF" w:rsidRDefault="0053479F" w:rsidP="0053479F">
      <w:pPr>
        <w:rPr>
          <w:b/>
          <w:sz w:val="16"/>
          <w:szCs w:val="16"/>
        </w:rPr>
      </w:pPr>
    </w:p>
    <w:p w:rsidR="0053479F" w:rsidRPr="00937CDF" w:rsidRDefault="0053479F" w:rsidP="0053479F">
      <w:pPr>
        <w:rPr>
          <w:b/>
          <w:sz w:val="16"/>
          <w:szCs w:val="16"/>
        </w:rPr>
      </w:pPr>
    </w:p>
    <w:p w:rsidR="0053479F" w:rsidRPr="00937CDF" w:rsidRDefault="0053479F" w:rsidP="0053479F">
      <w:pPr>
        <w:rPr>
          <w:b/>
          <w:sz w:val="16"/>
          <w:szCs w:val="16"/>
        </w:rPr>
      </w:pPr>
    </w:p>
    <w:p w:rsidR="0053479F" w:rsidRPr="00937CDF" w:rsidRDefault="0053479F" w:rsidP="0053479F">
      <w:pPr>
        <w:rPr>
          <w:b/>
          <w:sz w:val="16"/>
          <w:szCs w:val="16"/>
        </w:rPr>
      </w:pPr>
      <w:r w:rsidRPr="00937CDF">
        <w:rPr>
          <w:sz w:val="16"/>
          <w:szCs w:val="16"/>
        </w:rPr>
        <w:t>Глава Алатырского</w:t>
      </w:r>
    </w:p>
    <w:p w:rsidR="0053479F" w:rsidRPr="00937CDF" w:rsidRDefault="0053479F" w:rsidP="0053479F">
      <w:pPr>
        <w:rPr>
          <w:b/>
          <w:sz w:val="16"/>
          <w:szCs w:val="16"/>
        </w:rPr>
      </w:pPr>
      <w:r w:rsidRPr="00937CDF">
        <w:rPr>
          <w:sz w:val="16"/>
          <w:szCs w:val="16"/>
        </w:rPr>
        <w:t>муниципального округа                                                                                         Н.И. Шпилевая</w:t>
      </w:r>
    </w:p>
    <w:p w:rsidR="0053479F" w:rsidRPr="00937CDF" w:rsidRDefault="0053479F" w:rsidP="0053479F">
      <w:pPr>
        <w:ind w:firstLine="0"/>
        <w:jc w:val="center"/>
        <w:rPr>
          <w:b/>
          <w:szCs w:val="24"/>
        </w:rPr>
      </w:pPr>
    </w:p>
    <w:p w:rsidR="0053479F" w:rsidRPr="00937CDF" w:rsidRDefault="0053479F" w:rsidP="0053479F">
      <w:pPr>
        <w:ind w:firstLine="0"/>
        <w:jc w:val="center"/>
        <w:rPr>
          <w:rFonts w:eastAsia="Times New Roman"/>
          <w:b/>
          <w:szCs w:val="24"/>
          <w:lang w:eastAsia="en-US"/>
        </w:rPr>
      </w:pPr>
    </w:p>
    <w:p w:rsidR="005E67EA" w:rsidRPr="00937CDF" w:rsidRDefault="005E67EA" w:rsidP="005E67EA">
      <w:pPr>
        <w:tabs>
          <w:tab w:val="left" w:pos="3790"/>
        </w:tabs>
        <w:rPr>
          <w:rFonts w:eastAsia="Times New Roman"/>
          <w:sz w:val="16"/>
          <w:szCs w:val="16"/>
        </w:rPr>
      </w:pPr>
    </w:p>
    <w:p w:rsidR="005E67EA" w:rsidRPr="00937CDF" w:rsidRDefault="005E67EA" w:rsidP="005E67EA">
      <w:pPr>
        <w:rPr>
          <w:rFonts w:eastAsia="Times New Roman"/>
          <w:sz w:val="16"/>
          <w:szCs w:val="16"/>
        </w:rPr>
      </w:pPr>
    </w:p>
    <w:p w:rsidR="005E67EA" w:rsidRPr="005E67EA" w:rsidRDefault="005E67EA" w:rsidP="005E67EA">
      <w:pPr>
        <w:rPr>
          <w:rFonts w:eastAsia="Times New Roman"/>
          <w:sz w:val="16"/>
          <w:szCs w:val="16"/>
        </w:rPr>
        <w:sectPr w:rsidR="005E67EA" w:rsidRPr="005E67EA" w:rsidSect="005E67EA">
          <w:pgSz w:w="11906" w:h="16838"/>
          <w:pgMar w:top="567" w:right="567" w:bottom="567" w:left="1134" w:header="425" w:footer="414" w:gutter="0"/>
          <w:cols w:space="708"/>
          <w:titlePg/>
          <w:docGrid w:linePitch="360"/>
        </w:sectPr>
      </w:pPr>
    </w:p>
    <w:p w:rsidR="005E67EA" w:rsidRPr="005E67EA" w:rsidRDefault="005E67EA" w:rsidP="005E67EA">
      <w:pPr>
        <w:shd w:val="clear" w:color="auto" w:fill="FFFFFF"/>
        <w:ind w:right="28" w:firstLine="6096"/>
        <w:jc w:val="left"/>
        <w:rPr>
          <w:rFonts w:eastAsia="Times New Roman"/>
          <w:bCs/>
          <w:color w:val="000000"/>
          <w:sz w:val="16"/>
          <w:szCs w:val="16"/>
        </w:rPr>
      </w:pPr>
      <w:r w:rsidRPr="005E67EA">
        <w:rPr>
          <w:rFonts w:eastAsia="Times New Roman"/>
          <w:bCs/>
          <w:color w:val="000000"/>
          <w:sz w:val="16"/>
          <w:szCs w:val="16"/>
        </w:rPr>
        <w:lastRenderedPageBreak/>
        <w:t>Приложение № 2</w:t>
      </w:r>
    </w:p>
    <w:p w:rsidR="005E67EA" w:rsidRPr="005E67EA" w:rsidRDefault="005E67EA" w:rsidP="005E67EA">
      <w:pPr>
        <w:shd w:val="clear" w:color="auto" w:fill="FFFFFF"/>
        <w:ind w:right="28" w:firstLine="6096"/>
        <w:jc w:val="left"/>
        <w:rPr>
          <w:rFonts w:eastAsia="Times New Roman"/>
          <w:bCs/>
          <w:color w:val="000000"/>
          <w:sz w:val="16"/>
          <w:szCs w:val="16"/>
        </w:rPr>
      </w:pPr>
      <w:r w:rsidRPr="005E67EA">
        <w:rPr>
          <w:rFonts w:eastAsia="Times New Roman"/>
          <w:bCs/>
          <w:color w:val="000000"/>
          <w:sz w:val="16"/>
          <w:szCs w:val="16"/>
        </w:rPr>
        <w:t>к постановлению администрации</w:t>
      </w:r>
    </w:p>
    <w:p w:rsidR="005E67EA" w:rsidRPr="005E67EA" w:rsidRDefault="005E67EA" w:rsidP="005E67EA">
      <w:pPr>
        <w:shd w:val="clear" w:color="auto" w:fill="FFFFFF"/>
        <w:ind w:right="28" w:firstLine="6096"/>
        <w:jc w:val="left"/>
        <w:rPr>
          <w:rFonts w:eastAsia="Times New Roman"/>
          <w:bCs/>
          <w:color w:val="000000"/>
          <w:sz w:val="16"/>
          <w:szCs w:val="16"/>
        </w:rPr>
      </w:pPr>
      <w:r w:rsidRPr="005E67EA">
        <w:rPr>
          <w:rFonts w:eastAsia="Times New Roman"/>
          <w:bCs/>
          <w:color w:val="000000"/>
          <w:sz w:val="16"/>
          <w:szCs w:val="16"/>
        </w:rPr>
        <w:t>Алатырского муниципального округа</w:t>
      </w:r>
    </w:p>
    <w:p w:rsidR="005E67EA" w:rsidRPr="005E67EA" w:rsidRDefault="005E67EA" w:rsidP="005E67EA">
      <w:pPr>
        <w:shd w:val="clear" w:color="auto" w:fill="FFFFFF"/>
        <w:ind w:right="28" w:firstLine="6096"/>
        <w:jc w:val="left"/>
        <w:rPr>
          <w:rFonts w:eastAsia="Times New Roman"/>
          <w:bCs/>
          <w:color w:val="000000"/>
          <w:sz w:val="16"/>
          <w:szCs w:val="16"/>
        </w:rPr>
      </w:pPr>
      <w:r w:rsidRPr="005E67EA">
        <w:rPr>
          <w:rFonts w:eastAsia="Times New Roman"/>
          <w:bCs/>
          <w:color w:val="000000"/>
          <w:sz w:val="16"/>
          <w:szCs w:val="16"/>
        </w:rPr>
        <w:t>от 04.02.2026 № 72а</w:t>
      </w:r>
    </w:p>
    <w:p w:rsidR="005E67EA" w:rsidRPr="005E67EA" w:rsidRDefault="005E67EA" w:rsidP="005E67EA">
      <w:pPr>
        <w:ind w:firstLine="0"/>
        <w:jc w:val="left"/>
        <w:rPr>
          <w:rFonts w:eastAsia="Times New Roman"/>
          <w:sz w:val="16"/>
          <w:szCs w:val="16"/>
        </w:rPr>
      </w:pP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Состав</w:t>
      </w:r>
    </w:p>
    <w:p w:rsidR="005E67EA" w:rsidRPr="005E67EA" w:rsidRDefault="005E67EA" w:rsidP="005E67EA">
      <w:pPr>
        <w:ind w:firstLine="0"/>
        <w:jc w:val="center"/>
        <w:rPr>
          <w:rFonts w:eastAsia="Times New Roman"/>
          <w:b/>
          <w:sz w:val="16"/>
          <w:szCs w:val="16"/>
        </w:rPr>
      </w:pPr>
      <w:r w:rsidRPr="005E67EA">
        <w:rPr>
          <w:rFonts w:eastAsia="Times New Roman"/>
          <w:b/>
          <w:sz w:val="16"/>
          <w:szCs w:val="16"/>
        </w:rPr>
        <w:t>Комиссии по подведению итогов муниципального смотра-конкурса по охране труда среди организаций Алатырского муниципального округа Чувашской Республики</w:t>
      </w:r>
    </w:p>
    <w:p w:rsidR="005E67EA" w:rsidRPr="005E67EA" w:rsidRDefault="005E67EA" w:rsidP="005E67EA">
      <w:pPr>
        <w:ind w:firstLine="0"/>
        <w:jc w:val="left"/>
        <w:rPr>
          <w:rFonts w:eastAsia="Times New Roman"/>
          <w:b/>
          <w:sz w:val="16"/>
          <w:szCs w:val="16"/>
        </w:rPr>
      </w:pPr>
    </w:p>
    <w:p w:rsidR="005E67EA" w:rsidRPr="005E67EA" w:rsidRDefault="005E67EA" w:rsidP="005E67EA">
      <w:pPr>
        <w:ind w:firstLine="806"/>
        <w:jc w:val="left"/>
        <w:rPr>
          <w:rFonts w:eastAsia="Times New Roman"/>
          <w:b/>
          <w:sz w:val="16"/>
          <w:szCs w:val="16"/>
        </w:rPr>
      </w:pPr>
      <w:r w:rsidRPr="005E67EA">
        <w:rPr>
          <w:rFonts w:eastAsia="Times New Roman"/>
          <w:b/>
          <w:sz w:val="16"/>
          <w:szCs w:val="16"/>
        </w:rPr>
        <w:t>Председатель комиссии:</w:t>
      </w:r>
    </w:p>
    <w:p w:rsidR="005E67EA" w:rsidRPr="005E67EA" w:rsidRDefault="005E67EA" w:rsidP="005E67EA">
      <w:pPr>
        <w:ind w:left="2977" w:hanging="2126"/>
        <w:rPr>
          <w:rFonts w:eastAsia="Times New Roman"/>
          <w:sz w:val="16"/>
          <w:szCs w:val="16"/>
        </w:rPr>
      </w:pPr>
      <w:r w:rsidRPr="005E67EA">
        <w:rPr>
          <w:rFonts w:eastAsia="Times New Roman"/>
          <w:sz w:val="16"/>
          <w:szCs w:val="16"/>
        </w:rPr>
        <w:t>Фролов С.В. –         Первый заместитель главы администрации – начальник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 председатель Координационного совета;</w:t>
      </w:r>
    </w:p>
    <w:p w:rsidR="005E67EA" w:rsidRPr="005E67EA" w:rsidRDefault="005E67EA" w:rsidP="005E67EA">
      <w:pPr>
        <w:ind w:firstLine="806"/>
        <w:rPr>
          <w:rFonts w:eastAsia="Times New Roman"/>
          <w:b/>
          <w:sz w:val="16"/>
          <w:szCs w:val="16"/>
        </w:rPr>
      </w:pPr>
    </w:p>
    <w:p w:rsidR="005E67EA" w:rsidRPr="005E67EA" w:rsidRDefault="005E67EA" w:rsidP="005E67EA">
      <w:pPr>
        <w:ind w:firstLine="806"/>
        <w:rPr>
          <w:rFonts w:eastAsia="Times New Roman"/>
          <w:b/>
          <w:sz w:val="16"/>
          <w:szCs w:val="16"/>
        </w:rPr>
      </w:pPr>
      <w:r w:rsidRPr="005E67EA">
        <w:rPr>
          <w:rFonts w:eastAsia="Times New Roman"/>
          <w:b/>
          <w:sz w:val="16"/>
          <w:szCs w:val="16"/>
        </w:rPr>
        <w:t>Заместитель председателя:</w:t>
      </w:r>
    </w:p>
    <w:p w:rsidR="005E67EA" w:rsidRPr="005E67EA" w:rsidRDefault="005E67EA" w:rsidP="005E67EA">
      <w:pPr>
        <w:ind w:left="2977" w:hanging="2126"/>
        <w:rPr>
          <w:rFonts w:eastAsia="Times New Roman"/>
          <w:sz w:val="16"/>
          <w:szCs w:val="16"/>
        </w:rPr>
      </w:pPr>
      <w:r w:rsidRPr="005E67EA">
        <w:rPr>
          <w:rFonts w:eastAsia="Times New Roman"/>
          <w:sz w:val="16"/>
          <w:szCs w:val="16"/>
        </w:rPr>
        <w:t xml:space="preserve">Ермолаева Е.А. </w:t>
      </w:r>
      <w:r w:rsidRPr="005E67EA">
        <w:rPr>
          <w:rFonts w:eastAsia="Times New Roman"/>
          <w:b/>
          <w:sz w:val="16"/>
          <w:szCs w:val="16"/>
        </w:rPr>
        <w:t xml:space="preserve">– </w:t>
      </w:r>
      <w:r w:rsidRPr="005E67EA">
        <w:rPr>
          <w:rFonts w:eastAsia="Times New Roman"/>
          <w:sz w:val="16"/>
          <w:szCs w:val="16"/>
        </w:rPr>
        <w:t>заместитель главы администрации Алатырского муниципального  округа по социальным вопросам – заместитель председателя Координационного совета;</w:t>
      </w:r>
    </w:p>
    <w:p w:rsidR="005E67EA" w:rsidRPr="005E67EA" w:rsidRDefault="005E67EA" w:rsidP="005E67EA">
      <w:pPr>
        <w:tabs>
          <w:tab w:val="left" w:pos="4007"/>
        </w:tabs>
        <w:ind w:firstLine="851"/>
        <w:rPr>
          <w:rFonts w:eastAsia="Times New Roman"/>
          <w:b/>
          <w:sz w:val="16"/>
          <w:szCs w:val="16"/>
        </w:rPr>
      </w:pPr>
    </w:p>
    <w:p w:rsidR="005E67EA" w:rsidRPr="005E67EA" w:rsidRDefault="005E67EA" w:rsidP="005E67EA">
      <w:pPr>
        <w:tabs>
          <w:tab w:val="left" w:pos="4007"/>
        </w:tabs>
        <w:ind w:firstLine="851"/>
        <w:rPr>
          <w:rFonts w:eastAsia="Times New Roman"/>
          <w:b/>
          <w:sz w:val="16"/>
          <w:szCs w:val="16"/>
        </w:rPr>
      </w:pPr>
      <w:r w:rsidRPr="005E67EA">
        <w:rPr>
          <w:rFonts w:eastAsia="Times New Roman"/>
          <w:b/>
          <w:sz w:val="16"/>
          <w:szCs w:val="16"/>
        </w:rPr>
        <w:t>Секретарь комиссии:</w:t>
      </w:r>
      <w:r w:rsidRPr="005E67EA">
        <w:rPr>
          <w:rFonts w:eastAsia="Times New Roman"/>
          <w:b/>
          <w:sz w:val="16"/>
          <w:szCs w:val="16"/>
        </w:rPr>
        <w:tab/>
      </w:r>
    </w:p>
    <w:p w:rsidR="005E67EA" w:rsidRPr="005E67EA" w:rsidRDefault="005E67EA" w:rsidP="005E67EA">
      <w:pPr>
        <w:ind w:left="2977" w:hanging="2126"/>
        <w:rPr>
          <w:rFonts w:eastAsia="Times New Roman"/>
          <w:sz w:val="16"/>
          <w:szCs w:val="16"/>
        </w:rPr>
      </w:pPr>
      <w:r w:rsidRPr="005E67EA">
        <w:rPr>
          <w:rFonts w:eastAsia="Times New Roman"/>
          <w:sz w:val="16"/>
          <w:szCs w:val="16"/>
        </w:rPr>
        <w:t>Фокина А.Ю. –         главный специалист – эксперт отдела организационно-контрольной и кадровой работы</w:t>
      </w:r>
      <w:r w:rsidRPr="005E67EA">
        <w:rPr>
          <w:rFonts w:ascii="Calibri" w:eastAsia="Times New Roman" w:hAnsi="Calibri"/>
          <w:sz w:val="16"/>
          <w:szCs w:val="16"/>
        </w:rPr>
        <w:t xml:space="preserve"> </w:t>
      </w:r>
      <w:r w:rsidRPr="005E67EA">
        <w:rPr>
          <w:rFonts w:eastAsia="Times New Roman"/>
          <w:sz w:val="16"/>
          <w:szCs w:val="16"/>
        </w:rPr>
        <w:t>администрации Алатырского муниципального округа;</w:t>
      </w:r>
    </w:p>
    <w:p w:rsidR="005E67EA" w:rsidRPr="005E67EA" w:rsidRDefault="005E67EA" w:rsidP="005E67EA">
      <w:pPr>
        <w:ind w:firstLine="806"/>
        <w:rPr>
          <w:rFonts w:eastAsia="Times New Roman"/>
          <w:sz w:val="16"/>
          <w:szCs w:val="16"/>
        </w:rPr>
      </w:pPr>
    </w:p>
    <w:p w:rsidR="005E67EA" w:rsidRPr="005E67EA" w:rsidRDefault="005E67EA" w:rsidP="005E67EA">
      <w:pPr>
        <w:ind w:firstLine="806"/>
        <w:rPr>
          <w:rFonts w:eastAsia="Times New Roman"/>
          <w:b/>
          <w:sz w:val="16"/>
          <w:szCs w:val="16"/>
        </w:rPr>
      </w:pPr>
      <w:r w:rsidRPr="005E67EA">
        <w:rPr>
          <w:rFonts w:eastAsia="Times New Roman"/>
          <w:b/>
          <w:sz w:val="16"/>
          <w:szCs w:val="16"/>
        </w:rPr>
        <w:t>Члены комиссии:</w:t>
      </w:r>
    </w:p>
    <w:tbl>
      <w:tblPr>
        <w:tblpPr w:leftFromText="180" w:rightFromText="180" w:vertAnchor="text" w:horzAnchor="page" w:tblpX="1067" w:tblpY="221"/>
        <w:tblW w:w="10456" w:type="dxa"/>
        <w:tblLook w:val="0000" w:firstRow="0" w:lastRow="0" w:firstColumn="0" w:lastColumn="0" w:noHBand="0" w:noVBand="0"/>
      </w:tblPr>
      <w:tblGrid>
        <w:gridCol w:w="2943"/>
        <w:gridCol w:w="7513"/>
      </w:tblGrid>
      <w:tr w:rsidR="005E67EA" w:rsidRPr="005E67EA" w:rsidTr="005E67EA">
        <w:trPr>
          <w:trHeight w:val="567"/>
        </w:trPr>
        <w:tc>
          <w:tcPr>
            <w:tcW w:w="2943" w:type="dxa"/>
          </w:tcPr>
          <w:p w:rsidR="005E67EA" w:rsidRPr="005E67EA" w:rsidRDefault="005E67EA" w:rsidP="005E67EA">
            <w:pPr>
              <w:ind w:firstLine="851"/>
              <w:rPr>
                <w:rFonts w:eastAsia="Times New Roman"/>
                <w:sz w:val="16"/>
                <w:szCs w:val="16"/>
              </w:rPr>
            </w:pPr>
            <w:r w:rsidRPr="005E67EA">
              <w:rPr>
                <w:rFonts w:eastAsia="Times New Roman"/>
                <w:sz w:val="16"/>
                <w:szCs w:val="16"/>
              </w:rPr>
              <w:t>Белякова К.М.</w:t>
            </w:r>
          </w:p>
          <w:p w:rsidR="005E67EA" w:rsidRPr="005E67EA" w:rsidRDefault="005E67EA" w:rsidP="005E67EA">
            <w:pPr>
              <w:ind w:firstLine="851"/>
              <w:rPr>
                <w:rFonts w:eastAsia="Times New Roman"/>
                <w:sz w:val="16"/>
                <w:szCs w:val="16"/>
              </w:rPr>
            </w:pPr>
          </w:p>
          <w:p w:rsidR="005E67EA" w:rsidRPr="005E67EA" w:rsidRDefault="005E67EA" w:rsidP="005E67EA">
            <w:pPr>
              <w:ind w:firstLine="0"/>
              <w:rPr>
                <w:rFonts w:eastAsia="Times New Roman"/>
                <w:sz w:val="16"/>
                <w:szCs w:val="16"/>
              </w:rPr>
            </w:pPr>
          </w:p>
        </w:tc>
        <w:tc>
          <w:tcPr>
            <w:tcW w:w="7513" w:type="dxa"/>
          </w:tcPr>
          <w:p w:rsidR="005E67EA" w:rsidRPr="005E67EA" w:rsidRDefault="005E67EA" w:rsidP="005E67EA">
            <w:pPr>
              <w:ind w:firstLine="0"/>
              <w:rPr>
                <w:rFonts w:eastAsia="Times New Roman"/>
                <w:sz w:val="16"/>
                <w:szCs w:val="16"/>
              </w:rPr>
            </w:pPr>
            <w:r w:rsidRPr="005E67EA">
              <w:rPr>
                <w:rFonts w:eastAsia="Times New Roman"/>
                <w:sz w:val="16"/>
                <w:szCs w:val="16"/>
              </w:rPr>
              <w:t>– заместитель главы администрации - начальник отдела организационно-контрольной и кадровой работы администрации Алатырского муниципального округа;</w:t>
            </w:r>
          </w:p>
        </w:tc>
      </w:tr>
      <w:tr w:rsidR="005E67EA" w:rsidRPr="005E67EA" w:rsidTr="005E67EA">
        <w:trPr>
          <w:trHeight w:val="567"/>
        </w:trPr>
        <w:tc>
          <w:tcPr>
            <w:tcW w:w="2943" w:type="dxa"/>
          </w:tcPr>
          <w:p w:rsidR="005E67EA" w:rsidRPr="005E67EA" w:rsidRDefault="005E67EA" w:rsidP="005E67EA">
            <w:pPr>
              <w:ind w:firstLine="851"/>
              <w:rPr>
                <w:rFonts w:eastAsia="Times New Roman"/>
                <w:sz w:val="16"/>
                <w:szCs w:val="16"/>
              </w:rPr>
            </w:pPr>
          </w:p>
          <w:p w:rsidR="005E67EA" w:rsidRPr="005E67EA" w:rsidRDefault="005E67EA" w:rsidP="005E67EA">
            <w:pPr>
              <w:ind w:firstLine="851"/>
              <w:rPr>
                <w:rFonts w:eastAsia="Times New Roman"/>
                <w:sz w:val="16"/>
                <w:szCs w:val="16"/>
              </w:rPr>
            </w:pPr>
            <w:r w:rsidRPr="005E67EA">
              <w:rPr>
                <w:rFonts w:eastAsia="Times New Roman"/>
                <w:sz w:val="16"/>
                <w:szCs w:val="16"/>
              </w:rPr>
              <w:t>Гринь М.А.</w:t>
            </w:r>
          </w:p>
        </w:tc>
        <w:tc>
          <w:tcPr>
            <w:tcW w:w="7513" w:type="dxa"/>
          </w:tcPr>
          <w:p w:rsidR="005E67EA" w:rsidRPr="005E67EA" w:rsidRDefault="005E67EA" w:rsidP="005E67EA">
            <w:pPr>
              <w:ind w:firstLine="34"/>
              <w:rPr>
                <w:rFonts w:eastAsia="Times New Roman"/>
                <w:sz w:val="16"/>
                <w:szCs w:val="16"/>
              </w:rPr>
            </w:pPr>
          </w:p>
          <w:p w:rsidR="005E67EA" w:rsidRPr="005E67EA" w:rsidRDefault="005E67EA" w:rsidP="005E67EA">
            <w:pPr>
              <w:ind w:firstLine="34"/>
              <w:rPr>
                <w:rFonts w:eastAsia="Times New Roman"/>
                <w:sz w:val="16"/>
                <w:szCs w:val="16"/>
              </w:rPr>
            </w:pPr>
            <w:r w:rsidRPr="005E67EA">
              <w:rPr>
                <w:rFonts w:eastAsia="Times New Roman"/>
                <w:sz w:val="16"/>
                <w:szCs w:val="16"/>
              </w:rPr>
              <w:t>– начальник Отдела строительства, архитектуры и дорожного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w:t>
            </w:r>
          </w:p>
        </w:tc>
      </w:tr>
      <w:tr w:rsidR="005E67EA" w:rsidRPr="005E67EA" w:rsidTr="005E67EA">
        <w:trPr>
          <w:trHeight w:val="567"/>
        </w:trPr>
        <w:tc>
          <w:tcPr>
            <w:tcW w:w="2943" w:type="dxa"/>
          </w:tcPr>
          <w:p w:rsidR="005E67EA" w:rsidRPr="005E67EA" w:rsidRDefault="005E67EA" w:rsidP="005E67EA">
            <w:pPr>
              <w:ind w:firstLine="851"/>
              <w:rPr>
                <w:rFonts w:eastAsia="Times New Roman"/>
                <w:sz w:val="16"/>
                <w:szCs w:val="16"/>
              </w:rPr>
            </w:pPr>
          </w:p>
          <w:p w:rsidR="005E67EA" w:rsidRPr="005E67EA" w:rsidRDefault="005E67EA" w:rsidP="005E67EA">
            <w:pPr>
              <w:ind w:firstLine="851"/>
              <w:rPr>
                <w:rFonts w:eastAsia="Times New Roman"/>
                <w:sz w:val="16"/>
                <w:szCs w:val="16"/>
              </w:rPr>
            </w:pPr>
            <w:r w:rsidRPr="005E67EA">
              <w:rPr>
                <w:rFonts w:eastAsia="Times New Roman"/>
                <w:sz w:val="16"/>
                <w:szCs w:val="16"/>
              </w:rPr>
              <w:t>Никитина А.Ю.</w:t>
            </w:r>
          </w:p>
        </w:tc>
        <w:tc>
          <w:tcPr>
            <w:tcW w:w="7513" w:type="dxa"/>
          </w:tcPr>
          <w:p w:rsidR="005E67EA" w:rsidRPr="005E67EA" w:rsidRDefault="005E67EA" w:rsidP="005E67EA">
            <w:pPr>
              <w:ind w:firstLine="34"/>
              <w:rPr>
                <w:rFonts w:eastAsia="Times New Roman"/>
                <w:sz w:val="16"/>
                <w:szCs w:val="16"/>
              </w:rPr>
            </w:pPr>
          </w:p>
          <w:p w:rsidR="005E67EA" w:rsidRPr="005E67EA" w:rsidRDefault="005E67EA" w:rsidP="005E67EA">
            <w:pPr>
              <w:ind w:firstLine="34"/>
              <w:rPr>
                <w:rFonts w:eastAsia="Times New Roman"/>
                <w:sz w:val="16"/>
                <w:szCs w:val="16"/>
              </w:rPr>
            </w:pPr>
            <w:r w:rsidRPr="005E67EA">
              <w:rPr>
                <w:rFonts w:eastAsia="Times New Roman"/>
                <w:sz w:val="16"/>
                <w:szCs w:val="16"/>
              </w:rPr>
              <w:t>– начальник Отдела культуры, туризма и архивного дела администрации Алатырского муниципального округа;</w:t>
            </w:r>
          </w:p>
          <w:p w:rsidR="005E67EA" w:rsidRPr="005E67EA" w:rsidRDefault="005E67EA" w:rsidP="005E67EA">
            <w:pPr>
              <w:ind w:firstLine="34"/>
              <w:rPr>
                <w:rFonts w:eastAsia="Times New Roman"/>
                <w:sz w:val="16"/>
                <w:szCs w:val="16"/>
              </w:rPr>
            </w:pPr>
          </w:p>
        </w:tc>
      </w:tr>
      <w:tr w:rsidR="005E67EA" w:rsidRPr="005E67EA" w:rsidTr="005E67EA">
        <w:trPr>
          <w:trHeight w:val="567"/>
        </w:trPr>
        <w:tc>
          <w:tcPr>
            <w:tcW w:w="2943" w:type="dxa"/>
          </w:tcPr>
          <w:p w:rsidR="005E67EA" w:rsidRPr="005E67EA" w:rsidRDefault="005E67EA" w:rsidP="005E67EA">
            <w:pPr>
              <w:ind w:firstLine="851"/>
              <w:rPr>
                <w:rFonts w:eastAsia="Times New Roman"/>
                <w:sz w:val="16"/>
                <w:szCs w:val="16"/>
              </w:rPr>
            </w:pPr>
            <w:r w:rsidRPr="005E67EA">
              <w:rPr>
                <w:rFonts w:eastAsia="Times New Roman"/>
                <w:sz w:val="16"/>
                <w:szCs w:val="16"/>
              </w:rPr>
              <w:t>Катаев А.С.</w:t>
            </w:r>
          </w:p>
        </w:tc>
        <w:tc>
          <w:tcPr>
            <w:tcW w:w="7513" w:type="dxa"/>
          </w:tcPr>
          <w:p w:rsidR="005E67EA" w:rsidRPr="005E67EA" w:rsidRDefault="005E67EA" w:rsidP="005E67EA">
            <w:pPr>
              <w:ind w:firstLine="34"/>
              <w:rPr>
                <w:rFonts w:eastAsia="Times New Roman"/>
                <w:sz w:val="16"/>
                <w:szCs w:val="16"/>
              </w:rPr>
            </w:pPr>
            <w:r w:rsidRPr="005E67EA">
              <w:rPr>
                <w:rFonts w:eastAsia="Times New Roman"/>
                <w:sz w:val="16"/>
                <w:szCs w:val="16"/>
              </w:rPr>
              <w:t>– начальник Отдела образования администрации Алатырского муниципального округа;</w:t>
            </w:r>
          </w:p>
        </w:tc>
      </w:tr>
    </w:tbl>
    <w:p w:rsidR="005E67EA" w:rsidRPr="005E67EA" w:rsidRDefault="005E67EA" w:rsidP="005E67EA">
      <w:pPr>
        <w:ind w:firstLine="851"/>
        <w:jc w:val="left"/>
        <w:rPr>
          <w:rFonts w:eastAsia="Times New Roman"/>
          <w:sz w:val="16"/>
          <w:szCs w:val="16"/>
        </w:rPr>
      </w:pPr>
    </w:p>
    <w:p w:rsidR="005E67EA" w:rsidRPr="005E67EA" w:rsidRDefault="005E67EA" w:rsidP="005E67EA">
      <w:pPr>
        <w:ind w:firstLine="0"/>
        <w:jc w:val="center"/>
        <w:rPr>
          <w:rFonts w:eastAsia="Times New Roman"/>
          <w:szCs w:val="24"/>
        </w:rPr>
      </w:pPr>
    </w:p>
    <w:p w:rsidR="005E67EA" w:rsidRPr="005E67EA" w:rsidRDefault="005E67EA" w:rsidP="005E67EA">
      <w:pPr>
        <w:ind w:firstLine="0"/>
        <w:jc w:val="center"/>
        <w:rPr>
          <w:rFonts w:eastAsia="Times New Roman"/>
          <w:b/>
          <w:szCs w:val="24"/>
          <w:lang w:eastAsia="en-US"/>
        </w:rPr>
      </w:pPr>
    </w:p>
    <w:p w:rsidR="005E67EA" w:rsidRDefault="005E67EA" w:rsidP="005E67EA">
      <w:pPr>
        <w:ind w:firstLine="0"/>
        <w:jc w:val="center"/>
        <w:rPr>
          <w:rFonts w:ascii="Times New Roman CYR" w:eastAsia="Times New Roman" w:hAnsi="Times New Roman CYR" w:cs="Times New Roman CYR"/>
          <w:b/>
          <w:szCs w:val="24"/>
        </w:rPr>
      </w:pPr>
    </w:p>
    <w:p w:rsidR="005E67EA" w:rsidRPr="005E67EA" w:rsidRDefault="005E67EA" w:rsidP="005E67EA">
      <w:pPr>
        <w:ind w:firstLine="0"/>
        <w:jc w:val="center"/>
        <w:rPr>
          <w:rFonts w:eastAsia="Times New Roman"/>
          <w:b/>
          <w:szCs w:val="24"/>
          <w:lang w:eastAsia="en-US"/>
        </w:rPr>
      </w:pPr>
    </w:p>
    <w:p w:rsidR="005E67EA" w:rsidRDefault="005E67EA" w:rsidP="005E67EA">
      <w:pPr>
        <w:ind w:firstLine="0"/>
        <w:jc w:val="center"/>
        <w:rPr>
          <w:b/>
          <w:szCs w:val="24"/>
        </w:rPr>
      </w:pPr>
    </w:p>
    <w:p w:rsidR="00EC456D" w:rsidRDefault="00EC456D" w:rsidP="005E67EA">
      <w:pPr>
        <w:ind w:firstLine="0"/>
        <w:jc w:val="center"/>
        <w:rPr>
          <w:b/>
          <w:szCs w:val="24"/>
        </w:rPr>
      </w:pPr>
    </w:p>
    <w:p w:rsidR="00EC456D" w:rsidRDefault="00EC456D" w:rsidP="005E67EA">
      <w:pPr>
        <w:ind w:firstLine="0"/>
        <w:jc w:val="center"/>
        <w:rPr>
          <w:b/>
          <w:szCs w:val="24"/>
        </w:rPr>
      </w:pPr>
    </w:p>
    <w:p w:rsidR="00EC456D" w:rsidRDefault="00EC456D" w:rsidP="005E67EA">
      <w:pPr>
        <w:ind w:firstLine="0"/>
        <w:jc w:val="center"/>
        <w:rPr>
          <w:b/>
          <w:szCs w:val="24"/>
        </w:rPr>
      </w:pPr>
    </w:p>
    <w:p w:rsidR="00EC456D" w:rsidRDefault="00EC456D" w:rsidP="005E67EA">
      <w:pPr>
        <w:ind w:firstLine="0"/>
        <w:jc w:val="center"/>
        <w:rPr>
          <w:b/>
          <w:szCs w:val="24"/>
        </w:rPr>
      </w:pPr>
    </w:p>
    <w:p w:rsidR="00EC456D" w:rsidRDefault="00EC456D" w:rsidP="005E67EA">
      <w:pPr>
        <w:ind w:firstLine="0"/>
        <w:jc w:val="center"/>
        <w:rPr>
          <w:b/>
          <w:szCs w:val="24"/>
        </w:rPr>
      </w:pPr>
    </w:p>
    <w:p w:rsidR="00EC456D" w:rsidRDefault="00EC456D" w:rsidP="005E67EA">
      <w:pPr>
        <w:ind w:firstLine="0"/>
        <w:jc w:val="center"/>
        <w:rPr>
          <w:b/>
          <w:szCs w:val="24"/>
        </w:rPr>
      </w:pPr>
    </w:p>
    <w:p w:rsidR="00EC456D" w:rsidRPr="005E67EA" w:rsidRDefault="00EC456D" w:rsidP="005E67EA">
      <w:pPr>
        <w:ind w:firstLine="0"/>
        <w:jc w:val="center"/>
        <w:rPr>
          <w:b/>
          <w:szCs w:val="24"/>
        </w:rPr>
      </w:pPr>
    </w:p>
    <w:p w:rsidR="0076209C" w:rsidRDefault="0076209C" w:rsidP="0076209C">
      <w:pPr>
        <w:ind w:firstLine="0"/>
        <w:jc w:val="center"/>
        <w:rPr>
          <w:b/>
          <w:szCs w:val="24"/>
        </w:rPr>
      </w:pPr>
    </w:p>
    <w:p w:rsidR="0076209C" w:rsidRPr="0076209C" w:rsidRDefault="0076209C" w:rsidP="0076209C">
      <w:pPr>
        <w:ind w:firstLine="0"/>
        <w:jc w:val="center"/>
        <w:rPr>
          <w:rFonts w:eastAsia="Times New Roman"/>
          <w:szCs w:val="24"/>
          <w:lang w:eastAsia="en-US"/>
        </w:rPr>
      </w:pPr>
    </w:p>
    <w:p w:rsidR="00B36F8B" w:rsidRPr="00543202" w:rsidRDefault="00B36F8B" w:rsidP="000119E3">
      <w:pPr>
        <w:ind w:firstLine="0"/>
        <w:jc w:val="left"/>
        <w:rPr>
          <w:rFonts w:eastAsia="Times New Roman"/>
          <w:sz w:val="16"/>
          <w:szCs w:val="16"/>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543202" w:rsidTr="00315850">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Периодическое печатное издание</w:t>
            </w:r>
          </w:p>
          <w:p w:rsidR="005E6F4F" w:rsidRPr="00543202" w:rsidRDefault="005E6F4F" w:rsidP="000119E3">
            <w:pPr>
              <w:widowControl w:val="0"/>
              <w:ind w:firstLine="0"/>
              <w:jc w:val="center"/>
              <w:rPr>
                <w:rFonts w:eastAsia="Times New Roman"/>
                <w:b/>
                <w:bCs/>
                <w:sz w:val="16"/>
                <w:szCs w:val="16"/>
                <w:lang w:eastAsia="en-US"/>
              </w:rPr>
            </w:pPr>
            <w:r w:rsidRPr="00543202">
              <w:rPr>
                <w:rFonts w:eastAsia="Times New Roman"/>
                <w:b/>
                <w:bCs/>
                <w:sz w:val="16"/>
                <w:szCs w:val="16"/>
                <w:lang w:eastAsia="en-US"/>
              </w:rPr>
              <w:t xml:space="preserve">«Вестник Алатырского </w:t>
            </w:r>
            <w:r w:rsidR="008640C3" w:rsidRPr="00543202">
              <w:rPr>
                <w:rFonts w:eastAsia="Times New Roman"/>
                <w:b/>
                <w:bCs/>
                <w:sz w:val="16"/>
                <w:szCs w:val="16"/>
                <w:lang w:eastAsia="en-US"/>
              </w:rPr>
              <w:t>муниципального округа</w:t>
            </w:r>
            <w:r w:rsidRPr="00543202">
              <w:rPr>
                <w:rFonts w:eastAsia="Times New Roman"/>
                <w:b/>
                <w:bCs/>
                <w:sz w:val="16"/>
                <w:szCs w:val="16"/>
                <w:lang w:eastAsia="en-US"/>
              </w:rPr>
              <w:t>»</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Адрес редакционного совета и издателя:</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sz w:val="16"/>
                <w:szCs w:val="16"/>
                <w:lang w:eastAsia="en-US"/>
              </w:rPr>
              <w:t xml:space="preserve">429820, г. Алатырь, </w:t>
            </w:r>
            <w:hyperlink r:id="rId56" w:history="1">
              <w:r w:rsidR="00AA67FE" w:rsidRPr="00543202">
                <w:rPr>
                  <w:rFonts w:eastAsia="Times New Roman"/>
                  <w:sz w:val="16"/>
                  <w:szCs w:val="16"/>
                  <w:lang w:eastAsia="en-US"/>
                </w:rPr>
                <w:t>ул.Первомайская, д.87</w:t>
              </w:r>
            </w:hyperlink>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val="en-US" w:eastAsia="en-US"/>
              </w:rPr>
              <w:t>Email</w:t>
            </w:r>
            <w:r w:rsidRPr="00543202">
              <w:rPr>
                <w:rFonts w:eastAsia="Times New Roman"/>
                <w:b/>
                <w:bCs/>
                <w:sz w:val="16"/>
                <w:szCs w:val="16"/>
                <w:lang w:eastAsia="en-US"/>
              </w:rPr>
              <w:t>:</w:t>
            </w:r>
            <w:r w:rsidRPr="00543202">
              <w:rPr>
                <w:rFonts w:eastAsia="Times New Roman"/>
                <w:sz w:val="16"/>
                <w:szCs w:val="16"/>
                <w:lang w:eastAsia="en-US"/>
              </w:rPr>
              <w:t xml:space="preserve"> </w:t>
            </w:r>
            <w:hyperlink r:id="rId57" w:history="1">
              <w:r w:rsidR="00AA67FE" w:rsidRPr="00543202">
                <w:rPr>
                  <w:rStyle w:val="a6"/>
                  <w:rFonts w:eastAsia="Times New Roman"/>
                  <w:sz w:val="16"/>
                  <w:szCs w:val="16"/>
                  <w:lang w:val="en-US" w:eastAsia="en-US"/>
                </w:rPr>
                <w:t>alatr.priem</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cap</w:t>
              </w:r>
              <w:r w:rsidR="00AA67FE" w:rsidRPr="00543202">
                <w:rPr>
                  <w:rStyle w:val="a6"/>
                  <w:rFonts w:eastAsia="Times New Roman"/>
                  <w:sz w:val="16"/>
                  <w:szCs w:val="16"/>
                  <w:lang w:eastAsia="en-US"/>
                </w:rPr>
                <w:t>.</w:t>
              </w:r>
              <w:r w:rsidR="00AA67FE" w:rsidRPr="00543202">
                <w:rPr>
                  <w:rStyle w:val="a6"/>
                  <w:rFonts w:eastAsia="Times New Roman"/>
                  <w:sz w:val="16"/>
                  <w:szCs w:val="16"/>
                  <w:lang w:val="en-US" w:eastAsia="en-US"/>
                </w:rPr>
                <w:t>ru</w:t>
              </w:r>
            </w:hyperlink>
          </w:p>
          <w:p w:rsidR="005E6F4F" w:rsidRPr="00543202" w:rsidRDefault="005E6F4F" w:rsidP="000119E3">
            <w:pPr>
              <w:widowControl w:val="0"/>
              <w:ind w:firstLine="0"/>
              <w:jc w:val="center"/>
              <w:rPr>
                <w:rFonts w:eastAsia="Times New Roman"/>
                <w:sz w:val="16"/>
                <w:szCs w:val="16"/>
                <w:lang w:eastAsia="en-US"/>
              </w:rPr>
            </w:pPr>
          </w:p>
        </w:tc>
        <w:tc>
          <w:tcPr>
            <w:tcW w:w="3379" w:type="dxa"/>
          </w:tcPr>
          <w:p w:rsidR="005E6F4F" w:rsidRPr="00543202" w:rsidRDefault="005E6F4F" w:rsidP="000119E3">
            <w:pPr>
              <w:widowControl w:val="0"/>
              <w:ind w:firstLine="0"/>
              <w:jc w:val="center"/>
              <w:rPr>
                <w:rFonts w:eastAsia="Times New Roman"/>
                <w:b/>
                <w:bCs/>
                <w:sz w:val="16"/>
                <w:szCs w:val="16"/>
                <w:lang w:eastAsia="en-US"/>
              </w:rPr>
            </w:pP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bCs/>
                <w:sz w:val="16"/>
                <w:szCs w:val="16"/>
                <w:lang w:eastAsia="en-US"/>
              </w:rPr>
              <w:t>Учредитель:</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администрация </w:t>
            </w:r>
          </w:p>
          <w:p w:rsidR="005E6F4F" w:rsidRPr="00543202" w:rsidRDefault="005E6F4F" w:rsidP="000119E3">
            <w:pPr>
              <w:widowControl w:val="0"/>
              <w:ind w:firstLine="0"/>
              <w:jc w:val="center"/>
              <w:rPr>
                <w:rFonts w:eastAsia="Times New Roman"/>
                <w:b/>
                <w:sz w:val="16"/>
                <w:szCs w:val="16"/>
                <w:lang w:eastAsia="en-US"/>
              </w:rPr>
            </w:pPr>
            <w:r w:rsidRPr="00543202">
              <w:rPr>
                <w:rFonts w:eastAsia="Times New Roman"/>
                <w:b/>
                <w:sz w:val="16"/>
                <w:szCs w:val="16"/>
                <w:lang w:eastAsia="en-US"/>
              </w:rPr>
              <w:t xml:space="preserve">Алатырского </w:t>
            </w:r>
            <w:r w:rsidR="008640C3" w:rsidRPr="00543202">
              <w:rPr>
                <w:rFonts w:eastAsia="Times New Roman"/>
                <w:b/>
                <w:sz w:val="16"/>
                <w:szCs w:val="16"/>
                <w:lang w:eastAsia="en-US"/>
              </w:rPr>
              <w:t>муниципального округа</w:t>
            </w:r>
          </w:p>
          <w:p w:rsidR="005E6F4F" w:rsidRPr="00543202" w:rsidRDefault="005E6F4F" w:rsidP="000119E3">
            <w:pPr>
              <w:widowControl w:val="0"/>
              <w:ind w:firstLine="0"/>
              <w:jc w:val="center"/>
              <w:rPr>
                <w:rFonts w:eastAsia="Times New Roman"/>
                <w:sz w:val="16"/>
                <w:szCs w:val="16"/>
                <w:lang w:eastAsia="en-US"/>
              </w:rPr>
            </w:pPr>
            <w:r w:rsidRPr="00543202">
              <w:rPr>
                <w:rFonts w:eastAsia="Times New Roman"/>
                <w:b/>
                <w:sz w:val="16"/>
                <w:szCs w:val="16"/>
                <w:lang w:eastAsia="en-US"/>
              </w:rPr>
              <w:t>Чувашской Республики</w:t>
            </w:r>
          </w:p>
        </w:tc>
        <w:tc>
          <w:tcPr>
            <w:tcW w:w="3379" w:type="dxa"/>
          </w:tcPr>
          <w:p w:rsidR="005E6F4F" w:rsidRPr="00543202" w:rsidRDefault="005E6F4F" w:rsidP="000119E3">
            <w:pPr>
              <w:widowControl w:val="0"/>
              <w:ind w:firstLine="0"/>
              <w:jc w:val="center"/>
              <w:rPr>
                <w:rFonts w:eastAsia="Times New Roman"/>
                <w:b/>
                <w:bCs/>
                <w:color w:val="000000"/>
                <w:kern w:val="28"/>
                <w:sz w:val="16"/>
                <w:szCs w:val="16"/>
                <w:lang w:eastAsia="en-US"/>
              </w:rPr>
            </w:pP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 xml:space="preserve">Главный редактор </w:t>
            </w:r>
            <w:r w:rsidR="00AD06A6" w:rsidRPr="00543202">
              <w:rPr>
                <w:rFonts w:eastAsia="Times New Roman"/>
                <w:color w:val="000000"/>
                <w:kern w:val="28"/>
                <w:sz w:val="16"/>
                <w:szCs w:val="16"/>
                <w:lang w:eastAsia="en-US"/>
              </w:rPr>
              <w:t>Белякова К</w:t>
            </w:r>
            <w:r w:rsidR="00F26D94" w:rsidRPr="00543202">
              <w:rPr>
                <w:rFonts w:eastAsia="Times New Roman"/>
                <w:color w:val="000000"/>
                <w:kern w:val="28"/>
                <w:sz w:val="16"/>
                <w:szCs w:val="16"/>
                <w:lang w:eastAsia="en-US"/>
              </w:rPr>
              <w:t>.М.</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Тираж</w:t>
            </w:r>
            <w:r w:rsidRPr="00543202">
              <w:rPr>
                <w:rFonts w:eastAsia="Times New Roman"/>
                <w:color w:val="000000"/>
                <w:kern w:val="28"/>
                <w:sz w:val="16"/>
                <w:szCs w:val="16"/>
                <w:lang w:eastAsia="en-US"/>
              </w:rPr>
              <w:t xml:space="preserve"> </w:t>
            </w:r>
            <w:r w:rsidR="00AD06A6" w:rsidRPr="00543202">
              <w:rPr>
                <w:rFonts w:eastAsia="Times New Roman"/>
                <w:color w:val="000000"/>
                <w:kern w:val="28"/>
                <w:sz w:val="16"/>
                <w:szCs w:val="16"/>
                <w:lang w:eastAsia="en-US"/>
              </w:rPr>
              <w:t>1</w:t>
            </w:r>
            <w:r w:rsidRPr="00543202">
              <w:rPr>
                <w:rFonts w:eastAsia="Times New Roman"/>
                <w:color w:val="000000"/>
                <w:kern w:val="28"/>
                <w:sz w:val="16"/>
                <w:szCs w:val="16"/>
                <w:lang w:eastAsia="en-US"/>
              </w:rPr>
              <w:t xml:space="preserve">50 экз. </w:t>
            </w:r>
            <w:r w:rsidRPr="00543202">
              <w:rPr>
                <w:rFonts w:eastAsia="Times New Roman"/>
                <w:b/>
                <w:bCs/>
                <w:color w:val="000000"/>
                <w:kern w:val="28"/>
                <w:sz w:val="16"/>
                <w:szCs w:val="16"/>
                <w:lang w:eastAsia="en-US"/>
              </w:rPr>
              <w:t xml:space="preserve">Объем </w:t>
            </w:r>
            <w:r w:rsidR="00C67394" w:rsidRPr="00543202">
              <w:rPr>
                <w:rFonts w:eastAsia="Times New Roman"/>
                <w:b/>
                <w:bCs/>
                <w:color w:val="000000"/>
                <w:kern w:val="28"/>
                <w:sz w:val="16"/>
                <w:szCs w:val="16"/>
                <w:lang w:eastAsia="en-US"/>
              </w:rPr>
              <w:t>2</w:t>
            </w:r>
            <w:r w:rsidR="00EC456D">
              <w:rPr>
                <w:rFonts w:eastAsia="Times New Roman"/>
                <w:b/>
                <w:bCs/>
                <w:color w:val="000000"/>
                <w:kern w:val="28"/>
                <w:sz w:val="16"/>
                <w:szCs w:val="16"/>
                <w:lang w:eastAsia="en-US"/>
              </w:rPr>
              <w:t>6</w:t>
            </w:r>
            <w:r w:rsidR="00C67394" w:rsidRPr="00543202">
              <w:rPr>
                <w:rFonts w:eastAsia="Times New Roman"/>
                <w:b/>
                <w:bCs/>
                <w:color w:val="000000"/>
                <w:kern w:val="28"/>
                <w:sz w:val="16"/>
                <w:szCs w:val="16"/>
                <w:lang w:eastAsia="en-US"/>
              </w:rPr>
              <w:t xml:space="preserve"> </w:t>
            </w:r>
            <w:r w:rsidRPr="00543202">
              <w:rPr>
                <w:rFonts w:eastAsia="Times New Roman"/>
                <w:b/>
                <w:bCs/>
                <w:color w:val="000000"/>
                <w:kern w:val="28"/>
                <w:sz w:val="16"/>
                <w:szCs w:val="16"/>
                <w:lang w:eastAsia="en-US"/>
              </w:rPr>
              <w:t xml:space="preserve"> </w:t>
            </w:r>
            <w:r w:rsidRPr="00543202">
              <w:rPr>
                <w:rFonts w:eastAsia="Times New Roman"/>
                <w:color w:val="000000"/>
                <w:kern w:val="28"/>
                <w:sz w:val="16"/>
                <w:szCs w:val="16"/>
                <w:lang w:eastAsia="en-US"/>
              </w:rPr>
              <w:t>п.л. формат А-4</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b/>
                <w:bCs/>
                <w:color w:val="000000"/>
                <w:kern w:val="28"/>
                <w:sz w:val="16"/>
                <w:szCs w:val="16"/>
                <w:lang w:eastAsia="en-US"/>
              </w:rPr>
              <w:t>Распространяется бесплатно</w:t>
            </w:r>
          </w:p>
          <w:p w:rsidR="005E6F4F" w:rsidRPr="00543202" w:rsidRDefault="005E6F4F" w:rsidP="000119E3">
            <w:pPr>
              <w:widowControl w:val="0"/>
              <w:ind w:firstLine="0"/>
              <w:jc w:val="center"/>
              <w:rPr>
                <w:rFonts w:eastAsia="Times New Roman"/>
                <w:color w:val="000000"/>
                <w:kern w:val="28"/>
                <w:sz w:val="16"/>
                <w:szCs w:val="16"/>
                <w:lang w:eastAsia="en-US"/>
              </w:rPr>
            </w:pPr>
            <w:r w:rsidRPr="00543202">
              <w:rPr>
                <w:rFonts w:eastAsia="Times New Roman"/>
                <w:color w:val="000000"/>
                <w:kern w:val="28"/>
                <w:sz w:val="16"/>
                <w:szCs w:val="16"/>
                <w:lang w:eastAsia="en-US"/>
              </w:rPr>
              <w:t>Номер подписан в печать:</w:t>
            </w:r>
          </w:p>
          <w:p w:rsidR="005E6F4F" w:rsidRPr="00543202" w:rsidRDefault="009C43F1" w:rsidP="00F0757E">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C67394" w:rsidRPr="00543202">
              <w:rPr>
                <w:rFonts w:eastAsia="Times New Roman"/>
                <w:color w:val="000000"/>
                <w:kern w:val="28"/>
                <w:sz w:val="16"/>
                <w:szCs w:val="16"/>
                <w:lang w:val="en-US" w:eastAsia="en-US"/>
              </w:rPr>
              <w:t>0</w:t>
            </w:r>
            <w:r w:rsidR="00766708" w:rsidRPr="00543202">
              <w:rPr>
                <w:rFonts w:eastAsia="Times New Roman"/>
                <w:color w:val="000000"/>
                <w:kern w:val="28"/>
                <w:sz w:val="16"/>
                <w:szCs w:val="16"/>
                <w:lang w:eastAsia="en-US"/>
              </w:rPr>
              <w:t>.</w:t>
            </w:r>
            <w:r>
              <w:rPr>
                <w:rFonts w:eastAsia="Times New Roman"/>
                <w:color w:val="000000"/>
                <w:kern w:val="28"/>
                <w:sz w:val="16"/>
                <w:szCs w:val="16"/>
                <w:lang w:eastAsia="en-US"/>
              </w:rPr>
              <w:t>02</w:t>
            </w:r>
            <w:bookmarkStart w:id="47" w:name="_GoBack"/>
            <w:bookmarkEnd w:id="47"/>
            <w:r w:rsidR="00766708" w:rsidRPr="00543202">
              <w:rPr>
                <w:rFonts w:eastAsia="Times New Roman"/>
                <w:color w:val="000000"/>
                <w:kern w:val="28"/>
                <w:sz w:val="16"/>
                <w:szCs w:val="16"/>
                <w:lang w:eastAsia="en-US"/>
              </w:rPr>
              <w:t>.20</w:t>
            </w:r>
            <w:r w:rsidR="00C67394" w:rsidRPr="00543202">
              <w:rPr>
                <w:rFonts w:eastAsia="Times New Roman"/>
                <w:color w:val="000000"/>
                <w:kern w:val="28"/>
                <w:sz w:val="16"/>
                <w:szCs w:val="16"/>
                <w:lang w:eastAsia="en-US"/>
              </w:rPr>
              <w:t>2</w:t>
            </w:r>
            <w:r w:rsidR="00543202">
              <w:rPr>
                <w:rFonts w:eastAsia="Times New Roman"/>
                <w:color w:val="000000"/>
                <w:kern w:val="28"/>
                <w:sz w:val="16"/>
                <w:szCs w:val="16"/>
                <w:lang w:eastAsia="en-US"/>
              </w:rPr>
              <w:t>6</w:t>
            </w:r>
            <w:r w:rsidR="00766708" w:rsidRPr="00543202">
              <w:rPr>
                <w:rFonts w:eastAsia="Times New Roman"/>
                <w:color w:val="000000"/>
                <w:kern w:val="28"/>
                <w:sz w:val="16"/>
                <w:szCs w:val="16"/>
                <w:lang w:eastAsia="en-US"/>
              </w:rPr>
              <w:t xml:space="preserve"> г.</w:t>
            </w:r>
            <w:r w:rsidR="005E6F4F" w:rsidRPr="00543202">
              <w:rPr>
                <w:rFonts w:eastAsia="Times New Roman"/>
                <w:color w:val="000000"/>
                <w:kern w:val="28"/>
                <w:sz w:val="16"/>
                <w:szCs w:val="16"/>
                <w:lang w:eastAsia="en-US"/>
              </w:rPr>
              <w:t xml:space="preserve"> в 10.00</w:t>
            </w:r>
          </w:p>
        </w:tc>
      </w:tr>
    </w:tbl>
    <w:p w:rsidR="005E6F4F" w:rsidRPr="00543202" w:rsidRDefault="005E6F4F" w:rsidP="000119E3">
      <w:pPr>
        <w:ind w:firstLine="0"/>
        <w:jc w:val="left"/>
        <w:rPr>
          <w:rFonts w:eastAsia="Times New Roman"/>
          <w:sz w:val="16"/>
          <w:szCs w:val="16"/>
          <w:lang w:eastAsia="en-US"/>
        </w:rPr>
      </w:pPr>
    </w:p>
    <w:p w:rsidR="005E6F4F" w:rsidRPr="00543202" w:rsidRDefault="005E6F4F" w:rsidP="000119E3">
      <w:pPr>
        <w:ind w:firstLine="0"/>
        <w:jc w:val="left"/>
        <w:rPr>
          <w:rFonts w:eastAsia="Times New Roman"/>
          <w:sz w:val="16"/>
          <w:szCs w:val="16"/>
          <w:lang w:eastAsia="en-US"/>
        </w:rPr>
      </w:pPr>
    </w:p>
    <w:sectPr w:rsidR="005E6F4F" w:rsidRPr="00543202" w:rsidSect="003E5DB7">
      <w:headerReference w:type="default" r:id="rId58"/>
      <w:pgSz w:w="11906" w:h="16838"/>
      <w:pgMar w:top="567"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1BD" w:rsidRDefault="00AB71B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AB71BD" w:rsidRDefault="00AB71B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1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c"/>
      <w:framePr w:wrap="around" w:vAnchor="text" w:hAnchor="margin" w:xAlign="right" w:y="1"/>
      <w:rPr>
        <w:rStyle w:val="afa"/>
      </w:rPr>
    </w:pPr>
    <w:r>
      <w:rPr>
        <w:rStyle w:val="afa"/>
      </w:rPr>
      <w:fldChar w:fldCharType="begin"/>
    </w:r>
    <w:r>
      <w:rPr>
        <w:rStyle w:val="afa"/>
      </w:rPr>
      <w:instrText xml:space="preserve">PAGE  </w:instrText>
    </w:r>
    <w:r>
      <w:rPr>
        <w:rStyle w:val="afa"/>
      </w:rPr>
      <w:fldChar w:fldCharType="end"/>
    </w:r>
  </w:p>
  <w:p w:rsidR="005E67EA" w:rsidRDefault="005E67EA" w:rsidP="005E67EA">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1BD" w:rsidRDefault="00AB71B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AB71BD" w:rsidRDefault="00AB71BD"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 w:id="1">
    <w:p w:rsidR="005E67EA" w:rsidRPr="00344D01" w:rsidRDefault="005E67EA" w:rsidP="005E67EA">
      <w:pPr>
        <w:pStyle w:val="afe"/>
        <w:jc w:val="both"/>
        <w:rPr>
          <w:rFonts w:ascii="Times New Roman" w:hAnsi="Times New Roman"/>
        </w:rPr>
      </w:pPr>
      <w:r>
        <w:rPr>
          <w:rStyle w:val="aff0"/>
        </w:rPr>
        <w:footnoteRef/>
      </w:r>
      <w:r>
        <w:t xml:space="preserve"> </w:t>
      </w:r>
      <w:r w:rsidRPr="00344D01">
        <w:rPr>
          <w:rFonts w:ascii="Times New Roman" w:hAnsi="Times New Roman"/>
        </w:rPr>
        <w:t>Приложить копию приказа (распоряжения) работодателя о создании службы охраны труда (введении должности специалиста по охране труда в соответствии со ст. 223 Трудового кодекса Российской  Федерации) или копию договора с организацией, оказывающей услуги в области охраны труда.</w:t>
      </w:r>
    </w:p>
  </w:footnote>
  <w:footnote w:id="2">
    <w:p w:rsidR="005E67EA" w:rsidRPr="00344D01" w:rsidRDefault="005E67EA" w:rsidP="005E67EA">
      <w:pPr>
        <w:pStyle w:val="afe"/>
        <w:jc w:val="both"/>
        <w:rPr>
          <w:rFonts w:ascii="Times New Roman" w:hAnsi="Times New Roman"/>
        </w:rPr>
      </w:pPr>
      <w:r>
        <w:rPr>
          <w:rStyle w:val="aff0"/>
        </w:rPr>
        <w:footnoteRef/>
      </w:r>
      <w:r>
        <w:t xml:space="preserve"> </w:t>
      </w:r>
      <w:r w:rsidRPr="00344D01">
        <w:rPr>
          <w:rFonts w:ascii="Times New Roman" w:hAnsi="Times New Roman"/>
        </w:rPr>
        <w:t>Приложить копию приказа (распоряжения) работодателя о создании комитета (комиссии) охраны труда (введении должности специалиста по охране труда в соответствии со ст. 224 Трудового кодекса Российской Федерации) или копию договора с организацией, оказывающей услуги в области охраны труда.</w:t>
      </w:r>
    </w:p>
  </w:footnote>
  <w:footnote w:id="3">
    <w:p w:rsidR="005E67EA" w:rsidRPr="00344D01" w:rsidRDefault="005E67EA" w:rsidP="005E67EA">
      <w:pPr>
        <w:pStyle w:val="afe"/>
        <w:jc w:val="both"/>
        <w:rPr>
          <w:rFonts w:ascii="Times New Roman" w:hAnsi="Times New Roman"/>
        </w:rPr>
      </w:pPr>
      <w:r>
        <w:rPr>
          <w:rStyle w:val="aff0"/>
        </w:rPr>
        <w:footnoteRef/>
      </w:r>
      <w:r>
        <w:t xml:space="preserve"> </w:t>
      </w:r>
      <w:r w:rsidRPr="00344D01">
        <w:rPr>
          <w:rFonts w:ascii="Times New Roman" w:hAnsi="Times New Roman"/>
        </w:rPr>
        <w:t>Копия протоколов о выборе уполномоченных лиц по охране труда профсоюза или иного представительного органа работников.</w:t>
      </w:r>
    </w:p>
  </w:footnote>
  <w:footnote w:id="4">
    <w:p w:rsidR="005E67EA" w:rsidRPr="00344D01" w:rsidRDefault="005E67EA" w:rsidP="005E67EA">
      <w:pPr>
        <w:pStyle w:val="afe"/>
        <w:jc w:val="both"/>
        <w:rPr>
          <w:rFonts w:ascii="Times New Roman" w:hAnsi="Times New Roman"/>
        </w:rPr>
      </w:pPr>
      <w:r>
        <w:rPr>
          <w:rStyle w:val="aff0"/>
        </w:rPr>
        <w:footnoteRef/>
      </w:r>
      <w:r>
        <w:t xml:space="preserve"> </w:t>
      </w:r>
      <w:r w:rsidRPr="00344D01">
        <w:rPr>
          <w:rFonts w:ascii="Times New Roman" w:hAnsi="Times New Roman"/>
        </w:rPr>
        <w:t>Копия нормативного документа, регламентирующего систему управления охраной труда в организации в соответствии с Примерным положением о системе управления охраной труда, утвержденным приказом Министерства труда и социальной защиты Российской Федерации от 29 октября 2021 г. № 776н «Об утверждении Примерного положения о системе управления охраной труда» (зарегистрирован в Министерстве юстиции Российской Федерации 14 декабря 2021 г., регистрационный № 66318).</w:t>
      </w:r>
    </w:p>
  </w:footnote>
  <w:footnote w:id="5">
    <w:p w:rsidR="005E67EA" w:rsidRPr="00344D01" w:rsidRDefault="005E67EA" w:rsidP="005E67EA">
      <w:pPr>
        <w:pStyle w:val="afe"/>
        <w:jc w:val="both"/>
        <w:rPr>
          <w:rFonts w:ascii="Times New Roman" w:hAnsi="Times New Roman"/>
        </w:rPr>
      </w:pPr>
      <w:r>
        <w:rPr>
          <w:rStyle w:val="aff0"/>
        </w:rPr>
        <w:footnoteRef/>
      </w:r>
      <w:r>
        <w:t xml:space="preserve"> </w:t>
      </w:r>
      <w:r w:rsidRPr="00344D01">
        <w:rPr>
          <w:rFonts w:ascii="Times New Roman" w:hAnsi="Times New Roman"/>
        </w:rPr>
        <w:t>Копия плана и отчета о реализации мероприятий по снижению профессиональных рисков.</w:t>
      </w:r>
    </w:p>
  </w:footnote>
  <w:footnote w:id="6">
    <w:p w:rsidR="005E67EA" w:rsidRPr="003066F8" w:rsidRDefault="005E67EA" w:rsidP="005E67EA">
      <w:pPr>
        <w:pStyle w:val="afe"/>
        <w:jc w:val="both"/>
        <w:rPr>
          <w:rFonts w:ascii="Times New Roman" w:hAnsi="Times New Roman"/>
        </w:rPr>
      </w:pPr>
      <w:r>
        <w:rPr>
          <w:rStyle w:val="aff0"/>
        </w:rPr>
        <w:footnoteRef/>
      </w:r>
      <w:r>
        <w:t xml:space="preserve"> </w:t>
      </w:r>
      <w:r w:rsidRPr="003066F8">
        <w:rPr>
          <w:rFonts w:ascii="Times New Roman" w:hAnsi="Times New Roman"/>
        </w:rPr>
        <w:t>Копия утвержденного положения о расследовании микротравм в соответствии со ст. 226 Трудового кодекса Российс</w:t>
      </w:r>
      <w:r>
        <w:rPr>
          <w:rFonts w:ascii="Times New Roman" w:hAnsi="Times New Roman"/>
        </w:rPr>
        <w:t xml:space="preserve">кой </w:t>
      </w:r>
      <w:r w:rsidRPr="003066F8">
        <w:rPr>
          <w:rFonts w:ascii="Times New Roman" w:hAnsi="Times New Roman"/>
        </w:rPr>
        <w:t>Федерации.</w:t>
      </w:r>
    </w:p>
  </w:footnote>
  <w:footnote w:id="7">
    <w:p w:rsidR="005E67EA" w:rsidRPr="003066F8" w:rsidRDefault="005E67EA" w:rsidP="005E67EA">
      <w:pPr>
        <w:pStyle w:val="afe"/>
        <w:jc w:val="both"/>
        <w:rPr>
          <w:rFonts w:ascii="Times New Roman" w:hAnsi="Times New Roman"/>
        </w:rPr>
      </w:pPr>
      <w:r>
        <w:rPr>
          <w:rStyle w:val="aff0"/>
        </w:rPr>
        <w:footnoteRef/>
      </w:r>
      <w:r>
        <w:t xml:space="preserve"> </w:t>
      </w:r>
      <w:r w:rsidRPr="003066F8">
        <w:rPr>
          <w:rFonts w:ascii="Times New Roman" w:hAnsi="Times New Roman"/>
        </w:rPr>
        <w:t>Копия утвержденной программы «нулевого травматизма», перспективного плана (программы) улучшения условий и охраны труда.</w:t>
      </w:r>
    </w:p>
  </w:footnote>
  <w:footnote w:id="8">
    <w:p w:rsidR="005E67EA" w:rsidRPr="003066F8" w:rsidRDefault="005E67EA" w:rsidP="005E67EA">
      <w:pPr>
        <w:pStyle w:val="afe"/>
        <w:jc w:val="both"/>
        <w:rPr>
          <w:rFonts w:ascii="Times New Roman" w:hAnsi="Times New Roman"/>
        </w:rPr>
      </w:pPr>
      <w:r>
        <w:rPr>
          <w:rStyle w:val="aff0"/>
        </w:rPr>
        <w:footnoteRef/>
      </w:r>
      <w:r>
        <w:t xml:space="preserve"> </w:t>
      </w:r>
      <w:r w:rsidRPr="003066F8">
        <w:rPr>
          <w:rFonts w:ascii="Times New Roman" w:hAnsi="Times New Roman"/>
        </w:rPr>
        <w:t>Приложить копию сводной ведомости результатов проведения специальной оценки условий труда.</w:t>
      </w:r>
    </w:p>
  </w:footnote>
  <w:footnote w:id="9">
    <w:p w:rsidR="005E67EA" w:rsidRPr="003066F8" w:rsidRDefault="005E67EA" w:rsidP="005E67EA">
      <w:pPr>
        <w:pStyle w:val="afe"/>
        <w:jc w:val="both"/>
        <w:rPr>
          <w:rFonts w:ascii="Times New Roman" w:hAnsi="Times New Roman"/>
        </w:rPr>
      </w:pPr>
      <w:r>
        <w:rPr>
          <w:rStyle w:val="aff0"/>
        </w:rPr>
        <w:footnoteRef/>
      </w:r>
      <w:r>
        <w:t xml:space="preserve"> </w:t>
      </w:r>
      <w:r w:rsidRPr="003066F8">
        <w:rPr>
          <w:rFonts w:ascii="Times New Roman" w:hAnsi="Times New Roman"/>
        </w:rPr>
        <w:t>Приложить копию декларации соответствия условий труда, направленной в Государственную инспекцию труда в Чувашской Республике.</w:t>
      </w:r>
    </w:p>
  </w:footnote>
  <w:footnote w:id="10">
    <w:p w:rsidR="005E67EA" w:rsidRPr="003066F8" w:rsidRDefault="005E67EA" w:rsidP="005E67EA">
      <w:pPr>
        <w:pStyle w:val="afe"/>
        <w:jc w:val="both"/>
        <w:rPr>
          <w:rFonts w:ascii="Times New Roman" w:hAnsi="Times New Roman"/>
        </w:rPr>
      </w:pPr>
      <w:r>
        <w:rPr>
          <w:rStyle w:val="aff0"/>
        </w:rPr>
        <w:footnoteRef/>
      </w:r>
      <w:r>
        <w:t xml:space="preserve"> </w:t>
      </w:r>
      <w:r w:rsidRPr="003066F8">
        <w:rPr>
          <w:rFonts w:ascii="Times New Roman" w:hAnsi="Times New Roman"/>
        </w:rPr>
        <w:t>Копия протокола проверки знания требований охраны труда в соответствии с Постановлением Правительства Российской Федерации от 24 декабря 2021 г. № 2464 «О порядке обучения по охране труда и проверки знания требований охраны труда».</w:t>
      </w:r>
    </w:p>
  </w:footnote>
  <w:footnote w:id="11">
    <w:p w:rsidR="005E67EA" w:rsidRPr="000F4686" w:rsidRDefault="005E67EA" w:rsidP="005E67EA">
      <w:pPr>
        <w:pStyle w:val="afe"/>
        <w:jc w:val="both"/>
        <w:rPr>
          <w:rFonts w:ascii="Times New Roman" w:hAnsi="Times New Roman"/>
        </w:rPr>
      </w:pPr>
      <w:r>
        <w:rPr>
          <w:rStyle w:val="aff0"/>
        </w:rPr>
        <w:footnoteRef/>
      </w:r>
      <w:r>
        <w:t xml:space="preserve"> </w:t>
      </w:r>
      <w:r w:rsidRPr="000F4686">
        <w:rPr>
          <w:rFonts w:ascii="Times New Roman" w:hAnsi="Times New Roman"/>
        </w:rPr>
        <w:t>В соответствии со ст. 220 Трудового кодекса Российской Федерации.</w:t>
      </w:r>
    </w:p>
  </w:footnote>
  <w:footnote w:id="12">
    <w:p w:rsidR="005E67EA" w:rsidRPr="000F4686" w:rsidRDefault="005E67EA" w:rsidP="005E67EA">
      <w:pPr>
        <w:pStyle w:val="afe"/>
        <w:jc w:val="both"/>
        <w:rPr>
          <w:rFonts w:ascii="Times New Roman" w:hAnsi="Times New Roman"/>
        </w:rPr>
      </w:pPr>
      <w:r>
        <w:rPr>
          <w:rStyle w:val="aff0"/>
        </w:rPr>
        <w:footnoteRef/>
      </w:r>
      <w:r>
        <w:t xml:space="preserve"> </w:t>
      </w:r>
      <w:r w:rsidRPr="000F4686">
        <w:rPr>
          <w:rFonts w:ascii="Times New Roman" w:hAnsi="Times New Roman"/>
        </w:rPr>
        <w:t>Приложить копию заключительного акта по результатам периодического медицинского осмотра работников организации в соответствии с приказами Министерства труда и социальной защиты Российской Федерации № 988н, Министерства здравоохранения Российской Федерации № 1420н от 31 декабря 2020 г.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(зарегистрирован в Министерстве юстиции Российской Федерации 29 января 2021 г., регистрационный № 62278),  Министерства здравоохранения Российской Федерации от 28 января 2021 г.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 (зарегистрирован в Министерстве юстиции Российской Федерации 29 января 2021 г., регистрационный № 62277).</w:t>
      </w:r>
    </w:p>
  </w:footnote>
  <w:footnote w:id="13">
    <w:p w:rsidR="005E67EA" w:rsidRPr="000F4686" w:rsidRDefault="005E67EA" w:rsidP="005E67EA">
      <w:pPr>
        <w:pStyle w:val="afe"/>
        <w:jc w:val="both"/>
        <w:rPr>
          <w:rFonts w:ascii="Times New Roman" w:hAnsi="Times New Roman"/>
        </w:rPr>
      </w:pPr>
      <w:r>
        <w:rPr>
          <w:rStyle w:val="aff0"/>
        </w:rPr>
        <w:footnoteRef/>
      </w:r>
      <w:r>
        <w:t xml:space="preserve"> </w:t>
      </w:r>
      <w:r w:rsidRPr="000F4686">
        <w:rPr>
          <w:rFonts w:ascii="Times New Roman" w:hAnsi="Times New Roman"/>
        </w:rPr>
        <w:t>В соответствии со ст. 221 Трудового кодекса Российской Федерации.</w:t>
      </w:r>
    </w:p>
  </w:footnote>
  <w:footnote w:id="14">
    <w:p w:rsidR="005E67EA" w:rsidRPr="000F4686" w:rsidRDefault="005E67EA" w:rsidP="005E67EA">
      <w:pPr>
        <w:pStyle w:val="afe"/>
        <w:jc w:val="both"/>
        <w:rPr>
          <w:rFonts w:ascii="Times New Roman" w:hAnsi="Times New Roman"/>
        </w:rPr>
      </w:pPr>
      <w:r>
        <w:rPr>
          <w:rStyle w:val="aff0"/>
        </w:rPr>
        <w:footnoteRef/>
      </w:r>
      <w:r>
        <w:t xml:space="preserve"> </w:t>
      </w:r>
      <w:r w:rsidRPr="000F4686">
        <w:rPr>
          <w:rFonts w:ascii="Times New Roman" w:hAnsi="Times New Roman"/>
        </w:rPr>
        <w:t>Копии документов о предоставлении компенсаций работникам за работу с вредными и (или) опасными условиями труда: ежегодный дополнительный оплачиваемый отпуск, сокращенный рабочий день, повышенная оплата труда, бесплатная выдача молока, лечебно-профилактическое питание.</w:t>
      </w:r>
    </w:p>
  </w:footnote>
  <w:footnote w:id="15">
    <w:p w:rsidR="005E67EA" w:rsidRPr="00233298" w:rsidRDefault="005E67EA" w:rsidP="005E67EA">
      <w:pPr>
        <w:tabs>
          <w:tab w:val="left" w:pos="993"/>
        </w:tabs>
        <w:rPr>
          <w:color w:val="000000"/>
          <w:u w:val="single"/>
        </w:rPr>
      </w:pPr>
      <w:r>
        <w:rPr>
          <w:rStyle w:val="aff0"/>
        </w:rPr>
        <w:footnoteRef/>
      </w:r>
      <w:r>
        <w:t xml:space="preserve"> </w:t>
      </w:r>
      <w:r w:rsidRPr="00233298">
        <w:rPr>
          <w:rFonts w:eastAsia="Times New Roman"/>
        </w:rPr>
        <w:t>К</w:t>
      </w:r>
      <w:r w:rsidRPr="00233298">
        <w:rPr>
          <w:rFonts w:eastAsia="Times New Roman"/>
          <w:vertAlign w:val="subscript"/>
        </w:rPr>
        <w:t xml:space="preserve">ч </w:t>
      </w:r>
      <w:r w:rsidRPr="00233298">
        <w:rPr>
          <w:rFonts w:eastAsia="Times New Roman"/>
        </w:rPr>
        <w:t>=</w:t>
      </w:r>
      <w:r w:rsidRPr="00233298">
        <w:rPr>
          <w:rFonts w:eastAsia="Times New Roman"/>
          <w:vertAlign w:val="subscript"/>
        </w:rPr>
        <w:t xml:space="preserve"> </w:t>
      </w:r>
      <w:r w:rsidRPr="00233298">
        <w:rPr>
          <w:color w:val="000000"/>
          <w:u w:val="single"/>
        </w:rPr>
        <w:t xml:space="preserve">Общее число пострадавших от несчастных случаев </w:t>
      </w:r>
      <w:r>
        <w:rPr>
          <w:color w:val="000000"/>
          <w:u w:val="single"/>
        </w:rPr>
        <w:t>х</w:t>
      </w:r>
      <w:r w:rsidRPr="00233298">
        <w:rPr>
          <w:color w:val="000000"/>
          <w:u w:val="single"/>
        </w:rPr>
        <w:t xml:space="preserve"> 1000 </w:t>
      </w:r>
      <w:r w:rsidRPr="00233298">
        <w:rPr>
          <w:color w:val="000000"/>
        </w:rPr>
        <w:t>;</w:t>
      </w:r>
    </w:p>
    <w:p w:rsidR="005E67EA" w:rsidRPr="00233298" w:rsidRDefault="005E67EA" w:rsidP="005E67EA">
      <w:pPr>
        <w:ind w:left="709"/>
      </w:pPr>
      <w:r w:rsidRPr="00233298">
        <w:rPr>
          <w:color w:val="000000"/>
        </w:rPr>
        <w:t xml:space="preserve">Среднесписочная численность работников, за год </w:t>
      </w:r>
    </w:p>
    <w:p w:rsidR="005E67EA" w:rsidRDefault="005E67EA" w:rsidP="005E67EA">
      <w:pPr>
        <w:pStyle w:val="afe"/>
      </w:pPr>
    </w:p>
  </w:footnote>
  <w:footnote w:id="16">
    <w:p w:rsidR="005E67EA" w:rsidRPr="00233298" w:rsidRDefault="005E67EA" w:rsidP="005E67EA">
      <w:pPr>
        <w:rPr>
          <w:color w:val="000000"/>
        </w:rPr>
      </w:pPr>
      <w:r>
        <w:rPr>
          <w:rStyle w:val="aff0"/>
        </w:rPr>
        <w:footnoteRef/>
      </w:r>
      <w:r>
        <w:t xml:space="preserve"> </w:t>
      </w:r>
      <w:r w:rsidRPr="00233298">
        <w:rPr>
          <w:rFonts w:eastAsia="Times New Roman"/>
        </w:rPr>
        <w:t>К</w:t>
      </w:r>
      <w:r w:rsidRPr="00233298">
        <w:rPr>
          <w:rFonts w:eastAsia="Times New Roman"/>
          <w:vertAlign w:val="subscript"/>
        </w:rPr>
        <w:t xml:space="preserve">т </w:t>
      </w:r>
      <w:r w:rsidRPr="00233298">
        <w:rPr>
          <w:rFonts w:eastAsia="Times New Roman"/>
        </w:rPr>
        <w:t>= ________</w:t>
      </w:r>
      <w:r w:rsidRPr="00233298">
        <w:rPr>
          <w:color w:val="000000"/>
          <w:u w:val="single"/>
        </w:rPr>
        <w:t>Общее число дней нетрудоспособности</w:t>
      </w:r>
      <w:r w:rsidRPr="00233298">
        <w:rPr>
          <w:color w:val="000000"/>
        </w:rPr>
        <w:t>______,</w:t>
      </w:r>
    </w:p>
    <w:p w:rsidR="005E67EA" w:rsidRDefault="005E67EA" w:rsidP="005E67EA">
      <w:pPr>
        <w:ind w:left="709"/>
        <w:rPr>
          <w:color w:val="000000"/>
        </w:rPr>
      </w:pPr>
      <w:r w:rsidRPr="00233298">
        <w:rPr>
          <w:color w:val="000000"/>
        </w:rPr>
        <w:t xml:space="preserve">Общее число пострадавших от несчастных случаев </w:t>
      </w:r>
      <w:r>
        <w:rPr>
          <w:color w:val="000000"/>
        </w:rPr>
        <w:t>–</w:t>
      </w:r>
      <w:r w:rsidRPr="00233298">
        <w:rPr>
          <w:color w:val="000000"/>
        </w:rPr>
        <w:t xml:space="preserve"> С</w:t>
      </w:r>
      <w:r>
        <w:rPr>
          <w:color w:val="000000"/>
        </w:rPr>
        <w:t xml:space="preserve">, </w:t>
      </w:r>
    </w:p>
    <w:p w:rsidR="005E67EA" w:rsidRPr="00233298" w:rsidRDefault="005E67EA" w:rsidP="005E67EA">
      <w:pPr>
        <w:rPr>
          <w:color w:val="000000"/>
        </w:rPr>
      </w:pPr>
      <w:r w:rsidRPr="00233298">
        <w:rPr>
          <w:color w:val="000000"/>
        </w:rPr>
        <w:t>где С – число погибших на производстве.</w:t>
      </w:r>
    </w:p>
    <w:p w:rsidR="005E67EA" w:rsidRPr="00233298" w:rsidRDefault="005E67EA" w:rsidP="005E67EA">
      <w:pPr>
        <w:ind w:left="709"/>
      </w:pPr>
    </w:p>
    <w:p w:rsidR="005E67EA" w:rsidRDefault="005E67EA" w:rsidP="005E67EA">
      <w:pPr>
        <w:pStyle w:val="afe"/>
      </w:pPr>
    </w:p>
  </w:footnote>
  <w:footnote w:id="17">
    <w:p w:rsidR="005E67EA" w:rsidRPr="00C241F0" w:rsidRDefault="005E67EA" w:rsidP="005E67EA">
      <w:pPr>
        <w:pStyle w:val="afe"/>
        <w:jc w:val="both"/>
        <w:rPr>
          <w:rFonts w:ascii="Times New Roman" w:hAnsi="Times New Roman"/>
        </w:rPr>
      </w:pPr>
      <w:r>
        <w:rPr>
          <w:rStyle w:val="aff0"/>
        </w:rPr>
        <w:footnoteRef/>
      </w:r>
      <w:r>
        <w:t xml:space="preserve"> </w:t>
      </w:r>
      <w:r w:rsidRPr="00C241F0">
        <w:rPr>
          <w:rFonts w:ascii="Times New Roman" w:hAnsi="Times New Roman"/>
        </w:rPr>
        <w:t>Приложить копию решения Отделения Фонда пенсионного и социального страхования Российской Федерации по Чувашской Республике – Чувашии.</w:t>
      </w:r>
    </w:p>
  </w:footnote>
  <w:footnote w:id="18">
    <w:p w:rsidR="005E67EA" w:rsidRPr="00C241F0" w:rsidRDefault="005E67EA" w:rsidP="005E67EA">
      <w:pPr>
        <w:pStyle w:val="afe"/>
        <w:jc w:val="both"/>
        <w:rPr>
          <w:rFonts w:ascii="Times New Roman" w:hAnsi="Times New Roman"/>
        </w:rPr>
      </w:pPr>
      <w:r>
        <w:rPr>
          <w:rStyle w:val="aff0"/>
        </w:rPr>
        <w:footnoteRef/>
      </w:r>
      <w:r>
        <w:t xml:space="preserve"> </w:t>
      </w:r>
      <w:r w:rsidRPr="00C241F0">
        <w:rPr>
          <w:rFonts w:ascii="Times New Roman" w:hAnsi="Times New Roman"/>
        </w:rPr>
        <w:t>Копия справки об уведомительной регистрации коллективного договора.</w:t>
      </w:r>
    </w:p>
  </w:footnote>
  <w:footnote w:id="19">
    <w:p w:rsidR="005E67EA" w:rsidRPr="00C241F0" w:rsidRDefault="005E67EA" w:rsidP="005E67EA">
      <w:pPr>
        <w:pStyle w:val="afe"/>
        <w:jc w:val="both"/>
        <w:rPr>
          <w:rFonts w:ascii="Times New Roman" w:hAnsi="Times New Roman"/>
        </w:rPr>
      </w:pPr>
      <w:r>
        <w:rPr>
          <w:rStyle w:val="aff0"/>
        </w:rPr>
        <w:footnoteRef/>
      </w:r>
      <w:r>
        <w:t xml:space="preserve"> </w:t>
      </w:r>
      <w:r w:rsidRPr="00C241F0">
        <w:rPr>
          <w:rFonts w:ascii="Times New Roman" w:hAnsi="Times New Roman"/>
        </w:rPr>
        <w:t>Копия выданных предписаний, службой охраны труда.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5E67EA" w:rsidRDefault="005E67EA">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9051948"/>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Pr>
            <w:noProof/>
          </w:rPr>
          <w:t>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pPr>
      <w:pStyle w:val="ab"/>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6447640"/>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3</w:t>
        </w:r>
        <w: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b"/>
      <w:jc w:val="center"/>
    </w:pPr>
    <w:r>
      <w:fldChar w:fldCharType="begin"/>
    </w:r>
    <w:r>
      <w:instrText>PAGE   \* MERGEFORMAT</w:instrText>
    </w:r>
    <w:r>
      <w:fldChar w:fldCharType="separate"/>
    </w:r>
    <w:r>
      <w:rPr>
        <w:noProof/>
      </w:rPr>
      <w:t>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end"/>
    </w:r>
  </w:p>
  <w:p w:rsidR="005E67EA" w:rsidRDefault="005E67EA">
    <w:pPr>
      <w:pStyle w:val="ab"/>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5933783"/>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7</w:t>
        </w:r>
        <w:r>
          <w:fldChar w:fldCharType="end"/>
        </w:r>
      </w:p>
    </w:sdtContent>
  </w:sdt>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780866"/>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8</w:t>
        </w:r>
        <w:r>
          <w:fldChar w:fldCharType="end"/>
        </w:r>
      </w:p>
    </w:sdtContent>
  </w:sdt>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Pr>
        <w:rStyle w:val="afa"/>
        <w:noProof/>
      </w:rPr>
      <w:t>3</w:t>
    </w:r>
    <w:r>
      <w:rPr>
        <w:rStyle w:val="afa"/>
      </w:rPr>
      <w:fldChar w:fldCharType="end"/>
    </w:r>
  </w:p>
  <w:p w:rsidR="005E67EA" w:rsidRDefault="005E67EA">
    <w:pPr>
      <w:pStyle w:val="ab"/>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rsidP="005E67EA">
    <w:pPr>
      <w:pStyle w:val="ab"/>
      <w:framePr w:wrap="around" w:vAnchor="text" w:hAnchor="margin" w:xAlign="center" w:y="1"/>
      <w:rPr>
        <w:rStyle w:val="afa"/>
      </w:rPr>
    </w:pPr>
    <w:r>
      <w:rPr>
        <w:rStyle w:val="afa"/>
      </w:rPr>
      <w:fldChar w:fldCharType="begin"/>
    </w:r>
    <w:r>
      <w:rPr>
        <w:rStyle w:val="afa"/>
      </w:rPr>
      <w:instrText xml:space="preserve">PAGE  </w:instrText>
    </w:r>
    <w:r>
      <w:rPr>
        <w:rStyle w:val="afa"/>
      </w:rPr>
      <w:fldChar w:fldCharType="separate"/>
    </w:r>
    <w:r w:rsidR="009C43F1">
      <w:rPr>
        <w:rStyle w:val="afa"/>
        <w:noProof/>
      </w:rPr>
      <w:t>13</w:t>
    </w:r>
    <w:r>
      <w:rPr>
        <w:rStyle w:val="afa"/>
      </w:rPr>
      <w:fldChar w:fldCharType="end"/>
    </w:r>
  </w:p>
  <w:p w:rsidR="005E67EA" w:rsidRDefault="005E67EA" w:rsidP="005E67EA">
    <w:pPr>
      <w:pStyle w:val="ab"/>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Default="005E67EA">
    <w:pPr>
      <w:pStyle w:val="ab"/>
      <w:jc w:val="cent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291050"/>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11</w:t>
        </w:r>
        <w:r>
          <w:fldChar w:fldCharType="end"/>
        </w:r>
      </w:p>
    </w:sdtContent>
  </w:sdt>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986241"/>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25</w:t>
        </w:r>
        <w:r>
          <w:fldChar w:fldCharType="end"/>
        </w:r>
      </w:p>
    </w:sdtContent>
  </w:sdt>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5503018"/>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14</w:t>
        </w:r>
        <w:r>
          <w:fldChar w:fldCharType="end"/>
        </w:r>
      </w:p>
    </w:sdtContent>
  </w:sdt>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191299"/>
      <w:docPartObj>
        <w:docPartGallery w:val="Page Numbers (Top of Page)"/>
        <w:docPartUnique/>
      </w:docPartObj>
    </w:sdtPr>
    <w:sdtEndPr/>
    <w:sdtContent>
      <w:p w:rsidR="005E67EA" w:rsidRDefault="005E67EA">
        <w:pPr>
          <w:pStyle w:val="ab"/>
          <w:jc w:val="center"/>
        </w:pPr>
        <w:r>
          <w:fldChar w:fldCharType="begin"/>
        </w:r>
        <w:r>
          <w:instrText>PAGE   \* MERGEFORMAT</w:instrText>
        </w:r>
        <w:r>
          <w:fldChar w:fldCharType="separate"/>
        </w:r>
        <w:r w:rsidR="009C43F1">
          <w:rPr>
            <w:noProof/>
          </w:rPr>
          <w:t>24</w:t>
        </w:r>
        <w:r>
          <w:fldChar w:fldCharType="end"/>
        </w:r>
      </w:p>
    </w:sdtContent>
  </w:sdt>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7EA" w:rsidRPr="00747453" w:rsidRDefault="005E67EA" w:rsidP="00F57366">
    <w:pPr>
      <w:pStyle w:val="ab"/>
      <w:jc w:val="center"/>
    </w:pPr>
    <w:r>
      <w:fldChar w:fldCharType="begin"/>
    </w:r>
    <w:r>
      <w:instrText>PAGE   \* MERGEFORMAT</w:instrText>
    </w:r>
    <w:r>
      <w:fldChar w:fldCharType="separate"/>
    </w:r>
    <w:r w:rsidR="009C43F1">
      <w:rPr>
        <w:noProof/>
      </w:rPr>
      <w:t>26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1315071"/>
    <w:multiLevelType w:val="hybridMultilevel"/>
    <w:tmpl w:val="D11EF556"/>
    <w:lvl w:ilvl="0" w:tplc="9F40FE20">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7A40E3"/>
    <w:multiLevelType w:val="hybridMultilevel"/>
    <w:tmpl w:val="DCF402B2"/>
    <w:lvl w:ilvl="0" w:tplc="ADC6F774">
      <w:start w:val="1"/>
      <w:numFmt w:val="decimal"/>
      <w:lvlText w:val="%1."/>
      <w:lvlJc w:val="left"/>
      <w:pPr>
        <w:ind w:left="1101" w:hanging="675"/>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
    <w:nsid w:val="05912B69"/>
    <w:multiLevelType w:val="hybridMultilevel"/>
    <w:tmpl w:val="CE9481C6"/>
    <w:lvl w:ilvl="0" w:tplc="87E846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nsid w:val="1ED57D10"/>
    <w:multiLevelType w:val="hybridMultilevel"/>
    <w:tmpl w:val="090431B6"/>
    <w:lvl w:ilvl="0" w:tplc="C384473C">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9073C1A"/>
    <w:multiLevelType w:val="hybridMultilevel"/>
    <w:tmpl w:val="3388683C"/>
    <w:lvl w:ilvl="0" w:tplc="80D617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3B917BB8"/>
    <w:multiLevelType w:val="singleLevel"/>
    <w:tmpl w:val="1610AB2C"/>
    <w:lvl w:ilvl="0">
      <w:start w:val="1"/>
      <w:numFmt w:val="decimal"/>
      <w:lvlText w:val="1.%1."/>
      <w:legacy w:legacy="1" w:legacySpace="0" w:legacyIndent="437"/>
      <w:lvlJc w:val="left"/>
      <w:rPr>
        <w:rFonts w:ascii="Times New Roman" w:hAnsi="Times New Roman" w:cs="Times New Roman" w:hint="default"/>
      </w:rPr>
    </w:lvl>
  </w:abstractNum>
  <w:abstractNum w:abstractNumId="13">
    <w:nsid w:val="4D810628"/>
    <w:multiLevelType w:val="hybridMultilevel"/>
    <w:tmpl w:val="C4A222CE"/>
    <w:lvl w:ilvl="0" w:tplc="08A4E406">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4">
    <w:nsid w:val="4DD9508B"/>
    <w:multiLevelType w:val="hybridMultilevel"/>
    <w:tmpl w:val="E4869106"/>
    <w:lvl w:ilvl="0" w:tplc="FFE460B8">
      <w:start w:val="1"/>
      <w:numFmt w:val="decimal"/>
      <w:lvlText w:val="%1."/>
      <w:lvlJc w:val="left"/>
      <w:pPr>
        <w:ind w:left="1512" w:hanging="945"/>
      </w:pPr>
      <w:rPr>
        <w:rFonts w:ascii="Times New Roman" w:hAnsi="Times New Roman" w:cs="Times New Roman" w:hint="default"/>
        <w:sz w:val="26"/>
        <w:szCs w:val="26"/>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74E034A"/>
    <w:multiLevelType w:val="multilevel"/>
    <w:tmpl w:val="FDC4EA52"/>
    <w:lvl w:ilvl="0">
      <w:start w:val="1"/>
      <w:numFmt w:val="upperRoman"/>
      <w:lvlText w:val="%1."/>
      <w:lvlJc w:val="left"/>
      <w:pPr>
        <w:ind w:left="1400" w:hanging="720"/>
      </w:pPr>
      <w:rPr>
        <w:rFonts w:hint="default"/>
      </w:rPr>
    </w:lvl>
    <w:lvl w:ilvl="1">
      <w:start w:val="1"/>
      <w:numFmt w:val="decimal"/>
      <w:isLgl/>
      <w:lvlText w:val="%1.%2."/>
      <w:lvlJc w:val="left"/>
      <w:pPr>
        <w:ind w:left="1647" w:hanging="360"/>
      </w:pPr>
      <w:rPr>
        <w:rFonts w:hint="default"/>
      </w:rPr>
    </w:lvl>
    <w:lvl w:ilvl="2">
      <w:start w:val="1"/>
      <w:numFmt w:val="decimal"/>
      <w:isLgl/>
      <w:lvlText w:val="%1.%2.%3."/>
      <w:lvlJc w:val="left"/>
      <w:pPr>
        <w:ind w:left="2614" w:hanging="720"/>
      </w:pPr>
      <w:rPr>
        <w:rFonts w:hint="default"/>
      </w:rPr>
    </w:lvl>
    <w:lvl w:ilvl="3">
      <w:start w:val="1"/>
      <w:numFmt w:val="decimal"/>
      <w:isLgl/>
      <w:lvlText w:val="%1.%2.%3.%4."/>
      <w:lvlJc w:val="left"/>
      <w:pPr>
        <w:ind w:left="3221" w:hanging="720"/>
      </w:pPr>
      <w:rPr>
        <w:rFonts w:hint="default"/>
      </w:rPr>
    </w:lvl>
    <w:lvl w:ilvl="4">
      <w:start w:val="1"/>
      <w:numFmt w:val="decimal"/>
      <w:isLgl/>
      <w:lvlText w:val="%1.%2.%3.%4.%5."/>
      <w:lvlJc w:val="left"/>
      <w:pPr>
        <w:ind w:left="4188" w:hanging="1080"/>
      </w:pPr>
      <w:rPr>
        <w:rFonts w:hint="default"/>
      </w:rPr>
    </w:lvl>
    <w:lvl w:ilvl="5">
      <w:start w:val="1"/>
      <w:numFmt w:val="decimal"/>
      <w:isLgl/>
      <w:lvlText w:val="%1.%2.%3.%4.%5.%6."/>
      <w:lvlJc w:val="left"/>
      <w:pPr>
        <w:ind w:left="4795" w:hanging="1080"/>
      </w:pPr>
      <w:rPr>
        <w:rFonts w:hint="default"/>
      </w:rPr>
    </w:lvl>
    <w:lvl w:ilvl="6">
      <w:start w:val="1"/>
      <w:numFmt w:val="decimal"/>
      <w:isLgl/>
      <w:lvlText w:val="%1.%2.%3.%4.%5.%6.%7."/>
      <w:lvlJc w:val="left"/>
      <w:pPr>
        <w:ind w:left="5762" w:hanging="1440"/>
      </w:pPr>
      <w:rPr>
        <w:rFonts w:hint="default"/>
      </w:rPr>
    </w:lvl>
    <w:lvl w:ilvl="7">
      <w:start w:val="1"/>
      <w:numFmt w:val="decimal"/>
      <w:isLgl/>
      <w:lvlText w:val="%1.%2.%3.%4.%5.%6.%7.%8."/>
      <w:lvlJc w:val="left"/>
      <w:pPr>
        <w:ind w:left="6369" w:hanging="1440"/>
      </w:pPr>
      <w:rPr>
        <w:rFonts w:hint="default"/>
      </w:rPr>
    </w:lvl>
    <w:lvl w:ilvl="8">
      <w:start w:val="1"/>
      <w:numFmt w:val="decimal"/>
      <w:isLgl/>
      <w:lvlText w:val="%1.%2.%3.%4.%5.%6.%7.%8.%9."/>
      <w:lvlJc w:val="left"/>
      <w:pPr>
        <w:ind w:left="7336" w:hanging="1800"/>
      </w:pPr>
      <w:rPr>
        <w:rFonts w:hint="default"/>
      </w:rPr>
    </w:lvl>
  </w:abstractNum>
  <w:abstractNum w:abstractNumId="16">
    <w:nsid w:val="59DE6F75"/>
    <w:multiLevelType w:val="multilevel"/>
    <w:tmpl w:val="4962B6B0"/>
    <w:lvl w:ilvl="0">
      <w:start w:val="1"/>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nsid w:val="68EA1E99"/>
    <w:multiLevelType w:val="hybridMultilevel"/>
    <w:tmpl w:val="120E062A"/>
    <w:lvl w:ilvl="0" w:tplc="08A4E40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BA90928"/>
    <w:multiLevelType w:val="hybridMultilevel"/>
    <w:tmpl w:val="ABB248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21">
    <w:nsid w:val="7AAA2AE4"/>
    <w:multiLevelType w:val="hybridMultilevel"/>
    <w:tmpl w:val="A20E8876"/>
    <w:lvl w:ilvl="0" w:tplc="1CDA4CB2">
      <w:start w:val="1"/>
      <w:numFmt w:val="decimal"/>
      <w:lvlText w:val="%1)"/>
      <w:lvlJc w:val="left"/>
      <w:pPr>
        <w:ind w:left="1002" w:hanging="43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AE912DD"/>
    <w:multiLevelType w:val="hybridMultilevel"/>
    <w:tmpl w:val="01C67592"/>
    <w:lvl w:ilvl="0" w:tplc="B3AA06B6">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9"/>
  </w:num>
  <w:num w:numId="3">
    <w:abstractNumId w:val="9"/>
  </w:num>
  <w:num w:numId="4">
    <w:abstractNumId w:val="20"/>
  </w:num>
  <w:num w:numId="5">
    <w:abstractNumId w:val="8"/>
  </w:num>
  <w:num w:numId="6">
    <w:abstractNumId w:val="3"/>
  </w:num>
  <w:num w:numId="7">
    <w:abstractNumId w:val="10"/>
  </w:num>
  <w:num w:numId="8">
    <w:abstractNumId w:val="22"/>
  </w:num>
  <w:num w:numId="9">
    <w:abstractNumId w:val="12"/>
  </w:num>
  <w:num w:numId="10">
    <w:abstractNumId w:val="15"/>
  </w:num>
  <w:num w:numId="11">
    <w:abstractNumId w:val="2"/>
  </w:num>
  <w:num w:numId="12">
    <w:abstractNumId w:val="17"/>
  </w:num>
  <w:num w:numId="13">
    <w:abstractNumId w:val="16"/>
  </w:num>
  <w:num w:numId="14">
    <w:abstractNumId w:val="13"/>
  </w:num>
  <w:num w:numId="15">
    <w:abstractNumId w:val="14"/>
  </w:num>
  <w:num w:numId="16">
    <w:abstractNumId w:val="4"/>
  </w:num>
  <w:num w:numId="17">
    <w:abstractNumId w:val="11"/>
  </w:num>
  <w:num w:numId="18">
    <w:abstractNumId w:val="21"/>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448B5"/>
    <w:rsid w:val="00053CE2"/>
    <w:rsid w:val="00054B39"/>
    <w:rsid w:val="00055771"/>
    <w:rsid w:val="00060080"/>
    <w:rsid w:val="000632A0"/>
    <w:rsid w:val="000656F8"/>
    <w:rsid w:val="0006651B"/>
    <w:rsid w:val="000720AD"/>
    <w:rsid w:val="00074A78"/>
    <w:rsid w:val="00074DD1"/>
    <w:rsid w:val="00086993"/>
    <w:rsid w:val="00086B79"/>
    <w:rsid w:val="0008726C"/>
    <w:rsid w:val="0009578D"/>
    <w:rsid w:val="000A4DE7"/>
    <w:rsid w:val="000A5CBF"/>
    <w:rsid w:val="000A6936"/>
    <w:rsid w:val="000B09CD"/>
    <w:rsid w:val="000B5B47"/>
    <w:rsid w:val="000B5BDC"/>
    <w:rsid w:val="000D0136"/>
    <w:rsid w:val="000D30A9"/>
    <w:rsid w:val="000D5730"/>
    <w:rsid w:val="000D698A"/>
    <w:rsid w:val="000E52B7"/>
    <w:rsid w:val="000F6360"/>
    <w:rsid w:val="000F6D7D"/>
    <w:rsid w:val="001048F1"/>
    <w:rsid w:val="0011503E"/>
    <w:rsid w:val="00115C39"/>
    <w:rsid w:val="0012382C"/>
    <w:rsid w:val="00124E18"/>
    <w:rsid w:val="00126E97"/>
    <w:rsid w:val="00131EDC"/>
    <w:rsid w:val="00135163"/>
    <w:rsid w:val="00137227"/>
    <w:rsid w:val="00140042"/>
    <w:rsid w:val="0014238D"/>
    <w:rsid w:val="00142417"/>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4D4F"/>
    <w:rsid w:val="00201CA0"/>
    <w:rsid w:val="00210597"/>
    <w:rsid w:val="0021427B"/>
    <w:rsid w:val="00215797"/>
    <w:rsid w:val="00215C54"/>
    <w:rsid w:val="002202E9"/>
    <w:rsid w:val="002227A3"/>
    <w:rsid w:val="002303A0"/>
    <w:rsid w:val="0023146D"/>
    <w:rsid w:val="00231E69"/>
    <w:rsid w:val="002473D9"/>
    <w:rsid w:val="002560F3"/>
    <w:rsid w:val="00257D1B"/>
    <w:rsid w:val="00262F63"/>
    <w:rsid w:val="00263976"/>
    <w:rsid w:val="00265FC4"/>
    <w:rsid w:val="00266908"/>
    <w:rsid w:val="00270DEA"/>
    <w:rsid w:val="00273D58"/>
    <w:rsid w:val="00280351"/>
    <w:rsid w:val="00282F98"/>
    <w:rsid w:val="00286506"/>
    <w:rsid w:val="002A2648"/>
    <w:rsid w:val="002B018C"/>
    <w:rsid w:val="002B386C"/>
    <w:rsid w:val="002B7D49"/>
    <w:rsid w:val="002C7997"/>
    <w:rsid w:val="002D0088"/>
    <w:rsid w:val="002D2F76"/>
    <w:rsid w:val="002D4DC3"/>
    <w:rsid w:val="002D7578"/>
    <w:rsid w:val="002E6710"/>
    <w:rsid w:val="002F0F83"/>
    <w:rsid w:val="002F1A90"/>
    <w:rsid w:val="002F6E0D"/>
    <w:rsid w:val="00301051"/>
    <w:rsid w:val="0030582F"/>
    <w:rsid w:val="0030599A"/>
    <w:rsid w:val="0030690F"/>
    <w:rsid w:val="0031006C"/>
    <w:rsid w:val="00313424"/>
    <w:rsid w:val="00315850"/>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9109A"/>
    <w:rsid w:val="00393873"/>
    <w:rsid w:val="00393BB5"/>
    <w:rsid w:val="003A3537"/>
    <w:rsid w:val="003B1B29"/>
    <w:rsid w:val="003B5D0B"/>
    <w:rsid w:val="003C1161"/>
    <w:rsid w:val="003C3057"/>
    <w:rsid w:val="003D31BF"/>
    <w:rsid w:val="003D4820"/>
    <w:rsid w:val="003E09B5"/>
    <w:rsid w:val="003E4C9A"/>
    <w:rsid w:val="003E5DB7"/>
    <w:rsid w:val="003E6D78"/>
    <w:rsid w:val="0040426F"/>
    <w:rsid w:val="00405F83"/>
    <w:rsid w:val="00410635"/>
    <w:rsid w:val="00411B6B"/>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3587"/>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1A89"/>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2D73"/>
    <w:rsid w:val="0052375F"/>
    <w:rsid w:val="00531E9D"/>
    <w:rsid w:val="0053479F"/>
    <w:rsid w:val="005363EB"/>
    <w:rsid w:val="00540F07"/>
    <w:rsid w:val="00543202"/>
    <w:rsid w:val="00543EB4"/>
    <w:rsid w:val="00553F3C"/>
    <w:rsid w:val="00556D74"/>
    <w:rsid w:val="005574E5"/>
    <w:rsid w:val="005642C3"/>
    <w:rsid w:val="00565891"/>
    <w:rsid w:val="00574D90"/>
    <w:rsid w:val="00577C60"/>
    <w:rsid w:val="005823A0"/>
    <w:rsid w:val="0058265F"/>
    <w:rsid w:val="0058326D"/>
    <w:rsid w:val="00590AD3"/>
    <w:rsid w:val="005A0227"/>
    <w:rsid w:val="005A4115"/>
    <w:rsid w:val="005B1C4A"/>
    <w:rsid w:val="005B581B"/>
    <w:rsid w:val="005C39F8"/>
    <w:rsid w:val="005C7E2C"/>
    <w:rsid w:val="005E67EA"/>
    <w:rsid w:val="005E6F4F"/>
    <w:rsid w:val="006012C6"/>
    <w:rsid w:val="00601A1F"/>
    <w:rsid w:val="00607E52"/>
    <w:rsid w:val="00611C51"/>
    <w:rsid w:val="0061487B"/>
    <w:rsid w:val="00621CED"/>
    <w:rsid w:val="0062598D"/>
    <w:rsid w:val="00646CE7"/>
    <w:rsid w:val="006572EA"/>
    <w:rsid w:val="00657EF2"/>
    <w:rsid w:val="00674954"/>
    <w:rsid w:val="0068312B"/>
    <w:rsid w:val="006845A9"/>
    <w:rsid w:val="00687AC3"/>
    <w:rsid w:val="00687B37"/>
    <w:rsid w:val="00695AD3"/>
    <w:rsid w:val="006B52FF"/>
    <w:rsid w:val="006D22E2"/>
    <w:rsid w:val="006D7560"/>
    <w:rsid w:val="006E2974"/>
    <w:rsid w:val="006E2EC3"/>
    <w:rsid w:val="006E4005"/>
    <w:rsid w:val="006E43E8"/>
    <w:rsid w:val="00700E23"/>
    <w:rsid w:val="00714C8C"/>
    <w:rsid w:val="00723BA0"/>
    <w:rsid w:val="00725E26"/>
    <w:rsid w:val="00727EDF"/>
    <w:rsid w:val="00731541"/>
    <w:rsid w:val="0073546E"/>
    <w:rsid w:val="0073599D"/>
    <w:rsid w:val="00747453"/>
    <w:rsid w:val="00751F8A"/>
    <w:rsid w:val="0076209C"/>
    <w:rsid w:val="00763465"/>
    <w:rsid w:val="00766708"/>
    <w:rsid w:val="00770510"/>
    <w:rsid w:val="00773B1B"/>
    <w:rsid w:val="00781A1A"/>
    <w:rsid w:val="007830A8"/>
    <w:rsid w:val="00787F4B"/>
    <w:rsid w:val="00792E0F"/>
    <w:rsid w:val="007A3985"/>
    <w:rsid w:val="007A4CFD"/>
    <w:rsid w:val="007A63A6"/>
    <w:rsid w:val="007B2DAC"/>
    <w:rsid w:val="007C682F"/>
    <w:rsid w:val="007D7052"/>
    <w:rsid w:val="007E2D3D"/>
    <w:rsid w:val="007F06F9"/>
    <w:rsid w:val="007F1789"/>
    <w:rsid w:val="00800089"/>
    <w:rsid w:val="00801ADB"/>
    <w:rsid w:val="008057FE"/>
    <w:rsid w:val="0080768D"/>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E2942"/>
    <w:rsid w:val="008E2ED1"/>
    <w:rsid w:val="008E37E0"/>
    <w:rsid w:val="008F0A2C"/>
    <w:rsid w:val="008F1B43"/>
    <w:rsid w:val="008F4E62"/>
    <w:rsid w:val="00901A46"/>
    <w:rsid w:val="00906B2A"/>
    <w:rsid w:val="00914424"/>
    <w:rsid w:val="0092275D"/>
    <w:rsid w:val="00933BAE"/>
    <w:rsid w:val="00937CDF"/>
    <w:rsid w:val="00960CEF"/>
    <w:rsid w:val="00960E09"/>
    <w:rsid w:val="00960E60"/>
    <w:rsid w:val="00966490"/>
    <w:rsid w:val="00972D0C"/>
    <w:rsid w:val="00976311"/>
    <w:rsid w:val="00994BE8"/>
    <w:rsid w:val="009956B5"/>
    <w:rsid w:val="00995711"/>
    <w:rsid w:val="009A031C"/>
    <w:rsid w:val="009A13E7"/>
    <w:rsid w:val="009A54B3"/>
    <w:rsid w:val="009A55A0"/>
    <w:rsid w:val="009B2DA8"/>
    <w:rsid w:val="009B600D"/>
    <w:rsid w:val="009B6217"/>
    <w:rsid w:val="009C43F1"/>
    <w:rsid w:val="009C723B"/>
    <w:rsid w:val="009D78E3"/>
    <w:rsid w:val="009E06EB"/>
    <w:rsid w:val="009F0A6B"/>
    <w:rsid w:val="009F7B27"/>
    <w:rsid w:val="00A01551"/>
    <w:rsid w:val="00A0569E"/>
    <w:rsid w:val="00A167FD"/>
    <w:rsid w:val="00A24903"/>
    <w:rsid w:val="00A318ED"/>
    <w:rsid w:val="00A42A9E"/>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67FE"/>
    <w:rsid w:val="00AA70CC"/>
    <w:rsid w:val="00AB1B53"/>
    <w:rsid w:val="00AB24B3"/>
    <w:rsid w:val="00AB3AEC"/>
    <w:rsid w:val="00AB57AE"/>
    <w:rsid w:val="00AB71BD"/>
    <w:rsid w:val="00AC4BAC"/>
    <w:rsid w:val="00AC5073"/>
    <w:rsid w:val="00AC721F"/>
    <w:rsid w:val="00AD06A6"/>
    <w:rsid w:val="00AD1448"/>
    <w:rsid w:val="00AE58E8"/>
    <w:rsid w:val="00B05525"/>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8241D"/>
    <w:rsid w:val="00B8411C"/>
    <w:rsid w:val="00B942E2"/>
    <w:rsid w:val="00BA518A"/>
    <w:rsid w:val="00BB32CA"/>
    <w:rsid w:val="00BB74A2"/>
    <w:rsid w:val="00BC621F"/>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67394"/>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00D"/>
    <w:rsid w:val="00D54BD5"/>
    <w:rsid w:val="00D56005"/>
    <w:rsid w:val="00D5717E"/>
    <w:rsid w:val="00D606F1"/>
    <w:rsid w:val="00D72E30"/>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550FB"/>
    <w:rsid w:val="00E64F19"/>
    <w:rsid w:val="00E75F87"/>
    <w:rsid w:val="00E7771E"/>
    <w:rsid w:val="00E9568B"/>
    <w:rsid w:val="00E96F6D"/>
    <w:rsid w:val="00EA1650"/>
    <w:rsid w:val="00EA2CEA"/>
    <w:rsid w:val="00EA2FB8"/>
    <w:rsid w:val="00EA5371"/>
    <w:rsid w:val="00EA7715"/>
    <w:rsid w:val="00EB0067"/>
    <w:rsid w:val="00EB122B"/>
    <w:rsid w:val="00EB2EB3"/>
    <w:rsid w:val="00EC239B"/>
    <w:rsid w:val="00EC2431"/>
    <w:rsid w:val="00EC2CF3"/>
    <w:rsid w:val="00EC456D"/>
    <w:rsid w:val="00EC4B52"/>
    <w:rsid w:val="00EC71F1"/>
    <w:rsid w:val="00ED0D7C"/>
    <w:rsid w:val="00ED0F54"/>
    <w:rsid w:val="00EE2688"/>
    <w:rsid w:val="00EE31B5"/>
    <w:rsid w:val="00EF30E6"/>
    <w:rsid w:val="00EF60DF"/>
    <w:rsid w:val="00EF6218"/>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rsid w:val="000119E3"/>
  </w:style>
  <w:style w:type="character" w:customStyle="1" w:styleId="WW-Absatz-Standardschriftart1">
    <w:name w:val="WW-Absatz-Standardschriftart1"/>
    <w:rsid w:val="000119E3"/>
  </w:style>
  <w:style w:type="character" w:customStyle="1" w:styleId="WW-Absatz-Standardschriftart11">
    <w:name w:val="WW-Absatz-Standardschriftart11"/>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rsid w:val="000119E3"/>
  </w:style>
  <w:style w:type="character" w:customStyle="1" w:styleId="WW-Absatz-Standardschriftart1111">
    <w:name w:val="WW-Absatz-Standardschriftart1111"/>
    <w:rsid w:val="000119E3"/>
  </w:style>
  <w:style w:type="character" w:customStyle="1" w:styleId="WW-Absatz-Standardschriftart11111">
    <w:name w:val="WW-Absatz-Standardschriftart11111"/>
    <w:rsid w:val="000119E3"/>
  </w:style>
  <w:style w:type="character" w:customStyle="1" w:styleId="WW-Absatz-Standardschriftart111111">
    <w:name w:val="WW-Absatz-Standardschriftart111111"/>
    <w:rsid w:val="000119E3"/>
  </w:style>
  <w:style w:type="character" w:customStyle="1" w:styleId="WW-Absatz-Standardschriftart1111111">
    <w:name w:val="WW-Absatz-Standardschriftart1111111"/>
    <w:rsid w:val="000119E3"/>
  </w:style>
  <w:style w:type="character" w:customStyle="1" w:styleId="WW-Absatz-Standardschriftart11111111">
    <w:name w:val="WW-Absatz-Standardschriftart11111111"/>
    <w:rsid w:val="000119E3"/>
  </w:style>
  <w:style w:type="character" w:customStyle="1" w:styleId="WW-Absatz-Standardschriftart111111111">
    <w:name w:val="WW-Absatz-Standardschriftart111111111"/>
    <w:rsid w:val="000119E3"/>
  </w:style>
  <w:style w:type="character" w:customStyle="1" w:styleId="WW-Absatz-Standardschriftart1111111111">
    <w:name w:val="WW-Absatz-Standardschriftart1111111111"/>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5E67EA"/>
  </w:style>
  <w:style w:type="table" w:customStyle="1" w:styleId="7b">
    <w:name w:val="Сетка таблицы7"/>
    <w:basedOn w:val="a2"/>
    <w:next w:val="a5"/>
    <w:uiPriority w:val="59"/>
    <w:rsid w:val="005E67E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5E67EA"/>
  </w:style>
  <w:style w:type="table" w:customStyle="1" w:styleId="8b">
    <w:name w:val="Сетка таблицы8"/>
    <w:basedOn w:val="a2"/>
    <w:next w:val="a5"/>
    <w:rsid w:val="005E67EA"/>
    <w:pPr>
      <w:ind w:firstLine="567"/>
      <w:jc w:val="both"/>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semiHidden/>
    <w:unhideWhenUsed/>
    <w:rsid w:val="005E67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Balloon Text" w:uiPriority="0"/>
    <w:lsdException w:name="Table Grid" w:semiHidden="0" w:uiPriority="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qFormat/>
    <w:locked/>
    <w:rsid w:val="000119E3"/>
    <w:pPr>
      <w:keepNext/>
      <w:jc w:val="center"/>
      <w:outlineLvl w:val="1"/>
    </w:pPr>
    <w:rPr>
      <w:rFonts w:ascii="Calibri" w:hAnsi="Calibri"/>
      <w:b/>
    </w:rPr>
  </w:style>
  <w:style w:type="paragraph" w:styleId="30">
    <w:name w:val="heading 3"/>
    <w:aliases w:val="H3,&quot;Сапфир&quot;"/>
    <w:basedOn w:val="a0"/>
    <w:next w:val="a0"/>
    <w:link w:val="32"/>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qFormat/>
    <w:locked/>
    <w:rsid w:val="000119E3"/>
    <w:pPr>
      <w:keepNext/>
      <w:ind w:firstLine="0"/>
      <w:outlineLvl w:val="3"/>
    </w:pPr>
    <w:rPr>
      <w:rFonts w:ascii="Calibri" w:hAnsi="Calibri"/>
      <w:b/>
      <w:color w:val="0000FF"/>
    </w:rPr>
  </w:style>
  <w:style w:type="paragraph" w:styleId="5">
    <w:name w:val="heading 5"/>
    <w:basedOn w:val="a0"/>
    <w:next w:val="a0"/>
    <w:link w:val="51"/>
    <w:uiPriority w:val="9"/>
    <w:qFormat/>
    <w:locked/>
    <w:rsid w:val="000119E3"/>
    <w:pPr>
      <w:keepNext/>
      <w:ind w:firstLine="0"/>
      <w:outlineLvl w:val="4"/>
    </w:pPr>
    <w:rPr>
      <w:rFonts w:ascii="Calibri" w:hAnsi="Calibri"/>
      <w:b/>
      <w:color w:val="FF6600"/>
    </w:rPr>
  </w:style>
  <w:style w:type="paragraph" w:styleId="6">
    <w:name w:val="heading 6"/>
    <w:aliases w:val="H6"/>
    <w:basedOn w:val="a0"/>
    <w:next w:val="a0"/>
    <w:link w:val="62"/>
    <w:qFormat/>
    <w:locked/>
    <w:rsid w:val="000119E3"/>
    <w:pPr>
      <w:keepNext/>
      <w:ind w:firstLine="0"/>
      <w:jc w:val="center"/>
      <w:outlineLvl w:val="5"/>
    </w:pPr>
    <w:rPr>
      <w:rFonts w:ascii="Calibri" w:hAnsi="Calibri"/>
      <w:b/>
    </w:rPr>
  </w:style>
  <w:style w:type="paragraph" w:styleId="7">
    <w:name w:val="heading 7"/>
    <w:basedOn w:val="a0"/>
    <w:next w:val="a0"/>
    <w:link w:val="71"/>
    <w:qFormat/>
    <w:locked/>
    <w:rsid w:val="000119E3"/>
    <w:pPr>
      <w:keepNext/>
      <w:ind w:firstLine="0"/>
      <w:jc w:val="center"/>
      <w:outlineLvl w:val="6"/>
    </w:pPr>
    <w:rPr>
      <w:rFonts w:ascii="Calibri" w:hAnsi="Calibri"/>
      <w:b/>
    </w:rPr>
  </w:style>
  <w:style w:type="paragraph" w:styleId="8">
    <w:name w:val="heading 8"/>
    <w:basedOn w:val="a0"/>
    <w:next w:val="a0"/>
    <w:link w:val="81"/>
    <w:qFormat/>
    <w:locked/>
    <w:rsid w:val="000119E3"/>
    <w:pPr>
      <w:keepNext/>
      <w:ind w:firstLine="0"/>
      <w:jc w:val="left"/>
      <w:outlineLvl w:val="7"/>
    </w:pPr>
    <w:rPr>
      <w:rFonts w:ascii="Calibri" w:hAnsi="Calibri"/>
      <w:b/>
    </w:rPr>
  </w:style>
  <w:style w:type="paragraph" w:styleId="9">
    <w:name w:val="heading 9"/>
    <w:basedOn w:val="a0"/>
    <w:next w:val="a0"/>
    <w:link w:val="91"/>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link w:val="11"/>
    <w:rsid w:val="00897AD3"/>
    <w:rPr>
      <w:rFonts w:cs="Times New Roman"/>
      <w:color w:val="0000FF"/>
      <w:u w:val="single"/>
    </w:rPr>
  </w:style>
  <w:style w:type="paragraph" w:styleId="a7">
    <w:name w:val="caption"/>
    <w:basedOn w:val="a0"/>
    <w:next w:val="a0"/>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qFormat/>
    <w:rsid w:val="000119E3"/>
    <w:pPr>
      <w:widowControl w:val="0"/>
      <w:autoSpaceDE w:val="0"/>
      <w:autoSpaceDN w:val="0"/>
    </w:pPr>
    <w:rPr>
      <w:rFonts w:cs="Calibri"/>
      <w:szCs w:val="20"/>
    </w:rPr>
  </w:style>
  <w:style w:type="paragraph" w:customStyle="1" w:styleId="ConsPlusNonformat">
    <w:name w:val="ConsPlusNonformat"/>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rsid w:val="000119E3"/>
    <w:pPr>
      <w:widowControl w:val="0"/>
      <w:autoSpaceDE w:val="0"/>
      <w:autoSpaceDN w:val="0"/>
    </w:pPr>
    <w:rPr>
      <w:b/>
    </w:rPr>
  </w:style>
  <w:style w:type="paragraph" w:customStyle="1" w:styleId="ConsPlusCell">
    <w:name w:val="ConsPlusCell"/>
    <w:rsid w:val="000119E3"/>
    <w:pPr>
      <w:widowControl w:val="0"/>
      <w:autoSpaceDE w:val="0"/>
      <w:autoSpaceDN w:val="0"/>
    </w:pPr>
    <w:rPr>
      <w:rFonts w:ascii="Courier New" w:hAnsi="Courier New" w:cs="Courier New"/>
      <w:sz w:val="20"/>
      <w:szCs w:val="20"/>
    </w:rPr>
  </w:style>
  <w:style w:type="paragraph" w:customStyle="1" w:styleId="ConsPlusDocList">
    <w:name w:val="ConsPlusDocList"/>
    <w:rsid w:val="000119E3"/>
    <w:pPr>
      <w:widowControl w:val="0"/>
      <w:autoSpaceDE w:val="0"/>
      <w:autoSpaceDN w:val="0"/>
    </w:pPr>
    <w:rPr>
      <w:rFonts w:ascii="Courier New" w:hAnsi="Courier New" w:cs="Courier New"/>
      <w:sz w:val="20"/>
      <w:szCs w:val="20"/>
    </w:rPr>
  </w:style>
  <w:style w:type="paragraph" w:customStyle="1" w:styleId="ConsPlusTitlePage">
    <w:name w:val="ConsPlusTitlePage"/>
    <w:rsid w:val="000119E3"/>
    <w:pPr>
      <w:widowControl w:val="0"/>
      <w:autoSpaceDE w:val="0"/>
      <w:autoSpaceDN w:val="0"/>
    </w:pPr>
    <w:rPr>
      <w:rFonts w:ascii="Tahoma" w:hAnsi="Tahoma" w:cs="Tahoma"/>
      <w:sz w:val="20"/>
      <w:szCs w:val="20"/>
    </w:rPr>
  </w:style>
  <w:style w:type="paragraph" w:customStyle="1" w:styleId="ConsPlusJurTerm">
    <w:name w:val="ConsPlusJurTerm"/>
    <w:rsid w:val="000119E3"/>
    <w:pPr>
      <w:widowControl w:val="0"/>
      <w:autoSpaceDE w:val="0"/>
      <w:autoSpaceDN w:val="0"/>
    </w:pPr>
    <w:rPr>
      <w:rFonts w:ascii="Tahoma" w:hAnsi="Tahoma" w:cs="Tahoma"/>
      <w:sz w:val="26"/>
      <w:szCs w:val="20"/>
    </w:rPr>
  </w:style>
  <w:style w:type="paragraph" w:customStyle="1" w:styleId="ConsPlusTextList">
    <w:name w:val="ConsPlusTextList"/>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3">
    <w:name w:val="Абзац списка1"/>
    <w:basedOn w:val="a0"/>
    <w:rsid w:val="000119E3"/>
    <w:pPr>
      <w:spacing w:after="200" w:line="276" w:lineRule="auto"/>
      <w:ind w:left="720" w:firstLine="0"/>
      <w:jc w:val="left"/>
    </w:pPr>
    <w:rPr>
      <w:rFonts w:ascii="Calibri" w:hAnsi="Calibri"/>
      <w:sz w:val="22"/>
      <w:szCs w:val="22"/>
      <w:lang w:eastAsia="en-US"/>
    </w:rPr>
  </w:style>
  <w:style w:type="table" w:customStyle="1" w:styleId="14">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uiPriority w:val="99"/>
    <w:locked/>
    <w:rsid w:val="000119E3"/>
    <w:rPr>
      <w:rFonts w:ascii="Calibri" w:hAnsi="Calibri"/>
      <w:sz w:val="24"/>
      <w:lang w:val="ru-RU" w:eastAsia="ru-RU"/>
    </w:rPr>
  </w:style>
  <w:style w:type="paragraph" w:customStyle="1" w:styleId="ConsNormal">
    <w:name w:val="ConsNormal"/>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5">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6">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7">
    <w:name w:val="Основной текст Знак1"/>
    <w:aliases w:val="bt Знак1,Основной текст Знак Знак1"/>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8">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9">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rsid w:val="000119E3"/>
    <w:rPr>
      <w:b/>
      <w:color w:val="106BBE"/>
    </w:rPr>
  </w:style>
  <w:style w:type="character" w:styleId="afa">
    <w:name w:val="page number"/>
    <w:basedOn w:val="a1"/>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a">
    <w:name w:val="Без интервала1"/>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locked/>
    <w:rsid w:val="000119E3"/>
    <w:rPr>
      <w:lang w:val="ru-RU" w:eastAsia="ru-RU"/>
    </w:rPr>
  </w:style>
  <w:style w:type="paragraph" w:customStyle="1" w:styleId="font6">
    <w:name w:val="font6"/>
    <w:basedOn w:val="a0"/>
    <w:rsid w:val="000119E3"/>
    <w:pPr>
      <w:spacing w:before="100" w:beforeAutospacing="1" w:after="100" w:afterAutospacing="1"/>
      <w:ind w:firstLine="0"/>
      <w:jc w:val="left"/>
    </w:pPr>
    <w:rPr>
      <w:b/>
      <w:bCs/>
      <w:color w:val="000000"/>
      <w:sz w:val="16"/>
      <w:szCs w:val="16"/>
    </w:rPr>
  </w:style>
  <w:style w:type="paragraph" w:customStyle="1" w:styleId="font5">
    <w:name w:val="font5"/>
    <w:basedOn w:val="a0"/>
    <w:rsid w:val="000119E3"/>
    <w:pPr>
      <w:spacing w:before="100" w:beforeAutospacing="1" w:after="100" w:afterAutospacing="1"/>
      <w:ind w:firstLine="0"/>
      <w:jc w:val="left"/>
    </w:pPr>
    <w:rPr>
      <w:color w:val="000000"/>
      <w:sz w:val="16"/>
      <w:szCs w:val="16"/>
    </w:rPr>
  </w:style>
  <w:style w:type="character" w:styleId="aff">
    <w:name w:val="FollowedHyperlink"/>
    <w:basedOn w:val="a1"/>
    <w:rsid w:val="000119E3"/>
    <w:rPr>
      <w:rFonts w:cs="Times New Roman"/>
      <w:color w:val="800080"/>
      <w:u w:val="single"/>
    </w:rPr>
  </w:style>
  <w:style w:type="character" w:styleId="aff0">
    <w:name w:val="footnote reference"/>
    <w:basedOn w:val="a1"/>
    <w:rsid w:val="000119E3"/>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rsid w:val="000119E3"/>
    <w:pPr>
      <w:spacing w:after="120"/>
      <w:ind w:firstLine="709"/>
    </w:pPr>
    <w:rPr>
      <w:sz w:val="26"/>
      <w:szCs w:val="26"/>
    </w:rPr>
  </w:style>
  <w:style w:type="paragraph" w:customStyle="1" w:styleId="aff2">
    <w:name w:val="раздилитель сноски"/>
    <w:basedOn w:val="a0"/>
    <w:next w:val="afe"/>
    <w:rsid w:val="000119E3"/>
    <w:pPr>
      <w:spacing w:after="120"/>
      <w:ind w:firstLine="0"/>
    </w:pPr>
    <w:rPr>
      <w:lang w:val="en-US"/>
    </w:rPr>
  </w:style>
  <w:style w:type="paragraph" w:customStyle="1" w:styleId="aff3">
    <w:name w:val="Знак"/>
    <w:basedOn w:val="a0"/>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c">
    <w:name w:val="Заголовок №1_"/>
    <w:link w:val="1d"/>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d">
    <w:name w:val="Заголовок №1"/>
    <w:basedOn w:val="a0"/>
    <w:link w:val="1c"/>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rsid w:val="000119E3"/>
  </w:style>
  <w:style w:type="character" w:customStyle="1" w:styleId="100">
    <w:name w:val="Знак Знак10"/>
    <w:rsid w:val="000119E3"/>
    <w:rPr>
      <w:rFonts w:ascii="Cambria" w:hAnsi="Cambria"/>
      <w:b/>
      <w:color w:val="4F81BD"/>
      <w:sz w:val="26"/>
    </w:rPr>
  </w:style>
  <w:style w:type="paragraph" w:customStyle="1" w:styleId="1">
    <w:name w:val="Стиль1"/>
    <w:basedOn w:val="a0"/>
    <w:rsid w:val="000119E3"/>
    <w:pPr>
      <w:keepNext/>
      <w:keepLines/>
      <w:widowControl w:val="0"/>
      <w:numPr>
        <w:numId w:val="2"/>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2"/>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rsid w:val="000119E3"/>
    <w:rPr>
      <w:rFonts w:ascii="Tahoma" w:hAnsi="Tahoma"/>
      <w:color w:val="000000"/>
    </w:rPr>
  </w:style>
  <w:style w:type="paragraph" w:customStyle="1" w:styleId="1e">
    <w:name w:val="Заголовок для оглавления 1"/>
    <w:basedOn w:val="10"/>
    <w:link w:val="1f"/>
    <w:uiPriority w:val="99"/>
    <w:rsid w:val="000119E3"/>
    <w:pPr>
      <w:keepNext/>
      <w:keepLines/>
      <w:widowControl/>
      <w:suppressAutoHyphens w:val="0"/>
      <w:autoSpaceDE/>
      <w:jc w:val="center"/>
    </w:pPr>
    <w:rPr>
      <w:rFonts w:ascii="Calibri" w:hAnsi="Calibri"/>
      <w:b w:val="0"/>
      <w:color w:val="365F91"/>
      <w:sz w:val="28"/>
    </w:rPr>
  </w:style>
  <w:style w:type="character" w:customStyle="1" w:styleId="1f">
    <w:name w:val="Заголовок для оглавления 1 Знак"/>
    <w:link w:val="1e"/>
    <w:uiPriority w:val="99"/>
    <w:locked/>
    <w:rsid w:val="000119E3"/>
    <w:rPr>
      <w:rFonts w:ascii="Calibri" w:hAnsi="Calibri"/>
      <w:b/>
      <w:color w:val="365F91"/>
      <w:sz w:val="28"/>
      <w:lang w:val="ru-RU" w:eastAsia="ru-RU"/>
    </w:rPr>
  </w:style>
  <w:style w:type="character" w:customStyle="1" w:styleId="116">
    <w:name w:val="Знак Знак11"/>
    <w:rsid w:val="000119E3"/>
    <w:rPr>
      <w:rFonts w:ascii="Arial Cyr Chuv" w:hAnsi="Arial Cyr Chuv"/>
      <w:b/>
      <w:sz w:val="24"/>
      <w:lang w:val="ru-RU" w:eastAsia="ru-RU"/>
    </w:rPr>
  </w:style>
  <w:style w:type="paragraph" w:styleId="1f0">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rsid w:val="000119E3"/>
    <w:rPr>
      <w:rFonts w:ascii="Tahoma" w:hAnsi="Tahoma"/>
      <w:color w:val="000000"/>
    </w:rPr>
  </w:style>
  <w:style w:type="character" w:customStyle="1" w:styleId="52">
    <w:name w:val="Знак Знак5"/>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rsid w:val="000119E3"/>
    <w:rPr>
      <w:rFonts w:ascii="Tahoma" w:hAnsi="Tahoma"/>
      <w:sz w:val="16"/>
      <w:lang w:val="ru-RU" w:eastAsia="ru-RU"/>
    </w:rPr>
  </w:style>
  <w:style w:type="paragraph" w:customStyle="1" w:styleId="1f1">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rsid w:val="000119E3"/>
    <w:rPr>
      <w:rFonts w:ascii="Tahoma" w:hAnsi="Tahoma"/>
      <w:color w:val="000000"/>
    </w:rPr>
  </w:style>
  <w:style w:type="paragraph" w:styleId="affc">
    <w:name w:val="annotation subject"/>
    <w:basedOn w:val="afc"/>
    <w:next w:val="afc"/>
    <w:link w:val="2f6"/>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2">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aliases w:val="Маркер,ПАРАГРАФ,Цветной список - Акцент 11,СПИСОК,Второй абзац списка,Абзац списка для документа,Нумерация,Bullet List,FooterText,numbered,Paragraphe de liste1,lp1,Bullet 1,Абзац списка основной"/>
    <w:basedOn w:val="a0"/>
    <w:link w:val="afff3"/>
    <w:uiPriority w:val="34"/>
    <w:qFormat/>
    <w:rsid w:val="000119E3"/>
    <w:pPr>
      <w:spacing w:after="200" w:line="276" w:lineRule="auto"/>
      <w:ind w:left="720" w:firstLine="0"/>
      <w:jc w:val="left"/>
    </w:pPr>
    <w:rPr>
      <w:rFonts w:ascii="Calibri" w:hAnsi="Calibri"/>
      <w:sz w:val="22"/>
      <w:szCs w:val="22"/>
      <w:lang w:eastAsia="en-US"/>
    </w:rPr>
  </w:style>
  <w:style w:type="paragraph" w:styleId="afff4">
    <w:name w:val="No Spacing"/>
    <w:link w:val="afff5"/>
    <w:uiPriority w:val="1"/>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locked/>
    <w:rsid w:val="000119E3"/>
    <w:rPr>
      <w:sz w:val="24"/>
      <w:lang w:val="ru-RU" w:eastAsia="ru-RU"/>
    </w:rPr>
  </w:style>
  <w:style w:type="character" w:customStyle="1" w:styleId="1f3">
    <w:name w:val="Знак Знак1"/>
    <w:rsid w:val="000119E3"/>
    <w:rPr>
      <w:rFonts w:ascii="Tahoma" w:hAnsi="Tahoma"/>
      <w:sz w:val="16"/>
      <w:lang w:val="ru-RU" w:eastAsia="ru-RU"/>
    </w:rPr>
  </w:style>
  <w:style w:type="paragraph" w:styleId="afff6">
    <w:name w:val="Block Text"/>
    <w:basedOn w:val="a0"/>
    <w:uiPriority w:val="99"/>
    <w:rsid w:val="000119E3"/>
    <w:pPr>
      <w:ind w:left="558" w:right="4611" w:firstLine="9"/>
    </w:pPr>
    <w:rPr>
      <w:b/>
      <w:bCs/>
      <w:sz w:val="28"/>
      <w:szCs w:val="24"/>
    </w:rPr>
  </w:style>
  <w:style w:type="character" w:customStyle="1" w:styleId="290">
    <w:name w:val="Знак Знак29"/>
    <w:rsid w:val="000119E3"/>
    <w:rPr>
      <w:lang w:val="ru-RU" w:eastAsia="ru-RU"/>
    </w:rPr>
  </w:style>
  <w:style w:type="paragraph" w:customStyle="1" w:styleId="1f4">
    <w:name w:val="заголовок 1"/>
    <w:basedOn w:val="a0"/>
    <w:next w:val="a0"/>
    <w:rsid w:val="000119E3"/>
    <w:pPr>
      <w:keepNext/>
      <w:ind w:firstLine="0"/>
      <w:jc w:val="center"/>
    </w:pPr>
    <w:rPr>
      <w:rFonts w:ascii="TimesET" w:hAnsi="TimesET"/>
    </w:rPr>
  </w:style>
  <w:style w:type="paragraph" w:customStyle="1" w:styleId="2fa">
    <w:name w:val="заголовок 2"/>
    <w:basedOn w:val="a0"/>
    <w:next w:val="a0"/>
    <w:rsid w:val="000119E3"/>
    <w:pPr>
      <w:keepNext/>
      <w:ind w:firstLine="0"/>
    </w:pPr>
    <w:rPr>
      <w:rFonts w:ascii="TimesEC" w:hAnsi="TimesEC"/>
    </w:rPr>
  </w:style>
  <w:style w:type="paragraph" w:customStyle="1" w:styleId="formattext">
    <w:name w:val="formattext"/>
    <w:basedOn w:val="a0"/>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7">
    <w:name w:val="Signature"/>
    <w:basedOn w:val="a0"/>
    <w:link w:val="afff8"/>
    <w:uiPriority w:val="99"/>
    <w:semiHidden/>
    <w:rsid w:val="000119E3"/>
    <w:pPr>
      <w:tabs>
        <w:tab w:val="num" w:pos="432"/>
      </w:tabs>
      <w:ind w:left="1080" w:hanging="360"/>
      <w:jc w:val="left"/>
    </w:pPr>
    <w:rPr>
      <w:rFonts w:ascii="TimesET" w:hAnsi="TimesET"/>
      <w:sz w:val="20"/>
    </w:rPr>
  </w:style>
  <w:style w:type="character" w:customStyle="1" w:styleId="afff8">
    <w:name w:val="Подпись Знак"/>
    <w:basedOn w:val="a1"/>
    <w:link w:val="afff7"/>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9">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9"/>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a">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a"/>
    <w:uiPriority w:val="99"/>
    <w:semiHidden/>
    <w:locked/>
    <w:rsid w:val="000119E3"/>
    <w:rPr>
      <w:rFonts w:ascii="Courier New" w:hAnsi="Courier New" w:cs="Courier New"/>
      <w:sz w:val="24"/>
      <w:szCs w:val="24"/>
      <w:lang w:val="ru-RU" w:eastAsia="ru-RU" w:bidi="ar-SA"/>
    </w:rPr>
  </w:style>
  <w:style w:type="character" w:customStyle="1" w:styleId="afffb">
    <w:name w:val="Кластер_обычный текст Знак"/>
    <w:link w:val="afffc"/>
    <w:uiPriority w:val="99"/>
    <w:locked/>
    <w:rsid w:val="000119E3"/>
    <w:rPr>
      <w:sz w:val="28"/>
    </w:rPr>
  </w:style>
  <w:style w:type="paragraph" w:customStyle="1" w:styleId="afffc">
    <w:name w:val="Кластер_обычный текст"/>
    <w:basedOn w:val="a0"/>
    <w:link w:val="afffb"/>
    <w:uiPriority w:val="99"/>
    <w:semiHidden/>
    <w:rsid w:val="000119E3"/>
    <w:pPr>
      <w:spacing w:before="240" w:after="240"/>
      <w:ind w:firstLine="0"/>
      <w:jc w:val="lowKashida"/>
    </w:pPr>
    <w:rPr>
      <w:rFonts w:ascii="Calibri" w:hAnsi="Calibri"/>
      <w:sz w:val="28"/>
    </w:rPr>
  </w:style>
  <w:style w:type="character" w:customStyle="1" w:styleId="PointChar">
    <w:name w:val="Point Char"/>
    <w:rsid w:val="000119E3"/>
    <w:rPr>
      <w:sz w:val="24"/>
      <w:lang w:val="ru-RU" w:eastAsia="ru-RU"/>
    </w:rPr>
  </w:style>
  <w:style w:type="character" w:customStyle="1" w:styleId="apple-style-span">
    <w:name w:val="apple-style-span"/>
    <w:basedOn w:val="a1"/>
    <w:rsid w:val="000119E3"/>
    <w:rPr>
      <w:rFonts w:ascii="Times New Roman" w:hAnsi="Times New Roman" w:cs="Times New Roman"/>
    </w:rPr>
  </w:style>
  <w:style w:type="character" w:customStyle="1" w:styleId="apple-converted-space">
    <w:name w:val="apple-converted-space"/>
    <w:basedOn w:val="a1"/>
    <w:rsid w:val="000119E3"/>
    <w:rPr>
      <w:rFonts w:ascii="Times New Roman" w:hAnsi="Times New Roman" w:cs="Times New Roman"/>
    </w:rPr>
  </w:style>
  <w:style w:type="character" w:customStyle="1" w:styleId="280">
    <w:name w:val="Знак Знак28"/>
    <w:rsid w:val="000119E3"/>
    <w:rPr>
      <w:rFonts w:ascii="Tahoma" w:hAnsi="Tahoma"/>
      <w:sz w:val="16"/>
    </w:rPr>
  </w:style>
  <w:style w:type="character" w:customStyle="1" w:styleId="1100">
    <w:name w:val="Знак Знак110"/>
    <w:basedOn w:val="a1"/>
    <w:rsid w:val="000119E3"/>
    <w:rPr>
      <w:rFonts w:ascii="Times New Roman" w:hAnsi="Times New Roman" w:cs="Times New Roman"/>
    </w:rPr>
  </w:style>
  <w:style w:type="character" w:customStyle="1" w:styleId="afffd">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e">
    <w:name w:val="Выделение для Базового Поиска"/>
    <w:uiPriority w:val="99"/>
    <w:rsid w:val="000119E3"/>
    <w:rPr>
      <w:rFonts w:ascii="Times New Roman" w:hAnsi="Times New Roman"/>
      <w:b/>
      <w:color w:val="000000"/>
    </w:rPr>
  </w:style>
  <w:style w:type="character" w:customStyle="1" w:styleId="affff">
    <w:name w:val="Выделение для Базового Поиска (курсив)"/>
    <w:basedOn w:val="afffe"/>
    <w:uiPriority w:val="99"/>
    <w:rsid w:val="000119E3"/>
    <w:rPr>
      <w:rFonts w:ascii="Times New Roman" w:hAnsi="Times New Roman" w:cs="Times New Roman"/>
      <w:b/>
      <w:bCs/>
      <w:i/>
      <w:iCs/>
      <w:color w:val="000000"/>
    </w:rPr>
  </w:style>
  <w:style w:type="character" w:customStyle="1" w:styleId="affff0">
    <w:name w:val="Заголовок своего сообщения"/>
    <w:uiPriority w:val="99"/>
    <w:rsid w:val="000119E3"/>
    <w:rPr>
      <w:rFonts w:ascii="Times New Roman" w:hAnsi="Times New Roman"/>
      <w:b/>
      <w:color w:val="000000"/>
    </w:rPr>
  </w:style>
  <w:style w:type="character" w:customStyle="1" w:styleId="affff1">
    <w:name w:val="Заголовок чужого сообщения"/>
    <w:uiPriority w:val="99"/>
    <w:rsid w:val="000119E3"/>
    <w:rPr>
      <w:rFonts w:ascii="Times New Roman" w:hAnsi="Times New Roman"/>
      <w:b/>
      <w:color w:val="000000"/>
    </w:rPr>
  </w:style>
  <w:style w:type="character" w:customStyle="1" w:styleId="affff2">
    <w:name w:val="Найденные слова"/>
    <w:uiPriority w:val="99"/>
    <w:rsid w:val="000119E3"/>
    <w:rPr>
      <w:rFonts w:ascii="Times New Roman" w:hAnsi="Times New Roman"/>
      <w:b/>
      <w:color w:val="000000"/>
      <w:shd w:val="clear" w:color="auto" w:fill="FFF580"/>
    </w:rPr>
  </w:style>
  <w:style w:type="character" w:customStyle="1" w:styleId="affff3">
    <w:name w:val="Не вступил в силу"/>
    <w:uiPriority w:val="99"/>
    <w:rsid w:val="000119E3"/>
    <w:rPr>
      <w:rFonts w:ascii="Times New Roman" w:hAnsi="Times New Roman"/>
      <w:b/>
      <w:color w:val="000000"/>
      <w:shd w:val="clear" w:color="auto" w:fill="D8EDE8"/>
    </w:rPr>
  </w:style>
  <w:style w:type="character" w:customStyle="1" w:styleId="affff4">
    <w:name w:val="Опечатки"/>
    <w:uiPriority w:val="99"/>
    <w:rsid w:val="000119E3"/>
    <w:rPr>
      <w:color w:val="000000"/>
    </w:rPr>
  </w:style>
  <w:style w:type="character" w:customStyle="1" w:styleId="affff5">
    <w:name w:val="Продолжение ссылки"/>
    <w:basedOn w:val="af9"/>
    <w:uiPriority w:val="99"/>
    <w:rsid w:val="000119E3"/>
    <w:rPr>
      <w:rFonts w:ascii="Times New Roman" w:hAnsi="Times New Roman" w:cs="Times New Roman"/>
      <w:b/>
      <w:bCs/>
      <w:color w:val="000000"/>
    </w:rPr>
  </w:style>
  <w:style w:type="character" w:customStyle="1" w:styleId="affff6">
    <w:name w:val="Сравнение редакций"/>
    <w:uiPriority w:val="99"/>
    <w:rsid w:val="000119E3"/>
    <w:rPr>
      <w:rFonts w:ascii="Times New Roman" w:hAnsi="Times New Roman"/>
      <w:b/>
      <w:color w:val="000000"/>
    </w:rPr>
  </w:style>
  <w:style w:type="character" w:customStyle="1" w:styleId="affff7">
    <w:name w:val="Сравнение редакций. Добавленный фрагмент"/>
    <w:uiPriority w:val="99"/>
    <w:rsid w:val="000119E3"/>
    <w:rPr>
      <w:color w:val="000000"/>
      <w:shd w:val="clear" w:color="auto" w:fill="C1D7FF"/>
    </w:rPr>
  </w:style>
  <w:style w:type="character" w:customStyle="1" w:styleId="affff8">
    <w:name w:val="Сравнение редакций. Удаленный фрагмент"/>
    <w:uiPriority w:val="99"/>
    <w:rsid w:val="000119E3"/>
    <w:rPr>
      <w:color w:val="000000"/>
      <w:shd w:val="clear" w:color="auto" w:fill="C4C413"/>
    </w:rPr>
  </w:style>
  <w:style w:type="character" w:customStyle="1" w:styleId="affff9">
    <w:name w:val="Утратил силу"/>
    <w:uiPriority w:val="99"/>
    <w:rsid w:val="000119E3"/>
    <w:rPr>
      <w:rFonts w:ascii="Times New Roman" w:hAnsi="Times New Roman"/>
      <w:b/>
      <w:strike/>
      <w:color w:val="000000"/>
    </w:rPr>
  </w:style>
  <w:style w:type="character" w:customStyle="1" w:styleId="affffa">
    <w:name w:val="Основной шрифт"/>
    <w:uiPriority w:val="99"/>
    <w:rsid w:val="000119E3"/>
  </w:style>
  <w:style w:type="character" w:customStyle="1" w:styleId="fontstyle33">
    <w:name w:val="fontstyle33"/>
    <w:uiPriority w:val="99"/>
    <w:rsid w:val="000119E3"/>
  </w:style>
  <w:style w:type="character" w:customStyle="1" w:styleId="1f5">
    <w:name w:val="Основной шрифт абзаца1"/>
    <w:rsid w:val="000119E3"/>
  </w:style>
  <w:style w:type="character" w:customStyle="1" w:styleId="Absatz-Standardschriftart">
    <w:name w:val="Absatz-Standardschriftart"/>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rsid w:val="000119E3"/>
    <w:rPr>
      <w:sz w:val="24"/>
      <w:lang w:val="ru-RU" w:eastAsia="ru-RU"/>
    </w:rPr>
  </w:style>
  <w:style w:type="character" w:customStyle="1" w:styleId="310">
    <w:name w:val="Знак Знак31"/>
    <w:rsid w:val="000119E3"/>
    <w:rPr>
      <w:sz w:val="24"/>
      <w:lang w:val="ru-RU" w:eastAsia="ru-RU"/>
    </w:rPr>
  </w:style>
  <w:style w:type="character" w:customStyle="1" w:styleId="212">
    <w:name w:val="Знак Знак21"/>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rsid w:val="000119E3"/>
    <w:rPr>
      <w:b/>
    </w:rPr>
  </w:style>
  <w:style w:type="character" w:customStyle="1" w:styleId="WW8Num8z0">
    <w:name w:val="WW8Num8z0"/>
    <w:rsid w:val="000119E3"/>
    <w:rPr>
      <w:sz w:val="28"/>
    </w:rPr>
  </w:style>
  <w:style w:type="character" w:customStyle="1" w:styleId="WW8Num10z0">
    <w:name w:val="WW8Num10z0"/>
    <w:rsid w:val="000119E3"/>
    <w:rPr>
      <w:sz w:val="24"/>
    </w:rPr>
  </w:style>
  <w:style w:type="character" w:customStyle="1" w:styleId="WW8Num11z0">
    <w:name w:val="WW8Num11z0"/>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b">
    <w:name w:val="Символ сноски"/>
    <w:rsid w:val="000119E3"/>
    <w:rPr>
      <w:vertAlign w:val="superscript"/>
    </w:rPr>
  </w:style>
  <w:style w:type="character" w:customStyle="1" w:styleId="affffc">
    <w:name w:val="Символы концевой сноски"/>
    <w:uiPriority w:val="99"/>
    <w:rsid w:val="000119E3"/>
    <w:rPr>
      <w:vertAlign w:val="superscript"/>
    </w:rPr>
  </w:style>
  <w:style w:type="character" w:customStyle="1" w:styleId="1f6">
    <w:name w:val="Знак примечания1"/>
    <w:uiPriority w:val="99"/>
    <w:rsid w:val="000119E3"/>
    <w:rPr>
      <w:sz w:val="16"/>
    </w:rPr>
  </w:style>
  <w:style w:type="character" w:customStyle="1" w:styleId="data">
    <w:name w:val="data"/>
    <w:basedOn w:val="1f5"/>
    <w:rsid w:val="000119E3"/>
    <w:rPr>
      <w:rFonts w:ascii="Times New Roman" w:hAnsi="Times New Roman" w:cs="Times New Roman"/>
    </w:rPr>
  </w:style>
  <w:style w:type="character" w:customStyle="1" w:styleId="FontStyle14">
    <w:name w:val="Font Style14"/>
    <w:basedOn w:val="a1"/>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rsid w:val="000119E3"/>
    <w:pPr>
      <w:suppressAutoHyphens/>
      <w:ind w:firstLine="708"/>
    </w:pPr>
    <w:rPr>
      <w:rFonts w:cs="Calibri"/>
      <w:sz w:val="28"/>
      <w:szCs w:val="24"/>
      <w:lang w:val="en-US" w:eastAsia="ar-SA"/>
    </w:rPr>
  </w:style>
  <w:style w:type="paragraph" w:customStyle="1" w:styleId="affffd">
    <w:name w:val="Нумерованный абзац"/>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rsid w:val="000119E3"/>
    <w:rPr>
      <w:rFonts w:ascii="Arial Cyr Chuv" w:hAnsi="Arial Cyr Chuv"/>
      <w:b/>
      <w:sz w:val="24"/>
      <w:lang w:eastAsia="ru-RU"/>
    </w:rPr>
  </w:style>
  <w:style w:type="character" w:customStyle="1" w:styleId="260">
    <w:name w:val="Знак Знак26"/>
    <w:rsid w:val="000119E3"/>
    <w:rPr>
      <w:b/>
      <w:sz w:val="36"/>
    </w:rPr>
  </w:style>
  <w:style w:type="character" w:customStyle="1" w:styleId="H3">
    <w:name w:val="H3 Знак"/>
    <w:aliases w:val="&quot;Сапфир&quot; Знак Знак,H3 Знак1,Заголовок 3 Знак1,&quot;Сапфир&quot; Знак,&quot;Сапфир&quot; Знак1"/>
    <w:rsid w:val="000119E3"/>
    <w:rPr>
      <w:b/>
      <w:sz w:val="24"/>
      <w:lang w:eastAsia="en-US"/>
    </w:rPr>
  </w:style>
  <w:style w:type="character" w:customStyle="1" w:styleId="250">
    <w:name w:val="Знак Знак25"/>
    <w:rsid w:val="000119E3"/>
    <w:rPr>
      <w:b/>
      <w:sz w:val="24"/>
    </w:rPr>
  </w:style>
  <w:style w:type="character" w:customStyle="1" w:styleId="241">
    <w:name w:val="Знак Знак24"/>
    <w:rsid w:val="000119E3"/>
    <w:rPr>
      <w:b/>
      <w:i/>
      <w:sz w:val="26"/>
    </w:rPr>
  </w:style>
  <w:style w:type="character" w:customStyle="1" w:styleId="H6">
    <w:name w:val="H6 Знак Знак"/>
    <w:rsid w:val="000119E3"/>
    <w:rPr>
      <w:rFonts w:ascii="PetersburgCTT" w:hAnsi="PetersburgCTT"/>
      <w:i/>
      <w:sz w:val="24"/>
      <w:lang w:eastAsia="en-US"/>
    </w:rPr>
  </w:style>
  <w:style w:type="character" w:customStyle="1" w:styleId="231">
    <w:name w:val="Знак Знак23"/>
    <w:rsid w:val="000119E3"/>
    <w:rPr>
      <w:rFonts w:ascii="PetersburgCTT" w:hAnsi="PetersburgCTT"/>
      <w:sz w:val="24"/>
      <w:lang w:eastAsia="en-US"/>
    </w:rPr>
  </w:style>
  <w:style w:type="character" w:customStyle="1" w:styleId="221">
    <w:name w:val="Знак Знак22"/>
    <w:rsid w:val="000119E3"/>
    <w:rPr>
      <w:rFonts w:ascii="PetersburgCTT" w:hAnsi="PetersburgCTT"/>
      <w:i/>
      <w:sz w:val="24"/>
      <w:lang w:eastAsia="en-US"/>
    </w:rPr>
  </w:style>
  <w:style w:type="character" w:customStyle="1" w:styleId="2110">
    <w:name w:val="Знак Знак211"/>
    <w:rsid w:val="000119E3"/>
    <w:rPr>
      <w:rFonts w:ascii="PetersburgCTT" w:hAnsi="PetersburgCTT"/>
      <w:i/>
      <w:sz w:val="24"/>
      <w:lang w:eastAsia="en-US"/>
    </w:rPr>
  </w:style>
  <w:style w:type="character" w:customStyle="1" w:styleId="200">
    <w:name w:val="Знак Знак20"/>
    <w:rsid w:val="000119E3"/>
    <w:rPr>
      <w:sz w:val="24"/>
    </w:rPr>
  </w:style>
  <w:style w:type="character" w:customStyle="1" w:styleId="190">
    <w:name w:val="Знак Знак19"/>
    <w:rsid w:val="000119E3"/>
    <w:rPr>
      <w:color w:val="000000"/>
      <w:sz w:val="24"/>
    </w:rPr>
  </w:style>
  <w:style w:type="character" w:customStyle="1" w:styleId="180">
    <w:name w:val="Знак Знак18"/>
    <w:rsid w:val="000119E3"/>
    <w:rPr>
      <w:rFonts w:ascii="Courier New" w:hAnsi="Courier New"/>
    </w:rPr>
  </w:style>
  <w:style w:type="paragraph" w:customStyle="1" w:styleId="1f7">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rsid w:val="000119E3"/>
    <w:pPr>
      <w:spacing w:before="120" w:line="288" w:lineRule="auto"/>
      <w:ind w:firstLine="720"/>
    </w:pPr>
    <w:rPr>
      <w:szCs w:val="24"/>
    </w:rPr>
  </w:style>
  <w:style w:type="character" w:customStyle="1" w:styleId="170">
    <w:name w:val="Знак Знак17"/>
    <w:rsid w:val="000119E3"/>
    <w:rPr>
      <w:sz w:val="24"/>
      <w:lang w:val="en-AU"/>
    </w:rPr>
  </w:style>
  <w:style w:type="character" w:customStyle="1" w:styleId="1f8">
    <w:name w:val="Основной текст1 Знак"/>
    <w:aliases w:val="Основной текст Знак Знак Знак,bt Знак Знак,бпОсновной текст Знак,Основной текст1 Знак11,Основной текст Знак Знак Знак11"/>
    <w:rsid w:val="000119E3"/>
    <w:rPr>
      <w:sz w:val="28"/>
    </w:rPr>
  </w:style>
  <w:style w:type="paragraph" w:customStyle="1" w:styleId="BodyText22">
    <w:name w:val="Body Text 22"/>
    <w:basedOn w:val="a0"/>
    <w:rsid w:val="000119E3"/>
    <w:pPr>
      <w:ind w:firstLine="709"/>
    </w:pPr>
  </w:style>
  <w:style w:type="character" w:customStyle="1" w:styleId="160">
    <w:name w:val="Знак Знак16"/>
    <w:rsid w:val="000119E3"/>
    <w:rPr>
      <w:b/>
      <w:sz w:val="17"/>
    </w:rPr>
  </w:style>
  <w:style w:type="paragraph" w:customStyle="1" w:styleId="BodyText21">
    <w:name w:val="Body Text 2.Основной текст 1"/>
    <w:basedOn w:val="a0"/>
    <w:rsid w:val="000119E3"/>
    <w:pPr>
      <w:ind w:firstLine="720"/>
    </w:pPr>
    <w:rPr>
      <w:sz w:val="28"/>
    </w:rPr>
  </w:style>
  <w:style w:type="character" w:customStyle="1" w:styleId="150">
    <w:name w:val="Знак Знак15"/>
    <w:rsid w:val="000119E3"/>
    <w:rPr>
      <w:b/>
      <w:sz w:val="28"/>
    </w:rPr>
  </w:style>
  <w:style w:type="character" w:customStyle="1" w:styleId="144">
    <w:name w:val="Знак Знак14"/>
    <w:rsid w:val="000119E3"/>
    <w:rPr>
      <w:sz w:val="24"/>
    </w:rPr>
  </w:style>
  <w:style w:type="paragraph" w:customStyle="1" w:styleId="affffe">
    <w:name w:val="Скобки буквы"/>
    <w:basedOn w:val="a0"/>
    <w:rsid w:val="000119E3"/>
    <w:pPr>
      <w:tabs>
        <w:tab w:val="num" w:pos="360"/>
      </w:tabs>
      <w:ind w:left="360" w:hanging="360"/>
      <w:jc w:val="left"/>
    </w:pPr>
    <w:rPr>
      <w:sz w:val="20"/>
      <w:lang w:eastAsia="en-US"/>
    </w:rPr>
  </w:style>
  <w:style w:type="character" w:customStyle="1" w:styleId="131">
    <w:name w:val="Знак Знак13"/>
    <w:rsid w:val="000119E3"/>
    <w:rPr>
      <w:sz w:val="24"/>
      <w:lang w:val="en-US" w:eastAsia="en-US"/>
    </w:rPr>
  </w:style>
  <w:style w:type="character" w:customStyle="1" w:styleId="121">
    <w:name w:val="Знак Знак12"/>
    <w:rsid w:val="000119E3"/>
    <w:rPr>
      <w:sz w:val="24"/>
      <w:lang w:eastAsia="en-US"/>
    </w:rPr>
  </w:style>
  <w:style w:type="paragraph" w:customStyle="1" w:styleId="afffff">
    <w:name w:val="Заголовок текста"/>
    <w:rsid w:val="000119E3"/>
    <w:pPr>
      <w:spacing w:after="240"/>
      <w:jc w:val="center"/>
    </w:pPr>
    <w:rPr>
      <w:rFonts w:ascii="Times New Roman" w:hAnsi="Times New Roman"/>
      <w:b/>
      <w:noProof/>
      <w:sz w:val="27"/>
      <w:szCs w:val="20"/>
    </w:rPr>
  </w:style>
  <w:style w:type="character" w:customStyle="1" w:styleId="1110">
    <w:name w:val="Знак Знак111"/>
    <w:rsid w:val="000119E3"/>
    <w:rPr>
      <w:sz w:val="24"/>
    </w:rPr>
  </w:style>
  <w:style w:type="character" w:customStyle="1" w:styleId="1f9">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locked/>
    <w:rsid w:val="000119E3"/>
    <w:rPr>
      <w:rFonts w:ascii="Calibri" w:hAnsi="Calibri"/>
      <w:sz w:val="22"/>
      <w:lang w:val="ru-RU" w:eastAsia="en-US"/>
    </w:rPr>
  </w:style>
  <w:style w:type="character" w:customStyle="1" w:styleId="300">
    <w:name w:val="Знак Знак30"/>
    <w:locked/>
    <w:rsid w:val="000119E3"/>
    <w:rPr>
      <w:rFonts w:ascii="Arial" w:hAnsi="Arial"/>
      <w:sz w:val="24"/>
      <w:lang w:val="ru-RU" w:eastAsia="en-US"/>
    </w:rPr>
  </w:style>
  <w:style w:type="character" w:customStyle="1" w:styleId="291">
    <w:name w:val="Знак Знак291"/>
    <w:locked/>
    <w:rsid w:val="000119E3"/>
    <w:rPr>
      <w:rFonts w:ascii="Calibri" w:hAnsi="Calibri"/>
      <w:sz w:val="22"/>
      <w:lang w:val="ru-RU" w:eastAsia="en-US"/>
    </w:rPr>
  </w:style>
  <w:style w:type="character" w:customStyle="1" w:styleId="281">
    <w:name w:val="Знак Знак281"/>
    <w:locked/>
    <w:rsid w:val="000119E3"/>
    <w:rPr>
      <w:rFonts w:eastAsia="Times New Roman"/>
      <w:b/>
      <w:sz w:val="26"/>
      <w:lang w:val="ru-RU" w:eastAsia="en-US"/>
    </w:rPr>
  </w:style>
  <w:style w:type="character" w:customStyle="1" w:styleId="271">
    <w:name w:val="Знак Знак271"/>
    <w:locked/>
    <w:rsid w:val="000119E3"/>
    <w:rPr>
      <w:rFonts w:ascii="Calibri" w:hAnsi="Calibri"/>
      <w:sz w:val="16"/>
      <w:lang w:val="ru-RU" w:eastAsia="en-US"/>
    </w:rPr>
  </w:style>
  <w:style w:type="character" w:customStyle="1" w:styleId="261">
    <w:name w:val="Знак Знак261"/>
    <w:locked/>
    <w:rsid w:val="000119E3"/>
    <w:rPr>
      <w:rFonts w:eastAsia="Times New Roman"/>
      <w:sz w:val="26"/>
      <w:lang w:val="ru-RU" w:eastAsia="en-US"/>
    </w:rPr>
  </w:style>
  <w:style w:type="character" w:customStyle="1" w:styleId="251">
    <w:name w:val="Знак Знак251"/>
    <w:locked/>
    <w:rsid w:val="000119E3"/>
    <w:rPr>
      <w:rFonts w:ascii="Tahoma" w:hAnsi="Tahoma"/>
      <w:sz w:val="16"/>
      <w:lang w:val="ru-RU" w:eastAsia="en-US"/>
    </w:rPr>
  </w:style>
  <w:style w:type="character" w:customStyle="1" w:styleId="1fa">
    <w:name w:val="Замещающий текст1"/>
    <w:uiPriority w:val="99"/>
    <w:rsid w:val="000119E3"/>
    <w:rPr>
      <w:rFonts w:ascii="Times New Roman" w:hAnsi="Times New Roman"/>
      <w:color w:val="808080"/>
    </w:rPr>
  </w:style>
  <w:style w:type="character" w:customStyle="1" w:styleId="2410">
    <w:name w:val="Знак Знак241"/>
    <w:rsid w:val="000119E3"/>
    <w:rPr>
      <w:rFonts w:ascii="Arial" w:hAnsi="Arial"/>
      <w:b/>
      <w:color w:val="000080"/>
      <w:sz w:val="24"/>
      <w:lang w:eastAsia="ru-RU"/>
    </w:rPr>
  </w:style>
  <w:style w:type="character" w:customStyle="1" w:styleId="2310">
    <w:name w:val="Знак Знак231"/>
    <w:rsid w:val="000119E3"/>
    <w:rPr>
      <w:sz w:val="26"/>
    </w:rPr>
  </w:style>
  <w:style w:type="character" w:customStyle="1" w:styleId="2210">
    <w:name w:val="Знак Знак221"/>
    <w:rsid w:val="000119E3"/>
    <w:rPr>
      <w:b/>
      <w:color w:val="000000"/>
      <w:sz w:val="26"/>
    </w:rPr>
  </w:style>
  <w:style w:type="character" w:customStyle="1" w:styleId="2120">
    <w:name w:val="Знак Знак212"/>
    <w:rsid w:val="000119E3"/>
    <w:rPr>
      <w:color w:val="000000"/>
      <w:sz w:val="26"/>
    </w:rPr>
  </w:style>
  <w:style w:type="character" w:customStyle="1" w:styleId="201">
    <w:name w:val="Знак Знак201"/>
    <w:rsid w:val="000119E3"/>
    <w:rPr>
      <w:color w:val="000000"/>
      <w:sz w:val="26"/>
    </w:rPr>
  </w:style>
  <w:style w:type="character" w:customStyle="1" w:styleId="191">
    <w:name w:val="Знак Знак191"/>
    <w:rsid w:val="000119E3"/>
    <w:rPr>
      <w:b/>
      <w:sz w:val="24"/>
      <w:lang w:eastAsia="ru-RU"/>
    </w:rPr>
  </w:style>
  <w:style w:type="character" w:customStyle="1" w:styleId="181">
    <w:name w:val="Знак Знак181"/>
    <w:rsid w:val="000119E3"/>
    <w:rPr>
      <w:b/>
      <w:sz w:val="24"/>
      <w:lang w:eastAsia="ru-RU"/>
    </w:rPr>
  </w:style>
  <w:style w:type="character" w:customStyle="1" w:styleId="171">
    <w:name w:val="Знак Знак171"/>
    <w:rsid w:val="000119E3"/>
    <w:rPr>
      <w:b/>
      <w:sz w:val="24"/>
      <w:lang w:eastAsia="ru-RU"/>
    </w:rPr>
  </w:style>
  <w:style w:type="character" w:customStyle="1" w:styleId="161">
    <w:name w:val="Знак Знак161"/>
    <w:rsid w:val="000119E3"/>
    <w:rPr>
      <w:b/>
      <w:sz w:val="24"/>
      <w:lang w:eastAsia="ru-RU"/>
    </w:rPr>
  </w:style>
  <w:style w:type="character" w:customStyle="1" w:styleId="151">
    <w:name w:val="Знак Знак151"/>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rsid w:val="000119E3"/>
    <w:rPr>
      <w:lang w:eastAsia="ru-RU"/>
    </w:rPr>
  </w:style>
  <w:style w:type="character" w:customStyle="1" w:styleId="1310">
    <w:name w:val="Знак Знак131"/>
    <w:rsid w:val="000119E3"/>
    <w:rPr>
      <w:rFonts w:ascii="Calibri" w:hAnsi="Calibri"/>
    </w:rPr>
  </w:style>
  <w:style w:type="character" w:customStyle="1" w:styleId="1210">
    <w:name w:val="Знак Знак121"/>
    <w:rsid w:val="000119E3"/>
    <w:rPr>
      <w:rFonts w:ascii="Calibri" w:hAnsi="Calibri"/>
    </w:rPr>
  </w:style>
  <w:style w:type="character" w:customStyle="1" w:styleId="1130">
    <w:name w:val="Знак Знак113"/>
    <w:rsid w:val="000119E3"/>
    <w:rPr>
      <w:sz w:val="26"/>
    </w:rPr>
  </w:style>
  <w:style w:type="character" w:customStyle="1" w:styleId="101">
    <w:name w:val="Знак Знак101"/>
    <w:rsid w:val="000119E3"/>
    <w:rPr>
      <w:rFonts w:ascii="Calibri" w:hAnsi="Calibri"/>
    </w:rPr>
  </w:style>
  <w:style w:type="character" w:customStyle="1" w:styleId="910">
    <w:name w:val="Знак Знак91"/>
    <w:rsid w:val="000119E3"/>
    <w:rPr>
      <w:rFonts w:ascii="Calibri" w:hAnsi="Calibri"/>
    </w:rPr>
  </w:style>
  <w:style w:type="character" w:customStyle="1" w:styleId="810">
    <w:name w:val="Знак Знак81"/>
    <w:rsid w:val="000119E3"/>
    <w:rPr>
      <w:rFonts w:ascii="Arial" w:hAnsi="Arial"/>
      <w:sz w:val="24"/>
    </w:rPr>
  </w:style>
  <w:style w:type="character" w:customStyle="1" w:styleId="710">
    <w:name w:val="Знак Знак71"/>
    <w:rsid w:val="000119E3"/>
    <w:rPr>
      <w:rFonts w:ascii="Calibri" w:hAnsi="Calibri"/>
    </w:rPr>
  </w:style>
  <w:style w:type="character" w:customStyle="1" w:styleId="620">
    <w:name w:val="Знак Знак62"/>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rsid w:val="000119E3"/>
    <w:rPr>
      <w:b/>
      <w:sz w:val="26"/>
    </w:rPr>
  </w:style>
  <w:style w:type="character" w:customStyle="1" w:styleId="2100">
    <w:name w:val="Знак Знак210"/>
    <w:rsid w:val="000119E3"/>
    <w:rPr>
      <w:rFonts w:ascii="Tahoma" w:hAnsi="Tahoma"/>
      <w:sz w:val="16"/>
    </w:rPr>
  </w:style>
  <w:style w:type="paragraph" w:customStyle="1" w:styleId="1fb">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c">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f0">
    <w:name w:val="Знак Знак Знак Знак"/>
    <w:basedOn w:val="a0"/>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1">
    <w:name w:val="Emphasis"/>
    <w:basedOn w:val="a1"/>
    <w:uiPriority w:val="20"/>
    <w:qFormat/>
    <w:locked/>
    <w:rsid w:val="000119E3"/>
    <w:rPr>
      <w:rFonts w:cs="Times New Roman"/>
      <w:i/>
    </w:rPr>
  </w:style>
  <w:style w:type="character" w:styleId="afffff2">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rsid w:val="000119E3"/>
    <w:rPr>
      <w:sz w:val="24"/>
      <w:lang w:val="ru-RU" w:eastAsia="ru-RU"/>
    </w:rPr>
  </w:style>
  <w:style w:type="character" w:customStyle="1" w:styleId="H32">
    <w:name w:val="H3 Знак2"/>
    <w:aliases w:val="&quot;Сапфир&quot; Знак Знак1,&quot;Сапфир&quot; Знак Знак2"/>
    <w:rsid w:val="000119E3"/>
    <w:rPr>
      <w:rFonts w:ascii="Cambria" w:hAnsi="Cambria"/>
      <w:b/>
      <w:sz w:val="26"/>
      <w:lang w:val="ru-RU" w:eastAsia="ru-RU"/>
    </w:rPr>
  </w:style>
  <w:style w:type="character" w:customStyle="1" w:styleId="H61">
    <w:name w:val="H6 Знак Знак1"/>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d">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e">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rsid w:val="000119E3"/>
    <w:rPr>
      <w:sz w:val="24"/>
    </w:rPr>
  </w:style>
  <w:style w:type="character" w:customStyle="1" w:styleId="611">
    <w:name w:val="Заголовок 6 Знак1"/>
    <w:aliases w:val="H6 Знак,H6 Знак1"/>
    <w:rsid w:val="000119E3"/>
    <w:rPr>
      <w:rFonts w:ascii="Cambria" w:hAnsi="Cambria"/>
      <w:i/>
      <w:color w:val="243F60"/>
      <w:sz w:val="24"/>
    </w:rPr>
  </w:style>
  <w:style w:type="paragraph" w:customStyle="1" w:styleId="afffff3">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4">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5">
    <w:name w:val="Текст (прав. подпись)"/>
    <w:basedOn w:val="a0"/>
    <w:next w:val="a0"/>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6">
    <w:name w:val="Текст выноски Знак"/>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f">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7">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rsid w:val="000119E3"/>
    <w:rPr>
      <w:b/>
    </w:rPr>
  </w:style>
  <w:style w:type="character" w:customStyle="1" w:styleId="WW-Absatz-Standardschriftart">
    <w:name w:val="WW-Absatz-Standardschriftart"/>
    <w:rsid w:val="000119E3"/>
  </w:style>
  <w:style w:type="character" w:customStyle="1" w:styleId="WW-Absatz-Standardschriftart1">
    <w:name w:val="WW-Absatz-Standardschriftart1"/>
    <w:rsid w:val="000119E3"/>
  </w:style>
  <w:style w:type="character" w:customStyle="1" w:styleId="WW-Absatz-Standardschriftart11">
    <w:name w:val="WW-Absatz-Standardschriftart11"/>
    <w:rsid w:val="000119E3"/>
  </w:style>
  <w:style w:type="character" w:customStyle="1" w:styleId="4a">
    <w:name w:val="Основной шрифт абзаца4"/>
    <w:rsid w:val="000119E3"/>
  </w:style>
  <w:style w:type="character" w:customStyle="1" w:styleId="3f3">
    <w:name w:val="Основной шрифт абзаца3"/>
    <w:rsid w:val="000119E3"/>
  </w:style>
  <w:style w:type="character" w:customStyle="1" w:styleId="WW8Num6z0">
    <w:name w:val="WW8Num6z0"/>
    <w:rsid w:val="000119E3"/>
    <w:rPr>
      <w:sz w:val="28"/>
    </w:rPr>
  </w:style>
  <w:style w:type="character" w:customStyle="1" w:styleId="WW-Absatz-Standardschriftart111">
    <w:name w:val="WW-Absatz-Standardschriftart111"/>
    <w:rsid w:val="000119E3"/>
  </w:style>
  <w:style w:type="character" w:customStyle="1" w:styleId="WW-Absatz-Standardschriftart1111">
    <w:name w:val="WW-Absatz-Standardschriftart1111"/>
    <w:rsid w:val="000119E3"/>
  </w:style>
  <w:style w:type="character" w:customStyle="1" w:styleId="WW-Absatz-Standardschriftart11111">
    <w:name w:val="WW-Absatz-Standardschriftart11111"/>
    <w:rsid w:val="000119E3"/>
  </w:style>
  <w:style w:type="character" w:customStyle="1" w:styleId="WW-Absatz-Standardschriftart111111">
    <w:name w:val="WW-Absatz-Standardschriftart111111"/>
    <w:rsid w:val="000119E3"/>
  </w:style>
  <w:style w:type="character" w:customStyle="1" w:styleId="WW-Absatz-Standardschriftart1111111">
    <w:name w:val="WW-Absatz-Standardschriftart1111111"/>
    <w:rsid w:val="000119E3"/>
  </w:style>
  <w:style w:type="character" w:customStyle="1" w:styleId="WW-Absatz-Standardschriftart11111111">
    <w:name w:val="WW-Absatz-Standardschriftart11111111"/>
    <w:rsid w:val="000119E3"/>
  </w:style>
  <w:style w:type="character" w:customStyle="1" w:styleId="WW-Absatz-Standardschriftart111111111">
    <w:name w:val="WW-Absatz-Standardschriftart111111111"/>
    <w:rsid w:val="000119E3"/>
  </w:style>
  <w:style w:type="character" w:customStyle="1" w:styleId="WW-Absatz-Standardschriftart1111111111">
    <w:name w:val="WW-Absatz-Standardschriftart1111111111"/>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8">
    <w:name w:val="Схема документа Знак"/>
    <w:uiPriority w:val="99"/>
    <w:rsid w:val="000119E3"/>
    <w:rPr>
      <w:rFonts w:ascii="Tahoma" w:hAnsi="Tahoma"/>
      <w:sz w:val="16"/>
    </w:rPr>
  </w:style>
  <w:style w:type="character" w:customStyle="1" w:styleId="afffff9">
    <w:name w:val="Тема примечания Знак"/>
    <w:uiPriority w:val="99"/>
    <w:rsid w:val="000119E3"/>
    <w:rPr>
      <w:rFonts w:ascii="Times New Roman" w:hAnsi="Times New Roman"/>
      <w:b/>
    </w:rPr>
  </w:style>
  <w:style w:type="character" w:customStyle="1" w:styleId="afffffa">
    <w:name w:val="Символ нумерации"/>
    <w:rsid w:val="000119E3"/>
  </w:style>
  <w:style w:type="character" w:customStyle="1" w:styleId="afffffb">
    <w:name w:val="Маркеры списка"/>
    <w:uiPriority w:val="99"/>
    <w:rsid w:val="000119E3"/>
    <w:rPr>
      <w:rFonts w:ascii="OpenSymbol" w:hAnsi="OpenSymbol"/>
    </w:rPr>
  </w:style>
  <w:style w:type="paragraph" w:customStyle="1" w:styleId="afffffc">
    <w:name w:val="Заголовок"/>
    <w:basedOn w:val="a0"/>
    <w:next w:val="a8"/>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rsid w:val="000119E3"/>
    <w:pPr>
      <w:suppressLineNumbers/>
      <w:suppressAutoHyphens/>
      <w:spacing w:before="120" w:after="120"/>
    </w:pPr>
    <w:rPr>
      <w:rFonts w:cs="Mangal"/>
      <w:i/>
      <w:iCs/>
      <w:szCs w:val="24"/>
      <w:lang w:eastAsia="ar-SA"/>
    </w:rPr>
  </w:style>
  <w:style w:type="paragraph" w:customStyle="1" w:styleId="4c">
    <w:name w:val="Указатель4"/>
    <w:basedOn w:val="a0"/>
    <w:rsid w:val="000119E3"/>
    <w:pPr>
      <w:suppressLineNumbers/>
      <w:suppressAutoHyphens/>
    </w:pPr>
    <w:rPr>
      <w:rFonts w:cs="Mangal"/>
      <w:sz w:val="26"/>
      <w:szCs w:val="24"/>
      <w:lang w:eastAsia="ar-SA"/>
    </w:rPr>
  </w:style>
  <w:style w:type="paragraph" w:customStyle="1" w:styleId="3f4">
    <w:name w:val="Название3"/>
    <w:basedOn w:val="a0"/>
    <w:rsid w:val="000119E3"/>
    <w:pPr>
      <w:suppressLineNumbers/>
      <w:suppressAutoHyphens/>
      <w:spacing w:before="120" w:after="120"/>
    </w:pPr>
    <w:rPr>
      <w:rFonts w:cs="Mangal"/>
      <w:i/>
      <w:iCs/>
      <w:szCs w:val="24"/>
      <w:lang w:eastAsia="ar-SA"/>
    </w:rPr>
  </w:style>
  <w:style w:type="paragraph" w:customStyle="1" w:styleId="3f5">
    <w:name w:val="Указатель3"/>
    <w:basedOn w:val="a0"/>
    <w:rsid w:val="000119E3"/>
    <w:pPr>
      <w:suppressLineNumbers/>
      <w:suppressAutoHyphens/>
    </w:pPr>
    <w:rPr>
      <w:rFonts w:cs="Mangal"/>
      <w:sz w:val="26"/>
      <w:szCs w:val="24"/>
      <w:lang w:eastAsia="ar-SA"/>
    </w:rPr>
  </w:style>
  <w:style w:type="paragraph" w:customStyle="1" w:styleId="2ff0">
    <w:name w:val="Название2"/>
    <w:basedOn w:val="a0"/>
    <w:rsid w:val="000119E3"/>
    <w:pPr>
      <w:suppressLineNumbers/>
      <w:suppressAutoHyphens/>
      <w:spacing w:before="120" w:after="120"/>
    </w:pPr>
    <w:rPr>
      <w:rFonts w:cs="Mangal"/>
      <w:i/>
      <w:iCs/>
      <w:szCs w:val="24"/>
      <w:lang w:eastAsia="ar-SA"/>
    </w:rPr>
  </w:style>
  <w:style w:type="paragraph" w:customStyle="1" w:styleId="2ff1">
    <w:name w:val="Указатель2"/>
    <w:basedOn w:val="a0"/>
    <w:rsid w:val="000119E3"/>
    <w:pPr>
      <w:suppressLineNumbers/>
      <w:suppressAutoHyphens/>
    </w:pPr>
    <w:rPr>
      <w:rFonts w:cs="Mangal"/>
      <w:sz w:val="26"/>
      <w:szCs w:val="24"/>
      <w:lang w:eastAsia="ar-SA"/>
    </w:rPr>
  </w:style>
  <w:style w:type="paragraph" w:customStyle="1" w:styleId="1ff0">
    <w:name w:val="Название1"/>
    <w:basedOn w:val="a0"/>
    <w:rsid w:val="000119E3"/>
    <w:pPr>
      <w:suppressLineNumbers/>
      <w:suppressAutoHyphens/>
      <w:spacing w:before="120" w:after="120"/>
    </w:pPr>
    <w:rPr>
      <w:rFonts w:cs="Mangal"/>
      <w:i/>
      <w:iCs/>
      <w:szCs w:val="24"/>
      <w:lang w:eastAsia="ar-SA"/>
    </w:rPr>
  </w:style>
  <w:style w:type="paragraph" w:customStyle="1" w:styleId="1ff1">
    <w:name w:val="Указатель1"/>
    <w:basedOn w:val="a0"/>
    <w:rsid w:val="000119E3"/>
    <w:pPr>
      <w:suppressLineNumbers/>
      <w:suppressAutoHyphens/>
    </w:pPr>
    <w:rPr>
      <w:rFonts w:cs="Mangal"/>
      <w:sz w:val="26"/>
      <w:szCs w:val="24"/>
      <w:lang w:eastAsia="ar-SA"/>
    </w:rPr>
  </w:style>
  <w:style w:type="paragraph" w:customStyle="1" w:styleId="1ff2">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3">
    <w:name w:val="Текст1"/>
    <w:basedOn w:val="a0"/>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rsid w:val="000119E3"/>
    <w:pPr>
      <w:suppressAutoHyphens/>
      <w:ind w:firstLine="0"/>
    </w:pPr>
    <w:rPr>
      <w:rFonts w:cs="Calibri"/>
      <w:sz w:val="28"/>
      <w:szCs w:val="24"/>
      <w:lang w:eastAsia="ar-SA"/>
    </w:rPr>
  </w:style>
  <w:style w:type="paragraph" w:customStyle="1" w:styleId="1ff4">
    <w:name w:val="Маркированный список1"/>
    <w:basedOn w:val="a8"/>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5">
    <w:name w:val="Схема документа1"/>
    <w:basedOn w:val="a0"/>
    <w:rsid w:val="000119E3"/>
    <w:pPr>
      <w:suppressAutoHyphens/>
      <w:ind w:firstLine="0"/>
      <w:jc w:val="left"/>
    </w:pPr>
    <w:rPr>
      <w:rFonts w:ascii="Tahoma" w:hAnsi="Tahoma" w:cs="Tahoma"/>
      <w:sz w:val="16"/>
      <w:szCs w:val="16"/>
      <w:lang w:eastAsia="ar-SA"/>
    </w:rPr>
  </w:style>
  <w:style w:type="paragraph" w:customStyle="1" w:styleId="1ff6">
    <w:name w:val="Текст примечания1"/>
    <w:basedOn w:val="a0"/>
    <w:rsid w:val="000119E3"/>
    <w:pPr>
      <w:suppressAutoHyphens/>
      <w:ind w:firstLine="0"/>
      <w:jc w:val="left"/>
    </w:pPr>
    <w:rPr>
      <w:rFonts w:cs="Calibri"/>
      <w:sz w:val="20"/>
      <w:lang w:eastAsia="ar-SA"/>
    </w:rPr>
  </w:style>
  <w:style w:type="paragraph" w:customStyle="1" w:styleId="afffffd">
    <w:name w:val="Содержимое врезки"/>
    <w:basedOn w:val="a8"/>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e">
    <w:name w:val="Содержимое таблицы"/>
    <w:basedOn w:val="a0"/>
    <w:rsid w:val="000119E3"/>
    <w:pPr>
      <w:suppressLineNumbers/>
      <w:suppressAutoHyphens/>
    </w:pPr>
    <w:rPr>
      <w:rFonts w:cs="Calibri"/>
      <w:sz w:val="26"/>
      <w:szCs w:val="24"/>
      <w:lang w:eastAsia="ar-SA"/>
    </w:rPr>
  </w:style>
  <w:style w:type="paragraph" w:customStyle="1" w:styleId="affffff">
    <w:name w:val="Заголовок таблицы"/>
    <w:basedOn w:val="afffffe"/>
    <w:rsid w:val="000119E3"/>
    <w:pPr>
      <w:jc w:val="center"/>
    </w:pPr>
    <w:rPr>
      <w:b/>
      <w:bCs/>
    </w:rPr>
  </w:style>
  <w:style w:type="paragraph" w:customStyle="1" w:styleId="affffff0">
    <w:name w:val="Таблица"/>
    <w:basedOn w:val="2ff0"/>
    <w:rsid w:val="000119E3"/>
  </w:style>
  <w:style w:type="character" w:customStyle="1" w:styleId="1ff7">
    <w:name w:val="Верхний колонтитул Знак1"/>
    <w:uiPriority w:val="99"/>
    <w:rsid w:val="000119E3"/>
    <w:rPr>
      <w:sz w:val="24"/>
      <w:lang w:eastAsia="ar-SA" w:bidi="ar-SA"/>
    </w:rPr>
  </w:style>
  <w:style w:type="character" w:customStyle="1" w:styleId="1ff8">
    <w:name w:val="Нижний колонтитул Знак1"/>
    <w:rsid w:val="000119E3"/>
    <w:rPr>
      <w:sz w:val="24"/>
      <w:lang w:val="en-AU" w:eastAsia="ar-SA" w:bidi="ar-SA"/>
    </w:rPr>
  </w:style>
  <w:style w:type="character" w:customStyle="1" w:styleId="1ff9">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rsid w:val="000119E3"/>
    <w:rPr>
      <w:lang w:eastAsia="ar-SA" w:bidi="ar-SA"/>
    </w:rPr>
  </w:style>
  <w:style w:type="character" w:customStyle="1" w:styleId="1ffa">
    <w:name w:val="Текст концевой сноски Знак1"/>
    <w:uiPriority w:val="99"/>
    <w:rsid w:val="000119E3"/>
    <w:rPr>
      <w:lang w:eastAsia="ar-SA" w:bidi="ar-SA"/>
    </w:rPr>
  </w:style>
  <w:style w:type="character" w:customStyle="1" w:styleId="1ffb">
    <w:name w:val="Текст примечания Знак1"/>
    <w:uiPriority w:val="99"/>
    <w:semiHidden/>
    <w:rsid w:val="000119E3"/>
    <w:rPr>
      <w:color w:val="000000"/>
    </w:rPr>
  </w:style>
  <w:style w:type="paragraph" w:customStyle="1" w:styleId="affffff1">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rsid w:val="000119E3"/>
    <w:rPr>
      <w:color w:val="000000"/>
      <w:sz w:val="16"/>
    </w:rPr>
  </w:style>
  <w:style w:type="character" w:customStyle="1" w:styleId="1ffc">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rsid w:val="000119E3"/>
    <w:rPr>
      <w:rFonts w:ascii="Arial" w:hAnsi="Arial"/>
      <w:b/>
      <w:i/>
      <w:color w:val="000000"/>
      <w:sz w:val="28"/>
      <w:lang w:val="ru-RU" w:eastAsia="ru-RU"/>
    </w:rPr>
  </w:style>
  <w:style w:type="character" w:customStyle="1" w:styleId="162">
    <w:name w:val="Знак Знак162"/>
    <w:rsid w:val="000119E3"/>
    <w:rPr>
      <w:color w:val="000000"/>
      <w:sz w:val="24"/>
      <w:lang w:val="ru-RU" w:eastAsia="ru-RU"/>
    </w:rPr>
  </w:style>
  <w:style w:type="character" w:customStyle="1" w:styleId="152">
    <w:name w:val="Знак Знак152"/>
    <w:rsid w:val="000119E3"/>
    <w:rPr>
      <w:sz w:val="24"/>
      <w:lang w:val="ru-RU" w:eastAsia="ru-RU"/>
    </w:rPr>
  </w:style>
  <w:style w:type="character" w:customStyle="1" w:styleId="1420">
    <w:name w:val="Знак Знак142"/>
    <w:rsid w:val="000119E3"/>
    <w:rPr>
      <w:sz w:val="16"/>
      <w:lang w:val="ru-RU" w:eastAsia="ru-RU"/>
    </w:rPr>
  </w:style>
  <w:style w:type="character" w:customStyle="1" w:styleId="1020">
    <w:name w:val="Знак Знак102"/>
    <w:rsid w:val="000119E3"/>
    <w:rPr>
      <w:lang w:val="ru-RU" w:eastAsia="ru-RU"/>
    </w:rPr>
  </w:style>
  <w:style w:type="character" w:customStyle="1" w:styleId="820">
    <w:name w:val="Знак Знак82"/>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rsid w:val="000119E3"/>
    <w:rPr>
      <w:b/>
      <w:sz w:val="36"/>
      <w:lang w:val="ru-RU" w:eastAsia="ru-RU"/>
    </w:rPr>
  </w:style>
  <w:style w:type="character" w:customStyle="1" w:styleId="282">
    <w:name w:val="Знак Знак282"/>
    <w:rsid w:val="000119E3"/>
    <w:rPr>
      <w:b/>
      <w:color w:val="000000"/>
      <w:sz w:val="28"/>
      <w:lang w:val="ru-RU" w:eastAsia="ru-RU"/>
    </w:rPr>
  </w:style>
  <w:style w:type="character" w:customStyle="1" w:styleId="192">
    <w:name w:val="Знак Знак192"/>
    <w:rsid w:val="000119E3"/>
    <w:rPr>
      <w:rFonts w:ascii="PetersburgCTT" w:hAnsi="PetersburgCTT"/>
      <w:sz w:val="24"/>
      <w:lang w:val="ru-RU" w:eastAsia="en-US"/>
    </w:rPr>
  </w:style>
  <w:style w:type="character" w:customStyle="1" w:styleId="182">
    <w:name w:val="Знак Знак182"/>
    <w:rsid w:val="000119E3"/>
    <w:rPr>
      <w:rFonts w:ascii="PetersburgCTT" w:hAnsi="PetersburgCTT"/>
      <w:i/>
      <w:sz w:val="24"/>
      <w:lang w:val="ru-RU" w:eastAsia="en-US"/>
    </w:rPr>
  </w:style>
  <w:style w:type="character" w:customStyle="1" w:styleId="172">
    <w:name w:val="Знак Знак172"/>
    <w:rsid w:val="000119E3"/>
    <w:rPr>
      <w:rFonts w:ascii="PetersburgCTT" w:hAnsi="PetersburgCTT"/>
      <w:i/>
      <w:sz w:val="24"/>
      <w:lang w:val="ru-RU" w:eastAsia="en-US"/>
    </w:rPr>
  </w:style>
  <w:style w:type="character" w:customStyle="1" w:styleId="720">
    <w:name w:val="Знак Знак72"/>
    <w:rsid w:val="000119E3"/>
    <w:rPr>
      <w:lang w:val="ru-RU" w:eastAsia="ru-RU"/>
    </w:rPr>
  </w:style>
  <w:style w:type="character" w:customStyle="1" w:styleId="132">
    <w:name w:val="Знак Знак132"/>
    <w:rsid w:val="000119E3"/>
    <w:rPr>
      <w:sz w:val="24"/>
      <w:lang w:val="ru-RU" w:eastAsia="ru-RU"/>
    </w:rPr>
  </w:style>
  <w:style w:type="character" w:customStyle="1" w:styleId="122">
    <w:name w:val="Знак Знак122"/>
    <w:rsid w:val="000119E3"/>
    <w:rPr>
      <w:sz w:val="24"/>
      <w:lang w:val="en-AU" w:eastAsia="ru-RU"/>
    </w:rPr>
  </w:style>
  <w:style w:type="character" w:customStyle="1" w:styleId="540">
    <w:name w:val="Знак Знак54"/>
    <w:rsid w:val="000119E3"/>
    <w:rPr>
      <w:lang w:val="ru-RU" w:eastAsia="ru-RU"/>
    </w:rPr>
  </w:style>
  <w:style w:type="character" w:customStyle="1" w:styleId="1150">
    <w:name w:val="Знак Знак115"/>
    <w:rsid w:val="000119E3"/>
    <w:rPr>
      <w:sz w:val="18"/>
      <w:lang w:val="ru-RU" w:eastAsia="ru-RU"/>
    </w:rPr>
  </w:style>
  <w:style w:type="character" w:customStyle="1" w:styleId="272">
    <w:name w:val="Знак Знак272"/>
    <w:rsid w:val="000119E3"/>
    <w:rPr>
      <w:rFonts w:ascii="TimesET" w:hAnsi="TimesET"/>
      <w:b/>
      <w:color w:val="000000"/>
      <w:sz w:val="24"/>
      <w:lang w:val="ru-RU" w:eastAsia="ru-RU"/>
    </w:rPr>
  </w:style>
  <w:style w:type="character" w:customStyle="1" w:styleId="262">
    <w:name w:val="Знак Знак262"/>
    <w:rsid w:val="000119E3"/>
    <w:rPr>
      <w:rFonts w:ascii="TimesET" w:hAnsi="TimesET"/>
      <w:b/>
      <w:sz w:val="24"/>
      <w:lang w:val="ru-RU" w:eastAsia="ru-RU"/>
    </w:rPr>
  </w:style>
  <w:style w:type="character" w:customStyle="1" w:styleId="252">
    <w:name w:val="Знак Знак252"/>
    <w:rsid w:val="000119E3"/>
    <w:rPr>
      <w:b/>
      <w:sz w:val="28"/>
      <w:lang w:val="ru-RU" w:eastAsia="ru-RU"/>
    </w:rPr>
  </w:style>
  <w:style w:type="character" w:customStyle="1" w:styleId="242">
    <w:name w:val="Знак Знак242"/>
    <w:rsid w:val="000119E3"/>
    <w:rPr>
      <w:b/>
      <w:sz w:val="24"/>
      <w:lang w:val="ru-RU" w:eastAsia="ru-RU"/>
    </w:rPr>
  </w:style>
  <w:style w:type="character" w:customStyle="1" w:styleId="232">
    <w:name w:val="Знак Знак232"/>
    <w:rsid w:val="000119E3"/>
    <w:rPr>
      <w:rFonts w:ascii="PetersburgCTT" w:hAnsi="PetersburgCTT"/>
      <w:sz w:val="24"/>
      <w:lang w:val="ru-RU" w:eastAsia="en-US"/>
    </w:rPr>
  </w:style>
  <w:style w:type="character" w:customStyle="1" w:styleId="222">
    <w:name w:val="Знак Знак222"/>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rsid w:val="000119E3"/>
    <w:rPr>
      <w:b/>
      <w:sz w:val="17"/>
    </w:rPr>
  </w:style>
  <w:style w:type="character" w:customStyle="1" w:styleId="920">
    <w:name w:val="Знак Знак92"/>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rsid w:val="000119E3"/>
    <w:rPr>
      <w:rFonts w:ascii="Times New Roman" w:hAnsi="Times New Roman"/>
      <w:sz w:val="24"/>
    </w:rPr>
  </w:style>
  <w:style w:type="character" w:customStyle="1" w:styleId="193">
    <w:name w:val="Знак Знак193"/>
    <w:rsid w:val="000119E3"/>
    <w:rPr>
      <w:rFonts w:ascii="Times New Roman" w:hAnsi="Times New Roman"/>
      <w:color w:val="000000"/>
      <w:sz w:val="24"/>
    </w:rPr>
  </w:style>
  <w:style w:type="character" w:customStyle="1" w:styleId="183">
    <w:name w:val="Знак Знак183"/>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rsid w:val="000119E3"/>
    <w:rPr>
      <w:rFonts w:ascii="Times New Roman" w:hAnsi="Times New Roman"/>
      <w:sz w:val="24"/>
      <w:lang w:val="en-AU"/>
    </w:rPr>
  </w:style>
  <w:style w:type="character" w:customStyle="1" w:styleId="163">
    <w:name w:val="Знак Знак163"/>
    <w:rsid w:val="000119E3"/>
    <w:rPr>
      <w:rFonts w:ascii="Times New Roman" w:hAnsi="Times New Roman"/>
      <w:b/>
      <w:sz w:val="17"/>
    </w:rPr>
  </w:style>
  <w:style w:type="character" w:customStyle="1" w:styleId="153">
    <w:name w:val="Знак Знак153"/>
    <w:rsid w:val="000119E3"/>
    <w:rPr>
      <w:rFonts w:ascii="Times New Roman" w:hAnsi="Times New Roman"/>
      <w:b/>
      <w:sz w:val="28"/>
    </w:rPr>
  </w:style>
  <w:style w:type="character" w:customStyle="1" w:styleId="1430">
    <w:name w:val="Знак Знак143"/>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rsid w:val="000119E3"/>
    <w:rPr>
      <w:rFonts w:ascii="Times New Roman" w:hAnsi="Times New Roman"/>
      <w:sz w:val="24"/>
      <w:lang w:val="en-US" w:eastAsia="en-US"/>
    </w:rPr>
  </w:style>
  <w:style w:type="character" w:customStyle="1" w:styleId="123">
    <w:name w:val="Знак Знак123"/>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rsid w:val="000119E3"/>
    <w:rPr>
      <w:rFonts w:ascii="Times New Roman" w:hAnsi="Times New Roman"/>
    </w:rPr>
  </w:style>
  <w:style w:type="character" w:customStyle="1" w:styleId="930">
    <w:name w:val="Знак Знак93"/>
    <w:rsid w:val="000119E3"/>
    <w:rPr>
      <w:rFonts w:ascii="Tahoma" w:hAnsi="Tahoma"/>
      <w:sz w:val="16"/>
    </w:rPr>
  </w:style>
  <w:style w:type="character" w:customStyle="1" w:styleId="83">
    <w:name w:val="Знак Знак83"/>
    <w:rsid w:val="000119E3"/>
    <w:rPr>
      <w:rFonts w:ascii="Tahoma" w:hAnsi="Tahoma"/>
      <w:sz w:val="16"/>
    </w:rPr>
  </w:style>
  <w:style w:type="character" w:customStyle="1" w:styleId="215">
    <w:name w:val="Знак Знак215"/>
    <w:rsid w:val="000119E3"/>
    <w:rPr>
      <w:rFonts w:ascii="Tahoma" w:hAnsi="Tahoma"/>
      <w:sz w:val="16"/>
    </w:rPr>
  </w:style>
  <w:style w:type="character" w:customStyle="1" w:styleId="73">
    <w:name w:val="Знак Знак73"/>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2">
    <w:name w:val="Цветовое выделение для Текст"/>
    <w:uiPriority w:val="99"/>
    <w:rsid w:val="003C3057"/>
  </w:style>
  <w:style w:type="paragraph" w:customStyle="1" w:styleId="affffff3">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4">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5">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6">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rsid w:val="00EA1650"/>
    <w:pPr>
      <w:spacing w:before="100" w:beforeAutospacing="1" w:after="100" w:afterAutospacing="1"/>
      <w:ind w:firstLine="0"/>
      <w:jc w:val="left"/>
    </w:pPr>
    <w:rPr>
      <w:rFonts w:eastAsia="Times New Roman"/>
      <w:szCs w:val="24"/>
    </w:rPr>
  </w:style>
  <w:style w:type="character" w:customStyle="1" w:styleId="affffff7">
    <w:name w:val="Основной текст_"/>
    <w:link w:val="3f6"/>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7"/>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rsid w:val="00995711"/>
    <w:pPr>
      <w:ind w:firstLine="0"/>
      <w:jc w:val="left"/>
    </w:pPr>
    <w:rPr>
      <w:rFonts w:ascii="Verdana" w:hAnsi="Verdana" w:cs="Verdana"/>
      <w:sz w:val="20"/>
      <w:lang w:val="en-US" w:eastAsia="en-US"/>
    </w:rPr>
  </w:style>
  <w:style w:type="paragraph" w:customStyle="1" w:styleId="1ffd">
    <w:name w:val="Знак Знак Знак1"/>
    <w:basedOn w:val="a0"/>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8">
    <w:name w:val="Ст. без интервала"/>
    <w:basedOn w:val="a0"/>
    <w:rsid w:val="00995711"/>
    <w:pPr>
      <w:ind w:firstLine="709"/>
    </w:pPr>
    <w:rPr>
      <w:rFonts w:eastAsia="Times New Roman"/>
      <w:sz w:val="28"/>
      <w:szCs w:val="28"/>
      <w:lang w:eastAsia="en-US"/>
    </w:rPr>
  </w:style>
  <w:style w:type="character" w:customStyle="1" w:styleId="2ff3">
    <w:name w:val="Основной текст 2 Знак Знак Знак"/>
    <w:basedOn w:val="a1"/>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rsid w:val="00995711"/>
    <w:pPr>
      <w:ind w:left="0" w:firstLine="540"/>
    </w:pPr>
    <w:rPr>
      <w:rFonts w:ascii="Times New Roman" w:hAnsi="Times New Roman"/>
      <w:bCs/>
      <w:sz w:val="28"/>
      <w:szCs w:val="28"/>
    </w:rPr>
  </w:style>
  <w:style w:type="paragraph" w:customStyle="1" w:styleId="Style2">
    <w:name w:val="Style2"/>
    <w:basedOn w:val="a0"/>
    <w:rsid w:val="00995711"/>
    <w:pPr>
      <w:widowControl w:val="0"/>
      <w:autoSpaceDE w:val="0"/>
      <w:autoSpaceDN w:val="0"/>
      <w:adjustRightInd w:val="0"/>
      <w:ind w:firstLine="0"/>
      <w:jc w:val="left"/>
    </w:pPr>
    <w:rPr>
      <w:szCs w:val="24"/>
    </w:rPr>
  </w:style>
  <w:style w:type="character" w:customStyle="1" w:styleId="FontStyle13">
    <w:name w:val="Font Style13"/>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9">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e">
    <w:name w:val="Текст выноски Знак1"/>
    <w:uiPriority w:val="99"/>
    <w:rsid w:val="00AB1B53"/>
    <w:rPr>
      <w:rFonts w:ascii="Tahoma" w:hAnsi="Tahoma"/>
      <w:sz w:val="16"/>
      <w:lang w:eastAsia="ru-RU"/>
    </w:rPr>
  </w:style>
  <w:style w:type="paragraph" w:customStyle="1" w:styleId="affffffa">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b">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c">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d">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e">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f">
    <w:name w:val="Интерактивный заголовок"/>
    <w:basedOn w:val="afffffc"/>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f0">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1">
    <w:name w:val="Колонтитул (левый)"/>
    <w:basedOn w:val="afffff4"/>
    <w:next w:val="a0"/>
    <w:uiPriority w:val="99"/>
    <w:rsid w:val="00AB1B53"/>
    <w:pPr>
      <w:widowControl w:val="0"/>
      <w:ind w:firstLine="0"/>
    </w:pPr>
    <w:rPr>
      <w:rFonts w:cs="Times New Roman"/>
      <w:sz w:val="16"/>
      <w:szCs w:val="16"/>
    </w:rPr>
  </w:style>
  <w:style w:type="paragraph" w:customStyle="1" w:styleId="afffffff2">
    <w:name w:val="Колонтитул (правый)"/>
    <w:basedOn w:val="afffff5"/>
    <w:next w:val="a0"/>
    <w:uiPriority w:val="99"/>
    <w:rsid w:val="00AB1B53"/>
    <w:pPr>
      <w:widowControl w:val="0"/>
      <w:ind w:firstLine="0"/>
      <w:jc w:val="both"/>
    </w:pPr>
    <w:rPr>
      <w:rFonts w:cs="Times New Roman"/>
      <w:sz w:val="16"/>
      <w:szCs w:val="16"/>
    </w:rPr>
  </w:style>
  <w:style w:type="paragraph" w:customStyle="1" w:styleId="afffffff3">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4">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5">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6">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7">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8">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9">
    <w:name w:val="Переменная часть"/>
    <w:basedOn w:val="affffffe"/>
    <w:next w:val="a0"/>
    <w:uiPriority w:val="99"/>
    <w:rsid w:val="00AB1B53"/>
    <w:rPr>
      <w:rFonts w:ascii="Arial" w:hAnsi="Arial" w:cs="Times New Roman"/>
      <w:sz w:val="20"/>
      <w:szCs w:val="20"/>
    </w:rPr>
  </w:style>
  <w:style w:type="paragraph" w:customStyle="1" w:styleId="afffffffa">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b">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c">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d">
    <w:name w:val="Текст в таблице"/>
    <w:basedOn w:val="ad"/>
    <w:next w:val="a0"/>
    <w:uiPriority w:val="99"/>
    <w:rsid w:val="00AB1B53"/>
    <w:pPr>
      <w:ind w:firstLine="500"/>
    </w:pPr>
    <w:rPr>
      <w:rFonts w:cs="Times New Roman"/>
    </w:rPr>
  </w:style>
  <w:style w:type="paragraph" w:customStyle="1" w:styleId="afffffffe">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f">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f">
    <w:name w:val="Обычный1"/>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f0">
    <w:name w:val="мой"/>
    <w:basedOn w:val="a0"/>
    <w:autoRedefine/>
    <w:uiPriority w:val="99"/>
    <w:rsid w:val="00AB1B53"/>
    <w:pPr>
      <w:ind w:firstLine="540"/>
    </w:pPr>
    <w:rPr>
      <w:rFonts w:eastAsia="MS Mincho"/>
      <w:szCs w:val="24"/>
    </w:rPr>
  </w:style>
  <w:style w:type="character" w:customStyle="1" w:styleId="affffffff1">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2">
    <w:name w:val="Таблица Боковик"/>
    <w:basedOn w:val="affffffff3"/>
    <w:uiPriority w:val="99"/>
    <w:rsid w:val="00AB1B53"/>
    <w:pPr>
      <w:ind w:left="142" w:hanging="142"/>
      <w:jc w:val="left"/>
    </w:pPr>
  </w:style>
  <w:style w:type="paragraph" w:customStyle="1" w:styleId="affffffff3">
    <w:name w:val="Таблица Значения"/>
    <w:basedOn w:val="a0"/>
    <w:uiPriority w:val="99"/>
    <w:rsid w:val="00AB1B53"/>
    <w:pPr>
      <w:spacing w:before="60" w:line="192" w:lineRule="auto"/>
      <w:ind w:firstLine="0"/>
      <w:jc w:val="right"/>
    </w:pPr>
    <w:rPr>
      <w:sz w:val="22"/>
    </w:rPr>
  </w:style>
  <w:style w:type="paragraph" w:customStyle="1" w:styleId="affffffff4">
    <w:name w:val="текст сноски"/>
    <w:basedOn w:val="a0"/>
    <w:uiPriority w:val="99"/>
    <w:rsid w:val="00AB1B53"/>
    <w:pPr>
      <w:ind w:firstLine="709"/>
    </w:pPr>
    <w:rPr>
      <w:sz w:val="22"/>
    </w:rPr>
  </w:style>
  <w:style w:type="paragraph" w:styleId="affffffff5">
    <w:name w:val="Message Header"/>
    <w:basedOn w:val="a0"/>
    <w:link w:val="affffffff6"/>
    <w:uiPriority w:val="99"/>
    <w:locked/>
    <w:rsid w:val="00AB1B53"/>
    <w:pPr>
      <w:spacing w:before="60" w:after="60" w:line="200" w:lineRule="exact"/>
      <w:ind w:firstLine="0"/>
      <w:jc w:val="left"/>
    </w:pPr>
    <w:rPr>
      <w:lang w:eastAsia="en-US"/>
    </w:rPr>
  </w:style>
  <w:style w:type="character" w:customStyle="1" w:styleId="affffffff6">
    <w:name w:val="Шапка Знак"/>
    <w:basedOn w:val="a1"/>
    <w:link w:val="affffffff5"/>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f0"/>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f0"/>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7">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8">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9">
    <w:name w:val="Таблица Шапка"/>
    <w:basedOn w:val="affffffff3"/>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a">
    <w:name w:val="единица измерения"/>
    <w:basedOn w:val="a0"/>
    <w:uiPriority w:val="99"/>
    <w:rsid w:val="00AB1B53"/>
    <w:pPr>
      <w:keepNext/>
      <w:spacing w:after="40"/>
      <w:ind w:firstLine="0"/>
      <w:jc w:val="right"/>
    </w:pPr>
    <w:rPr>
      <w:sz w:val="22"/>
    </w:rPr>
  </w:style>
  <w:style w:type="paragraph" w:customStyle="1" w:styleId="affffffffb">
    <w:name w:val="кцТекст"/>
    <w:basedOn w:val="a0"/>
    <w:uiPriority w:val="99"/>
    <w:rsid w:val="00AB1B53"/>
    <w:pPr>
      <w:ind w:firstLine="708"/>
    </w:pPr>
    <w:rPr>
      <w:szCs w:val="28"/>
    </w:rPr>
  </w:style>
  <w:style w:type="paragraph" w:customStyle="1" w:styleId="affffffffc">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0">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d">
    <w:name w:val="Нормальный"/>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1">
    <w:name w:val="ВерхКолонтитул Знак Знак1"/>
    <w:uiPriority w:val="99"/>
    <w:locked/>
    <w:rsid w:val="00E1494C"/>
    <w:rPr>
      <w:sz w:val="24"/>
      <w:lang w:eastAsia="ru-RU"/>
    </w:rPr>
  </w:style>
  <w:style w:type="character" w:customStyle="1" w:styleId="1fff2">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e">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3">
    <w:name w:val="Знак1 Знак Знак"/>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4">
    <w:name w:val="Обычный (веб)1"/>
    <w:basedOn w:val="1fff"/>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f">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f0">
    <w:name w:val="Внимание: криминал!!"/>
    <w:basedOn w:val="afffffffff"/>
    <w:next w:val="a0"/>
    <w:uiPriority w:val="99"/>
    <w:rsid w:val="00E1494C"/>
    <w:pPr>
      <w:spacing w:before="0" w:after="0"/>
      <w:ind w:left="0" w:right="0" w:firstLine="0"/>
    </w:pPr>
    <w:rPr>
      <w:shd w:val="clear" w:color="auto" w:fill="auto"/>
    </w:rPr>
  </w:style>
  <w:style w:type="paragraph" w:customStyle="1" w:styleId="afffffffff1">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2">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3">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4">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5">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6">
    <w:name w:val="Заголовок ЭР (правое окно)"/>
    <w:basedOn w:val="afffffffff5"/>
    <w:next w:val="a0"/>
    <w:uiPriority w:val="99"/>
    <w:rsid w:val="00E1494C"/>
    <w:pPr>
      <w:spacing w:before="0" w:after="0"/>
      <w:jc w:val="left"/>
    </w:pPr>
    <w:rPr>
      <w:b w:val="0"/>
      <w:bCs w:val="0"/>
      <w:color w:val="auto"/>
      <w:sz w:val="24"/>
      <w:szCs w:val="24"/>
    </w:rPr>
  </w:style>
  <w:style w:type="paragraph" w:customStyle="1" w:styleId="afffffffff7">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8">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9">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a">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5">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b">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c">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d">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f">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6">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7">
    <w:name w:val="Тема примечания Знак1"/>
    <w:uiPriority w:val="99"/>
    <w:locked/>
    <w:rsid w:val="00E1494C"/>
    <w:rPr>
      <w:b/>
      <w:sz w:val="20"/>
    </w:rPr>
  </w:style>
  <w:style w:type="paragraph" w:customStyle="1" w:styleId="11f">
    <w:name w:val="Без интервала11"/>
    <w:rsid w:val="00E1494C"/>
    <w:pPr>
      <w:widowControl w:val="0"/>
      <w:suppressAutoHyphens/>
    </w:pPr>
    <w:rPr>
      <w:rFonts w:ascii="Times New Roman" w:hAnsi="Times New Roman"/>
      <w:kern w:val="1"/>
      <w:sz w:val="24"/>
      <w:szCs w:val="24"/>
      <w:lang w:eastAsia="hi-IN" w:bidi="hi-IN"/>
    </w:rPr>
  </w:style>
  <w:style w:type="paragraph" w:customStyle="1" w:styleId="affffffffff0">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locked/>
    <w:rsid w:val="00FF0B05"/>
    <w:rPr>
      <w:rFonts w:ascii="Arial" w:eastAsia="MS Mincho" w:hAnsi="Arial"/>
      <w:i/>
      <w:sz w:val="24"/>
      <w:lang w:val="ru-RU" w:eastAsia="en-US"/>
    </w:rPr>
  </w:style>
  <w:style w:type="paragraph" w:customStyle="1" w:styleId="ConsPlusTextList1">
    <w:name w:val="ConsPlusTextList1"/>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locked/>
    <w:rsid w:val="00FF0B05"/>
    <w:rPr>
      <w:rFonts w:ascii="Calibri" w:hAnsi="Calibri"/>
      <w:lang w:val="en-GB"/>
    </w:rPr>
  </w:style>
  <w:style w:type="paragraph" w:customStyle="1" w:styleId="Standard">
    <w:name w:val="Standard"/>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FF0B05"/>
    <w:pPr>
      <w:suppressLineNumbers/>
    </w:pPr>
  </w:style>
  <w:style w:type="paragraph" w:customStyle="1" w:styleId="afffff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rsid w:val="00FF0B05"/>
    <w:rPr>
      <w:sz w:val="16"/>
      <w:lang w:eastAsia="ru-RU"/>
    </w:rPr>
  </w:style>
  <w:style w:type="paragraph" w:customStyle="1" w:styleId="TimesNewRoman">
    <w:name w:val="Times New Roman"/>
    <w:basedOn w:val="a0"/>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rsid w:val="00FF0B05"/>
    <w:pPr>
      <w:spacing w:before="100" w:beforeAutospacing="1" w:after="100" w:afterAutospacing="1"/>
      <w:ind w:firstLine="0"/>
      <w:jc w:val="left"/>
    </w:pPr>
    <w:rPr>
      <w:sz w:val="22"/>
      <w:szCs w:val="22"/>
    </w:rPr>
  </w:style>
  <w:style w:type="paragraph" w:customStyle="1" w:styleId="xl175">
    <w:name w:val="xl17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rsid w:val="00FF0B05"/>
    <w:pPr>
      <w:spacing w:before="100" w:beforeAutospacing="1" w:after="100" w:afterAutospacing="1"/>
      <w:ind w:firstLine="0"/>
      <w:jc w:val="center"/>
      <w:textAlignment w:val="top"/>
    </w:pPr>
    <w:rPr>
      <w:sz w:val="22"/>
      <w:szCs w:val="22"/>
    </w:rPr>
  </w:style>
  <w:style w:type="paragraph" w:customStyle="1" w:styleId="xl180">
    <w:name w:val="xl180"/>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rsid w:val="00FF0B05"/>
    <w:pPr>
      <w:ind w:firstLine="709"/>
      <w:jc w:val="both"/>
    </w:pPr>
    <w:rPr>
      <w:rFonts w:ascii="MS Mincho" w:eastAsia="MS Mincho" w:hAnsi="MS Mincho" w:cs="Cambria"/>
      <w:sz w:val="24"/>
      <w:lang w:eastAsia="en-US"/>
    </w:rPr>
  </w:style>
  <w:style w:type="paragraph" w:customStyle="1" w:styleId="21f0">
    <w:name w:val="Без интервала21"/>
    <w:rsid w:val="00FF0B05"/>
    <w:pPr>
      <w:suppressAutoHyphens/>
    </w:pPr>
    <w:rPr>
      <w:rFonts w:ascii="MS Mincho" w:eastAsia="MS Mincho" w:hAnsi="Times New Roman" w:cs="Cambria"/>
      <w:lang w:eastAsia="ar-SA"/>
    </w:rPr>
  </w:style>
  <w:style w:type="paragraph" w:customStyle="1" w:styleId="1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9">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a">
    <w:name w:val="Цитата1"/>
    <w:basedOn w:val="Standard"/>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2">
    <w:name w:val="Текст сноски Знак"/>
    <w:uiPriority w:val="99"/>
    <w:rsid w:val="00B5271B"/>
  </w:style>
  <w:style w:type="character" w:customStyle="1" w:styleId="FootnoteSymbol">
    <w:name w:val="Footnote Symbol"/>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3">
    <w:name w:val="Нижний колонтитул Знак"/>
    <w:rsid w:val="00B5271B"/>
    <w:rPr>
      <w:rFonts w:ascii="Calibri" w:hAnsi="Calibri"/>
      <w:sz w:val="22"/>
    </w:rPr>
  </w:style>
  <w:style w:type="character" w:customStyle="1" w:styleId="1fffb">
    <w:name w:val="Заголовок 1 Знак"/>
    <w:rsid w:val="00B5271B"/>
    <w:rPr>
      <w:rFonts w:ascii="Cambria" w:hAnsi="Cambria"/>
      <w:b/>
      <w:kern w:val="3"/>
      <w:sz w:val="32"/>
    </w:rPr>
  </w:style>
  <w:style w:type="character" w:customStyle="1" w:styleId="2fff3">
    <w:name w:val="Заголовок 2 Знак"/>
    <w:rsid w:val="00B5271B"/>
    <w:rPr>
      <w:rFonts w:ascii="Arial" w:hAnsi="Arial"/>
      <w:b/>
      <w:i/>
      <w:sz w:val="28"/>
    </w:rPr>
  </w:style>
  <w:style w:type="character" w:customStyle="1" w:styleId="5d">
    <w:name w:val="Заголовок 5 Знак"/>
    <w:uiPriority w:val="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rsid w:val="00B5271B"/>
    <w:rPr>
      <w:rFonts w:ascii="Calibri" w:hAnsi="Calibri"/>
      <w:sz w:val="16"/>
    </w:rPr>
  </w:style>
  <w:style w:type="character" w:customStyle="1" w:styleId="affffffffff4">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5">
    <w:name w:val="Верхний колонтитул Знак"/>
    <w:uiPriority w:val="99"/>
    <w:rsid w:val="00B13EB9"/>
    <w:rPr>
      <w:rFonts w:ascii="Times New Roman" w:hAnsi="Times New Roman"/>
      <w:sz w:val="24"/>
    </w:rPr>
  </w:style>
  <w:style w:type="character" w:customStyle="1" w:styleId="affffffffff6">
    <w:name w:val="Текст Знак"/>
    <w:uiPriority w:val="99"/>
    <w:rsid w:val="00B13EB9"/>
    <w:rPr>
      <w:rFonts w:ascii="Courier New" w:hAnsi="Courier New"/>
    </w:rPr>
  </w:style>
  <w:style w:type="character" w:customStyle="1" w:styleId="3ff0">
    <w:name w:val="Заголовок 3 Знак"/>
    <w:rsid w:val="00B13EB9"/>
    <w:rPr>
      <w:rFonts w:ascii="Times New Roman" w:hAnsi="Times New Roman"/>
      <w:b/>
      <w:sz w:val="24"/>
    </w:rPr>
  </w:style>
  <w:style w:type="character" w:customStyle="1" w:styleId="4f1">
    <w:name w:val="Заголовок 4 Знак"/>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7">
    <w:name w:val="Основной текст Знак"/>
    <w:rsid w:val="00B13EB9"/>
    <w:rPr>
      <w:rFonts w:ascii="Times New Roman" w:hAnsi="Times New Roman"/>
      <w:sz w:val="28"/>
    </w:rPr>
  </w:style>
  <w:style w:type="character" w:customStyle="1" w:styleId="affffffffff8">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c">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5"/>
      </w:numPr>
    </w:pPr>
  </w:style>
  <w:style w:type="numbering" w:customStyle="1" w:styleId="2">
    <w:name w:val="Стиль2"/>
    <w:rsid w:val="00C724EF"/>
    <w:pPr>
      <w:numPr>
        <w:numId w:val="3"/>
      </w:numPr>
    </w:pPr>
  </w:style>
  <w:style w:type="numbering" w:customStyle="1" w:styleId="WW8Num1">
    <w:name w:val="WW8Num1"/>
    <w:rsid w:val="00C724EF"/>
    <w:pPr>
      <w:numPr>
        <w:numId w:val="4"/>
      </w:numPr>
    </w:pPr>
  </w:style>
  <w:style w:type="paragraph" w:customStyle="1" w:styleId="2fff5">
    <w:name w:val="2"/>
    <w:basedOn w:val="a0"/>
    <w:rsid w:val="00411B6B"/>
    <w:pPr>
      <w:spacing w:before="100" w:beforeAutospacing="1" w:after="100" w:afterAutospacing="1"/>
      <w:ind w:firstLine="0"/>
      <w:jc w:val="left"/>
    </w:pPr>
    <w:rPr>
      <w:rFonts w:eastAsia="Times New Roman"/>
      <w:szCs w:val="24"/>
    </w:rPr>
  </w:style>
  <w:style w:type="character" w:customStyle="1" w:styleId="afff3">
    <w:name w:val="Абзац списка Знак"/>
    <w:aliases w:val="Маркер Знак,ПАРАГРАФ Знак,Цветной список - Акцент 11 Знак,СПИСОК Знак,Второй абзац списка Знак,Абзац списка для документа Знак,Нумерация Знак,Bullet List Знак,FooterText Знак,numbered Знак,Paragraphe de liste1 Знак,lp1 Знак"/>
    <w:link w:val="afff2"/>
    <w:uiPriority w:val="34"/>
    <w:rsid w:val="00411B6B"/>
    <w:rPr>
      <w:lang w:eastAsia="en-US"/>
    </w:rPr>
  </w:style>
  <w:style w:type="character" w:customStyle="1" w:styleId="afff5">
    <w:name w:val="Без интервала Знак"/>
    <w:link w:val="afff4"/>
    <w:uiPriority w:val="1"/>
    <w:rsid w:val="00411B6B"/>
    <w:rPr>
      <w:lang w:eastAsia="en-US"/>
    </w:rPr>
  </w:style>
  <w:style w:type="paragraph" w:customStyle="1" w:styleId="11">
    <w:name w:val="Гиперссылка1"/>
    <w:link w:val="a6"/>
    <w:uiPriority w:val="99"/>
    <w:rsid w:val="00411B6B"/>
    <w:rPr>
      <w:color w:val="0000FF"/>
      <w:u w:val="single"/>
    </w:rPr>
  </w:style>
  <w:style w:type="paragraph" w:customStyle="1" w:styleId="affffffffff9">
    <w:name w:val="Информация о версии"/>
    <w:basedOn w:val="afff0"/>
    <w:next w:val="a0"/>
    <w:uiPriority w:val="99"/>
    <w:rsid w:val="00411B6B"/>
    <w:pPr>
      <w:widowControl w:val="0"/>
    </w:pPr>
    <w:rPr>
      <w:rFonts w:ascii="Times New Roman CYR" w:eastAsiaTheme="minorEastAsia" w:hAnsi="Times New Roman CYR" w:cs="Times New Roman CYR"/>
      <w:i/>
      <w:iCs/>
      <w:shd w:val="clear" w:color="auto" w:fill="auto"/>
    </w:rPr>
  </w:style>
  <w:style w:type="paragraph" w:customStyle="1" w:styleId="s3">
    <w:name w:val="s_3"/>
    <w:basedOn w:val="a0"/>
    <w:rsid w:val="000A4DE7"/>
    <w:pPr>
      <w:spacing w:before="100" w:beforeAutospacing="1" w:after="100" w:afterAutospacing="1"/>
      <w:ind w:firstLine="0"/>
      <w:jc w:val="left"/>
    </w:pPr>
    <w:rPr>
      <w:rFonts w:eastAsia="Times New Roman"/>
      <w:szCs w:val="24"/>
    </w:rPr>
  </w:style>
  <w:style w:type="paragraph" w:customStyle="1" w:styleId="s16">
    <w:name w:val="s_16"/>
    <w:basedOn w:val="a0"/>
    <w:rsid w:val="000A4DE7"/>
    <w:pPr>
      <w:spacing w:before="100" w:beforeAutospacing="1" w:after="100" w:afterAutospacing="1"/>
      <w:ind w:firstLine="0"/>
      <w:jc w:val="left"/>
    </w:pPr>
    <w:rPr>
      <w:rFonts w:eastAsia="Times New Roman"/>
      <w:szCs w:val="24"/>
    </w:rPr>
  </w:style>
  <w:style w:type="paragraph" w:customStyle="1" w:styleId="s37">
    <w:name w:val="s_37"/>
    <w:basedOn w:val="a0"/>
    <w:rsid w:val="000A4DE7"/>
    <w:pPr>
      <w:spacing w:before="100" w:beforeAutospacing="1" w:after="100" w:afterAutospacing="1"/>
      <w:ind w:firstLine="0"/>
      <w:jc w:val="left"/>
    </w:pPr>
    <w:rPr>
      <w:rFonts w:eastAsia="Times New Roman"/>
      <w:szCs w:val="24"/>
    </w:rPr>
  </w:style>
  <w:style w:type="character" w:customStyle="1" w:styleId="WW8Num1z1">
    <w:name w:val="WW8Num1z1"/>
    <w:rsid w:val="000A4DE7"/>
  </w:style>
  <w:style w:type="character" w:customStyle="1" w:styleId="WW8Num1z2">
    <w:name w:val="WW8Num1z2"/>
    <w:rsid w:val="000A4DE7"/>
    <w:rPr>
      <w:rFonts w:cs="Times New Roman"/>
    </w:rPr>
  </w:style>
  <w:style w:type="character" w:customStyle="1" w:styleId="WW8Num1z3">
    <w:name w:val="WW8Num1z3"/>
    <w:rsid w:val="000A4DE7"/>
  </w:style>
  <w:style w:type="character" w:customStyle="1" w:styleId="WW8Num1z4">
    <w:name w:val="WW8Num1z4"/>
    <w:rsid w:val="000A4DE7"/>
  </w:style>
  <w:style w:type="character" w:customStyle="1" w:styleId="WW8Num1z8">
    <w:name w:val="WW8Num1z8"/>
    <w:rsid w:val="000A4DE7"/>
  </w:style>
  <w:style w:type="character" w:customStyle="1" w:styleId="singlespace4">
    <w:name w:val="single space Знак4"/>
    <w:rsid w:val="000A4DE7"/>
    <w:rPr>
      <w:rFonts w:cs="Times New Roman"/>
      <w:lang w:val="x-none"/>
    </w:rPr>
  </w:style>
  <w:style w:type="character" w:customStyle="1" w:styleId="-FN">
    <w:name w:val="Текст сноски-FN Знак"/>
    <w:rsid w:val="000A4DE7"/>
    <w:rPr>
      <w:rFonts w:ascii="Cambria" w:hAnsi="Cambria" w:cs="Cambria"/>
    </w:rPr>
  </w:style>
  <w:style w:type="paragraph" w:customStyle="1" w:styleId="a20">
    <w:name w:val="a2"/>
    <w:basedOn w:val="a0"/>
    <w:rsid w:val="000A4DE7"/>
    <w:pPr>
      <w:spacing w:before="100" w:beforeAutospacing="1" w:after="100" w:afterAutospacing="1"/>
      <w:ind w:firstLine="0"/>
      <w:jc w:val="left"/>
    </w:pPr>
    <w:rPr>
      <w:rFonts w:eastAsia="Times New Roman"/>
      <w:szCs w:val="24"/>
    </w:rPr>
  </w:style>
  <w:style w:type="numbering" w:customStyle="1" w:styleId="1fffd">
    <w:name w:val="Нет списка1"/>
    <w:next w:val="a3"/>
    <w:uiPriority w:val="99"/>
    <w:semiHidden/>
    <w:unhideWhenUsed/>
    <w:rsid w:val="005E67EA"/>
  </w:style>
  <w:style w:type="table" w:customStyle="1" w:styleId="7b">
    <w:name w:val="Сетка таблицы7"/>
    <w:basedOn w:val="a2"/>
    <w:next w:val="a5"/>
    <w:uiPriority w:val="59"/>
    <w:rsid w:val="005E67EA"/>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ff6">
    <w:name w:val="Нет списка2"/>
    <w:next w:val="a3"/>
    <w:uiPriority w:val="99"/>
    <w:semiHidden/>
    <w:unhideWhenUsed/>
    <w:rsid w:val="005E67EA"/>
  </w:style>
  <w:style w:type="table" w:customStyle="1" w:styleId="8b">
    <w:name w:val="Сетка таблицы8"/>
    <w:basedOn w:val="a2"/>
    <w:next w:val="a5"/>
    <w:rsid w:val="005E67EA"/>
    <w:pPr>
      <w:ind w:firstLine="567"/>
      <w:jc w:val="both"/>
    </w:pPr>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f1">
    <w:name w:val="Нет списка11"/>
    <w:next w:val="a3"/>
    <w:semiHidden/>
    <w:unhideWhenUsed/>
    <w:rsid w:val="005E6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12154874/0" TargetMode="External"/><Relationship Id="rId18" Type="http://schemas.openxmlformats.org/officeDocument/2006/relationships/hyperlink" Target="http://internet.garant.ru/document/redirect/12154874/3903" TargetMode="External"/><Relationship Id="rId26" Type="http://schemas.openxmlformats.org/officeDocument/2006/relationships/hyperlink" Target="file:///C:\Users\checonom2\Downloads\&#1055;&#1086;&#1089;&#1090;&#1072;&#1085;&#1086;&#1074;&#1083;&#1077;&#1085;&#1080;&#1077;%20&#1050;&#1072;&#1073;&#1080;&#1085;&#1077;&#1090;&#1072;%20&#1052;&#1080;&#1085;&#1080;&#1089;&#1090;&#1088;&#1086;&#1074;%20&#1063;&#1091;&#1074;&#1072;&#1096;&#1089;&#1082;&#1086;&#1081;%20&#1056;&#1077;&#1089;&#1087;&#1091;&#1073;&#1083;&#1080;&#1082;&#1080;%20&#1086;&#1090;%2027%20&#1084;&#1072;&#1103;%202015%20&#1075;%20N%20206%20&#1054;&#1073;%20.rtf" TargetMode="External"/><Relationship Id="rId39" Type="http://schemas.openxmlformats.org/officeDocument/2006/relationships/hyperlink" Target="https://internet.garant.ru/document/redirect/48753121/0" TargetMode="External"/><Relationship Id="rId21" Type="http://schemas.openxmlformats.org/officeDocument/2006/relationships/hyperlink" Target="file:///C:\Users\checonom2\Downloads\&#1055;&#1086;&#1089;&#1090;&#1072;&#1085;&#1086;&#1074;&#1083;&#1077;&#1085;&#1080;&#1077;%20&#1050;&#1072;&#1073;&#1080;&#1085;&#1077;&#1090;&#1072;%20&#1052;&#1080;&#1085;&#1080;&#1089;&#1090;&#1088;&#1086;&#1074;%20&#1063;&#1091;&#1074;&#1072;&#1096;&#1089;&#1082;&#1086;&#1081;%20&#1056;&#1077;&#1089;&#1087;&#1091;&#1073;&#1083;&#1080;&#1082;&#1080;%20&#1086;&#1090;%2027%20&#1084;&#1072;&#1103;%202015%20&#1075;%20N%20206%20&#1054;&#1073;%20.rtf" TargetMode="External"/><Relationship Id="rId34" Type="http://schemas.openxmlformats.org/officeDocument/2006/relationships/header" Target="header6.xml"/><Relationship Id="rId42" Type="http://schemas.openxmlformats.org/officeDocument/2006/relationships/footer" Target="footer1.xml"/><Relationship Id="rId47" Type="http://schemas.openxmlformats.org/officeDocument/2006/relationships/header" Target="header13.xml"/><Relationship Id="rId50" Type="http://schemas.openxmlformats.org/officeDocument/2006/relationships/image" Target="media/image3.wmf"/><Relationship Id="rId55"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file:///C:\Users\checonom2\Downloads\&#1055;&#1086;&#1089;&#1090;&#1072;&#1085;&#1086;&#1074;&#1083;&#1077;&#1085;&#1080;&#1077;%20&#1050;&#1072;&#1073;&#1080;&#1085;&#1077;&#1090;&#1072;%20&#1052;&#1080;&#1085;&#1080;&#1089;&#1090;&#1088;&#1086;&#1074;%20&#1063;&#1091;&#1074;&#1072;&#1096;&#1089;&#1082;&#1086;&#1081;%20&#1056;&#1077;&#1089;&#1087;&#1091;&#1073;&#1083;&#1080;&#1082;&#1080;%20&#1086;&#1090;%2027%20&#1084;&#1072;&#1103;%202015%20&#1075;%20N%20206%20&#1054;&#1073;%20.rtf" TargetMode="External"/><Relationship Id="rId25" Type="http://schemas.openxmlformats.org/officeDocument/2006/relationships/hyperlink" Target="http://internet.garant.ru/document/redirect/12154874/452" TargetMode="External"/><Relationship Id="rId33" Type="http://schemas.openxmlformats.org/officeDocument/2006/relationships/header" Target="header5.xml"/><Relationship Id="rId38" Type="http://schemas.openxmlformats.org/officeDocument/2006/relationships/header" Target="header8.xml"/><Relationship Id="rId46" Type="http://schemas.openxmlformats.org/officeDocument/2006/relationships/header" Target="header12.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nternet.garant.ru/document/redirect/12154874/3903" TargetMode="External"/><Relationship Id="rId20" Type="http://schemas.openxmlformats.org/officeDocument/2006/relationships/hyperlink" Target="http://internet.garant.ru/document/redirect/12154874/0" TargetMode="External"/><Relationship Id="rId29" Type="http://schemas.openxmlformats.org/officeDocument/2006/relationships/hyperlink" Target="http://internet.garant.ru/document/redirect/12154874/3903" TargetMode="External"/><Relationship Id="rId41" Type="http://schemas.openxmlformats.org/officeDocument/2006/relationships/header" Target="header10.xml"/><Relationship Id="rId54"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internet.garant.ru/document/redirect/12154874/451" TargetMode="External"/><Relationship Id="rId32" Type="http://schemas.openxmlformats.org/officeDocument/2006/relationships/header" Target="header4.xml"/><Relationship Id="rId37" Type="http://schemas.openxmlformats.org/officeDocument/2006/relationships/hyperlink" Target="consultantplus://offline/ref=3922B290988D622EB8F793E1A07460C33A246EAA7A607DC40A6D59B90C120DF01785D9BD29EC2BD97A8C10Q3C8K" TargetMode="External"/><Relationship Id="rId40" Type="http://schemas.openxmlformats.org/officeDocument/2006/relationships/header" Target="header9.xml"/><Relationship Id="rId45" Type="http://schemas.openxmlformats.org/officeDocument/2006/relationships/hyperlink" Target="consultantplus://offline/ref=AE256A32C4F44283D7D39E20B6D56EE2C504D10FFF9CB9F4781BEBADAAS5M0O" TargetMode="External"/><Relationship Id="rId53" Type="http://schemas.openxmlformats.org/officeDocument/2006/relationships/image" Target="media/image6.wmf"/><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yperlink" Target="http://internet.garant.ru/document/redirect/12154874/3903" TargetMode="External"/><Relationship Id="rId23" Type="http://schemas.openxmlformats.org/officeDocument/2006/relationships/hyperlink" Target="http://internet.garant.ru/document/redirect/12154874/3903"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E808A2386378E1E3B272D2E92220C4C3F888207C61C3836CC0681447ED14C06A75FCAFD9BCA6779BC39D5Aj6x4I" TargetMode="External"/><Relationship Id="rId49" Type="http://schemas.openxmlformats.org/officeDocument/2006/relationships/header" Target="header15.xml"/><Relationship Id="rId57" Type="http://schemas.openxmlformats.org/officeDocument/2006/relationships/hyperlink" Target="mailto:alatr.priem@cap.ru" TargetMode="External"/><Relationship Id="rId10" Type="http://schemas.openxmlformats.org/officeDocument/2006/relationships/header" Target="header1.xml"/><Relationship Id="rId19" Type="http://schemas.openxmlformats.org/officeDocument/2006/relationships/hyperlink" Target="https://internet.garant.ru/" TargetMode="External"/><Relationship Id="rId31" Type="http://schemas.openxmlformats.org/officeDocument/2006/relationships/hyperlink" Target="file:///C:\Users\checonom2\Downloads\&#1055;&#1086;&#1089;&#1090;&#1072;&#1085;&#1086;&#1074;&#1083;&#1077;&#1085;&#1080;&#1077;%20&#1050;&#1072;&#1073;&#1080;&#1085;&#1077;&#1090;&#1072;%20&#1052;&#1080;&#1085;&#1080;&#1089;&#1090;&#1088;&#1086;&#1074;%20&#1063;&#1091;&#1074;&#1072;&#1096;&#1089;&#1082;&#1086;&#1081;%20&#1056;&#1077;&#1089;&#1087;&#1091;&#1073;&#1083;&#1080;&#1082;&#1080;%20&#1086;&#1090;%2027%20&#1084;&#1072;&#1103;%202015%20&#1075;%20N%20206%20&#1054;&#1073;%20.rtf" TargetMode="External"/><Relationship Id="rId44" Type="http://schemas.openxmlformats.org/officeDocument/2006/relationships/header" Target="header11.xml"/><Relationship Id="rId52" Type="http://schemas.openxmlformats.org/officeDocument/2006/relationships/image" Target="media/image5.wmf"/><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internet.garant.ru/document/redirect/12154874/3903" TargetMode="External"/><Relationship Id="rId22" Type="http://schemas.openxmlformats.org/officeDocument/2006/relationships/hyperlink" Target="http://internet.garant.ru/document/redirect/12154874/0" TargetMode="External"/><Relationship Id="rId27" Type="http://schemas.openxmlformats.org/officeDocument/2006/relationships/hyperlink" Target="file:///C:\Users\checonom2\Downloads\&#1055;&#1086;&#1089;&#1090;&#1072;&#1085;&#1086;&#1074;&#1083;&#1077;&#1085;&#1080;&#1077;%20&#1050;&#1072;&#1073;&#1080;&#1085;&#1077;&#1090;&#1072;%20&#1052;&#1080;&#1085;&#1080;&#1089;&#1090;&#1088;&#1086;&#1074;%20&#1063;&#1091;&#1074;&#1072;&#1096;&#1089;&#1082;&#1086;&#1081;%20&#1056;&#1077;&#1089;&#1087;&#1091;&#1073;&#1083;&#1080;&#1082;&#1080;%20&#1086;&#1090;%2027%20&#1084;&#1072;&#1103;%202015%20&#1075;%20N%20206%20&#1054;&#1073;%20.rtf" TargetMode="External"/><Relationship Id="rId30" Type="http://schemas.openxmlformats.org/officeDocument/2006/relationships/hyperlink" Target="http://internet.garant.ru/document/redirect/12154874/3903" TargetMode="External"/><Relationship Id="rId35" Type="http://schemas.openxmlformats.org/officeDocument/2006/relationships/header" Target="header7.xml"/><Relationship Id="rId43" Type="http://schemas.openxmlformats.org/officeDocument/2006/relationships/footer" Target="footer2.xml"/><Relationship Id="rId48" Type="http://schemas.openxmlformats.org/officeDocument/2006/relationships/header" Target="header14.xml"/><Relationship Id="rId56" Type="http://schemas.openxmlformats.org/officeDocument/2006/relationships/hyperlink" Target="https://alatr-mo.cap.ru/contacts" TargetMode="External"/><Relationship Id="rId8" Type="http://schemas.openxmlformats.org/officeDocument/2006/relationships/image" Target="media/image1.png"/><Relationship Id="rId51" Type="http://schemas.openxmlformats.org/officeDocument/2006/relationships/image" Target="media/image4.wmf"/><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13605</Words>
  <Characters>77551</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Карпова Евгения Юрьевна</cp:lastModifiedBy>
  <cp:revision>6</cp:revision>
  <dcterms:created xsi:type="dcterms:W3CDTF">2026-07-03T05:12:00Z</dcterms:created>
  <dcterms:modified xsi:type="dcterms:W3CDTF">2026-08-03T06:18:00Z</dcterms:modified>
</cp:coreProperties>
</file>