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A014EB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A014EB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A014EB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A014EB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A014EB">
            <w:pPr>
              <w:jc w:val="both"/>
              <w:rPr>
                <w:b/>
              </w:rPr>
            </w:pPr>
          </w:p>
          <w:p w:rsidR="00B4115B" w:rsidRPr="00476A31" w:rsidRDefault="00B4115B" w:rsidP="00A014EB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A014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A014EB">
            <w:pPr>
              <w:jc w:val="center"/>
              <w:rPr>
                <w:b/>
              </w:rPr>
            </w:pPr>
          </w:p>
          <w:p w:rsidR="00B4115B" w:rsidRPr="00476A31" w:rsidRDefault="00B4115B" w:rsidP="00A014EB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A014EB">
            <w:pPr>
              <w:jc w:val="center"/>
            </w:pPr>
          </w:p>
          <w:p w:rsidR="00B4115B" w:rsidRPr="00476A31" w:rsidRDefault="00B4115B" w:rsidP="008F4EA6">
            <w:pPr>
              <w:jc w:val="center"/>
            </w:pPr>
            <w:r>
              <w:t>_</w:t>
            </w:r>
            <w:r w:rsidR="008A4D0F">
              <w:t>_</w:t>
            </w:r>
            <w:r>
              <w:t>_.</w:t>
            </w:r>
            <w:r w:rsidR="008A4D0F">
              <w:t>_</w:t>
            </w:r>
            <w:r w:rsidR="008F4EA6">
              <w:t>__</w:t>
            </w:r>
            <w:r>
              <w:t>.</w:t>
            </w:r>
            <w:r w:rsidRPr="00476A31">
              <w:t>202</w:t>
            </w:r>
            <w:r w:rsidR="00C65155">
              <w:t>3</w:t>
            </w:r>
            <w:r w:rsidRPr="00476A31">
              <w:t xml:space="preserve"> </w:t>
            </w:r>
            <w:r w:rsidRPr="00476A31">
              <w:rPr>
                <w:bCs/>
              </w:rPr>
              <w:t xml:space="preserve"> 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014EB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A014EB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014EB">
            <w:pPr>
              <w:jc w:val="center"/>
            </w:pPr>
          </w:p>
          <w:p w:rsidR="00B4115B" w:rsidRPr="00476A31" w:rsidRDefault="00890DAA" w:rsidP="00890DAA">
            <w:pPr>
              <w:jc w:val="center"/>
            </w:pPr>
            <w:r>
              <w:t>20</w:t>
            </w:r>
            <w:r w:rsidR="00B4115B">
              <w:t>.</w:t>
            </w:r>
            <w:r>
              <w:t>02</w:t>
            </w:r>
            <w:r w:rsidR="00B4115B">
              <w:t>.</w:t>
            </w:r>
            <w:r w:rsidR="00B4115B" w:rsidRPr="00476A31">
              <w:t>202</w:t>
            </w:r>
            <w:r w:rsidR="00C65155">
              <w:t>3</w:t>
            </w:r>
            <w:r w:rsidR="00B4115B" w:rsidRPr="00476A31">
              <w:t xml:space="preserve">  № </w:t>
            </w:r>
            <w:r w:rsidR="00B4115B">
              <w:t>_</w:t>
            </w:r>
            <w:r w:rsidRPr="00890DAA">
              <w:rPr>
                <w:u w:val="single"/>
              </w:rPr>
              <w:t>105</w:t>
            </w:r>
            <w:r w:rsidR="00B4115B" w:rsidRPr="00890DAA">
              <w:rPr>
                <w:u w:val="single"/>
              </w:rPr>
              <w:t>_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A014EB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014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014EB">
            <w:pPr>
              <w:jc w:val="center"/>
            </w:pPr>
            <w:r w:rsidRPr="00476A31"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-72390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5155" w:rsidRDefault="00C65155" w:rsidP="00C65155">
      <w:pPr>
        <w:tabs>
          <w:tab w:val="left" w:pos="4253"/>
        </w:tabs>
        <w:suppressAutoHyphens/>
        <w:ind w:right="5386"/>
        <w:jc w:val="both"/>
        <w:rPr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8F4EA6" w:rsidTr="008F4EA6">
        <w:tc>
          <w:tcPr>
            <w:tcW w:w="4998" w:type="dxa"/>
          </w:tcPr>
          <w:p w:rsidR="008F4EA6" w:rsidRPr="000B467D" w:rsidRDefault="008F4EA6" w:rsidP="008F4EA6">
            <w:pPr>
              <w:rPr>
                <w:sz w:val="24"/>
                <w:szCs w:val="24"/>
              </w:rPr>
            </w:pPr>
            <w:r w:rsidRPr="000B467D">
              <w:rPr>
                <w:sz w:val="24"/>
                <w:szCs w:val="24"/>
              </w:rPr>
              <w:t xml:space="preserve">Об утверждении Муниципальной программы Козловского муниципального округа Чувашской Республики «Содействие занятости населения Козловского муниципального округа Чувашской Республики» </w:t>
            </w:r>
          </w:p>
          <w:p w:rsidR="008F4EA6" w:rsidRDefault="008F4EA6" w:rsidP="008F4EA6"/>
        </w:tc>
        <w:tc>
          <w:tcPr>
            <w:tcW w:w="4998" w:type="dxa"/>
          </w:tcPr>
          <w:p w:rsidR="008F4EA6" w:rsidRDefault="008F4EA6" w:rsidP="008F4EA6"/>
        </w:tc>
      </w:tr>
    </w:tbl>
    <w:p w:rsidR="008F4EA6" w:rsidRPr="008F4EA6" w:rsidRDefault="008F4EA6" w:rsidP="008F4EA6"/>
    <w:p w:rsidR="008F4EA6" w:rsidRPr="008F4EA6" w:rsidRDefault="008F4EA6" w:rsidP="008F4EA6"/>
    <w:p w:rsidR="008F4EA6" w:rsidRPr="00181F2F" w:rsidRDefault="00B93DD7" w:rsidP="008F4EA6">
      <w:pPr>
        <w:ind w:firstLine="567"/>
        <w:jc w:val="both"/>
      </w:pPr>
      <w:r w:rsidRPr="001D405E">
        <w:t xml:space="preserve">В целях реализации государственной политики в области содействия занятости населения на территории  Козловского </w:t>
      </w:r>
      <w:r>
        <w:t>муниципального округа</w:t>
      </w:r>
      <w:r w:rsidRPr="001D405E">
        <w:t xml:space="preserve">  Чувашской Республики,  создания условий для повышения эффективности занятости населения и обеспечения устойчивого функционирования рынка труда</w:t>
      </w:r>
      <w:r>
        <w:t xml:space="preserve"> </w:t>
      </w:r>
      <w:r w:rsidR="008F4EA6" w:rsidRPr="00181F2F">
        <w:t xml:space="preserve">администрация Козловского муниципального округа Чувашской Республики постановляет:                    </w:t>
      </w:r>
    </w:p>
    <w:p w:rsidR="008F4EA6" w:rsidRPr="00181F2F" w:rsidRDefault="008F4EA6" w:rsidP="008F4EA6">
      <w:pPr>
        <w:ind w:firstLine="567"/>
        <w:jc w:val="both"/>
      </w:pPr>
    </w:p>
    <w:p w:rsidR="008F4EA6" w:rsidRPr="008F4EA6" w:rsidRDefault="008F4EA6" w:rsidP="008F4EA6">
      <w:pPr>
        <w:ind w:firstLine="567"/>
        <w:jc w:val="both"/>
      </w:pPr>
      <w:r w:rsidRPr="008F4EA6">
        <w:t xml:space="preserve">1. Утвердить прилагаемую Муниципальную программу Козловского </w:t>
      </w:r>
      <w:r>
        <w:t>муниципального округа</w:t>
      </w:r>
      <w:r w:rsidRPr="008F4EA6">
        <w:t xml:space="preserve"> Чувашской Республики «Содействие занятости населения Козловского </w:t>
      </w:r>
      <w:r>
        <w:t>муниципального округа</w:t>
      </w:r>
      <w:r w:rsidRPr="008F4EA6">
        <w:t xml:space="preserve"> Чувашской Республики» (далее – Муниципальная программа).</w:t>
      </w:r>
    </w:p>
    <w:p w:rsidR="008F4EA6" w:rsidRPr="008F4EA6" w:rsidRDefault="008F4EA6" w:rsidP="000B467D">
      <w:pPr>
        <w:ind w:firstLine="567"/>
        <w:jc w:val="both"/>
      </w:pPr>
      <w:r w:rsidRPr="008F4EA6">
        <w:t>2. Утвердить ответственным исполнителем Муниципальной программы отдел экономи</w:t>
      </w:r>
      <w:r>
        <w:t>ки</w:t>
      </w:r>
      <w:r w:rsidR="006004B8">
        <w:t xml:space="preserve">, </w:t>
      </w:r>
      <w:r>
        <w:t>инвестиционной деятельности, земельных</w:t>
      </w:r>
      <w:r w:rsidRPr="008F4EA6">
        <w:t xml:space="preserve"> и имущественных отношений администрации Козловского </w:t>
      </w:r>
      <w:r>
        <w:t>муниципального округа</w:t>
      </w:r>
      <w:r w:rsidRPr="008F4EA6">
        <w:t>.</w:t>
      </w:r>
    </w:p>
    <w:p w:rsidR="008F4EA6" w:rsidRPr="008F4EA6" w:rsidRDefault="008F4EA6" w:rsidP="000B467D">
      <w:pPr>
        <w:ind w:firstLine="567"/>
        <w:jc w:val="both"/>
      </w:pPr>
      <w:r w:rsidRPr="008F4EA6">
        <w:t>3. Признать утратившими силу</w:t>
      </w:r>
      <w:r w:rsidR="006004B8">
        <w:t>:</w:t>
      </w:r>
    </w:p>
    <w:p w:rsidR="000B467D" w:rsidRDefault="008F4EA6" w:rsidP="000B467D">
      <w:pPr>
        <w:ind w:firstLine="567"/>
        <w:jc w:val="both"/>
      </w:pPr>
      <w:r w:rsidRPr="008F4EA6">
        <w:t xml:space="preserve">- </w:t>
      </w:r>
      <w:r w:rsidR="006004B8" w:rsidRPr="008F4EA6">
        <w:t>постановлени</w:t>
      </w:r>
      <w:r w:rsidR="006004B8">
        <w:t>е</w:t>
      </w:r>
      <w:r w:rsidR="006004B8" w:rsidRPr="008F4EA6">
        <w:t xml:space="preserve"> администрации Козловского района</w:t>
      </w:r>
      <w:r w:rsidR="006004B8">
        <w:t xml:space="preserve"> Чувашской Республики</w:t>
      </w:r>
      <w:r w:rsidR="006004B8" w:rsidRPr="008F4EA6">
        <w:t xml:space="preserve"> </w:t>
      </w:r>
      <w:r w:rsidR="000B467D" w:rsidRPr="008F4EA6">
        <w:t>от 05.03.2019  № 90</w:t>
      </w:r>
      <w:r w:rsidR="000B467D">
        <w:t xml:space="preserve"> «Об утверждении </w:t>
      </w:r>
      <w:r w:rsidR="000B467D" w:rsidRPr="008F4EA6">
        <w:t>Муниципальной  программы Козловского района Чувашской Республики</w:t>
      </w:r>
      <w:r w:rsidR="000B467D">
        <w:t xml:space="preserve"> </w:t>
      </w:r>
      <w:r w:rsidR="000B467D" w:rsidRPr="008F4EA6">
        <w:t xml:space="preserve"> «Содействие занятости населения Козловского района Чувашской Республики</w:t>
      </w:r>
      <w:r w:rsidR="000B467D">
        <w:t>;</w:t>
      </w:r>
    </w:p>
    <w:p w:rsidR="000B467D" w:rsidRDefault="000B467D" w:rsidP="000B467D">
      <w:pPr>
        <w:ind w:firstLine="567"/>
        <w:jc w:val="both"/>
      </w:pPr>
      <w:r>
        <w:t xml:space="preserve">- </w:t>
      </w:r>
      <w:r w:rsidR="006004B8" w:rsidRPr="008F4EA6">
        <w:t>постановлени</w:t>
      </w:r>
      <w:r w:rsidR="006004B8">
        <w:t>е</w:t>
      </w:r>
      <w:r w:rsidR="006004B8" w:rsidRPr="008F4EA6">
        <w:t xml:space="preserve"> администрации Козловского района</w:t>
      </w:r>
      <w:r w:rsidR="006004B8">
        <w:t xml:space="preserve"> Чувашской Республики</w:t>
      </w:r>
      <w:r w:rsidR="006004B8" w:rsidRPr="008F4EA6">
        <w:t xml:space="preserve"> </w:t>
      </w:r>
      <w:r>
        <w:t>от 20.02</w:t>
      </w:r>
      <w:r w:rsidRPr="00711EA0">
        <w:t>.202</w:t>
      </w:r>
      <w:r>
        <w:t>1</w:t>
      </w:r>
      <w:r w:rsidRPr="00711EA0">
        <w:t xml:space="preserve"> № </w:t>
      </w:r>
      <w:r>
        <w:t xml:space="preserve">92 «О внесении изменений в </w:t>
      </w:r>
      <w:r w:rsidRPr="008F4EA6">
        <w:t>постановления администрации Козловского района</w:t>
      </w:r>
      <w:r w:rsidRPr="000B467D">
        <w:t xml:space="preserve"> </w:t>
      </w:r>
      <w:r w:rsidR="006004B8">
        <w:t xml:space="preserve">Чувашской Республики </w:t>
      </w:r>
      <w:r w:rsidRPr="008F4EA6">
        <w:t>от 05.03.2019  № 90</w:t>
      </w:r>
      <w:r>
        <w:t>;</w:t>
      </w:r>
    </w:p>
    <w:p w:rsidR="000B467D" w:rsidRPr="000F1B15" w:rsidRDefault="000B467D" w:rsidP="000B467D">
      <w:pPr>
        <w:ind w:firstLine="567"/>
        <w:jc w:val="both"/>
        <w:rPr>
          <w:caps/>
        </w:rPr>
      </w:pPr>
      <w:r>
        <w:t xml:space="preserve">- </w:t>
      </w:r>
      <w:r w:rsidR="006004B8" w:rsidRPr="008F4EA6">
        <w:t>постановлени</w:t>
      </w:r>
      <w:r w:rsidR="006004B8">
        <w:t>е</w:t>
      </w:r>
      <w:r w:rsidR="006004B8" w:rsidRPr="008F4EA6">
        <w:t xml:space="preserve"> администрации Козловского района</w:t>
      </w:r>
      <w:r w:rsidR="006004B8">
        <w:t xml:space="preserve"> Чувашской Республики</w:t>
      </w:r>
      <w:r w:rsidR="006004B8" w:rsidRPr="008F4EA6">
        <w:t xml:space="preserve"> </w:t>
      </w:r>
      <w:r>
        <w:t xml:space="preserve">от </w:t>
      </w:r>
      <w:r>
        <w:rPr>
          <w:sz w:val="26"/>
        </w:rPr>
        <w:t>12.01.</w:t>
      </w:r>
      <w:r w:rsidRPr="00434DB2">
        <w:rPr>
          <w:sz w:val="26"/>
        </w:rPr>
        <w:t>202</w:t>
      </w:r>
      <w:r>
        <w:rPr>
          <w:sz w:val="26"/>
        </w:rPr>
        <w:t>2</w:t>
      </w:r>
      <w:r w:rsidRPr="00434DB2">
        <w:rPr>
          <w:sz w:val="26"/>
        </w:rPr>
        <w:t xml:space="preserve"> г. № </w:t>
      </w:r>
      <w:r>
        <w:rPr>
          <w:sz w:val="26"/>
        </w:rPr>
        <w:t xml:space="preserve">03 </w:t>
      </w:r>
      <w:r>
        <w:t xml:space="preserve">«О внесении изменений в </w:t>
      </w:r>
      <w:r w:rsidRPr="008F4EA6">
        <w:t>постановления администрации Козловского района</w:t>
      </w:r>
      <w:r w:rsidR="006004B8">
        <w:t xml:space="preserve"> Чувашской Республики</w:t>
      </w:r>
      <w:r w:rsidRPr="000B467D">
        <w:t xml:space="preserve"> </w:t>
      </w:r>
      <w:r w:rsidRPr="008F4EA6">
        <w:t>от 05.03.2019  № 90</w:t>
      </w:r>
      <w:r>
        <w:t>.</w:t>
      </w:r>
    </w:p>
    <w:p w:rsidR="008F4EA6" w:rsidRPr="008F4EA6" w:rsidRDefault="008F4EA6" w:rsidP="000B467D">
      <w:pPr>
        <w:ind w:firstLine="567"/>
        <w:jc w:val="both"/>
      </w:pPr>
      <w:r w:rsidRPr="008F4EA6">
        <w:t>4. Контроль за выполнением настоящего постановления возложить на</w:t>
      </w:r>
      <w:r w:rsidR="000D4C34">
        <w:t xml:space="preserve"> и.о.</w:t>
      </w:r>
      <w:r w:rsidRPr="008F4EA6">
        <w:t xml:space="preserve"> заместителя главы администрации </w:t>
      </w:r>
      <w:r w:rsidR="000B467D">
        <w:t>МО</w:t>
      </w:r>
      <w:r w:rsidR="006004B8">
        <w:t xml:space="preserve"> по экономике и сельскому хозяйству</w:t>
      </w:r>
      <w:r w:rsidRPr="008F4EA6">
        <w:t xml:space="preserve"> – начальника отдела </w:t>
      </w:r>
      <w:r w:rsidR="000B467D">
        <w:t>экономики</w:t>
      </w:r>
      <w:r w:rsidR="006004B8">
        <w:t>,</w:t>
      </w:r>
      <w:r w:rsidR="000B467D">
        <w:t xml:space="preserve"> инвестиционной деятельности, земельных и имущественных отношений</w:t>
      </w:r>
      <w:r w:rsidRPr="008F4EA6">
        <w:t xml:space="preserve"> администрации Козловского </w:t>
      </w:r>
      <w:r w:rsidR="000B467D">
        <w:t>муниципального округа</w:t>
      </w:r>
      <w:r w:rsidRPr="008F4EA6">
        <w:t xml:space="preserve"> </w:t>
      </w:r>
      <w:r w:rsidR="000B467D">
        <w:t>Пушкова Г.М</w:t>
      </w:r>
      <w:r w:rsidRPr="008F4EA6">
        <w:t xml:space="preserve">. </w:t>
      </w:r>
    </w:p>
    <w:p w:rsidR="008F4EA6" w:rsidRPr="008F4EA6" w:rsidRDefault="008F4EA6" w:rsidP="000B467D">
      <w:pPr>
        <w:ind w:firstLine="567"/>
        <w:jc w:val="both"/>
      </w:pPr>
      <w:r w:rsidRPr="008F4EA6">
        <w:t xml:space="preserve">5. Настоящее постановление вступает в силу после его официального опубликования и распространяется на правоотношения с 01 января </w:t>
      </w:r>
      <w:r w:rsidR="000B467D">
        <w:t>2023</w:t>
      </w:r>
      <w:r w:rsidRPr="008F4EA6">
        <w:t xml:space="preserve"> года.</w:t>
      </w:r>
    </w:p>
    <w:p w:rsidR="008F4EA6" w:rsidRPr="008F4EA6" w:rsidRDefault="008F4EA6" w:rsidP="008F4EA6">
      <w:pPr>
        <w:ind w:firstLine="567"/>
        <w:jc w:val="both"/>
      </w:pPr>
    </w:p>
    <w:p w:rsidR="008F4EA6" w:rsidRPr="008F4EA6" w:rsidRDefault="000B467D" w:rsidP="000B467D">
      <w:pPr>
        <w:jc w:val="both"/>
      </w:pPr>
      <w:r>
        <w:t>Гл</w:t>
      </w:r>
      <w:r w:rsidR="008F4EA6" w:rsidRPr="008F4EA6">
        <w:t>ав</w:t>
      </w:r>
      <w:r>
        <w:t>а Козловского</w:t>
      </w:r>
      <w:r w:rsidR="008F4EA6" w:rsidRPr="008F4EA6">
        <w:t xml:space="preserve"> </w:t>
      </w:r>
    </w:p>
    <w:p w:rsidR="008F4EA6" w:rsidRPr="008F4EA6" w:rsidRDefault="000B467D" w:rsidP="000B467D">
      <w:pPr>
        <w:jc w:val="both"/>
      </w:pPr>
      <w:r>
        <w:t xml:space="preserve">муниципального округа Чувашской Республики                                        </w:t>
      </w:r>
      <w:r w:rsidR="008A4D0F">
        <w:t xml:space="preserve">     </w:t>
      </w:r>
      <w:r>
        <w:t xml:space="preserve">           А.Н. Людков</w:t>
      </w:r>
    </w:p>
    <w:p w:rsidR="008F4EA6" w:rsidRPr="008F4EA6" w:rsidRDefault="000D4C34" w:rsidP="000D4C34">
      <w:pPr>
        <w:jc w:val="center"/>
      </w:pPr>
      <w:r>
        <w:lastRenderedPageBreak/>
        <w:t xml:space="preserve">                                                       </w:t>
      </w:r>
      <w:r w:rsidR="00D87908">
        <w:t xml:space="preserve"> </w:t>
      </w:r>
      <w:r w:rsidR="008F4EA6" w:rsidRPr="008F4EA6">
        <w:t xml:space="preserve">Утверждена </w:t>
      </w:r>
    </w:p>
    <w:p w:rsidR="00D658F1" w:rsidRDefault="000D4C34" w:rsidP="000D4C34">
      <w:pPr>
        <w:jc w:val="center"/>
      </w:pPr>
      <w:r>
        <w:t xml:space="preserve">                                                                                            </w:t>
      </w:r>
      <w:r w:rsidR="008F4EA6" w:rsidRPr="008F4EA6">
        <w:t>постановлением администрации</w:t>
      </w:r>
    </w:p>
    <w:p w:rsidR="00D658F1" w:rsidRDefault="008F4EA6" w:rsidP="00D658F1">
      <w:pPr>
        <w:jc w:val="right"/>
      </w:pPr>
      <w:r w:rsidRPr="008F4EA6">
        <w:t xml:space="preserve"> Козловского </w:t>
      </w:r>
      <w:r w:rsidR="00D658F1">
        <w:t>муниципального округа</w:t>
      </w:r>
    </w:p>
    <w:p w:rsidR="000D4C34" w:rsidRPr="009D16A8" w:rsidRDefault="000D4C34" w:rsidP="000D4C34">
      <w:pPr>
        <w:keepNext/>
        <w:ind w:left="5812" w:right="-55"/>
        <w:outlineLvl w:val="1"/>
        <w:rPr>
          <w:bCs/>
          <w:iCs/>
        </w:rPr>
      </w:pPr>
      <w:r>
        <w:t xml:space="preserve">   </w:t>
      </w:r>
      <w:r w:rsidR="00AD66B8">
        <w:t xml:space="preserve"> </w:t>
      </w:r>
      <w:r w:rsidR="0022365F">
        <w:t xml:space="preserve"> </w:t>
      </w:r>
      <w:r w:rsidRPr="00891595">
        <w:rPr>
          <w:bCs/>
          <w:iCs/>
        </w:rPr>
        <w:t xml:space="preserve">от </w:t>
      </w:r>
      <w:r w:rsidR="00890DAA">
        <w:rPr>
          <w:bCs/>
          <w:iCs/>
        </w:rPr>
        <w:t>20</w:t>
      </w:r>
      <w:r>
        <w:rPr>
          <w:bCs/>
          <w:iCs/>
        </w:rPr>
        <w:t>.</w:t>
      </w:r>
      <w:r w:rsidR="00890DAA">
        <w:rPr>
          <w:bCs/>
          <w:iCs/>
        </w:rPr>
        <w:t>02</w:t>
      </w:r>
      <w:r>
        <w:rPr>
          <w:bCs/>
          <w:iCs/>
        </w:rPr>
        <w:t>.2023  № _</w:t>
      </w:r>
      <w:r w:rsidR="00890DAA" w:rsidRPr="00890DAA">
        <w:rPr>
          <w:bCs/>
          <w:iCs/>
          <w:u w:val="single"/>
        </w:rPr>
        <w:t>105</w:t>
      </w:r>
      <w:r w:rsidRPr="00890DAA">
        <w:rPr>
          <w:bCs/>
          <w:iCs/>
          <w:u w:val="single"/>
        </w:rPr>
        <w:t>_</w:t>
      </w:r>
    </w:p>
    <w:p w:rsidR="008F4EA6" w:rsidRPr="008F4EA6" w:rsidRDefault="008F4EA6" w:rsidP="000D4C34">
      <w:pPr>
        <w:tabs>
          <w:tab w:val="left" w:pos="6585"/>
        </w:tabs>
      </w:pPr>
    </w:p>
    <w:p w:rsidR="00D658F1" w:rsidRPr="00A5646B" w:rsidRDefault="00D658F1" w:rsidP="00D658F1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A5646B">
        <w:rPr>
          <w:b/>
          <w:bCs/>
          <w:iCs/>
        </w:rPr>
        <w:t>ПАСПОРТ</w:t>
      </w:r>
    </w:p>
    <w:p w:rsidR="00D658F1" w:rsidRDefault="00D658F1" w:rsidP="00D658F1">
      <w:pPr>
        <w:autoSpaceDN w:val="0"/>
        <w:adjustRightInd w:val="0"/>
        <w:jc w:val="center"/>
        <w:rPr>
          <w:b/>
          <w:bCs/>
        </w:rPr>
      </w:pPr>
      <w:r>
        <w:rPr>
          <w:b/>
        </w:rPr>
        <w:t>М</w:t>
      </w:r>
      <w:r w:rsidRPr="00A5646B">
        <w:rPr>
          <w:b/>
        </w:rPr>
        <w:t>униципальной  програм</w:t>
      </w:r>
      <w:bookmarkStart w:id="0" w:name="_GoBack"/>
      <w:bookmarkEnd w:id="0"/>
      <w:r w:rsidRPr="00A5646B">
        <w:rPr>
          <w:b/>
        </w:rPr>
        <w:t>мы К</w:t>
      </w:r>
      <w:r>
        <w:rPr>
          <w:b/>
        </w:rPr>
        <w:t>озлов</w:t>
      </w:r>
      <w:r w:rsidRPr="00A5646B">
        <w:rPr>
          <w:b/>
        </w:rPr>
        <w:t xml:space="preserve">ского </w:t>
      </w:r>
      <w:r w:rsidRPr="007B4013">
        <w:rPr>
          <w:b/>
          <w:bCs/>
        </w:rPr>
        <w:t>муниципального округа</w:t>
      </w:r>
    </w:p>
    <w:p w:rsidR="00D658F1" w:rsidRPr="000A737E" w:rsidRDefault="00D658F1" w:rsidP="00D658F1">
      <w:pPr>
        <w:autoSpaceDN w:val="0"/>
        <w:adjustRightInd w:val="0"/>
        <w:jc w:val="center"/>
        <w:rPr>
          <w:b/>
        </w:rPr>
      </w:pPr>
      <w:r w:rsidRPr="00A5646B">
        <w:rPr>
          <w:b/>
        </w:rPr>
        <w:t xml:space="preserve"> Чувашской Республики</w:t>
      </w:r>
      <w:r w:rsidR="00181F2F">
        <w:rPr>
          <w:b/>
        </w:rPr>
        <w:t xml:space="preserve"> </w:t>
      </w:r>
      <w:r w:rsidRPr="00A5646B">
        <w:rPr>
          <w:b/>
        </w:rPr>
        <w:t xml:space="preserve"> </w:t>
      </w:r>
      <w:r>
        <w:rPr>
          <w:b/>
        </w:rPr>
        <w:t>«Содействие занятости населения</w:t>
      </w:r>
      <w:r w:rsidRPr="000A737E">
        <w:t xml:space="preserve"> </w:t>
      </w:r>
      <w:r w:rsidRPr="000A737E">
        <w:rPr>
          <w:b/>
        </w:rPr>
        <w:t xml:space="preserve">Козловского </w:t>
      </w:r>
      <w:r w:rsidRPr="000A737E">
        <w:rPr>
          <w:b/>
          <w:bCs/>
        </w:rPr>
        <w:t>муниципального округа</w:t>
      </w:r>
      <w:r w:rsidRPr="000A737E">
        <w:rPr>
          <w:b/>
        </w:rPr>
        <w:t xml:space="preserve"> Чувашской Республики»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3510"/>
        <w:gridCol w:w="6379"/>
      </w:tblGrid>
      <w:tr w:rsidR="00D658F1" w:rsidRPr="00A5646B" w:rsidTr="00B466B7">
        <w:tc>
          <w:tcPr>
            <w:tcW w:w="3510" w:type="dxa"/>
          </w:tcPr>
          <w:p w:rsidR="00181F2F" w:rsidRDefault="00181F2F" w:rsidP="00B466B7">
            <w:pPr>
              <w:autoSpaceDN w:val="0"/>
              <w:adjustRightInd w:val="0"/>
              <w:ind w:right="175"/>
              <w:jc w:val="both"/>
              <w:rPr>
                <w:spacing w:val="-1"/>
              </w:rPr>
            </w:pPr>
          </w:p>
          <w:p w:rsidR="00D658F1" w:rsidRPr="00A5646B" w:rsidRDefault="00D658F1" w:rsidP="00B466B7">
            <w:pPr>
              <w:autoSpaceDN w:val="0"/>
              <w:adjustRightInd w:val="0"/>
              <w:ind w:right="175"/>
              <w:jc w:val="both"/>
              <w:rPr>
                <w:spacing w:val="-1"/>
              </w:rPr>
            </w:pPr>
            <w:r w:rsidRPr="00A5646B">
              <w:rPr>
                <w:spacing w:val="-1"/>
              </w:rPr>
              <w:t>Ответственный исполнитель муниципальной программы</w:t>
            </w:r>
          </w:p>
          <w:p w:rsidR="00D658F1" w:rsidRPr="00A5646B" w:rsidRDefault="00D658F1" w:rsidP="00B466B7">
            <w:pPr>
              <w:autoSpaceDN w:val="0"/>
              <w:adjustRightInd w:val="0"/>
              <w:ind w:right="175"/>
              <w:jc w:val="both"/>
              <w:rPr>
                <w:b/>
              </w:rPr>
            </w:pPr>
          </w:p>
        </w:tc>
        <w:tc>
          <w:tcPr>
            <w:tcW w:w="6379" w:type="dxa"/>
          </w:tcPr>
          <w:p w:rsidR="00D658F1" w:rsidRDefault="00D658F1" w:rsidP="00B466B7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D658F1" w:rsidRPr="00C22F33" w:rsidRDefault="00D658F1" w:rsidP="00B466B7">
            <w:pPr>
              <w:pStyle w:val="aa"/>
              <w:jc w:val="both"/>
              <w:rPr>
                <w:rFonts w:ascii="Times New Roman" w:hAnsi="Times New Roman"/>
              </w:rPr>
            </w:pPr>
            <w:r w:rsidRPr="00C22F33">
              <w:rPr>
                <w:rFonts w:ascii="Times New Roman" w:hAnsi="Times New Roman"/>
              </w:rPr>
              <w:t>Отдел экономики и инвестиционной деятельности</w:t>
            </w:r>
            <w:r>
              <w:rPr>
                <w:rFonts w:ascii="Times New Roman" w:hAnsi="Times New Roman"/>
              </w:rPr>
              <w:t>, земельных и имущественных отношений</w:t>
            </w:r>
            <w:r w:rsidRPr="00C22F33">
              <w:rPr>
                <w:rFonts w:ascii="Times New Roman" w:hAnsi="Times New Roman"/>
              </w:rPr>
              <w:t xml:space="preserve"> администрации Козловского муниципального округа  Чувашской Республики</w:t>
            </w:r>
          </w:p>
          <w:p w:rsidR="00D658F1" w:rsidRPr="00A5646B" w:rsidRDefault="00D658F1" w:rsidP="00B466B7">
            <w:pPr>
              <w:autoSpaceDN w:val="0"/>
              <w:adjustRightInd w:val="0"/>
              <w:ind w:right="175"/>
              <w:jc w:val="both"/>
            </w:pPr>
          </w:p>
        </w:tc>
      </w:tr>
      <w:tr w:rsidR="00D658F1" w:rsidRPr="00A5646B" w:rsidTr="00B466B7">
        <w:trPr>
          <w:trHeight w:val="2045"/>
        </w:trPr>
        <w:tc>
          <w:tcPr>
            <w:tcW w:w="3510" w:type="dxa"/>
          </w:tcPr>
          <w:p w:rsidR="00D658F1" w:rsidRDefault="00D658F1" w:rsidP="00B466B7">
            <w:pPr>
              <w:autoSpaceDN w:val="0"/>
              <w:adjustRightInd w:val="0"/>
              <w:ind w:right="175"/>
              <w:jc w:val="both"/>
              <w:rPr>
                <w:spacing w:val="-2"/>
              </w:rPr>
            </w:pPr>
            <w:r w:rsidRPr="00A5646B">
              <w:rPr>
                <w:spacing w:val="-2"/>
              </w:rPr>
              <w:t>Соисполнители муниципальной программы</w:t>
            </w:r>
          </w:p>
          <w:p w:rsidR="00D658F1" w:rsidRDefault="00D658F1" w:rsidP="00B466B7">
            <w:pPr>
              <w:autoSpaceDN w:val="0"/>
              <w:adjustRightInd w:val="0"/>
              <w:ind w:right="175"/>
              <w:jc w:val="both"/>
              <w:rPr>
                <w:spacing w:val="-2"/>
              </w:rPr>
            </w:pPr>
          </w:p>
          <w:p w:rsidR="00D658F1" w:rsidRDefault="00D658F1" w:rsidP="00B466B7">
            <w:pPr>
              <w:autoSpaceDN w:val="0"/>
              <w:adjustRightInd w:val="0"/>
              <w:ind w:right="175"/>
              <w:jc w:val="both"/>
              <w:rPr>
                <w:spacing w:val="-2"/>
              </w:rPr>
            </w:pPr>
          </w:p>
          <w:p w:rsidR="00D658F1" w:rsidRDefault="00D658F1" w:rsidP="00B466B7">
            <w:pPr>
              <w:autoSpaceDN w:val="0"/>
              <w:adjustRightInd w:val="0"/>
              <w:ind w:right="175"/>
              <w:jc w:val="both"/>
              <w:rPr>
                <w:spacing w:val="-2"/>
              </w:rPr>
            </w:pPr>
          </w:p>
          <w:p w:rsidR="00D658F1" w:rsidRDefault="00D658F1" w:rsidP="00B466B7">
            <w:pPr>
              <w:autoSpaceDN w:val="0"/>
              <w:adjustRightInd w:val="0"/>
              <w:ind w:right="175"/>
              <w:jc w:val="both"/>
              <w:rPr>
                <w:spacing w:val="-2"/>
              </w:rPr>
            </w:pPr>
          </w:p>
          <w:p w:rsidR="00D658F1" w:rsidRDefault="00D658F1" w:rsidP="00B466B7">
            <w:pPr>
              <w:autoSpaceDN w:val="0"/>
              <w:adjustRightInd w:val="0"/>
              <w:ind w:right="175"/>
              <w:jc w:val="both"/>
              <w:rPr>
                <w:spacing w:val="-2"/>
              </w:rPr>
            </w:pPr>
          </w:p>
          <w:p w:rsidR="00D658F1" w:rsidRPr="00A5646B" w:rsidRDefault="00D658F1" w:rsidP="00B466B7">
            <w:pPr>
              <w:autoSpaceDN w:val="0"/>
              <w:adjustRightInd w:val="0"/>
              <w:ind w:right="175"/>
              <w:jc w:val="both"/>
              <w:rPr>
                <w:b/>
              </w:rPr>
            </w:pPr>
          </w:p>
        </w:tc>
        <w:tc>
          <w:tcPr>
            <w:tcW w:w="6379" w:type="dxa"/>
          </w:tcPr>
          <w:p w:rsidR="00D658F1" w:rsidRDefault="00D658F1" w:rsidP="00B466B7">
            <w:pPr>
              <w:autoSpaceDN w:val="0"/>
              <w:adjustRightInd w:val="0"/>
              <w:ind w:right="175"/>
              <w:jc w:val="both"/>
            </w:pPr>
            <w:r>
              <w:t>А</w:t>
            </w:r>
            <w:r w:rsidRPr="009313C5">
              <w:t>дминистрация Козловского муниципального округа  Чувашской Республики</w:t>
            </w:r>
            <w:r>
              <w:t>;</w:t>
            </w:r>
          </w:p>
          <w:p w:rsidR="00D658F1" w:rsidRDefault="00D658F1" w:rsidP="00B466B7">
            <w:pPr>
              <w:autoSpaceDN w:val="0"/>
              <w:adjustRightInd w:val="0"/>
              <w:ind w:right="175"/>
              <w:jc w:val="both"/>
            </w:pPr>
            <w:r>
              <w:t xml:space="preserve">Отдел </w:t>
            </w:r>
            <w:r w:rsidRPr="003E3350">
              <w:t>Казенно</w:t>
            </w:r>
            <w:r>
              <w:t>го</w:t>
            </w:r>
            <w:r w:rsidRPr="003E3350">
              <w:t xml:space="preserve"> учреждени</w:t>
            </w:r>
            <w:r>
              <w:t>я Чувашской Республики</w:t>
            </w:r>
            <w:r w:rsidRPr="003E3350">
              <w:t xml:space="preserve"> «Центр занятости населения </w:t>
            </w:r>
            <w:r>
              <w:t>Чувашской Республики» Министерства труда и социальной защиты Чувашской Республики в Козловском муниципальном округе</w:t>
            </w:r>
            <w:r w:rsidRPr="003E3350">
              <w:t>;</w:t>
            </w:r>
          </w:p>
          <w:p w:rsidR="00D658F1" w:rsidRPr="00A5646B" w:rsidRDefault="00D658F1" w:rsidP="00B466B7">
            <w:pPr>
              <w:autoSpaceDN w:val="0"/>
              <w:adjustRightInd w:val="0"/>
              <w:ind w:right="175"/>
              <w:jc w:val="both"/>
            </w:pPr>
            <w:r>
              <w:t>Структурные подразделения</w:t>
            </w:r>
            <w:r w:rsidRPr="00A5646B">
              <w:t xml:space="preserve"> администрации  К</w:t>
            </w:r>
            <w:r>
              <w:t>озловского</w:t>
            </w:r>
            <w:r w:rsidRPr="00A5646B">
              <w:rPr>
                <w:bCs/>
              </w:rPr>
              <w:t xml:space="preserve"> </w:t>
            </w:r>
            <w:r>
              <w:rPr>
                <w:bCs/>
              </w:rPr>
              <w:t>муниципального округа</w:t>
            </w:r>
            <w:r w:rsidRPr="00A5646B">
              <w:t>;</w:t>
            </w:r>
          </w:p>
          <w:p w:rsidR="00D658F1" w:rsidRDefault="00D658F1" w:rsidP="00B466B7">
            <w:pPr>
              <w:jc w:val="both"/>
            </w:pPr>
            <w:r>
              <w:t>п</w:t>
            </w:r>
            <w:r w:rsidRPr="00B66126">
              <w:t xml:space="preserve">редприятия и  организации независимо от правовой формы и формы собственности (по согласованию). </w:t>
            </w:r>
          </w:p>
          <w:p w:rsidR="00D658F1" w:rsidRPr="00A5646B" w:rsidRDefault="00D658F1" w:rsidP="00B466B7">
            <w:pPr>
              <w:autoSpaceDN w:val="0"/>
              <w:adjustRightInd w:val="0"/>
              <w:ind w:right="175"/>
              <w:jc w:val="both"/>
              <w:rPr>
                <w:b/>
              </w:rPr>
            </w:pPr>
          </w:p>
        </w:tc>
      </w:tr>
      <w:tr w:rsidR="00D658F1" w:rsidRPr="00A5646B" w:rsidTr="00B466B7">
        <w:tc>
          <w:tcPr>
            <w:tcW w:w="3510" w:type="dxa"/>
          </w:tcPr>
          <w:p w:rsidR="00D658F1" w:rsidRPr="00A5646B" w:rsidRDefault="00D658F1" w:rsidP="00B466B7">
            <w:pPr>
              <w:autoSpaceDN w:val="0"/>
              <w:adjustRightInd w:val="0"/>
              <w:ind w:right="175"/>
              <w:jc w:val="both"/>
              <w:rPr>
                <w:b/>
              </w:rPr>
            </w:pPr>
            <w:r>
              <w:rPr>
                <w:spacing w:val="-3"/>
              </w:rPr>
              <w:t>Подпрограммы</w:t>
            </w:r>
            <w:r w:rsidRPr="00A5646B">
              <w:rPr>
                <w:spacing w:val="-3"/>
              </w:rPr>
              <w:t xml:space="preserve"> муниципальной программы</w:t>
            </w:r>
          </w:p>
        </w:tc>
        <w:tc>
          <w:tcPr>
            <w:tcW w:w="6379" w:type="dxa"/>
          </w:tcPr>
          <w:p w:rsidR="00D658F1" w:rsidRDefault="00D658F1" w:rsidP="00B466B7">
            <w:pPr>
              <w:autoSpaceDN w:val="0"/>
              <w:adjustRightInd w:val="0"/>
              <w:ind w:right="175"/>
              <w:jc w:val="both"/>
            </w:pPr>
            <w:r w:rsidRPr="00A5646B">
              <w:t>«</w:t>
            </w:r>
            <w:r>
              <w:t>Активная политика занятости населения и социальная поддержка безработных граждан»;</w:t>
            </w:r>
          </w:p>
          <w:p w:rsidR="00D658F1" w:rsidRDefault="00D658F1" w:rsidP="00B466B7">
            <w:pPr>
              <w:autoSpaceDN w:val="0"/>
              <w:adjustRightInd w:val="0"/>
              <w:ind w:right="175"/>
              <w:jc w:val="both"/>
            </w:pPr>
            <w:r>
              <w:t>«Безопасный труд»</w:t>
            </w:r>
          </w:p>
          <w:p w:rsidR="00D658F1" w:rsidRPr="00A5646B" w:rsidRDefault="00D658F1" w:rsidP="00B466B7">
            <w:pPr>
              <w:autoSpaceDN w:val="0"/>
              <w:adjustRightInd w:val="0"/>
              <w:ind w:right="175"/>
              <w:jc w:val="both"/>
              <w:rPr>
                <w:b/>
              </w:rPr>
            </w:pPr>
          </w:p>
        </w:tc>
      </w:tr>
      <w:tr w:rsidR="00D658F1" w:rsidRPr="00A5646B" w:rsidTr="00B466B7">
        <w:tc>
          <w:tcPr>
            <w:tcW w:w="3510" w:type="dxa"/>
          </w:tcPr>
          <w:p w:rsidR="00D658F1" w:rsidRPr="00A5646B" w:rsidRDefault="00D658F1" w:rsidP="00B466B7">
            <w:pPr>
              <w:autoSpaceDN w:val="0"/>
              <w:adjustRightInd w:val="0"/>
              <w:ind w:right="175"/>
              <w:jc w:val="both"/>
              <w:rPr>
                <w:b/>
              </w:rPr>
            </w:pPr>
            <w:r>
              <w:rPr>
                <w:spacing w:val="-2"/>
              </w:rPr>
              <w:t>Цель</w:t>
            </w:r>
            <w:r w:rsidRPr="00A5646B">
              <w:rPr>
                <w:spacing w:val="-2"/>
              </w:rPr>
              <w:t xml:space="preserve"> муниципальной программы</w:t>
            </w:r>
          </w:p>
        </w:tc>
        <w:tc>
          <w:tcPr>
            <w:tcW w:w="6379" w:type="dxa"/>
          </w:tcPr>
          <w:p w:rsidR="00D658F1" w:rsidRPr="006078D0" w:rsidRDefault="00D658F1" w:rsidP="00B466B7">
            <w:pPr>
              <w:autoSpaceDN w:val="0"/>
              <w:adjustRightInd w:val="0"/>
              <w:spacing w:line="247" w:lineRule="auto"/>
              <w:jc w:val="both"/>
            </w:pPr>
            <w:r w:rsidRPr="006078D0">
              <w:t>создание правовых и экономических условий, способствующих эффективному развитию рынка труда</w:t>
            </w:r>
          </w:p>
          <w:p w:rsidR="00D658F1" w:rsidRPr="00A5646B" w:rsidRDefault="00D658F1" w:rsidP="00B466B7">
            <w:pPr>
              <w:autoSpaceDN w:val="0"/>
              <w:adjustRightInd w:val="0"/>
              <w:ind w:right="175"/>
              <w:jc w:val="both"/>
              <w:rPr>
                <w:b/>
              </w:rPr>
            </w:pPr>
          </w:p>
        </w:tc>
      </w:tr>
      <w:tr w:rsidR="00D658F1" w:rsidRPr="00A5646B" w:rsidTr="00B466B7">
        <w:tc>
          <w:tcPr>
            <w:tcW w:w="3510" w:type="dxa"/>
          </w:tcPr>
          <w:p w:rsidR="00D658F1" w:rsidRPr="00A5646B" w:rsidRDefault="00D658F1" w:rsidP="00B466B7">
            <w:pPr>
              <w:autoSpaceDN w:val="0"/>
              <w:adjustRightInd w:val="0"/>
              <w:ind w:right="175"/>
              <w:jc w:val="both"/>
              <w:rPr>
                <w:b/>
              </w:rPr>
            </w:pPr>
            <w:r w:rsidRPr="00A5646B">
              <w:rPr>
                <w:spacing w:val="-2"/>
              </w:rPr>
              <w:t>Задачи муниципальной программы</w:t>
            </w:r>
          </w:p>
        </w:tc>
        <w:tc>
          <w:tcPr>
            <w:tcW w:w="6379" w:type="dxa"/>
          </w:tcPr>
          <w:p w:rsidR="00D658F1" w:rsidRPr="00BF67D2" w:rsidRDefault="00D658F1" w:rsidP="00B466B7">
            <w:pPr>
              <w:pStyle w:val="ConsPlusNormal"/>
              <w:spacing w:line="247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7D2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права граждан на защиту от безработицы;</w:t>
            </w:r>
          </w:p>
          <w:p w:rsidR="00D658F1" w:rsidRPr="00BF67D2" w:rsidRDefault="00D658F1" w:rsidP="00B466B7">
            <w:pPr>
              <w:pStyle w:val="ConsPlusNormal"/>
              <w:spacing w:line="247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7D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регулирования процессов использования трудовых ресурсов и обеспечение защиты трудовых прав граждан;</w:t>
            </w:r>
          </w:p>
          <w:p w:rsidR="00D658F1" w:rsidRPr="00BF67D2" w:rsidRDefault="00D658F1" w:rsidP="00B466B7">
            <w:pPr>
              <w:pStyle w:val="ConsPlusNormal"/>
              <w:spacing w:line="247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7D2">
              <w:rPr>
                <w:rFonts w:ascii="Times New Roman" w:hAnsi="Times New Roman" w:cs="Times New Roman"/>
                <w:sz w:val="24"/>
                <w:szCs w:val="24"/>
              </w:rPr>
              <w:t>внедрение культуры безопасного труда</w:t>
            </w:r>
          </w:p>
          <w:p w:rsidR="00D658F1" w:rsidRPr="00A5646B" w:rsidRDefault="00D658F1" w:rsidP="00B466B7">
            <w:pPr>
              <w:ind w:left="176" w:right="175"/>
              <w:jc w:val="both"/>
            </w:pPr>
          </w:p>
        </w:tc>
      </w:tr>
      <w:tr w:rsidR="00D658F1" w:rsidRPr="00A5646B" w:rsidTr="00B466B7">
        <w:tc>
          <w:tcPr>
            <w:tcW w:w="3510" w:type="dxa"/>
          </w:tcPr>
          <w:p w:rsidR="00D658F1" w:rsidRPr="00A5646B" w:rsidRDefault="00D658F1" w:rsidP="00B466B7">
            <w:pPr>
              <w:autoSpaceDN w:val="0"/>
              <w:adjustRightInd w:val="0"/>
              <w:ind w:right="175"/>
              <w:jc w:val="both"/>
              <w:rPr>
                <w:b/>
              </w:rPr>
            </w:pPr>
            <w:r w:rsidRPr="00A5646B">
              <w:rPr>
                <w:spacing w:val="-1"/>
              </w:rPr>
              <w:t>Целевые индикаторы (показатели) муниципальной программы</w:t>
            </w:r>
          </w:p>
        </w:tc>
        <w:tc>
          <w:tcPr>
            <w:tcW w:w="6379" w:type="dxa"/>
          </w:tcPr>
          <w:p w:rsidR="00D658F1" w:rsidRPr="00F53BEA" w:rsidRDefault="00D658F1" w:rsidP="00B466B7">
            <w:pPr>
              <w:jc w:val="both"/>
            </w:pPr>
            <w:r w:rsidRPr="00F53BEA">
              <w:t>достижение к 2036 году следующих целевых индикаторов и показателей:</w:t>
            </w:r>
          </w:p>
          <w:p w:rsidR="00D658F1" w:rsidRPr="00F53BEA" w:rsidRDefault="00D658F1" w:rsidP="00B466B7">
            <w:pPr>
              <w:jc w:val="both"/>
            </w:pPr>
            <w:r w:rsidRPr="00F53BEA">
              <w:t>уровень регистрируемой безработицы – 0,</w:t>
            </w:r>
            <w:r>
              <w:t>30</w:t>
            </w:r>
            <w:r w:rsidRPr="00F53BEA">
              <w:t xml:space="preserve"> процента в среднем за год;</w:t>
            </w:r>
          </w:p>
          <w:p w:rsidR="00D658F1" w:rsidRPr="00F53BEA" w:rsidRDefault="00D658F1" w:rsidP="00B466B7">
            <w:pPr>
              <w:jc w:val="both"/>
            </w:pPr>
            <w:r w:rsidRPr="00F53BEA">
              <w:t>коэффициент напряженности на рынке труда – 0,</w:t>
            </w:r>
            <w:r>
              <w:t>1</w:t>
            </w:r>
            <w:r w:rsidRPr="00F53BEA">
              <w:t>5 единицы в среднем за год;</w:t>
            </w:r>
          </w:p>
          <w:p w:rsidR="00D658F1" w:rsidRPr="00772331" w:rsidRDefault="00D658F1" w:rsidP="00B466B7">
            <w:pPr>
              <w:jc w:val="both"/>
            </w:pPr>
            <w:r w:rsidRPr="00F53BEA">
              <w:t xml:space="preserve">удельный вес работников, занятых во вредных и (или) опасных условиях труда, в общей численности работников – </w:t>
            </w:r>
            <w:r>
              <w:t>15</w:t>
            </w:r>
            <w:r w:rsidRPr="00F53BEA">
              <w:t>,0 процент</w:t>
            </w:r>
            <w:r>
              <w:t>ов</w:t>
            </w:r>
            <w:r w:rsidRPr="00F53BEA">
              <w:t>.</w:t>
            </w:r>
          </w:p>
        </w:tc>
      </w:tr>
      <w:tr w:rsidR="00D658F1" w:rsidRPr="00A5646B" w:rsidTr="00B466B7">
        <w:tc>
          <w:tcPr>
            <w:tcW w:w="3510" w:type="dxa"/>
          </w:tcPr>
          <w:p w:rsidR="00D658F1" w:rsidRPr="00A5646B" w:rsidRDefault="00D658F1" w:rsidP="00B466B7">
            <w:pPr>
              <w:spacing w:before="235"/>
              <w:ind w:right="175"/>
              <w:jc w:val="both"/>
            </w:pPr>
            <w:r w:rsidRPr="00A5646B">
              <w:t>Этапы и сроки реализации муниципальной программы</w:t>
            </w:r>
          </w:p>
        </w:tc>
        <w:tc>
          <w:tcPr>
            <w:tcW w:w="6379" w:type="dxa"/>
          </w:tcPr>
          <w:p w:rsidR="00D658F1" w:rsidRPr="00A5646B" w:rsidRDefault="00D658F1" w:rsidP="00B466B7">
            <w:pPr>
              <w:autoSpaceDN w:val="0"/>
              <w:adjustRightInd w:val="0"/>
              <w:ind w:left="176" w:right="175"/>
              <w:jc w:val="both"/>
            </w:pPr>
          </w:p>
          <w:p w:rsidR="00D658F1" w:rsidRPr="00772331" w:rsidRDefault="00D658F1" w:rsidP="00B466B7">
            <w:pPr>
              <w:autoSpaceDN w:val="0"/>
              <w:jc w:val="both"/>
            </w:pPr>
            <w:r w:rsidRPr="00772331">
              <w:t>20</w:t>
            </w:r>
            <w:r>
              <w:t>23</w:t>
            </w:r>
            <w:r w:rsidRPr="00772331">
              <w:t>–2035 годы:</w:t>
            </w:r>
          </w:p>
          <w:p w:rsidR="00D658F1" w:rsidRPr="00772331" w:rsidRDefault="00D658F1" w:rsidP="00B466B7">
            <w:pPr>
              <w:autoSpaceDN w:val="0"/>
              <w:jc w:val="both"/>
            </w:pPr>
            <w:r w:rsidRPr="00772331">
              <w:t>1 этап – 20</w:t>
            </w:r>
            <w:r>
              <w:t>23</w:t>
            </w:r>
            <w:r w:rsidRPr="00772331">
              <w:t>–2025 годы;</w:t>
            </w:r>
          </w:p>
          <w:p w:rsidR="00D658F1" w:rsidRPr="00772331" w:rsidRDefault="00D658F1" w:rsidP="00B466B7">
            <w:pPr>
              <w:autoSpaceDN w:val="0"/>
              <w:jc w:val="both"/>
            </w:pPr>
            <w:r w:rsidRPr="00772331">
              <w:lastRenderedPageBreak/>
              <w:t>2 этап – 2026–2030 годы;</w:t>
            </w:r>
          </w:p>
          <w:p w:rsidR="00D658F1" w:rsidRPr="00A5646B" w:rsidRDefault="00D658F1" w:rsidP="00B466B7">
            <w:pPr>
              <w:autoSpaceDN w:val="0"/>
              <w:adjustRightInd w:val="0"/>
              <w:ind w:right="175"/>
              <w:jc w:val="both"/>
            </w:pPr>
            <w:r w:rsidRPr="00772331">
              <w:rPr>
                <w:rFonts w:eastAsia="Calibri"/>
              </w:rPr>
              <w:t>3 этап – 2031–2035 годы</w:t>
            </w:r>
            <w:r w:rsidRPr="00A5646B">
              <w:t xml:space="preserve"> </w:t>
            </w:r>
          </w:p>
          <w:p w:rsidR="00D658F1" w:rsidRPr="00A5646B" w:rsidRDefault="00D658F1" w:rsidP="00B466B7">
            <w:pPr>
              <w:autoSpaceDN w:val="0"/>
              <w:adjustRightInd w:val="0"/>
              <w:ind w:right="175"/>
              <w:jc w:val="both"/>
              <w:rPr>
                <w:b/>
              </w:rPr>
            </w:pPr>
          </w:p>
        </w:tc>
      </w:tr>
      <w:tr w:rsidR="00D658F1" w:rsidRPr="00630856" w:rsidTr="00B466B7">
        <w:tc>
          <w:tcPr>
            <w:tcW w:w="3510" w:type="dxa"/>
          </w:tcPr>
          <w:p w:rsidR="00D658F1" w:rsidRPr="00630856" w:rsidRDefault="00D658F1" w:rsidP="00B466B7">
            <w:pPr>
              <w:autoSpaceDN w:val="0"/>
              <w:adjustRightInd w:val="0"/>
              <w:ind w:right="175"/>
              <w:jc w:val="both"/>
              <w:rPr>
                <w:b/>
              </w:rPr>
            </w:pPr>
            <w:r w:rsidRPr="00630856">
              <w:lastRenderedPageBreak/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6379" w:type="dxa"/>
          </w:tcPr>
          <w:p w:rsidR="00D658F1" w:rsidRPr="00630856" w:rsidRDefault="00D658F1" w:rsidP="00B466B7">
            <w:pPr>
              <w:ind w:left="34" w:hanging="34"/>
              <w:jc w:val="both"/>
            </w:pPr>
            <w:r w:rsidRPr="00630856">
              <w:t>прогнозируемые объемы финансирования мероприятий Муниципальной программы в 2023–2035 годах составляют 11 346,4  тыс. рублей, в том числе:</w:t>
            </w:r>
          </w:p>
          <w:p w:rsidR="00D658F1" w:rsidRPr="00630856" w:rsidRDefault="00D658F1" w:rsidP="00B466B7">
            <w:pPr>
              <w:autoSpaceDN w:val="0"/>
              <w:ind w:left="34" w:hanging="34"/>
              <w:jc w:val="both"/>
            </w:pPr>
            <w:r w:rsidRPr="00630856">
              <w:t>в 2023 году – 802,7 тыс. рублей;</w:t>
            </w:r>
          </w:p>
          <w:p w:rsidR="00D658F1" w:rsidRPr="00630856" w:rsidRDefault="00D658F1" w:rsidP="00B466B7">
            <w:pPr>
              <w:autoSpaceDN w:val="0"/>
              <w:ind w:left="34" w:hanging="34"/>
              <w:jc w:val="both"/>
            </w:pPr>
            <w:r w:rsidRPr="00630856">
              <w:t>в 2024 году – 806,3 тыс. рублей;</w:t>
            </w:r>
          </w:p>
          <w:p w:rsidR="00D658F1" w:rsidRPr="00630856" w:rsidRDefault="00D658F1" w:rsidP="00B466B7">
            <w:pPr>
              <w:autoSpaceDN w:val="0"/>
              <w:ind w:left="34" w:hanging="34"/>
              <w:jc w:val="both"/>
            </w:pPr>
            <w:r w:rsidRPr="00630856">
              <w:t>в 2025 году – 806,3 тыс. рублей;</w:t>
            </w:r>
          </w:p>
          <w:p w:rsidR="00D658F1" w:rsidRPr="00630856" w:rsidRDefault="00D658F1" w:rsidP="00B466B7">
            <w:pPr>
              <w:autoSpaceDN w:val="0"/>
              <w:ind w:left="34" w:hanging="34"/>
              <w:jc w:val="both"/>
            </w:pPr>
            <w:r w:rsidRPr="00630856">
              <w:t>в 2026–2030 годах – 4 456,2 тыс. рублей;</w:t>
            </w:r>
          </w:p>
          <w:p w:rsidR="00D658F1" w:rsidRPr="00630856" w:rsidRDefault="00D658F1" w:rsidP="00B466B7">
            <w:pPr>
              <w:ind w:left="34" w:right="175" w:hanging="34"/>
              <w:jc w:val="both"/>
              <w:rPr>
                <w:rFonts w:eastAsia="Calibri"/>
              </w:rPr>
            </w:pPr>
            <w:r w:rsidRPr="00630856">
              <w:rPr>
                <w:rFonts w:eastAsia="Calibri"/>
              </w:rPr>
              <w:t>в 2031–2035 годах – 4 474,9 тыс. рублей</w:t>
            </w:r>
          </w:p>
          <w:p w:rsidR="00D658F1" w:rsidRPr="00630856" w:rsidRDefault="00D658F1" w:rsidP="00B466B7">
            <w:pPr>
              <w:ind w:left="34" w:right="175" w:hanging="34"/>
              <w:jc w:val="both"/>
            </w:pPr>
            <w:r w:rsidRPr="00630856">
              <w:t>из них средства:</w:t>
            </w:r>
          </w:p>
          <w:p w:rsidR="00D658F1" w:rsidRPr="00630856" w:rsidRDefault="00D658F1" w:rsidP="00B466B7">
            <w:pPr>
              <w:ind w:right="175"/>
              <w:jc w:val="both"/>
              <w:rPr>
                <w:rFonts w:eastAsia="Calibri"/>
              </w:rPr>
            </w:pPr>
          </w:p>
          <w:p w:rsidR="00D658F1" w:rsidRPr="00630856" w:rsidRDefault="00D658F1" w:rsidP="00B466B7">
            <w:pPr>
              <w:ind w:left="34" w:right="175" w:hanging="34"/>
              <w:jc w:val="both"/>
            </w:pPr>
            <w:r w:rsidRPr="00630856">
              <w:t>республиканского бюджета Чувашской Республики – 1 094,9 тыс. рублей, в том числе:</w:t>
            </w:r>
          </w:p>
          <w:p w:rsidR="00D658F1" w:rsidRPr="00630856" w:rsidRDefault="00D658F1" w:rsidP="00B466B7">
            <w:pPr>
              <w:autoSpaceDN w:val="0"/>
              <w:ind w:left="34" w:hanging="34"/>
              <w:jc w:val="both"/>
            </w:pPr>
            <w:r w:rsidRPr="00630856">
              <w:t>в 2023 году – 80,9  тыс. рублей;</w:t>
            </w:r>
          </w:p>
          <w:p w:rsidR="00D658F1" w:rsidRPr="00630856" w:rsidRDefault="00D658F1" w:rsidP="00B466B7">
            <w:pPr>
              <w:autoSpaceDN w:val="0"/>
              <w:ind w:left="34" w:hanging="34"/>
              <w:jc w:val="both"/>
            </w:pPr>
            <w:r w:rsidRPr="00630856">
              <w:t>в 2024 году –  84,5 тыс. рублей;</w:t>
            </w:r>
          </w:p>
          <w:p w:rsidR="00D658F1" w:rsidRPr="00630856" w:rsidRDefault="00D658F1" w:rsidP="00B466B7">
            <w:pPr>
              <w:autoSpaceDN w:val="0"/>
              <w:ind w:left="34" w:hanging="34"/>
              <w:jc w:val="both"/>
            </w:pPr>
            <w:r w:rsidRPr="00630856">
              <w:t>в 2025 году – 84,5 тыс. рублей;</w:t>
            </w:r>
          </w:p>
          <w:p w:rsidR="00D658F1" w:rsidRPr="00630856" w:rsidRDefault="00D658F1" w:rsidP="00B466B7">
            <w:pPr>
              <w:autoSpaceDN w:val="0"/>
              <w:ind w:left="34" w:hanging="34"/>
              <w:jc w:val="both"/>
            </w:pPr>
            <w:r w:rsidRPr="00630856">
              <w:t>в 2026–2030 годах – 422,5 тыс. рублей;</w:t>
            </w:r>
          </w:p>
          <w:p w:rsidR="00D658F1" w:rsidRPr="00630856" w:rsidRDefault="00D658F1" w:rsidP="00B466B7">
            <w:pPr>
              <w:ind w:left="34" w:right="175" w:hanging="34"/>
              <w:jc w:val="both"/>
              <w:rPr>
                <w:rFonts w:eastAsia="Calibri"/>
              </w:rPr>
            </w:pPr>
            <w:r w:rsidRPr="00630856">
              <w:rPr>
                <w:rFonts w:eastAsia="Calibri"/>
              </w:rPr>
              <w:t>в 2031–2035 годах – 422,5 тыс. рублей.</w:t>
            </w:r>
          </w:p>
          <w:p w:rsidR="00D658F1" w:rsidRPr="00630856" w:rsidRDefault="00D658F1" w:rsidP="00B466B7">
            <w:pPr>
              <w:ind w:left="34" w:right="175" w:hanging="34"/>
              <w:jc w:val="both"/>
            </w:pPr>
          </w:p>
          <w:p w:rsidR="00D658F1" w:rsidRPr="00630856" w:rsidRDefault="00D658F1" w:rsidP="00B466B7">
            <w:pPr>
              <w:ind w:left="34" w:right="175" w:hanging="34"/>
              <w:jc w:val="both"/>
            </w:pPr>
            <w:r w:rsidRPr="00630856">
              <w:t xml:space="preserve">бюджета Козловского </w:t>
            </w:r>
            <w:r w:rsidRPr="00630856">
              <w:rPr>
                <w:bCs/>
              </w:rPr>
              <w:t xml:space="preserve">муниципального округа </w:t>
            </w:r>
            <w:r w:rsidRPr="00630856">
              <w:t>– 10 251,5 тыс. рублей, в том числе:</w:t>
            </w:r>
          </w:p>
          <w:p w:rsidR="00D658F1" w:rsidRPr="00630856" w:rsidRDefault="00D658F1" w:rsidP="00B466B7">
            <w:pPr>
              <w:autoSpaceDN w:val="0"/>
              <w:ind w:left="34" w:hanging="34"/>
              <w:jc w:val="both"/>
            </w:pPr>
            <w:r w:rsidRPr="00630856">
              <w:t>в 2023 году – 721,8 тыс. рублей;</w:t>
            </w:r>
          </w:p>
          <w:p w:rsidR="00D658F1" w:rsidRPr="00630856" w:rsidRDefault="00D658F1" w:rsidP="00B466B7">
            <w:pPr>
              <w:autoSpaceDN w:val="0"/>
              <w:ind w:left="34" w:hanging="34"/>
              <w:jc w:val="both"/>
            </w:pPr>
            <w:r w:rsidRPr="00630856">
              <w:t>в 2024 году – 721,8 тыс. рублей;</w:t>
            </w:r>
          </w:p>
          <w:p w:rsidR="00D658F1" w:rsidRPr="00630856" w:rsidRDefault="00D658F1" w:rsidP="00B466B7">
            <w:pPr>
              <w:autoSpaceDN w:val="0"/>
              <w:ind w:left="34" w:hanging="34"/>
              <w:jc w:val="both"/>
            </w:pPr>
            <w:r w:rsidRPr="00630856">
              <w:t>в 2025 году – 721,8  тыс. рублей;</w:t>
            </w:r>
          </w:p>
          <w:p w:rsidR="00D658F1" w:rsidRPr="00630856" w:rsidRDefault="00D658F1" w:rsidP="00B466B7">
            <w:pPr>
              <w:autoSpaceDN w:val="0"/>
              <w:ind w:left="34" w:hanging="34"/>
              <w:jc w:val="both"/>
            </w:pPr>
            <w:r w:rsidRPr="00630856">
              <w:t>в 2026–2030 годах – 4 033,7 тыс. рублей;</w:t>
            </w:r>
          </w:p>
          <w:p w:rsidR="00D658F1" w:rsidRPr="00630856" w:rsidRDefault="00D658F1" w:rsidP="00B466B7">
            <w:pPr>
              <w:ind w:left="34" w:right="175" w:hanging="34"/>
              <w:jc w:val="both"/>
              <w:rPr>
                <w:rFonts w:eastAsia="Calibri"/>
              </w:rPr>
            </w:pPr>
            <w:r w:rsidRPr="00630856">
              <w:rPr>
                <w:rFonts w:eastAsia="Calibri"/>
              </w:rPr>
              <w:t>в 2031–2035 годах – 4 052,4 тыс. рублей.</w:t>
            </w:r>
          </w:p>
          <w:p w:rsidR="00D658F1" w:rsidRPr="00630856" w:rsidRDefault="00D658F1" w:rsidP="00B466B7">
            <w:pPr>
              <w:ind w:right="175"/>
              <w:jc w:val="both"/>
            </w:pPr>
          </w:p>
          <w:p w:rsidR="00D658F1" w:rsidRPr="00630856" w:rsidRDefault="00D658F1" w:rsidP="00B466B7">
            <w:pPr>
              <w:autoSpaceDN w:val="0"/>
              <w:adjustRightInd w:val="0"/>
              <w:ind w:right="175"/>
              <w:jc w:val="both"/>
              <w:rPr>
                <w:b/>
              </w:rPr>
            </w:pPr>
            <w:r w:rsidRPr="00630856">
              <w:t xml:space="preserve">Объемы и источники финансирования муниципальной программы уточняются при формировании бюджета Козловского </w:t>
            </w:r>
            <w:r w:rsidRPr="00630856">
              <w:rPr>
                <w:bCs/>
              </w:rPr>
              <w:t xml:space="preserve">муниципального округа </w:t>
            </w:r>
            <w:r w:rsidRPr="00630856">
              <w:t>на очередной финансовый год и плановый период</w:t>
            </w:r>
          </w:p>
          <w:p w:rsidR="00D658F1" w:rsidRPr="00630856" w:rsidRDefault="00D658F1" w:rsidP="00B466B7">
            <w:pPr>
              <w:autoSpaceDN w:val="0"/>
              <w:adjustRightInd w:val="0"/>
              <w:ind w:left="176" w:right="175"/>
              <w:jc w:val="center"/>
              <w:rPr>
                <w:b/>
              </w:rPr>
            </w:pPr>
          </w:p>
        </w:tc>
      </w:tr>
      <w:tr w:rsidR="00D658F1" w:rsidRPr="00630856" w:rsidTr="00B466B7">
        <w:tc>
          <w:tcPr>
            <w:tcW w:w="3510" w:type="dxa"/>
          </w:tcPr>
          <w:p w:rsidR="00D658F1" w:rsidRPr="00630856" w:rsidRDefault="00D658F1" w:rsidP="00B466B7">
            <w:pPr>
              <w:autoSpaceDN w:val="0"/>
              <w:adjustRightInd w:val="0"/>
              <w:ind w:right="175"/>
              <w:jc w:val="both"/>
              <w:rPr>
                <w:b/>
              </w:rPr>
            </w:pPr>
            <w:r w:rsidRPr="00630856">
              <w:rPr>
                <w:spacing w:val="-1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</w:tcPr>
          <w:p w:rsidR="00D658F1" w:rsidRPr="00630856" w:rsidRDefault="00D658F1" w:rsidP="00B466B7">
            <w:pPr>
              <w:autoSpaceDN w:val="0"/>
              <w:adjustRightInd w:val="0"/>
              <w:jc w:val="both"/>
            </w:pPr>
            <w:r w:rsidRPr="00630856">
              <w:t>сокращение разрыва между уровнями общей и регистрируемой безработицы;</w:t>
            </w:r>
          </w:p>
          <w:p w:rsidR="00D658F1" w:rsidRPr="00630856" w:rsidRDefault="00D658F1" w:rsidP="00B466B7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630856">
              <w:rPr>
                <w:rFonts w:eastAsia="Calibri"/>
              </w:rPr>
              <w:t>повышение уровня удовлетворенности полнотой и качеством государственных услуг в области содействия занятости населения;</w:t>
            </w:r>
          </w:p>
          <w:p w:rsidR="00D658F1" w:rsidRPr="00630856" w:rsidRDefault="00D658F1" w:rsidP="00B466B7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630856">
              <w:rPr>
                <w:rFonts w:eastAsia="Calibri"/>
              </w:rPr>
              <w:t>реализация прав работников на здоровые и безопасные условия труда;</w:t>
            </w:r>
          </w:p>
          <w:p w:rsidR="00D658F1" w:rsidRPr="00630856" w:rsidRDefault="00D658F1" w:rsidP="00B466B7">
            <w:pPr>
              <w:autoSpaceDN w:val="0"/>
              <w:adjustRightInd w:val="0"/>
              <w:ind w:right="175"/>
              <w:jc w:val="both"/>
              <w:rPr>
                <w:b/>
              </w:rPr>
            </w:pPr>
            <w:r w:rsidRPr="00630856">
              <w:rPr>
                <w:rFonts w:eastAsia="Calibri"/>
              </w:rPr>
              <w:t>повышение эффективности государственного управления в сфере занятости населения.</w:t>
            </w:r>
          </w:p>
        </w:tc>
      </w:tr>
    </w:tbl>
    <w:p w:rsidR="00D658F1" w:rsidRPr="00630856" w:rsidRDefault="00D658F1" w:rsidP="00D658F1"/>
    <w:p w:rsidR="00D658F1" w:rsidRPr="00630856" w:rsidRDefault="00D658F1" w:rsidP="00D658F1">
      <w:pPr>
        <w:jc w:val="center"/>
        <w:rPr>
          <w:rFonts w:eastAsia="Calibri"/>
          <w:b/>
        </w:rPr>
      </w:pPr>
    </w:p>
    <w:p w:rsidR="008F4EA6" w:rsidRDefault="008F4EA6" w:rsidP="008F4EA6">
      <w:pPr>
        <w:rPr>
          <w:rFonts w:eastAsia="Calibri"/>
        </w:rPr>
      </w:pPr>
    </w:p>
    <w:p w:rsidR="00D658F1" w:rsidRDefault="00D658F1" w:rsidP="008F4EA6">
      <w:pPr>
        <w:rPr>
          <w:rFonts w:eastAsia="Calibri"/>
        </w:rPr>
      </w:pPr>
    </w:p>
    <w:p w:rsidR="00D658F1" w:rsidRDefault="00D658F1" w:rsidP="008F4EA6">
      <w:pPr>
        <w:rPr>
          <w:rFonts w:eastAsia="Calibri"/>
        </w:rPr>
      </w:pPr>
    </w:p>
    <w:p w:rsidR="00D658F1" w:rsidRDefault="00D658F1" w:rsidP="008F4EA6">
      <w:pPr>
        <w:rPr>
          <w:rFonts w:eastAsia="Calibri"/>
        </w:rPr>
      </w:pPr>
    </w:p>
    <w:p w:rsidR="00D658F1" w:rsidRDefault="00D658F1" w:rsidP="008F4EA6">
      <w:pPr>
        <w:rPr>
          <w:rFonts w:eastAsia="Calibri"/>
        </w:rPr>
      </w:pPr>
    </w:p>
    <w:p w:rsidR="00D658F1" w:rsidRPr="008F4EA6" w:rsidRDefault="00D658F1" w:rsidP="008F4EA6">
      <w:pPr>
        <w:rPr>
          <w:rFonts w:eastAsia="Calibri"/>
        </w:rPr>
      </w:pPr>
    </w:p>
    <w:p w:rsidR="008F4EA6" w:rsidRPr="008F4EA6" w:rsidRDefault="008F4EA6" w:rsidP="008F4EA6">
      <w:pPr>
        <w:rPr>
          <w:rFonts w:eastAsia="Calibri"/>
        </w:rPr>
      </w:pPr>
    </w:p>
    <w:p w:rsidR="008F4EA6" w:rsidRPr="00D658F1" w:rsidRDefault="008F4EA6" w:rsidP="00D658F1">
      <w:pPr>
        <w:jc w:val="center"/>
        <w:rPr>
          <w:rFonts w:eastAsia="Calibri"/>
          <w:b/>
        </w:rPr>
      </w:pPr>
      <w:r w:rsidRPr="00D658F1">
        <w:rPr>
          <w:rFonts w:eastAsia="Calibri"/>
          <w:b/>
        </w:rPr>
        <w:t>Раздел I. Приоритеты государственной политики</w:t>
      </w:r>
    </w:p>
    <w:p w:rsidR="008F4EA6" w:rsidRPr="00D658F1" w:rsidRDefault="008F4EA6" w:rsidP="00D658F1">
      <w:pPr>
        <w:jc w:val="center"/>
        <w:rPr>
          <w:rFonts w:eastAsia="Calibri"/>
          <w:b/>
        </w:rPr>
      </w:pPr>
      <w:r w:rsidRPr="00D658F1">
        <w:rPr>
          <w:rFonts w:eastAsia="Calibri"/>
          <w:b/>
        </w:rPr>
        <w:lastRenderedPageBreak/>
        <w:t>в сфере реализации муниципальной программы, цель, задачи,</w:t>
      </w:r>
    </w:p>
    <w:p w:rsidR="008F4EA6" w:rsidRPr="00D658F1" w:rsidRDefault="008F4EA6" w:rsidP="00D658F1">
      <w:pPr>
        <w:jc w:val="center"/>
        <w:rPr>
          <w:rFonts w:eastAsia="Calibri"/>
          <w:b/>
        </w:rPr>
      </w:pPr>
      <w:r w:rsidRPr="00D658F1">
        <w:rPr>
          <w:rFonts w:eastAsia="Calibri"/>
          <w:b/>
        </w:rPr>
        <w:t>описание сроков и этапов реализации муниципальной программы</w:t>
      </w:r>
    </w:p>
    <w:p w:rsidR="008F4EA6" w:rsidRPr="008F4EA6" w:rsidRDefault="008F4EA6" w:rsidP="008F4EA6">
      <w:pPr>
        <w:rPr>
          <w:rFonts w:eastAsia="Calibri"/>
        </w:rPr>
      </w:pPr>
    </w:p>
    <w:p w:rsidR="008F4EA6" w:rsidRPr="008F4EA6" w:rsidRDefault="008F4EA6" w:rsidP="00D658F1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Приоритеты государственной политики в сфере развития рынка труда Чувашской Республики определены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№ 254, ежегодными посланиями Главы Чувашской Республики Государственному Совету Чувашской Республики.</w:t>
      </w:r>
    </w:p>
    <w:p w:rsidR="008F4EA6" w:rsidRPr="008F4EA6" w:rsidRDefault="008F4EA6" w:rsidP="00D658F1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Приоритетами в области развития рынка труда в 20</w:t>
      </w:r>
      <w:r w:rsidR="00D658F1">
        <w:rPr>
          <w:rFonts w:eastAsia="Calibri"/>
        </w:rPr>
        <w:t>23</w:t>
      </w:r>
      <w:r w:rsidRPr="008F4EA6">
        <w:rPr>
          <w:rFonts w:eastAsia="Calibri"/>
        </w:rPr>
        <w:t xml:space="preserve">–2035 годах должны стать  создание условий для обеспечения экономики </w:t>
      </w:r>
      <w:r w:rsidR="00CC0A0B">
        <w:rPr>
          <w:rFonts w:eastAsia="Calibri"/>
        </w:rPr>
        <w:t>округ</w:t>
      </w:r>
      <w:r w:rsidRPr="008F4EA6">
        <w:rPr>
          <w:rFonts w:eastAsia="Calibri"/>
        </w:rPr>
        <w:t>а высокопрофессиональными кадрами и повышение эффективности их использования, а также реализация прав граждан на защиту от безработицы, в том числе на:</w:t>
      </w:r>
    </w:p>
    <w:p w:rsidR="008F4EA6" w:rsidRPr="008F4EA6" w:rsidRDefault="008F4EA6" w:rsidP="00D658F1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 xml:space="preserve">формирование конкурентной среды для создания, удержания и привлечения качественного кадрового потенциала в Козловский </w:t>
      </w:r>
      <w:r w:rsidR="00D658F1">
        <w:rPr>
          <w:rFonts w:eastAsia="Calibri"/>
        </w:rPr>
        <w:t>муниципальный округ</w:t>
      </w:r>
      <w:r w:rsidRPr="008F4EA6">
        <w:rPr>
          <w:rFonts w:eastAsia="Calibri"/>
        </w:rPr>
        <w:t xml:space="preserve"> в результате создания благоприятной инвестиционной, инновационной, социальной, образовательной среды;</w:t>
      </w:r>
    </w:p>
    <w:p w:rsidR="008F4EA6" w:rsidRPr="008F4EA6" w:rsidRDefault="008F4EA6" w:rsidP="00D658F1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повышение профессионально-квалификационного уровня рабочих кадров,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труда;</w:t>
      </w:r>
    </w:p>
    <w:p w:rsidR="008F4EA6" w:rsidRPr="008F4EA6" w:rsidRDefault="008F4EA6" w:rsidP="00D658F1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экономики, и т.д.;</w:t>
      </w:r>
    </w:p>
    <w:p w:rsidR="008F4EA6" w:rsidRPr="008F4EA6" w:rsidRDefault="008F4EA6" w:rsidP="00D658F1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 xml:space="preserve">стимулирование предпринимательского сообщества к созданию новых рабочих мест в сфере приоритетных направлений экономического развития Козловского </w:t>
      </w:r>
      <w:r w:rsidR="00D658F1">
        <w:rPr>
          <w:rFonts w:eastAsia="Calibri"/>
        </w:rPr>
        <w:t>муниципального округа</w:t>
      </w:r>
    </w:p>
    <w:p w:rsidR="008F4EA6" w:rsidRPr="008F4EA6" w:rsidRDefault="008F4EA6" w:rsidP="00D658F1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выявление барьеров, затрудняющих формирование гибких трудовых отношений, в том числе дистанционной занятости;</w:t>
      </w:r>
    </w:p>
    <w:p w:rsidR="008F4EA6" w:rsidRPr="008F4EA6" w:rsidRDefault="008F4EA6" w:rsidP="00D658F1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 xml:space="preserve">проведение последовательных мер по легализации «серого» рынка труда, которые приведут к постепенному сокращению оттока рабочей силы из Козловского </w:t>
      </w:r>
      <w:r w:rsidR="00D658F1">
        <w:rPr>
          <w:rFonts w:eastAsia="Calibri"/>
        </w:rPr>
        <w:t>муниципального округа</w:t>
      </w:r>
      <w:r w:rsidRPr="008F4EA6">
        <w:rPr>
          <w:rFonts w:eastAsia="Calibri"/>
        </w:rPr>
        <w:t>;</w:t>
      </w:r>
    </w:p>
    <w:p w:rsidR="008F4EA6" w:rsidRPr="008F4EA6" w:rsidRDefault="008F4EA6" w:rsidP="00D658F1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инвалидов;</w:t>
      </w:r>
    </w:p>
    <w:p w:rsidR="008F4EA6" w:rsidRPr="008F4EA6" w:rsidRDefault="008F4EA6" w:rsidP="00D658F1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совершенствование системы информирования населения о состоянии рынка труда и возможностях трудоустройства в различных отраслях экономики;</w:t>
      </w:r>
    </w:p>
    <w:p w:rsidR="008F4EA6" w:rsidRPr="008F4EA6" w:rsidRDefault="008F4EA6" w:rsidP="00D658F1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реализацию превентивных мер содействия занятости граждан, внедрение эффективных механизмов перепрофилирования безработных граждан;</w:t>
      </w:r>
    </w:p>
    <w:p w:rsidR="008F4EA6" w:rsidRPr="008F4EA6" w:rsidRDefault="008F4EA6" w:rsidP="00D658F1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использование новых информационных возможностей и обеспечение доступности информационных ресурсов в сфере занятости населения;</w:t>
      </w:r>
    </w:p>
    <w:p w:rsidR="008F4EA6" w:rsidRPr="008F4EA6" w:rsidRDefault="008F4EA6" w:rsidP="00D658F1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повышение эффективности оказания государственной социальной поддержки безработным гражданам с целью стимулирования их к активному поиску работы.</w:t>
      </w:r>
    </w:p>
    <w:p w:rsidR="008F4EA6" w:rsidRPr="008F4EA6" w:rsidRDefault="008F4EA6" w:rsidP="00D658F1">
      <w:pPr>
        <w:ind w:firstLine="567"/>
        <w:jc w:val="both"/>
      </w:pPr>
      <w:r w:rsidRPr="008F4EA6">
        <w:t xml:space="preserve">Целью муниципальной программы Козловского </w:t>
      </w:r>
      <w:r w:rsidR="00D658F1">
        <w:rPr>
          <w:rFonts w:eastAsia="Calibri"/>
        </w:rPr>
        <w:t>муниципального округа</w:t>
      </w:r>
      <w:r w:rsidRPr="008F4EA6">
        <w:t xml:space="preserve"> Чувашской Республики «Содействие занятости населения Козловского </w:t>
      </w:r>
      <w:r w:rsidR="00D658F1">
        <w:rPr>
          <w:rFonts w:eastAsia="Calibri"/>
        </w:rPr>
        <w:t>муниципального округа</w:t>
      </w:r>
      <w:r w:rsidRPr="008F4EA6">
        <w:t xml:space="preserve"> Чувашской Республики» (далее – Муниципальная программа) является создание правовых и экономических условий, способствующих эффективному развитию рынка труда.</w:t>
      </w:r>
    </w:p>
    <w:p w:rsidR="008F4EA6" w:rsidRPr="008F4EA6" w:rsidRDefault="008F4EA6" w:rsidP="00D658F1">
      <w:pPr>
        <w:ind w:firstLine="567"/>
        <w:jc w:val="both"/>
      </w:pPr>
      <w:r w:rsidRPr="008F4EA6">
        <w:t>С учетом поставленной цели предполагается решение следующих задач:</w:t>
      </w:r>
    </w:p>
    <w:p w:rsidR="008F4EA6" w:rsidRPr="008F4EA6" w:rsidRDefault="008F4EA6" w:rsidP="00D658F1">
      <w:pPr>
        <w:ind w:firstLine="567"/>
        <w:jc w:val="both"/>
      </w:pPr>
      <w:r w:rsidRPr="008F4EA6">
        <w:t>обеспечение реализации права граждан на защиту от безработицы;</w:t>
      </w:r>
    </w:p>
    <w:p w:rsidR="008F4EA6" w:rsidRPr="008F4EA6" w:rsidRDefault="008F4EA6" w:rsidP="00D658F1">
      <w:pPr>
        <w:ind w:firstLine="567"/>
        <w:jc w:val="both"/>
      </w:pPr>
      <w:r w:rsidRPr="008F4EA6">
        <w:t>повышение эффективности регулирования процессов использования трудовых ресурсов и обеспечение защиты трудовых прав граждан;</w:t>
      </w:r>
    </w:p>
    <w:p w:rsidR="008F4EA6" w:rsidRPr="008F4EA6" w:rsidRDefault="008F4EA6" w:rsidP="00D658F1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внедрение культуры безопасного труда.</w:t>
      </w:r>
    </w:p>
    <w:p w:rsidR="008F4EA6" w:rsidRPr="008F4EA6" w:rsidRDefault="008F4EA6" w:rsidP="00D658F1">
      <w:pPr>
        <w:ind w:firstLine="567"/>
        <w:jc w:val="both"/>
        <w:rPr>
          <w:rFonts w:eastAsia="Calibri"/>
        </w:rPr>
      </w:pPr>
    </w:p>
    <w:p w:rsidR="008F4EA6" w:rsidRPr="008F4EA6" w:rsidRDefault="008F4EA6" w:rsidP="00D658F1">
      <w:pPr>
        <w:ind w:firstLine="567"/>
        <w:jc w:val="both"/>
      </w:pPr>
      <w:r w:rsidRPr="008F4EA6">
        <w:t xml:space="preserve">Муниципальная программа </w:t>
      </w:r>
      <w:r w:rsidRPr="008F4EA6">
        <w:rPr>
          <w:rFonts w:eastAsia="Calibri"/>
        </w:rPr>
        <w:t>реализуется в 20</w:t>
      </w:r>
      <w:r w:rsidR="00D658F1">
        <w:rPr>
          <w:rFonts w:eastAsia="Calibri"/>
        </w:rPr>
        <w:t>23</w:t>
      </w:r>
      <w:r w:rsidRPr="008F4EA6">
        <w:rPr>
          <w:rFonts w:eastAsia="Calibri"/>
        </w:rPr>
        <w:t>–2035 годах в три этапа</w:t>
      </w:r>
      <w:r w:rsidRPr="008F4EA6">
        <w:t>:</w:t>
      </w:r>
    </w:p>
    <w:p w:rsidR="008F4EA6" w:rsidRPr="008F4EA6" w:rsidRDefault="008F4EA6" w:rsidP="00D658F1">
      <w:pPr>
        <w:ind w:firstLine="567"/>
        <w:jc w:val="both"/>
      </w:pPr>
      <w:r w:rsidRPr="008F4EA6">
        <w:t>1 этап – 20</w:t>
      </w:r>
      <w:r w:rsidR="00D658F1">
        <w:t>23</w:t>
      </w:r>
      <w:r w:rsidRPr="008F4EA6">
        <w:t>–2025 годы;</w:t>
      </w:r>
    </w:p>
    <w:p w:rsidR="008F4EA6" w:rsidRPr="008F4EA6" w:rsidRDefault="008F4EA6" w:rsidP="00D658F1">
      <w:pPr>
        <w:ind w:firstLine="567"/>
        <w:jc w:val="both"/>
      </w:pPr>
      <w:r w:rsidRPr="008F4EA6">
        <w:lastRenderedPageBreak/>
        <w:t>2 этап – 2026–2030 годы;</w:t>
      </w:r>
    </w:p>
    <w:p w:rsidR="008F4EA6" w:rsidRPr="008F4EA6" w:rsidRDefault="008F4EA6" w:rsidP="00D658F1">
      <w:pPr>
        <w:ind w:firstLine="567"/>
        <w:jc w:val="both"/>
      </w:pPr>
      <w:r w:rsidRPr="008F4EA6">
        <w:t>3 этап – 2031–2035 годы.</w:t>
      </w:r>
    </w:p>
    <w:p w:rsidR="008F4EA6" w:rsidRPr="008F4EA6" w:rsidRDefault="008F4EA6" w:rsidP="00D658F1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Сведения о целевых индикаторах и показателях Муниципальной программы, подпрограмм Муниципальной программы, их значениях приводятся в приложении № 1 к Муниципальной программе.</w:t>
      </w:r>
    </w:p>
    <w:p w:rsidR="008F4EA6" w:rsidRPr="008F4EA6" w:rsidRDefault="008F4EA6" w:rsidP="00D658F1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цели и решения задач, определенных Муниципальной программой.</w:t>
      </w:r>
    </w:p>
    <w:p w:rsidR="008F4EA6" w:rsidRPr="008F4EA6" w:rsidRDefault="008F4EA6" w:rsidP="00D658F1">
      <w:pPr>
        <w:ind w:firstLine="567"/>
        <w:jc w:val="both"/>
      </w:pPr>
      <w:r w:rsidRPr="008F4EA6"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 </w:t>
      </w:r>
    </w:p>
    <w:p w:rsidR="008F4EA6" w:rsidRPr="008F4EA6" w:rsidRDefault="008F4EA6" w:rsidP="008F4EA6">
      <w:pPr>
        <w:rPr>
          <w:rFonts w:eastAsia="Calibri"/>
        </w:rPr>
      </w:pPr>
    </w:p>
    <w:p w:rsidR="008F4EA6" w:rsidRPr="00D658F1" w:rsidRDefault="008F4EA6" w:rsidP="00D658F1">
      <w:pPr>
        <w:ind w:firstLine="567"/>
        <w:jc w:val="center"/>
        <w:rPr>
          <w:rFonts w:eastAsia="Calibri"/>
          <w:b/>
        </w:rPr>
      </w:pPr>
      <w:r w:rsidRPr="00D658F1">
        <w:rPr>
          <w:b/>
        </w:rPr>
        <w:t xml:space="preserve">Раздел II. </w:t>
      </w:r>
      <w:r w:rsidRPr="00D658F1">
        <w:rPr>
          <w:rFonts w:eastAsia="Calibri"/>
          <w:b/>
        </w:rPr>
        <w:t>Обобщенная характеристика основных мероприятий</w:t>
      </w:r>
    </w:p>
    <w:p w:rsidR="008F4EA6" w:rsidRPr="00D658F1" w:rsidRDefault="008F4EA6" w:rsidP="00D658F1">
      <w:pPr>
        <w:ind w:firstLine="567"/>
        <w:jc w:val="center"/>
        <w:rPr>
          <w:rFonts w:eastAsia="Calibri"/>
          <w:b/>
        </w:rPr>
      </w:pPr>
      <w:r w:rsidRPr="00D658F1">
        <w:rPr>
          <w:rFonts w:eastAsia="Calibri"/>
          <w:b/>
        </w:rPr>
        <w:t>подпрограмм Муниципальной программы</w:t>
      </w:r>
    </w:p>
    <w:p w:rsidR="008F4EA6" w:rsidRPr="008F4EA6" w:rsidRDefault="008F4EA6" w:rsidP="00D658F1">
      <w:pPr>
        <w:ind w:firstLine="567"/>
        <w:jc w:val="both"/>
      </w:pPr>
    </w:p>
    <w:p w:rsidR="008F4EA6" w:rsidRPr="008F4EA6" w:rsidRDefault="008F4EA6" w:rsidP="00D658F1">
      <w:pPr>
        <w:ind w:firstLine="567"/>
        <w:jc w:val="both"/>
      </w:pPr>
      <w:r w:rsidRPr="008F4EA6">
        <w:t>Выстроенная в рамках Муниципальной программы система целевых ориентиров (цель,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реализации Муниципальной программы.</w:t>
      </w:r>
    </w:p>
    <w:p w:rsidR="008F4EA6" w:rsidRPr="008F4EA6" w:rsidRDefault="008F4EA6" w:rsidP="00D658F1">
      <w:pPr>
        <w:ind w:firstLine="567"/>
        <w:jc w:val="both"/>
      </w:pPr>
      <w:r w:rsidRPr="008F4EA6">
        <w:rPr>
          <w:rFonts w:eastAsia="Calibri"/>
        </w:rPr>
        <w:t xml:space="preserve">Достижение цели и решение задач Муниципальной программы будет осуществляться в рамках реализации следующих подпрограмм: </w:t>
      </w:r>
      <w:r w:rsidRPr="008F4EA6">
        <w:t>«Активная политика занятости населения и социальная поддержка безработных граждан»</w:t>
      </w:r>
      <w:r w:rsidRPr="008F4EA6">
        <w:rPr>
          <w:rFonts w:eastAsia="Calibri"/>
        </w:rPr>
        <w:t xml:space="preserve">, </w:t>
      </w:r>
      <w:r w:rsidRPr="008F4EA6">
        <w:t>«Безопасный труд».</w:t>
      </w:r>
    </w:p>
    <w:p w:rsidR="008F4EA6" w:rsidRPr="008F4EA6" w:rsidRDefault="008F4EA6" w:rsidP="00D658F1">
      <w:pPr>
        <w:ind w:firstLine="567"/>
        <w:jc w:val="both"/>
      </w:pPr>
      <w:r w:rsidRPr="008F4EA6">
        <w:t>«Подпрограмма «Активная политика занятости населения и социальная поддержка безработных граждан».</w:t>
      </w:r>
    </w:p>
    <w:p w:rsidR="008F4EA6" w:rsidRPr="008F4EA6" w:rsidRDefault="008F4EA6" w:rsidP="00D658F1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 xml:space="preserve">Основное </w:t>
      </w:r>
      <w:r w:rsidRPr="008F4EA6">
        <w:t xml:space="preserve">мероприятие 1 «Мероприятия в области содействия занятости населения Козловского </w:t>
      </w:r>
      <w:r w:rsidR="00CC0A0B">
        <w:t>муниципального округа</w:t>
      </w:r>
      <w:r w:rsidRPr="008F4EA6">
        <w:t xml:space="preserve"> Чувашской Республики» представляет собой комплекс мероприятий, направленных на предотвращение роста напряженности на рынке</w:t>
      </w:r>
      <w:r w:rsidRPr="008F4EA6">
        <w:rPr>
          <w:rFonts w:eastAsia="Calibri"/>
        </w:rPr>
        <w:t xml:space="preserve"> труда и реализацию мероприятий активной политики занятости населения.</w:t>
      </w:r>
    </w:p>
    <w:p w:rsidR="008F4EA6" w:rsidRPr="008F4EA6" w:rsidRDefault="008F4EA6" w:rsidP="00D658F1">
      <w:pPr>
        <w:ind w:firstLine="567"/>
        <w:jc w:val="both"/>
        <w:rPr>
          <w:rFonts w:eastAsia="Calibri"/>
        </w:rPr>
      </w:pPr>
      <w:r w:rsidRPr="008F4EA6">
        <w:t>Подпрограмма «</w:t>
      </w:r>
      <w:r w:rsidRPr="008F4EA6">
        <w:rPr>
          <w:rFonts w:eastAsia="Calibri"/>
        </w:rPr>
        <w:t>Безопасный труд».</w:t>
      </w:r>
    </w:p>
    <w:p w:rsidR="008F4EA6" w:rsidRPr="008F4EA6" w:rsidRDefault="008F4EA6" w:rsidP="00D658F1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 xml:space="preserve">Основное мероприятие 1 «Организационно-техническое обеспечение охраны труда и здоровья работающих» направлено на обеспечение согласования интересов работников и работодателей по вопросам регулирования трудовых отношений, координацию деятельности органов исполнительной власти Чувашской Республики, органов местного самоуправления, организаций в Козловском </w:t>
      </w:r>
      <w:r w:rsidR="00D658F1">
        <w:rPr>
          <w:rFonts w:eastAsia="Calibri"/>
        </w:rPr>
        <w:t>муниципальном округе</w:t>
      </w:r>
      <w:r w:rsidRPr="008F4EA6">
        <w:rPr>
          <w:rFonts w:eastAsia="Calibri"/>
        </w:rPr>
        <w:t xml:space="preserve"> в области охраны труда и на развитие системы государственного управления охраной труда. Кроме того, реализация мероприятий направлена на стимулирование работодателей и работников к реализации мер, направленных на сохранение жизни и здоровья на производстве.</w:t>
      </w:r>
    </w:p>
    <w:p w:rsidR="008F4EA6" w:rsidRPr="008F4EA6" w:rsidRDefault="008F4EA6" w:rsidP="008F4EA6"/>
    <w:p w:rsidR="008F4EA6" w:rsidRPr="00D658F1" w:rsidRDefault="008F4EA6" w:rsidP="00D658F1">
      <w:pPr>
        <w:jc w:val="center"/>
        <w:rPr>
          <w:rFonts w:eastAsia="Calibri"/>
          <w:b/>
        </w:rPr>
      </w:pPr>
      <w:r w:rsidRPr="00D658F1">
        <w:rPr>
          <w:b/>
        </w:rPr>
        <w:t>Раздел III. О</w:t>
      </w:r>
      <w:r w:rsidRPr="00D658F1">
        <w:rPr>
          <w:rFonts w:eastAsia="Calibri"/>
          <w:b/>
        </w:rPr>
        <w:t>боснование объема финансовых ресурсов,</w:t>
      </w:r>
      <w:r w:rsidR="00D658F1">
        <w:rPr>
          <w:rFonts w:eastAsia="Calibri"/>
          <w:b/>
        </w:rPr>
        <w:t xml:space="preserve"> </w:t>
      </w:r>
      <w:r w:rsidRPr="00D658F1">
        <w:rPr>
          <w:rFonts w:eastAsia="Calibri"/>
          <w:b/>
        </w:rPr>
        <w:t>необходимых для реализации Муниципальной программы</w:t>
      </w:r>
      <w:r w:rsidR="00D658F1">
        <w:rPr>
          <w:rFonts w:eastAsia="Calibri"/>
          <w:b/>
        </w:rPr>
        <w:t xml:space="preserve"> </w:t>
      </w:r>
      <w:r w:rsidRPr="00D658F1">
        <w:rPr>
          <w:rFonts w:eastAsia="Calibri"/>
          <w:b/>
        </w:rPr>
        <w:t>(с расшифровкой по источникам финансирования, по этапам</w:t>
      </w:r>
      <w:r w:rsidR="00D658F1">
        <w:rPr>
          <w:rFonts w:eastAsia="Calibri"/>
          <w:b/>
        </w:rPr>
        <w:t xml:space="preserve"> </w:t>
      </w:r>
      <w:r w:rsidRPr="00D658F1">
        <w:rPr>
          <w:rFonts w:eastAsia="Calibri"/>
          <w:b/>
        </w:rPr>
        <w:t>и годам реализации Муниципальной программы)</w:t>
      </w:r>
    </w:p>
    <w:p w:rsidR="008F4EA6" w:rsidRPr="008F4EA6" w:rsidRDefault="008F4EA6" w:rsidP="008F4EA6">
      <w:pPr>
        <w:rPr>
          <w:rFonts w:eastAsia="Calibri"/>
        </w:rPr>
      </w:pPr>
    </w:p>
    <w:p w:rsidR="008F4EA6" w:rsidRPr="008F4EA6" w:rsidRDefault="008F4EA6" w:rsidP="00D658F1">
      <w:pPr>
        <w:ind w:firstLine="567"/>
        <w:jc w:val="both"/>
      </w:pPr>
      <w:r w:rsidRPr="008F4EA6">
        <w:t xml:space="preserve">Финансовое обеспечение реализации Муниципальной программы осуществляется за счет средств республиканского бюджета Чувашской Республики и бюджета Козловского </w:t>
      </w:r>
      <w:r w:rsidR="00CC0A0B">
        <w:t>муниципального округа</w:t>
      </w:r>
      <w:r w:rsidRPr="008F4EA6">
        <w:t>.</w:t>
      </w:r>
    </w:p>
    <w:p w:rsidR="00E35B71" w:rsidRPr="00630856" w:rsidRDefault="008F4EA6" w:rsidP="00E35B71">
      <w:pPr>
        <w:ind w:firstLine="567"/>
        <w:jc w:val="both"/>
      </w:pPr>
      <w:r w:rsidRPr="008F4EA6">
        <w:t>Общий объем финансирования мероприятий Муниципальной программы в 20</w:t>
      </w:r>
      <w:r w:rsidR="00D658F1">
        <w:t>23</w:t>
      </w:r>
      <w:r w:rsidRPr="008F4EA6">
        <w:t xml:space="preserve">–2035 годах составляет </w:t>
      </w:r>
      <w:r w:rsidR="00E35B71" w:rsidRPr="00E35B71">
        <w:t>113</w:t>
      </w:r>
      <w:r w:rsidR="00181F2F">
        <w:t>46</w:t>
      </w:r>
      <w:r w:rsidR="00E35B71">
        <w:t>,</w:t>
      </w:r>
      <w:r w:rsidR="00E35B71" w:rsidRPr="00E35B71">
        <w:t>4</w:t>
      </w:r>
      <w:r w:rsidRPr="008F4EA6">
        <w:t xml:space="preserve"> тыс. рублей</w:t>
      </w:r>
      <w:r w:rsidR="00E35B71">
        <w:t xml:space="preserve">, </w:t>
      </w:r>
      <w:r w:rsidR="00E35B71" w:rsidRPr="00630856">
        <w:t>в том числе:</w:t>
      </w:r>
    </w:p>
    <w:p w:rsidR="00E35B71" w:rsidRPr="00630856" w:rsidRDefault="00E35B71" w:rsidP="00E35B71">
      <w:pPr>
        <w:autoSpaceDN w:val="0"/>
        <w:ind w:left="34" w:firstLine="533"/>
        <w:jc w:val="both"/>
      </w:pPr>
      <w:r w:rsidRPr="00630856">
        <w:t>в 2023 году – 802,7 тыс. рублей;</w:t>
      </w:r>
    </w:p>
    <w:p w:rsidR="00E35B71" w:rsidRPr="00630856" w:rsidRDefault="00E35B71" w:rsidP="00E35B71">
      <w:pPr>
        <w:autoSpaceDN w:val="0"/>
        <w:ind w:left="34" w:firstLine="533"/>
        <w:jc w:val="both"/>
      </w:pPr>
      <w:r w:rsidRPr="00630856">
        <w:t>в 2024 году – 806,3 тыс. рублей;</w:t>
      </w:r>
    </w:p>
    <w:p w:rsidR="00E35B71" w:rsidRPr="00630856" w:rsidRDefault="00E35B71" w:rsidP="00E35B71">
      <w:pPr>
        <w:autoSpaceDN w:val="0"/>
        <w:ind w:left="34" w:firstLine="533"/>
        <w:jc w:val="both"/>
      </w:pPr>
      <w:r w:rsidRPr="00630856">
        <w:t>в 2025 году – 806,3 тыс. рублей;</w:t>
      </w:r>
    </w:p>
    <w:p w:rsidR="00E35B71" w:rsidRPr="00630856" w:rsidRDefault="00E35B71" w:rsidP="00E35B71">
      <w:pPr>
        <w:autoSpaceDN w:val="0"/>
        <w:ind w:left="34" w:firstLine="533"/>
        <w:jc w:val="both"/>
      </w:pPr>
      <w:r w:rsidRPr="00630856">
        <w:lastRenderedPageBreak/>
        <w:t>в 2026–2030 годах – 4 456,2 тыс. рублей;</w:t>
      </w:r>
    </w:p>
    <w:p w:rsidR="00E35B71" w:rsidRPr="00630856" w:rsidRDefault="00E35B71" w:rsidP="00E35B71">
      <w:pPr>
        <w:ind w:left="34" w:right="175" w:firstLine="533"/>
        <w:jc w:val="both"/>
        <w:rPr>
          <w:rFonts w:eastAsia="Calibri"/>
        </w:rPr>
      </w:pPr>
      <w:r w:rsidRPr="00630856">
        <w:rPr>
          <w:rFonts w:eastAsia="Calibri"/>
        </w:rPr>
        <w:t>в 2031–2035 годах – 4 474,9 тыс. рублей</w:t>
      </w:r>
    </w:p>
    <w:p w:rsidR="00E35B71" w:rsidRPr="00630856" w:rsidRDefault="00E35B71" w:rsidP="00E35B71">
      <w:pPr>
        <w:ind w:left="34" w:right="175" w:firstLine="533"/>
        <w:jc w:val="both"/>
      </w:pPr>
      <w:r w:rsidRPr="00630856">
        <w:t>из них средства:</w:t>
      </w:r>
    </w:p>
    <w:p w:rsidR="00E35B71" w:rsidRPr="00630856" w:rsidRDefault="00E35B71" w:rsidP="00E35B71">
      <w:pPr>
        <w:ind w:right="175" w:firstLine="533"/>
        <w:jc w:val="both"/>
        <w:rPr>
          <w:rFonts w:eastAsia="Calibri"/>
        </w:rPr>
      </w:pPr>
    </w:p>
    <w:p w:rsidR="00E35B71" w:rsidRPr="00630856" w:rsidRDefault="00E35B71" w:rsidP="00E35B71">
      <w:pPr>
        <w:ind w:left="34" w:right="175" w:firstLine="533"/>
        <w:jc w:val="both"/>
      </w:pPr>
      <w:r w:rsidRPr="00630856">
        <w:t>республиканского бюджета Чувашской Республики – 1 094,9 тыс. рублей, в том числе:</w:t>
      </w:r>
    </w:p>
    <w:p w:rsidR="00E35B71" w:rsidRPr="00630856" w:rsidRDefault="00E35B71" w:rsidP="00E35B71">
      <w:pPr>
        <w:autoSpaceDN w:val="0"/>
        <w:ind w:left="34" w:firstLine="533"/>
        <w:jc w:val="both"/>
      </w:pPr>
      <w:r w:rsidRPr="00630856">
        <w:t>в 2023 году – 80,9  тыс. рублей;</w:t>
      </w:r>
    </w:p>
    <w:p w:rsidR="00E35B71" w:rsidRPr="00630856" w:rsidRDefault="00E35B71" w:rsidP="00E35B71">
      <w:pPr>
        <w:autoSpaceDN w:val="0"/>
        <w:ind w:left="34" w:firstLine="533"/>
        <w:jc w:val="both"/>
      </w:pPr>
      <w:r w:rsidRPr="00630856">
        <w:t>в 2024 году –  84,5 тыс. рублей;</w:t>
      </w:r>
    </w:p>
    <w:p w:rsidR="00E35B71" w:rsidRPr="00630856" w:rsidRDefault="00E35B71" w:rsidP="00E35B71">
      <w:pPr>
        <w:autoSpaceDN w:val="0"/>
        <w:ind w:left="34" w:firstLine="533"/>
        <w:jc w:val="both"/>
      </w:pPr>
      <w:r w:rsidRPr="00630856">
        <w:t>в 2025 году – 84,5 тыс. рублей;</w:t>
      </w:r>
    </w:p>
    <w:p w:rsidR="00E35B71" w:rsidRPr="00630856" w:rsidRDefault="00E35B71" w:rsidP="00E35B71">
      <w:pPr>
        <w:autoSpaceDN w:val="0"/>
        <w:ind w:left="34" w:firstLine="533"/>
        <w:jc w:val="both"/>
      </w:pPr>
      <w:r w:rsidRPr="00630856">
        <w:t>в 2026–2030 годах – 422,5 тыс. рублей;</w:t>
      </w:r>
    </w:p>
    <w:p w:rsidR="00E35B71" w:rsidRPr="00630856" w:rsidRDefault="00E35B71" w:rsidP="00E35B71">
      <w:pPr>
        <w:ind w:left="34" w:right="175" w:firstLine="533"/>
        <w:jc w:val="both"/>
        <w:rPr>
          <w:rFonts w:eastAsia="Calibri"/>
        </w:rPr>
      </w:pPr>
      <w:r w:rsidRPr="00630856">
        <w:rPr>
          <w:rFonts w:eastAsia="Calibri"/>
        </w:rPr>
        <w:t>в 2031–2035 годах – 422,5 тыс. рублей.</w:t>
      </w:r>
    </w:p>
    <w:p w:rsidR="00E35B71" w:rsidRPr="00630856" w:rsidRDefault="00E35B71" w:rsidP="00E35B71">
      <w:pPr>
        <w:ind w:left="34" w:right="175" w:firstLine="533"/>
        <w:jc w:val="both"/>
      </w:pPr>
    </w:p>
    <w:p w:rsidR="00E35B71" w:rsidRPr="00630856" w:rsidRDefault="00E35B71" w:rsidP="00E35B71">
      <w:pPr>
        <w:ind w:left="34" w:right="175" w:firstLine="533"/>
        <w:jc w:val="both"/>
      </w:pPr>
      <w:r w:rsidRPr="00630856">
        <w:t xml:space="preserve">бюджета Козловского </w:t>
      </w:r>
      <w:r w:rsidRPr="00630856">
        <w:rPr>
          <w:bCs/>
        </w:rPr>
        <w:t xml:space="preserve">муниципального округа </w:t>
      </w:r>
      <w:r w:rsidRPr="00630856">
        <w:t>– 10 251,5 тыс. рублей, в том числе:</w:t>
      </w:r>
    </w:p>
    <w:p w:rsidR="00E35B71" w:rsidRPr="00630856" w:rsidRDefault="00E35B71" w:rsidP="00E35B71">
      <w:pPr>
        <w:autoSpaceDN w:val="0"/>
        <w:ind w:left="34" w:firstLine="533"/>
        <w:jc w:val="both"/>
      </w:pPr>
      <w:r w:rsidRPr="00630856">
        <w:t>в 2023 году – 721,8 тыс. рублей;</w:t>
      </w:r>
    </w:p>
    <w:p w:rsidR="00E35B71" w:rsidRPr="00630856" w:rsidRDefault="00E35B71" w:rsidP="00E35B71">
      <w:pPr>
        <w:autoSpaceDN w:val="0"/>
        <w:ind w:left="34" w:firstLine="533"/>
        <w:jc w:val="both"/>
      </w:pPr>
      <w:r w:rsidRPr="00630856">
        <w:t>в 2024 году – 721,8 тыс. рублей;</w:t>
      </w:r>
    </w:p>
    <w:p w:rsidR="00E35B71" w:rsidRPr="00630856" w:rsidRDefault="00E35B71" w:rsidP="00E35B71">
      <w:pPr>
        <w:autoSpaceDN w:val="0"/>
        <w:ind w:left="34" w:firstLine="533"/>
        <w:jc w:val="both"/>
      </w:pPr>
      <w:r w:rsidRPr="00630856">
        <w:t>в 2025 году – 721,8  тыс. рублей;</w:t>
      </w:r>
    </w:p>
    <w:p w:rsidR="00E35B71" w:rsidRPr="00630856" w:rsidRDefault="00E35B71" w:rsidP="00E35B71">
      <w:pPr>
        <w:autoSpaceDN w:val="0"/>
        <w:ind w:left="34" w:firstLine="533"/>
        <w:jc w:val="both"/>
      </w:pPr>
      <w:r w:rsidRPr="00630856">
        <w:t>в 2026–2030 годах – 4 033,7 тыс. рублей;</w:t>
      </w:r>
    </w:p>
    <w:p w:rsidR="00E35B71" w:rsidRPr="00630856" w:rsidRDefault="00E35B71" w:rsidP="00E35B71">
      <w:pPr>
        <w:ind w:left="34" w:right="175" w:firstLine="533"/>
        <w:jc w:val="both"/>
        <w:rPr>
          <w:rFonts w:eastAsia="Calibri"/>
        </w:rPr>
      </w:pPr>
      <w:r w:rsidRPr="00630856">
        <w:rPr>
          <w:rFonts w:eastAsia="Calibri"/>
        </w:rPr>
        <w:t>в 2031–2035 годах – 4 052,4 тыс. рублей.</w:t>
      </w:r>
    </w:p>
    <w:p w:rsidR="008F4EA6" w:rsidRPr="00E35B71" w:rsidRDefault="008F4EA6" w:rsidP="00E35B71">
      <w:pPr>
        <w:ind w:firstLine="533"/>
        <w:jc w:val="both"/>
      </w:pPr>
    </w:p>
    <w:p w:rsidR="008F4EA6" w:rsidRPr="008F4EA6" w:rsidRDefault="008F4EA6" w:rsidP="00E35B71">
      <w:pPr>
        <w:ind w:firstLine="533"/>
        <w:jc w:val="both"/>
      </w:pPr>
      <w:r w:rsidRPr="008F4EA6">
        <w:t xml:space="preserve">Прогнозируемый объем финансирования Муниципальной программы на 1 этапе составляет </w:t>
      </w:r>
      <w:r w:rsidR="00E35B71">
        <w:t>2415,3</w:t>
      </w:r>
      <w:r w:rsidRPr="008F4EA6">
        <w:t xml:space="preserve"> тыс. рублей.</w:t>
      </w:r>
    </w:p>
    <w:p w:rsidR="008F4EA6" w:rsidRPr="008F4EA6" w:rsidRDefault="008F4EA6" w:rsidP="00D658F1">
      <w:pPr>
        <w:ind w:firstLine="567"/>
        <w:jc w:val="both"/>
      </w:pPr>
      <w:r w:rsidRPr="008F4EA6">
        <w:t xml:space="preserve">На 2 этапе объем финансирования Муниципальной программы составляет </w:t>
      </w:r>
      <w:r w:rsidR="00E35B71" w:rsidRPr="00630856">
        <w:t xml:space="preserve">4 456,2 </w:t>
      </w:r>
      <w:r w:rsidRPr="008F4EA6">
        <w:t>тыс. рублей.</w:t>
      </w:r>
    </w:p>
    <w:p w:rsidR="008F4EA6" w:rsidRPr="008F4EA6" w:rsidRDefault="008F4EA6" w:rsidP="00D658F1">
      <w:pPr>
        <w:ind w:firstLine="567"/>
        <w:jc w:val="both"/>
      </w:pPr>
      <w:r w:rsidRPr="008F4EA6">
        <w:t xml:space="preserve">На 3 этапе объем финансирования Муниципальной программы составляет </w:t>
      </w:r>
      <w:r w:rsidR="00E35B71" w:rsidRPr="00630856">
        <w:rPr>
          <w:rFonts w:eastAsia="Calibri"/>
        </w:rPr>
        <w:t xml:space="preserve">4 474,9 </w:t>
      </w:r>
      <w:r w:rsidRPr="008F4EA6">
        <w:t>тыс. рублей.</w:t>
      </w:r>
    </w:p>
    <w:p w:rsidR="008F4EA6" w:rsidRPr="008F4EA6" w:rsidRDefault="008F4EA6" w:rsidP="00D658F1">
      <w:pPr>
        <w:ind w:firstLine="567"/>
        <w:jc w:val="both"/>
      </w:pPr>
      <w:r w:rsidRPr="008F4EA6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8F4EA6" w:rsidRPr="008F4EA6" w:rsidRDefault="008F4EA6" w:rsidP="00D658F1">
      <w:pPr>
        <w:ind w:firstLine="567"/>
        <w:jc w:val="both"/>
      </w:pPr>
      <w:r w:rsidRPr="008F4EA6"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 Подпрограммы Муниципальной программы приведены в приложениях № 3–4 к Муниципальной программе.</w:t>
      </w:r>
    </w:p>
    <w:p w:rsidR="008F4EA6" w:rsidRPr="008F4EA6" w:rsidRDefault="008F4EA6" w:rsidP="008F4EA6">
      <w:pPr>
        <w:sectPr w:rsidR="008F4EA6" w:rsidRPr="008F4EA6" w:rsidSect="000B467D">
          <w:footerReference w:type="default" r:id="rId9"/>
          <w:pgSz w:w="11906" w:h="16838"/>
          <w:pgMar w:top="851" w:right="566" w:bottom="1134" w:left="1560" w:header="708" w:footer="708" w:gutter="0"/>
          <w:cols w:space="708"/>
          <w:docGrid w:linePitch="360"/>
        </w:sectPr>
      </w:pPr>
    </w:p>
    <w:p w:rsidR="008F4EA6" w:rsidRPr="008F4EA6" w:rsidRDefault="008F4EA6" w:rsidP="00E35B71">
      <w:pPr>
        <w:jc w:val="right"/>
        <w:rPr>
          <w:rFonts w:eastAsia="Calibri"/>
        </w:rPr>
      </w:pPr>
      <w:r w:rsidRPr="008F4EA6">
        <w:rPr>
          <w:rFonts w:eastAsia="Calibri"/>
        </w:rPr>
        <w:lastRenderedPageBreak/>
        <w:t>Приложение № 1</w:t>
      </w:r>
    </w:p>
    <w:p w:rsidR="008F4EA6" w:rsidRPr="008F4EA6" w:rsidRDefault="008F4EA6" w:rsidP="00E35B71">
      <w:pPr>
        <w:jc w:val="right"/>
        <w:rPr>
          <w:rFonts w:eastAsia="Calibri"/>
        </w:rPr>
      </w:pPr>
      <w:r w:rsidRPr="008F4EA6">
        <w:rPr>
          <w:rFonts w:eastAsia="Calibri"/>
        </w:rPr>
        <w:t>к муниципальной программе</w:t>
      </w:r>
    </w:p>
    <w:p w:rsidR="008F4EA6" w:rsidRPr="008F4EA6" w:rsidRDefault="008F4EA6" w:rsidP="00E35B71">
      <w:pPr>
        <w:jc w:val="right"/>
        <w:rPr>
          <w:rFonts w:eastAsia="Calibri"/>
        </w:rPr>
      </w:pPr>
      <w:r w:rsidRPr="008F4EA6">
        <w:rPr>
          <w:rFonts w:eastAsia="Calibri"/>
        </w:rPr>
        <w:t xml:space="preserve">Козловского </w:t>
      </w:r>
      <w:r w:rsidR="00E35B71"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</w:t>
      </w:r>
    </w:p>
    <w:p w:rsidR="00E35B71" w:rsidRDefault="008F4EA6" w:rsidP="00E35B71">
      <w:pPr>
        <w:jc w:val="right"/>
        <w:rPr>
          <w:rFonts w:eastAsia="Calibri"/>
        </w:rPr>
      </w:pPr>
      <w:r w:rsidRPr="008F4EA6">
        <w:rPr>
          <w:rFonts w:eastAsia="Calibri"/>
        </w:rPr>
        <w:t>«Содействие занятости населения Козловского</w:t>
      </w:r>
    </w:p>
    <w:p w:rsidR="008F4EA6" w:rsidRPr="008F4EA6" w:rsidRDefault="008F4EA6" w:rsidP="00E35B71">
      <w:pPr>
        <w:jc w:val="right"/>
        <w:rPr>
          <w:rFonts w:eastAsia="Calibri"/>
        </w:rPr>
      </w:pPr>
      <w:r w:rsidRPr="008F4EA6">
        <w:rPr>
          <w:rFonts w:eastAsia="Calibri"/>
        </w:rPr>
        <w:t xml:space="preserve"> </w:t>
      </w:r>
      <w:r w:rsidR="00E35B71"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Республики»  </w:t>
      </w:r>
    </w:p>
    <w:p w:rsidR="008F4EA6" w:rsidRPr="00E35B71" w:rsidRDefault="008F4EA6" w:rsidP="00E35B71">
      <w:pPr>
        <w:jc w:val="center"/>
        <w:rPr>
          <w:rFonts w:eastAsia="Calibri"/>
          <w:b/>
        </w:rPr>
      </w:pPr>
      <w:bookmarkStart w:id="1" w:name="Par619"/>
      <w:bookmarkEnd w:id="1"/>
      <w:r w:rsidRPr="00E35B71">
        <w:rPr>
          <w:rFonts w:eastAsia="Calibri"/>
          <w:b/>
        </w:rPr>
        <w:t>С В Е Д Е Н И Я</w:t>
      </w:r>
    </w:p>
    <w:p w:rsidR="008F4EA6" w:rsidRPr="00E35B71" w:rsidRDefault="008F4EA6" w:rsidP="00E35B71">
      <w:pPr>
        <w:jc w:val="center"/>
        <w:rPr>
          <w:rFonts w:eastAsia="Calibri"/>
          <w:b/>
        </w:rPr>
      </w:pPr>
      <w:r w:rsidRPr="00E35B71">
        <w:rPr>
          <w:rFonts w:eastAsia="Calibri"/>
          <w:b/>
        </w:rPr>
        <w:t xml:space="preserve">о целевых индикаторах и показателях муниципальной программы Козловского </w:t>
      </w:r>
      <w:r w:rsidR="00BD62C9">
        <w:rPr>
          <w:rFonts w:eastAsia="Calibri"/>
          <w:b/>
        </w:rPr>
        <w:t>муниципального округа</w:t>
      </w:r>
      <w:r w:rsidRPr="00E35B71">
        <w:rPr>
          <w:rFonts w:eastAsia="Calibri"/>
          <w:b/>
        </w:rPr>
        <w:t xml:space="preserve"> Чувашской Республики «Содействие занятости населения Козловского </w:t>
      </w:r>
      <w:r w:rsidR="00BD62C9">
        <w:rPr>
          <w:rFonts w:eastAsia="Calibri"/>
          <w:b/>
        </w:rPr>
        <w:t>муниципального округа</w:t>
      </w:r>
      <w:r w:rsidRPr="00E35B71">
        <w:rPr>
          <w:rFonts w:eastAsia="Calibri"/>
          <w:b/>
        </w:rPr>
        <w:t xml:space="preserve"> Чувашской Республики», подпрограмм муниципальной программы и их значениях</w:t>
      </w:r>
    </w:p>
    <w:tbl>
      <w:tblPr>
        <w:tblW w:w="15985" w:type="dxa"/>
        <w:tblInd w:w="-4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40"/>
        <w:gridCol w:w="6946"/>
        <w:gridCol w:w="851"/>
        <w:gridCol w:w="1529"/>
        <w:gridCol w:w="1530"/>
        <w:gridCol w:w="1529"/>
        <w:gridCol w:w="1530"/>
        <w:gridCol w:w="1512"/>
        <w:gridCol w:w="18"/>
      </w:tblGrid>
      <w:tr w:rsidR="008F4EA6" w:rsidRPr="00D91526" w:rsidTr="000B467D">
        <w:trPr>
          <w:gridAfter w:val="1"/>
          <w:wAfter w:w="18" w:type="dxa"/>
        </w:trPr>
        <w:tc>
          <w:tcPr>
            <w:tcW w:w="540" w:type="dxa"/>
            <w:vMerge w:val="restart"/>
            <w:tcBorders>
              <w:bottom w:val="nil"/>
            </w:tcBorders>
          </w:tcPr>
          <w:p w:rsidR="008F4EA6" w:rsidRPr="00D91526" w:rsidRDefault="008F4EA6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№</w:t>
            </w:r>
          </w:p>
          <w:p w:rsidR="008F4EA6" w:rsidRPr="00D91526" w:rsidRDefault="008F4EA6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п</w:t>
            </w:r>
          </w:p>
        </w:tc>
        <w:tc>
          <w:tcPr>
            <w:tcW w:w="6946" w:type="dxa"/>
            <w:vMerge w:val="restart"/>
            <w:tcBorders>
              <w:bottom w:val="nil"/>
            </w:tcBorders>
          </w:tcPr>
          <w:p w:rsidR="008F4EA6" w:rsidRPr="00D91526" w:rsidRDefault="008F4EA6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Целевой индикатор и показатель (наименование)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8F4EA6" w:rsidRPr="00D91526" w:rsidRDefault="008F4EA6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Ед. изм.</w:t>
            </w:r>
          </w:p>
        </w:tc>
        <w:tc>
          <w:tcPr>
            <w:tcW w:w="7630" w:type="dxa"/>
            <w:gridSpan w:val="5"/>
          </w:tcPr>
          <w:p w:rsidR="008F4EA6" w:rsidRPr="00D91526" w:rsidRDefault="008F4EA6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Значения целевых индикаторов и показателей</w:t>
            </w:r>
          </w:p>
        </w:tc>
      </w:tr>
      <w:tr w:rsidR="00B466B7" w:rsidRPr="00D91526" w:rsidTr="00B466B7">
        <w:tc>
          <w:tcPr>
            <w:tcW w:w="540" w:type="dxa"/>
            <w:vMerge/>
            <w:tcBorders>
              <w:bottom w:val="nil"/>
            </w:tcBorders>
          </w:tcPr>
          <w:p w:rsidR="00B466B7" w:rsidRPr="00D91526" w:rsidRDefault="00B466B7" w:rsidP="008F4EA6">
            <w:pPr>
              <w:rPr>
                <w:rFonts w:eastAsia="Calibri"/>
              </w:rPr>
            </w:pPr>
          </w:p>
        </w:tc>
        <w:tc>
          <w:tcPr>
            <w:tcW w:w="6946" w:type="dxa"/>
            <w:vMerge/>
            <w:tcBorders>
              <w:bottom w:val="nil"/>
            </w:tcBorders>
          </w:tcPr>
          <w:p w:rsidR="00B466B7" w:rsidRPr="00D91526" w:rsidRDefault="00B466B7" w:rsidP="008F4EA6">
            <w:pPr>
              <w:rPr>
                <w:rFonts w:eastAsia="Calibri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B466B7" w:rsidRPr="00D91526" w:rsidRDefault="00B466B7" w:rsidP="008F4EA6">
            <w:pPr>
              <w:rPr>
                <w:rFonts w:eastAsia="Calibri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2023 г.</w:t>
            </w:r>
          </w:p>
        </w:tc>
        <w:tc>
          <w:tcPr>
            <w:tcW w:w="1530" w:type="dxa"/>
            <w:tcBorders>
              <w:bottom w:val="nil"/>
            </w:tcBorders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2024 г.</w:t>
            </w:r>
          </w:p>
        </w:tc>
        <w:tc>
          <w:tcPr>
            <w:tcW w:w="1529" w:type="dxa"/>
            <w:tcBorders>
              <w:bottom w:val="nil"/>
            </w:tcBorders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2025 г.</w:t>
            </w:r>
          </w:p>
        </w:tc>
        <w:tc>
          <w:tcPr>
            <w:tcW w:w="1530" w:type="dxa"/>
            <w:tcBorders>
              <w:bottom w:val="nil"/>
            </w:tcBorders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2030 г.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2035 г.</w:t>
            </w:r>
          </w:p>
        </w:tc>
      </w:tr>
    </w:tbl>
    <w:p w:rsidR="008F4EA6" w:rsidRPr="00D91526" w:rsidRDefault="008F4EA6" w:rsidP="008F4EA6">
      <w:pPr>
        <w:rPr>
          <w:rFonts w:eastAsia="Calibri"/>
          <w:sz w:val="22"/>
          <w:szCs w:val="22"/>
        </w:rPr>
      </w:pPr>
    </w:p>
    <w:tbl>
      <w:tblPr>
        <w:tblW w:w="16103" w:type="dxa"/>
        <w:tblInd w:w="-4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40"/>
        <w:gridCol w:w="6946"/>
        <w:gridCol w:w="850"/>
        <w:gridCol w:w="1553"/>
        <w:gridCol w:w="1553"/>
        <w:gridCol w:w="1554"/>
        <w:gridCol w:w="1553"/>
        <w:gridCol w:w="1554"/>
      </w:tblGrid>
      <w:tr w:rsidR="00B466B7" w:rsidRPr="00D91526" w:rsidTr="00BD62C9">
        <w:trPr>
          <w:tblHeader/>
        </w:trPr>
        <w:tc>
          <w:tcPr>
            <w:tcW w:w="540" w:type="dxa"/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53" w:type="dxa"/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553" w:type="dxa"/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554" w:type="dxa"/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553" w:type="dxa"/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554" w:type="dxa"/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B466B7" w:rsidRPr="00D91526" w:rsidTr="00BD62C9">
        <w:tc>
          <w:tcPr>
            <w:tcW w:w="540" w:type="dxa"/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946" w:type="dxa"/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Уровень регистрируемой безработицы в среднем за год</w:t>
            </w:r>
          </w:p>
        </w:tc>
        <w:tc>
          <w:tcPr>
            <w:tcW w:w="850" w:type="dxa"/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553" w:type="dxa"/>
          </w:tcPr>
          <w:p w:rsidR="00B466B7" w:rsidRPr="00D91526" w:rsidRDefault="00B466B7" w:rsidP="00BD62C9">
            <w:pPr>
              <w:rPr>
                <w:rFonts w:eastAsia="Calibri"/>
                <w:lang w:val="en-US"/>
              </w:rPr>
            </w:pPr>
            <w:r w:rsidRPr="00D91526">
              <w:rPr>
                <w:rFonts w:eastAsia="Calibri"/>
                <w:sz w:val="22"/>
                <w:szCs w:val="22"/>
              </w:rPr>
              <w:t>0,</w:t>
            </w:r>
            <w:r w:rsidR="00BD62C9" w:rsidRPr="00D91526">
              <w:rPr>
                <w:rFonts w:eastAsia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1553" w:type="dxa"/>
          </w:tcPr>
          <w:p w:rsidR="00B466B7" w:rsidRPr="00D91526" w:rsidRDefault="00B466B7" w:rsidP="00BD62C9">
            <w:pPr>
              <w:rPr>
                <w:rFonts w:eastAsia="Calibri"/>
                <w:lang w:val="en-US"/>
              </w:rPr>
            </w:pPr>
            <w:r w:rsidRPr="00D91526">
              <w:rPr>
                <w:rFonts w:eastAsia="Calibri"/>
                <w:sz w:val="22"/>
                <w:szCs w:val="22"/>
              </w:rPr>
              <w:t>0,</w:t>
            </w:r>
            <w:r w:rsidR="00BD62C9" w:rsidRPr="00D91526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554" w:type="dxa"/>
          </w:tcPr>
          <w:p w:rsidR="00B466B7" w:rsidRPr="00D91526" w:rsidRDefault="00B466B7" w:rsidP="00BD62C9">
            <w:pPr>
              <w:rPr>
                <w:rFonts w:eastAsia="Calibri"/>
                <w:lang w:val="en-US"/>
              </w:rPr>
            </w:pPr>
            <w:r w:rsidRPr="00D91526">
              <w:rPr>
                <w:rFonts w:eastAsia="Calibri"/>
                <w:sz w:val="22"/>
                <w:szCs w:val="22"/>
              </w:rPr>
              <w:t>0,</w:t>
            </w:r>
            <w:r w:rsidR="00BD62C9" w:rsidRPr="00D91526">
              <w:rPr>
                <w:rFonts w:eastAsia="Calibri"/>
                <w:sz w:val="22"/>
                <w:szCs w:val="22"/>
                <w:lang w:val="en-US"/>
              </w:rPr>
              <w:t>45</w:t>
            </w:r>
          </w:p>
        </w:tc>
        <w:tc>
          <w:tcPr>
            <w:tcW w:w="1553" w:type="dxa"/>
          </w:tcPr>
          <w:p w:rsidR="00B466B7" w:rsidRPr="00D91526" w:rsidRDefault="00B466B7" w:rsidP="00BD62C9">
            <w:pPr>
              <w:rPr>
                <w:rFonts w:eastAsia="Calibri"/>
                <w:lang w:val="en-US"/>
              </w:rPr>
            </w:pPr>
            <w:r w:rsidRPr="00D91526">
              <w:rPr>
                <w:rFonts w:eastAsia="Calibri"/>
                <w:sz w:val="22"/>
                <w:szCs w:val="22"/>
              </w:rPr>
              <w:t>0,</w:t>
            </w:r>
            <w:r w:rsidR="00BD62C9" w:rsidRPr="00D91526">
              <w:rPr>
                <w:rFonts w:eastAsia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1554" w:type="dxa"/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0,30</w:t>
            </w:r>
          </w:p>
        </w:tc>
      </w:tr>
      <w:tr w:rsidR="00B466B7" w:rsidRPr="00D91526" w:rsidTr="00BD62C9">
        <w:tc>
          <w:tcPr>
            <w:tcW w:w="540" w:type="dxa"/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6946" w:type="dxa"/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Коэффициент напряженности на рынке труда в среднем за год</w:t>
            </w:r>
          </w:p>
        </w:tc>
        <w:tc>
          <w:tcPr>
            <w:tcW w:w="850" w:type="dxa"/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1553" w:type="dxa"/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0,16</w:t>
            </w:r>
          </w:p>
        </w:tc>
        <w:tc>
          <w:tcPr>
            <w:tcW w:w="1553" w:type="dxa"/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0,14</w:t>
            </w:r>
          </w:p>
        </w:tc>
        <w:tc>
          <w:tcPr>
            <w:tcW w:w="1554" w:type="dxa"/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0,14</w:t>
            </w:r>
          </w:p>
        </w:tc>
        <w:tc>
          <w:tcPr>
            <w:tcW w:w="1553" w:type="dxa"/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0,13</w:t>
            </w:r>
          </w:p>
        </w:tc>
        <w:tc>
          <w:tcPr>
            <w:tcW w:w="1554" w:type="dxa"/>
          </w:tcPr>
          <w:p w:rsidR="00B466B7" w:rsidRPr="00D91526" w:rsidRDefault="00B466B7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0,12</w:t>
            </w:r>
          </w:p>
        </w:tc>
      </w:tr>
      <w:tr w:rsidR="00BD62C9" w:rsidRPr="00D91526" w:rsidTr="00BD62C9">
        <w:tc>
          <w:tcPr>
            <w:tcW w:w="540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6946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Численность безработных граждан, зарегистрированных в органах службы занятости (на конец года)</w:t>
            </w:r>
          </w:p>
        </w:tc>
        <w:tc>
          <w:tcPr>
            <w:tcW w:w="850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человек</w:t>
            </w: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  <w:lang w:val="en-US"/>
              </w:rPr>
            </w:pPr>
            <w:r w:rsidRPr="00D91526">
              <w:rPr>
                <w:rFonts w:eastAsia="Calibri"/>
                <w:sz w:val="22"/>
                <w:szCs w:val="22"/>
                <w:lang w:val="en-US"/>
              </w:rPr>
              <w:t>57</w:t>
            </w: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  <w:lang w:val="en-US"/>
              </w:rPr>
            </w:pPr>
            <w:r w:rsidRPr="00D91526">
              <w:rPr>
                <w:rFonts w:eastAsia="Calibri"/>
                <w:sz w:val="22"/>
                <w:szCs w:val="22"/>
                <w:lang w:val="en-US"/>
              </w:rPr>
              <w:t>48</w:t>
            </w:r>
          </w:p>
        </w:tc>
        <w:tc>
          <w:tcPr>
            <w:tcW w:w="1554" w:type="dxa"/>
          </w:tcPr>
          <w:p w:rsidR="00BD62C9" w:rsidRPr="00D91526" w:rsidRDefault="00BD62C9" w:rsidP="008F4EA6">
            <w:pPr>
              <w:rPr>
                <w:rFonts w:eastAsia="Calibri"/>
                <w:lang w:val="en-US"/>
              </w:rPr>
            </w:pPr>
            <w:r w:rsidRPr="00D91526">
              <w:rPr>
                <w:rFonts w:eastAsia="Calibri"/>
                <w:sz w:val="22"/>
                <w:szCs w:val="22"/>
                <w:lang w:val="en-US"/>
              </w:rPr>
              <w:t>44</w:t>
            </w: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  <w:lang w:val="en-US"/>
              </w:rPr>
            </w:pPr>
            <w:r w:rsidRPr="00D91526">
              <w:rPr>
                <w:rFonts w:eastAsia="Calibri"/>
                <w:sz w:val="22"/>
                <w:szCs w:val="22"/>
                <w:lang w:val="en-US"/>
              </w:rPr>
              <w:t>39</w:t>
            </w:r>
          </w:p>
        </w:tc>
        <w:tc>
          <w:tcPr>
            <w:tcW w:w="1554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BD62C9" w:rsidRPr="00D91526" w:rsidTr="00BD62C9">
        <w:tc>
          <w:tcPr>
            <w:tcW w:w="540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6946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Удельный вес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850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553" w:type="dxa"/>
          </w:tcPr>
          <w:p w:rsidR="00BD62C9" w:rsidRPr="00D91526" w:rsidRDefault="00BD62C9" w:rsidP="00BD62C9">
            <w:pPr>
              <w:rPr>
                <w:rFonts w:eastAsia="Calibri"/>
                <w:lang w:val="en-US"/>
              </w:rPr>
            </w:pPr>
            <w:r w:rsidRPr="00D91526">
              <w:rPr>
                <w:rFonts w:eastAsia="Calibri"/>
                <w:sz w:val="22"/>
                <w:szCs w:val="22"/>
                <w:lang w:val="en-US"/>
              </w:rPr>
              <w:t>19</w:t>
            </w:r>
            <w:r w:rsidRPr="00D91526">
              <w:rPr>
                <w:rFonts w:eastAsia="Calibri"/>
                <w:sz w:val="22"/>
                <w:szCs w:val="22"/>
              </w:rPr>
              <w:t>,</w:t>
            </w:r>
            <w:r w:rsidRPr="00D91526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17,0</w:t>
            </w:r>
          </w:p>
        </w:tc>
        <w:tc>
          <w:tcPr>
            <w:tcW w:w="1554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16,0</w:t>
            </w: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16,0</w:t>
            </w:r>
          </w:p>
        </w:tc>
        <w:tc>
          <w:tcPr>
            <w:tcW w:w="1554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15,0</w:t>
            </w:r>
          </w:p>
        </w:tc>
      </w:tr>
      <w:tr w:rsidR="008F4EA6" w:rsidRPr="00D91526" w:rsidTr="000B467D">
        <w:tc>
          <w:tcPr>
            <w:tcW w:w="16103" w:type="dxa"/>
            <w:gridSpan w:val="8"/>
          </w:tcPr>
          <w:p w:rsidR="008F4EA6" w:rsidRPr="00D91526" w:rsidRDefault="008F4EA6" w:rsidP="008F4EA6">
            <w:r w:rsidRPr="00D91526">
              <w:rPr>
                <w:sz w:val="22"/>
                <w:szCs w:val="22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</w:tr>
      <w:tr w:rsidR="00BD62C9" w:rsidRPr="00D91526" w:rsidTr="00BD62C9">
        <w:tc>
          <w:tcPr>
            <w:tcW w:w="540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946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850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sz w:val="22"/>
                <w:szCs w:val="22"/>
              </w:rPr>
              <w:t>89,0</w:t>
            </w: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89,4</w:t>
            </w:r>
          </w:p>
        </w:tc>
        <w:tc>
          <w:tcPr>
            <w:tcW w:w="1554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89,5</w:t>
            </w: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90,5</w:t>
            </w:r>
          </w:p>
        </w:tc>
        <w:tc>
          <w:tcPr>
            <w:tcW w:w="1554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92,0</w:t>
            </w:r>
          </w:p>
        </w:tc>
      </w:tr>
      <w:tr w:rsidR="00BD62C9" w:rsidRPr="00D91526" w:rsidTr="00BD62C9">
        <w:tc>
          <w:tcPr>
            <w:tcW w:w="540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6946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850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sz w:val="22"/>
                <w:szCs w:val="22"/>
              </w:rPr>
              <w:t>1,4</w:t>
            </w: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1,2</w:t>
            </w:r>
          </w:p>
        </w:tc>
        <w:tc>
          <w:tcPr>
            <w:tcW w:w="1554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1,2</w:t>
            </w: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1,1</w:t>
            </w:r>
          </w:p>
        </w:tc>
        <w:tc>
          <w:tcPr>
            <w:tcW w:w="1554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1,0</w:t>
            </w:r>
          </w:p>
        </w:tc>
      </w:tr>
      <w:tr w:rsidR="00BD62C9" w:rsidRPr="00D91526" w:rsidTr="00BD62C9">
        <w:tc>
          <w:tcPr>
            <w:tcW w:w="540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6946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</w:t>
            </w:r>
          </w:p>
        </w:tc>
        <w:tc>
          <w:tcPr>
            <w:tcW w:w="850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sz w:val="22"/>
                <w:szCs w:val="22"/>
              </w:rPr>
              <w:t>100</w:t>
            </w: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554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554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8F4EA6" w:rsidRPr="00D91526" w:rsidTr="000B467D">
        <w:tc>
          <w:tcPr>
            <w:tcW w:w="16103" w:type="dxa"/>
            <w:gridSpan w:val="8"/>
          </w:tcPr>
          <w:p w:rsidR="008F4EA6" w:rsidRPr="00D91526" w:rsidRDefault="008F4EA6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Подпрограмма «Безопасный труд»</w:t>
            </w:r>
          </w:p>
        </w:tc>
      </w:tr>
      <w:tr w:rsidR="00BD62C9" w:rsidRPr="00D91526" w:rsidTr="00BD62C9">
        <w:tc>
          <w:tcPr>
            <w:tcW w:w="540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946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Уровень производственного травматизма:</w:t>
            </w:r>
          </w:p>
        </w:tc>
        <w:tc>
          <w:tcPr>
            <w:tcW w:w="850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</w:p>
        </w:tc>
        <w:tc>
          <w:tcPr>
            <w:tcW w:w="1554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</w:p>
        </w:tc>
        <w:tc>
          <w:tcPr>
            <w:tcW w:w="1554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</w:p>
        </w:tc>
      </w:tr>
      <w:tr w:rsidR="00BD62C9" w:rsidRPr="00D91526" w:rsidTr="00BD62C9">
        <w:tc>
          <w:tcPr>
            <w:tcW w:w="540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6946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</w:t>
            </w:r>
          </w:p>
        </w:tc>
        <w:tc>
          <w:tcPr>
            <w:tcW w:w="850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1553" w:type="dxa"/>
          </w:tcPr>
          <w:p w:rsidR="00BD62C9" w:rsidRPr="00D91526" w:rsidRDefault="00BD62C9" w:rsidP="00BD62C9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0,01</w:t>
            </w: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0,01</w:t>
            </w:r>
          </w:p>
        </w:tc>
        <w:tc>
          <w:tcPr>
            <w:tcW w:w="1554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0,01</w:t>
            </w: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0,01</w:t>
            </w:r>
          </w:p>
        </w:tc>
        <w:tc>
          <w:tcPr>
            <w:tcW w:w="1554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0,01</w:t>
            </w:r>
          </w:p>
        </w:tc>
      </w:tr>
      <w:tr w:rsidR="00BD62C9" w:rsidRPr="00D91526" w:rsidTr="00BD62C9">
        <w:tc>
          <w:tcPr>
            <w:tcW w:w="540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1.2.</w:t>
            </w:r>
          </w:p>
        </w:tc>
        <w:tc>
          <w:tcPr>
            <w:tcW w:w="6946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Количество пострадавших на производстве на 1 тыс. работающих</w:t>
            </w:r>
          </w:p>
        </w:tc>
        <w:tc>
          <w:tcPr>
            <w:tcW w:w="850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0,5</w:t>
            </w: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0,4</w:t>
            </w:r>
          </w:p>
        </w:tc>
        <w:tc>
          <w:tcPr>
            <w:tcW w:w="1554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0,4</w:t>
            </w: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0,3</w:t>
            </w:r>
          </w:p>
        </w:tc>
        <w:tc>
          <w:tcPr>
            <w:tcW w:w="1554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0,3</w:t>
            </w:r>
          </w:p>
        </w:tc>
      </w:tr>
      <w:tr w:rsidR="00BD62C9" w:rsidRPr="00D91526" w:rsidTr="00BD62C9">
        <w:tc>
          <w:tcPr>
            <w:tcW w:w="540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6946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Доля обученных по охране труда в расчете на 100 работающих</w:t>
            </w:r>
          </w:p>
        </w:tc>
        <w:tc>
          <w:tcPr>
            <w:tcW w:w="850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5,3</w:t>
            </w: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5,5</w:t>
            </w:r>
          </w:p>
        </w:tc>
        <w:tc>
          <w:tcPr>
            <w:tcW w:w="1554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5,6</w:t>
            </w:r>
          </w:p>
        </w:tc>
        <w:tc>
          <w:tcPr>
            <w:tcW w:w="1553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6,0</w:t>
            </w:r>
          </w:p>
        </w:tc>
        <w:tc>
          <w:tcPr>
            <w:tcW w:w="1554" w:type="dxa"/>
          </w:tcPr>
          <w:p w:rsidR="00BD62C9" w:rsidRPr="00D91526" w:rsidRDefault="00BD62C9" w:rsidP="008F4EA6">
            <w:pPr>
              <w:rPr>
                <w:rFonts w:eastAsia="Calibri"/>
              </w:rPr>
            </w:pPr>
            <w:r w:rsidRPr="00D91526">
              <w:rPr>
                <w:rFonts w:eastAsia="Calibri"/>
                <w:sz w:val="22"/>
                <w:szCs w:val="22"/>
              </w:rPr>
              <w:t>7,0</w:t>
            </w:r>
          </w:p>
        </w:tc>
      </w:tr>
    </w:tbl>
    <w:p w:rsidR="008F4EA6" w:rsidRPr="008F4EA6" w:rsidRDefault="008F4EA6" w:rsidP="008F4EA6">
      <w:pPr>
        <w:rPr>
          <w:rFonts w:eastAsia="Calibri"/>
        </w:rPr>
      </w:pPr>
    </w:p>
    <w:p w:rsidR="008F4EA6" w:rsidRPr="008F4EA6" w:rsidRDefault="008F4EA6" w:rsidP="008F4EA6">
      <w:pPr>
        <w:rPr>
          <w:rFonts w:eastAsia="Calibri"/>
        </w:rPr>
      </w:pPr>
    </w:p>
    <w:p w:rsidR="0059044F" w:rsidRPr="008F4EA6" w:rsidRDefault="0059044F" w:rsidP="0059044F">
      <w:pPr>
        <w:jc w:val="right"/>
        <w:rPr>
          <w:rFonts w:eastAsia="Calibri"/>
        </w:rPr>
      </w:pPr>
      <w:r w:rsidRPr="008F4EA6">
        <w:rPr>
          <w:rFonts w:eastAsia="Calibri"/>
        </w:rPr>
        <w:lastRenderedPageBreak/>
        <w:t>Приложение №</w:t>
      </w:r>
      <w:r w:rsidR="00DD45E7">
        <w:rPr>
          <w:rFonts w:eastAsia="Calibri"/>
        </w:rPr>
        <w:t>2</w:t>
      </w:r>
    </w:p>
    <w:p w:rsidR="0059044F" w:rsidRPr="008F4EA6" w:rsidRDefault="0059044F" w:rsidP="0059044F">
      <w:pPr>
        <w:jc w:val="right"/>
        <w:rPr>
          <w:rFonts w:eastAsia="Calibri"/>
        </w:rPr>
      </w:pPr>
      <w:r w:rsidRPr="008F4EA6">
        <w:rPr>
          <w:rFonts w:eastAsia="Calibri"/>
        </w:rPr>
        <w:t>к муниципальной программе</w:t>
      </w:r>
    </w:p>
    <w:p w:rsidR="0059044F" w:rsidRPr="008F4EA6" w:rsidRDefault="0059044F" w:rsidP="0059044F">
      <w:pPr>
        <w:jc w:val="right"/>
        <w:rPr>
          <w:rFonts w:eastAsia="Calibri"/>
        </w:rPr>
      </w:pPr>
      <w:r w:rsidRPr="008F4EA6">
        <w:rPr>
          <w:rFonts w:eastAsia="Calibri"/>
        </w:rPr>
        <w:t xml:space="preserve">Козловского </w:t>
      </w:r>
      <w:r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</w:t>
      </w:r>
    </w:p>
    <w:p w:rsidR="0059044F" w:rsidRDefault="0059044F" w:rsidP="0059044F">
      <w:pPr>
        <w:jc w:val="right"/>
        <w:rPr>
          <w:rFonts w:eastAsia="Calibri"/>
        </w:rPr>
      </w:pPr>
      <w:r w:rsidRPr="008F4EA6">
        <w:rPr>
          <w:rFonts w:eastAsia="Calibri"/>
        </w:rPr>
        <w:t>«Содействие занятости населения Козловского</w:t>
      </w:r>
    </w:p>
    <w:p w:rsidR="0059044F" w:rsidRPr="008F4EA6" w:rsidRDefault="0059044F" w:rsidP="0059044F">
      <w:pPr>
        <w:jc w:val="right"/>
        <w:rPr>
          <w:rFonts w:eastAsia="Calibri"/>
        </w:rPr>
      </w:pPr>
      <w:r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Республики»</w:t>
      </w:r>
    </w:p>
    <w:p w:rsidR="0059044F" w:rsidRDefault="0059044F" w:rsidP="0059044F">
      <w:pPr>
        <w:jc w:val="center"/>
      </w:pPr>
    </w:p>
    <w:p w:rsidR="008F4EA6" w:rsidRPr="008F4EA6" w:rsidRDefault="008F4EA6" w:rsidP="0059044F">
      <w:pPr>
        <w:jc w:val="center"/>
      </w:pPr>
      <w:r w:rsidRPr="008F4EA6">
        <w:t>РЕСУРСНОЕ ОБЕСПЕЧЕНИЕ И ПРОГНОЗНАЯ (СПРАВОЧНАЯ) ОЦЕНКА РАСХОДОВ</w:t>
      </w:r>
    </w:p>
    <w:p w:rsidR="008F4EA6" w:rsidRPr="008F4EA6" w:rsidRDefault="008F4EA6" w:rsidP="0059044F">
      <w:pPr>
        <w:jc w:val="center"/>
        <w:rPr>
          <w:rFonts w:eastAsia="Calibri"/>
        </w:rPr>
      </w:pPr>
      <w:r w:rsidRPr="008F4EA6">
        <w:rPr>
          <w:rFonts w:eastAsia="Calibri"/>
        </w:rPr>
        <w:t xml:space="preserve">за счет всех источников финансирования реализации муниципальной программы Козловского </w:t>
      </w:r>
      <w:r w:rsidR="0059044F"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</w:t>
      </w:r>
    </w:p>
    <w:p w:rsidR="008F4EA6" w:rsidRPr="008F4EA6" w:rsidRDefault="008F4EA6" w:rsidP="0059044F">
      <w:pPr>
        <w:jc w:val="center"/>
        <w:rPr>
          <w:rFonts w:eastAsia="Calibri"/>
        </w:rPr>
      </w:pPr>
      <w:r w:rsidRPr="008F4EA6">
        <w:rPr>
          <w:rFonts w:eastAsia="Calibri"/>
        </w:rPr>
        <w:t xml:space="preserve">«Содействие занятости населения Козловского </w:t>
      </w:r>
      <w:r w:rsidR="0059044F"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Республики»</w:t>
      </w:r>
    </w:p>
    <w:p w:rsidR="008F4EA6" w:rsidRPr="008F4EA6" w:rsidRDefault="008F4EA6" w:rsidP="008F4EA6">
      <w:pPr>
        <w:rPr>
          <w:rFonts w:eastAsia="Calibri"/>
        </w:rPr>
      </w:pPr>
    </w:p>
    <w:tbl>
      <w:tblPr>
        <w:tblW w:w="5273" w:type="pct"/>
        <w:tblInd w:w="-6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23"/>
        <w:gridCol w:w="2310"/>
        <w:gridCol w:w="882"/>
        <w:gridCol w:w="1275"/>
        <w:gridCol w:w="2553"/>
        <w:gridCol w:w="1585"/>
        <w:gridCol w:w="1588"/>
        <w:gridCol w:w="1585"/>
        <w:gridCol w:w="1588"/>
        <w:gridCol w:w="1588"/>
      </w:tblGrid>
      <w:tr w:rsidR="008F4EA6" w:rsidRPr="008F4EA6" w:rsidTr="00DD45E7">
        <w:trPr>
          <w:trHeight w:val="20"/>
        </w:trPr>
        <w:tc>
          <w:tcPr>
            <w:tcW w:w="320" w:type="pct"/>
            <w:vMerge w:val="restart"/>
            <w:tcBorders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8F4EA6" w:rsidRPr="008F4EA6" w:rsidRDefault="008F4EA6" w:rsidP="008F4EA6">
            <w:r w:rsidRPr="008F4EA6">
              <w:t>Статус</w:t>
            </w:r>
          </w:p>
        </w:tc>
        <w:tc>
          <w:tcPr>
            <w:tcW w:w="723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8F4EA6" w:rsidRPr="008F4EA6" w:rsidRDefault="008F4EA6" w:rsidP="008F4EA6">
            <w:r w:rsidRPr="008F4EA6">
              <w:t>Наименование муниципальной программы, подпрограммы (основного мероприятия)</w:t>
            </w:r>
          </w:p>
        </w:tc>
        <w:tc>
          <w:tcPr>
            <w:tcW w:w="675" w:type="pct"/>
            <w:gridSpan w:val="2"/>
            <w:tcMar>
              <w:top w:w="0" w:type="dxa"/>
              <w:bottom w:w="0" w:type="dxa"/>
            </w:tcMar>
          </w:tcPr>
          <w:p w:rsidR="008F4EA6" w:rsidRPr="008F4EA6" w:rsidRDefault="008F4EA6" w:rsidP="008F4EA6">
            <w:r w:rsidRPr="008F4EA6">
              <w:t>Код бюджетной классификации</w:t>
            </w:r>
          </w:p>
        </w:tc>
        <w:tc>
          <w:tcPr>
            <w:tcW w:w="799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8F4EA6" w:rsidRPr="008F4EA6" w:rsidRDefault="008F4EA6" w:rsidP="008F4EA6">
            <w:r w:rsidRPr="008F4EA6">
              <w:t>Источники</w:t>
            </w:r>
            <w:r w:rsidRPr="008F4EA6">
              <w:br/>
              <w:t>финансирования</w:t>
            </w:r>
          </w:p>
        </w:tc>
        <w:tc>
          <w:tcPr>
            <w:tcW w:w="2483" w:type="pct"/>
            <w:gridSpan w:val="5"/>
            <w:tcBorders>
              <w:right w:val="nil"/>
            </w:tcBorders>
            <w:tcMar>
              <w:top w:w="0" w:type="dxa"/>
              <w:bottom w:w="0" w:type="dxa"/>
            </w:tcMar>
          </w:tcPr>
          <w:p w:rsidR="008F4EA6" w:rsidRPr="008F4EA6" w:rsidRDefault="008F4EA6" w:rsidP="008F4EA6">
            <w:r w:rsidRPr="008F4EA6">
              <w:t>Расходы по годам, тыс. рублей</w:t>
            </w:r>
          </w:p>
        </w:tc>
      </w:tr>
      <w:tr w:rsidR="00B72AE5" w:rsidRPr="008F4EA6" w:rsidTr="00F42CAA">
        <w:trPr>
          <w:trHeight w:val="20"/>
        </w:trPr>
        <w:tc>
          <w:tcPr>
            <w:tcW w:w="320" w:type="pct"/>
            <w:vMerge/>
            <w:tcBorders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B72AE5" w:rsidRPr="008F4EA6" w:rsidRDefault="00B72AE5" w:rsidP="008F4EA6">
            <w:pPr>
              <w:rPr>
                <w:rFonts w:eastAsia="Calibri"/>
              </w:rPr>
            </w:pPr>
          </w:p>
        </w:tc>
        <w:tc>
          <w:tcPr>
            <w:tcW w:w="723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B72AE5" w:rsidRPr="008F4EA6" w:rsidRDefault="00B72AE5" w:rsidP="008F4EA6">
            <w:pPr>
              <w:rPr>
                <w:rFonts w:eastAsia="Calibri"/>
              </w:rPr>
            </w:pPr>
          </w:p>
        </w:tc>
        <w:tc>
          <w:tcPr>
            <w:tcW w:w="276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гл. распорядитель бюджетных средств</w:t>
            </w:r>
          </w:p>
        </w:tc>
        <w:tc>
          <w:tcPr>
            <w:tcW w:w="399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 xml:space="preserve">целевая </w:t>
            </w:r>
          </w:p>
          <w:p w:rsidR="00B72AE5" w:rsidRPr="008F4EA6" w:rsidRDefault="00B72AE5" w:rsidP="008F4EA6">
            <w:r w:rsidRPr="008F4EA6">
              <w:t xml:space="preserve">статья </w:t>
            </w:r>
          </w:p>
          <w:p w:rsidR="00B72AE5" w:rsidRPr="008F4EA6" w:rsidRDefault="00B72AE5" w:rsidP="008F4EA6">
            <w:r w:rsidRPr="008F4EA6">
              <w:t>расходов</w:t>
            </w:r>
          </w:p>
        </w:tc>
        <w:tc>
          <w:tcPr>
            <w:tcW w:w="799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B72AE5" w:rsidRPr="008F4EA6" w:rsidRDefault="00B72AE5" w:rsidP="008F4EA6">
            <w:pPr>
              <w:rPr>
                <w:rFonts w:eastAsia="Calibri"/>
              </w:rPr>
            </w:pPr>
          </w:p>
        </w:tc>
        <w:tc>
          <w:tcPr>
            <w:tcW w:w="496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2023</w:t>
            </w:r>
          </w:p>
        </w:tc>
        <w:tc>
          <w:tcPr>
            <w:tcW w:w="497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2024</w:t>
            </w:r>
          </w:p>
        </w:tc>
        <w:tc>
          <w:tcPr>
            <w:tcW w:w="496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2025</w:t>
            </w:r>
          </w:p>
        </w:tc>
        <w:tc>
          <w:tcPr>
            <w:tcW w:w="497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2026–2030</w:t>
            </w:r>
          </w:p>
        </w:tc>
        <w:tc>
          <w:tcPr>
            <w:tcW w:w="497" w:type="pct"/>
            <w:tcBorders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2031–2035</w:t>
            </w:r>
          </w:p>
        </w:tc>
      </w:tr>
    </w:tbl>
    <w:p w:rsidR="008F4EA6" w:rsidRPr="008F4EA6" w:rsidRDefault="008F4EA6" w:rsidP="008F4EA6">
      <w:pPr>
        <w:rPr>
          <w:rFonts w:eastAsia="Calibri"/>
        </w:rPr>
      </w:pPr>
    </w:p>
    <w:tbl>
      <w:tblPr>
        <w:tblW w:w="5228" w:type="pct"/>
        <w:tblInd w:w="-6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18"/>
        <w:gridCol w:w="2313"/>
        <w:gridCol w:w="729"/>
        <w:gridCol w:w="1432"/>
        <w:gridCol w:w="2592"/>
        <w:gridCol w:w="1552"/>
        <w:gridCol w:w="1552"/>
        <w:gridCol w:w="1552"/>
        <w:gridCol w:w="1552"/>
        <w:gridCol w:w="1549"/>
      </w:tblGrid>
      <w:tr w:rsidR="00B72AE5" w:rsidRPr="008F4EA6" w:rsidTr="00DD45E7">
        <w:trPr>
          <w:trHeight w:val="20"/>
          <w:tblHeader/>
        </w:trPr>
        <w:tc>
          <w:tcPr>
            <w:tcW w:w="321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1</w:t>
            </w:r>
          </w:p>
        </w:tc>
        <w:tc>
          <w:tcPr>
            <w:tcW w:w="73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2</w:t>
            </w: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3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4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5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6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7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8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9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10</w:t>
            </w:r>
          </w:p>
        </w:tc>
      </w:tr>
      <w:tr w:rsidR="00B72AE5" w:rsidRPr="008F4EA6" w:rsidTr="00DD45E7">
        <w:trPr>
          <w:trHeight w:val="20"/>
        </w:trPr>
        <w:tc>
          <w:tcPr>
            <w:tcW w:w="321" w:type="pct"/>
            <w:vMerge w:val="restart"/>
            <w:tcMar>
              <w:top w:w="0" w:type="dxa"/>
              <w:bottom w:w="0" w:type="dxa"/>
            </w:tcMar>
          </w:tcPr>
          <w:p w:rsidR="00B72AE5" w:rsidRPr="008F4EA6" w:rsidRDefault="00B72AE5" w:rsidP="00E45F26">
            <w:r w:rsidRPr="008F4EA6">
              <w:t xml:space="preserve">Муниципальная программа Козловского </w:t>
            </w:r>
            <w:r w:rsidR="00E45F26">
              <w:t>МО</w:t>
            </w:r>
            <w:r w:rsidRPr="008F4EA6">
              <w:t xml:space="preserve"> Чуваш</w:t>
            </w:r>
            <w:r w:rsidRPr="008F4EA6">
              <w:softHyphen/>
              <w:t>ской Республики</w:t>
            </w:r>
          </w:p>
        </w:tc>
        <w:tc>
          <w:tcPr>
            <w:tcW w:w="730" w:type="pct"/>
            <w:vMerge w:val="restar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 xml:space="preserve">«Содействие занятости населения Козловского </w:t>
            </w:r>
            <w:r w:rsidR="00E45F26">
              <w:rPr>
                <w:rFonts w:eastAsia="Calibri"/>
              </w:rPr>
              <w:t>муниципального округа</w:t>
            </w:r>
            <w:r w:rsidRPr="008F4EA6">
              <w:t xml:space="preserve"> Чувашской Республики» </w:t>
            </w: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Ц600000000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B72AE5" w:rsidRPr="008F4EA6" w:rsidRDefault="00B72AE5" w:rsidP="00181F2F">
            <w:r w:rsidRPr="008F4EA6">
              <w:t>Всего</w:t>
            </w:r>
            <w:r>
              <w:t xml:space="preserve">              113</w:t>
            </w:r>
            <w:r w:rsidR="00181F2F">
              <w:t>46</w:t>
            </w:r>
            <w:r>
              <w:t>,4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802,7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806,3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806,3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4456,2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4474,9</w:t>
            </w:r>
          </w:p>
        </w:tc>
      </w:tr>
      <w:tr w:rsidR="00B72AE5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B72AE5" w:rsidRPr="008F4EA6" w:rsidRDefault="00B72AE5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B72AE5" w:rsidRPr="008F4EA6" w:rsidRDefault="00B72AE5" w:rsidP="008F4EA6">
            <w:pPr>
              <w:rPr>
                <w:rFonts w:eastAsia="Calibri"/>
              </w:rPr>
            </w:pP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x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федеральный бюджет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0</w:t>
            </w:r>
          </w:p>
        </w:tc>
      </w:tr>
      <w:tr w:rsidR="00B72AE5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B72AE5" w:rsidRPr="008F4EA6" w:rsidRDefault="00B72AE5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B72AE5" w:rsidRPr="008F4EA6" w:rsidRDefault="00B72AE5" w:rsidP="008F4EA6">
            <w:pPr>
              <w:rPr>
                <w:rFonts w:eastAsia="Calibri"/>
              </w:rPr>
            </w:pP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х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республиканский бюд</w:t>
            </w:r>
            <w:r w:rsidRPr="008F4EA6">
              <w:softHyphen/>
              <w:t>жет Чувашской Республики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80,9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84,5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84,5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422,5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422,5</w:t>
            </w:r>
          </w:p>
        </w:tc>
      </w:tr>
      <w:tr w:rsidR="00B72AE5" w:rsidRPr="008F4EA6" w:rsidTr="00DD45E7">
        <w:trPr>
          <w:trHeight w:val="211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B72AE5" w:rsidRPr="008F4EA6" w:rsidRDefault="00B72AE5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B72AE5" w:rsidRPr="008F4EA6" w:rsidRDefault="00B72AE5" w:rsidP="008F4EA6">
            <w:pPr>
              <w:rPr>
                <w:rFonts w:eastAsia="Calibri"/>
              </w:rPr>
            </w:pP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x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Ц600000000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местный бюджет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721,8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721,8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721,8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4033,7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4052,4</w:t>
            </w:r>
          </w:p>
        </w:tc>
      </w:tr>
      <w:tr w:rsidR="00B72AE5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B72AE5" w:rsidRPr="008F4EA6" w:rsidRDefault="00B72AE5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B72AE5" w:rsidRPr="008F4EA6" w:rsidRDefault="00B72AE5" w:rsidP="008F4EA6">
            <w:pPr>
              <w:rPr>
                <w:rFonts w:eastAsia="Calibri"/>
              </w:rPr>
            </w:pP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x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x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внебюджетные источники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0</w:t>
            </w:r>
          </w:p>
        </w:tc>
      </w:tr>
      <w:tr w:rsidR="00B72AE5" w:rsidRPr="008F4EA6" w:rsidTr="00DD45E7">
        <w:trPr>
          <w:trHeight w:val="20"/>
        </w:trPr>
        <w:tc>
          <w:tcPr>
            <w:tcW w:w="321" w:type="pct"/>
            <w:vMerge w:val="restar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Подпрограмма 1</w:t>
            </w:r>
          </w:p>
        </w:tc>
        <w:tc>
          <w:tcPr>
            <w:tcW w:w="730" w:type="pct"/>
            <w:vMerge w:val="restar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 xml:space="preserve">«Активная политика занятости населения </w:t>
            </w:r>
            <w:r w:rsidRPr="008F4EA6">
              <w:lastRenderedPageBreak/>
              <w:t>и социальная поддержка безработных граждан»</w:t>
            </w: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lastRenderedPageBreak/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Ц610000000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всего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721,8</w:t>
            </w:r>
          </w:p>
          <w:p w:rsidR="00B72AE5" w:rsidRPr="008F4EA6" w:rsidRDefault="00B72AE5" w:rsidP="008F4EA6"/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721,8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721,8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4033,7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B72AE5" w:rsidRPr="008F4EA6" w:rsidRDefault="00B72AE5" w:rsidP="00B72AE5">
            <w:r>
              <w:t>4052,4</w:t>
            </w:r>
          </w:p>
        </w:tc>
      </w:tr>
      <w:tr w:rsidR="00B72AE5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B72AE5" w:rsidRPr="008F4EA6" w:rsidRDefault="00B72AE5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B72AE5" w:rsidRPr="008F4EA6" w:rsidRDefault="00B72AE5" w:rsidP="008F4EA6">
            <w:pPr>
              <w:rPr>
                <w:rFonts w:eastAsia="Calibri"/>
              </w:rPr>
            </w:pP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x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федеральный бюджет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0</w:t>
            </w:r>
          </w:p>
        </w:tc>
      </w:tr>
      <w:tr w:rsidR="00B72AE5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B72AE5" w:rsidRPr="008F4EA6" w:rsidRDefault="00B72AE5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B72AE5" w:rsidRPr="008F4EA6" w:rsidRDefault="00B72AE5" w:rsidP="008F4EA6">
            <w:pPr>
              <w:rPr>
                <w:rFonts w:eastAsia="Calibri"/>
              </w:rPr>
            </w:pP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х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республиканский бюджет Чувашской Республики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B72AE5" w:rsidRPr="008F4EA6" w:rsidRDefault="00B72AE5" w:rsidP="008F4EA6">
            <w:r w:rsidRPr="008F4EA6">
              <w:t>0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x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 w:rsidRPr="008F4EA6">
              <w:t>Ц610000000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местный бюджет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B72AE5">
            <w:r>
              <w:t>721,8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B72AE5">
            <w:r>
              <w:t>721,8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B72AE5">
            <w:r>
              <w:t>721,8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B72AE5">
            <w:r>
              <w:t>4033,7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B72AE5">
            <w:r>
              <w:t>4052,4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x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x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внебюджетные источники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0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 w:val="restar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Основное мероприятие 1</w:t>
            </w:r>
          </w:p>
        </w:tc>
        <w:tc>
          <w:tcPr>
            <w:tcW w:w="730" w:type="pct"/>
            <w:vMerge w:val="restar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 xml:space="preserve">Мероприятия в области содействия занятости населения Козловского </w:t>
            </w:r>
            <w:r w:rsidR="00E45F26">
              <w:rPr>
                <w:rFonts w:eastAsia="Calibri"/>
              </w:rPr>
              <w:t>муниципального округа</w:t>
            </w:r>
            <w:r w:rsidRPr="008F4EA6">
              <w:t xml:space="preserve"> </w:t>
            </w: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Ц610100000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всего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721,8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721,8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721,8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4033,7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4052,4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/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/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x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федеральный бюджет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/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0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/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/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республиканский бюджет Чувашской Республики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0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/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/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x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 w:rsidRPr="008F4EA6">
              <w:t>Ц610100000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местный бюджет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721,8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721,8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721,8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4033,7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4052,4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/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/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x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x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внебюджетные источники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0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 w:val="restar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мероприя</w:t>
            </w:r>
            <w:r w:rsidRPr="008F4EA6">
              <w:softHyphen/>
              <w:t>тие 1.1</w:t>
            </w:r>
          </w:p>
        </w:tc>
        <w:tc>
          <w:tcPr>
            <w:tcW w:w="730" w:type="pct"/>
            <w:vMerge w:val="restar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Организация проведения оплачиваемых общественных работ</w:t>
            </w: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всего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/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федеральный бюджет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/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республиканский бюджет Чувашской Республики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/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местный бюджет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/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внебюджетные источники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 w:val="restar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мероприя</w:t>
            </w:r>
            <w:r w:rsidRPr="008F4EA6">
              <w:softHyphen/>
              <w:t>тие 1.2</w:t>
            </w:r>
          </w:p>
        </w:tc>
        <w:tc>
          <w:tcPr>
            <w:tcW w:w="730" w:type="pct"/>
            <w:vMerge w:val="restar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Ц610172260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всего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t>399,1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t>399,1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t>399,1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t>2233,7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t>2252,4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федеральный бюджет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республиканский бюджет Чувашской Республики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 w:rsidRPr="008F4EA6">
              <w:t>Ц610172260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местный бюджет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F12C9C">
            <w:r>
              <w:t>399,1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F12C9C">
            <w:r>
              <w:t>399,1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F12C9C">
            <w:r>
              <w:t>399,1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2233,7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2252,4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внебюджетные источники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 w:val="restar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мероприя</w:t>
            </w:r>
            <w:r w:rsidRPr="008F4EA6">
              <w:softHyphen/>
              <w:t>тие 1.3</w:t>
            </w:r>
          </w:p>
        </w:tc>
        <w:tc>
          <w:tcPr>
            <w:tcW w:w="730" w:type="pct"/>
            <w:vMerge w:val="restar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 xml:space="preserve">Организация временного трудоустройства </w:t>
            </w:r>
            <w:r w:rsidRPr="008F4EA6">
              <w:lastRenderedPageBreak/>
              <w:t>безработных граждан, испытывающих трудности в поиске работы</w:t>
            </w: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lastRenderedPageBreak/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всего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rPr>
                <w:rFonts w:eastAsia="Calibri"/>
              </w:rPr>
              <w:t>322,7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F12C9C">
            <w:r>
              <w:rPr>
                <w:rFonts w:eastAsia="Calibri"/>
              </w:rPr>
              <w:t>322,7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F12C9C">
            <w:r>
              <w:rPr>
                <w:rFonts w:eastAsia="Calibri"/>
              </w:rPr>
              <w:t>322,7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rPr>
                <w:rFonts w:eastAsia="Calibri"/>
              </w:rPr>
              <w:t>1800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rPr>
                <w:rFonts w:eastAsia="Calibri"/>
              </w:rPr>
              <w:t>1800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федеральный бюджет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 xml:space="preserve">республиканский </w:t>
            </w:r>
            <w:r w:rsidRPr="008F4EA6">
              <w:lastRenderedPageBreak/>
              <w:t>бюджет Чувашской Республики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rPr>
                <w:rFonts w:eastAsia="Calibri"/>
              </w:rPr>
              <w:lastRenderedPageBreak/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местный бюджет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rPr>
                <w:rFonts w:eastAsia="Calibri"/>
              </w:rPr>
              <w:t>322,7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rPr>
                <w:rFonts w:eastAsia="Calibri"/>
              </w:rPr>
              <w:t>322,7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rPr>
                <w:rFonts w:eastAsia="Calibri"/>
              </w:rPr>
              <w:t>322,7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rPr>
                <w:rFonts w:eastAsia="Calibri"/>
              </w:rPr>
              <w:t>1800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rPr>
                <w:rFonts w:eastAsia="Calibri"/>
              </w:rPr>
              <w:t>1800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внебюджетные источники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 w:val="restar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Подпрограмма 2</w:t>
            </w:r>
          </w:p>
        </w:tc>
        <w:tc>
          <w:tcPr>
            <w:tcW w:w="730" w:type="pct"/>
            <w:vMerge w:val="restar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«Безопасный труд»</w:t>
            </w: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всего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t>80,9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t>84,5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t>84,5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t>422,5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t>422,5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x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x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федеральный бюджет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</w:tr>
      <w:tr w:rsidR="00DD45E7" w:rsidRPr="008F4EA6" w:rsidTr="00DD45E7">
        <w:trPr>
          <w:trHeight w:val="33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Ц630112440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республиканский бюджет Чувашской Республики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80,9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84,5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84,5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422,5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422,5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x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x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местный бюджет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x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x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внебюджетные источники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 w:val="restar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Основное мероприя</w:t>
            </w:r>
            <w:r w:rsidRPr="008F4EA6">
              <w:softHyphen/>
              <w:t>тие 1</w:t>
            </w:r>
          </w:p>
        </w:tc>
        <w:tc>
          <w:tcPr>
            <w:tcW w:w="730" w:type="pct"/>
            <w:vMerge w:val="restart"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Организационно-техни</w:t>
            </w:r>
            <w:r w:rsidRPr="008F4EA6">
              <w:rPr>
                <w:rFonts w:eastAsia="Calibri"/>
              </w:rPr>
              <w:softHyphen/>
              <w:t>чес</w:t>
            </w:r>
            <w:r w:rsidRPr="008F4EA6">
              <w:rPr>
                <w:rFonts w:eastAsia="Calibri"/>
              </w:rPr>
              <w:softHyphen/>
              <w:t xml:space="preserve">кое обеспечение охраны труда и здоровья работающих </w:t>
            </w:r>
          </w:p>
          <w:p w:rsidR="00DD45E7" w:rsidRPr="008F4EA6" w:rsidRDefault="00DD45E7" w:rsidP="008F4EA6"/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всего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80,9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84,5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84,5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422,5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422,5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/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x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x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федеральный бюджет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 w:rsidRPr="008F4EA6">
              <w:rPr>
                <w:rFonts w:eastAsia="Calibri"/>
              </w:rPr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 w:rsidRPr="008F4EA6">
              <w:rPr>
                <w:rFonts w:eastAsia="Calibri"/>
              </w:rPr>
              <w:t>0</w:t>
            </w:r>
          </w:p>
        </w:tc>
      </w:tr>
      <w:tr w:rsidR="00DD45E7" w:rsidRPr="008F4EA6" w:rsidTr="00DD45E7">
        <w:trPr>
          <w:trHeight w:val="419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/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республиканский бюджет Чувашской Республики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80,9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84,5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84,5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422,5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t>422,5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/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местный бюджет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</w:tr>
      <w:tr w:rsidR="00DD45E7" w:rsidRPr="008F4EA6" w:rsidTr="00DD45E7">
        <w:trPr>
          <w:trHeight w:val="20"/>
        </w:trPr>
        <w:tc>
          <w:tcPr>
            <w:tcW w:w="321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>
            <w:pPr>
              <w:rPr>
                <w:rFonts w:eastAsia="Calibri"/>
              </w:rPr>
            </w:pPr>
          </w:p>
        </w:tc>
        <w:tc>
          <w:tcPr>
            <w:tcW w:w="730" w:type="pct"/>
            <w:vMerge/>
            <w:tcMar>
              <w:top w:w="0" w:type="dxa"/>
              <w:bottom w:w="0" w:type="dxa"/>
            </w:tcMar>
          </w:tcPr>
          <w:p w:rsidR="00DD45E7" w:rsidRPr="008F4EA6" w:rsidRDefault="00DD45E7" w:rsidP="008F4EA6"/>
        </w:tc>
        <w:tc>
          <w:tcPr>
            <w:tcW w:w="23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х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t>внебюджетные источники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DD45E7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DD45E7" w:rsidRPr="008F4EA6" w:rsidRDefault="00DD45E7" w:rsidP="008F4EA6">
            <w:r w:rsidRPr="008F4EA6">
              <w:rPr>
                <w:rFonts w:eastAsia="Calibri"/>
              </w:rPr>
              <w:t>0</w:t>
            </w:r>
          </w:p>
        </w:tc>
      </w:tr>
    </w:tbl>
    <w:p w:rsidR="008F4EA6" w:rsidRPr="008F4EA6" w:rsidRDefault="008F4EA6" w:rsidP="008F4EA6"/>
    <w:p w:rsidR="008F4EA6" w:rsidRPr="008F4EA6" w:rsidRDefault="008F4EA6" w:rsidP="008F4EA6">
      <w:pPr>
        <w:rPr>
          <w:rFonts w:eastAsia="Calibri"/>
        </w:rPr>
        <w:sectPr w:rsidR="008F4EA6" w:rsidRPr="008F4EA6" w:rsidSect="000B467D">
          <w:pgSz w:w="16838" w:h="11906" w:orient="landscape"/>
          <w:pgMar w:top="709" w:right="678" w:bottom="850" w:left="1134" w:header="708" w:footer="708" w:gutter="0"/>
          <w:cols w:space="708"/>
          <w:docGrid w:linePitch="360"/>
        </w:sectPr>
      </w:pPr>
      <w:r w:rsidRPr="008F4EA6">
        <w:rPr>
          <w:rFonts w:eastAsia="Calibri"/>
        </w:rPr>
        <w:t xml:space="preserve">                                                                                              _____________</w:t>
      </w:r>
    </w:p>
    <w:p w:rsidR="00DD45E7" w:rsidRPr="008F4EA6" w:rsidRDefault="00DD45E7" w:rsidP="00DD45E7">
      <w:pPr>
        <w:jc w:val="right"/>
        <w:rPr>
          <w:rFonts w:eastAsia="Calibri"/>
        </w:rPr>
      </w:pPr>
      <w:r w:rsidRPr="008F4EA6">
        <w:rPr>
          <w:rFonts w:eastAsia="Calibri"/>
        </w:rPr>
        <w:lastRenderedPageBreak/>
        <w:t>Приложение №</w:t>
      </w:r>
      <w:r>
        <w:rPr>
          <w:rFonts w:eastAsia="Calibri"/>
        </w:rPr>
        <w:t>3</w:t>
      </w:r>
    </w:p>
    <w:p w:rsidR="00DD45E7" w:rsidRPr="008F4EA6" w:rsidRDefault="00DD45E7" w:rsidP="00DD45E7">
      <w:pPr>
        <w:jc w:val="right"/>
        <w:rPr>
          <w:rFonts w:eastAsia="Calibri"/>
        </w:rPr>
      </w:pPr>
      <w:r w:rsidRPr="008F4EA6">
        <w:rPr>
          <w:rFonts w:eastAsia="Calibri"/>
        </w:rPr>
        <w:t>к муниципальной программе</w:t>
      </w:r>
    </w:p>
    <w:p w:rsidR="00DD45E7" w:rsidRPr="008F4EA6" w:rsidRDefault="00DD45E7" w:rsidP="00DD45E7">
      <w:pPr>
        <w:jc w:val="right"/>
        <w:rPr>
          <w:rFonts w:eastAsia="Calibri"/>
        </w:rPr>
      </w:pPr>
      <w:r w:rsidRPr="008F4EA6">
        <w:rPr>
          <w:rFonts w:eastAsia="Calibri"/>
        </w:rPr>
        <w:t xml:space="preserve">Козловского </w:t>
      </w:r>
      <w:r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</w:t>
      </w:r>
    </w:p>
    <w:p w:rsidR="00DD45E7" w:rsidRDefault="00DD45E7" w:rsidP="00DD45E7">
      <w:pPr>
        <w:jc w:val="right"/>
        <w:rPr>
          <w:rFonts w:eastAsia="Calibri"/>
        </w:rPr>
      </w:pPr>
      <w:r w:rsidRPr="008F4EA6">
        <w:rPr>
          <w:rFonts w:eastAsia="Calibri"/>
        </w:rPr>
        <w:t>«Содействие занятости населения Козловского</w:t>
      </w:r>
    </w:p>
    <w:p w:rsidR="00DD45E7" w:rsidRPr="008F4EA6" w:rsidRDefault="00DD45E7" w:rsidP="00DD45E7">
      <w:pPr>
        <w:jc w:val="right"/>
        <w:rPr>
          <w:rFonts w:eastAsia="Calibri"/>
        </w:rPr>
      </w:pPr>
      <w:r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Республики»</w:t>
      </w:r>
    </w:p>
    <w:p w:rsidR="008F4EA6" w:rsidRPr="008F4EA6" w:rsidRDefault="008F4EA6" w:rsidP="008F4EA6">
      <w:pPr>
        <w:rPr>
          <w:rFonts w:eastAsia="Calibri"/>
        </w:rPr>
      </w:pPr>
    </w:p>
    <w:p w:rsidR="008F4EA6" w:rsidRPr="008F4EA6" w:rsidRDefault="008F4EA6" w:rsidP="00F42CAA">
      <w:pPr>
        <w:jc w:val="center"/>
        <w:rPr>
          <w:rFonts w:eastAsia="Calibri"/>
        </w:rPr>
      </w:pPr>
      <w:r w:rsidRPr="008F4EA6">
        <w:rPr>
          <w:rFonts w:eastAsia="Calibri"/>
        </w:rPr>
        <w:t>П А С П О Р Т</w:t>
      </w:r>
    </w:p>
    <w:p w:rsidR="008F4EA6" w:rsidRPr="008F4EA6" w:rsidRDefault="008F4EA6" w:rsidP="00F42CAA">
      <w:pPr>
        <w:jc w:val="center"/>
        <w:rPr>
          <w:rFonts w:eastAsia="Calibri"/>
        </w:rPr>
      </w:pPr>
      <w:r w:rsidRPr="008F4EA6">
        <w:rPr>
          <w:rFonts w:eastAsia="Calibri"/>
        </w:rPr>
        <w:t>подпрограммы «Активная политика занятости населения</w:t>
      </w:r>
    </w:p>
    <w:p w:rsidR="008F4EA6" w:rsidRPr="008F4EA6" w:rsidRDefault="008F4EA6" w:rsidP="00F42CAA">
      <w:pPr>
        <w:jc w:val="center"/>
        <w:rPr>
          <w:rFonts w:eastAsia="Calibri"/>
        </w:rPr>
      </w:pPr>
      <w:r w:rsidRPr="008F4EA6">
        <w:rPr>
          <w:rFonts w:eastAsia="Calibri"/>
        </w:rPr>
        <w:t>и социальная поддержка безработных граждан»</w:t>
      </w:r>
    </w:p>
    <w:p w:rsidR="008F4EA6" w:rsidRPr="008F4EA6" w:rsidRDefault="008F4EA6" w:rsidP="00F42CAA">
      <w:pPr>
        <w:jc w:val="center"/>
        <w:rPr>
          <w:rFonts w:eastAsia="Calibri"/>
        </w:rPr>
      </w:pPr>
      <w:r w:rsidRPr="008F4EA6">
        <w:rPr>
          <w:rFonts w:eastAsia="Calibri"/>
        </w:rPr>
        <w:t xml:space="preserve">муниципальной программы Козловского </w:t>
      </w:r>
      <w:r w:rsidR="00F42CAA"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</w:t>
      </w:r>
    </w:p>
    <w:p w:rsidR="008F4EA6" w:rsidRPr="008F4EA6" w:rsidRDefault="008F4EA6" w:rsidP="00F42CAA">
      <w:pPr>
        <w:jc w:val="center"/>
        <w:rPr>
          <w:rFonts w:eastAsia="Calibri"/>
        </w:rPr>
      </w:pPr>
      <w:r w:rsidRPr="008F4EA6">
        <w:rPr>
          <w:rFonts w:eastAsia="Calibri"/>
        </w:rPr>
        <w:t xml:space="preserve">«Содействие занятости населения Козловского </w:t>
      </w:r>
      <w:r w:rsidR="00F42CAA"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Республики»</w:t>
      </w:r>
    </w:p>
    <w:p w:rsidR="008F4EA6" w:rsidRPr="008F4EA6" w:rsidRDefault="008F4EA6" w:rsidP="008F4EA6">
      <w:pPr>
        <w:rPr>
          <w:rFonts w:eastAsia="Calibri"/>
        </w:rPr>
      </w:pPr>
    </w:p>
    <w:tbl>
      <w:tblPr>
        <w:tblW w:w="5044" w:type="pct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47"/>
        <w:gridCol w:w="376"/>
        <w:gridCol w:w="6480"/>
      </w:tblGrid>
      <w:tr w:rsidR="008F4EA6" w:rsidRPr="008F4EA6" w:rsidTr="000B467D"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 xml:space="preserve">Ответственный исполнитель подпрограммы 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–</w:t>
            </w:r>
          </w:p>
        </w:tc>
        <w:tc>
          <w:tcPr>
            <w:tcW w:w="3339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C449C4" w:rsidP="008F4EA6">
            <w:r>
              <w:t xml:space="preserve">Структурные подразделения </w:t>
            </w:r>
            <w:r w:rsidR="00F42CAA">
              <w:t xml:space="preserve"> </w:t>
            </w:r>
            <w:r w:rsidR="008F4EA6" w:rsidRPr="008F4EA6">
              <w:t xml:space="preserve">администрации  Козловского </w:t>
            </w:r>
            <w:r>
              <w:rPr>
                <w:rFonts w:eastAsia="Calibri"/>
              </w:rPr>
              <w:t>муниципального округа</w:t>
            </w:r>
            <w:r w:rsidR="008F4EA6" w:rsidRPr="008F4EA6">
              <w:t xml:space="preserve"> Чувашской Республики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t xml:space="preserve"> </w:t>
            </w:r>
          </w:p>
        </w:tc>
      </w:tr>
      <w:tr w:rsidR="008F4EA6" w:rsidRPr="008F4EA6" w:rsidTr="000B467D"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Соисполнители подпрограммы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–</w:t>
            </w:r>
          </w:p>
        </w:tc>
        <w:tc>
          <w:tcPr>
            <w:tcW w:w="3339" w:type="pct"/>
            <w:tcBorders>
              <w:top w:val="nil"/>
              <w:left w:val="nil"/>
              <w:bottom w:val="nil"/>
              <w:right w:val="nil"/>
            </w:tcBorders>
          </w:tcPr>
          <w:p w:rsidR="00C449C4" w:rsidRDefault="00C449C4" w:rsidP="00C449C4">
            <w:pPr>
              <w:autoSpaceDN w:val="0"/>
              <w:adjustRightInd w:val="0"/>
              <w:ind w:right="175"/>
              <w:jc w:val="both"/>
            </w:pPr>
            <w:r>
              <w:t xml:space="preserve">Отдел </w:t>
            </w:r>
            <w:r w:rsidRPr="003E3350">
              <w:t>Казенно</w:t>
            </w:r>
            <w:r>
              <w:t>го</w:t>
            </w:r>
            <w:r w:rsidRPr="003E3350">
              <w:t xml:space="preserve"> учреждени</w:t>
            </w:r>
            <w:r>
              <w:t>я Чувашской Республики</w:t>
            </w:r>
            <w:r w:rsidRPr="003E3350">
              <w:t xml:space="preserve"> «Центр занятости населения </w:t>
            </w:r>
            <w:r>
              <w:t>Чувашской Республики» Министерства труда и социальной защиты Чувашской Республики в Козловском муниципальном округе</w:t>
            </w:r>
            <w:r w:rsidRPr="003E3350">
              <w:t>;</w:t>
            </w:r>
          </w:p>
          <w:p w:rsidR="008F4EA6" w:rsidRPr="008F4EA6" w:rsidRDefault="00C449C4" w:rsidP="00C449C4">
            <w:r w:rsidRPr="008F4EA6">
              <w:t xml:space="preserve"> </w:t>
            </w:r>
            <w:r w:rsidR="008F4EA6" w:rsidRPr="008F4EA6">
              <w:t xml:space="preserve">(далее – </w:t>
            </w:r>
            <w:r>
              <w:t xml:space="preserve">Отдел </w:t>
            </w:r>
            <w:r w:rsidR="008F4EA6" w:rsidRPr="008F4EA6">
              <w:t xml:space="preserve">КУ ЦЗН </w:t>
            </w:r>
            <w:r>
              <w:t>в Козловском МО</w:t>
            </w:r>
            <w:r w:rsidR="008F4EA6" w:rsidRPr="008F4EA6">
              <w:t>)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</w:tc>
      </w:tr>
      <w:tr w:rsidR="008F4EA6" w:rsidRPr="008F4EA6" w:rsidTr="000B467D"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Цели подпрограммы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–</w:t>
            </w:r>
          </w:p>
        </w:tc>
        <w:tc>
          <w:tcPr>
            <w:tcW w:w="3339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предотвращение роста напряженности на рынке труда;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 xml:space="preserve">развитие человеческого капитала и социальной сферы в Козловском </w:t>
            </w:r>
            <w:r w:rsidR="00C449C4">
              <w:rPr>
                <w:rFonts w:eastAsia="Calibri"/>
              </w:rPr>
              <w:t>муниципальном округ</w:t>
            </w:r>
            <w:r w:rsidRPr="008F4EA6">
              <w:rPr>
                <w:rFonts w:eastAsia="Calibri"/>
              </w:rPr>
              <w:t xml:space="preserve">е; 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повышение уровня и качества жизни населения;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</w:tc>
      </w:tr>
      <w:tr w:rsidR="008F4EA6" w:rsidRPr="008F4EA6" w:rsidTr="000B467D"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Задачи подпрограммы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–</w:t>
            </w:r>
          </w:p>
        </w:tc>
        <w:tc>
          <w:tcPr>
            <w:tcW w:w="3339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трудоустройство граждан, ищущих работу;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психологическая поддержка безработных граждан;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социальная поддержка безработных граждан;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информирование граждан о востребованных и новых профессиях;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повышение качества и доступности услуг по трудоустройству;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</w:tc>
      </w:tr>
      <w:tr w:rsidR="008F4EA6" w:rsidRPr="008F4EA6" w:rsidTr="000B467D"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8F4EA6" w:rsidP="008F4EA6">
            <w:r w:rsidRPr="008F4EA6">
              <w:rPr>
                <w:rFonts w:eastAsia="Calibri"/>
              </w:rPr>
              <w:t>Целевые индикаторы и показатели подпрограммы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8F4EA6" w:rsidP="008F4EA6">
            <w:r w:rsidRPr="008F4EA6">
              <w:t>–</w:t>
            </w:r>
          </w:p>
        </w:tc>
        <w:tc>
          <w:tcPr>
            <w:tcW w:w="3339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достижение к 2036 году следующих целевых индикаторов и показателей: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 – 92,0 процента;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 – 1,0 процент;</w:t>
            </w:r>
          </w:p>
          <w:p w:rsidR="008F4EA6" w:rsidRPr="008F4EA6" w:rsidRDefault="008F4EA6" w:rsidP="008F4EA6">
            <w:r w:rsidRPr="008F4EA6">
              <w:rPr>
                <w:rFonts w:eastAsia="Calibri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населения, – 100,0 процента.</w:t>
            </w:r>
          </w:p>
          <w:p w:rsidR="008F4EA6" w:rsidRPr="008F4EA6" w:rsidRDefault="008F4EA6" w:rsidP="008F4EA6"/>
        </w:tc>
      </w:tr>
      <w:tr w:rsidR="008F4EA6" w:rsidRPr="008F4EA6" w:rsidTr="000B467D">
        <w:tc>
          <w:tcPr>
            <w:tcW w:w="1467" w:type="pct"/>
            <w:tcBorders>
              <w:top w:val="nil"/>
              <w:left w:val="nil"/>
              <w:right w:val="nil"/>
            </w:tcBorders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 xml:space="preserve">Сроки и этапы реализации </w:t>
            </w:r>
            <w:r w:rsidRPr="008F4EA6">
              <w:rPr>
                <w:rFonts w:eastAsia="Calibri"/>
              </w:rPr>
              <w:lastRenderedPageBreak/>
              <w:t>подпрограммы</w:t>
            </w:r>
          </w:p>
        </w:tc>
        <w:tc>
          <w:tcPr>
            <w:tcW w:w="194" w:type="pct"/>
            <w:tcBorders>
              <w:top w:val="nil"/>
              <w:left w:val="nil"/>
              <w:right w:val="nil"/>
            </w:tcBorders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lastRenderedPageBreak/>
              <w:t>–</w:t>
            </w:r>
          </w:p>
        </w:tc>
        <w:tc>
          <w:tcPr>
            <w:tcW w:w="3339" w:type="pct"/>
            <w:tcBorders>
              <w:top w:val="nil"/>
              <w:left w:val="nil"/>
              <w:right w:val="nil"/>
            </w:tcBorders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20</w:t>
            </w:r>
            <w:r w:rsidR="00C449C4">
              <w:rPr>
                <w:rFonts w:eastAsia="Calibri"/>
              </w:rPr>
              <w:t>23</w:t>
            </w:r>
            <w:r w:rsidRPr="008F4EA6">
              <w:rPr>
                <w:rFonts w:eastAsia="Calibri"/>
              </w:rPr>
              <w:t>–2035 годы: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1 этап – 20</w:t>
            </w:r>
            <w:r w:rsidR="00C449C4">
              <w:rPr>
                <w:rFonts w:eastAsia="Calibri"/>
              </w:rPr>
              <w:t>23</w:t>
            </w:r>
            <w:r w:rsidRPr="008F4EA6">
              <w:rPr>
                <w:rFonts w:eastAsia="Calibri"/>
              </w:rPr>
              <w:t>–2025 годы;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lastRenderedPageBreak/>
              <w:t>2 этап – 2026–2030 годы;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3 этап – 2031–2035 годы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</w:tc>
      </w:tr>
      <w:tr w:rsidR="008F4EA6" w:rsidRPr="008F4EA6" w:rsidTr="000B467D">
        <w:tc>
          <w:tcPr>
            <w:tcW w:w="1467" w:type="pct"/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lastRenderedPageBreak/>
              <w:t>Объемы финансирования подпрограммы с разбивкой по годам реализации</w:t>
            </w:r>
          </w:p>
        </w:tc>
        <w:tc>
          <w:tcPr>
            <w:tcW w:w="194" w:type="pct"/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–</w:t>
            </w:r>
          </w:p>
        </w:tc>
        <w:tc>
          <w:tcPr>
            <w:tcW w:w="3339" w:type="pct"/>
            <w:vMerge w:val="restart"/>
          </w:tcPr>
          <w:p w:rsidR="008F4EA6" w:rsidRPr="008F4EA6" w:rsidRDefault="008F4EA6" w:rsidP="008F4EA6">
            <w:r w:rsidRPr="008F4EA6">
              <w:t>прогнозируемые объемы финансирования мероприятий подпрограммы Муниципальной программы в 20</w:t>
            </w:r>
            <w:r w:rsidR="00E45F26">
              <w:t>23</w:t>
            </w:r>
            <w:r w:rsidRPr="008F4EA6">
              <w:t xml:space="preserve">–2035 годах составляют  </w:t>
            </w:r>
            <w:r w:rsidR="00E45F26">
              <w:t>10251,5</w:t>
            </w:r>
            <w:r w:rsidRPr="008F4EA6">
              <w:t xml:space="preserve"> тыс. рублей, в том числе:</w:t>
            </w:r>
          </w:p>
          <w:p w:rsidR="008F4EA6" w:rsidRPr="008F4EA6" w:rsidRDefault="008F4EA6" w:rsidP="008F4EA6"/>
          <w:p w:rsidR="008F4EA6" w:rsidRPr="008F4EA6" w:rsidRDefault="008F4EA6" w:rsidP="008F4EA6">
            <w:r w:rsidRPr="008F4EA6">
              <w:t xml:space="preserve">в 2023 году – </w:t>
            </w:r>
            <w:r w:rsidR="00E45F26">
              <w:t>721,8</w:t>
            </w:r>
            <w:r w:rsidRPr="008F4EA6">
              <w:t xml:space="preserve"> тыс. рублей;</w:t>
            </w:r>
          </w:p>
          <w:p w:rsidR="008F4EA6" w:rsidRPr="008F4EA6" w:rsidRDefault="008F4EA6" w:rsidP="008F4EA6">
            <w:r w:rsidRPr="008F4EA6">
              <w:t xml:space="preserve">в 2024 году – </w:t>
            </w:r>
            <w:r w:rsidR="00E45F26">
              <w:t>721,8</w:t>
            </w:r>
            <w:r w:rsidRPr="008F4EA6">
              <w:t xml:space="preserve"> тыс. рублей;</w:t>
            </w:r>
          </w:p>
          <w:p w:rsidR="008F4EA6" w:rsidRPr="008F4EA6" w:rsidRDefault="008F4EA6" w:rsidP="008F4EA6">
            <w:r w:rsidRPr="008F4EA6">
              <w:t xml:space="preserve">в 2025 году – </w:t>
            </w:r>
            <w:r w:rsidR="00E45F26">
              <w:t>721,8</w:t>
            </w:r>
            <w:r w:rsidRPr="008F4EA6">
              <w:t xml:space="preserve"> тыс. рублей;</w:t>
            </w:r>
          </w:p>
          <w:p w:rsidR="008F4EA6" w:rsidRPr="008F4EA6" w:rsidRDefault="008F4EA6" w:rsidP="008F4EA6">
            <w:r w:rsidRPr="008F4EA6">
              <w:t xml:space="preserve">в 2026–2030 годах – </w:t>
            </w:r>
            <w:r w:rsidR="00E45F26">
              <w:t>4033,7</w:t>
            </w:r>
            <w:r w:rsidRPr="008F4EA6">
              <w:t xml:space="preserve"> тыс. рублей;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 xml:space="preserve">в 2031–2035 годах – </w:t>
            </w:r>
            <w:r w:rsidR="00E45F26">
              <w:rPr>
                <w:rFonts w:eastAsia="Calibri"/>
              </w:rPr>
              <w:t>4052,4</w:t>
            </w:r>
            <w:r w:rsidRPr="008F4EA6">
              <w:rPr>
                <w:rFonts w:eastAsia="Calibri"/>
              </w:rPr>
              <w:t xml:space="preserve"> тыс. рублей</w:t>
            </w:r>
          </w:p>
          <w:p w:rsidR="008F4EA6" w:rsidRPr="008F4EA6" w:rsidRDefault="008F4EA6" w:rsidP="008F4EA6">
            <w:r w:rsidRPr="008F4EA6">
              <w:t>из них средства:</w:t>
            </w:r>
          </w:p>
          <w:p w:rsidR="008F4EA6" w:rsidRPr="008F4EA6" w:rsidRDefault="008F4EA6" w:rsidP="008F4EA6">
            <w:r w:rsidRPr="008F4EA6">
              <w:t xml:space="preserve">бюджета Козловского </w:t>
            </w:r>
            <w:r w:rsidR="00E45F26">
              <w:rPr>
                <w:rFonts w:eastAsia="Calibri"/>
              </w:rPr>
              <w:t>муниципального округа</w:t>
            </w:r>
            <w:r w:rsidRPr="008F4EA6">
              <w:t xml:space="preserve"> – </w:t>
            </w:r>
            <w:r w:rsidR="00E45F26">
              <w:t>10251,5</w:t>
            </w:r>
            <w:r w:rsidR="00E45F26" w:rsidRPr="008F4EA6">
              <w:t xml:space="preserve"> </w:t>
            </w:r>
            <w:r w:rsidRPr="008F4EA6">
              <w:t>тыс. рублей (100%), в том числе:</w:t>
            </w:r>
          </w:p>
          <w:p w:rsidR="00E45F26" w:rsidRPr="008F4EA6" w:rsidRDefault="00E45F26" w:rsidP="00E45F26">
            <w:r w:rsidRPr="008F4EA6">
              <w:t xml:space="preserve">в 2023 году – </w:t>
            </w:r>
            <w:r>
              <w:t>721,8</w:t>
            </w:r>
            <w:r w:rsidRPr="008F4EA6">
              <w:t xml:space="preserve"> тыс. рублей;</w:t>
            </w:r>
          </w:p>
          <w:p w:rsidR="00E45F26" w:rsidRPr="008F4EA6" w:rsidRDefault="00E45F26" w:rsidP="00E45F26">
            <w:r w:rsidRPr="008F4EA6">
              <w:t xml:space="preserve">в 2024 году – </w:t>
            </w:r>
            <w:r>
              <w:t>721,8</w:t>
            </w:r>
            <w:r w:rsidRPr="008F4EA6">
              <w:t xml:space="preserve"> тыс. рублей;</w:t>
            </w:r>
          </w:p>
          <w:p w:rsidR="00E45F26" w:rsidRPr="008F4EA6" w:rsidRDefault="00E45F26" w:rsidP="00E45F26">
            <w:r w:rsidRPr="008F4EA6">
              <w:t xml:space="preserve">в 2025 году – </w:t>
            </w:r>
            <w:r>
              <w:t>721,8</w:t>
            </w:r>
            <w:r w:rsidRPr="008F4EA6">
              <w:t xml:space="preserve"> тыс. рублей;</w:t>
            </w:r>
          </w:p>
          <w:p w:rsidR="00E45F26" w:rsidRPr="008F4EA6" w:rsidRDefault="00E45F26" w:rsidP="00E45F26">
            <w:r w:rsidRPr="008F4EA6">
              <w:t xml:space="preserve">в 2026–2030 годах – </w:t>
            </w:r>
            <w:r>
              <w:t>4033,7</w:t>
            </w:r>
            <w:r w:rsidRPr="008F4EA6">
              <w:t xml:space="preserve"> тыс. рублей;</w:t>
            </w:r>
          </w:p>
          <w:p w:rsidR="00E45F26" w:rsidRDefault="00E45F26" w:rsidP="00E45F26">
            <w:r w:rsidRPr="008F4EA6">
              <w:rPr>
                <w:rFonts w:eastAsia="Calibri"/>
              </w:rPr>
              <w:t xml:space="preserve">в 2031–2035 годах – </w:t>
            </w:r>
            <w:r>
              <w:rPr>
                <w:rFonts w:eastAsia="Calibri"/>
              </w:rPr>
              <w:t>4052,4</w:t>
            </w:r>
            <w:r w:rsidRPr="008F4EA6">
              <w:rPr>
                <w:rFonts w:eastAsia="Calibri"/>
              </w:rPr>
              <w:t xml:space="preserve"> тыс. рублей</w:t>
            </w:r>
            <w:r w:rsidRPr="008F4EA6">
              <w:t xml:space="preserve"> 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r w:rsidRPr="008F4EA6">
              <w:t xml:space="preserve">Объемы и источники финансирования муниципальной программы подлежат уточнению при формировании муниципального бюджета Козловского </w:t>
            </w:r>
            <w:r w:rsidR="00E45F26">
              <w:rPr>
                <w:rFonts w:eastAsia="Calibri"/>
              </w:rPr>
              <w:t>муниципального округа</w:t>
            </w:r>
            <w:r w:rsidRPr="008F4EA6">
              <w:t xml:space="preserve"> на очередной финансовый год и плановый период</w:t>
            </w:r>
          </w:p>
          <w:p w:rsidR="008F4EA6" w:rsidRPr="008F4EA6" w:rsidRDefault="008F4EA6" w:rsidP="008F4EA6"/>
        </w:tc>
      </w:tr>
      <w:tr w:rsidR="008F4EA6" w:rsidRPr="008F4EA6" w:rsidTr="000B467D">
        <w:tc>
          <w:tcPr>
            <w:tcW w:w="1467" w:type="pct"/>
            <w:tcBorders>
              <w:left w:val="nil"/>
              <w:right w:val="nil"/>
            </w:tcBorders>
          </w:tcPr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</w:tc>
        <w:tc>
          <w:tcPr>
            <w:tcW w:w="194" w:type="pct"/>
            <w:tcBorders>
              <w:left w:val="nil"/>
            </w:tcBorders>
          </w:tcPr>
          <w:p w:rsidR="008F4EA6" w:rsidRPr="008F4EA6" w:rsidRDefault="008F4EA6" w:rsidP="008F4EA6">
            <w:pPr>
              <w:rPr>
                <w:rFonts w:eastAsia="Calibri"/>
              </w:rPr>
            </w:pPr>
          </w:p>
        </w:tc>
        <w:tc>
          <w:tcPr>
            <w:tcW w:w="3339" w:type="pct"/>
            <w:vMerge/>
          </w:tcPr>
          <w:p w:rsidR="008F4EA6" w:rsidRPr="008F4EA6" w:rsidRDefault="008F4EA6" w:rsidP="008F4EA6"/>
        </w:tc>
      </w:tr>
      <w:tr w:rsidR="008F4EA6" w:rsidRPr="008F4EA6" w:rsidTr="000B467D">
        <w:tc>
          <w:tcPr>
            <w:tcW w:w="1467" w:type="pct"/>
            <w:tcBorders>
              <w:left w:val="nil"/>
              <w:bottom w:val="nil"/>
              <w:right w:val="nil"/>
            </w:tcBorders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Ожидаемые результаты реализации подпрограммы</w:t>
            </w:r>
          </w:p>
        </w:tc>
        <w:tc>
          <w:tcPr>
            <w:tcW w:w="194" w:type="pct"/>
            <w:tcBorders>
              <w:left w:val="nil"/>
              <w:bottom w:val="nil"/>
            </w:tcBorders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–</w:t>
            </w:r>
          </w:p>
        </w:tc>
        <w:tc>
          <w:tcPr>
            <w:tcW w:w="3339" w:type="pct"/>
          </w:tcPr>
          <w:p w:rsidR="008F4EA6" w:rsidRPr="008F4EA6" w:rsidRDefault="008F4EA6" w:rsidP="008F4EA6">
            <w:r w:rsidRPr="008F4EA6">
              <w:t>увеличение удельного веса трудоустроенных граждан в общей численности граждан, обратившихся за содействием в поиске работы в органы службы занятости, до 92 процентов.</w:t>
            </w:r>
          </w:p>
          <w:p w:rsidR="008F4EA6" w:rsidRPr="008F4EA6" w:rsidRDefault="008F4EA6" w:rsidP="008F4EA6"/>
        </w:tc>
      </w:tr>
    </w:tbl>
    <w:p w:rsidR="008F4EA6" w:rsidRPr="008F4EA6" w:rsidRDefault="008F4EA6" w:rsidP="008F4EA6">
      <w:pPr>
        <w:rPr>
          <w:rFonts w:eastAsia="Calibri"/>
        </w:rPr>
      </w:pPr>
    </w:p>
    <w:p w:rsidR="008F4EA6" w:rsidRPr="008F4EA6" w:rsidRDefault="008F4EA6" w:rsidP="00E45F26">
      <w:pPr>
        <w:jc w:val="center"/>
        <w:rPr>
          <w:rFonts w:eastAsia="Calibri"/>
        </w:rPr>
      </w:pPr>
      <w:r w:rsidRPr="008F4EA6">
        <w:rPr>
          <w:rFonts w:eastAsia="Calibri"/>
        </w:rPr>
        <w:br w:type="page"/>
      </w:r>
      <w:r w:rsidRPr="008F4EA6">
        <w:rPr>
          <w:rFonts w:eastAsia="Calibri"/>
        </w:rPr>
        <w:lastRenderedPageBreak/>
        <w:t>Раздел I. Приоритеты и цели подпрограммы, общая характеристика</w:t>
      </w:r>
    </w:p>
    <w:p w:rsidR="008F4EA6" w:rsidRPr="008F4EA6" w:rsidRDefault="008F4EA6" w:rsidP="00E45F26">
      <w:pPr>
        <w:jc w:val="center"/>
        <w:rPr>
          <w:rFonts w:eastAsia="Calibri"/>
        </w:rPr>
      </w:pPr>
      <w:r w:rsidRPr="008F4EA6">
        <w:rPr>
          <w:rFonts w:eastAsia="Calibri"/>
        </w:rPr>
        <w:t>участия органов местного самоуправления в реализации подпрограммы</w:t>
      </w:r>
    </w:p>
    <w:p w:rsidR="008F4EA6" w:rsidRPr="008F4EA6" w:rsidRDefault="008F4EA6" w:rsidP="008F4EA6">
      <w:pPr>
        <w:rPr>
          <w:rFonts w:eastAsia="Calibri"/>
        </w:rPr>
      </w:pP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Приоритетами в области развития рынка труда в 20</w:t>
      </w:r>
      <w:r w:rsidR="00E45F26">
        <w:rPr>
          <w:rFonts w:eastAsia="Calibri"/>
        </w:rPr>
        <w:t>23</w:t>
      </w:r>
      <w:r w:rsidRPr="008F4EA6">
        <w:rPr>
          <w:rFonts w:eastAsia="Calibri"/>
        </w:rPr>
        <w:t>–2035 годах должны стать создание условий для обеспечения экономики высокопрофессиональными кадрами и повышение эффективности их использования, а также реализация прав граждан на защиту от безработицы.</w:t>
      </w:r>
    </w:p>
    <w:p w:rsidR="008F4EA6" w:rsidRPr="008F4EA6" w:rsidRDefault="008F4EA6" w:rsidP="00E45F26">
      <w:pPr>
        <w:ind w:firstLine="567"/>
        <w:jc w:val="both"/>
      </w:pPr>
      <w:r w:rsidRPr="008F4EA6">
        <w:rPr>
          <w:rFonts w:eastAsia="Calibri"/>
        </w:rPr>
        <w:t xml:space="preserve">Целями подпрограммы «Активная политика занятости населения и социальная поддержка безработных граждан» муниципальной программы Козловского </w:t>
      </w:r>
      <w:r w:rsidR="00E45F26"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 «Содействие занятости населения Козловского </w:t>
      </w:r>
      <w:r w:rsidR="00E45F26"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Республики» (далее – подпрограмма) являются предотвращение роста напряженности на рынке труда, развитие человеческого капитала и социальной сферы в Козловском </w:t>
      </w:r>
      <w:r w:rsidR="00E45F26"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, повышение уровня и качества жизни населения, </w:t>
      </w:r>
      <w:r w:rsidRPr="008F4EA6">
        <w:t xml:space="preserve">совершенствование формирования кадрового потенциала. 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рамках реализации мероприятий подпрограммы предусмотрена организация и финансирование временного трудоустройства несовершеннолетних граждан в возрасте от 14 до 18 лет в свободное от учебы время, а также в финансировании общественных работ, организуемых для граждан, испытывающих трудности в поиске работы.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</w:p>
    <w:p w:rsidR="008F4EA6" w:rsidRPr="008F4EA6" w:rsidRDefault="008F4EA6" w:rsidP="00D91526">
      <w:pPr>
        <w:ind w:firstLine="567"/>
        <w:jc w:val="center"/>
        <w:rPr>
          <w:rFonts w:eastAsia="Calibri"/>
        </w:rPr>
      </w:pPr>
      <w:r w:rsidRPr="008F4EA6">
        <w:rPr>
          <w:rFonts w:eastAsia="Calibri"/>
        </w:rPr>
        <w:t>Раздел II. Перечень и сведения о целевых индикаторах</w:t>
      </w:r>
    </w:p>
    <w:p w:rsidR="008F4EA6" w:rsidRPr="008F4EA6" w:rsidRDefault="008F4EA6" w:rsidP="00D91526">
      <w:pPr>
        <w:ind w:firstLine="567"/>
        <w:jc w:val="center"/>
        <w:rPr>
          <w:rFonts w:eastAsia="Calibri"/>
        </w:rPr>
      </w:pPr>
      <w:r w:rsidRPr="008F4EA6">
        <w:rPr>
          <w:rFonts w:eastAsia="Calibri"/>
        </w:rPr>
        <w:t>и показателях подпрограммы с расшифровкой плановых значений</w:t>
      </w:r>
    </w:p>
    <w:p w:rsidR="008F4EA6" w:rsidRPr="008F4EA6" w:rsidRDefault="008F4EA6" w:rsidP="00D91526">
      <w:pPr>
        <w:ind w:firstLine="567"/>
        <w:jc w:val="center"/>
        <w:rPr>
          <w:rFonts w:eastAsia="Calibri"/>
        </w:rPr>
      </w:pPr>
      <w:r w:rsidRPr="008F4EA6">
        <w:rPr>
          <w:rFonts w:eastAsia="Calibri"/>
        </w:rPr>
        <w:t>по годам ее реализации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Целевыми индикаторами и показателями подпрограммы являются: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удельный вес трудоустроенных граждан в общей численности граждан, обратившихся за содействием в поиске работы в органы службы занятости;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занятости;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населения.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bookmarkStart w:id="2" w:name="Par58"/>
      <w:bookmarkEnd w:id="2"/>
      <w:r w:rsidRPr="008F4EA6">
        <w:rPr>
          <w:rFonts w:eastAsia="Calibri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удельный вес трудоустроенных граждан в общей численности граждан, обратившихся за содействием в поиске работы в органы службы занятости: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2023 году – 89,</w:t>
      </w:r>
      <w:r w:rsidR="00E45F26">
        <w:rPr>
          <w:rFonts w:eastAsia="Calibri"/>
        </w:rPr>
        <w:t>0</w:t>
      </w:r>
      <w:r w:rsidRPr="008F4EA6">
        <w:rPr>
          <w:rFonts w:eastAsia="Calibri"/>
        </w:rPr>
        <w:t xml:space="preserve"> процента;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2024 году – 89,4 процента;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2025 году – 89,5 процента;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2030 году – 90,5 процента;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2035 году – 92,0 процента;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занятости:</w:t>
      </w:r>
    </w:p>
    <w:p w:rsidR="008F4EA6" w:rsidRPr="008F4EA6" w:rsidRDefault="00E45F26" w:rsidP="00E45F26">
      <w:pPr>
        <w:ind w:firstLine="567"/>
        <w:jc w:val="both"/>
        <w:rPr>
          <w:rFonts w:eastAsia="Calibri"/>
        </w:rPr>
      </w:pPr>
      <w:r>
        <w:rPr>
          <w:rFonts w:eastAsia="Calibri"/>
        </w:rPr>
        <w:t>в 2023 году – 1,4</w:t>
      </w:r>
      <w:r w:rsidR="008F4EA6" w:rsidRPr="008F4EA6">
        <w:rPr>
          <w:rFonts w:eastAsia="Calibri"/>
        </w:rPr>
        <w:t xml:space="preserve"> процента;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2024 году – 1,2 процента;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2025 году – 1,2 процента;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2030 году – 1,1 процента;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2035 году – 1,0 процента;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населения: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2023 году – 100 процентов;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2024 году – 100 процентов;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lastRenderedPageBreak/>
        <w:t>в 2025 году – 100 процентов;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2030 году – 100 процентов;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2035 году – 100 процентов.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</w:p>
    <w:p w:rsidR="008F4EA6" w:rsidRPr="008F4EA6" w:rsidRDefault="008F4EA6" w:rsidP="00E45F26">
      <w:pPr>
        <w:ind w:firstLine="567"/>
        <w:jc w:val="center"/>
        <w:rPr>
          <w:rFonts w:eastAsia="Calibri"/>
        </w:rPr>
      </w:pPr>
      <w:r w:rsidRPr="008F4EA6">
        <w:rPr>
          <w:rFonts w:eastAsia="Calibri"/>
        </w:rPr>
        <w:t>Раздел III. Характеристики основных мероприятий, мероприятий</w:t>
      </w:r>
    </w:p>
    <w:p w:rsidR="008F4EA6" w:rsidRPr="008F4EA6" w:rsidRDefault="008F4EA6" w:rsidP="00E45F26">
      <w:pPr>
        <w:ind w:firstLine="567"/>
        <w:jc w:val="center"/>
        <w:rPr>
          <w:rFonts w:eastAsia="Calibri"/>
        </w:rPr>
      </w:pPr>
      <w:r w:rsidRPr="008F4EA6">
        <w:rPr>
          <w:rFonts w:eastAsia="Calibri"/>
        </w:rPr>
        <w:t>подпрограммы с указанием сроков и этапов их реализации</w:t>
      </w:r>
    </w:p>
    <w:p w:rsidR="008F4EA6" w:rsidRPr="008F4EA6" w:rsidRDefault="008F4EA6" w:rsidP="00E45F26">
      <w:pPr>
        <w:ind w:firstLine="567"/>
        <w:jc w:val="center"/>
        <w:rPr>
          <w:rFonts w:eastAsia="Calibri"/>
        </w:rPr>
      </w:pP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Подпрограмма объединяет три основных мероприятия: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 xml:space="preserve">Основное мероприятие 1. Мероприятия в области содействия занятости населения Козловского </w:t>
      </w:r>
      <w:r w:rsidR="00E45F26">
        <w:rPr>
          <w:rFonts w:eastAsia="Calibri"/>
        </w:rPr>
        <w:t>муниципального округа</w:t>
      </w:r>
      <w:r w:rsidRPr="008F4EA6">
        <w:rPr>
          <w:rFonts w:eastAsia="Calibri"/>
        </w:rPr>
        <w:t>.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Мероприятие 1.1. Организация проведения оплачиваемых общественных работ.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Мероприятие предусматривает обеспечение потребностей организаций в выполнении работ, носящих временный или сезонный характер, сохранение мотивации к труду у лиц, имеющих длительный перерыв в работе или не имеющих опыта работы.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На период трудоустройства указанных граждан на общественные работы с ними заключается срочный трудовой договор. Оплата труда в соответствии с законодательством Российской Федерации производится за счет средств работодателей. За счет средств республиканского бюджета Чувашской Республики предусматривается оказание материальной поддержки участникам общественных работ из числа безработных граждан в размере не ниже минимального размера пособия по безработице, установленного постановлением Правительства Российской Федерации. Преимущественным правом на участие в общественных работах пользуются безработные граждане, состоящие на учете в органах службы занятости более 6 месяцев.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Мероприятие 1.2. Организация временного трудоустройства несовершеннолетних граждан в возрасте от 14 до 18 лет в свободное от учебы время.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Мероприятие предусматривает создание условий для приобщения к труду несовершеннолетних граждан в возрасте от 14 до 18 лет в свободное от учебы время.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На период участия несовершеннолетних граждан в указанном мероприятии с ними заключается срочный трудовой договор, в соответствии с которым оплата труда производится за счет средств работодателей. За счет средств республиканского бюджета Чувашской Республики оказывается материальная поддержка в размере не ниже минимального размера пособия по безработице, установленного постановлением Правительства Российской Федерации.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Преимущественным правом на участие во временных работах пользуются несовершеннолетние граждане из числа сирот, из семей безработных граждан, неполных и многодетных семей, а также состоящие на учете в комиссиях по делам несовершеннолетних и защите их прав в органах местного самоуправления и подразделениях по делам несовершеннолетних органов внутренних дел по Чувашской Республике.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Мероприятие 1.3. Организация временного трудоустройства безработных граждан, испытывающих трудности в поиске работы.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 xml:space="preserve">Мероприятие предусматривает временное трудоустройство граждан, испытывающих трудности в поиске работы (инвалиды; лица, освобожденные из учреждений, исполняющих наказание в виде лишения свободы; несовершеннолетние граждане в возрасте до 18 лет; лица предпенсионного возраста; граждане, уволенные с военной службы, и члены их семей; одинокие и многодетные родители, воспитывающие несовершеннолетних детей, детей-инвалидов; граждане, подвергшиеся воздействию радиации вследствие чернобыльской и </w:t>
      </w:r>
      <w:r w:rsidRPr="008F4EA6">
        <w:rPr>
          <w:rFonts w:eastAsia="Calibri"/>
        </w:rPr>
        <w:lastRenderedPageBreak/>
        <w:t>других радиационных аварий и катастроф; граждане в возрасте от 18 до 20 лет, имеющие среднее профессиональное образование и ищущие работу впервые).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Временные рабочие места для трудоустройства указанной категории безработных граждан создаются в соответствии с договорами, заключаемыми между центром занятости населения и работодателями. На период работы безработных граждан по срочному трудовому договору им производится оплата труда в соответствии с законодательством Российской Федерации за счет средств работодателя и выплачивается материальная поддержка за счет средств республиканского бюджета Чувашской Республики в размере не ниже минимального пособия по безработице, установленного постановлением Правительства Российской Федерации.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</w:p>
    <w:p w:rsidR="008F4EA6" w:rsidRPr="008F4EA6" w:rsidRDefault="008F4EA6" w:rsidP="00E45F26">
      <w:pPr>
        <w:ind w:firstLine="567"/>
        <w:jc w:val="center"/>
        <w:rPr>
          <w:rFonts w:eastAsia="Calibri"/>
        </w:rPr>
      </w:pPr>
      <w:r w:rsidRPr="008F4EA6">
        <w:rPr>
          <w:rFonts w:eastAsia="Calibri"/>
        </w:rPr>
        <w:t>Раздел IV. Обоснование объема финансовых ресурсов, необходимых</w:t>
      </w:r>
    </w:p>
    <w:p w:rsidR="008F4EA6" w:rsidRPr="008F4EA6" w:rsidRDefault="008F4EA6" w:rsidP="00E45F26">
      <w:pPr>
        <w:ind w:firstLine="567"/>
        <w:jc w:val="center"/>
        <w:rPr>
          <w:rFonts w:eastAsia="Calibri"/>
        </w:rPr>
      </w:pPr>
      <w:r w:rsidRPr="008F4EA6">
        <w:rPr>
          <w:rFonts w:eastAsia="Calibri"/>
        </w:rPr>
        <w:t>для реализации подпрограммы (с расшифровкой по источникам</w:t>
      </w:r>
    </w:p>
    <w:p w:rsidR="008F4EA6" w:rsidRPr="008F4EA6" w:rsidRDefault="008F4EA6" w:rsidP="00E45F26">
      <w:pPr>
        <w:ind w:firstLine="567"/>
        <w:jc w:val="center"/>
        <w:rPr>
          <w:rFonts w:eastAsia="Calibri"/>
        </w:rPr>
      </w:pPr>
      <w:r w:rsidRPr="008F4EA6">
        <w:rPr>
          <w:rFonts w:eastAsia="Calibri"/>
        </w:rPr>
        <w:t>финансирования, по этапам и годам реализации подпрограммы)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Реализация мероприятий подпрограммы в 20</w:t>
      </w:r>
      <w:r w:rsidR="00E45F26">
        <w:rPr>
          <w:rFonts w:eastAsia="Calibri"/>
        </w:rPr>
        <w:t>23</w:t>
      </w:r>
      <w:r w:rsidRPr="008F4EA6">
        <w:rPr>
          <w:rFonts w:eastAsia="Calibri"/>
        </w:rPr>
        <w:t xml:space="preserve">–2035 годах будет обеспечиваться за счет средств муниципального бюджета Козловского </w:t>
      </w:r>
      <w:r w:rsidR="00CC0A0B">
        <w:t>муниципального округа</w:t>
      </w:r>
      <w:r w:rsidRPr="008F4EA6">
        <w:rPr>
          <w:rFonts w:eastAsia="Calibri"/>
        </w:rPr>
        <w:t xml:space="preserve">. 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За счет внебюджетных источников будет осуществляться оплата труда участников мероприятий по содействию трудоустройству населения (общественных работ, организуемых для граждан, испытывающих трудности в поиске работы).</w:t>
      </w:r>
    </w:p>
    <w:p w:rsidR="008F4EA6" w:rsidRPr="008F4EA6" w:rsidRDefault="008F4EA6" w:rsidP="00E45F26">
      <w:pPr>
        <w:ind w:firstLine="567"/>
        <w:jc w:val="both"/>
      </w:pPr>
      <w:r w:rsidRPr="008F4EA6">
        <w:t>Предполагаемые объемы финансирования мероприятий подпрограммы за счет внебюджетных источников определены нормативными правовыми актами Чувашской Республики в сфере занятости населения, в которых оговорено обязательное участие работодателей в оплате труда участников мероприятий, закрепляемое при заключении договоров между  центром занятости населения и организациями.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 xml:space="preserve">Планируемые затраты на реализацию подпрограммы в разрезе всех источников финансирования подлежат ежегодной корректировке с учетом реальных возможностей бюджета Козловского </w:t>
      </w:r>
      <w:r w:rsidR="00E45F26">
        <w:rPr>
          <w:rFonts w:eastAsia="Calibri"/>
        </w:rPr>
        <w:t>муниципального округа</w:t>
      </w:r>
      <w:r w:rsidRPr="008F4EA6">
        <w:rPr>
          <w:rFonts w:eastAsia="Calibri"/>
        </w:rPr>
        <w:t>, минимального и максимального размера пособия по безработице, нормативов затрат на одного получателя государственной услуги и нормативов обеспеченности государственными услугами в области содействия занятости населения, устанавливаемых Правительством Российской Федерации на очередной финансовый год, а также активности юридических лиц.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</w:p>
    <w:p w:rsidR="008F4EA6" w:rsidRPr="008F4EA6" w:rsidRDefault="008F4EA6" w:rsidP="00E45F26">
      <w:pPr>
        <w:ind w:firstLine="567"/>
        <w:jc w:val="both"/>
        <w:rPr>
          <w:rFonts w:eastAsia="Calibri"/>
        </w:rPr>
      </w:pPr>
    </w:p>
    <w:p w:rsidR="008F4EA6" w:rsidRPr="008F4EA6" w:rsidRDefault="008F4EA6" w:rsidP="00E45F26">
      <w:pPr>
        <w:ind w:firstLine="567"/>
        <w:jc w:val="center"/>
        <w:rPr>
          <w:rFonts w:eastAsia="Calibri"/>
        </w:rPr>
        <w:sectPr w:rsidR="008F4EA6" w:rsidRPr="008F4EA6" w:rsidSect="000B467D">
          <w:pgSz w:w="11905" w:h="16838" w:code="9"/>
          <w:pgMar w:top="1134" w:right="851" w:bottom="1134" w:left="1560" w:header="709" w:footer="709" w:gutter="0"/>
          <w:pgNumType w:start="1"/>
          <w:cols w:space="720"/>
          <w:titlePg/>
          <w:docGrid w:linePitch="299"/>
        </w:sectPr>
      </w:pPr>
      <w:r w:rsidRPr="008F4EA6">
        <w:rPr>
          <w:rFonts w:eastAsia="Calibri"/>
        </w:rPr>
        <w:t>_________</w:t>
      </w:r>
    </w:p>
    <w:p w:rsidR="008F4EA6" w:rsidRPr="008F4EA6" w:rsidRDefault="008F4EA6" w:rsidP="00E45F26">
      <w:pPr>
        <w:jc w:val="right"/>
      </w:pPr>
      <w:r w:rsidRPr="008F4EA6">
        <w:lastRenderedPageBreak/>
        <w:t xml:space="preserve">Приложение </w:t>
      </w:r>
    </w:p>
    <w:p w:rsidR="00E45F26" w:rsidRDefault="008F4EA6" w:rsidP="00E45F26">
      <w:pPr>
        <w:jc w:val="right"/>
      </w:pPr>
      <w:r w:rsidRPr="008F4EA6">
        <w:t xml:space="preserve">к подпрограмме «Активная политика занятости населения и </w:t>
      </w:r>
    </w:p>
    <w:p w:rsidR="00E45F26" w:rsidRDefault="008F4EA6" w:rsidP="00E45F26">
      <w:pPr>
        <w:jc w:val="right"/>
      </w:pPr>
      <w:r w:rsidRPr="008F4EA6">
        <w:t xml:space="preserve">социальная поддержка безработных граждан» муниципальной </w:t>
      </w:r>
    </w:p>
    <w:p w:rsidR="00E45F26" w:rsidRDefault="008F4EA6" w:rsidP="00E45F26">
      <w:pPr>
        <w:jc w:val="right"/>
      </w:pPr>
      <w:r w:rsidRPr="008F4EA6">
        <w:t xml:space="preserve">программы Козловского </w:t>
      </w:r>
      <w:r w:rsidR="00E45F26">
        <w:rPr>
          <w:rFonts w:eastAsia="Calibri"/>
        </w:rPr>
        <w:t>муниципального округа</w:t>
      </w:r>
      <w:r w:rsidRPr="008F4EA6">
        <w:t xml:space="preserve"> Чувашской Республики</w:t>
      </w:r>
    </w:p>
    <w:p w:rsidR="00E45F26" w:rsidRDefault="008F4EA6" w:rsidP="00E45F26">
      <w:pPr>
        <w:jc w:val="right"/>
      </w:pPr>
      <w:r w:rsidRPr="008F4EA6">
        <w:t xml:space="preserve"> «Содействие</w:t>
      </w:r>
      <w:r w:rsidR="00E45F26">
        <w:t xml:space="preserve"> </w:t>
      </w:r>
      <w:r w:rsidRPr="008F4EA6">
        <w:t>занятости населения Козловского</w:t>
      </w:r>
    </w:p>
    <w:p w:rsidR="008F4EA6" w:rsidRPr="008F4EA6" w:rsidRDefault="008F4EA6" w:rsidP="00E45F26">
      <w:pPr>
        <w:jc w:val="right"/>
      </w:pPr>
      <w:r w:rsidRPr="008F4EA6">
        <w:t xml:space="preserve"> </w:t>
      </w:r>
      <w:r w:rsidR="00E45F26">
        <w:rPr>
          <w:rFonts w:eastAsia="Calibri"/>
        </w:rPr>
        <w:t>муниципального округа</w:t>
      </w:r>
      <w:r w:rsidRPr="008F4EA6">
        <w:t xml:space="preserve"> Чувашской Республики» </w:t>
      </w:r>
    </w:p>
    <w:p w:rsidR="008F4EA6" w:rsidRPr="008F4EA6" w:rsidRDefault="008F4EA6" w:rsidP="00E45F26">
      <w:pPr>
        <w:jc w:val="center"/>
      </w:pPr>
    </w:p>
    <w:p w:rsidR="008F4EA6" w:rsidRPr="008F4EA6" w:rsidRDefault="008F4EA6" w:rsidP="00E45F26">
      <w:pPr>
        <w:jc w:val="center"/>
      </w:pPr>
      <w:r w:rsidRPr="008F4EA6">
        <w:t>РЕСУРСНОЕ ОБЕСПЕЧЕНИЕ</w:t>
      </w:r>
    </w:p>
    <w:p w:rsidR="008F4EA6" w:rsidRPr="008F4EA6" w:rsidRDefault="008F4EA6" w:rsidP="00E45F26">
      <w:pPr>
        <w:jc w:val="center"/>
      </w:pPr>
      <w:r w:rsidRPr="008F4EA6">
        <w:t>реализации подпрограммы «Активная политика занятости населения и социальная поддержка безработных граждан»</w:t>
      </w:r>
    </w:p>
    <w:p w:rsidR="008F4EA6" w:rsidRPr="008F4EA6" w:rsidRDefault="008F4EA6" w:rsidP="00E45F26">
      <w:pPr>
        <w:jc w:val="center"/>
      </w:pPr>
      <w:r w:rsidRPr="008F4EA6">
        <w:t xml:space="preserve">муниципальной программы Козловского </w:t>
      </w:r>
      <w:r w:rsidR="00E45F26">
        <w:rPr>
          <w:rFonts w:eastAsia="Calibri"/>
        </w:rPr>
        <w:t>муниципального округа</w:t>
      </w:r>
      <w:r w:rsidRPr="008F4EA6">
        <w:t xml:space="preserve"> Чувашской Республики «Содействие занятости населения Козловского </w:t>
      </w:r>
      <w:r w:rsidR="00E45F26">
        <w:rPr>
          <w:rFonts w:eastAsia="Calibri"/>
        </w:rPr>
        <w:t>муниципального округа</w:t>
      </w:r>
      <w:r w:rsidR="00E45F26" w:rsidRPr="008F4EA6">
        <w:rPr>
          <w:rFonts w:eastAsia="Calibri"/>
        </w:rPr>
        <w:t xml:space="preserve"> </w:t>
      </w:r>
      <w:r w:rsidRPr="008F4EA6">
        <w:t>Чувашской Республики» за счет всех источников финансирования</w:t>
      </w:r>
    </w:p>
    <w:tbl>
      <w:tblPr>
        <w:tblW w:w="16112" w:type="dxa"/>
        <w:tblInd w:w="-4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1260"/>
        <w:gridCol w:w="926"/>
        <w:gridCol w:w="1483"/>
        <w:gridCol w:w="709"/>
        <w:gridCol w:w="709"/>
        <w:gridCol w:w="850"/>
        <w:gridCol w:w="851"/>
        <w:gridCol w:w="902"/>
        <w:gridCol w:w="1530"/>
        <w:gridCol w:w="1531"/>
        <w:gridCol w:w="1531"/>
        <w:gridCol w:w="1531"/>
        <w:gridCol w:w="1531"/>
      </w:tblGrid>
      <w:tr w:rsidR="008F4EA6" w:rsidRPr="00E45F26" w:rsidTr="00D91526">
        <w:trPr>
          <w:trHeight w:val="20"/>
        </w:trPr>
        <w:tc>
          <w:tcPr>
            <w:tcW w:w="768" w:type="dxa"/>
            <w:vMerge w:val="restart"/>
            <w:tcBorders>
              <w:bottom w:val="nil"/>
            </w:tcBorders>
          </w:tcPr>
          <w:p w:rsidR="008F4EA6" w:rsidRPr="00E45F26" w:rsidRDefault="008F4EA6" w:rsidP="008F4EA6">
            <w:r w:rsidRPr="00E45F26">
              <w:rPr>
                <w:sz w:val="22"/>
                <w:szCs w:val="22"/>
              </w:rPr>
              <w:t>Статус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:rsidR="008F4EA6" w:rsidRPr="00E45F26" w:rsidRDefault="008F4EA6" w:rsidP="008F4EA6">
            <w:r w:rsidRPr="00E45F26">
              <w:rPr>
                <w:sz w:val="22"/>
                <w:szCs w:val="22"/>
              </w:rPr>
              <w:t>Наименование подпрограммы муниципальной (мероприятия)</w:t>
            </w:r>
          </w:p>
        </w:tc>
        <w:tc>
          <w:tcPr>
            <w:tcW w:w="926" w:type="dxa"/>
            <w:vMerge w:val="restart"/>
            <w:tcBorders>
              <w:bottom w:val="nil"/>
            </w:tcBorders>
          </w:tcPr>
          <w:p w:rsidR="008F4EA6" w:rsidRPr="00E45F26" w:rsidRDefault="008F4EA6" w:rsidP="008F4EA6">
            <w:r w:rsidRPr="00E45F26">
              <w:rPr>
                <w:sz w:val="22"/>
                <w:szCs w:val="22"/>
              </w:rPr>
              <w:t xml:space="preserve">Задача подпрограммы муниципальной программы Козловского </w:t>
            </w:r>
            <w:r w:rsidR="00E45F26" w:rsidRPr="00E45F26">
              <w:rPr>
                <w:rFonts w:eastAsia="Calibri"/>
                <w:sz w:val="22"/>
                <w:szCs w:val="22"/>
              </w:rPr>
              <w:t>муниципального округа</w:t>
            </w:r>
          </w:p>
        </w:tc>
        <w:tc>
          <w:tcPr>
            <w:tcW w:w="1483" w:type="dxa"/>
            <w:vMerge w:val="restart"/>
            <w:tcBorders>
              <w:bottom w:val="nil"/>
            </w:tcBorders>
          </w:tcPr>
          <w:p w:rsidR="008F4EA6" w:rsidRPr="00E45F26" w:rsidRDefault="008F4EA6" w:rsidP="008F4EA6">
            <w:r w:rsidRPr="00E45F26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8F4EA6" w:rsidRPr="00E45F26" w:rsidRDefault="008F4EA6" w:rsidP="008F4EA6">
            <w:r w:rsidRPr="00E45F2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02" w:type="dxa"/>
            <w:vMerge w:val="restart"/>
            <w:tcBorders>
              <w:bottom w:val="nil"/>
            </w:tcBorders>
          </w:tcPr>
          <w:p w:rsidR="008F4EA6" w:rsidRPr="00E45F26" w:rsidRDefault="008F4EA6" w:rsidP="008F4EA6">
            <w:r w:rsidRPr="00E45F26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654" w:type="dxa"/>
            <w:gridSpan w:val="5"/>
          </w:tcPr>
          <w:p w:rsidR="008F4EA6" w:rsidRPr="00E45F26" w:rsidRDefault="008F4EA6" w:rsidP="008F4EA6">
            <w:r w:rsidRPr="00E45F26">
              <w:rPr>
                <w:sz w:val="22"/>
                <w:szCs w:val="22"/>
              </w:rPr>
              <w:t>Расходы по годам, тыс. рублей</w:t>
            </w:r>
          </w:p>
        </w:tc>
      </w:tr>
      <w:tr w:rsidR="00E45F26" w:rsidRPr="00E45F26" w:rsidTr="00D91526">
        <w:trPr>
          <w:trHeight w:val="20"/>
        </w:trPr>
        <w:tc>
          <w:tcPr>
            <w:tcW w:w="768" w:type="dxa"/>
            <w:vMerge/>
            <w:tcBorders>
              <w:bottom w:val="nil"/>
            </w:tcBorders>
          </w:tcPr>
          <w:p w:rsidR="00E45F26" w:rsidRPr="00E45F26" w:rsidRDefault="00E45F26" w:rsidP="008F4EA6"/>
        </w:tc>
        <w:tc>
          <w:tcPr>
            <w:tcW w:w="1260" w:type="dxa"/>
            <w:vMerge/>
            <w:tcBorders>
              <w:bottom w:val="nil"/>
            </w:tcBorders>
          </w:tcPr>
          <w:p w:rsidR="00E45F26" w:rsidRPr="00E45F26" w:rsidRDefault="00E45F26" w:rsidP="008F4EA6"/>
        </w:tc>
        <w:tc>
          <w:tcPr>
            <w:tcW w:w="926" w:type="dxa"/>
            <w:vMerge/>
            <w:tcBorders>
              <w:bottom w:val="nil"/>
            </w:tcBorders>
          </w:tcPr>
          <w:p w:rsidR="00E45F26" w:rsidRPr="00E45F26" w:rsidRDefault="00E45F26" w:rsidP="008F4EA6"/>
        </w:tc>
        <w:tc>
          <w:tcPr>
            <w:tcW w:w="1483" w:type="dxa"/>
            <w:vMerge/>
            <w:tcBorders>
              <w:bottom w:val="nil"/>
            </w:tcBorders>
          </w:tcPr>
          <w:p w:rsidR="00E45F26" w:rsidRPr="00E45F26" w:rsidRDefault="00E45F26" w:rsidP="008F4EA6"/>
        </w:tc>
        <w:tc>
          <w:tcPr>
            <w:tcW w:w="709" w:type="dxa"/>
            <w:tcBorders>
              <w:bottom w:val="nil"/>
            </w:tcBorders>
          </w:tcPr>
          <w:p w:rsidR="00E45F26" w:rsidRPr="00E45F26" w:rsidRDefault="00E45F26" w:rsidP="008F4EA6">
            <w:r w:rsidRPr="00E45F26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bottom w:val="nil"/>
            </w:tcBorders>
          </w:tcPr>
          <w:p w:rsidR="00E45F26" w:rsidRPr="00E45F26" w:rsidRDefault="00E45F26" w:rsidP="008F4EA6">
            <w:r w:rsidRPr="00E45F26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850" w:type="dxa"/>
            <w:tcBorders>
              <w:bottom w:val="nil"/>
            </w:tcBorders>
          </w:tcPr>
          <w:p w:rsidR="00E45F26" w:rsidRPr="00E45F26" w:rsidRDefault="00E45F26" w:rsidP="008F4EA6">
            <w:r w:rsidRPr="00E45F26">
              <w:rPr>
                <w:sz w:val="22"/>
                <w:szCs w:val="22"/>
              </w:rPr>
              <w:t>целевая статья расходов</w:t>
            </w:r>
          </w:p>
        </w:tc>
        <w:tc>
          <w:tcPr>
            <w:tcW w:w="851" w:type="dxa"/>
            <w:tcBorders>
              <w:bottom w:val="nil"/>
            </w:tcBorders>
          </w:tcPr>
          <w:p w:rsidR="00E45F26" w:rsidRPr="00E45F26" w:rsidRDefault="00E45F26" w:rsidP="008F4EA6">
            <w:r w:rsidRPr="00E45F26">
              <w:rPr>
                <w:sz w:val="22"/>
                <w:szCs w:val="22"/>
              </w:rPr>
              <w:t>группа (подгруппа) вида расходов</w:t>
            </w:r>
          </w:p>
        </w:tc>
        <w:tc>
          <w:tcPr>
            <w:tcW w:w="902" w:type="dxa"/>
            <w:vMerge/>
            <w:tcBorders>
              <w:bottom w:val="nil"/>
            </w:tcBorders>
          </w:tcPr>
          <w:p w:rsidR="00E45F26" w:rsidRPr="00E45F26" w:rsidRDefault="00E45F26" w:rsidP="008F4EA6"/>
        </w:tc>
        <w:tc>
          <w:tcPr>
            <w:tcW w:w="1530" w:type="dxa"/>
            <w:tcBorders>
              <w:bottom w:val="nil"/>
            </w:tcBorders>
          </w:tcPr>
          <w:p w:rsidR="00E45F26" w:rsidRDefault="00E45F26" w:rsidP="00E45F26">
            <w:r>
              <w:rPr>
                <w:sz w:val="22"/>
                <w:szCs w:val="22"/>
              </w:rPr>
              <w:t>2023</w:t>
            </w:r>
          </w:p>
          <w:p w:rsidR="00E45F26" w:rsidRPr="00E45F26" w:rsidRDefault="00E45F26" w:rsidP="00E45F26"/>
        </w:tc>
        <w:tc>
          <w:tcPr>
            <w:tcW w:w="1531" w:type="dxa"/>
            <w:tcBorders>
              <w:bottom w:val="nil"/>
            </w:tcBorders>
          </w:tcPr>
          <w:p w:rsidR="00E45F26" w:rsidRPr="00E45F26" w:rsidRDefault="00E45F26" w:rsidP="008F4EA6">
            <w:r w:rsidRPr="00E45F26">
              <w:rPr>
                <w:sz w:val="22"/>
                <w:szCs w:val="22"/>
              </w:rPr>
              <w:t>2024</w:t>
            </w:r>
          </w:p>
        </w:tc>
        <w:tc>
          <w:tcPr>
            <w:tcW w:w="1531" w:type="dxa"/>
            <w:tcBorders>
              <w:bottom w:val="nil"/>
            </w:tcBorders>
          </w:tcPr>
          <w:p w:rsidR="00E45F26" w:rsidRPr="00E45F26" w:rsidRDefault="00E45F26" w:rsidP="008F4EA6">
            <w:r w:rsidRPr="00E45F26">
              <w:rPr>
                <w:sz w:val="22"/>
                <w:szCs w:val="22"/>
              </w:rPr>
              <w:t>2025</w:t>
            </w:r>
          </w:p>
        </w:tc>
        <w:tc>
          <w:tcPr>
            <w:tcW w:w="1531" w:type="dxa"/>
            <w:tcBorders>
              <w:bottom w:val="nil"/>
            </w:tcBorders>
          </w:tcPr>
          <w:p w:rsidR="00E45F26" w:rsidRPr="00E45F26" w:rsidRDefault="00E45F26" w:rsidP="008F4EA6">
            <w:r w:rsidRPr="00E45F26">
              <w:rPr>
                <w:sz w:val="22"/>
                <w:szCs w:val="22"/>
              </w:rPr>
              <w:t>2026–2030</w:t>
            </w:r>
          </w:p>
        </w:tc>
        <w:tc>
          <w:tcPr>
            <w:tcW w:w="1531" w:type="dxa"/>
            <w:tcBorders>
              <w:bottom w:val="nil"/>
            </w:tcBorders>
          </w:tcPr>
          <w:p w:rsidR="00E45F26" w:rsidRPr="00E45F26" w:rsidRDefault="00E45F26" w:rsidP="008F4EA6">
            <w:r w:rsidRPr="00E45F26">
              <w:rPr>
                <w:sz w:val="22"/>
                <w:szCs w:val="22"/>
              </w:rPr>
              <w:t>2031–2035</w:t>
            </w:r>
          </w:p>
        </w:tc>
      </w:tr>
    </w:tbl>
    <w:p w:rsidR="008F4EA6" w:rsidRPr="00E45F26" w:rsidRDefault="008F4EA6" w:rsidP="008F4EA6">
      <w:pPr>
        <w:rPr>
          <w:rFonts w:eastAsia="Calibri"/>
          <w:sz w:val="22"/>
          <w:szCs w:val="22"/>
        </w:rPr>
      </w:pPr>
    </w:p>
    <w:tbl>
      <w:tblPr>
        <w:tblW w:w="15919" w:type="dxa"/>
        <w:tblInd w:w="-4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1260"/>
        <w:gridCol w:w="926"/>
        <w:gridCol w:w="1767"/>
        <w:gridCol w:w="779"/>
        <w:gridCol w:w="708"/>
        <w:gridCol w:w="850"/>
        <w:gridCol w:w="709"/>
        <w:gridCol w:w="1358"/>
        <w:gridCol w:w="1359"/>
        <w:gridCol w:w="1359"/>
        <w:gridCol w:w="1358"/>
        <w:gridCol w:w="1359"/>
        <w:gridCol w:w="1359"/>
      </w:tblGrid>
      <w:tr w:rsidR="00E45F26" w:rsidRPr="00E45F26" w:rsidTr="0094225B">
        <w:trPr>
          <w:trHeight w:val="20"/>
          <w:tblHeader/>
        </w:trPr>
        <w:tc>
          <w:tcPr>
            <w:tcW w:w="768" w:type="dxa"/>
          </w:tcPr>
          <w:p w:rsidR="00E45F26" w:rsidRPr="00E45F26" w:rsidRDefault="00E45F26" w:rsidP="008F4EA6">
            <w:r w:rsidRPr="00E45F26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45F26" w:rsidRPr="00E45F26" w:rsidRDefault="00E45F26" w:rsidP="008F4EA6">
            <w:r w:rsidRPr="00E45F26">
              <w:rPr>
                <w:sz w:val="22"/>
                <w:szCs w:val="22"/>
              </w:rPr>
              <w:t>2</w:t>
            </w:r>
          </w:p>
        </w:tc>
        <w:tc>
          <w:tcPr>
            <w:tcW w:w="926" w:type="dxa"/>
          </w:tcPr>
          <w:p w:rsidR="00E45F26" w:rsidRPr="00E45F26" w:rsidRDefault="00E45F26" w:rsidP="008F4EA6">
            <w:r w:rsidRPr="00E45F26">
              <w:rPr>
                <w:sz w:val="22"/>
                <w:szCs w:val="22"/>
              </w:rPr>
              <w:t>3</w:t>
            </w:r>
          </w:p>
        </w:tc>
        <w:tc>
          <w:tcPr>
            <w:tcW w:w="1767" w:type="dxa"/>
          </w:tcPr>
          <w:p w:rsidR="00E45F26" w:rsidRPr="00E45F26" w:rsidRDefault="00E45F26" w:rsidP="008F4EA6">
            <w:r w:rsidRPr="00E45F26">
              <w:rPr>
                <w:sz w:val="22"/>
                <w:szCs w:val="22"/>
              </w:rPr>
              <w:t>4</w:t>
            </w:r>
          </w:p>
        </w:tc>
        <w:tc>
          <w:tcPr>
            <w:tcW w:w="779" w:type="dxa"/>
          </w:tcPr>
          <w:p w:rsidR="00E45F26" w:rsidRPr="00E45F26" w:rsidRDefault="00E45F26" w:rsidP="008F4EA6">
            <w:r w:rsidRPr="00E45F26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E45F26" w:rsidRPr="00E45F26" w:rsidRDefault="00E45F26" w:rsidP="008F4EA6">
            <w:r w:rsidRPr="00E45F2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E45F26" w:rsidRPr="00E45F26" w:rsidRDefault="00E45F26" w:rsidP="008F4EA6">
            <w:r w:rsidRPr="00E45F26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E45F26" w:rsidRPr="00E45F26" w:rsidRDefault="00E45F26" w:rsidP="008F4EA6">
            <w:r w:rsidRPr="00E45F26">
              <w:rPr>
                <w:sz w:val="22"/>
                <w:szCs w:val="22"/>
              </w:rPr>
              <w:t>8</w:t>
            </w:r>
          </w:p>
        </w:tc>
        <w:tc>
          <w:tcPr>
            <w:tcW w:w="1358" w:type="dxa"/>
          </w:tcPr>
          <w:p w:rsidR="00E45F26" w:rsidRPr="00E45F26" w:rsidRDefault="00E45F26" w:rsidP="008F4EA6">
            <w:r w:rsidRPr="00E45F26">
              <w:rPr>
                <w:sz w:val="22"/>
                <w:szCs w:val="22"/>
              </w:rPr>
              <w:t>9</w:t>
            </w:r>
          </w:p>
        </w:tc>
        <w:tc>
          <w:tcPr>
            <w:tcW w:w="1359" w:type="dxa"/>
          </w:tcPr>
          <w:p w:rsidR="00E45F26" w:rsidRPr="00E45F26" w:rsidRDefault="00E45F26" w:rsidP="008F4EA6">
            <w:r>
              <w:rPr>
                <w:sz w:val="22"/>
                <w:szCs w:val="22"/>
              </w:rPr>
              <w:t>10</w:t>
            </w:r>
          </w:p>
        </w:tc>
        <w:tc>
          <w:tcPr>
            <w:tcW w:w="1359" w:type="dxa"/>
          </w:tcPr>
          <w:p w:rsidR="00E45F26" w:rsidRPr="00E45F26" w:rsidRDefault="00E45F26" w:rsidP="00E45F26">
            <w:r w:rsidRPr="00E45F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58" w:type="dxa"/>
          </w:tcPr>
          <w:p w:rsidR="00E45F26" w:rsidRPr="00E45F26" w:rsidRDefault="00E45F26" w:rsidP="00E45F26">
            <w:r w:rsidRPr="00E45F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59" w:type="dxa"/>
          </w:tcPr>
          <w:p w:rsidR="00E45F26" w:rsidRPr="00E45F26" w:rsidRDefault="00E45F26" w:rsidP="00E45F26">
            <w:r w:rsidRPr="00E45F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59" w:type="dxa"/>
          </w:tcPr>
          <w:p w:rsidR="00E45F26" w:rsidRPr="00E45F26" w:rsidRDefault="00E45F26" w:rsidP="00E45F26">
            <w:r w:rsidRPr="00E45F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 w:val="restart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Подпро</w:t>
            </w:r>
            <w:r w:rsidRPr="00E45F26">
              <w:rPr>
                <w:sz w:val="22"/>
                <w:szCs w:val="22"/>
              </w:rPr>
              <w:softHyphen/>
              <w:t>грамма</w:t>
            </w:r>
          </w:p>
        </w:tc>
        <w:tc>
          <w:tcPr>
            <w:tcW w:w="1260" w:type="dxa"/>
            <w:vMerge w:val="restart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 xml:space="preserve">«Активная политика занятости населения и социальная поддержка безработных граждан» </w:t>
            </w:r>
          </w:p>
        </w:tc>
        <w:tc>
          <w:tcPr>
            <w:tcW w:w="926" w:type="dxa"/>
            <w:vMerge w:val="restart"/>
          </w:tcPr>
          <w:p w:rsidR="00043675" w:rsidRPr="00E45F26" w:rsidRDefault="00043675" w:rsidP="008F4EA6"/>
        </w:tc>
        <w:tc>
          <w:tcPr>
            <w:tcW w:w="1767" w:type="dxa"/>
            <w:vMerge w:val="restart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Отдел КУ «Центр занятости населения» Минтруда Чувашии;</w:t>
            </w:r>
          </w:p>
          <w:p w:rsidR="00043675" w:rsidRPr="00E45F26" w:rsidRDefault="00043675" w:rsidP="008F4EA6">
            <w:r w:rsidRPr="00E45F26">
              <w:rPr>
                <w:sz w:val="22"/>
                <w:szCs w:val="22"/>
              </w:rPr>
              <w:t>соисполнители – отдел экономики</w:t>
            </w:r>
          </w:p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всего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721,8</w:t>
            </w:r>
          </w:p>
          <w:p w:rsidR="00043675" w:rsidRPr="00043675" w:rsidRDefault="00043675" w:rsidP="00043675"/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721,8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721,8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4033,7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4052,4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/>
          </w:tcPr>
          <w:p w:rsidR="00043675" w:rsidRPr="00E45F26" w:rsidRDefault="00043675" w:rsidP="008F4EA6"/>
        </w:tc>
        <w:tc>
          <w:tcPr>
            <w:tcW w:w="1260" w:type="dxa"/>
            <w:vMerge/>
          </w:tcPr>
          <w:p w:rsidR="00043675" w:rsidRPr="00E45F26" w:rsidRDefault="00043675" w:rsidP="008F4EA6"/>
        </w:tc>
        <w:tc>
          <w:tcPr>
            <w:tcW w:w="926" w:type="dxa"/>
            <w:vMerge/>
          </w:tcPr>
          <w:p w:rsidR="00043675" w:rsidRPr="00E45F26" w:rsidRDefault="00043675" w:rsidP="008F4EA6"/>
        </w:tc>
        <w:tc>
          <w:tcPr>
            <w:tcW w:w="1767" w:type="dxa"/>
            <w:vMerge/>
          </w:tcPr>
          <w:p w:rsidR="00043675" w:rsidRPr="00E45F26" w:rsidRDefault="00043675" w:rsidP="008F4EA6"/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/>
          </w:tcPr>
          <w:p w:rsidR="00043675" w:rsidRPr="00E45F26" w:rsidRDefault="00043675" w:rsidP="008F4EA6"/>
        </w:tc>
        <w:tc>
          <w:tcPr>
            <w:tcW w:w="1260" w:type="dxa"/>
            <w:vMerge/>
          </w:tcPr>
          <w:p w:rsidR="00043675" w:rsidRPr="00E45F26" w:rsidRDefault="00043675" w:rsidP="008F4EA6"/>
        </w:tc>
        <w:tc>
          <w:tcPr>
            <w:tcW w:w="926" w:type="dxa"/>
            <w:vMerge/>
          </w:tcPr>
          <w:p w:rsidR="00043675" w:rsidRPr="00E45F26" w:rsidRDefault="00043675" w:rsidP="008F4EA6"/>
        </w:tc>
        <w:tc>
          <w:tcPr>
            <w:tcW w:w="1767" w:type="dxa"/>
            <w:vMerge/>
          </w:tcPr>
          <w:p w:rsidR="00043675" w:rsidRPr="00E45F26" w:rsidRDefault="00043675" w:rsidP="008F4EA6"/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/>
          </w:tcPr>
          <w:p w:rsidR="00043675" w:rsidRPr="00E45F26" w:rsidRDefault="00043675" w:rsidP="008F4EA6"/>
        </w:tc>
        <w:tc>
          <w:tcPr>
            <w:tcW w:w="1260" w:type="dxa"/>
            <w:vMerge/>
          </w:tcPr>
          <w:p w:rsidR="00043675" w:rsidRPr="00E45F26" w:rsidRDefault="00043675" w:rsidP="008F4EA6"/>
        </w:tc>
        <w:tc>
          <w:tcPr>
            <w:tcW w:w="926" w:type="dxa"/>
            <w:vMerge/>
          </w:tcPr>
          <w:p w:rsidR="00043675" w:rsidRPr="00E45F26" w:rsidRDefault="00043675" w:rsidP="008F4EA6"/>
        </w:tc>
        <w:tc>
          <w:tcPr>
            <w:tcW w:w="1767" w:type="dxa"/>
            <w:vMerge/>
          </w:tcPr>
          <w:p w:rsidR="00043675" w:rsidRPr="00E45F26" w:rsidRDefault="00043675" w:rsidP="008F4EA6"/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721,8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721,8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721,8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4033,7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4052,4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/>
          </w:tcPr>
          <w:p w:rsidR="00043675" w:rsidRPr="00E45F26" w:rsidRDefault="00043675" w:rsidP="008F4EA6"/>
        </w:tc>
        <w:tc>
          <w:tcPr>
            <w:tcW w:w="1260" w:type="dxa"/>
            <w:vMerge/>
          </w:tcPr>
          <w:p w:rsidR="00043675" w:rsidRPr="00E45F26" w:rsidRDefault="00043675" w:rsidP="008F4EA6"/>
        </w:tc>
        <w:tc>
          <w:tcPr>
            <w:tcW w:w="926" w:type="dxa"/>
            <w:vMerge/>
          </w:tcPr>
          <w:p w:rsidR="00043675" w:rsidRPr="00E45F26" w:rsidRDefault="00043675" w:rsidP="008F4EA6"/>
        </w:tc>
        <w:tc>
          <w:tcPr>
            <w:tcW w:w="1767" w:type="dxa"/>
            <w:vMerge/>
          </w:tcPr>
          <w:p w:rsidR="00043675" w:rsidRPr="00E45F26" w:rsidRDefault="00043675" w:rsidP="008F4EA6"/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</w:tr>
      <w:tr w:rsidR="008F4EA6" w:rsidRPr="00E45F26" w:rsidTr="00D91526">
        <w:trPr>
          <w:trHeight w:val="20"/>
        </w:trPr>
        <w:tc>
          <w:tcPr>
            <w:tcW w:w="15919" w:type="dxa"/>
            <w:gridSpan w:val="14"/>
          </w:tcPr>
          <w:p w:rsidR="008F4EA6" w:rsidRPr="00E45F26" w:rsidRDefault="008F4EA6" w:rsidP="008F4EA6">
            <w:r w:rsidRPr="00E45F26">
              <w:rPr>
                <w:sz w:val="22"/>
                <w:szCs w:val="22"/>
              </w:rPr>
              <w:lastRenderedPageBreak/>
              <w:t>Цель «Предотвращение роста напряженности на рынке труда»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 w:val="restart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Основное мероприя</w:t>
            </w:r>
            <w:r w:rsidRPr="00E45F26">
              <w:rPr>
                <w:sz w:val="22"/>
                <w:szCs w:val="22"/>
              </w:rPr>
              <w:softHyphen/>
              <w:t>тие 1</w:t>
            </w:r>
          </w:p>
        </w:tc>
        <w:tc>
          <w:tcPr>
            <w:tcW w:w="1260" w:type="dxa"/>
            <w:vMerge w:val="restart"/>
          </w:tcPr>
          <w:p w:rsidR="00043675" w:rsidRPr="00E45F26" w:rsidRDefault="00043675" w:rsidP="00E45F26">
            <w:r w:rsidRPr="00E45F26">
              <w:rPr>
                <w:sz w:val="22"/>
                <w:szCs w:val="22"/>
              </w:rPr>
              <w:t xml:space="preserve">Мероприятия в области содействия занятости населения </w:t>
            </w:r>
          </w:p>
        </w:tc>
        <w:tc>
          <w:tcPr>
            <w:tcW w:w="926" w:type="dxa"/>
            <w:vMerge w:val="restart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трудоустройство граждан, ищущих работу;</w:t>
            </w:r>
          </w:p>
          <w:p w:rsidR="00043675" w:rsidRPr="00E45F26" w:rsidRDefault="00043675" w:rsidP="008F4EA6">
            <w:r w:rsidRPr="00E45F26">
              <w:rPr>
                <w:sz w:val="22"/>
                <w:szCs w:val="22"/>
              </w:rPr>
              <w:t>психологическая поддержка безработных граждан;</w:t>
            </w:r>
          </w:p>
          <w:p w:rsidR="00043675" w:rsidRPr="00E45F26" w:rsidRDefault="00043675" w:rsidP="008F4EA6">
            <w:r w:rsidRPr="00E45F26">
              <w:rPr>
                <w:sz w:val="22"/>
                <w:szCs w:val="22"/>
              </w:rPr>
              <w:t>социальная поддержка безработных граждан;</w:t>
            </w:r>
          </w:p>
          <w:p w:rsidR="00043675" w:rsidRPr="00E45F26" w:rsidRDefault="00043675" w:rsidP="008F4EA6">
            <w:r w:rsidRPr="00E45F26">
              <w:rPr>
                <w:sz w:val="22"/>
                <w:szCs w:val="22"/>
              </w:rPr>
              <w:t>информиро</w:t>
            </w:r>
            <w:r w:rsidRPr="00E45F26">
              <w:rPr>
                <w:sz w:val="22"/>
                <w:szCs w:val="22"/>
              </w:rPr>
              <w:softHyphen/>
              <w:t xml:space="preserve">вание граждан </w:t>
            </w:r>
          </w:p>
        </w:tc>
        <w:tc>
          <w:tcPr>
            <w:tcW w:w="1767" w:type="dxa"/>
            <w:vMerge w:val="restart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Отдел КУ «Центр занятости населения» Минтруда Чувашии;</w:t>
            </w:r>
          </w:p>
          <w:p w:rsidR="00043675" w:rsidRPr="00E45F26" w:rsidRDefault="00043675" w:rsidP="008F4EA6">
            <w:r w:rsidRPr="00E45F26">
              <w:rPr>
                <w:sz w:val="22"/>
                <w:szCs w:val="22"/>
              </w:rPr>
              <w:t xml:space="preserve">Отдел экономики предприятия, организации </w:t>
            </w:r>
            <w:r w:rsidR="00CC0A0B">
              <w:t>муниципального округа</w:t>
            </w:r>
            <w:r w:rsidRPr="00E45F26">
              <w:rPr>
                <w:sz w:val="22"/>
                <w:szCs w:val="22"/>
              </w:rPr>
              <w:t>, поселения района</w:t>
            </w:r>
          </w:p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всего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721,8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721,8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721,8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4033,7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4052,4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/>
          </w:tcPr>
          <w:p w:rsidR="00043675" w:rsidRPr="00E45F26" w:rsidRDefault="00043675" w:rsidP="008F4EA6"/>
        </w:tc>
        <w:tc>
          <w:tcPr>
            <w:tcW w:w="1260" w:type="dxa"/>
            <w:vMerge/>
          </w:tcPr>
          <w:p w:rsidR="00043675" w:rsidRPr="00E45F26" w:rsidRDefault="00043675" w:rsidP="008F4EA6"/>
        </w:tc>
        <w:tc>
          <w:tcPr>
            <w:tcW w:w="926" w:type="dxa"/>
            <w:vMerge/>
          </w:tcPr>
          <w:p w:rsidR="00043675" w:rsidRPr="00E45F26" w:rsidRDefault="00043675" w:rsidP="008F4EA6"/>
        </w:tc>
        <w:tc>
          <w:tcPr>
            <w:tcW w:w="1767" w:type="dxa"/>
            <w:vMerge/>
          </w:tcPr>
          <w:p w:rsidR="00043675" w:rsidRPr="00E45F26" w:rsidRDefault="00043675" w:rsidP="008F4EA6"/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59" w:type="dxa"/>
          </w:tcPr>
          <w:p w:rsidR="00043675" w:rsidRPr="00043675" w:rsidRDefault="00043675" w:rsidP="00043675"/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/>
          </w:tcPr>
          <w:p w:rsidR="00043675" w:rsidRPr="00E45F26" w:rsidRDefault="00043675" w:rsidP="008F4EA6"/>
        </w:tc>
        <w:tc>
          <w:tcPr>
            <w:tcW w:w="1260" w:type="dxa"/>
            <w:vMerge/>
          </w:tcPr>
          <w:p w:rsidR="00043675" w:rsidRPr="00E45F26" w:rsidRDefault="00043675" w:rsidP="008F4EA6"/>
        </w:tc>
        <w:tc>
          <w:tcPr>
            <w:tcW w:w="926" w:type="dxa"/>
            <w:vMerge/>
          </w:tcPr>
          <w:p w:rsidR="00043675" w:rsidRPr="00E45F26" w:rsidRDefault="00043675" w:rsidP="008F4EA6"/>
        </w:tc>
        <w:tc>
          <w:tcPr>
            <w:tcW w:w="1767" w:type="dxa"/>
            <w:vMerge/>
          </w:tcPr>
          <w:p w:rsidR="00043675" w:rsidRPr="00E45F26" w:rsidRDefault="00043675" w:rsidP="008F4EA6"/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/>
          </w:tcPr>
          <w:p w:rsidR="00043675" w:rsidRPr="00E45F26" w:rsidRDefault="00043675" w:rsidP="008F4EA6"/>
        </w:tc>
        <w:tc>
          <w:tcPr>
            <w:tcW w:w="1260" w:type="dxa"/>
            <w:vMerge/>
          </w:tcPr>
          <w:p w:rsidR="00043675" w:rsidRPr="00E45F26" w:rsidRDefault="00043675" w:rsidP="008F4EA6"/>
        </w:tc>
        <w:tc>
          <w:tcPr>
            <w:tcW w:w="926" w:type="dxa"/>
            <w:vMerge/>
          </w:tcPr>
          <w:p w:rsidR="00043675" w:rsidRPr="00E45F26" w:rsidRDefault="00043675" w:rsidP="008F4EA6"/>
        </w:tc>
        <w:tc>
          <w:tcPr>
            <w:tcW w:w="1767" w:type="dxa"/>
            <w:vMerge/>
          </w:tcPr>
          <w:p w:rsidR="00043675" w:rsidRPr="00E45F26" w:rsidRDefault="00043675" w:rsidP="008F4EA6"/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721,8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721,8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721,8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4033,7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4052,4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/>
          </w:tcPr>
          <w:p w:rsidR="00043675" w:rsidRPr="00E45F26" w:rsidRDefault="00043675" w:rsidP="008F4EA6"/>
        </w:tc>
        <w:tc>
          <w:tcPr>
            <w:tcW w:w="1260" w:type="dxa"/>
            <w:vMerge/>
          </w:tcPr>
          <w:p w:rsidR="00043675" w:rsidRPr="00E45F26" w:rsidRDefault="00043675" w:rsidP="008F4EA6"/>
        </w:tc>
        <w:tc>
          <w:tcPr>
            <w:tcW w:w="926" w:type="dxa"/>
            <w:vMerge/>
          </w:tcPr>
          <w:p w:rsidR="00043675" w:rsidRPr="00E45F26" w:rsidRDefault="00043675" w:rsidP="008F4EA6"/>
        </w:tc>
        <w:tc>
          <w:tcPr>
            <w:tcW w:w="1767" w:type="dxa"/>
            <w:vMerge/>
          </w:tcPr>
          <w:p w:rsidR="00043675" w:rsidRPr="00E45F26" w:rsidRDefault="00043675" w:rsidP="008F4EA6"/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 w:val="restart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Мероприя</w:t>
            </w:r>
            <w:r w:rsidRPr="00E45F26">
              <w:rPr>
                <w:sz w:val="22"/>
                <w:szCs w:val="22"/>
              </w:rPr>
              <w:softHyphen/>
              <w:t>тие 1.1</w:t>
            </w:r>
          </w:p>
        </w:tc>
        <w:tc>
          <w:tcPr>
            <w:tcW w:w="1260" w:type="dxa"/>
            <w:vMerge w:val="restart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 xml:space="preserve">Организация проведения оплачиваемых </w:t>
            </w:r>
            <w:r w:rsidRPr="00E45F26">
              <w:rPr>
                <w:sz w:val="22"/>
                <w:szCs w:val="22"/>
              </w:rPr>
              <w:lastRenderedPageBreak/>
              <w:t>общественных работ</w:t>
            </w:r>
          </w:p>
        </w:tc>
        <w:tc>
          <w:tcPr>
            <w:tcW w:w="926" w:type="dxa"/>
            <w:vMerge w:val="restart"/>
          </w:tcPr>
          <w:p w:rsidR="00043675" w:rsidRPr="00E45F26" w:rsidRDefault="00043675" w:rsidP="008F4EA6"/>
        </w:tc>
        <w:tc>
          <w:tcPr>
            <w:tcW w:w="1767" w:type="dxa"/>
            <w:vMerge w:val="restart"/>
          </w:tcPr>
          <w:p w:rsidR="00043675" w:rsidRPr="00E45F26" w:rsidRDefault="00CC0A0B" w:rsidP="008F4EA6">
            <w:r>
              <w:rPr>
                <w:sz w:val="22"/>
                <w:szCs w:val="22"/>
              </w:rPr>
              <w:t xml:space="preserve">Отдел </w:t>
            </w:r>
            <w:r w:rsidR="00043675" w:rsidRPr="00E45F26">
              <w:rPr>
                <w:sz w:val="22"/>
                <w:szCs w:val="22"/>
              </w:rPr>
              <w:t xml:space="preserve">КУ «Центр занятости населения» Минтруда </w:t>
            </w:r>
            <w:r w:rsidR="00043675" w:rsidRPr="00E45F26">
              <w:rPr>
                <w:sz w:val="22"/>
                <w:szCs w:val="22"/>
              </w:rPr>
              <w:lastRenderedPageBreak/>
              <w:t>Чувашии</w:t>
            </w:r>
            <w:r>
              <w:rPr>
                <w:sz w:val="22"/>
                <w:szCs w:val="22"/>
              </w:rPr>
              <w:t xml:space="preserve"> в Козловском МО</w:t>
            </w:r>
          </w:p>
          <w:p w:rsidR="00043675" w:rsidRPr="00E45F26" w:rsidRDefault="00043675" w:rsidP="008F4EA6"/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всего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/>
          </w:tcPr>
          <w:p w:rsidR="00043675" w:rsidRPr="00E45F26" w:rsidRDefault="00043675" w:rsidP="008F4EA6"/>
        </w:tc>
        <w:tc>
          <w:tcPr>
            <w:tcW w:w="1260" w:type="dxa"/>
            <w:vMerge/>
          </w:tcPr>
          <w:p w:rsidR="00043675" w:rsidRPr="00E45F26" w:rsidRDefault="00043675" w:rsidP="008F4EA6"/>
        </w:tc>
        <w:tc>
          <w:tcPr>
            <w:tcW w:w="926" w:type="dxa"/>
            <w:vMerge/>
          </w:tcPr>
          <w:p w:rsidR="00043675" w:rsidRPr="00E45F26" w:rsidRDefault="00043675" w:rsidP="008F4EA6"/>
        </w:tc>
        <w:tc>
          <w:tcPr>
            <w:tcW w:w="1767" w:type="dxa"/>
            <w:vMerge/>
          </w:tcPr>
          <w:p w:rsidR="00043675" w:rsidRPr="00E45F26" w:rsidRDefault="00043675" w:rsidP="008F4EA6"/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/>
          </w:tcPr>
          <w:p w:rsidR="00043675" w:rsidRPr="00E45F26" w:rsidRDefault="00043675" w:rsidP="008F4EA6"/>
        </w:tc>
        <w:tc>
          <w:tcPr>
            <w:tcW w:w="1260" w:type="dxa"/>
            <w:vMerge/>
          </w:tcPr>
          <w:p w:rsidR="00043675" w:rsidRPr="00E45F26" w:rsidRDefault="00043675" w:rsidP="008F4EA6"/>
        </w:tc>
        <w:tc>
          <w:tcPr>
            <w:tcW w:w="926" w:type="dxa"/>
            <w:vMerge/>
          </w:tcPr>
          <w:p w:rsidR="00043675" w:rsidRPr="00E45F26" w:rsidRDefault="00043675" w:rsidP="008F4EA6"/>
        </w:tc>
        <w:tc>
          <w:tcPr>
            <w:tcW w:w="1767" w:type="dxa"/>
            <w:vMerge/>
          </w:tcPr>
          <w:p w:rsidR="00043675" w:rsidRPr="00E45F26" w:rsidRDefault="00043675" w:rsidP="008F4EA6"/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/>
          </w:tcPr>
          <w:p w:rsidR="00043675" w:rsidRPr="00E45F26" w:rsidRDefault="00043675" w:rsidP="008F4EA6"/>
        </w:tc>
        <w:tc>
          <w:tcPr>
            <w:tcW w:w="1260" w:type="dxa"/>
            <w:vMerge/>
          </w:tcPr>
          <w:p w:rsidR="00043675" w:rsidRPr="00E45F26" w:rsidRDefault="00043675" w:rsidP="008F4EA6"/>
        </w:tc>
        <w:tc>
          <w:tcPr>
            <w:tcW w:w="926" w:type="dxa"/>
            <w:vMerge/>
          </w:tcPr>
          <w:p w:rsidR="00043675" w:rsidRPr="00E45F26" w:rsidRDefault="00043675" w:rsidP="008F4EA6"/>
        </w:tc>
        <w:tc>
          <w:tcPr>
            <w:tcW w:w="1767" w:type="dxa"/>
            <w:vMerge/>
          </w:tcPr>
          <w:p w:rsidR="00043675" w:rsidRPr="00E45F26" w:rsidRDefault="00043675" w:rsidP="008F4EA6"/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/>
          </w:tcPr>
          <w:p w:rsidR="00043675" w:rsidRPr="00E45F26" w:rsidRDefault="00043675" w:rsidP="008F4EA6"/>
        </w:tc>
        <w:tc>
          <w:tcPr>
            <w:tcW w:w="1260" w:type="dxa"/>
            <w:vMerge/>
          </w:tcPr>
          <w:p w:rsidR="00043675" w:rsidRPr="00E45F26" w:rsidRDefault="00043675" w:rsidP="008F4EA6"/>
        </w:tc>
        <w:tc>
          <w:tcPr>
            <w:tcW w:w="926" w:type="dxa"/>
            <w:vMerge/>
          </w:tcPr>
          <w:p w:rsidR="00043675" w:rsidRPr="00E45F26" w:rsidRDefault="00043675" w:rsidP="008F4EA6"/>
        </w:tc>
        <w:tc>
          <w:tcPr>
            <w:tcW w:w="1767" w:type="dxa"/>
            <w:vMerge/>
          </w:tcPr>
          <w:p w:rsidR="00043675" w:rsidRPr="00E45F26" w:rsidRDefault="00043675" w:rsidP="008F4EA6"/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 w:val="restart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Мероприя</w:t>
            </w:r>
            <w:r w:rsidRPr="00E45F26">
              <w:rPr>
                <w:sz w:val="22"/>
                <w:szCs w:val="22"/>
              </w:rPr>
              <w:softHyphen/>
              <w:t>тие 1.2</w:t>
            </w:r>
          </w:p>
        </w:tc>
        <w:tc>
          <w:tcPr>
            <w:tcW w:w="1260" w:type="dxa"/>
            <w:vMerge w:val="restart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Организация временного трудоустройства не</w:t>
            </w:r>
            <w:r w:rsidRPr="00E45F26">
              <w:rPr>
                <w:sz w:val="22"/>
                <w:szCs w:val="22"/>
              </w:rPr>
              <w:softHyphen/>
              <w:t>совер</w:t>
            </w:r>
            <w:r w:rsidRPr="00E45F26">
              <w:rPr>
                <w:sz w:val="22"/>
                <w:szCs w:val="22"/>
              </w:rPr>
              <w:softHyphen/>
              <w:t>шен</w:t>
            </w:r>
            <w:r w:rsidRPr="00E45F26">
              <w:rPr>
                <w:sz w:val="22"/>
                <w:szCs w:val="22"/>
              </w:rPr>
              <w:softHyphen/>
              <w:t>нолетних граждан в возрасте от 14 до 18 лет в свободное от учебы время</w:t>
            </w:r>
          </w:p>
        </w:tc>
        <w:tc>
          <w:tcPr>
            <w:tcW w:w="926" w:type="dxa"/>
            <w:vMerge w:val="restart"/>
          </w:tcPr>
          <w:p w:rsidR="00043675" w:rsidRPr="00E45F26" w:rsidRDefault="00043675" w:rsidP="008F4EA6"/>
        </w:tc>
        <w:tc>
          <w:tcPr>
            <w:tcW w:w="1767" w:type="dxa"/>
            <w:vMerge w:val="restart"/>
          </w:tcPr>
          <w:p w:rsidR="00043675" w:rsidRPr="00E45F26" w:rsidRDefault="00CC0A0B" w:rsidP="008F4EA6">
            <w:r>
              <w:rPr>
                <w:sz w:val="22"/>
                <w:szCs w:val="22"/>
              </w:rPr>
              <w:t>Одел</w:t>
            </w:r>
            <w:r w:rsidR="00043675" w:rsidRPr="00E45F26">
              <w:rPr>
                <w:sz w:val="22"/>
                <w:szCs w:val="22"/>
              </w:rPr>
              <w:t xml:space="preserve"> образования </w:t>
            </w:r>
            <w:r>
              <w:rPr>
                <w:sz w:val="22"/>
                <w:szCs w:val="22"/>
              </w:rPr>
              <w:t xml:space="preserve">и молодежной политики </w:t>
            </w:r>
            <w:r w:rsidR="00043675" w:rsidRPr="00E45F26">
              <w:rPr>
                <w:sz w:val="22"/>
                <w:szCs w:val="22"/>
              </w:rPr>
              <w:t xml:space="preserve">администрации Козловского </w:t>
            </w:r>
            <w:r>
              <w:t>муниципального округа</w:t>
            </w:r>
            <w:r w:rsidR="00043675" w:rsidRPr="00E45F2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Отдел </w:t>
            </w:r>
            <w:r w:rsidR="00043675" w:rsidRPr="00E45F26">
              <w:rPr>
                <w:sz w:val="22"/>
                <w:szCs w:val="22"/>
              </w:rPr>
              <w:t>КУ «Центр занятости населения» Минтруда Чувашии</w:t>
            </w:r>
            <w:r>
              <w:rPr>
                <w:sz w:val="22"/>
                <w:szCs w:val="22"/>
              </w:rPr>
              <w:t xml:space="preserve"> в Козловском МО</w:t>
            </w:r>
          </w:p>
          <w:p w:rsidR="00043675" w:rsidRPr="00E45F26" w:rsidRDefault="00043675" w:rsidP="008F4EA6"/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всего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399,1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399,1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399,1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2233,7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2252,4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/>
          </w:tcPr>
          <w:p w:rsidR="00043675" w:rsidRPr="00E45F26" w:rsidRDefault="00043675" w:rsidP="008F4EA6"/>
        </w:tc>
        <w:tc>
          <w:tcPr>
            <w:tcW w:w="1260" w:type="dxa"/>
            <w:vMerge/>
          </w:tcPr>
          <w:p w:rsidR="00043675" w:rsidRPr="00E45F26" w:rsidRDefault="00043675" w:rsidP="008F4EA6"/>
        </w:tc>
        <w:tc>
          <w:tcPr>
            <w:tcW w:w="926" w:type="dxa"/>
            <w:vMerge/>
          </w:tcPr>
          <w:p w:rsidR="00043675" w:rsidRPr="00E45F26" w:rsidRDefault="00043675" w:rsidP="008F4EA6"/>
        </w:tc>
        <w:tc>
          <w:tcPr>
            <w:tcW w:w="1767" w:type="dxa"/>
            <w:vMerge/>
          </w:tcPr>
          <w:p w:rsidR="00043675" w:rsidRPr="00E45F26" w:rsidRDefault="00043675" w:rsidP="008F4EA6"/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/>
          </w:tcPr>
          <w:p w:rsidR="00043675" w:rsidRPr="00E45F26" w:rsidRDefault="00043675" w:rsidP="008F4EA6"/>
        </w:tc>
        <w:tc>
          <w:tcPr>
            <w:tcW w:w="1260" w:type="dxa"/>
            <w:vMerge/>
          </w:tcPr>
          <w:p w:rsidR="00043675" w:rsidRPr="00E45F26" w:rsidRDefault="00043675" w:rsidP="008F4EA6"/>
        </w:tc>
        <w:tc>
          <w:tcPr>
            <w:tcW w:w="926" w:type="dxa"/>
            <w:vMerge/>
          </w:tcPr>
          <w:p w:rsidR="00043675" w:rsidRPr="00E45F26" w:rsidRDefault="00043675" w:rsidP="008F4EA6"/>
        </w:tc>
        <w:tc>
          <w:tcPr>
            <w:tcW w:w="1767" w:type="dxa"/>
            <w:vMerge/>
          </w:tcPr>
          <w:p w:rsidR="00043675" w:rsidRPr="00E45F26" w:rsidRDefault="00043675" w:rsidP="008F4EA6"/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/>
          </w:tcPr>
          <w:p w:rsidR="00043675" w:rsidRPr="00E45F26" w:rsidRDefault="00043675" w:rsidP="008F4EA6"/>
        </w:tc>
        <w:tc>
          <w:tcPr>
            <w:tcW w:w="1260" w:type="dxa"/>
            <w:vMerge/>
          </w:tcPr>
          <w:p w:rsidR="00043675" w:rsidRPr="00E45F26" w:rsidRDefault="00043675" w:rsidP="008F4EA6"/>
        </w:tc>
        <w:tc>
          <w:tcPr>
            <w:tcW w:w="926" w:type="dxa"/>
            <w:vMerge/>
          </w:tcPr>
          <w:p w:rsidR="00043675" w:rsidRPr="00E45F26" w:rsidRDefault="00043675" w:rsidP="008F4EA6"/>
        </w:tc>
        <w:tc>
          <w:tcPr>
            <w:tcW w:w="1767" w:type="dxa"/>
            <w:vMerge/>
          </w:tcPr>
          <w:p w:rsidR="00043675" w:rsidRPr="00E45F26" w:rsidRDefault="00043675" w:rsidP="008F4EA6"/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399,1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399,1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399,1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2233,7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2252,4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/>
          </w:tcPr>
          <w:p w:rsidR="00043675" w:rsidRPr="00E45F26" w:rsidRDefault="00043675" w:rsidP="008F4EA6"/>
        </w:tc>
        <w:tc>
          <w:tcPr>
            <w:tcW w:w="1260" w:type="dxa"/>
            <w:vMerge/>
          </w:tcPr>
          <w:p w:rsidR="00043675" w:rsidRPr="00E45F26" w:rsidRDefault="00043675" w:rsidP="008F4EA6"/>
        </w:tc>
        <w:tc>
          <w:tcPr>
            <w:tcW w:w="926" w:type="dxa"/>
            <w:vMerge/>
          </w:tcPr>
          <w:p w:rsidR="00043675" w:rsidRPr="00E45F26" w:rsidRDefault="00043675" w:rsidP="008F4EA6"/>
        </w:tc>
        <w:tc>
          <w:tcPr>
            <w:tcW w:w="1767" w:type="dxa"/>
            <w:vMerge/>
          </w:tcPr>
          <w:p w:rsidR="00043675" w:rsidRPr="00E45F26" w:rsidRDefault="00043675" w:rsidP="008F4EA6"/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 w:val="restart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Мероприя</w:t>
            </w:r>
            <w:r w:rsidRPr="00E45F26">
              <w:rPr>
                <w:sz w:val="22"/>
                <w:szCs w:val="22"/>
              </w:rPr>
              <w:softHyphen/>
              <w:t>тие 1.3</w:t>
            </w:r>
          </w:p>
        </w:tc>
        <w:tc>
          <w:tcPr>
            <w:tcW w:w="1260" w:type="dxa"/>
            <w:vMerge w:val="restart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926" w:type="dxa"/>
            <w:vMerge w:val="restart"/>
          </w:tcPr>
          <w:p w:rsidR="00043675" w:rsidRPr="00E45F26" w:rsidRDefault="00043675" w:rsidP="008F4EA6"/>
        </w:tc>
        <w:tc>
          <w:tcPr>
            <w:tcW w:w="1767" w:type="dxa"/>
            <w:vMerge w:val="restart"/>
          </w:tcPr>
          <w:p w:rsidR="00043675" w:rsidRPr="00E45F26" w:rsidRDefault="00CC0A0B" w:rsidP="008F4EA6">
            <w:r>
              <w:rPr>
                <w:sz w:val="22"/>
                <w:szCs w:val="22"/>
              </w:rPr>
              <w:t>Отдел КУ</w:t>
            </w:r>
            <w:r w:rsidR="00043675" w:rsidRPr="00E45F26">
              <w:rPr>
                <w:sz w:val="22"/>
                <w:szCs w:val="22"/>
              </w:rPr>
              <w:t xml:space="preserve"> «Центр занятости населения» Минтруда Чувашии</w:t>
            </w:r>
            <w:r>
              <w:rPr>
                <w:sz w:val="22"/>
                <w:szCs w:val="22"/>
              </w:rPr>
              <w:t xml:space="preserve"> в Козловском МО</w:t>
            </w:r>
          </w:p>
          <w:p w:rsidR="00043675" w:rsidRPr="00E45F26" w:rsidRDefault="00043675" w:rsidP="008F4EA6"/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всего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322,7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322,7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322,7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1800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1800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/>
          </w:tcPr>
          <w:p w:rsidR="00043675" w:rsidRPr="00E45F26" w:rsidRDefault="00043675" w:rsidP="008F4EA6"/>
        </w:tc>
        <w:tc>
          <w:tcPr>
            <w:tcW w:w="1260" w:type="dxa"/>
            <w:vMerge/>
          </w:tcPr>
          <w:p w:rsidR="00043675" w:rsidRPr="00E45F26" w:rsidRDefault="00043675" w:rsidP="008F4EA6"/>
        </w:tc>
        <w:tc>
          <w:tcPr>
            <w:tcW w:w="926" w:type="dxa"/>
            <w:vMerge/>
          </w:tcPr>
          <w:p w:rsidR="00043675" w:rsidRPr="00E45F26" w:rsidRDefault="00043675" w:rsidP="008F4EA6"/>
        </w:tc>
        <w:tc>
          <w:tcPr>
            <w:tcW w:w="1767" w:type="dxa"/>
            <w:vMerge/>
          </w:tcPr>
          <w:p w:rsidR="00043675" w:rsidRPr="00E45F26" w:rsidRDefault="00043675" w:rsidP="008F4EA6"/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/>
          </w:tcPr>
          <w:p w:rsidR="00043675" w:rsidRPr="00E45F26" w:rsidRDefault="00043675" w:rsidP="008F4EA6"/>
        </w:tc>
        <w:tc>
          <w:tcPr>
            <w:tcW w:w="1260" w:type="dxa"/>
            <w:vMerge/>
          </w:tcPr>
          <w:p w:rsidR="00043675" w:rsidRPr="00E45F26" w:rsidRDefault="00043675" w:rsidP="008F4EA6"/>
        </w:tc>
        <w:tc>
          <w:tcPr>
            <w:tcW w:w="926" w:type="dxa"/>
            <w:vMerge/>
          </w:tcPr>
          <w:p w:rsidR="00043675" w:rsidRPr="00E45F26" w:rsidRDefault="00043675" w:rsidP="008F4EA6"/>
        </w:tc>
        <w:tc>
          <w:tcPr>
            <w:tcW w:w="1767" w:type="dxa"/>
            <w:vMerge/>
          </w:tcPr>
          <w:p w:rsidR="00043675" w:rsidRPr="00E45F26" w:rsidRDefault="00043675" w:rsidP="008F4EA6"/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/>
          </w:tcPr>
          <w:p w:rsidR="00043675" w:rsidRPr="00E45F26" w:rsidRDefault="00043675" w:rsidP="008F4EA6"/>
        </w:tc>
        <w:tc>
          <w:tcPr>
            <w:tcW w:w="1260" w:type="dxa"/>
            <w:vMerge/>
          </w:tcPr>
          <w:p w:rsidR="00043675" w:rsidRPr="00E45F26" w:rsidRDefault="00043675" w:rsidP="008F4EA6"/>
        </w:tc>
        <w:tc>
          <w:tcPr>
            <w:tcW w:w="926" w:type="dxa"/>
            <w:vMerge/>
          </w:tcPr>
          <w:p w:rsidR="00043675" w:rsidRPr="00E45F26" w:rsidRDefault="00043675" w:rsidP="008F4EA6"/>
        </w:tc>
        <w:tc>
          <w:tcPr>
            <w:tcW w:w="1767" w:type="dxa"/>
            <w:vMerge/>
          </w:tcPr>
          <w:p w:rsidR="00043675" w:rsidRPr="00E45F26" w:rsidRDefault="00043675" w:rsidP="008F4EA6"/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322,7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322,7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322,7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1800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1800</w:t>
            </w:r>
          </w:p>
        </w:tc>
      </w:tr>
      <w:tr w:rsidR="00043675" w:rsidRPr="00E45F26" w:rsidTr="0094225B">
        <w:trPr>
          <w:trHeight w:val="20"/>
        </w:trPr>
        <w:tc>
          <w:tcPr>
            <w:tcW w:w="768" w:type="dxa"/>
            <w:vMerge/>
          </w:tcPr>
          <w:p w:rsidR="00043675" w:rsidRPr="00E45F26" w:rsidRDefault="00043675" w:rsidP="008F4EA6"/>
        </w:tc>
        <w:tc>
          <w:tcPr>
            <w:tcW w:w="1260" w:type="dxa"/>
            <w:vMerge/>
          </w:tcPr>
          <w:p w:rsidR="00043675" w:rsidRPr="00E45F26" w:rsidRDefault="00043675" w:rsidP="008F4EA6"/>
        </w:tc>
        <w:tc>
          <w:tcPr>
            <w:tcW w:w="926" w:type="dxa"/>
            <w:vMerge/>
          </w:tcPr>
          <w:p w:rsidR="00043675" w:rsidRPr="00E45F26" w:rsidRDefault="00043675" w:rsidP="008F4EA6"/>
        </w:tc>
        <w:tc>
          <w:tcPr>
            <w:tcW w:w="1767" w:type="dxa"/>
            <w:vMerge/>
          </w:tcPr>
          <w:p w:rsidR="00043675" w:rsidRPr="00E45F26" w:rsidRDefault="00043675" w:rsidP="008F4EA6"/>
        </w:tc>
        <w:tc>
          <w:tcPr>
            <w:tcW w:w="77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358" w:type="dxa"/>
          </w:tcPr>
          <w:p w:rsidR="00043675" w:rsidRPr="00E45F26" w:rsidRDefault="00043675" w:rsidP="008F4EA6">
            <w:r w:rsidRPr="00E45F2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8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9" w:type="dxa"/>
          </w:tcPr>
          <w:p w:rsidR="00043675" w:rsidRPr="00043675" w:rsidRDefault="00043675" w:rsidP="00043675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8F4EA6" w:rsidRPr="00E45F26" w:rsidRDefault="008F4EA6" w:rsidP="008F4EA6">
      <w:pPr>
        <w:rPr>
          <w:rFonts w:eastAsia="Calibri"/>
          <w:sz w:val="22"/>
          <w:szCs w:val="22"/>
        </w:rPr>
        <w:sectPr w:rsidR="008F4EA6" w:rsidRPr="00E45F26" w:rsidSect="000B467D">
          <w:pgSz w:w="16838" w:h="11905" w:orient="landscape" w:code="9"/>
          <w:pgMar w:top="1560" w:right="1134" w:bottom="851" w:left="1134" w:header="709" w:footer="709" w:gutter="0"/>
          <w:pgNumType w:start="1"/>
          <w:cols w:space="720"/>
          <w:titlePg/>
          <w:docGrid w:linePitch="326"/>
        </w:sectPr>
      </w:pPr>
    </w:p>
    <w:p w:rsidR="00043675" w:rsidRPr="008F4EA6" w:rsidRDefault="00043675" w:rsidP="00043675">
      <w:pPr>
        <w:jc w:val="right"/>
        <w:rPr>
          <w:rFonts w:eastAsia="Calibri"/>
        </w:rPr>
      </w:pPr>
      <w:r w:rsidRPr="008F4EA6">
        <w:rPr>
          <w:rFonts w:eastAsia="Calibri"/>
        </w:rPr>
        <w:lastRenderedPageBreak/>
        <w:t>Приложение №</w:t>
      </w:r>
      <w:r>
        <w:rPr>
          <w:rFonts w:eastAsia="Calibri"/>
        </w:rPr>
        <w:t>3</w:t>
      </w:r>
    </w:p>
    <w:p w:rsidR="00043675" w:rsidRPr="008F4EA6" w:rsidRDefault="00043675" w:rsidP="00043675">
      <w:pPr>
        <w:jc w:val="right"/>
        <w:rPr>
          <w:rFonts w:eastAsia="Calibri"/>
        </w:rPr>
      </w:pPr>
      <w:r w:rsidRPr="008F4EA6">
        <w:rPr>
          <w:rFonts w:eastAsia="Calibri"/>
        </w:rPr>
        <w:t>к муниципальной программе</w:t>
      </w:r>
    </w:p>
    <w:p w:rsidR="00043675" w:rsidRPr="008F4EA6" w:rsidRDefault="00043675" w:rsidP="00043675">
      <w:pPr>
        <w:jc w:val="right"/>
        <w:rPr>
          <w:rFonts w:eastAsia="Calibri"/>
        </w:rPr>
      </w:pPr>
      <w:r w:rsidRPr="008F4EA6">
        <w:rPr>
          <w:rFonts w:eastAsia="Calibri"/>
        </w:rPr>
        <w:t xml:space="preserve">Козловского </w:t>
      </w:r>
      <w:r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</w:t>
      </w:r>
    </w:p>
    <w:p w:rsidR="00043675" w:rsidRDefault="00043675" w:rsidP="00043675">
      <w:pPr>
        <w:jc w:val="right"/>
        <w:rPr>
          <w:rFonts w:eastAsia="Calibri"/>
        </w:rPr>
      </w:pPr>
      <w:r w:rsidRPr="008F4EA6">
        <w:rPr>
          <w:rFonts w:eastAsia="Calibri"/>
        </w:rPr>
        <w:t>«Содействие занятости населения Козловского</w:t>
      </w:r>
    </w:p>
    <w:p w:rsidR="00043675" w:rsidRPr="008F4EA6" w:rsidRDefault="00043675" w:rsidP="00043675">
      <w:pPr>
        <w:jc w:val="right"/>
        <w:rPr>
          <w:rFonts w:eastAsia="Calibri"/>
        </w:rPr>
      </w:pPr>
      <w:r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Республики»</w:t>
      </w:r>
    </w:p>
    <w:p w:rsidR="008F4EA6" w:rsidRPr="008F4EA6" w:rsidRDefault="008F4EA6" w:rsidP="008F4EA6">
      <w:pPr>
        <w:rPr>
          <w:rFonts w:eastAsia="Calibri"/>
        </w:rPr>
      </w:pPr>
    </w:p>
    <w:p w:rsidR="008F4EA6" w:rsidRPr="008F4EA6" w:rsidRDefault="008F4EA6" w:rsidP="00043675">
      <w:pPr>
        <w:jc w:val="center"/>
        <w:rPr>
          <w:rFonts w:eastAsia="Calibri"/>
        </w:rPr>
      </w:pPr>
      <w:r w:rsidRPr="008F4EA6">
        <w:rPr>
          <w:rFonts w:eastAsia="Calibri"/>
        </w:rPr>
        <w:t>П А С П О Р Т</w:t>
      </w:r>
    </w:p>
    <w:p w:rsidR="008F4EA6" w:rsidRPr="008F4EA6" w:rsidRDefault="008F4EA6" w:rsidP="00043675">
      <w:pPr>
        <w:jc w:val="center"/>
        <w:rPr>
          <w:rFonts w:eastAsia="Calibri"/>
        </w:rPr>
      </w:pPr>
      <w:r w:rsidRPr="008F4EA6">
        <w:rPr>
          <w:rFonts w:eastAsia="Calibri"/>
        </w:rPr>
        <w:t xml:space="preserve">подпрограммы «Безопасный труд» муниципальной программы Козловского </w:t>
      </w:r>
      <w:r w:rsidR="00043675"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 Чувашской Республики «Содействие занятости населения Козловского </w:t>
      </w:r>
      <w:r w:rsidR="00043675"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 Чувашской Республики»</w:t>
      </w:r>
    </w:p>
    <w:p w:rsidR="008F4EA6" w:rsidRPr="008F4EA6" w:rsidRDefault="008F4EA6" w:rsidP="008F4EA6">
      <w:pPr>
        <w:rPr>
          <w:rFonts w:eastAsia="Calibri"/>
        </w:rPr>
      </w:pPr>
    </w:p>
    <w:p w:rsidR="008F4EA6" w:rsidRPr="008F4EA6" w:rsidRDefault="008F4EA6" w:rsidP="008F4EA6">
      <w:pPr>
        <w:rPr>
          <w:rFonts w:eastAsia="Calibri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14"/>
        <w:gridCol w:w="454"/>
        <w:gridCol w:w="6250"/>
      </w:tblGrid>
      <w:tr w:rsidR="008F4EA6" w:rsidRPr="008F4EA6" w:rsidTr="000B467D">
        <w:trPr>
          <w:trHeight w:val="866"/>
        </w:trPr>
        <w:tc>
          <w:tcPr>
            <w:tcW w:w="1515" w:type="pct"/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 xml:space="preserve">Ответственный исполнитель подпрограммы 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 xml:space="preserve">Соисполнители                      </w:t>
            </w:r>
          </w:p>
        </w:tc>
        <w:tc>
          <w:tcPr>
            <w:tcW w:w="236" w:type="pct"/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–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 xml:space="preserve">-        </w:t>
            </w:r>
          </w:p>
        </w:tc>
        <w:tc>
          <w:tcPr>
            <w:tcW w:w="3249" w:type="pct"/>
          </w:tcPr>
          <w:p w:rsidR="008F4EA6" w:rsidRPr="008F4EA6" w:rsidRDefault="00043675" w:rsidP="008F4EA6">
            <w:r>
              <w:t xml:space="preserve">Структурные подразделения </w:t>
            </w:r>
            <w:r w:rsidR="008F4EA6" w:rsidRPr="008F4EA6">
              <w:t xml:space="preserve"> администрации Козловского </w:t>
            </w:r>
            <w:r>
              <w:rPr>
                <w:rFonts w:eastAsia="Calibri"/>
              </w:rPr>
              <w:t>муниципального округа</w:t>
            </w:r>
          </w:p>
          <w:p w:rsidR="008F4EA6" w:rsidRPr="008F4EA6" w:rsidRDefault="008F4EA6" w:rsidP="008F4EA6"/>
          <w:p w:rsidR="008F4EA6" w:rsidRPr="008F4EA6" w:rsidRDefault="008F4EA6" w:rsidP="008F4EA6">
            <w:r w:rsidRPr="008F4EA6">
              <w:t xml:space="preserve">предприятия и  организации независимо от правовой формы и формы собственности (по согласованию); </w:t>
            </w:r>
            <w:r w:rsidR="00043675">
              <w:t>Отдел КУ</w:t>
            </w:r>
            <w:r w:rsidRPr="008F4EA6">
              <w:t xml:space="preserve"> </w:t>
            </w:r>
            <w:r w:rsidR="00043675">
              <w:t>ЧР</w:t>
            </w:r>
            <w:r w:rsidRPr="008F4EA6">
              <w:t xml:space="preserve"> «Центр занятости населения» Мин</w:t>
            </w:r>
            <w:r w:rsidR="00043675">
              <w:t xml:space="preserve">труда Чувашии в Козловском </w:t>
            </w:r>
            <w:r w:rsidR="00043675">
              <w:rPr>
                <w:rFonts w:eastAsia="Calibri"/>
              </w:rPr>
              <w:t>муниципальном округе</w:t>
            </w:r>
          </w:p>
          <w:p w:rsidR="008F4EA6" w:rsidRPr="008F4EA6" w:rsidRDefault="008F4EA6" w:rsidP="008F4EA6"/>
        </w:tc>
      </w:tr>
      <w:tr w:rsidR="008F4EA6" w:rsidRPr="008F4EA6" w:rsidTr="000B467D">
        <w:tc>
          <w:tcPr>
            <w:tcW w:w="1515" w:type="pct"/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Цели подпрограммы</w:t>
            </w:r>
          </w:p>
        </w:tc>
        <w:tc>
          <w:tcPr>
            <w:tcW w:w="236" w:type="pct"/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–</w:t>
            </w:r>
          </w:p>
        </w:tc>
        <w:tc>
          <w:tcPr>
            <w:tcW w:w="3249" w:type="pct"/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снижение профессиональной заболеваемости и производственного травматизма;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сохранение жизни и здоровья работников в процессе трудовой деятельности, улучшение условий и охраны труда;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переход к системе управления профессиональными рисками на всех уровнях охраны труда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</w:tc>
      </w:tr>
      <w:tr w:rsidR="008F4EA6" w:rsidRPr="008F4EA6" w:rsidTr="000B467D">
        <w:tc>
          <w:tcPr>
            <w:tcW w:w="1515" w:type="pct"/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Задачи подпрограммы</w:t>
            </w:r>
          </w:p>
        </w:tc>
        <w:tc>
          <w:tcPr>
            <w:tcW w:w="236" w:type="pct"/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–</w:t>
            </w:r>
          </w:p>
        </w:tc>
        <w:tc>
          <w:tcPr>
            <w:tcW w:w="3249" w:type="pct"/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развитие системы государственного управления охраной труда;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снижение рисков несчастных случаев на производстве и профессиональных заболеваний;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повышение качества рабочих мест и условий труда;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развитие системы обучения по охране труда;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сохранение и укрепление физического, психического здоровья работающих, обеспечение их профессиональной активности и долголетия;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внедрение работодателями современных систем управления охраной труда;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информационное обеспечение и пропаганда здорового образа жизни и охраны труда работающего населения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</w:tc>
      </w:tr>
      <w:tr w:rsidR="008F4EA6" w:rsidRPr="008F4EA6" w:rsidTr="000B467D">
        <w:tc>
          <w:tcPr>
            <w:tcW w:w="1515" w:type="pct"/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Целевые индикаторы и показатели подпрограм</w:t>
            </w:r>
            <w:r w:rsidRPr="008F4EA6">
              <w:rPr>
                <w:rFonts w:eastAsia="Calibri"/>
              </w:rPr>
              <w:softHyphen/>
              <w:t xml:space="preserve">мы </w:t>
            </w:r>
          </w:p>
        </w:tc>
        <w:tc>
          <w:tcPr>
            <w:tcW w:w="236" w:type="pct"/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–</w:t>
            </w:r>
          </w:p>
        </w:tc>
        <w:tc>
          <w:tcPr>
            <w:tcW w:w="3249" w:type="pct"/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достижение к 2036 году следующих целевых индикаторов и показателей (по сравнению с 20</w:t>
            </w:r>
            <w:r w:rsidR="00043675">
              <w:rPr>
                <w:rFonts w:eastAsia="Calibri"/>
              </w:rPr>
              <w:t>22</w:t>
            </w:r>
            <w:r w:rsidRPr="008F4EA6">
              <w:rPr>
                <w:rFonts w:eastAsia="Calibri"/>
              </w:rPr>
              <w:t xml:space="preserve"> годом):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 – не более 0,01 человека;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количество пострадавших на производстве на 1 тыс. работающих – не более 0,3 человека;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 xml:space="preserve">доля обученных по охране труда в расчете на </w:t>
            </w:r>
            <w:r w:rsidRPr="008F4EA6">
              <w:rPr>
                <w:rFonts w:eastAsia="Calibri"/>
              </w:rPr>
              <w:br/>
              <w:t>100 работающих – не менее 7,0 процента;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</w:tc>
      </w:tr>
      <w:tr w:rsidR="008F4EA6" w:rsidRPr="008F4EA6" w:rsidTr="000B467D">
        <w:trPr>
          <w:trHeight w:val="1348"/>
        </w:trPr>
        <w:tc>
          <w:tcPr>
            <w:tcW w:w="1515" w:type="pct"/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lastRenderedPageBreak/>
              <w:t>Сроки и этапы реализации подпрограммы</w:t>
            </w:r>
          </w:p>
        </w:tc>
        <w:tc>
          <w:tcPr>
            <w:tcW w:w="236" w:type="pct"/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–</w:t>
            </w:r>
          </w:p>
        </w:tc>
        <w:tc>
          <w:tcPr>
            <w:tcW w:w="3249" w:type="pct"/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20</w:t>
            </w:r>
            <w:r w:rsidR="00663B77">
              <w:rPr>
                <w:rFonts w:eastAsia="Calibri"/>
              </w:rPr>
              <w:t>23</w:t>
            </w:r>
            <w:r w:rsidRPr="008F4EA6">
              <w:rPr>
                <w:rFonts w:eastAsia="Calibri"/>
              </w:rPr>
              <w:t>–2035 годы: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1 этап – 20</w:t>
            </w:r>
            <w:r w:rsidR="00663B77">
              <w:rPr>
                <w:rFonts w:eastAsia="Calibri"/>
              </w:rPr>
              <w:t>23</w:t>
            </w:r>
            <w:r w:rsidRPr="008F4EA6">
              <w:rPr>
                <w:rFonts w:eastAsia="Calibri"/>
              </w:rPr>
              <w:t>–2025 годы;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2 этап – 2026–2030 годы;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3 этап – 2031–2035 годы</w:t>
            </w:r>
          </w:p>
        </w:tc>
      </w:tr>
      <w:tr w:rsidR="008F4EA6" w:rsidRPr="008F4EA6" w:rsidTr="000B467D">
        <w:tc>
          <w:tcPr>
            <w:tcW w:w="1515" w:type="pct"/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236" w:type="pct"/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–</w:t>
            </w:r>
          </w:p>
        </w:tc>
        <w:tc>
          <w:tcPr>
            <w:tcW w:w="3249" w:type="pct"/>
            <w:shd w:val="clear" w:color="auto" w:fill="auto"/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 xml:space="preserve">прогнозируемые объемы финансирования мероприятий подпрограммы в 2019–2035 годах составляют </w:t>
            </w:r>
            <w:r w:rsidR="00663B77">
              <w:rPr>
                <w:rFonts w:eastAsia="Calibri"/>
              </w:rPr>
              <w:t xml:space="preserve">1112,9 </w:t>
            </w:r>
            <w:r w:rsidRPr="008F4EA6">
              <w:rPr>
                <w:rFonts w:eastAsia="Calibri"/>
              </w:rPr>
              <w:t>тыс. рублей, в том числе: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 xml:space="preserve">в 2023 году – </w:t>
            </w:r>
            <w:r w:rsidR="00663B77">
              <w:rPr>
                <w:rFonts w:eastAsia="Calibri"/>
              </w:rPr>
              <w:t>80,9</w:t>
            </w:r>
            <w:r w:rsidRPr="008F4EA6">
              <w:rPr>
                <w:rFonts w:eastAsia="Calibri"/>
              </w:rPr>
              <w:t xml:space="preserve"> тыс. рублей;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 xml:space="preserve">в 2024 году – </w:t>
            </w:r>
            <w:r w:rsidR="00663B77">
              <w:rPr>
                <w:rFonts w:eastAsia="Calibri"/>
              </w:rPr>
              <w:t>84,5</w:t>
            </w:r>
            <w:r w:rsidRPr="008F4EA6">
              <w:rPr>
                <w:rFonts w:eastAsia="Calibri"/>
              </w:rPr>
              <w:t xml:space="preserve"> тыс. рублей;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 xml:space="preserve">в 2025 году – </w:t>
            </w:r>
            <w:r w:rsidR="00663B77">
              <w:rPr>
                <w:rFonts w:eastAsia="Calibri"/>
              </w:rPr>
              <w:t>84,5</w:t>
            </w:r>
            <w:r w:rsidRPr="008F4EA6">
              <w:rPr>
                <w:rFonts w:eastAsia="Calibri"/>
              </w:rPr>
              <w:t xml:space="preserve"> тыс. рублей;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 xml:space="preserve">в 2026–2030 годах – </w:t>
            </w:r>
            <w:r w:rsidR="00663B77">
              <w:rPr>
                <w:rFonts w:eastAsia="Calibri"/>
              </w:rPr>
              <w:t>422,5</w:t>
            </w:r>
            <w:r w:rsidRPr="008F4EA6">
              <w:rPr>
                <w:rFonts w:eastAsia="Calibri"/>
              </w:rPr>
              <w:t xml:space="preserve"> тыс. рублей;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 xml:space="preserve">в 2031–2035 годах – </w:t>
            </w:r>
            <w:r w:rsidR="00663B77">
              <w:rPr>
                <w:rFonts w:eastAsia="Calibri"/>
              </w:rPr>
              <w:t>422,5</w:t>
            </w:r>
            <w:r w:rsidRPr="008F4EA6">
              <w:rPr>
                <w:rFonts w:eastAsia="Calibri"/>
              </w:rPr>
              <w:t xml:space="preserve"> тыс. рублей;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из них средства: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t xml:space="preserve">республиканского бюджета Чувашской Республики – </w:t>
            </w:r>
            <w:r w:rsidRPr="008F4EA6">
              <w:rPr>
                <w:rFonts w:eastAsia="Calibri"/>
              </w:rPr>
              <w:t>111</w:t>
            </w:r>
            <w:r w:rsidR="00663B77">
              <w:rPr>
                <w:rFonts w:eastAsia="Calibri"/>
              </w:rPr>
              <w:t>2,9</w:t>
            </w:r>
            <w:r w:rsidRPr="008F4EA6">
              <w:rPr>
                <w:rFonts w:eastAsia="Calibri"/>
              </w:rPr>
              <w:t xml:space="preserve"> тыс. рублей, в том числе:</w:t>
            </w:r>
          </w:p>
          <w:p w:rsidR="00663B77" w:rsidRPr="008F4EA6" w:rsidRDefault="00663B77" w:rsidP="00663B77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 xml:space="preserve">в 2023 году – </w:t>
            </w:r>
            <w:r>
              <w:rPr>
                <w:rFonts w:eastAsia="Calibri"/>
              </w:rPr>
              <w:t>80,9</w:t>
            </w:r>
            <w:r w:rsidRPr="008F4EA6">
              <w:rPr>
                <w:rFonts w:eastAsia="Calibri"/>
              </w:rPr>
              <w:t xml:space="preserve"> тыс. рублей;</w:t>
            </w:r>
          </w:p>
          <w:p w:rsidR="00663B77" w:rsidRPr="008F4EA6" w:rsidRDefault="00663B77" w:rsidP="00663B77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 xml:space="preserve">в 2024 году – </w:t>
            </w:r>
            <w:r>
              <w:rPr>
                <w:rFonts w:eastAsia="Calibri"/>
              </w:rPr>
              <w:t>84,5</w:t>
            </w:r>
            <w:r w:rsidRPr="008F4EA6">
              <w:rPr>
                <w:rFonts w:eastAsia="Calibri"/>
              </w:rPr>
              <w:t xml:space="preserve"> тыс. рублей;</w:t>
            </w:r>
          </w:p>
          <w:p w:rsidR="00663B77" w:rsidRPr="008F4EA6" w:rsidRDefault="00663B77" w:rsidP="00663B77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 xml:space="preserve">в 2025 году – </w:t>
            </w:r>
            <w:r>
              <w:rPr>
                <w:rFonts w:eastAsia="Calibri"/>
              </w:rPr>
              <w:t>84,5</w:t>
            </w:r>
            <w:r w:rsidRPr="008F4EA6">
              <w:rPr>
                <w:rFonts w:eastAsia="Calibri"/>
              </w:rPr>
              <w:t xml:space="preserve"> тыс. рублей;</w:t>
            </w:r>
          </w:p>
          <w:p w:rsidR="00663B77" w:rsidRPr="008F4EA6" w:rsidRDefault="00663B77" w:rsidP="00663B77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 xml:space="preserve">в 2026–2030 годах – </w:t>
            </w:r>
            <w:r>
              <w:rPr>
                <w:rFonts w:eastAsia="Calibri"/>
              </w:rPr>
              <w:t>422,5</w:t>
            </w:r>
            <w:r w:rsidRPr="008F4EA6">
              <w:rPr>
                <w:rFonts w:eastAsia="Calibri"/>
              </w:rPr>
              <w:t xml:space="preserve"> тыс. рублей;</w:t>
            </w:r>
          </w:p>
          <w:p w:rsidR="00663B77" w:rsidRDefault="00663B77" w:rsidP="00663B77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 xml:space="preserve">в 2031–2035 годах – </w:t>
            </w:r>
            <w:r>
              <w:rPr>
                <w:rFonts w:eastAsia="Calibri"/>
              </w:rPr>
              <w:t>422,5</w:t>
            </w:r>
            <w:r w:rsidRPr="008F4EA6">
              <w:rPr>
                <w:rFonts w:eastAsia="Calibri"/>
              </w:rPr>
              <w:t xml:space="preserve"> тыс. рублей</w:t>
            </w:r>
          </w:p>
          <w:p w:rsidR="00663B77" w:rsidRDefault="00663B77" w:rsidP="00663B77">
            <w:pPr>
              <w:rPr>
                <w:rFonts w:eastAsia="Calibri"/>
              </w:rPr>
            </w:pPr>
          </w:p>
          <w:p w:rsidR="008F4EA6" w:rsidRPr="008F4EA6" w:rsidRDefault="00663B77" w:rsidP="008F4EA6">
            <w:r w:rsidRPr="008F4EA6">
              <w:rPr>
                <w:rFonts w:eastAsia="Calibri"/>
              </w:rPr>
              <w:t xml:space="preserve"> </w:t>
            </w:r>
            <w:r w:rsidR="008F4EA6" w:rsidRPr="008F4EA6">
              <w:t>Объемы и источники финансирования муниципальной программы уточняются при формировании бюджета Чувашской Республики на очередной финансовый год и плановый период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</w:tc>
      </w:tr>
      <w:tr w:rsidR="008F4EA6" w:rsidRPr="008F4EA6" w:rsidTr="000B467D">
        <w:tc>
          <w:tcPr>
            <w:tcW w:w="1515" w:type="pct"/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Ожидаемые результаты реализации подпрограммы</w:t>
            </w:r>
          </w:p>
        </w:tc>
        <w:tc>
          <w:tcPr>
            <w:tcW w:w="236" w:type="pct"/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–</w:t>
            </w:r>
          </w:p>
        </w:tc>
        <w:tc>
          <w:tcPr>
            <w:tcW w:w="3249" w:type="pct"/>
          </w:tcPr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 xml:space="preserve">совершенствование системы управления охраной труда в  Козловском </w:t>
            </w:r>
            <w:r w:rsidR="00663B77">
              <w:rPr>
                <w:rFonts w:eastAsia="Calibri"/>
              </w:rPr>
              <w:t>муниципальном округе</w:t>
            </w:r>
            <w:r w:rsidRPr="008F4EA6">
              <w:rPr>
                <w:rFonts w:eastAsia="Calibri"/>
              </w:rPr>
              <w:t>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сокращение численности работников, занятых в неблагоприятных условиях труда;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обеспечение социальной, медицинской и профессиональной реабилитации лиц, пострадавших от несчастных случаев на производстве и профессиональных заболеваний;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снижение уровня профессиональной заболеваемости, производственного травматизма, инвалидизации работающих;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повышение уровня социальной защиты работников от профессиональных рисков и их удовлетворенности условиями труда;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повышение трудоспособности населения и производительности труда.</w:t>
            </w:r>
          </w:p>
          <w:p w:rsidR="008F4EA6" w:rsidRPr="008F4EA6" w:rsidRDefault="008F4EA6" w:rsidP="008F4EA6">
            <w:pPr>
              <w:rPr>
                <w:rFonts w:eastAsia="Calibri"/>
              </w:rPr>
            </w:pPr>
          </w:p>
        </w:tc>
      </w:tr>
    </w:tbl>
    <w:p w:rsidR="008F4EA6" w:rsidRPr="008F4EA6" w:rsidRDefault="008F4EA6" w:rsidP="00663B77">
      <w:pPr>
        <w:jc w:val="center"/>
        <w:rPr>
          <w:rFonts w:eastAsia="Calibri"/>
        </w:rPr>
      </w:pPr>
      <w:r w:rsidRPr="008F4EA6">
        <w:rPr>
          <w:rFonts w:eastAsia="Calibri"/>
        </w:rPr>
        <w:t>Раздел I. Приоритеты и цели подпрограммы, общая характеристика</w:t>
      </w:r>
    </w:p>
    <w:p w:rsidR="008F4EA6" w:rsidRPr="008F4EA6" w:rsidRDefault="008F4EA6" w:rsidP="00663B77">
      <w:pPr>
        <w:jc w:val="center"/>
        <w:rPr>
          <w:rFonts w:eastAsia="Calibri"/>
        </w:rPr>
      </w:pPr>
      <w:r w:rsidRPr="008F4EA6">
        <w:rPr>
          <w:rFonts w:eastAsia="Calibri"/>
        </w:rPr>
        <w:t>участия органов местного самоуправления в реализации подпрограммы</w:t>
      </w:r>
    </w:p>
    <w:p w:rsidR="008F4EA6" w:rsidRPr="008F4EA6" w:rsidRDefault="008F4EA6" w:rsidP="008F4EA6">
      <w:pPr>
        <w:rPr>
          <w:rFonts w:eastAsia="Calibri"/>
        </w:rPr>
      </w:pP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Приоритетными направлениями государственной политики в сфере охраны труда являются осуществление правовых, социально-экономических, организационно-технических, санитарно-гигиенических, лечебно-профилактических и иных мероприятий по обеспечению безопасности, сохранению здоровья и работоспособности человека в процессе труда, формирование культуры безопасности на производстве.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lastRenderedPageBreak/>
        <w:t xml:space="preserve">Основными целями подпрограммы «Безопасный труд» муниципальной программы Козловского </w:t>
      </w:r>
      <w:r w:rsidR="00663B77"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 «Содействие занятости населения Козловского </w:t>
      </w:r>
      <w:r w:rsidR="00663B77"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Республики» (далее – подпрограмма) являются: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снижение профессиональной заболеваемости и производственного травматизма;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сохранение жизни и здоровья работников в процессе трудовой деятельности, улучшение условий и охраны труда;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переход к системе управления профессиональными рисками на всех уровнях охраны труда.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 xml:space="preserve">Для обеспечения реализации государственной политики в области охраны труда важное значение имеет реализация принятой в муниципальном </w:t>
      </w:r>
      <w:r w:rsidR="00CC0A0B">
        <w:rPr>
          <w:rFonts w:eastAsia="Calibri"/>
        </w:rPr>
        <w:t>округе</w:t>
      </w:r>
      <w:r w:rsidRPr="008F4EA6">
        <w:rPr>
          <w:rFonts w:eastAsia="Calibri"/>
        </w:rPr>
        <w:t xml:space="preserve"> муниципальной программы, которая направлена на создание здоровых и безопасных условий труда на предприятиях и в организациях, сокращение производственного травматизма. Приняты соответствующие муниципальные нормативные правовые акты, связанные с деятельностью координационных советов по охране труда при главе администрации муниципального образования, созданы службы охраны труда в структуре исполнительных органов местного самоуправления, определены функции и права специалиста по охране труда органа местного самоуправления, проводятся месячники по охране труда, смотры-конкурсы и т.д. 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</w:p>
    <w:p w:rsidR="008F4EA6" w:rsidRPr="008F4EA6" w:rsidRDefault="008F4EA6" w:rsidP="00663B77">
      <w:pPr>
        <w:ind w:firstLine="567"/>
        <w:jc w:val="center"/>
        <w:rPr>
          <w:rFonts w:eastAsia="Calibri"/>
        </w:rPr>
      </w:pPr>
      <w:r w:rsidRPr="008F4EA6">
        <w:rPr>
          <w:rFonts w:eastAsia="Calibri"/>
        </w:rPr>
        <w:t>Раздел II. Перечень и сведения о целевых индикаторах и показателях</w:t>
      </w:r>
    </w:p>
    <w:p w:rsidR="008F4EA6" w:rsidRPr="008F4EA6" w:rsidRDefault="008F4EA6" w:rsidP="00663B77">
      <w:pPr>
        <w:ind w:firstLine="567"/>
        <w:jc w:val="center"/>
        <w:rPr>
          <w:rFonts w:eastAsia="Calibri"/>
        </w:rPr>
      </w:pPr>
      <w:r w:rsidRPr="008F4EA6">
        <w:rPr>
          <w:rFonts w:eastAsia="Calibri"/>
        </w:rPr>
        <w:t>подпрограммы с расшифровкой плановых значений по годам ее реализации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Целевыми индикаторами и показателями подпрограммы являются: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численность пострадавших в результате несчастных случаев на производстве со смертельным исходом в расчете на 1 тыс. работающих;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количество пострадавших на производстве на 1 тыс. работающих;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доля обученных по охране труда в расчете на 100 работающих;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численность пострадавших в результате несчастных случаев на производстве со смертельным исходом в расчете на 1 тыс. работающих: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2023 году – 0,01 человека;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2024 году – 0,01 человека;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2025 году – 0,01 человека;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2030 году – 0,01 человека;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2035 году – 0,01 человека;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количество пострадавших на производстве на 1 тыс. работающих: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2023 году – 0,</w:t>
      </w:r>
      <w:r w:rsidR="00663B77">
        <w:rPr>
          <w:rFonts w:eastAsia="Calibri"/>
        </w:rPr>
        <w:t>5</w:t>
      </w:r>
      <w:r w:rsidRPr="008F4EA6">
        <w:rPr>
          <w:rFonts w:eastAsia="Calibri"/>
        </w:rPr>
        <w:t xml:space="preserve"> человека;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2024 году – 0,4 человека;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2025 году – 0,4 человека;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2030 году – 0,3 человека;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2035 году – 0,3 человека;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доля обученных по охране труда в расчете на 100 работающих: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2023 году – 5,</w:t>
      </w:r>
      <w:r w:rsidR="00663B77">
        <w:rPr>
          <w:rFonts w:eastAsia="Calibri"/>
        </w:rPr>
        <w:t>3</w:t>
      </w:r>
      <w:r w:rsidRPr="008F4EA6">
        <w:rPr>
          <w:rFonts w:eastAsia="Calibri"/>
        </w:rPr>
        <w:t xml:space="preserve"> процента;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2024 году – 5,5 процента;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2025 году – 5,6 процента;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2030 году – 6,0 процента;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2035 году – 7,0 процента;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</w:p>
    <w:p w:rsidR="008F4EA6" w:rsidRPr="008F4EA6" w:rsidRDefault="008F4EA6" w:rsidP="00663B77">
      <w:pPr>
        <w:ind w:firstLine="567"/>
        <w:jc w:val="center"/>
        <w:rPr>
          <w:rFonts w:eastAsia="Calibri"/>
        </w:rPr>
      </w:pPr>
      <w:r w:rsidRPr="008F4EA6">
        <w:rPr>
          <w:rFonts w:eastAsia="Calibri"/>
        </w:rPr>
        <w:t>Раздел III. Характеристики основных мероприятий, мероприятий</w:t>
      </w:r>
    </w:p>
    <w:p w:rsidR="008F4EA6" w:rsidRPr="008F4EA6" w:rsidRDefault="008F4EA6" w:rsidP="00663B77">
      <w:pPr>
        <w:ind w:firstLine="567"/>
        <w:jc w:val="center"/>
        <w:rPr>
          <w:rFonts w:eastAsia="Calibri"/>
        </w:rPr>
      </w:pPr>
      <w:r w:rsidRPr="008F4EA6">
        <w:rPr>
          <w:rFonts w:eastAsia="Calibri"/>
        </w:rPr>
        <w:t>подпрограммы с указанием сроков и этапов их реализации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lastRenderedPageBreak/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Основное мероприятие 1. Организационно-техническое обеспечение охраны труда и здоровья работающих.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 xml:space="preserve"> Мероприятие 1.1. Проведение мониторинга условий и охраны труда.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 xml:space="preserve"> В республике внедрена уникальная система мониторинга условий и охраны труда, не имеющая аналогов в России, в соответствии с постановлением Кабинета Министров Чувашской Республики от 29 января 2007 г. № 12 «О мониторинге условий и охраны труда». Предложенная модель мониторинга позволяет не только учитывать и анализировать результаты проведенной работы, но и прогнозировать развитие ситуации и в дальнейшем предупреждать негативные последствия, а следовательно, перейти к полноценной системе управления профессиональными рисками.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Мероприятие 1.2. Материально-техническое и программное обеспечение мониторинга условий и охраны труда.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В рамках мероприятия предусмотрено оснащение рабочих мест современным компьютерным оборудованием, средствами обработки информации и другими материальными ресурсами с целью расширения базы данных.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Подпрограмма реализуется в 20</w:t>
      </w:r>
      <w:r w:rsidR="00663B77">
        <w:rPr>
          <w:rFonts w:eastAsia="Calibri"/>
        </w:rPr>
        <w:t>23</w:t>
      </w:r>
      <w:r w:rsidRPr="008F4EA6">
        <w:rPr>
          <w:rFonts w:eastAsia="Calibri"/>
        </w:rPr>
        <w:t>–2035 годах в три этапа: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1 этап – 20</w:t>
      </w:r>
      <w:r w:rsidR="00663B77">
        <w:rPr>
          <w:rFonts w:eastAsia="Calibri"/>
        </w:rPr>
        <w:t>23</w:t>
      </w:r>
      <w:r w:rsidRPr="008F4EA6">
        <w:rPr>
          <w:rFonts w:eastAsia="Calibri"/>
        </w:rPr>
        <w:t>–2025 годы;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2 этап – 2026–2030 годы;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3 этап – 2031–2035 годы.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</w:p>
    <w:p w:rsidR="008F4EA6" w:rsidRPr="008F4EA6" w:rsidRDefault="008F4EA6" w:rsidP="00663B77">
      <w:pPr>
        <w:ind w:firstLine="567"/>
        <w:jc w:val="center"/>
        <w:rPr>
          <w:rFonts w:eastAsia="Calibri"/>
        </w:rPr>
      </w:pPr>
      <w:r w:rsidRPr="008F4EA6">
        <w:rPr>
          <w:rFonts w:eastAsia="Calibri"/>
        </w:rPr>
        <w:t>Раздел IV. Обоснование объема финансовых ресурсов, необходимых</w:t>
      </w:r>
    </w:p>
    <w:p w:rsidR="008F4EA6" w:rsidRPr="008F4EA6" w:rsidRDefault="008F4EA6" w:rsidP="00663B77">
      <w:pPr>
        <w:ind w:firstLine="567"/>
        <w:jc w:val="center"/>
        <w:rPr>
          <w:rFonts w:eastAsia="Calibri"/>
        </w:rPr>
      </w:pPr>
      <w:r w:rsidRPr="008F4EA6">
        <w:rPr>
          <w:rFonts w:eastAsia="Calibri"/>
        </w:rPr>
        <w:t>для реализации подпрограммы (с расшифровкой по источникам</w:t>
      </w:r>
    </w:p>
    <w:p w:rsidR="008F4EA6" w:rsidRPr="008F4EA6" w:rsidRDefault="008F4EA6" w:rsidP="00663B77">
      <w:pPr>
        <w:ind w:firstLine="567"/>
        <w:jc w:val="center"/>
        <w:rPr>
          <w:rFonts w:eastAsia="Calibri"/>
        </w:rPr>
      </w:pPr>
      <w:r w:rsidRPr="008F4EA6">
        <w:rPr>
          <w:rFonts w:eastAsia="Calibri"/>
        </w:rPr>
        <w:t>финансирования, по этапам и годам реализации подпрограммы)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</w:p>
    <w:p w:rsidR="008F4EA6" w:rsidRPr="008F4EA6" w:rsidRDefault="008F4EA6" w:rsidP="00663B77">
      <w:pPr>
        <w:ind w:firstLine="567"/>
        <w:jc w:val="both"/>
      </w:pPr>
      <w:r w:rsidRPr="008F4EA6">
        <w:t>Общий объем финансирования подпрограммы в 20</w:t>
      </w:r>
      <w:r w:rsidR="00663B77">
        <w:t>23</w:t>
      </w:r>
      <w:r w:rsidRPr="008F4EA6">
        <w:t>–2035 годах составляет 111</w:t>
      </w:r>
      <w:r w:rsidR="00663B77">
        <w:t xml:space="preserve">2,9 </w:t>
      </w:r>
      <w:r w:rsidRPr="008F4EA6">
        <w:t>тыс. рублей, в том числе за счет средств:</w:t>
      </w:r>
    </w:p>
    <w:p w:rsidR="008F4EA6" w:rsidRPr="008F4EA6" w:rsidRDefault="008F4EA6" w:rsidP="00663B77">
      <w:pPr>
        <w:ind w:firstLine="567"/>
        <w:jc w:val="both"/>
      </w:pPr>
      <w:r w:rsidRPr="008F4EA6">
        <w:t>Республиканского бюджета Чувашской Республики -11</w:t>
      </w:r>
      <w:r w:rsidR="00663B77">
        <w:t>12,9</w:t>
      </w:r>
      <w:r w:rsidRPr="008F4EA6">
        <w:t xml:space="preserve"> тыс. рублей (100%);</w:t>
      </w:r>
    </w:p>
    <w:p w:rsidR="008F4EA6" w:rsidRPr="008F4EA6" w:rsidRDefault="008F4EA6" w:rsidP="00663B77">
      <w:pPr>
        <w:ind w:firstLine="567"/>
        <w:jc w:val="both"/>
      </w:pPr>
      <w:r w:rsidRPr="008F4EA6">
        <w:t>Прогнозируемый объем финансирования подпрограммы на 1 этапе (20</w:t>
      </w:r>
      <w:r w:rsidR="00663B77">
        <w:t>23</w:t>
      </w:r>
      <w:r w:rsidRPr="008F4EA6">
        <w:t xml:space="preserve">–2025 годы) составляет </w:t>
      </w:r>
      <w:r w:rsidR="00663B77">
        <w:t>249,9</w:t>
      </w:r>
      <w:r w:rsidRPr="008F4EA6">
        <w:t xml:space="preserve"> тыс. рублей, в том числе:</w:t>
      </w:r>
    </w:p>
    <w:p w:rsidR="008F4EA6" w:rsidRPr="008F4EA6" w:rsidRDefault="008F4EA6" w:rsidP="00663B77">
      <w:pPr>
        <w:ind w:firstLine="567"/>
        <w:jc w:val="both"/>
      </w:pPr>
    </w:p>
    <w:p w:rsidR="008F4EA6" w:rsidRPr="008F4EA6" w:rsidRDefault="008F4EA6" w:rsidP="00663B77">
      <w:pPr>
        <w:ind w:firstLine="567"/>
        <w:jc w:val="both"/>
      </w:pPr>
      <w:r w:rsidRPr="008F4EA6">
        <w:t>в 2023 году – 60,0 тыс. рублей;</w:t>
      </w:r>
    </w:p>
    <w:p w:rsidR="008F4EA6" w:rsidRPr="008F4EA6" w:rsidRDefault="008F4EA6" w:rsidP="00663B77">
      <w:pPr>
        <w:ind w:firstLine="567"/>
        <w:jc w:val="both"/>
      </w:pPr>
      <w:r w:rsidRPr="008F4EA6">
        <w:t>в 2024 году – 62,0 тыс. рублей;</w:t>
      </w:r>
    </w:p>
    <w:p w:rsidR="008F4EA6" w:rsidRPr="008F4EA6" w:rsidRDefault="008F4EA6" w:rsidP="00663B77">
      <w:pPr>
        <w:ind w:firstLine="567"/>
        <w:jc w:val="both"/>
      </w:pPr>
      <w:r w:rsidRPr="008F4EA6">
        <w:t>в 2025 году – 62,0 тыс. рублей.</w:t>
      </w:r>
    </w:p>
    <w:p w:rsidR="008F4EA6" w:rsidRPr="008F4EA6" w:rsidRDefault="008F4EA6" w:rsidP="00663B77">
      <w:pPr>
        <w:ind w:firstLine="567"/>
        <w:jc w:val="both"/>
      </w:pPr>
    </w:p>
    <w:p w:rsidR="008F4EA6" w:rsidRPr="008F4EA6" w:rsidRDefault="008F4EA6" w:rsidP="00663B77">
      <w:pPr>
        <w:ind w:firstLine="567"/>
        <w:jc w:val="both"/>
      </w:pPr>
      <w:r w:rsidRPr="008F4EA6">
        <w:t xml:space="preserve">На 2 этапе (2026–2030 годы) объем финансирования подпрограммы составляет </w:t>
      </w:r>
      <w:r w:rsidR="00663B77">
        <w:t>422,5</w:t>
      </w:r>
      <w:r w:rsidRPr="008F4EA6">
        <w:t xml:space="preserve"> тыс. рублей;</w:t>
      </w:r>
    </w:p>
    <w:p w:rsidR="008F4EA6" w:rsidRPr="008F4EA6" w:rsidRDefault="008F4EA6" w:rsidP="00663B77">
      <w:pPr>
        <w:ind w:firstLine="567"/>
        <w:jc w:val="both"/>
      </w:pPr>
      <w:r w:rsidRPr="008F4EA6">
        <w:t xml:space="preserve">На 3 этапе (2031–2035 годы) объем финансирования подпрограммы составляет </w:t>
      </w:r>
      <w:r w:rsidR="00663B77">
        <w:t>422,5</w:t>
      </w:r>
      <w:r w:rsidRPr="008F4EA6">
        <w:t xml:space="preserve"> тыс. рублей;</w:t>
      </w:r>
    </w:p>
    <w:p w:rsidR="008F4EA6" w:rsidRPr="008F4EA6" w:rsidRDefault="008F4EA6" w:rsidP="00663B77">
      <w:pPr>
        <w:ind w:firstLine="567"/>
        <w:jc w:val="both"/>
      </w:pPr>
      <w:r w:rsidRPr="008F4EA6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  <w:r w:rsidRPr="008F4EA6">
        <w:rPr>
          <w:rFonts w:eastAsia="Calibri"/>
        </w:rPr>
        <w:t xml:space="preserve">                                                          _____________</w:t>
      </w: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</w:p>
    <w:p w:rsidR="008F4EA6" w:rsidRPr="008F4EA6" w:rsidRDefault="008F4EA6" w:rsidP="00663B77">
      <w:pPr>
        <w:ind w:firstLine="567"/>
        <w:jc w:val="both"/>
        <w:rPr>
          <w:rFonts w:eastAsia="Calibri"/>
        </w:rPr>
      </w:pPr>
    </w:p>
    <w:p w:rsidR="008F4EA6" w:rsidRPr="008F4EA6" w:rsidRDefault="008F4EA6" w:rsidP="008F4EA6">
      <w:pPr>
        <w:rPr>
          <w:rFonts w:eastAsia="Calibri"/>
        </w:rPr>
        <w:sectPr w:rsidR="008F4EA6" w:rsidRPr="008F4EA6" w:rsidSect="000B467D">
          <w:pgSz w:w="11905" w:h="16838" w:code="9"/>
          <w:pgMar w:top="851" w:right="851" w:bottom="1134" w:left="1560" w:header="709" w:footer="709" w:gutter="0"/>
          <w:pgNumType w:start="1"/>
          <w:cols w:space="720"/>
          <w:titlePg/>
          <w:docGrid w:linePitch="326"/>
        </w:sectPr>
      </w:pPr>
    </w:p>
    <w:p w:rsidR="008F4EA6" w:rsidRPr="008F4EA6" w:rsidRDefault="008F4EA6" w:rsidP="00663B77">
      <w:pPr>
        <w:jc w:val="right"/>
        <w:rPr>
          <w:rFonts w:eastAsia="Calibri"/>
        </w:rPr>
      </w:pPr>
      <w:r w:rsidRPr="008F4EA6">
        <w:rPr>
          <w:rFonts w:eastAsia="Calibri"/>
        </w:rPr>
        <w:lastRenderedPageBreak/>
        <w:t>Приложение</w:t>
      </w:r>
    </w:p>
    <w:p w:rsidR="008F4EA6" w:rsidRPr="008F4EA6" w:rsidRDefault="008F4EA6" w:rsidP="00663B77">
      <w:pPr>
        <w:jc w:val="right"/>
        <w:rPr>
          <w:rFonts w:eastAsia="Calibri"/>
        </w:rPr>
      </w:pPr>
      <w:r w:rsidRPr="008F4EA6">
        <w:rPr>
          <w:rFonts w:eastAsia="Calibri"/>
        </w:rPr>
        <w:t>к подпрограмме «Безопасный труд»</w:t>
      </w:r>
    </w:p>
    <w:p w:rsidR="005B66BA" w:rsidRDefault="008F4EA6" w:rsidP="00663B77">
      <w:pPr>
        <w:jc w:val="right"/>
        <w:rPr>
          <w:rFonts w:eastAsia="Calibri"/>
        </w:rPr>
      </w:pPr>
      <w:r w:rsidRPr="008F4EA6">
        <w:rPr>
          <w:rFonts w:eastAsia="Calibri"/>
        </w:rPr>
        <w:t xml:space="preserve">муниципальной программы Козловского </w:t>
      </w:r>
      <w:r w:rsidR="00663B77">
        <w:rPr>
          <w:rFonts w:eastAsia="Calibri"/>
        </w:rPr>
        <w:t>муниципального</w:t>
      </w:r>
    </w:p>
    <w:p w:rsidR="005B66BA" w:rsidRDefault="00663B77" w:rsidP="00663B77">
      <w:pPr>
        <w:jc w:val="right"/>
        <w:rPr>
          <w:rFonts w:eastAsia="Calibri"/>
        </w:rPr>
      </w:pPr>
      <w:r>
        <w:rPr>
          <w:rFonts w:eastAsia="Calibri"/>
        </w:rPr>
        <w:t xml:space="preserve"> округа</w:t>
      </w:r>
      <w:r w:rsidR="008F4EA6" w:rsidRPr="008F4EA6">
        <w:rPr>
          <w:rFonts w:eastAsia="Calibri"/>
        </w:rPr>
        <w:t xml:space="preserve"> Чувашской Республики</w:t>
      </w:r>
      <w:r w:rsidR="005B66BA">
        <w:rPr>
          <w:rFonts w:eastAsia="Calibri"/>
        </w:rPr>
        <w:t xml:space="preserve"> </w:t>
      </w:r>
      <w:r w:rsidR="008F4EA6" w:rsidRPr="008F4EA6">
        <w:rPr>
          <w:rFonts w:eastAsia="Calibri"/>
        </w:rPr>
        <w:t xml:space="preserve">«Содействие </w:t>
      </w:r>
    </w:p>
    <w:p w:rsidR="005B66BA" w:rsidRDefault="008F4EA6" w:rsidP="00663B77">
      <w:pPr>
        <w:jc w:val="right"/>
        <w:rPr>
          <w:rFonts w:eastAsia="Calibri"/>
        </w:rPr>
      </w:pPr>
      <w:r w:rsidRPr="008F4EA6">
        <w:rPr>
          <w:rFonts w:eastAsia="Calibri"/>
        </w:rPr>
        <w:t xml:space="preserve">занятости населения Козловского </w:t>
      </w:r>
      <w:r w:rsidR="00663B77">
        <w:rPr>
          <w:rFonts w:eastAsia="Calibri"/>
        </w:rPr>
        <w:t>муниципального</w:t>
      </w:r>
    </w:p>
    <w:p w:rsidR="008F4EA6" w:rsidRPr="008F4EA6" w:rsidRDefault="00663B77" w:rsidP="00663B77">
      <w:pPr>
        <w:jc w:val="right"/>
        <w:rPr>
          <w:rFonts w:eastAsia="Calibri"/>
        </w:rPr>
      </w:pPr>
      <w:r>
        <w:rPr>
          <w:rFonts w:eastAsia="Calibri"/>
        </w:rPr>
        <w:t xml:space="preserve"> округа</w:t>
      </w:r>
      <w:r w:rsidR="008F4EA6" w:rsidRPr="008F4EA6">
        <w:rPr>
          <w:rFonts w:eastAsia="Calibri"/>
        </w:rPr>
        <w:t xml:space="preserve"> Чувашской Республики» </w:t>
      </w:r>
    </w:p>
    <w:p w:rsidR="008F4EA6" w:rsidRPr="008F4EA6" w:rsidRDefault="008F4EA6" w:rsidP="008F4EA6">
      <w:pPr>
        <w:rPr>
          <w:rFonts w:eastAsia="Calibri"/>
        </w:rPr>
      </w:pPr>
    </w:p>
    <w:p w:rsidR="008F4EA6" w:rsidRPr="008F4EA6" w:rsidRDefault="008F4EA6" w:rsidP="005B66BA">
      <w:pPr>
        <w:jc w:val="center"/>
        <w:rPr>
          <w:rFonts w:eastAsia="Calibri"/>
        </w:rPr>
      </w:pPr>
      <w:r w:rsidRPr="008F4EA6">
        <w:rPr>
          <w:rFonts w:eastAsia="Calibri"/>
        </w:rPr>
        <w:t>РЕСУРСНОЕ ОБЕСПЕЧЕНИЕ</w:t>
      </w:r>
    </w:p>
    <w:p w:rsidR="008F4EA6" w:rsidRPr="008F4EA6" w:rsidRDefault="008F4EA6" w:rsidP="005B66BA">
      <w:pPr>
        <w:jc w:val="center"/>
      </w:pPr>
      <w:r w:rsidRPr="008F4EA6">
        <w:rPr>
          <w:rFonts w:eastAsia="Calibri"/>
        </w:rPr>
        <w:t xml:space="preserve">реализации подпрограммы «Безопасный труд» муниципальной программы Козловского </w:t>
      </w:r>
      <w:r w:rsidR="005B66BA"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</w:t>
      </w:r>
      <w:r w:rsidR="005B66BA">
        <w:rPr>
          <w:rFonts w:eastAsia="Calibri"/>
        </w:rPr>
        <w:t xml:space="preserve"> </w:t>
      </w:r>
      <w:r w:rsidRPr="008F4EA6">
        <w:rPr>
          <w:rFonts w:eastAsia="Calibri"/>
        </w:rPr>
        <w:t xml:space="preserve">«Содействие занятости населения Козловского </w:t>
      </w:r>
      <w:r w:rsidR="005B66BA"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Республики» за счет всех источников финансирования</w:t>
      </w:r>
    </w:p>
    <w:tbl>
      <w:tblPr>
        <w:tblW w:w="16176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1278"/>
        <w:gridCol w:w="1417"/>
        <w:gridCol w:w="1266"/>
        <w:gridCol w:w="787"/>
        <w:gridCol w:w="680"/>
        <w:gridCol w:w="653"/>
        <w:gridCol w:w="510"/>
        <w:gridCol w:w="1049"/>
        <w:gridCol w:w="1565"/>
        <w:gridCol w:w="1566"/>
        <w:gridCol w:w="1566"/>
        <w:gridCol w:w="1566"/>
        <w:gridCol w:w="1566"/>
      </w:tblGrid>
      <w:tr w:rsidR="008F4EA6" w:rsidRPr="005B66BA" w:rsidTr="000B467D">
        <w:trPr>
          <w:trHeight w:val="20"/>
        </w:trPr>
        <w:tc>
          <w:tcPr>
            <w:tcW w:w="707" w:type="dxa"/>
            <w:vMerge w:val="restart"/>
            <w:tcBorders>
              <w:bottom w:val="nil"/>
            </w:tcBorders>
          </w:tcPr>
          <w:p w:rsidR="008F4EA6" w:rsidRPr="005B66BA" w:rsidRDefault="008F4EA6" w:rsidP="008F4EA6">
            <w:r w:rsidRPr="005B66BA">
              <w:rPr>
                <w:sz w:val="22"/>
                <w:szCs w:val="22"/>
              </w:rPr>
              <w:t>Статус</w:t>
            </w:r>
          </w:p>
        </w:tc>
        <w:tc>
          <w:tcPr>
            <w:tcW w:w="1278" w:type="dxa"/>
            <w:vMerge w:val="restart"/>
            <w:tcBorders>
              <w:bottom w:val="nil"/>
            </w:tcBorders>
          </w:tcPr>
          <w:p w:rsidR="008F4EA6" w:rsidRPr="005B66BA" w:rsidRDefault="008F4EA6" w:rsidP="008F4EA6">
            <w:r w:rsidRPr="005B66BA">
              <w:rPr>
                <w:sz w:val="22"/>
                <w:szCs w:val="22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F4EA6" w:rsidRPr="005B66BA" w:rsidRDefault="008F4EA6" w:rsidP="008F4EA6">
            <w:r w:rsidRPr="005B66BA">
              <w:rPr>
                <w:sz w:val="22"/>
                <w:szCs w:val="22"/>
              </w:rPr>
              <w:t xml:space="preserve">Задача подпрограммы муниципальной программы Козловского </w:t>
            </w:r>
            <w:r w:rsidR="005B66BA" w:rsidRPr="005B66BA">
              <w:rPr>
                <w:rFonts w:eastAsia="Calibri"/>
                <w:sz w:val="22"/>
                <w:szCs w:val="22"/>
              </w:rPr>
              <w:t>муниципального округа</w:t>
            </w:r>
          </w:p>
        </w:tc>
        <w:tc>
          <w:tcPr>
            <w:tcW w:w="1266" w:type="dxa"/>
            <w:vMerge w:val="restart"/>
            <w:tcBorders>
              <w:bottom w:val="nil"/>
            </w:tcBorders>
          </w:tcPr>
          <w:p w:rsidR="008F4EA6" w:rsidRPr="005B66BA" w:rsidRDefault="008F4EA6" w:rsidP="008F4EA6">
            <w:r w:rsidRPr="005B66B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630" w:type="dxa"/>
            <w:gridSpan w:val="4"/>
            <w:tcBorders>
              <w:bottom w:val="single" w:sz="4" w:space="0" w:color="auto"/>
            </w:tcBorders>
          </w:tcPr>
          <w:p w:rsidR="008F4EA6" w:rsidRPr="005B66BA" w:rsidRDefault="008F4EA6" w:rsidP="008F4EA6">
            <w:r w:rsidRPr="005B66B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049" w:type="dxa"/>
            <w:vMerge w:val="restart"/>
            <w:tcBorders>
              <w:bottom w:val="nil"/>
            </w:tcBorders>
          </w:tcPr>
          <w:p w:rsidR="008F4EA6" w:rsidRPr="005B66BA" w:rsidRDefault="008F4EA6" w:rsidP="008F4EA6">
            <w:r w:rsidRPr="005B66B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829" w:type="dxa"/>
            <w:gridSpan w:val="5"/>
            <w:tcBorders>
              <w:bottom w:val="single" w:sz="4" w:space="0" w:color="auto"/>
            </w:tcBorders>
          </w:tcPr>
          <w:p w:rsidR="008F4EA6" w:rsidRPr="005B66BA" w:rsidRDefault="008F4EA6" w:rsidP="008F4EA6">
            <w:r w:rsidRPr="005B66BA">
              <w:rPr>
                <w:sz w:val="22"/>
                <w:szCs w:val="22"/>
              </w:rPr>
              <w:t>Расходы по годам, тыс. рублей</w:t>
            </w:r>
          </w:p>
        </w:tc>
      </w:tr>
      <w:tr w:rsidR="005B66BA" w:rsidRPr="005B66BA" w:rsidTr="005B66BA">
        <w:trPr>
          <w:trHeight w:val="20"/>
        </w:trPr>
        <w:tc>
          <w:tcPr>
            <w:tcW w:w="707" w:type="dxa"/>
            <w:vMerge/>
            <w:tcBorders>
              <w:bottom w:val="nil"/>
            </w:tcBorders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  <w:tcBorders>
              <w:bottom w:val="nil"/>
            </w:tcBorders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  <w:tcBorders>
              <w:bottom w:val="nil"/>
            </w:tcBorders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787" w:type="dxa"/>
            <w:tcBorders>
              <w:bottom w:val="nil"/>
            </w:tcBorders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680" w:type="dxa"/>
            <w:tcBorders>
              <w:bottom w:val="nil"/>
            </w:tcBorders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653" w:type="dxa"/>
            <w:tcBorders>
              <w:bottom w:val="nil"/>
            </w:tcBorders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целевая статья расходов</w:t>
            </w:r>
          </w:p>
        </w:tc>
        <w:tc>
          <w:tcPr>
            <w:tcW w:w="510" w:type="dxa"/>
            <w:tcBorders>
              <w:bottom w:val="nil"/>
            </w:tcBorders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груп</w:t>
            </w:r>
            <w:r w:rsidRPr="005B66BA">
              <w:rPr>
                <w:sz w:val="22"/>
                <w:szCs w:val="22"/>
              </w:rPr>
              <w:softHyphen/>
              <w:t>па (подгруппа) вида расходов</w:t>
            </w:r>
          </w:p>
        </w:tc>
        <w:tc>
          <w:tcPr>
            <w:tcW w:w="1049" w:type="dxa"/>
            <w:vMerge/>
            <w:tcBorders>
              <w:bottom w:val="nil"/>
            </w:tcBorders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565" w:type="dxa"/>
            <w:tcBorders>
              <w:bottom w:val="nil"/>
            </w:tcBorders>
          </w:tcPr>
          <w:p w:rsidR="005B66BA" w:rsidRPr="005B66BA" w:rsidRDefault="005B66BA" w:rsidP="008F4EA6">
            <w:r>
              <w:rPr>
                <w:sz w:val="22"/>
                <w:szCs w:val="22"/>
              </w:rPr>
              <w:t>2023</w:t>
            </w:r>
          </w:p>
        </w:tc>
        <w:tc>
          <w:tcPr>
            <w:tcW w:w="1566" w:type="dxa"/>
            <w:tcBorders>
              <w:bottom w:val="nil"/>
            </w:tcBorders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2024</w:t>
            </w:r>
          </w:p>
        </w:tc>
        <w:tc>
          <w:tcPr>
            <w:tcW w:w="1566" w:type="dxa"/>
            <w:tcBorders>
              <w:bottom w:val="nil"/>
            </w:tcBorders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2025</w:t>
            </w:r>
          </w:p>
        </w:tc>
        <w:tc>
          <w:tcPr>
            <w:tcW w:w="1566" w:type="dxa"/>
            <w:tcBorders>
              <w:bottom w:val="nil"/>
            </w:tcBorders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2026–2030</w:t>
            </w:r>
          </w:p>
        </w:tc>
        <w:tc>
          <w:tcPr>
            <w:tcW w:w="1566" w:type="dxa"/>
            <w:tcBorders>
              <w:bottom w:val="nil"/>
            </w:tcBorders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2031–2035</w:t>
            </w:r>
          </w:p>
        </w:tc>
      </w:tr>
    </w:tbl>
    <w:p w:rsidR="008F4EA6" w:rsidRPr="005B66BA" w:rsidRDefault="008F4EA6" w:rsidP="008F4EA6">
      <w:pPr>
        <w:rPr>
          <w:rFonts w:eastAsia="Calibri"/>
          <w:sz w:val="22"/>
          <w:szCs w:val="22"/>
        </w:rPr>
      </w:pPr>
    </w:p>
    <w:tbl>
      <w:tblPr>
        <w:tblW w:w="16176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1278"/>
        <w:gridCol w:w="1417"/>
        <w:gridCol w:w="1266"/>
        <w:gridCol w:w="787"/>
        <w:gridCol w:w="680"/>
        <w:gridCol w:w="653"/>
        <w:gridCol w:w="510"/>
        <w:gridCol w:w="1049"/>
        <w:gridCol w:w="1565"/>
        <w:gridCol w:w="1566"/>
        <w:gridCol w:w="1566"/>
        <w:gridCol w:w="1566"/>
        <w:gridCol w:w="1566"/>
      </w:tblGrid>
      <w:tr w:rsidR="005B66BA" w:rsidRPr="005B66BA" w:rsidTr="005B66BA">
        <w:trPr>
          <w:trHeight w:val="20"/>
          <w:tblHeader/>
        </w:trPr>
        <w:tc>
          <w:tcPr>
            <w:tcW w:w="707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3</w:t>
            </w:r>
          </w:p>
        </w:tc>
        <w:tc>
          <w:tcPr>
            <w:tcW w:w="1266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4</w:t>
            </w:r>
          </w:p>
        </w:tc>
        <w:tc>
          <w:tcPr>
            <w:tcW w:w="787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6</w:t>
            </w:r>
          </w:p>
        </w:tc>
        <w:tc>
          <w:tcPr>
            <w:tcW w:w="653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7</w:t>
            </w:r>
          </w:p>
        </w:tc>
        <w:tc>
          <w:tcPr>
            <w:tcW w:w="510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8</w:t>
            </w:r>
          </w:p>
        </w:tc>
        <w:tc>
          <w:tcPr>
            <w:tcW w:w="1049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9</w:t>
            </w:r>
          </w:p>
        </w:tc>
        <w:tc>
          <w:tcPr>
            <w:tcW w:w="1565" w:type="dxa"/>
            <w:shd w:val="clear" w:color="auto" w:fill="auto"/>
          </w:tcPr>
          <w:p w:rsidR="005B66BA" w:rsidRPr="005B66BA" w:rsidRDefault="005B66BA" w:rsidP="008F4EA6">
            <w:r>
              <w:rPr>
                <w:sz w:val="22"/>
                <w:szCs w:val="22"/>
              </w:rPr>
              <w:t>10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5B66BA">
            <w:r w:rsidRPr="005B66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5B66BA">
            <w:r w:rsidRPr="005B66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66" w:type="dxa"/>
          </w:tcPr>
          <w:p w:rsidR="005B66BA" w:rsidRPr="005B66BA" w:rsidRDefault="005B66BA" w:rsidP="005B66BA">
            <w:r w:rsidRPr="005B66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66" w:type="dxa"/>
          </w:tcPr>
          <w:p w:rsidR="005B66BA" w:rsidRPr="005B66BA" w:rsidRDefault="005B66BA" w:rsidP="005B66BA">
            <w:r w:rsidRPr="005B66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  <w:tr w:rsidR="005B66BA" w:rsidRPr="005B66BA" w:rsidTr="005B66BA">
        <w:trPr>
          <w:trHeight w:val="20"/>
        </w:trPr>
        <w:tc>
          <w:tcPr>
            <w:tcW w:w="707" w:type="dxa"/>
            <w:vMerge w:val="restart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Подпрограм</w:t>
            </w:r>
            <w:r w:rsidRPr="005B66BA">
              <w:rPr>
                <w:sz w:val="22"/>
                <w:szCs w:val="22"/>
              </w:rPr>
              <w:softHyphen/>
              <w:t>ма</w:t>
            </w:r>
          </w:p>
        </w:tc>
        <w:tc>
          <w:tcPr>
            <w:tcW w:w="1278" w:type="dxa"/>
            <w:vMerge w:val="restart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«Безопасный труд»</w:t>
            </w:r>
          </w:p>
        </w:tc>
        <w:tc>
          <w:tcPr>
            <w:tcW w:w="1417" w:type="dxa"/>
            <w:vMerge w:val="restart"/>
          </w:tcPr>
          <w:p w:rsidR="005B66BA" w:rsidRPr="005B66BA" w:rsidRDefault="005B66BA" w:rsidP="008F4EA6"/>
        </w:tc>
        <w:tc>
          <w:tcPr>
            <w:tcW w:w="1266" w:type="dxa"/>
            <w:vMerge w:val="restart"/>
          </w:tcPr>
          <w:p w:rsidR="005B66BA" w:rsidRPr="005B66BA" w:rsidRDefault="005B66BA" w:rsidP="008F4EA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Структурные подразделения администрации Козловского МО</w:t>
            </w:r>
          </w:p>
        </w:tc>
        <w:tc>
          <w:tcPr>
            <w:tcW w:w="787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653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Ц630000000</w:t>
            </w:r>
          </w:p>
        </w:tc>
        <w:tc>
          <w:tcPr>
            <w:tcW w:w="510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1049" w:type="dxa"/>
          </w:tcPr>
          <w:p w:rsidR="005B66BA" w:rsidRDefault="005B66BA" w:rsidP="008F4EA6">
            <w:r w:rsidRPr="005B66BA">
              <w:rPr>
                <w:sz w:val="22"/>
                <w:szCs w:val="22"/>
              </w:rPr>
              <w:t>Всего</w:t>
            </w:r>
          </w:p>
          <w:p w:rsidR="005B66BA" w:rsidRPr="005B66BA" w:rsidRDefault="005B66BA" w:rsidP="008F4EA6">
            <w:r>
              <w:rPr>
                <w:sz w:val="22"/>
                <w:szCs w:val="22"/>
              </w:rPr>
              <w:t>1112,9</w:t>
            </w:r>
          </w:p>
        </w:tc>
        <w:tc>
          <w:tcPr>
            <w:tcW w:w="1565" w:type="dxa"/>
            <w:shd w:val="clear" w:color="auto" w:fill="auto"/>
          </w:tcPr>
          <w:p w:rsidR="005B66BA" w:rsidRPr="005B66BA" w:rsidRDefault="005B66BA" w:rsidP="008F4EA6">
            <w:r>
              <w:rPr>
                <w:sz w:val="22"/>
                <w:szCs w:val="22"/>
              </w:rPr>
              <w:t>80,9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5B66BA">
            <w:r>
              <w:rPr>
                <w:sz w:val="22"/>
                <w:szCs w:val="22"/>
              </w:rPr>
              <w:t>84,5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8F4EA6">
            <w:r>
              <w:rPr>
                <w:sz w:val="22"/>
                <w:szCs w:val="22"/>
              </w:rPr>
              <w:t>84,5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8F4EA6">
            <w:r>
              <w:rPr>
                <w:sz w:val="22"/>
                <w:szCs w:val="22"/>
              </w:rPr>
              <w:t>422,5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8F4EA6">
            <w:r>
              <w:rPr>
                <w:sz w:val="22"/>
                <w:szCs w:val="22"/>
              </w:rPr>
              <w:t>422,5</w:t>
            </w:r>
          </w:p>
        </w:tc>
      </w:tr>
      <w:tr w:rsidR="005B66BA" w:rsidRPr="005B66BA" w:rsidTr="005B66BA">
        <w:trPr>
          <w:trHeight w:val="20"/>
        </w:trPr>
        <w:tc>
          <w:tcPr>
            <w:tcW w:w="70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653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510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1049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5" w:type="dxa"/>
            <w:shd w:val="clear" w:color="auto" w:fill="auto"/>
          </w:tcPr>
          <w:p w:rsidR="005B66BA" w:rsidRPr="005B66BA" w:rsidRDefault="005B66BA" w:rsidP="008F4EA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5B66BA" w:rsidRPr="005B66BA" w:rsidTr="005B66BA">
        <w:trPr>
          <w:trHeight w:val="20"/>
        </w:trPr>
        <w:tc>
          <w:tcPr>
            <w:tcW w:w="70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5B66BA" w:rsidRPr="005B66BA" w:rsidRDefault="005B66BA" w:rsidP="008F4EA6"/>
        </w:tc>
        <w:tc>
          <w:tcPr>
            <w:tcW w:w="680" w:type="dxa"/>
          </w:tcPr>
          <w:p w:rsidR="005B66BA" w:rsidRPr="005B66BA" w:rsidRDefault="005B66BA" w:rsidP="008F4EA6"/>
        </w:tc>
        <w:tc>
          <w:tcPr>
            <w:tcW w:w="653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Ц630112440</w:t>
            </w:r>
          </w:p>
        </w:tc>
        <w:tc>
          <w:tcPr>
            <w:tcW w:w="510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120</w:t>
            </w:r>
          </w:p>
        </w:tc>
        <w:tc>
          <w:tcPr>
            <w:tcW w:w="1049" w:type="dxa"/>
          </w:tcPr>
          <w:p w:rsidR="005B66BA" w:rsidRPr="005B66BA" w:rsidRDefault="005B66BA" w:rsidP="005B66BA">
            <w:r w:rsidRPr="005B66BA">
              <w:rPr>
                <w:sz w:val="22"/>
                <w:szCs w:val="22"/>
              </w:rPr>
              <w:t xml:space="preserve">республиканский бюджет </w:t>
            </w:r>
            <w:r>
              <w:rPr>
                <w:sz w:val="22"/>
                <w:szCs w:val="22"/>
              </w:rPr>
              <w:lastRenderedPageBreak/>
              <w:t>ЧР</w:t>
            </w:r>
          </w:p>
        </w:tc>
        <w:tc>
          <w:tcPr>
            <w:tcW w:w="1565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lastRenderedPageBreak/>
              <w:t>80,9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84,5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84,5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422,5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422,5</w:t>
            </w:r>
          </w:p>
        </w:tc>
      </w:tr>
      <w:tr w:rsidR="005B66BA" w:rsidRPr="005B66BA" w:rsidTr="005B66BA">
        <w:trPr>
          <w:trHeight w:val="20"/>
        </w:trPr>
        <w:tc>
          <w:tcPr>
            <w:tcW w:w="70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653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510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1049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5" w:type="dxa"/>
            <w:shd w:val="clear" w:color="auto" w:fill="auto"/>
          </w:tcPr>
          <w:p w:rsidR="005B66BA" w:rsidRPr="005B66BA" w:rsidRDefault="005B66BA" w:rsidP="008F4EA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5B66BA" w:rsidRPr="005B66BA" w:rsidTr="005B66BA">
        <w:trPr>
          <w:trHeight w:val="20"/>
        </w:trPr>
        <w:tc>
          <w:tcPr>
            <w:tcW w:w="70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653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510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1049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5" w:type="dxa"/>
            <w:shd w:val="clear" w:color="auto" w:fill="auto"/>
          </w:tcPr>
          <w:p w:rsidR="005B66BA" w:rsidRPr="005B66BA" w:rsidRDefault="005B66BA" w:rsidP="008F4EA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5B66BA" w:rsidRPr="005B66BA" w:rsidTr="000B467D">
        <w:trPr>
          <w:trHeight w:val="20"/>
        </w:trPr>
        <w:tc>
          <w:tcPr>
            <w:tcW w:w="16176" w:type="dxa"/>
            <w:gridSpan w:val="14"/>
            <w:shd w:val="clear" w:color="auto" w:fill="auto"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Цель «Сохранение жизни и здоровья работников в процессе трудовой деятельности, улучшение условий и охраны труда»</w:t>
            </w:r>
          </w:p>
          <w:p w:rsidR="005B66BA" w:rsidRPr="005B66BA" w:rsidRDefault="005B66BA" w:rsidP="008F4EA6">
            <w:pPr>
              <w:rPr>
                <w:rFonts w:eastAsia="Calibri"/>
              </w:rPr>
            </w:pPr>
          </w:p>
        </w:tc>
      </w:tr>
      <w:tr w:rsidR="005B66BA" w:rsidRPr="005B66BA" w:rsidTr="005B66BA">
        <w:trPr>
          <w:trHeight w:val="20"/>
        </w:trPr>
        <w:tc>
          <w:tcPr>
            <w:tcW w:w="707" w:type="dxa"/>
            <w:vMerge w:val="restart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Основное мероприя</w:t>
            </w:r>
            <w:r w:rsidRPr="005B66BA">
              <w:rPr>
                <w:sz w:val="22"/>
                <w:szCs w:val="22"/>
              </w:rPr>
              <w:softHyphen/>
              <w:t>тие 1</w:t>
            </w:r>
          </w:p>
        </w:tc>
        <w:tc>
          <w:tcPr>
            <w:tcW w:w="1278" w:type="dxa"/>
            <w:vMerge w:val="restart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Организационно-тех</w:t>
            </w:r>
            <w:r w:rsidRPr="005B66BA">
              <w:rPr>
                <w:rFonts w:eastAsia="Calibri"/>
                <w:sz w:val="22"/>
                <w:szCs w:val="22"/>
              </w:rPr>
              <w:softHyphen/>
              <w:t>ни</w:t>
            </w:r>
            <w:r w:rsidRPr="005B66BA">
              <w:rPr>
                <w:rFonts w:eastAsia="Calibri"/>
                <w:sz w:val="22"/>
                <w:szCs w:val="22"/>
              </w:rPr>
              <w:softHyphen/>
              <w:t>ческое обеспечение ох</w:t>
            </w:r>
            <w:r w:rsidRPr="005B66BA">
              <w:rPr>
                <w:rFonts w:eastAsia="Calibri"/>
                <w:sz w:val="22"/>
                <w:szCs w:val="22"/>
              </w:rPr>
              <w:softHyphen/>
              <w:t>раны труда и здоровья работающих</w:t>
            </w:r>
          </w:p>
        </w:tc>
        <w:tc>
          <w:tcPr>
            <w:tcW w:w="1417" w:type="dxa"/>
            <w:vMerge w:val="restart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развитие системы государственного управления охраной труда;</w:t>
            </w:r>
          </w:p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снижение рисков несчастных случаев на производстве и профессиональных заболеваний;</w:t>
            </w:r>
          </w:p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повышение качества рабочих мест и условий труда; внедрение работодателя</w:t>
            </w:r>
            <w:r w:rsidRPr="005B66BA">
              <w:rPr>
                <w:rFonts w:eastAsia="Calibri"/>
                <w:sz w:val="22"/>
                <w:szCs w:val="22"/>
              </w:rPr>
              <w:lastRenderedPageBreak/>
              <w:t>ми современных систем управления охраной труда</w:t>
            </w:r>
          </w:p>
        </w:tc>
        <w:tc>
          <w:tcPr>
            <w:tcW w:w="1266" w:type="dxa"/>
            <w:vMerge w:val="restart"/>
          </w:tcPr>
          <w:p w:rsidR="005B66BA" w:rsidRDefault="005B66BA" w:rsidP="008F4EA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Структурные подразделения</w:t>
            </w:r>
            <w:r w:rsidRPr="005B66BA">
              <w:rPr>
                <w:rFonts w:eastAsia="Calibri"/>
                <w:sz w:val="22"/>
                <w:szCs w:val="22"/>
              </w:rPr>
              <w:t xml:space="preserve"> администрации Козловского </w:t>
            </w:r>
            <w:r>
              <w:rPr>
                <w:rFonts w:eastAsia="Calibri"/>
                <w:sz w:val="22"/>
                <w:szCs w:val="22"/>
              </w:rPr>
              <w:t>МО,</w:t>
            </w:r>
          </w:p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 xml:space="preserve">участники - предприятия, организации </w:t>
            </w:r>
            <w:r w:rsidR="00CC0A0B">
              <w:rPr>
                <w:rFonts w:eastAsia="Calibri"/>
                <w:sz w:val="22"/>
                <w:szCs w:val="22"/>
              </w:rPr>
              <w:t>округ</w:t>
            </w:r>
            <w:r w:rsidRPr="005B66BA">
              <w:rPr>
                <w:rFonts w:eastAsia="Calibri"/>
                <w:sz w:val="22"/>
                <w:szCs w:val="22"/>
              </w:rPr>
              <w:t>а всех форм собственности</w:t>
            </w:r>
          </w:p>
        </w:tc>
        <w:tc>
          <w:tcPr>
            <w:tcW w:w="787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653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Ц630000000</w:t>
            </w:r>
          </w:p>
        </w:tc>
        <w:tc>
          <w:tcPr>
            <w:tcW w:w="510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1049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всего</w:t>
            </w:r>
          </w:p>
        </w:tc>
        <w:tc>
          <w:tcPr>
            <w:tcW w:w="1565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80,9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84,5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84,5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422,5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422,5</w:t>
            </w:r>
          </w:p>
        </w:tc>
      </w:tr>
      <w:tr w:rsidR="005B66BA" w:rsidRPr="005B66BA" w:rsidTr="005B66BA">
        <w:trPr>
          <w:trHeight w:val="20"/>
        </w:trPr>
        <w:tc>
          <w:tcPr>
            <w:tcW w:w="70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653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510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1049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5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5B66BA" w:rsidRPr="005B66BA" w:rsidTr="005B66BA">
        <w:trPr>
          <w:trHeight w:val="20"/>
        </w:trPr>
        <w:tc>
          <w:tcPr>
            <w:tcW w:w="70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5B66BA" w:rsidRPr="005B66BA" w:rsidRDefault="005B66BA" w:rsidP="008F4EA6"/>
        </w:tc>
        <w:tc>
          <w:tcPr>
            <w:tcW w:w="680" w:type="dxa"/>
          </w:tcPr>
          <w:p w:rsidR="005B66BA" w:rsidRPr="005B66BA" w:rsidRDefault="005B66BA" w:rsidP="008F4EA6"/>
        </w:tc>
        <w:tc>
          <w:tcPr>
            <w:tcW w:w="653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Ц630112440</w:t>
            </w:r>
          </w:p>
        </w:tc>
        <w:tc>
          <w:tcPr>
            <w:tcW w:w="510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120</w:t>
            </w:r>
          </w:p>
        </w:tc>
        <w:tc>
          <w:tcPr>
            <w:tcW w:w="1049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65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80,9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84,5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84,5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422,5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422,5</w:t>
            </w:r>
          </w:p>
        </w:tc>
      </w:tr>
      <w:tr w:rsidR="005B66BA" w:rsidRPr="005B66BA" w:rsidTr="005B66BA">
        <w:trPr>
          <w:trHeight w:val="20"/>
        </w:trPr>
        <w:tc>
          <w:tcPr>
            <w:tcW w:w="70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х</w:t>
            </w:r>
          </w:p>
        </w:tc>
        <w:tc>
          <w:tcPr>
            <w:tcW w:w="680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х</w:t>
            </w:r>
          </w:p>
        </w:tc>
        <w:tc>
          <w:tcPr>
            <w:tcW w:w="653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х</w:t>
            </w:r>
          </w:p>
        </w:tc>
        <w:tc>
          <w:tcPr>
            <w:tcW w:w="510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х</w:t>
            </w:r>
          </w:p>
        </w:tc>
        <w:tc>
          <w:tcPr>
            <w:tcW w:w="1049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5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5B66BA" w:rsidRPr="005B66BA" w:rsidTr="005B66BA">
        <w:trPr>
          <w:trHeight w:val="20"/>
        </w:trPr>
        <w:tc>
          <w:tcPr>
            <w:tcW w:w="70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х</w:t>
            </w:r>
          </w:p>
        </w:tc>
        <w:tc>
          <w:tcPr>
            <w:tcW w:w="680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х</w:t>
            </w:r>
          </w:p>
        </w:tc>
        <w:tc>
          <w:tcPr>
            <w:tcW w:w="653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х</w:t>
            </w:r>
          </w:p>
        </w:tc>
        <w:tc>
          <w:tcPr>
            <w:tcW w:w="510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х</w:t>
            </w:r>
          </w:p>
        </w:tc>
        <w:tc>
          <w:tcPr>
            <w:tcW w:w="1049" w:type="dxa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  <w:p w:rsidR="005B66BA" w:rsidRPr="005B66BA" w:rsidRDefault="005B66BA" w:rsidP="008F4EA6"/>
        </w:tc>
        <w:tc>
          <w:tcPr>
            <w:tcW w:w="1565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5B66BA" w:rsidRPr="005B66BA" w:rsidTr="005B66BA">
        <w:trPr>
          <w:trHeight w:val="20"/>
        </w:trPr>
        <w:tc>
          <w:tcPr>
            <w:tcW w:w="707" w:type="dxa"/>
            <w:vMerge w:val="restart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lastRenderedPageBreak/>
              <w:t>Мероприя</w:t>
            </w:r>
            <w:r w:rsidRPr="005B66BA">
              <w:rPr>
                <w:rFonts w:eastAsia="Calibri"/>
                <w:sz w:val="22"/>
                <w:szCs w:val="22"/>
              </w:rPr>
              <w:softHyphen/>
              <w:t>тие 1.1</w:t>
            </w:r>
          </w:p>
        </w:tc>
        <w:tc>
          <w:tcPr>
            <w:tcW w:w="1278" w:type="dxa"/>
            <w:vMerge w:val="restart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Материально-техничес</w:t>
            </w:r>
            <w:r w:rsidRPr="005B66BA">
              <w:rPr>
                <w:rFonts w:eastAsia="Calibri"/>
                <w:sz w:val="22"/>
                <w:szCs w:val="22"/>
              </w:rPr>
              <w:softHyphen/>
              <w:t>кое и программное обеспечение мониторинга условий и охраны труда</w:t>
            </w:r>
          </w:p>
        </w:tc>
        <w:tc>
          <w:tcPr>
            <w:tcW w:w="1417" w:type="dxa"/>
            <w:vMerge w:val="restart"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66" w:type="dxa"/>
            <w:vMerge w:val="restart"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80" w:type="dxa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3" w:type="dxa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510" w:type="dxa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049" w:type="dxa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565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80,9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84,5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84,5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422,5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422,5</w:t>
            </w:r>
          </w:p>
        </w:tc>
      </w:tr>
      <w:tr w:rsidR="005B66BA" w:rsidRPr="005B66BA" w:rsidTr="005B66BA">
        <w:trPr>
          <w:trHeight w:val="20"/>
        </w:trPr>
        <w:tc>
          <w:tcPr>
            <w:tcW w:w="70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80" w:type="dxa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3" w:type="dxa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510" w:type="dxa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049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5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5B66BA" w:rsidRPr="005B66BA" w:rsidTr="005B66BA">
        <w:trPr>
          <w:trHeight w:val="20"/>
        </w:trPr>
        <w:tc>
          <w:tcPr>
            <w:tcW w:w="70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5B66BA" w:rsidRPr="005B66BA" w:rsidRDefault="005B66BA" w:rsidP="008F4EA6"/>
        </w:tc>
        <w:tc>
          <w:tcPr>
            <w:tcW w:w="680" w:type="dxa"/>
          </w:tcPr>
          <w:p w:rsidR="005B66BA" w:rsidRPr="005B66BA" w:rsidRDefault="005B66BA" w:rsidP="008F4EA6"/>
        </w:tc>
        <w:tc>
          <w:tcPr>
            <w:tcW w:w="653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Ц630112440</w:t>
            </w:r>
          </w:p>
        </w:tc>
        <w:tc>
          <w:tcPr>
            <w:tcW w:w="510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120</w:t>
            </w:r>
          </w:p>
        </w:tc>
        <w:tc>
          <w:tcPr>
            <w:tcW w:w="1049" w:type="dxa"/>
          </w:tcPr>
          <w:p w:rsidR="005B66BA" w:rsidRPr="005B66BA" w:rsidRDefault="005B66BA" w:rsidP="005B66BA">
            <w:r w:rsidRPr="005B66BA">
              <w:rPr>
                <w:sz w:val="22"/>
                <w:szCs w:val="22"/>
              </w:rPr>
              <w:t xml:space="preserve">республиканский бюджет </w:t>
            </w:r>
            <w:r>
              <w:rPr>
                <w:sz w:val="22"/>
                <w:szCs w:val="22"/>
              </w:rPr>
              <w:t>ЧР</w:t>
            </w:r>
          </w:p>
        </w:tc>
        <w:tc>
          <w:tcPr>
            <w:tcW w:w="1565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80,9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84,5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84,5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422,5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r>
              <w:rPr>
                <w:sz w:val="22"/>
                <w:szCs w:val="22"/>
              </w:rPr>
              <w:t>422,5</w:t>
            </w:r>
          </w:p>
        </w:tc>
      </w:tr>
      <w:tr w:rsidR="005B66BA" w:rsidRPr="005B66BA" w:rsidTr="005B66BA">
        <w:trPr>
          <w:trHeight w:val="20"/>
        </w:trPr>
        <w:tc>
          <w:tcPr>
            <w:tcW w:w="70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80" w:type="dxa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3" w:type="dxa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510" w:type="dxa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049" w:type="dxa"/>
          </w:tcPr>
          <w:p w:rsidR="005B66BA" w:rsidRPr="005B66BA" w:rsidRDefault="005B66BA" w:rsidP="008F4EA6">
            <w:r w:rsidRPr="005B66B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5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5B66BA" w:rsidRPr="005B66BA" w:rsidTr="005B66BA">
        <w:trPr>
          <w:trHeight w:val="20"/>
        </w:trPr>
        <w:tc>
          <w:tcPr>
            <w:tcW w:w="70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680" w:type="dxa"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653" w:type="dxa"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510" w:type="dxa"/>
          </w:tcPr>
          <w:p w:rsidR="005B66BA" w:rsidRPr="005B66BA" w:rsidRDefault="005B66BA" w:rsidP="008F4EA6">
            <w:pPr>
              <w:rPr>
                <w:rFonts w:eastAsia="Calibri"/>
              </w:rPr>
            </w:pPr>
          </w:p>
        </w:tc>
        <w:tc>
          <w:tcPr>
            <w:tcW w:w="1049" w:type="dxa"/>
          </w:tcPr>
          <w:p w:rsidR="005B66BA" w:rsidRPr="005B66BA" w:rsidRDefault="005B66BA" w:rsidP="008F4EA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5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5B66BA" w:rsidRPr="005B66BA" w:rsidRDefault="005B66BA" w:rsidP="00CC0A0B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8F4EA6" w:rsidRPr="005B66BA" w:rsidRDefault="008F4EA6" w:rsidP="008F4EA6">
      <w:pPr>
        <w:rPr>
          <w:sz w:val="22"/>
          <w:szCs w:val="22"/>
        </w:rPr>
      </w:pPr>
    </w:p>
    <w:p w:rsidR="00B4115B" w:rsidRDefault="00B4115B" w:rsidP="00B4115B">
      <w:pPr>
        <w:jc w:val="right"/>
      </w:pPr>
    </w:p>
    <w:sectPr w:rsidR="00B4115B" w:rsidSect="005B66BA">
      <w:head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67" w:rsidRDefault="00C67C67" w:rsidP="00C65155">
      <w:r>
        <w:separator/>
      </w:r>
    </w:p>
  </w:endnote>
  <w:endnote w:type="continuationSeparator" w:id="0">
    <w:p w:rsidR="00C67C67" w:rsidRDefault="00C67C67" w:rsidP="00C6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11344"/>
      <w:docPartObj>
        <w:docPartGallery w:val="Page Numbers (Bottom of Page)"/>
        <w:docPartUnique/>
      </w:docPartObj>
    </w:sdtPr>
    <w:sdtEndPr/>
    <w:sdtContent>
      <w:p w:rsidR="00AD66B8" w:rsidRDefault="00AD66B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D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66B8" w:rsidRPr="008F4EA6" w:rsidRDefault="00AD66B8" w:rsidP="008F4E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67" w:rsidRDefault="00C67C67" w:rsidP="00C65155">
      <w:r>
        <w:separator/>
      </w:r>
    </w:p>
  </w:footnote>
  <w:footnote w:type="continuationSeparator" w:id="0">
    <w:p w:rsidR="00C67C67" w:rsidRDefault="00C67C67" w:rsidP="00C65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6B8" w:rsidRDefault="00AD66B8" w:rsidP="00C6515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56BD"/>
    <w:multiLevelType w:val="hybridMultilevel"/>
    <w:tmpl w:val="DAA8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15B"/>
    <w:rsid w:val="00043675"/>
    <w:rsid w:val="00096547"/>
    <w:rsid w:val="000B467D"/>
    <w:rsid w:val="000D4C34"/>
    <w:rsid w:val="00181F2F"/>
    <w:rsid w:val="0022365F"/>
    <w:rsid w:val="003578A4"/>
    <w:rsid w:val="00431639"/>
    <w:rsid w:val="00522A77"/>
    <w:rsid w:val="0059044F"/>
    <w:rsid w:val="005B66BA"/>
    <w:rsid w:val="006004B8"/>
    <w:rsid w:val="00663B77"/>
    <w:rsid w:val="006E2B44"/>
    <w:rsid w:val="007C5CEB"/>
    <w:rsid w:val="00890DAA"/>
    <w:rsid w:val="008A4D0F"/>
    <w:rsid w:val="008F4EA6"/>
    <w:rsid w:val="0094225B"/>
    <w:rsid w:val="00A014EB"/>
    <w:rsid w:val="00AD66B8"/>
    <w:rsid w:val="00AE6470"/>
    <w:rsid w:val="00B4115B"/>
    <w:rsid w:val="00B466B7"/>
    <w:rsid w:val="00B72AE5"/>
    <w:rsid w:val="00B93DD7"/>
    <w:rsid w:val="00BD62C9"/>
    <w:rsid w:val="00C0700D"/>
    <w:rsid w:val="00C449C4"/>
    <w:rsid w:val="00C65155"/>
    <w:rsid w:val="00C67C67"/>
    <w:rsid w:val="00CC0A0B"/>
    <w:rsid w:val="00D658F1"/>
    <w:rsid w:val="00D67465"/>
    <w:rsid w:val="00D87908"/>
    <w:rsid w:val="00D91526"/>
    <w:rsid w:val="00DD45E7"/>
    <w:rsid w:val="00E35B71"/>
    <w:rsid w:val="00E45F26"/>
    <w:rsid w:val="00F12C9C"/>
    <w:rsid w:val="00F42CA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651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5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651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51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F4E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qFormat/>
    <w:rsid w:val="00D658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qFormat/>
    <w:rsid w:val="00D658F1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Balloon Text"/>
    <w:basedOn w:val="a"/>
    <w:link w:val="ac"/>
    <w:uiPriority w:val="99"/>
    <w:semiHidden/>
    <w:unhideWhenUsed/>
    <w:rsid w:val="008A4D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4D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6950</Words>
  <Characters>39620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kozlov_ekonom01</cp:lastModifiedBy>
  <cp:revision>18</cp:revision>
  <cp:lastPrinted>2023-02-16T09:50:00Z</cp:lastPrinted>
  <dcterms:created xsi:type="dcterms:W3CDTF">2023-01-26T07:31:00Z</dcterms:created>
  <dcterms:modified xsi:type="dcterms:W3CDTF">2023-02-27T11:14:00Z</dcterms:modified>
</cp:coreProperties>
</file>