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F7" w:rsidRDefault="00922DF7" w:rsidP="00922DF7">
      <w:pPr>
        <w:pStyle w:val="ab"/>
        <w:suppressAutoHyphens/>
        <w:spacing w:after="0" w:line="240" w:lineRule="auto"/>
        <w:ind w:left="0" w:right="48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922DF7" w:rsidRPr="00662CB0" w:rsidRDefault="00922DF7" w:rsidP="00922DF7">
      <w:pPr>
        <w:pStyle w:val="ab"/>
        <w:suppressAutoHyphens/>
        <w:spacing w:after="0" w:line="240" w:lineRule="auto"/>
        <w:ind w:left="0" w:right="4820"/>
        <w:jc w:val="both"/>
        <w:rPr>
          <w:rFonts w:ascii="Times New Roman" w:hAnsi="Times New Roman"/>
          <w:b/>
          <w:sz w:val="24"/>
          <w:szCs w:val="24"/>
        </w:rPr>
      </w:pPr>
      <w:r w:rsidRPr="00662CB0">
        <w:rPr>
          <w:rFonts w:ascii="Times New Roman" w:hAnsi="Times New Roman"/>
          <w:b/>
          <w:sz w:val="24"/>
          <w:szCs w:val="24"/>
        </w:rPr>
        <w:t xml:space="preserve">Об утверждении </w:t>
      </w:r>
      <w:bookmarkStart w:id="1" w:name="_Hlk130298112"/>
      <w:r w:rsidRPr="00662CB0">
        <w:rPr>
          <w:rFonts w:ascii="Times New Roman" w:hAnsi="Times New Roman"/>
          <w:b/>
          <w:sz w:val="24"/>
          <w:szCs w:val="24"/>
        </w:rPr>
        <w:t>проекта планировки и проекта межевания территории для размещения линейного объекта «Автомобильная дорога по улице Первомайская п.Кугеси Чебоксарского муниципального округа»</w:t>
      </w:r>
    </w:p>
    <w:bookmarkEnd w:id="0"/>
    <w:p w:rsidR="00922DF7" w:rsidRPr="00ED7C7D" w:rsidRDefault="00922DF7" w:rsidP="00922DF7">
      <w:pPr>
        <w:suppressAutoHyphens/>
        <w:ind w:right="3828" w:firstLine="0"/>
        <w:rPr>
          <w:b/>
        </w:rPr>
      </w:pPr>
    </w:p>
    <w:bookmarkEnd w:id="1"/>
    <w:p w:rsidR="00922DF7" w:rsidRPr="00ED7C7D" w:rsidRDefault="00922DF7" w:rsidP="00922DF7">
      <w:pPr>
        <w:suppressAutoHyphens/>
        <w:ind w:right="4677" w:firstLine="0"/>
        <w:rPr>
          <w:b/>
        </w:rPr>
      </w:pPr>
    </w:p>
    <w:p w:rsidR="00922DF7" w:rsidRPr="00ED7C7D" w:rsidRDefault="00922DF7" w:rsidP="00922DF7">
      <w:pPr>
        <w:suppressAutoHyphens/>
        <w:ind w:right="4677" w:firstLine="0"/>
        <w:rPr>
          <w:b/>
        </w:rPr>
      </w:pPr>
    </w:p>
    <w:p w:rsidR="00922DF7" w:rsidRPr="00922DF7" w:rsidRDefault="00922DF7" w:rsidP="00922DF7">
      <w:pPr>
        <w:spacing w:line="240" w:lineRule="atLeast"/>
        <w:ind w:firstLine="709"/>
        <w:rPr>
          <w:color w:val="000000"/>
          <w:shd w:val="clear" w:color="auto" w:fill="FFFFFF"/>
        </w:rPr>
      </w:pPr>
      <w:r w:rsidRPr="00922DF7">
        <w:rPr>
          <w:color w:val="000000"/>
        </w:rPr>
        <w:t>В соответствии в соответствии со статьей 46 Градостроительного кодекса Российской Федерации, Федеральным законом от 06.10.2003 № 131-ФЗ «Об общих принципах организ</w:t>
      </w:r>
      <w:r w:rsidRPr="00922DF7">
        <w:rPr>
          <w:color w:val="000000"/>
        </w:rPr>
        <w:t>а</w:t>
      </w:r>
      <w:r w:rsidRPr="00922DF7">
        <w:rPr>
          <w:color w:val="000000"/>
        </w:rPr>
        <w:t>ции местного самоуправления в Российской Федерации», Уставом Чебоксарского муниц</w:t>
      </w:r>
      <w:r w:rsidRPr="00922DF7">
        <w:rPr>
          <w:color w:val="000000"/>
        </w:rPr>
        <w:t>и</w:t>
      </w:r>
      <w:r w:rsidRPr="00922DF7">
        <w:rPr>
          <w:color w:val="000000"/>
        </w:rPr>
        <w:t>пального округа Чувашской Республики, принятым решением Собрания депутатов Чебо</w:t>
      </w:r>
      <w:r w:rsidRPr="00922DF7">
        <w:rPr>
          <w:color w:val="000000"/>
        </w:rPr>
        <w:t>к</w:t>
      </w:r>
      <w:r w:rsidRPr="00922DF7">
        <w:rPr>
          <w:color w:val="000000"/>
        </w:rPr>
        <w:t>сарского муниципального округа Чувашской Республики от 14.11.2022 № 04-01, Положен</w:t>
      </w:r>
      <w:r w:rsidRPr="00922DF7">
        <w:rPr>
          <w:color w:val="000000"/>
        </w:rPr>
        <w:t>и</w:t>
      </w:r>
      <w:r w:rsidRPr="00922DF7">
        <w:rPr>
          <w:color w:val="000000"/>
        </w:rPr>
        <w:t xml:space="preserve">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Pr="00E00A23">
        <w:t xml:space="preserve">на основании </w:t>
      </w:r>
      <w:r w:rsidRPr="00761DE3">
        <w:t>пост</w:t>
      </w:r>
      <w:r w:rsidRPr="00761DE3">
        <w:t>а</w:t>
      </w:r>
      <w:r w:rsidRPr="00761DE3">
        <w:t>новлени</w:t>
      </w:r>
      <w:r>
        <w:t>я</w:t>
      </w:r>
      <w:r w:rsidRPr="00761DE3">
        <w:t xml:space="preserve"> </w:t>
      </w:r>
      <w:r w:rsidRPr="002038AA">
        <w:t xml:space="preserve">главы Чебоксарского муниципального округа от </w:t>
      </w:r>
      <w:r w:rsidRPr="00662CB0">
        <w:rPr>
          <w:color w:val="000000"/>
        </w:rPr>
        <w:t xml:space="preserve">12.05.2023 № </w:t>
      </w:r>
      <w:r>
        <w:rPr>
          <w:color w:val="000000"/>
        </w:rPr>
        <w:t>18/1</w:t>
      </w:r>
      <w:r w:rsidRPr="00662CB0">
        <w:rPr>
          <w:color w:val="000000"/>
        </w:rPr>
        <w:t xml:space="preserve"> </w:t>
      </w:r>
      <w:r w:rsidRPr="002038AA">
        <w:t>«О проведении публичных слушаний по проекту планировки и проекту межевания территории для разм</w:t>
      </w:r>
      <w:r w:rsidRPr="002038AA">
        <w:t>е</w:t>
      </w:r>
      <w:r w:rsidRPr="002038AA">
        <w:t>щения линейного объекта «</w:t>
      </w:r>
      <w:bookmarkStart w:id="2" w:name="_Hlk135126649"/>
      <w:r w:rsidRPr="002038AA">
        <w:t>Автомобильная дорога по улице Первомайская п.Кугеси Чебо</w:t>
      </w:r>
      <w:r w:rsidRPr="002038AA">
        <w:t>к</w:t>
      </w:r>
      <w:r w:rsidRPr="002038AA">
        <w:t>сарского муниципального округа</w:t>
      </w:r>
      <w:bookmarkEnd w:id="2"/>
      <w:r w:rsidRPr="002038AA">
        <w:t>», размещено на официальном сайте Чебоксарского мун</w:t>
      </w:r>
      <w:r w:rsidRPr="002038AA">
        <w:t>и</w:t>
      </w:r>
      <w:r w:rsidRPr="002038AA">
        <w:t>ципального округа и опубликовано в газете «Ведомости Чебоксарского муниципального округа» от 19.05.2023 № 15 (713)</w:t>
      </w:r>
      <w:r>
        <w:t xml:space="preserve">, </w:t>
      </w:r>
      <w:r w:rsidRPr="00922DF7">
        <w:rPr>
          <w:color w:val="000000"/>
        </w:rPr>
        <w:t>на основании протокола №2 от 29.05.2023 и заключения от 29.05.2023 о результатах публичных слушаний по вопросу проекта планировки и проекта межевания территории для размещения линейного объекта,</w:t>
      </w:r>
      <w:r w:rsidRPr="00922DF7">
        <w:rPr>
          <w:color w:val="000000"/>
          <w:shd w:val="clear" w:color="auto" w:fill="FFFFFF"/>
        </w:rPr>
        <w:t xml:space="preserve"> </w:t>
      </w:r>
      <w:r w:rsidRPr="00922DF7">
        <w:rPr>
          <w:color w:val="000000"/>
        </w:rPr>
        <w:t>администрация Чебоксарского муниципального округа Чувашской Республики п о с т а н о в л я е т:</w:t>
      </w:r>
    </w:p>
    <w:p w:rsidR="00922DF7" w:rsidRPr="00662CB0" w:rsidRDefault="00922DF7" w:rsidP="00922DF7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2DF7">
        <w:rPr>
          <w:rFonts w:ascii="Times New Roman" w:hAnsi="Times New Roman"/>
          <w:color w:val="000000"/>
          <w:sz w:val="24"/>
          <w:szCs w:val="24"/>
        </w:rPr>
        <w:t xml:space="preserve">Утвердить проект планировки территории для размещения линейного объекта </w:t>
      </w:r>
      <w:r w:rsidRPr="00662CB0">
        <w:rPr>
          <w:rFonts w:ascii="Times New Roman" w:hAnsi="Times New Roman"/>
          <w:sz w:val="24"/>
          <w:szCs w:val="24"/>
        </w:rPr>
        <w:t xml:space="preserve">«Автомобильная дорога по улице Первомайская п.Кугеси Чебоксарского муниципального округа» </w:t>
      </w:r>
      <w:r w:rsidRPr="00922DF7">
        <w:rPr>
          <w:rFonts w:ascii="Times New Roman" w:hAnsi="Times New Roman"/>
          <w:color w:val="000000"/>
          <w:sz w:val="24"/>
          <w:szCs w:val="24"/>
        </w:rPr>
        <w:t>согласно приложению № 1.</w:t>
      </w:r>
    </w:p>
    <w:p w:rsidR="00922DF7" w:rsidRPr="00922DF7" w:rsidRDefault="00922DF7" w:rsidP="00922DF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40" w:lineRule="atLeast"/>
        <w:ind w:left="0" w:firstLine="709"/>
        <w:rPr>
          <w:rFonts w:eastAsia="Times New Roman"/>
          <w:color w:val="000000"/>
        </w:rPr>
      </w:pPr>
      <w:r w:rsidRPr="00922DF7">
        <w:rPr>
          <w:rFonts w:eastAsia="Times New Roman"/>
          <w:color w:val="000000"/>
        </w:rPr>
        <w:t xml:space="preserve">Утвердить проект межевания территории для размещения линейного объекта </w:t>
      </w:r>
      <w:r w:rsidRPr="00761DE3">
        <w:t xml:space="preserve">«Автомобильная дорога </w:t>
      </w:r>
      <w:r w:rsidRPr="00662CB0">
        <w:t>«Автомобильная дорога по улице Первомайская п.Кугеси Чебокса</w:t>
      </w:r>
      <w:r w:rsidRPr="00662CB0">
        <w:t>р</w:t>
      </w:r>
      <w:r w:rsidRPr="00662CB0">
        <w:t>ского муниципального округа»</w:t>
      </w:r>
      <w:r>
        <w:t xml:space="preserve"> </w:t>
      </w:r>
      <w:r w:rsidRPr="00922DF7">
        <w:rPr>
          <w:rFonts w:eastAsia="Times New Roman"/>
          <w:color w:val="000000"/>
        </w:rPr>
        <w:t>согласно приложению № 2.</w:t>
      </w:r>
    </w:p>
    <w:p w:rsidR="00922DF7" w:rsidRPr="00922DF7" w:rsidRDefault="00922DF7" w:rsidP="00922DF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40" w:lineRule="atLeast"/>
        <w:ind w:left="0" w:firstLine="709"/>
        <w:rPr>
          <w:rFonts w:eastAsia="Times New Roman"/>
          <w:color w:val="000000"/>
        </w:rPr>
      </w:pPr>
      <w:r w:rsidRPr="00922DF7">
        <w:rPr>
          <w:color w:val="000000"/>
        </w:rPr>
        <w:t>Настоящее постановление опубликовать в газете «Ведомости Чебоксарского муниципального округа» и разместить на официальном сайте Чебоксарского муниципальн</w:t>
      </w:r>
      <w:r w:rsidRPr="00922DF7">
        <w:rPr>
          <w:color w:val="000000"/>
        </w:rPr>
        <w:t>о</w:t>
      </w:r>
      <w:r w:rsidRPr="00922DF7">
        <w:rPr>
          <w:color w:val="000000"/>
        </w:rPr>
        <w:t>го округа в и</w:t>
      </w:r>
      <w:r w:rsidRPr="00922DF7">
        <w:rPr>
          <w:color w:val="000000"/>
        </w:rPr>
        <w:t>н</w:t>
      </w:r>
      <w:r w:rsidRPr="00922DF7">
        <w:rPr>
          <w:color w:val="000000"/>
        </w:rPr>
        <w:t>формационно-телекоммуникационной сети «Интернет» в течение 10 дней со дня его подписания</w:t>
      </w:r>
    </w:p>
    <w:p w:rsidR="00922DF7" w:rsidRPr="00922DF7" w:rsidRDefault="00922DF7" w:rsidP="00922DF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40" w:lineRule="atLeast"/>
        <w:ind w:left="0" w:firstLine="709"/>
        <w:rPr>
          <w:rFonts w:eastAsia="Times New Roman"/>
          <w:color w:val="000000"/>
        </w:rPr>
      </w:pPr>
      <w:r w:rsidRPr="00922DF7">
        <w:rPr>
          <w:bCs/>
          <w:color w:val="000000"/>
        </w:rPr>
        <w:t>Контроль за исполнением настоящего постановления возложить на и.о. зам</w:t>
      </w:r>
      <w:r w:rsidRPr="00922DF7">
        <w:rPr>
          <w:bCs/>
          <w:color w:val="000000"/>
        </w:rPr>
        <w:t>е</w:t>
      </w:r>
      <w:r w:rsidRPr="00922DF7">
        <w:rPr>
          <w:bCs/>
          <w:color w:val="000000"/>
        </w:rPr>
        <w:t xml:space="preserve">стителя главы администрации - начальника управления градостроительства, архитектуры, </w:t>
      </w:r>
      <w:r w:rsidRPr="00922DF7">
        <w:rPr>
          <w:bCs/>
          <w:color w:val="000000"/>
        </w:rPr>
        <w:lastRenderedPageBreak/>
        <w:t>транспорта и дорожного хозяйства администрации Чебоксарского муниципального округа Чувашской Республики А.Г. Фадеева.</w:t>
      </w:r>
    </w:p>
    <w:p w:rsidR="00922DF7" w:rsidRPr="00922DF7" w:rsidRDefault="00922DF7" w:rsidP="00922DF7">
      <w:pPr>
        <w:spacing w:line="240" w:lineRule="atLeast"/>
        <w:ind w:firstLine="709"/>
        <w:rPr>
          <w:bCs/>
          <w:color w:val="000000"/>
        </w:rPr>
      </w:pPr>
      <w:r w:rsidRPr="00922DF7">
        <w:rPr>
          <w:bCs/>
          <w:color w:val="000000"/>
        </w:rPr>
        <w:t>5. Настоящее постановление вступает в силу со дня его официального опубликования.</w:t>
      </w:r>
    </w:p>
    <w:p w:rsidR="00922DF7" w:rsidRPr="007232BA" w:rsidRDefault="00922DF7" w:rsidP="00922DF7">
      <w:pPr>
        <w:ind w:firstLine="709"/>
        <w:rPr>
          <w:sz w:val="26"/>
          <w:szCs w:val="26"/>
        </w:rPr>
      </w:pPr>
    </w:p>
    <w:p w:rsidR="00922DF7" w:rsidRPr="007232BA" w:rsidRDefault="00922DF7" w:rsidP="00922DF7">
      <w:pPr>
        <w:ind w:firstLine="709"/>
        <w:rPr>
          <w:sz w:val="26"/>
          <w:szCs w:val="26"/>
        </w:rPr>
      </w:pPr>
    </w:p>
    <w:p w:rsidR="00922DF7" w:rsidRPr="00B944C0" w:rsidRDefault="00922DF7" w:rsidP="00922DF7">
      <w:pPr>
        <w:ind w:firstLine="709"/>
        <w:rPr>
          <w:sz w:val="26"/>
          <w:szCs w:val="26"/>
        </w:rPr>
      </w:pPr>
    </w:p>
    <w:p w:rsidR="00922DF7" w:rsidRPr="00922DF7" w:rsidRDefault="00922DF7" w:rsidP="00922DF7">
      <w:pPr>
        <w:pStyle w:val="a3"/>
        <w:ind w:firstLine="0"/>
        <w:rPr>
          <w:color w:val="000000"/>
        </w:rPr>
      </w:pPr>
      <w:r w:rsidRPr="00922DF7">
        <w:rPr>
          <w:color w:val="000000"/>
        </w:rPr>
        <w:t>Глава Чебоксарского</w:t>
      </w:r>
    </w:p>
    <w:p w:rsidR="00922DF7" w:rsidRPr="00922DF7" w:rsidRDefault="00922DF7" w:rsidP="00922DF7">
      <w:pPr>
        <w:pStyle w:val="a3"/>
        <w:ind w:firstLine="0"/>
        <w:rPr>
          <w:color w:val="000000"/>
        </w:rPr>
      </w:pPr>
      <w:r w:rsidRPr="00922DF7">
        <w:rPr>
          <w:color w:val="000000"/>
        </w:rPr>
        <w:t>муниципального округа</w:t>
      </w:r>
    </w:p>
    <w:p w:rsidR="00922DF7" w:rsidRPr="00922DF7" w:rsidRDefault="00922DF7" w:rsidP="00922DF7">
      <w:pPr>
        <w:ind w:firstLine="0"/>
        <w:rPr>
          <w:color w:val="000000"/>
        </w:rPr>
      </w:pPr>
      <w:r w:rsidRPr="00922DF7">
        <w:rPr>
          <w:color w:val="000000"/>
        </w:rPr>
        <w:t xml:space="preserve">Чувашской Республики                                                    </w:t>
      </w:r>
      <w:r>
        <w:rPr>
          <w:color w:val="000000"/>
        </w:rPr>
        <w:t xml:space="preserve">                                     </w:t>
      </w:r>
      <w:r w:rsidRPr="00922DF7">
        <w:rPr>
          <w:color w:val="000000"/>
        </w:rPr>
        <w:t xml:space="preserve">       Н.Е. Хорасёв</w:t>
      </w:r>
    </w:p>
    <w:p w:rsidR="00922DF7" w:rsidRPr="00922DF7" w:rsidRDefault="00922DF7" w:rsidP="00922DF7">
      <w:pPr>
        <w:ind w:firstLine="709"/>
        <w:rPr>
          <w:color w:val="000000"/>
        </w:rPr>
      </w:pPr>
    </w:p>
    <w:p w:rsidR="00922DF7" w:rsidRPr="00922DF7" w:rsidRDefault="00922DF7" w:rsidP="00922DF7">
      <w:pPr>
        <w:ind w:firstLine="709"/>
        <w:rPr>
          <w:color w:val="000000"/>
        </w:rPr>
      </w:pPr>
    </w:p>
    <w:p w:rsidR="00922DF7" w:rsidRPr="00B944C0" w:rsidRDefault="00922DF7" w:rsidP="00922DF7">
      <w:pPr>
        <w:ind w:firstLine="709"/>
        <w:rPr>
          <w:szCs w:val="26"/>
        </w:rPr>
      </w:pPr>
    </w:p>
    <w:p w:rsidR="00922DF7" w:rsidRPr="00B944C0" w:rsidRDefault="00922DF7" w:rsidP="00922DF7">
      <w:pPr>
        <w:ind w:firstLine="709"/>
        <w:rPr>
          <w:szCs w:val="26"/>
        </w:rPr>
      </w:pPr>
    </w:p>
    <w:p w:rsidR="00922DF7" w:rsidRPr="00B944C0" w:rsidRDefault="00922DF7" w:rsidP="00922DF7">
      <w:pPr>
        <w:ind w:firstLine="0"/>
        <w:jc w:val="right"/>
        <w:rPr>
          <w:rStyle w:val="aa"/>
          <w:b w:val="0"/>
          <w:bCs/>
        </w:rPr>
      </w:pPr>
    </w:p>
    <w:p w:rsidR="00922DF7" w:rsidRPr="00B944C0" w:rsidRDefault="00922DF7" w:rsidP="00922DF7">
      <w:pPr>
        <w:ind w:firstLine="0"/>
        <w:jc w:val="right"/>
        <w:rPr>
          <w:rStyle w:val="aa"/>
          <w:b w:val="0"/>
          <w:bCs/>
        </w:rPr>
      </w:pPr>
    </w:p>
    <w:p w:rsidR="001460B2" w:rsidRPr="00922DF7" w:rsidRDefault="001460B2">
      <w:pPr>
        <w:ind w:firstLine="709"/>
        <w:rPr>
          <w:szCs w:val="26"/>
        </w:rPr>
      </w:pPr>
    </w:p>
    <w:p w:rsidR="001460B2" w:rsidRDefault="001460B2">
      <w:pPr>
        <w:ind w:firstLine="709"/>
        <w:rPr>
          <w:szCs w:val="26"/>
        </w:rPr>
      </w:pPr>
    </w:p>
    <w:p w:rsidR="001460B2" w:rsidRDefault="001460B2">
      <w:pPr>
        <w:ind w:firstLine="709"/>
        <w:rPr>
          <w:szCs w:val="26"/>
        </w:rPr>
      </w:pPr>
    </w:p>
    <w:p w:rsidR="001460B2" w:rsidRDefault="001460B2">
      <w:pPr>
        <w:ind w:firstLine="709"/>
        <w:rPr>
          <w:szCs w:val="26"/>
        </w:rPr>
      </w:pPr>
    </w:p>
    <w:p w:rsidR="001460B2" w:rsidRPr="00922DF7" w:rsidRDefault="001460B2">
      <w:pPr>
        <w:ind w:firstLine="709"/>
        <w:rPr>
          <w:szCs w:val="26"/>
        </w:rPr>
      </w:pPr>
    </w:p>
    <w:p w:rsidR="001460B2" w:rsidRPr="00922DF7" w:rsidRDefault="001460B2">
      <w:pPr>
        <w:ind w:firstLine="709"/>
        <w:rPr>
          <w:szCs w:val="26"/>
        </w:rPr>
      </w:pPr>
    </w:p>
    <w:p w:rsidR="001460B2" w:rsidRDefault="001460B2">
      <w:pPr>
        <w:ind w:firstLine="709"/>
        <w:rPr>
          <w:szCs w:val="26"/>
        </w:rPr>
      </w:pPr>
    </w:p>
    <w:p w:rsidR="001460B2" w:rsidRDefault="001460B2">
      <w:pPr>
        <w:ind w:firstLine="709"/>
        <w:rPr>
          <w:szCs w:val="26"/>
        </w:rPr>
      </w:pPr>
    </w:p>
    <w:p w:rsidR="001460B2" w:rsidRDefault="001460B2">
      <w:pPr>
        <w:ind w:firstLine="709"/>
        <w:rPr>
          <w:szCs w:val="26"/>
        </w:rPr>
      </w:pPr>
    </w:p>
    <w:sectPr w:rsidR="001460B2" w:rsidSect="00922DF7">
      <w:footerReference w:type="default" r:id="rId8"/>
      <w:headerReference w:type="first" r:id="rId9"/>
      <w:type w:val="evenPage"/>
      <w:pgSz w:w="11907" w:h="16840"/>
      <w:pgMar w:top="709" w:right="850" w:bottom="1276" w:left="1418" w:header="709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53" w:rsidRDefault="00354153">
      <w:r>
        <w:separator/>
      </w:r>
    </w:p>
  </w:endnote>
  <w:endnote w:type="continuationSeparator" w:id="0">
    <w:p w:rsidR="00354153" w:rsidRDefault="0035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53" w:rsidRDefault="00354153">
      <w:r>
        <w:separator/>
      </w:r>
    </w:p>
  </w:footnote>
  <w:footnote w:type="continuationSeparator" w:id="0">
    <w:p w:rsidR="00354153" w:rsidRDefault="00354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F7" w:rsidRPr="00B944C0" w:rsidRDefault="00922DF7" w:rsidP="00922DF7">
    <w:pPr>
      <w:ind w:firstLine="0"/>
      <w:jc w:val="right"/>
      <w:rPr>
        <w:rStyle w:val="aa"/>
        <w:b w:val="0"/>
        <w:bCs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2"/>
      <w:gridCol w:w="3047"/>
      <w:gridCol w:w="3498"/>
    </w:tblGrid>
    <w:tr w:rsidR="00922DF7" w:rsidRPr="00B944C0" w:rsidTr="00922DF7">
      <w:tc>
        <w:tcPr>
          <w:tcW w:w="3202" w:type="dxa"/>
        </w:tcPr>
        <w:p w:rsidR="00922DF7" w:rsidRPr="00922DF7" w:rsidRDefault="00922DF7" w:rsidP="00A41F0D">
          <w:pPr>
            <w:pStyle w:val="a3"/>
            <w:ind w:firstLine="284"/>
            <w:jc w:val="center"/>
            <w:rPr>
              <w:rFonts w:ascii="Calibri" w:hAnsi="Calibri"/>
              <w:b/>
              <w:sz w:val="22"/>
              <w:szCs w:val="18"/>
            </w:rPr>
          </w:pPr>
          <w:r w:rsidRPr="00B944C0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22DF7" w:rsidRPr="00B944C0" w:rsidRDefault="00922DF7" w:rsidP="00A41F0D">
          <w:pPr>
            <w:pStyle w:val="a3"/>
            <w:ind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22DF7" w:rsidRPr="00B944C0" w:rsidRDefault="00922DF7" w:rsidP="00A41F0D">
          <w:pPr>
            <w:pStyle w:val="a3"/>
            <w:spacing w:line="276" w:lineRule="auto"/>
            <w:ind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944C0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22DF7" w:rsidRPr="00B944C0" w:rsidRDefault="00922DF7" w:rsidP="00A41F0D">
          <w:pPr>
            <w:pStyle w:val="a3"/>
            <w:spacing w:line="276" w:lineRule="auto"/>
            <w:ind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944C0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</w:t>
          </w:r>
          <w:r w:rsidRPr="00B944C0">
            <w:rPr>
              <w:rFonts w:ascii="Arial Cyr Chuv" w:hAnsi="Arial Cyr Chuv"/>
              <w:b/>
              <w:sz w:val="22"/>
              <w:szCs w:val="18"/>
            </w:rPr>
            <w:t>А</w:t>
          </w:r>
          <w:r w:rsidRPr="00B944C0">
            <w:rPr>
              <w:rFonts w:ascii="Arial Cyr Chuv" w:hAnsi="Arial Cyr Chuv"/>
              <w:b/>
              <w:sz w:val="22"/>
              <w:szCs w:val="18"/>
            </w:rPr>
            <w:t>ЦИЙ,</w:t>
          </w:r>
        </w:p>
        <w:p w:rsidR="00922DF7" w:rsidRPr="00B944C0" w:rsidRDefault="00922DF7" w:rsidP="00A41F0D">
          <w:pPr>
            <w:pStyle w:val="a3"/>
            <w:ind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22DF7" w:rsidRPr="00B944C0" w:rsidRDefault="00922DF7" w:rsidP="00A41F0D">
          <w:pPr>
            <w:pStyle w:val="a3"/>
            <w:ind w:firstLine="284"/>
            <w:jc w:val="center"/>
            <w:rPr>
              <w:rFonts w:ascii="Arial Cyr Chuv" w:hAnsi="Arial Cyr Chuv"/>
            </w:rPr>
          </w:pPr>
          <w:r w:rsidRPr="00B944C0">
            <w:rPr>
              <w:rFonts w:ascii="Arial Cyr Chuv" w:hAnsi="Arial Cyr Chuv"/>
              <w:b/>
            </w:rPr>
            <w:t>ЙЫШЁНУ</w:t>
          </w:r>
        </w:p>
        <w:p w:rsidR="00922DF7" w:rsidRPr="00B944C0" w:rsidRDefault="00922DF7" w:rsidP="00A41F0D">
          <w:pPr>
            <w:pStyle w:val="a3"/>
            <w:ind w:firstLine="284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98"/>
            <w:gridCol w:w="411"/>
            <w:gridCol w:w="1177"/>
          </w:tblGrid>
          <w:tr w:rsidR="00922DF7" w:rsidRPr="00B944C0" w:rsidTr="00A41F0D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2DF7" w:rsidRPr="00922DF7" w:rsidRDefault="00922DF7" w:rsidP="00922DF7">
                <w:pPr>
                  <w:pStyle w:val="a3"/>
                  <w:ind w:firstLine="0"/>
                  <w:jc w:val="center"/>
                  <w:rPr>
                    <w:sz w:val="22"/>
                    <w:szCs w:val="18"/>
                  </w:rPr>
                </w:pPr>
                <w:r w:rsidRPr="00922DF7">
                  <w:rPr>
                    <w:sz w:val="22"/>
                    <w:szCs w:val="18"/>
                  </w:rPr>
                  <w:t>05.06.2023</w:t>
                </w:r>
              </w:p>
            </w:tc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922DF7" w:rsidRPr="00922DF7" w:rsidRDefault="00922DF7" w:rsidP="00A41F0D">
                <w:pPr>
                  <w:pStyle w:val="a3"/>
                  <w:ind w:left="-346" w:firstLine="284"/>
                  <w:jc w:val="center"/>
                  <w:rPr>
                    <w:b/>
                    <w:sz w:val="22"/>
                    <w:szCs w:val="18"/>
                  </w:rPr>
                </w:pPr>
                <w:r w:rsidRPr="00922DF7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2DF7" w:rsidRPr="00922DF7" w:rsidRDefault="00922DF7" w:rsidP="00A41F0D">
                <w:pPr>
                  <w:pStyle w:val="a3"/>
                  <w:ind w:firstLine="284"/>
                  <w:rPr>
                    <w:sz w:val="22"/>
                    <w:szCs w:val="18"/>
                  </w:rPr>
                </w:pPr>
                <w:r w:rsidRPr="00922DF7">
                  <w:rPr>
                    <w:sz w:val="22"/>
                    <w:szCs w:val="18"/>
                  </w:rPr>
                  <w:t>1103</w:t>
                </w:r>
              </w:p>
            </w:tc>
          </w:tr>
        </w:tbl>
        <w:p w:rsidR="00922DF7" w:rsidRPr="00B944C0" w:rsidRDefault="00922DF7" w:rsidP="00A41F0D">
          <w:pPr>
            <w:pStyle w:val="a3"/>
            <w:ind w:firstLine="284"/>
            <w:jc w:val="center"/>
            <w:rPr>
              <w:b/>
            </w:rPr>
          </w:pPr>
          <w:r w:rsidRPr="00B944C0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3047" w:type="dxa"/>
        </w:tcPr>
        <w:p w:rsidR="00922DF7" w:rsidRPr="00B944C0" w:rsidRDefault="00C36597" w:rsidP="00A41F0D">
          <w:pPr>
            <w:pStyle w:val="a3"/>
            <w:ind w:firstLine="0"/>
            <w:jc w:val="center"/>
            <w:rPr>
              <w:b/>
            </w:rPr>
          </w:pPr>
          <w:r>
            <w:rPr>
              <w:noProof/>
              <w:sz w:val="22"/>
              <w:szCs w:val="18"/>
            </w:rPr>
            <w:drawing>
              <wp:inline distT="0" distB="0" distL="0" distR="0">
                <wp:extent cx="800100" cy="828675"/>
                <wp:effectExtent l="0" t="0" r="0" b="9525"/>
                <wp:docPr id="1" name="Рисунок 29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9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</w:tcPr>
        <w:p w:rsidR="00922DF7" w:rsidRPr="00B944C0" w:rsidRDefault="00922DF7" w:rsidP="00A41F0D">
          <w:pPr>
            <w:pStyle w:val="a3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944C0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22DF7" w:rsidRPr="00B944C0" w:rsidRDefault="00922DF7" w:rsidP="00A41F0D">
          <w:pPr>
            <w:pStyle w:val="a3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22DF7" w:rsidRPr="00B944C0" w:rsidRDefault="00922DF7" w:rsidP="00A41F0D">
          <w:pPr>
            <w:pStyle w:val="a3"/>
            <w:spacing w:line="276" w:lineRule="auto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944C0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  <w:r>
            <w:rPr>
              <w:rFonts w:ascii="Arial Cyr Chuv" w:hAnsi="Arial Cyr Chuv"/>
              <w:b/>
              <w:sz w:val="22"/>
              <w:szCs w:val="18"/>
            </w:rPr>
            <w:br/>
          </w:r>
          <w:r w:rsidRPr="00B944C0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>
            <w:rPr>
              <w:rFonts w:ascii="Arial Cyr Chuv" w:hAnsi="Arial Cyr Chuv"/>
              <w:b/>
              <w:sz w:val="22"/>
              <w:szCs w:val="18"/>
            </w:rPr>
            <w:br/>
          </w:r>
          <w:r w:rsidRPr="00B944C0">
            <w:rPr>
              <w:rFonts w:ascii="Arial Cyr Chuv" w:hAnsi="Arial Cyr Chuv"/>
              <w:b/>
              <w:sz w:val="22"/>
              <w:szCs w:val="18"/>
            </w:rPr>
            <w:t>МУНИЦИПАЛЬНОГО ОКР</w:t>
          </w:r>
          <w:r w:rsidRPr="00B944C0">
            <w:rPr>
              <w:rFonts w:ascii="Arial Cyr Chuv" w:hAnsi="Arial Cyr Chuv"/>
              <w:b/>
              <w:sz w:val="22"/>
              <w:szCs w:val="18"/>
            </w:rPr>
            <w:t>У</w:t>
          </w:r>
          <w:r w:rsidRPr="00B944C0">
            <w:rPr>
              <w:rFonts w:ascii="Arial Cyr Chuv" w:hAnsi="Arial Cyr Chuv"/>
              <w:b/>
              <w:sz w:val="22"/>
              <w:szCs w:val="18"/>
            </w:rPr>
            <w:t>ГА</w:t>
          </w:r>
        </w:p>
        <w:p w:rsidR="00922DF7" w:rsidRPr="00B944C0" w:rsidRDefault="00922DF7" w:rsidP="00A41F0D">
          <w:pPr>
            <w:pStyle w:val="a3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22DF7" w:rsidRPr="00B944C0" w:rsidRDefault="00922DF7" w:rsidP="00A41F0D">
          <w:pPr>
            <w:pStyle w:val="a3"/>
            <w:ind w:firstLine="0"/>
            <w:jc w:val="center"/>
            <w:rPr>
              <w:rFonts w:ascii="Arial Cyr Chuv" w:hAnsi="Arial Cyr Chuv"/>
              <w:b/>
            </w:rPr>
          </w:pPr>
          <w:r w:rsidRPr="00B944C0">
            <w:rPr>
              <w:rFonts w:ascii="Arial Cyr Chuv" w:hAnsi="Arial Cyr Chuv"/>
              <w:b/>
            </w:rPr>
            <w:t>ПОСТАНОВЛЕНИЕ</w:t>
          </w:r>
        </w:p>
        <w:p w:rsidR="00922DF7" w:rsidRPr="00B944C0" w:rsidRDefault="00922DF7" w:rsidP="00A41F0D">
          <w:pPr>
            <w:pStyle w:val="a3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143"/>
            <w:gridCol w:w="453"/>
            <w:gridCol w:w="1227"/>
          </w:tblGrid>
          <w:tr w:rsidR="00922DF7" w:rsidRPr="00B944C0" w:rsidTr="00A41F0D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2DF7" w:rsidRPr="00B944C0" w:rsidRDefault="00922DF7" w:rsidP="00A41F0D">
                <w:pPr>
                  <w:pStyle w:val="a3"/>
                  <w:ind w:firstLine="0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922DF7" w:rsidRPr="00B944C0" w:rsidRDefault="00922DF7" w:rsidP="00A41F0D">
                <w:pPr>
                  <w:pStyle w:val="a3"/>
                  <w:ind w:firstLine="0"/>
                  <w:jc w:val="center"/>
                  <w:rPr>
                    <w:b/>
                    <w:sz w:val="22"/>
                    <w:szCs w:val="18"/>
                  </w:rPr>
                </w:pPr>
                <w:r w:rsidRPr="00B944C0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2DF7" w:rsidRPr="00B944C0" w:rsidRDefault="00922DF7" w:rsidP="00A41F0D">
                <w:pPr>
                  <w:pStyle w:val="a3"/>
                  <w:ind w:firstLine="0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:rsidR="00922DF7" w:rsidRPr="00B944C0" w:rsidRDefault="00922DF7" w:rsidP="00A41F0D">
          <w:pPr>
            <w:pStyle w:val="a3"/>
            <w:ind w:firstLine="0"/>
            <w:jc w:val="center"/>
            <w:rPr>
              <w:b/>
            </w:rPr>
          </w:pPr>
          <w:r w:rsidRPr="00B944C0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6BFA348F"/>
    <w:multiLevelType w:val="hybridMultilevel"/>
    <w:tmpl w:val="685E5ED8"/>
    <w:lvl w:ilvl="0" w:tplc="02E43C1E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53"/>
    <w:rsid w:val="000B2461"/>
    <w:rsid w:val="000D575A"/>
    <w:rsid w:val="000E2583"/>
    <w:rsid w:val="00107F11"/>
    <w:rsid w:val="001460B2"/>
    <w:rsid w:val="0017767D"/>
    <w:rsid w:val="001A4D80"/>
    <w:rsid w:val="002863DC"/>
    <w:rsid w:val="00354153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E2BE5"/>
    <w:rsid w:val="008F5F8F"/>
    <w:rsid w:val="00922DF7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36597"/>
    <w:rsid w:val="00CB7E29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DF7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</w:pPr>
  </w:style>
  <w:style w:type="paragraph" w:styleId="2">
    <w:name w:val="Body Text Indent 2"/>
    <w:basedOn w:val="a"/>
    <w:pPr>
      <w:ind w:firstLine="709"/>
    </w:p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922DF7"/>
    <w:rPr>
      <w:b/>
      <w:color w:val="26282F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22DF7"/>
    <w:rPr>
      <w:rFonts w:ascii="Baltica" w:hAnsi="Baltica"/>
      <w:sz w:val="26"/>
    </w:rPr>
  </w:style>
  <w:style w:type="paragraph" w:styleId="ab">
    <w:name w:val="List Paragraph"/>
    <w:basedOn w:val="a"/>
    <w:uiPriority w:val="34"/>
    <w:qFormat/>
    <w:rsid w:val="00922DF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DF7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</w:pPr>
  </w:style>
  <w:style w:type="paragraph" w:styleId="2">
    <w:name w:val="Body Text Indent 2"/>
    <w:basedOn w:val="a"/>
    <w:pPr>
      <w:ind w:firstLine="709"/>
    </w:p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922DF7"/>
    <w:rPr>
      <w:b/>
      <w:color w:val="26282F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22DF7"/>
    <w:rPr>
      <w:rFonts w:ascii="Baltica" w:hAnsi="Baltica"/>
      <w:sz w:val="26"/>
    </w:rPr>
  </w:style>
  <w:style w:type="paragraph" w:styleId="ab">
    <w:name w:val="List Paragraph"/>
    <w:basedOn w:val="a"/>
    <w:uiPriority w:val="34"/>
    <w:qFormat/>
    <w:rsid w:val="00922DF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Чеб -р-н. - Ванюшкина Т.В.</cp:lastModifiedBy>
  <cp:revision>2</cp:revision>
  <cp:lastPrinted>2009-12-31T06:51:00Z</cp:lastPrinted>
  <dcterms:created xsi:type="dcterms:W3CDTF">2023-07-05T08:41:00Z</dcterms:created>
  <dcterms:modified xsi:type="dcterms:W3CDTF">2023-07-05T08:41:00Z</dcterms:modified>
</cp:coreProperties>
</file>