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16" w:type="dxa"/>
        <w:tblLayout w:type="fixed"/>
        <w:tblLook w:val="01E0"/>
      </w:tblPr>
      <w:tblGrid>
        <w:gridCol w:w="4503"/>
        <w:gridCol w:w="425"/>
        <w:gridCol w:w="4863"/>
        <w:gridCol w:w="425"/>
      </w:tblGrid>
      <w:tr w:rsidR="00F87C9C" w:rsidTr="00F87C9C">
        <w:trPr>
          <w:gridAfter w:val="1"/>
          <w:wAfter w:w="425" w:type="dxa"/>
          <w:trHeight w:val="709"/>
        </w:trPr>
        <w:tc>
          <w:tcPr>
            <w:tcW w:w="4503" w:type="dxa"/>
            <w:hideMark/>
          </w:tcPr>
          <w:p w:rsidR="00F87C9C" w:rsidRPr="00D651B2" w:rsidRDefault="00F87C9C" w:rsidP="00130066">
            <w:pPr>
              <w:spacing w:after="0"/>
              <w:jc w:val="center"/>
              <w:rPr>
                <w:rFonts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F87C9C" w:rsidRPr="00C13864" w:rsidRDefault="00F87C9C" w:rsidP="00130066">
            <w:pPr>
              <w:spacing w:after="0"/>
              <w:jc w:val="center"/>
              <w:rPr>
                <w:rFonts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425" w:type="dxa"/>
            <w:hideMark/>
          </w:tcPr>
          <w:p w:rsidR="00F87C9C" w:rsidRDefault="00F87C9C" w:rsidP="00130066">
            <w:pPr>
              <w:spacing w:after="0"/>
              <w:ind w:left="176" w:firstLine="41"/>
              <w:jc w:val="center"/>
              <w:rPr>
                <w:rFonts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F87C9C" w:rsidRPr="00C13864" w:rsidRDefault="00F87C9C" w:rsidP="00130066">
            <w:pPr>
              <w:spacing w:after="0"/>
              <w:jc w:val="center"/>
              <w:rPr>
                <w:rFonts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  <w:p w:rsidR="00F87C9C" w:rsidRDefault="00F87C9C" w:rsidP="00130066">
            <w:pPr>
              <w:spacing w:after="0"/>
              <w:jc w:val="center"/>
              <w:rPr>
                <w:rFonts w:cs="Mang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87C9C" w:rsidRPr="00E20981" w:rsidTr="00F87C9C">
        <w:trPr>
          <w:gridAfter w:val="1"/>
          <w:wAfter w:w="425" w:type="dxa"/>
          <w:trHeight w:val="416"/>
        </w:trPr>
        <w:tc>
          <w:tcPr>
            <w:tcW w:w="4503" w:type="dxa"/>
            <w:hideMark/>
          </w:tcPr>
          <w:p w:rsidR="00F87C9C" w:rsidRPr="00C13864" w:rsidRDefault="00F87C9C" w:rsidP="00130066">
            <w:pPr>
              <w:spacing w:after="0"/>
              <w:jc w:val="center"/>
              <w:rPr>
                <w:rFonts w:cs="Mangal"/>
                <w:b/>
                <w:bCs/>
                <w:color w:val="000000"/>
                <w:szCs w:val="28"/>
              </w:rPr>
            </w:pPr>
            <w:r w:rsidRPr="00C13864">
              <w:rPr>
                <w:rFonts w:cs="Mangal"/>
                <w:b/>
                <w:bCs/>
                <w:color w:val="000000"/>
                <w:szCs w:val="28"/>
              </w:rPr>
              <w:t>ЙЫШĂНУ</w:t>
            </w:r>
          </w:p>
        </w:tc>
        <w:tc>
          <w:tcPr>
            <w:tcW w:w="425" w:type="dxa"/>
          </w:tcPr>
          <w:p w:rsidR="00F87C9C" w:rsidRPr="00C13864" w:rsidRDefault="00F87C9C" w:rsidP="00130066">
            <w:pPr>
              <w:spacing w:after="0"/>
              <w:jc w:val="center"/>
              <w:rPr>
                <w:rFonts w:cs="Mangal"/>
                <w:b/>
                <w:bCs/>
                <w:color w:val="000000"/>
                <w:szCs w:val="28"/>
              </w:rPr>
            </w:pPr>
          </w:p>
        </w:tc>
        <w:tc>
          <w:tcPr>
            <w:tcW w:w="4863" w:type="dxa"/>
            <w:hideMark/>
          </w:tcPr>
          <w:p w:rsidR="00F87C9C" w:rsidRPr="00E20981" w:rsidRDefault="00F87C9C" w:rsidP="00130066">
            <w:pPr>
              <w:spacing w:after="0"/>
              <w:jc w:val="center"/>
              <w:rPr>
                <w:rFonts w:cs="Mangal"/>
                <w:b/>
                <w:bCs/>
                <w:color w:val="000000"/>
                <w:szCs w:val="28"/>
              </w:rPr>
            </w:pPr>
            <w:r>
              <w:rPr>
                <w:rFonts w:cs="Mangal"/>
                <w:b/>
                <w:bCs/>
                <w:color w:val="000000"/>
                <w:szCs w:val="28"/>
              </w:rPr>
              <w:t>РЕШЕНИЕ</w:t>
            </w:r>
          </w:p>
        </w:tc>
      </w:tr>
      <w:tr w:rsidR="00F87C9C" w:rsidRPr="00A8091C" w:rsidTr="00F87C9C">
        <w:tc>
          <w:tcPr>
            <w:tcW w:w="4503" w:type="dxa"/>
            <w:hideMark/>
          </w:tcPr>
          <w:p w:rsidR="00F87C9C" w:rsidRPr="00A8091C" w:rsidRDefault="00F87C9C" w:rsidP="00F87C9C">
            <w:pPr>
              <w:spacing w:after="0"/>
              <w:jc w:val="center"/>
              <w:rPr>
                <w:rFonts w:cs="Mangal"/>
                <w:b/>
                <w:bCs/>
                <w:color w:val="000000"/>
                <w:szCs w:val="28"/>
              </w:rPr>
            </w:pPr>
            <w:r>
              <w:rPr>
                <w:rFonts w:cs="Mangal"/>
                <w:b/>
                <w:bCs/>
                <w:color w:val="000000"/>
                <w:szCs w:val="28"/>
              </w:rPr>
              <w:t xml:space="preserve">17.08.2022 г.  </w:t>
            </w:r>
            <w:r w:rsidRPr="00C13864">
              <w:rPr>
                <w:rFonts w:cs="Mangal"/>
                <w:b/>
                <w:bCs/>
                <w:color w:val="000000"/>
                <w:szCs w:val="28"/>
              </w:rPr>
              <w:t>№</w:t>
            </w:r>
            <w:r>
              <w:rPr>
                <w:rFonts w:cs="Mangal"/>
                <w:b/>
                <w:bCs/>
                <w:color w:val="000000"/>
                <w:szCs w:val="28"/>
              </w:rPr>
              <w:t xml:space="preserve"> 55/24</w:t>
            </w:r>
            <w:r>
              <w:rPr>
                <w:rFonts w:cs="Mangal"/>
                <w:b/>
                <w:bCs/>
                <w:color w:val="000000"/>
                <w:szCs w:val="28"/>
              </w:rPr>
              <w:t>8_2</w:t>
            </w:r>
            <w:r>
              <w:rPr>
                <w:rFonts w:cs="Mangal"/>
                <w:b/>
                <w:bCs/>
                <w:color w:val="000000"/>
                <w:szCs w:val="28"/>
              </w:rPr>
              <w:t>-5</w:t>
            </w:r>
          </w:p>
        </w:tc>
        <w:tc>
          <w:tcPr>
            <w:tcW w:w="425" w:type="dxa"/>
          </w:tcPr>
          <w:p w:rsidR="00F87C9C" w:rsidRPr="00C13864" w:rsidRDefault="00F87C9C" w:rsidP="00130066">
            <w:pPr>
              <w:spacing w:after="0"/>
              <w:jc w:val="center"/>
              <w:rPr>
                <w:rFonts w:cs="Mangal"/>
                <w:b/>
                <w:bCs/>
                <w:color w:val="000000"/>
                <w:szCs w:val="28"/>
              </w:rPr>
            </w:pPr>
          </w:p>
        </w:tc>
        <w:tc>
          <w:tcPr>
            <w:tcW w:w="4863" w:type="dxa"/>
            <w:hideMark/>
          </w:tcPr>
          <w:p w:rsidR="00F87C9C" w:rsidRPr="00A8091C" w:rsidRDefault="00F87C9C" w:rsidP="00F87C9C">
            <w:pPr>
              <w:spacing w:after="0"/>
              <w:jc w:val="center"/>
              <w:rPr>
                <w:rFonts w:cs="Mangal"/>
                <w:b/>
                <w:bCs/>
                <w:color w:val="000000"/>
                <w:szCs w:val="28"/>
              </w:rPr>
            </w:pPr>
            <w:r>
              <w:rPr>
                <w:rFonts w:cs="Mangal"/>
                <w:b/>
                <w:bCs/>
                <w:color w:val="000000"/>
                <w:szCs w:val="28"/>
              </w:rPr>
              <w:t xml:space="preserve">17.08.2022 г.  </w:t>
            </w:r>
            <w:r w:rsidRPr="00C13864">
              <w:rPr>
                <w:rFonts w:cs="Mangal"/>
                <w:b/>
                <w:bCs/>
                <w:color w:val="000000"/>
                <w:szCs w:val="28"/>
              </w:rPr>
              <w:t>№</w:t>
            </w:r>
            <w:r>
              <w:rPr>
                <w:rFonts w:cs="Mangal"/>
                <w:b/>
                <w:bCs/>
                <w:color w:val="000000"/>
                <w:szCs w:val="28"/>
              </w:rPr>
              <w:t xml:space="preserve"> 55/248</w:t>
            </w:r>
            <w:r>
              <w:rPr>
                <w:rFonts w:cs="Mangal"/>
                <w:b/>
                <w:bCs/>
                <w:color w:val="000000"/>
                <w:szCs w:val="28"/>
              </w:rPr>
              <w:t>_</w:t>
            </w:r>
            <w:r>
              <w:rPr>
                <w:rFonts w:cs="Mangal"/>
                <w:b/>
                <w:bCs/>
                <w:color w:val="000000"/>
                <w:szCs w:val="28"/>
              </w:rPr>
              <w:t>2-5</w:t>
            </w:r>
          </w:p>
        </w:tc>
        <w:tc>
          <w:tcPr>
            <w:tcW w:w="425" w:type="dxa"/>
          </w:tcPr>
          <w:p w:rsidR="00F87C9C" w:rsidRPr="00C13864" w:rsidRDefault="00F87C9C" w:rsidP="00130066">
            <w:pPr>
              <w:spacing w:after="0"/>
              <w:jc w:val="center"/>
              <w:rPr>
                <w:rFonts w:cs="Mangal"/>
                <w:b/>
                <w:bCs/>
                <w:color w:val="000000"/>
                <w:szCs w:val="28"/>
              </w:rPr>
            </w:pPr>
          </w:p>
        </w:tc>
      </w:tr>
      <w:tr w:rsidR="00F87C9C" w:rsidRPr="00C13864" w:rsidTr="00F87C9C">
        <w:trPr>
          <w:gridAfter w:val="1"/>
          <w:wAfter w:w="425" w:type="dxa"/>
        </w:trPr>
        <w:tc>
          <w:tcPr>
            <w:tcW w:w="4503" w:type="dxa"/>
            <w:hideMark/>
          </w:tcPr>
          <w:p w:rsidR="00F87C9C" w:rsidRPr="00C13864" w:rsidRDefault="00F87C9C" w:rsidP="00130066">
            <w:pPr>
              <w:spacing w:after="0"/>
              <w:jc w:val="center"/>
              <w:rPr>
                <w:rFonts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425" w:type="dxa"/>
          </w:tcPr>
          <w:p w:rsidR="00F87C9C" w:rsidRPr="00C13864" w:rsidRDefault="00F87C9C" w:rsidP="00130066">
            <w:pPr>
              <w:spacing w:after="0"/>
              <w:jc w:val="center"/>
              <w:rPr>
                <w:rFonts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F87C9C" w:rsidRPr="00C13864" w:rsidRDefault="00F87C9C" w:rsidP="00130066">
            <w:pPr>
              <w:spacing w:after="0"/>
              <w:jc w:val="center"/>
              <w:rPr>
                <w:rFonts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F87C9C" w:rsidRDefault="00F87C9C" w:rsidP="005B4595">
      <w:pPr>
        <w:spacing w:after="0"/>
        <w:ind w:firstLine="0"/>
        <w:jc w:val="center"/>
        <w:rPr>
          <w:rFonts w:ascii="Times New Roman CYR" w:hAnsi="Times New Roman CYR"/>
          <w:b/>
          <w:spacing w:val="60"/>
          <w:szCs w:val="28"/>
        </w:rPr>
      </w:pPr>
    </w:p>
    <w:p w:rsidR="00F87C9C" w:rsidRDefault="00F87C9C" w:rsidP="005B4595">
      <w:pPr>
        <w:spacing w:after="0"/>
        <w:ind w:firstLine="0"/>
        <w:jc w:val="center"/>
        <w:rPr>
          <w:rFonts w:ascii="Times New Roman CYR" w:hAnsi="Times New Roman CYR"/>
          <w:b/>
          <w:spacing w:val="60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204"/>
      </w:tblGrid>
      <w:tr w:rsidR="00F87C9C" w:rsidRPr="00F87C9C" w:rsidTr="00F87C9C">
        <w:tc>
          <w:tcPr>
            <w:tcW w:w="6204" w:type="dxa"/>
          </w:tcPr>
          <w:p w:rsidR="00F87C9C" w:rsidRPr="00F87C9C" w:rsidRDefault="00F87C9C" w:rsidP="00F87C9C">
            <w:pPr>
              <w:spacing w:after="0"/>
              <w:ind w:firstLine="0"/>
              <w:rPr>
                <w:rFonts w:ascii="Times New Roman CYR" w:hAnsi="Times New Roman CYR"/>
                <w:b/>
                <w:spacing w:val="60"/>
                <w:sz w:val="26"/>
                <w:szCs w:val="26"/>
              </w:rPr>
            </w:pPr>
            <w:r w:rsidRPr="00F87C9C">
              <w:rPr>
                <w:rFonts w:ascii="Times New Roman CYR" w:hAnsi="Times New Roman CYR"/>
                <w:b/>
                <w:sz w:val="26"/>
                <w:szCs w:val="26"/>
              </w:rPr>
              <w:t xml:space="preserve">О </w:t>
            </w:r>
            <w:r>
              <w:rPr>
                <w:rFonts w:ascii="Times New Roman CYR" w:hAnsi="Times New Roman CYR"/>
                <w:b/>
                <w:sz w:val="26"/>
                <w:szCs w:val="26"/>
              </w:rPr>
              <w:t xml:space="preserve">дополнительном </w:t>
            </w:r>
            <w:r w:rsidRPr="00F87C9C">
              <w:rPr>
                <w:rFonts w:ascii="Times New Roman CYR" w:hAnsi="Times New Roman CYR"/>
                <w:b/>
                <w:sz w:val="26"/>
                <w:szCs w:val="26"/>
              </w:rPr>
              <w:t xml:space="preserve">зачислении в резерв составов участковых комиссий </w:t>
            </w:r>
          </w:p>
        </w:tc>
      </w:tr>
    </w:tbl>
    <w:p w:rsidR="005B4595" w:rsidRPr="00F87C9C" w:rsidRDefault="005B4595" w:rsidP="00CB7C81">
      <w:pPr>
        <w:spacing w:after="0"/>
        <w:ind w:firstLine="0"/>
        <w:rPr>
          <w:bCs/>
          <w:sz w:val="26"/>
          <w:szCs w:val="26"/>
        </w:rPr>
      </w:pPr>
    </w:p>
    <w:p w:rsidR="000C5F73" w:rsidRPr="00F87C9C" w:rsidRDefault="005B4595" w:rsidP="000C5F73">
      <w:pPr>
        <w:spacing w:after="0" w:line="360" w:lineRule="auto"/>
        <w:ind w:firstLine="851"/>
        <w:rPr>
          <w:rFonts w:ascii="Times New Roman CYR" w:hAnsi="Times New Roman CYR"/>
          <w:b/>
          <w:sz w:val="26"/>
          <w:szCs w:val="26"/>
        </w:rPr>
      </w:pPr>
      <w:r w:rsidRPr="00F87C9C">
        <w:rPr>
          <w:bCs/>
          <w:sz w:val="26"/>
          <w:szCs w:val="26"/>
        </w:rPr>
        <w:t xml:space="preserve"> На основании пункта 9 статьи 26 и </w:t>
      </w:r>
      <w:r w:rsidRPr="00F87C9C">
        <w:rPr>
          <w:rFonts w:ascii="Times New Roman CYR" w:hAnsi="Times New Roman CYR"/>
          <w:sz w:val="26"/>
          <w:szCs w:val="26"/>
        </w:rPr>
        <w:t xml:space="preserve">пункта </w:t>
      </w:r>
      <w:r w:rsidR="0010008C" w:rsidRPr="00F87C9C">
        <w:rPr>
          <w:sz w:val="26"/>
          <w:szCs w:val="26"/>
        </w:rPr>
        <w:t>5</w:t>
      </w:r>
      <w:r w:rsidR="0010008C" w:rsidRPr="00F87C9C">
        <w:rPr>
          <w:sz w:val="26"/>
          <w:szCs w:val="26"/>
          <w:vertAlign w:val="superscript"/>
        </w:rPr>
        <w:t xml:space="preserve">1 </w:t>
      </w:r>
      <w:r w:rsidRPr="00F87C9C">
        <w:rPr>
          <w:rFonts w:ascii="Times New Roman CYR" w:hAnsi="Times New Roman CYR"/>
          <w:sz w:val="26"/>
          <w:szCs w:val="26"/>
        </w:rPr>
        <w:t>статьи 27 Федерального закона «Об основных гарантиях избирательных прав и права на участие в референдуме граждан Российской Федерации»</w:t>
      </w:r>
      <w:r w:rsidR="000C5F73" w:rsidRPr="00F87C9C">
        <w:rPr>
          <w:rFonts w:ascii="Times New Roman CYR" w:hAnsi="Times New Roman CYR"/>
          <w:sz w:val="26"/>
          <w:szCs w:val="26"/>
        </w:rPr>
        <w:t xml:space="preserve">, </w:t>
      </w:r>
      <w:r w:rsidR="00D92EFC" w:rsidRPr="00F87C9C">
        <w:rPr>
          <w:rFonts w:ascii="Times New Roman CYR" w:hAnsi="Times New Roman CYR"/>
          <w:sz w:val="26"/>
          <w:szCs w:val="26"/>
        </w:rPr>
        <w:t>Красночетайская территориальная избирательная комиссия</w:t>
      </w:r>
      <w:r w:rsidR="00F87C9C" w:rsidRPr="00F87C9C">
        <w:rPr>
          <w:rFonts w:ascii="Times New Roman CYR" w:hAnsi="Times New Roman CYR"/>
          <w:sz w:val="26"/>
          <w:szCs w:val="26"/>
        </w:rPr>
        <w:t xml:space="preserve"> р е ш и л а:</w:t>
      </w:r>
    </w:p>
    <w:p w:rsidR="005B4595" w:rsidRPr="00F87C9C" w:rsidRDefault="000C5F73" w:rsidP="005B4595">
      <w:pPr>
        <w:spacing w:after="0" w:line="360" w:lineRule="auto"/>
        <w:ind w:firstLine="851"/>
        <w:rPr>
          <w:bCs/>
          <w:sz w:val="26"/>
          <w:szCs w:val="26"/>
        </w:rPr>
      </w:pPr>
      <w:r w:rsidRPr="00F87C9C">
        <w:rPr>
          <w:rFonts w:ascii="Times New Roman CYR" w:hAnsi="Times New Roman CYR"/>
          <w:sz w:val="26"/>
          <w:szCs w:val="26"/>
        </w:rPr>
        <w:t>1.</w:t>
      </w:r>
      <w:r w:rsidR="005B4595" w:rsidRPr="00F87C9C">
        <w:rPr>
          <w:rFonts w:ascii="Times New Roman CYR" w:hAnsi="Times New Roman CYR"/>
          <w:sz w:val="26"/>
          <w:szCs w:val="26"/>
        </w:rPr>
        <w:t xml:space="preserve"> </w:t>
      </w:r>
      <w:r w:rsidR="00745517" w:rsidRPr="00F87C9C">
        <w:rPr>
          <w:rFonts w:ascii="Times New Roman CYR" w:hAnsi="Times New Roman CYR"/>
          <w:sz w:val="26"/>
          <w:szCs w:val="26"/>
        </w:rPr>
        <w:t>Зачислить</w:t>
      </w:r>
      <w:r w:rsidR="005B4595" w:rsidRPr="00F87C9C">
        <w:rPr>
          <w:rFonts w:ascii="Times New Roman CYR" w:hAnsi="Times New Roman CYR"/>
          <w:sz w:val="26"/>
          <w:szCs w:val="26"/>
        </w:rPr>
        <w:t xml:space="preserve"> в </w:t>
      </w:r>
      <w:r w:rsidR="005B4595" w:rsidRPr="00F87C9C">
        <w:rPr>
          <w:bCs/>
          <w:sz w:val="26"/>
          <w:szCs w:val="26"/>
        </w:rPr>
        <w:t>резерв составов участковых комиссий</w:t>
      </w:r>
      <w:r w:rsidR="006004AC" w:rsidRPr="00F87C9C">
        <w:rPr>
          <w:bCs/>
          <w:sz w:val="26"/>
          <w:szCs w:val="26"/>
        </w:rPr>
        <w:t xml:space="preserve"> </w:t>
      </w:r>
      <w:r w:rsidR="00D92EFC" w:rsidRPr="00F87C9C">
        <w:rPr>
          <w:bCs/>
          <w:sz w:val="26"/>
          <w:szCs w:val="26"/>
        </w:rPr>
        <w:t>Красночетайской территориальной избирательной комиссии</w:t>
      </w:r>
      <w:r w:rsidR="005B4595" w:rsidRPr="00F87C9C">
        <w:rPr>
          <w:bCs/>
          <w:sz w:val="26"/>
          <w:szCs w:val="26"/>
        </w:rPr>
        <w:t xml:space="preserve"> </w:t>
      </w:r>
      <w:r w:rsidR="000F1DF5" w:rsidRPr="00F87C9C">
        <w:rPr>
          <w:bCs/>
          <w:sz w:val="26"/>
          <w:szCs w:val="26"/>
        </w:rPr>
        <w:t>лиц согласно прилагаемому списку.</w:t>
      </w:r>
    </w:p>
    <w:p w:rsidR="005B4595" w:rsidRDefault="005B4595" w:rsidP="005B4595">
      <w:pPr>
        <w:spacing w:after="0" w:line="360" w:lineRule="auto"/>
        <w:ind w:firstLine="851"/>
        <w:rPr>
          <w:rFonts w:ascii="Times New Roman CYR" w:hAnsi="Times New Roman CYR"/>
          <w:sz w:val="26"/>
          <w:szCs w:val="26"/>
        </w:rPr>
      </w:pPr>
      <w:r w:rsidRPr="00F87C9C">
        <w:rPr>
          <w:rFonts w:ascii="Times New Roman CYR" w:hAnsi="Times New Roman CYR"/>
          <w:sz w:val="26"/>
          <w:szCs w:val="26"/>
        </w:rPr>
        <w:t>2. </w:t>
      </w:r>
      <w:r w:rsidR="000F1DF5" w:rsidRPr="00F87C9C">
        <w:rPr>
          <w:rFonts w:ascii="Times New Roman CYR" w:hAnsi="Times New Roman CYR"/>
          <w:sz w:val="26"/>
          <w:szCs w:val="26"/>
        </w:rPr>
        <w:t>Направить для размещения настоящее решение и список лиц, зачисленных в резерв составов участковых комиссий</w:t>
      </w:r>
      <w:r w:rsidR="000F1DF5" w:rsidRPr="00F87C9C">
        <w:rPr>
          <w:sz w:val="26"/>
          <w:szCs w:val="26"/>
        </w:rPr>
        <w:t xml:space="preserve">, </w:t>
      </w:r>
      <w:r w:rsidR="000F1DF5" w:rsidRPr="00F87C9C">
        <w:rPr>
          <w:rFonts w:ascii="Times New Roman CYR" w:hAnsi="Times New Roman CYR"/>
          <w:sz w:val="26"/>
          <w:szCs w:val="26"/>
        </w:rPr>
        <w:t>на официальном сайте</w:t>
      </w:r>
      <w:r w:rsidR="006004AC" w:rsidRPr="00F87C9C">
        <w:rPr>
          <w:rFonts w:ascii="Times New Roman CYR" w:hAnsi="Times New Roman CYR"/>
          <w:sz w:val="26"/>
          <w:szCs w:val="26"/>
        </w:rPr>
        <w:t xml:space="preserve"> </w:t>
      </w:r>
      <w:r w:rsidR="00D92EFC" w:rsidRPr="00F87C9C">
        <w:rPr>
          <w:rFonts w:ascii="Times New Roman CYR" w:hAnsi="Times New Roman CYR"/>
          <w:sz w:val="26"/>
          <w:szCs w:val="26"/>
        </w:rPr>
        <w:t>Центральной избирательной комиссии Чувашской Республики</w:t>
      </w:r>
      <w:r w:rsidR="000F1DF5" w:rsidRPr="00F87C9C">
        <w:rPr>
          <w:rFonts w:ascii="Times New Roman CYR" w:hAnsi="Times New Roman CYR"/>
          <w:sz w:val="26"/>
          <w:szCs w:val="26"/>
        </w:rPr>
        <w:t xml:space="preserve"> в информационно-телекоммуникационной сети «Интернет».</w:t>
      </w:r>
    </w:p>
    <w:p w:rsidR="00F87C9C" w:rsidRPr="00F87C9C" w:rsidRDefault="00F87C9C" w:rsidP="005B4595">
      <w:pPr>
        <w:spacing w:after="0" w:line="360" w:lineRule="auto"/>
        <w:ind w:firstLine="851"/>
        <w:rPr>
          <w:bCs/>
          <w:sz w:val="26"/>
          <w:szCs w:val="26"/>
        </w:rPr>
      </w:pPr>
    </w:p>
    <w:p w:rsidR="005B4595" w:rsidRPr="00F87C9C" w:rsidRDefault="005B4595" w:rsidP="005B4595">
      <w:pPr>
        <w:spacing w:after="0"/>
        <w:ind w:firstLine="0"/>
        <w:jc w:val="center"/>
        <w:rPr>
          <w:rFonts w:ascii="Times New Roman CYR" w:hAnsi="Times New Roman CYR"/>
          <w:b/>
          <w:sz w:val="26"/>
          <w:szCs w:val="26"/>
        </w:rPr>
      </w:pPr>
    </w:p>
    <w:tbl>
      <w:tblPr>
        <w:tblW w:w="9609" w:type="dxa"/>
        <w:tblLook w:val="01E0"/>
      </w:tblPr>
      <w:tblGrid>
        <w:gridCol w:w="9567"/>
        <w:gridCol w:w="222"/>
      </w:tblGrid>
      <w:tr w:rsidR="005B4595" w:rsidRPr="00F87C9C" w:rsidTr="004469D9">
        <w:trPr>
          <w:trHeight w:val="1260"/>
        </w:trPr>
        <w:tc>
          <w:tcPr>
            <w:tcW w:w="6062" w:type="dxa"/>
          </w:tcPr>
          <w:tbl>
            <w:tblPr>
              <w:tblW w:w="9351" w:type="dxa"/>
              <w:tblLook w:val="01E0"/>
            </w:tblPr>
            <w:tblGrid>
              <w:gridCol w:w="4248"/>
              <w:gridCol w:w="2268"/>
              <w:gridCol w:w="2835"/>
            </w:tblGrid>
            <w:tr w:rsidR="003010F6" w:rsidRPr="00F87C9C" w:rsidTr="00EF5EF5">
              <w:trPr>
                <w:trHeight w:val="1260"/>
              </w:trPr>
              <w:tc>
                <w:tcPr>
                  <w:tcW w:w="4248" w:type="dxa"/>
                </w:tcPr>
                <w:p w:rsidR="003010F6" w:rsidRPr="00F87C9C" w:rsidRDefault="003010F6" w:rsidP="00BE7005">
                  <w:pPr>
                    <w:spacing w:after="0"/>
                    <w:ind w:firstLine="0"/>
                    <w:jc w:val="left"/>
                    <w:rPr>
                      <w:rFonts w:ascii="Times New Roman CYR" w:hAnsi="Times New Roman CYR"/>
                      <w:sz w:val="26"/>
                      <w:szCs w:val="26"/>
                    </w:rPr>
                  </w:pPr>
                  <w:r w:rsidRPr="00F87C9C">
                    <w:rPr>
                      <w:rFonts w:ascii="Times New Roman CYR" w:hAnsi="Times New Roman CYR"/>
                      <w:sz w:val="26"/>
                      <w:szCs w:val="26"/>
                    </w:rPr>
                    <w:t xml:space="preserve">Председатель </w:t>
                  </w:r>
                  <w:r w:rsidR="00D92EFC" w:rsidRPr="00F87C9C">
                    <w:rPr>
                      <w:rFonts w:ascii="Times New Roman CYR" w:hAnsi="Times New Roman CYR"/>
                      <w:sz w:val="26"/>
                      <w:szCs w:val="26"/>
                    </w:rPr>
                    <w:t>Красночетайской территориальной избирательной комиссии</w:t>
                  </w:r>
                </w:p>
                <w:p w:rsidR="003010F6" w:rsidRPr="00F87C9C" w:rsidRDefault="003010F6" w:rsidP="00DA612F">
                  <w:pPr>
                    <w:spacing w:after="0"/>
                    <w:ind w:firstLine="0"/>
                    <w:rPr>
                      <w:rFonts w:ascii="Times New Roman CYR" w:hAnsi="Times New Roman CYR"/>
                      <w:b/>
                      <w:sz w:val="26"/>
                      <w:szCs w:val="26"/>
                      <w:lang w:val="en-US"/>
                    </w:rPr>
                  </w:pPr>
                </w:p>
              </w:tc>
              <w:tc>
                <w:tcPr>
                  <w:tcW w:w="2268" w:type="dxa"/>
                </w:tcPr>
                <w:p w:rsidR="003010F6" w:rsidRPr="00F87C9C" w:rsidRDefault="003010F6" w:rsidP="00BE7005">
                  <w:pPr>
                    <w:spacing w:after="0"/>
                    <w:ind w:left="-391" w:firstLine="391"/>
                    <w:rPr>
                      <w:rFonts w:ascii="Times New Roman CYR" w:hAnsi="Times New Roman CYR"/>
                      <w:sz w:val="26"/>
                      <w:szCs w:val="26"/>
                      <w:lang w:val="en-US"/>
                    </w:rPr>
                  </w:pPr>
                  <w:r w:rsidRPr="00F87C9C">
                    <w:rPr>
                      <w:rFonts w:ascii="Times New Roman CYR" w:hAnsi="Times New Roman CYR"/>
                      <w:sz w:val="26"/>
                      <w:szCs w:val="26"/>
                    </w:rPr>
                    <w:t>_____________</w:t>
                  </w:r>
                </w:p>
                <w:p w:rsidR="003010F6" w:rsidRPr="00F87C9C" w:rsidRDefault="003010F6" w:rsidP="00EF5EF5">
                  <w:pPr>
                    <w:spacing w:after="0"/>
                    <w:ind w:firstLine="0"/>
                    <w:rPr>
                      <w:rFonts w:ascii="Times New Roman CYR" w:hAnsi="Times New Roman CYR"/>
                      <w:sz w:val="20"/>
                    </w:rPr>
                  </w:pPr>
                  <w:r w:rsidRPr="00F87C9C">
                    <w:rPr>
                      <w:rFonts w:ascii="Times New Roman CYR" w:hAnsi="Times New Roman CYR"/>
                      <w:sz w:val="26"/>
                      <w:szCs w:val="26"/>
                      <w:lang w:val="en-US"/>
                    </w:rPr>
                    <w:t xml:space="preserve">           </w:t>
                  </w:r>
                  <w:r w:rsidRPr="00F87C9C">
                    <w:rPr>
                      <w:rFonts w:ascii="Times New Roman CYR" w:hAnsi="Times New Roman CYR"/>
                      <w:sz w:val="20"/>
                    </w:rPr>
                    <w:t>(подпись)</w:t>
                  </w:r>
                  <w:r w:rsidRPr="00F87C9C">
                    <w:rPr>
                      <w:rFonts w:ascii="Times New Roman CYR" w:hAnsi="Times New Roman CYR"/>
                      <w:sz w:val="20"/>
                      <w:lang w:val="en-US"/>
                    </w:rPr>
                    <w:t xml:space="preserve">         </w:t>
                  </w:r>
                </w:p>
              </w:tc>
              <w:tc>
                <w:tcPr>
                  <w:tcW w:w="2835" w:type="dxa"/>
                </w:tcPr>
                <w:p w:rsidR="003010F6" w:rsidRPr="00F87C9C" w:rsidRDefault="003010F6" w:rsidP="00BE7005">
                  <w:pPr>
                    <w:spacing w:after="0"/>
                    <w:ind w:left="-391" w:firstLine="391"/>
                    <w:rPr>
                      <w:rFonts w:ascii="Times New Roman CYR" w:hAnsi="Times New Roman CYR"/>
                      <w:sz w:val="26"/>
                      <w:szCs w:val="26"/>
                      <w:lang w:val="en-US"/>
                    </w:rPr>
                  </w:pPr>
                </w:p>
                <w:p w:rsidR="00EF5EF5" w:rsidRPr="00F87C9C" w:rsidRDefault="00D92EFC" w:rsidP="00BE7005">
                  <w:pPr>
                    <w:spacing w:after="0"/>
                    <w:ind w:left="-391" w:firstLine="391"/>
                    <w:rPr>
                      <w:rFonts w:ascii="Times New Roman CYR" w:hAnsi="Times New Roman CYR"/>
                      <w:sz w:val="26"/>
                      <w:szCs w:val="26"/>
                      <w:lang w:val="en-US"/>
                    </w:rPr>
                  </w:pPr>
                  <w:r w:rsidRPr="00F87C9C">
                    <w:rPr>
                      <w:rFonts w:ascii="Times New Roman CYR" w:hAnsi="Times New Roman CYR"/>
                      <w:sz w:val="26"/>
                      <w:szCs w:val="26"/>
                      <w:lang w:val="en-US"/>
                    </w:rPr>
                    <w:t>С.И. Кудряшов</w:t>
                  </w:r>
                </w:p>
              </w:tc>
            </w:tr>
            <w:tr w:rsidR="003010F6" w:rsidRPr="00F87C9C" w:rsidTr="00EF5EF5">
              <w:tc>
                <w:tcPr>
                  <w:tcW w:w="4248" w:type="dxa"/>
                </w:tcPr>
                <w:p w:rsidR="003010F6" w:rsidRPr="00F87C9C" w:rsidRDefault="003010F6" w:rsidP="00DA612F">
                  <w:pPr>
                    <w:spacing w:after="0"/>
                    <w:ind w:firstLine="0"/>
                    <w:jc w:val="left"/>
                    <w:rPr>
                      <w:rFonts w:ascii="Times New Roman CYR" w:hAnsi="Times New Roman CYR"/>
                      <w:sz w:val="26"/>
                      <w:szCs w:val="26"/>
                      <w:lang w:val="en-US"/>
                    </w:rPr>
                  </w:pPr>
                  <w:r w:rsidRPr="00F87C9C">
                    <w:rPr>
                      <w:rFonts w:ascii="Times New Roman CYR" w:hAnsi="Times New Roman CYR"/>
                      <w:sz w:val="26"/>
                      <w:szCs w:val="26"/>
                    </w:rPr>
                    <w:t>Секретарь</w:t>
                  </w:r>
                  <w:r w:rsidRPr="00F87C9C">
                    <w:rPr>
                      <w:rFonts w:ascii="Times New Roman CYR" w:hAnsi="Times New Roman CYR"/>
                      <w:sz w:val="26"/>
                      <w:szCs w:val="26"/>
                      <w:lang w:val="en-US"/>
                    </w:rPr>
                    <w:t xml:space="preserve"> </w:t>
                  </w:r>
                  <w:r w:rsidR="00D92EFC" w:rsidRPr="00F87C9C">
                    <w:rPr>
                      <w:rFonts w:ascii="Times New Roman CYR" w:hAnsi="Times New Roman CYR"/>
                      <w:sz w:val="26"/>
                      <w:szCs w:val="26"/>
                      <w:lang w:val="en-US"/>
                    </w:rPr>
                    <w:t>Красночетайской территориальной избирательной комиссии</w:t>
                  </w:r>
                </w:p>
                <w:p w:rsidR="003010F6" w:rsidRPr="00F87C9C" w:rsidRDefault="003010F6" w:rsidP="00BE7005">
                  <w:pPr>
                    <w:tabs>
                      <w:tab w:val="left" w:pos="3915"/>
                    </w:tabs>
                    <w:spacing w:after="0"/>
                    <w:ind w:firstLine="0"/>
                    <w:jc w:val="left"/>
                    <w:rPr>
                      <w:rFonts w:ascii="Times New Roman CYR" w:hAnsi="Times New Roman CYR"/>
                      <w:sz w:val="26"/>
                      <w:szCs w:val="26"/>
                      <w:lang w:val="en-US"/>
                    </w:rPr>
                  </w:pPr>
                </w:p>
              </w:tc>
              <w:tc>
                <w:tcPr>
                  <w:tcW w:w="2268" w:type="dxa"/>
                </w:tcPr>
                <w:p w:rsidR="003010F6" w:rsidRPr="00F87C9C" w:rsidRDefault="003010F6" w:rsidP="00BE7005">
                  <w:pPr>
                    <w:spacing w:after="0"/>
                    <w:ind w:firstLine="0"/>
                    <w:rPr>
                      <w:rFonts w:ascii="Times New Roman CYR" w:hAnsi="Times New Roman CYR"/>
                      <w:sz w:val="26"/>
                      <w:szCs w:val="26"/>
                    </w:rPr>
                  </w:pPr>
                  <w:r w:rsidRPr="00F87C9C">
                    <w:rPr>
                      <w:rFonts w:ascii="Times New Roman CYR" w:hAnsi="Times New Roman CYR"/>
                      <w:sz w:val="26"/>
                      <w:szCs w:val="26"/>
                    </w:rPr>
                    <w:t>_____________</w:t>
                  </w:r>
                </w:p>
                <w:p w:rsidR="003010F6" w:rsidRPr="00F87C9C" w:rsidRDefault="003010F6" w:rsidP="00EF5EF5">
                  <w:pPr>
                    <w:spacing w:after="0"/>
                    <w:ind w:firstLine="0"/>
                    <w:rPr>
                      <w:rFonts w:ascii="Times New Roman CYR" w:hAnsi="Times New Roman CYR"/>
                      <w:sz w:val="20"/>
                    </w:rPr>
                  </w:pPr>
                  <w:r w:rsidRPr="00F87C9C">
                    <w:rPr>
                      <w:rFonts w:ascii="Times New Roman CYR" w:hAnsi="Times New Roman CYR"/>
                      <w:sz w:val="26"/>
                      <w:szCs w:val="26"/>
                      <w:lang w:val="en-US"/>
                    </w:rPr>
                    <w:t xml:space="preserve">          </w:t>
                  </w:r>
                  <w:r w:rsidR="00EF5EF5" w:rsidRPr="00F87C9C">
                    <w:rPr>
                      <w:rFonts w:ascii="Times New Roman CYR" w:hAnsi="Times New Roman CYR"/>
                      <w:sz w:val="26"/>
                      <w:szCs w:val="26"/>
                      <w:lang w:val="en-US"/>
                    </w:rPr>
                    <w:t xml:space="preserve"> </w:t>
                  </w:r>
                  <w:r w:rsidRPr="00F87C9C">
                    <w:rPr>
                      <w:rFonts w:ascii="Times New Roman CYR" w:hAnsi="Times New Roman CYR"/>
                      <w:sz w:val="20"/>
                    </w:rPr>
                    <w:t>(подпись)</w:t>
                  </w:r>
                  <w:r w:rsidRPr="00F87C9C">
                    <w:rPr>
                      <w:rFonts w:ascii="Times New Roman CYR" w:hAnsi="Times New Roman CYR"/>
                      <w:sz w:val="20"/>
                      <w:lang w:val="en-US"/>
                    </w:rPr>
                    <w:t xml:space="preserve">           </w:t>
                  </w:r>
                </w:p>
              </w:tc>
              <w:tc>
                <w:tcPr>
                  <w:tcW w:w="2835" w:type="dxa"/>
                </w:tcPr>
                <w:p w:rsidR="003010F6" w:rsidRPr="00F87C9C" w:rsidRDefault="003010F6" w:rsidP="00BE7005">
                  <w:pPr>
                    <w:spacing w:after="0"/>
                    <w:ind w:firstLine="0"/>
                    <w:rPr>
                      <w:rFonts w:ascii="Times New Roman CYR" w:hAnsi="Times New Roman CYR"/>
                      <w:sz w:val="26"/>
                      <w:szCs w:val="26"/>
                      <w:lang w:val="en-US"/>
                    </w:rPr>
                  </w:pPr>
                </w:p>
                <w:p w:rsidR="00EF5EF5" w:rsidRPr="00F87C9C" w:rsidRDefault="00D92EFC" w:rsidP="00BE7005">
                  <w:pPr>
                    <w:spacing w:after="0"/>
                    <w:ind w:firstLine="0"/>
                    <w:rPr>
                      <w:rFonts w:ascii="Times New Roman CYR" w:hAnsi="Times New Roman CYR"/>
                      <w:sz w:val="26"/>
                      <w:szCs w:val="26"/>
                      <w:lang w:val="en-US"/>
                    </w:rPr>
                  </w:pPr>
                  <w:r w:rsidRPr="00F87C9C">
                    <w:rPr>
                      <w:rFonts w:ascii="Times New Roman CYR" w:hAnsi="Times New Roman CYR"/>
                      <w:sz w:val="26"/>
                      <w:szCs w:val="26"/>
                      <w:lang w:val="en-US"/>
                    </w:rPr>
                    <w:t>С.В. Ербулаткина</w:t>
                  </w:r>
                </w:p>
              </w:tc>
            </w:tr>
          </w:tbl>
          <w:p w:rsidR="0010008C" w:rsidRPr="00F87C9C" w:rsidRDefault="0010008C" w:rsidP="000C5F73">
            <w:pPr>
              <w:spacing w:after="0"/>
              <w:ind w:firstLine="0"/>
              <w:rPr>
                <w:rFonts w:ascii="Times New Roman CYR" w:hAnsi="Times New Roman CYR"/>
                <w:b/>
                <w:sz w:val="26"/>
                <w:szCs w:val="26"/>
                <w:lang w:val="en-US"/>
              </w:rPr>
            </w:pPr>
          </w:p>
        </w:tc>
        <w:tc>
          <w:tcPr>
            <w:tcW w:w="3547" w:type="dxa"/>
          </w:tcPr>
          <w:p w:rsidR="005B4595" w:rsidRPr="00F87C9C" w:rsidRDefault="005B4595" w:rsidP="000C5F73">
            <w:pPr>
              <w:spacing w:after="0"/>
              <w:ind w:firstLine="0"/>
              <w:rPr>
                <w:rFonts w:ascii="Times New Roman CYR" w:hAnsi="Times New Roman CYR"/>
                <w:sz w:val="26"/>
                <w:szCs w:val="26"/>
              </w:rPr>
            </w:pPr>
          </w:p>
        </w:tc>
      </w:tr>
      <w:tr w:rsidR="005B4595" w:rsidTr="004469D9">
        <w:tc>
          <w:tcPr>
            <w:tcW w:w="6062" w:type="dxa"/>
          </w:tcPr>
          <w:p w:rsidR="0010008C" w:rsidRPr="0062125A" w:rsidRDefault="0010008C" w:rsidP="004469D9">
            <w:pPr>
              <w:spacing w:after="0"/>
              <w:ind w:firstLine="0"/>
              <w:jc w:val="center"/>
              <w:rPr>
                <w:rFonts w:ascii="Times New Roman CYR" w:hAnsi="Times New Roman CYR"/>
                <w:b/>
                <w:szCs w:val="28"/>
                <w:lang w:val="en-US"/>
              </w:rPr>
            </w:pPr>
          </w:p>
        </w:tc>
        <w:tc>
          <w:tcPr>
            <w:tcW w:w="3547" w:type="dxa"/>
          </w:tcPr>
          <w:p w:rsidR="005B4595" w:rsidRPr="00A30339" w:rsidRDefault="005B4595" w:rsidP="004469D9">
            <w:pPr>
              <w:spacing w:after="0"/>
              <w:ind w:firstLine="0"/>
              <w:jc w:val="center"/>
              <w:rPr>
                <w:rFonts w:ascii="Times New Roman CYR" w:hAnsi="Times New Roman CYR"/>
                <w:szCs w:val="28"/>
              </w:rPr>
            </w:pPr>
          </w:p>
        </w:tc>
      </w:tr>
    </w:tbl>
    <w:p w:rsidR="00A71A08" w:rsidRDefault="00A71A08" w:rsidP="006004AC">
      <w:pPr>
        <w:spacing w:after="0" w:line="360" w:lineRule="auto"/>
        <w:ind w:firstLine="851"/>
        <w:jc w:val="right"/>
        <w:rPr>
          <w:rFonts w:ascii="Times New Roman CYR" w:hAnsi="Times New Roman CYR"/>
          <w:szCs w:val="28"/>
        </w:rPr>
        <w:sectPr w:rsidR="00A71A08" w:rsidSect="00D3610F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134" w:right="850" w:bottom="1134" w:left="1701" w:header="708" w:footer="708" w:gutter="0"/>
          <w:cols w:space="708"/>
          <w:titlePg/>
          <w:docGrid w:linePitch="381"/>
        </w:sectPr>
      </w:pPr>
    </w:p>
    <w:p w:rsidR="00A84807" w:rsidRPr="00F87C9C" w:rsidRDefault="00A84807" w:rsidP="0000059D">
      <w:pPr>
        <w:tabs>
          <w:tab w:val="left" w:pos="5954"/>
          <w:tab w:val="left" w:pos="6379"/>
        </w:tabs>
        <w:spacing w:after="0"/>
        <w:ind w:left="4536" w:firstLine="0"/>
        <w:jc w:val="center"/>
        <w:rPr>
          <w:rFonts w:ascii="Times New Roman CYR" w:hAnsi="Times New Roman CYR"/>
          <w:sz w:val="22"/>
          <w:szCs w:val="22"/>
        </w:rPr>
      </w:pPr>
      <w:r w:rsidRPr="00F87C9C">
        <w:rPr>
          <w:rFonts w:ascii="Times New Roman CYR" w:hAnsi="Times New Roman CYR"/>
          <w:sz w:val="22"/>
          <w:szCs w:val="22"/>
        </w:rPr>
        <w:lastRenderedPageBreak/>
        <w:t>Приложение</w:t>
      </w:r>
      <w:r w:rsidR="005B11F7" w:rsidRPr="00F87C9C">
        <w:rPr>
          <w:rFonts w:ascii="Times New Roman CYR" w:hAnsi="Times New Roman CYR"/>
          <w:sz w:val="22"/>
          <w:szCs w:val="22"/>
        </w:rPr>
        <w:t xml:space="preserve"> </w:t>
      </w:r>
      <w:r w:rsidRPr="00F87C9C">
        <w:rPr>
          <w:rFonts w:ascii="Times New Roman CYR" w:hAnsi="Times New Roman CYR"/>
          <w:sz w:val="22"/>
          <w:szCs w:val="22"/>
        </w:rPr>
        <w:t xml:space="preserve">к </w:t>
      </w:r>
      <w:r w:rsidR="004E1D30" w:rsidRPr="00F87C9C">
        <w:rPr>
          <w:rFonts w:ascii="Times New Roman CYR" w:hAnsi="Times New Roman CYR"/>
          <w:sz w:val="22"/>
          <w:szCs w:val="22"/>
        </w:rPr>
        <w:t>решению</w:t>
      </w:r>
    </w:p>
    <w:p w:rsidR="00A84807" w:rsidRPr="00F87C9C" w:rsidRDefault="00D92EFC" w:rsidP="0000059D">
      <w:pPr>
        <w:tabs>
          <w:tab w:val="left" w:pos="5954"/>
        </w:tabs>
        <w:spacing w:after="0"/>
        <w:ind w:left="4536" w:firstLine="0"/>
        <w:jc w:val="center"/>
        <w:rPr>
          <w:rFonts w:ascii="Times New Roman CYR" w:hAnsi="Times New Roman CYR"/>
          <w:sz w:val="22"/>
          <w:szCs w:val="22"/>
        </w:rPr>
      </w:pPr>
      <w:r w:rsidRPr="00F87C9C">
        <w:rPr>
          <w:rFonts w:ascii="Times New Roman CYR" w:hAnsi="Times New Roman CYR"/>
          <w:sz w:val="22"/>
          <w:szCs w:val="22"/>
        </w:rPr>
        <w:t>Красночетайской территориальной избирательной комиссии</w:t>
      </w:r>
      <w:r w:rsidR="00960CD4" w:rsidRPr="00F87C9C">
        <w:rPr>
          <w:rFonts w:ascii="Times New Roman CYR" w:hAnsi="Times New Roman CYR"/>
          <w:sz w:val="22"/>
          <w:szCs w:val="22"/>
        </w:rPr>
        <w:t xml:space="preserve"> </w:t>
      </w:r>
    </w:p>
    <w:p w:rsidR="00A84807" w:rsidRPr="00F87C9C" w:rsidRDefault="00A84807" w:rsidP="0000059D">
      <w:pPr>
        <w:tabs>
          <w:tab w:val="left" w:pos="5954"/>
        </w:tabs>
        <w:spacing w:after="0"/>
        <w:ind w:left="4536" w:firstLine="0"/>
        <w:jc w:val="center"/>
        <w:rPr>
          <w:rFonts w:ascii="Times New Roman CYR" w:hAnsi="Times New Roman CYR"/>
          <w:sz w:val="22"/>
          <w:szCs w:val="22"/>
        </w:rPr>
      </w:pPr>
      <w:r w:rsidRPr="00F87C9C">
        <w:rPr>
          <w:rFonts w:ascii="Times New Roman CYR" w:hAnsi="Times New Roman CYR"/>
          <w:sz w:val="22"/>
          <w:szCs w:val="22"/>
        </w:rPr>
        <w:t xml:space="preserve">от </w:t>
      </w:r>
      <w:r w:rsidR="00D92EFC" w:rsidRPr="00F87C9C">
        <w:rPr>
          <w:rFonts w:ascii="Times New Roman CYR" w:hAnsi="Times New Roman CYR"/>
          <w:sz w:val="22"/>
          <w:szCs w:val="22"/>
        </w:rPr>
        <w:t>17.08.2022</w:t>
      </w:r>
      <w:r w:rsidRPr="00F87C9C">
        <w:rPr>
          <w:rFonts w:ascii="Times New Roman CYR" w:hAnsi="Times New Roman CYR"/>
          <w:sz w:val="22"/>
          <w:szCs w:val="22"/>
        </w:rPr>
        <w:t xml:space="preserve"> года №</w:t>
      </w:r>
      <w:r w:rsidR="00D92EFC" w:rsidRPr="00F87C9C">
        <w:rPr>
          <w:rFonts w:ascii="Times New Roman CYR" w:hAnsi="Times New Roman CYR"/>
          <w:sz w:val="22"/>
          <w:szCs w:val="22"/>
        </w:rPr>
        <w:t>56/248_2-5</w:t>
      </w:r>
    </w:p>
    <w:p w:rsidR="00A84807" w:rsidRPr="000B303A" w:rsidRDefault="00A84807" w:rsidP="0000059D">
      <w:pPr>
        <w:spacing w:after="0" w:line="360" w:lineRule="auto"/>
        <w:ind w:left="4536" w:firstLine="0"/>
        <w:jc w:val="center"/>
        <w:rPr>
          <w:rFonts w:ascii="Times New Roman CYR" w:hAnsi="Times New Roman CYR"/>
          <w:b/>
          <w:szCs w:val="28"/>
        </w:rPr>
      </w:pPr>
    </w:p>
    <w:p w:rsidR="00DA612F" w:rsidRPr="00A84807" w:rsidRDefault="00DA612F" w:rsidP="00A84807">
      <w:pPr>
        <w:spacing w:after="0"/>
        <w:ind w:firstLine="851"/>
        <w:jc w:val="center"/>
        <w:rPr>
          <w:rFonts w:ascii="Times New Roman CYR" w:hAnsi="Times New Roman CYR"/>
          <w:szCs w:val="28"/>
        </w:rPr>
      </w:pPr>
    </w:p>
    <w:p w:rsidR="005B4595" w:rsidRPr="00F87C9C" w:rsidRDefault="004212A4" w:rsidP="003F3907">
      <w:pPr>
        <w:spacing w:after="0"/>
        <w:ind w:firstLine="0"/>
        <w:jc w:val="center"/>
        <w:rPr>
          <w:b/>
          <w:bCs/>
          <w:sz w:val="26"/>
          <w:szCs w:val="26"/>
        </w:rPr>
      </w:pPr>
      <w:r w:rsidRPr="00F87C9C">
        <w:rPr>
          <w:rFonts w:ascii="Times New Roman CYR" w:hAnsi="Times New Roman CYR"/>
          <w:b/>
          <w:sz w:val="26"/>
          <w:szCs w:val="26"/>
        </w:rPr>
        <w:t>Список</w:t>
      </w:r>
      <w:r w:rsidR="003F3907" w:rsidRPr="00F87C9C">
        <w:rPr>
          <w:rFonts w:ascii="Times New Roman CYR" w:hAnsi="Times New Roman CYR"/>
          <w:b/>
          <w:sz w:val="26"/>
          <w:szCs w:val="26"/>
        </w:rPr>
        <w:t xml:space="preserve"> </w:t>
      </w:r>
      <w:r w:rsidRPr="00F87C9C">
        <w:rPr>
          <w:rFonts w:ascii="Times New Roman CYR" w:hAnsi="Times New Roman CYR"/>
          <w:b/>
          <w:sz w:val="26"/>
          <w:szCs w:val="26"/>
        </w:rPr>
        <w:t xml:space="preserve">лиц, зачисленных в </w:t>
      </w:r>
      <w:r w:rsidRPr="00F87C9C">
        <w:rPr>
          <w:b/>
          <w:bCs/>
          <w:sz w:val="26"/>
          <w:szCs w:val="26"/>
        </w:rPr>
        <w:t>резерв составов участковых комиссий</w:t>
      </w:r>
    </w:p>
    <w:p w:rsidR="00C638AE" w:rsidRPr="00F87C9C" w:rsidRDefault="00D92EFC" w:rsidP="003F3907">
      <w:pPr>
        <w:spacing w:after="0"/>
        <w:ind w:firstLine="0"/>
        <w:jc w:val="center"/>
        <w:rPr>
          <w:b/>
          <w:bCs/>
          <w:sz w:val="26"/>
          <w:szCs w:val="26"/>
        </w:rPr>
      </w:pPr>
      <w:r w:rsidRPr="00F87C9C">
        <w:rPr>
          <w:b/>
          <w:bCs/>
          <w:sz w:val="26"/>
          <w:szCs w:val="26"/>
        </w:rPr>
        <w:t>Красночетайской территориальной избирательной комиссии</w:t>
      </w:r>
    </w:p>
    <w:p w:rsidR="00CC0C88" w:rsidRPr="00F87C9C" w:rsidRDefault="00CC0C88" w:rsidP="003F3907">
      <w:pPr>
        <w:spacing w:after="0"/>
        <w:ind w:firstLine="0"/>
        <w:jc w:val="center"/>
        <w:rPr>
          <w:b/>
          <w:bCs/>
          <w:sz w:val="26"/>
          <w:szCs w:val="26"/>
        </w:rPr>
      </w:pPr>
    </w:p>
    <w:p w:rsidR="00CC0C88" w:rsidRDefault="00CC0C88" w:rsidP="003F3907">
      <w:pPr>
        <w:spacing w:after="0"/>
        <w:ind w:firstLine="0"/>
        <w:jc w:val="center"/>
        <w:rPr>
          <w:b/>
          <w:bCs/>
          <w:szCs w:val="28"/>
        </w:rPr>
      </w:pPr>
    </w:p>
    <w:p w:rsidR="00CC0C88" w:rsidRPr="0094773E" w:rsidRDefault="00CC0C88" w:rsidP="003F3907">
      <w:pPr>
        <w:spacing w:after="0"/>
        <w:ind w:firstLine="0"/>
        <w:jc w:val="center"/>
        <w:rPr>
          <w:b/>
          <w:bCs/>
          <w:szCs w:val="28"/>
        </w:rPr>
      </w:pPr>
    </w:p>
    <w:p w:rsidR="0010008C" w:rsidRPr="000E76CB" w:rsidRDefault="0010008C" w:rsidP="0010008C"/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17"/>
        <w:gridCol w:w="2268"/>
        <w:gridCol w:w="1418"/>
        <w:gridCol w:w="2409"/>
        <w:gridCol w:w="2410"/>
      </w:tblGrid>
      <w:tr w:rsidR="00DA612F" w:rsidRPr="00C12012" w:rsidTr="00DA612F">
        <w:tc>
          <w:tcPr>
            <w:tcW w:w="817" w:type="dxa"/>
          </w:tcPr>
          <w:p w:rsidR="00DA612F" w:rsidRPr="00C12012" w:rsidRDefault="00DA612F" w:rsidP="0010008C">
            <w:pPr>
              <w:ind w:firstLine="0"/>
              <w:jc w:val="center"/>
              <w:rPr>
                <w:rFonts w:ascii="Times New Roman CYR" w:hAnsi="Times New Roman CYR"/>
                <w:b/>
                <w:sz w:val="20"/>
              </w:rPr>
            </w:pPr>
            <w:r w:rsidRPr="00C12012">
              <w:rPr>
                <w:rFonts w:ascii="Times New Roman CYR" w:hAnsi="Times New Roman CYR"/>
                <w:b/>
                <w:sz w:val="20"/>
              </w:rPr>
              <w:t>№ п/п</w:t>
            </w:r>
          </w:p>
        </w:tc>
        <w:tc>
          <w:tcPr>
            <w:tcW w:w="2268" w:type="dxa"/>
          </w:tcPr>
          <w:p w:rsidR="00DA612F" w:rsidRPr="00C12012" w:rsidRDefault="00DA612F" w:rsidP="0010008C">
            <w:pPr>
              <w:ind w:firstLine="0"/>
              <w:jc w:val="center"/>
              <w:rPr>
                <w:rFonts w:ascii="Times New Roman CYR" w:hAnsi="Times New Roman CYR"/>
                <w:b/>
                <w:sz w:val="20"/>
              </w:rPr>
            </w:pPr>
            <w:r w:rsidRPr="00C12012">
              <w:rPr>
                <w:rFonts w:ascii="Times New Roman CYR" w:hAnsi="Times New Roman CYR"/>
                <w:b/>
                <w:sz w:val="20"/>
              </w:rPr>
              <w:t>Фамилия, имя, отчество</w:t>
            </w:r>
            <w:r w:rsidRPr="00C12012">
              <w:rPr>
                <w:rFonts w:ascii="Times New Roman CYR" w:hAnsi="Times New Roman CYR"/>
                <w:b/>
                <w:sz w:val="20"/>
              </w:rPr>
              <w:br/>
            </w:r>
          </w:p>
        </w:tc>
        <w:tc>
          <w:tcPr>
            <w:tcW w:w="1418" w:type="dxa"/>
          </w:tcPr>
          <w:p w:rsidR="00DA612F" w:rsidRPr="00C12012" w:rsidRDefault="00DA612F" w:rsidP="0010008C">
            <w:pPr>
              <w:ind w:firstLine="0"/>
              <w:jc w:val="center"/>
              <w:rPr>
                <w:rFonts w:ascii="Times New Roman CYR" w:hAnsi="Times New Roman CYR"/>
                <w:b/>
                <w:sz w:val="20"/>
              </w:rPr>
            </w:pPr>
            <w:r w:rsidRPr="00C12012">
              <w:rPr>
                <w:rFonts w:ascii="Times New Roman CYR" w:hAnsi="Times New Roman CYR"/>
                <w:b/>
                <w:sz w:val="20"/>
              </w:rPr>
              <w:t>Дата рождения</w:t>
            </w:r>
          </w:p>
        </w:tc>
        <w:tc>
          <w:tcPr>
            <w:tcW w:w="2409" w:type="dxa"/>
          </w:tcPr>
          <w:p w:rsidR="00DA612F" w:rsidRPr="00C12012" w:rsidRDefault="00DA612F" w:rsidP="0010008C">
            <w:pPr>
              <w:ind w:firstLine="0"/>
              <w:jc w:val="center"/>
              <w:rPr>
                <w:rFonts w:ascii="Times New Roman CYR" w:hAnsi="Times New Roman CYR"/>
                <w:b/>
                <w:sz w:val="20"/>
              </w:rPr>
            </w:pPr>
            <w:r w:rsidRPr="00612BBD">
              <w:rPr>
                <w:b/>
                <w:sz w:val="20"/>
              </w:rPr>
              <w:t>Наименование субъекта выдвижения</w:t>
            </w:r>
          </w:p>
        </w:tc>
        <w:tc>
          <w:tcPr>
            <w:tcW w:w="2410" w:type="dxa"/>
          </w:tcPr>
          <w:p w:rsidR="00DA612F" w:rsidRPr="009C6D0F" w:rsidRDefault="00DA612F" w:rsidP="0010008C">
            <w:pPr>
              <w:ind w:firstLine="0"/>
              <w:jc w:val="center"/>
              <w:rPr>
                <w:rFonts w:ascii="Times New Roman CYR" w:hAnsi="Times New Roman CYR"/>
                <w:b/>
                <w:sz w:val="20"/>
              </w:rPr>
            </w:pPr>
            <w:r w:rsidRPr="00C12012">
              <w:rPr>
                <w:rFonts w:ascii="Times New Roman CYR" w:hAnsi="Times New Roman CYR"/>
                <w:b/>
                <w:sz w:val="20"/>
              </w:rPr>
              <w:t>Очередность</w:t>
            </w:r>
            <w:r w:rsidRPr="009C6D0F">
              <w:rPr>
                <w:rFonts w:ascii="Times New Roman CYR" w:hAnsi="Times New Roman CYR"/>
                <w:b/>
                <w:sz w:val="20"/>
              </w:rPr>
              <w:t xml:space="preserve"> </w:t>
            </w:r>
            <w:r w:rsidRPr="00C12012">
              <w:rPr>
                <w:rFonts w:ascii="Times New Roman CYR" w:hAnsi="Times New Roman CYR"/>
                <w:b/>
                <w:sz w:val="20"/>
              </w:rPr>
              <w:t>назначения, указанная политической партией</w:t>
            </w:r>
          </w:p>
          <w:p w:rsidR="00DA612F" w:rsidRPr="00C12012" w:rsidRDefault="00DA612F" w:rsidP="0010008C">
            <w:pPr>
              <w:ind w:firstLine="0"/>
              <w:jc w:val="center"/>
              <w:rPr>
                <w:rFonts w:ascii="Times New Roman CYR" w:hAnsi="Times New Roman CYR"/>
                <w:b/>
                <w:sz w:val="20"/>
              </w:rPr>
            </w:pPr>
            <w:r w:rsidRPr="00C12012">
              <w:rPr>
                <w:rFonts w:ascii="Times New Roman CYR" w:hAnsi="Times New Roman CYR"/>
                <w:b/>
                <w:sz w:val="20"/>
              </w:rPr>
              <w:t>(при наличии)</w:t>
            </w:r>
          </w:p>
        </w:tc>
      </w:tr>
      <w:tr w:rsidR="00DA612F" w:rsidRPr="00A30339" w:rsidTr="00DA612F">
        <w:tc>
          <w:tcPr>
            <w:tcW w:w="817" w:type="dxa"/>
          </w:tcPr>
          <w:p w:rsidR="00DA612F" w:rsidRPr="00DA612F" w:rsidRDefault="00D92EFC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 xml:space="preserve">1. </w:t>
            </w:r>
          </w:p>
        </w:tc>
        <w:tc>
          <w:tcPr>
            <w:tcW w:w="2268" w:type="dxa"/>
          </w:tcPr>
          <w:p w:rsidR="00DA612F" w:rsidRPr="00DA612F" w:rsidRDefault="00D92EFC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Дагаков Валерий Николаевич</w:t>
            </w:r>
          </w:p>
        </w:tc>
        <w:tc>
          <w:tcPr>
            <w:tcW w:w="1418" w:type="dxa"/>
          </w:tcPr>
          <w:p w:rsidR="00DA612F" w:rsidRPr="00DA612F" w:rsidRDefault="00D92EFC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08.02.1966</w:t>
            </w:r>
          </w:p>
        </w:tc>
        <w:tc>
          <w:tcPr>
            <w:tcW w:w="2409" w:type="dxa"/>
          </w:tcPr>
          <w:p w:rsidR="00DA612F" w:rsidRPr="00F87C9C" w:rsidRDefault="00D92EFC" w:rsidP="00E21C25">
            <w:pPr>
              <w:ind w:firstLine="0"/>
              <w:jc w:val="center"/>
              <w:rPr>
                <w:rFonts w:ascii="Times New Roman CYR" w:hAnsi="Times New Roman CYR"/>
                <w:sz w:val="20"/>
              </w:rPr>
            </w:pPr>
            <w:r w:rsidRPr="00F87C9C">
              <w:rPr>
                <w:rFonts w:ascii="Times New Roman CYR" w:hAnsi="Times New Roman CYR"/>
                <w:sz w:val="20"/>
              </w:rPr>
              <w:t>собрание избирателей по месту жительства</w:t>
            </w:r>
          </w:p>
        </w:tc>
        <w:tc>
          <w:tcPr>
            <w:tcW w:w="2410" w:type="dxa"/>
          </w:tcPr>
          <w:p w:rsidR="00DA612F" w:rsidRPr="00DA612F" w:rsidRDefault="00D92EFC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-</w:t>
            </w:r>
          </w:p>
        </w:tc>
      </w:tr>
    </w:tbl>
    <w:p w:rsidR="00A92350" w:rsidRDefault="00A92350"/>
    <w:sectPr w:rsidR="00A92350" w:rsidSect="00D3610F"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80BCA" w:rsidRDefault="00F80BCA" w:rsidP="00A71A08">
      <w:pPr>
        <w:spacing w:after="0"/>
      </w:pPr>
      <w:r>
        <w:separator/>
      </w:r>
    </w:p>
  </w:endnote>
  <w:endnote w:type="continuationSeparator" w:id="1">
    <w:p w:rsidR="00F80BCA" w:rsidRDefault="00F80BCA" w:rsidP="00A71A08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EFC" w:rsidRDefault="00D92EFC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55A" w:rsidRDefault="00B9655A" w:rsidP="00D3610F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EFC" w:rsidRDefault="00D92EFC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80BCA" w:rsidRDefault="00F80BCA" w:rsidP="00A71A08">
      <w:pPr>
        <w:spacing w:after="0"/>
      </w:pPr>
      <w:r>
        <w:separator/>
      </w:r>
    </w:p>
  </w:footnote>
  <w:footnote w:type="continuationSeparator" w:id="1">
    <w:p w:rsidR="00F80BCA" w:rsidRDefault="00F80BCA" w:rsidP="00A71A08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EFC" w:rsidRDefault="00D92EF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EFC" w:rsidRDefault="00D92EFC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EFC" w:rsidRDefault="00D92EFC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08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A4366"/>
    <w:rsid w:val="0000059D"/>
    <w:rsid w:val="0001253F"/>
    <w:rsid w:val="000147A9"/>
    <w:rsid w:val="00077224"/>
    <w:rsid w:val="000B63EA"/>
    <w:rsid w:val="000C5F73"/>
    <w:rsid w:val="000D119A"/>
    <w:rsid w:val="000E76CB"/>
    <w:rsid w:val="000F1DF5"/>
    <w:rsid w:val="0010008C"/>
    <w:rsid w:val="00102CFE"/>
    <w:rsid w:val="00190FF0"/>
    <w:rsid w:val="001B7CD1"/>
    <w:rsid w:val="001C63D4"/>
    <w:rsid w:val="00233099"/>
    <w:rsid w:val="00287648"/>
    <w:rsid w:val="002955C9"/>
    <w:rsid w:val="002D0C26"/>
    <w:rsid w:val="002E36E9"/>
    <w:rsid w:val="003010F6"/>
    <w:rsid w:val="00301361"/>
    <w:rsid w:val="00363EE3"/>
    <w:rsid w:val="003B396C"/>
    <w:rsid w:val="003C3DC7"/>
    <w:rsid w:val="003E008B"/>
    <w:rsid w:val="003F16DC"/>
    <w:rsid w:val="003F3907"/>
    <w:rsid w:val="004212A4"/>
    <w:rsid w:val="004469D9"/>
    <w:rsid w:val="004E1D30"/>
    <w:rsid w:val="004F2D98"/>
    <w:rsid w:val="004F6D4E"/>
    <w:rsid w:val="00502167"/>
    <w:rsid w:val="00537444"/>
    <w:rsid w:val="0054734E"/>
    <w:rsid w:val="005B11F7"/>
    <w:rsid w:val="005B2366"/>
    <w:rsid w:val="005B4595"/>
    <w:rsid w:val="006004AC"/>
    <w:rsid w:val="006144C8"/>
    <w:rsid w:val="0062125A"/>
    <w:rsid w:val="006245F5"/>
    <w:rsid w:val="006507CB"/>
    <w:rsid w:val="00677DC6"/>
    <w:rsid w:val="006A4366"/>
    <w:rsid w:val="006D5C3C"/>
    <w:rsid w:val="006E36E4"/>
    <w:rsid w:val="006F3652"/>
    <w:rsid w:val="00722B4D"/>
    <w:rsid w:val="00745517"/>
    <w:rsid w:val="007561CC"/>
    <w:rsid w:val="00766814"/>
    <w:rsid w:val="0078183C"/>
    <w:rsid w:val="007D730C"/>
    <w:rsid w:val="007F38DF"/>
    <w:rsid w:val="00871E47"/>
    <w:rsid w:val="008764DF"/>
    <w:rsid w:val="008954D0"/>
    <w:rsid w:val="00895E00"/>
    <w:rsid w:val="008B50EF"/>
    <w:rsid w:val="008C09FF"/>
    <w:rsid w:val="008F318A"/>
    <w:rsid w:val="008F7D6B"/>
    <w:rsid w:val="0092307B"/>
    <w:rsid w:val="0094773E"/>
    <w:rsid w:val="00960CD4"/>
    <w:rsid w:val="00997CE6"/>
    <w:rsid w:val="009C2FE5"/>
    <w:rsid w:val="009C323A"/>
    <w:rsid w:val="009F5906"/>
    <w:rsid w:val="00A06118"/>
    <w:rsid w:val="00A71A08"/>
    <w:rsid w:val="00A833DE"/>
    <w:rsid w:val="00A84807"/>
    <w:rsid w:val="00A86DC7"/>
    <w:rsid w:val="00A92350"/>
    <w:rsid w:val="00B12042"/>
    <w:rsid w:val="00B64CEA"/>
    <w:rsid w:val="00B9655A"/>
    <w:rsid w:val="00BC7636"/>
    <w:rsid w:val="00BD04A8"/>
    <w:rsid w:val="00BE7005"/>
    <w:rsid w:val="00C638AE"/>
    <w:rsid w:val="00C85A8D"/>
    <w:rsid w:val="00C97180"/>
    <w:rsid w:val="00CA283F"/>
    <w:rsid w:val="00CB7C81"/>
    <w:rsid w:val="00CC0C88"/>
    <w:rsid w:val="00D07A3E"/>
    <w:rsid w:val="00D3610F"/>
    <w:rsid w:val="00D36274"/>
    <w:rsid w:val="00D377BE"/>
    <w:rsid w:val="00D43C30"/>
    <w:rsid w:val="00D92EFC"/>
    <w:rsid w:val="00DA612F"/>
    <w:rsid w:val="00DC3322"/>
    <w:rsid w:val="00DF1E41"/>
    <w:rsid w:val="00E1553A"/>
    <w:rsid w:val="00E21C25"/>
    <w:rsid w:val="00E3085B"/>
    <w:rsid w:val="00E41CB9"/>
    <w:rsid w:val="00E47A65"/>
    <w:rsid w:val="00E57A3F"/>
    <w:rsid w:val="00ED7BF4"/>
    <w:rsid w:val="00EF5EF5"/>
    <w:rsid w:val="00F418C2"/>
    <w:rsid w:val="00F80BCA"/>
    <w:rsid w:val="00F87C9C"/>
    <w:rsid w:val="00F908E5"/>
    <w:rsid w:val="00FB1AAE"/>
    <w:rsid w:val="00FB7D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595"/>
    <w:pPr>
      <w:spacing w:after="120"/>
      <w:ind w:firstLine="720"/>
      <w:jc w:val="both"/>
    </w:pPr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CB7C81"/>
    <w:pPr>
      <w:keepNext/>
      <w:widowControl w:val="0"/>
      <w:spacing w:after="0"/>
      <w:ind w:firstLine="0"/>
      <w:jc w:val="center"/>
      <w:outlineLvl w:val="0"/>
    </w:pPr>
    <w:rPr>
      <w:b/>
      <w:kern w:val="28"/>
    </w:rPr>
  </w:style>
  <w:style w:type="paragraph" w:styleId="6">
    <w:name w:val="heading 6"/>
    <w:basedOn w:val="a"/>
    <w:next w:val="a"/>
    <w:link w:val="60"/>
    <w:qFormat/>
    <w:rsid w:val="00CB7C81"/>
    <w:pPr>
      <w:keepNext/>
      <w:widowControl w:val="0"/>
      <w:spacing w:after="0"/>
      <w:ind w:firstLine="0"/>
      <w:jc w:val="center"/>
      <w:outlineLvl w:val="5"/>
    </w:pPr>
    <w:rPr>
      <w:b/>
      <w:spacing w:val="6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B7C81"/>
    <w:rPr>
      <w:rFonts w:ascii="Times New Roman" w:eastAsia="Times New Roman" w:hAnsi="Times New Roman"/>
      <w:b/>
      <w:kern w:val="28"/>
      <w:sz w:val="28"/>
    </w:rPr>
  </w:style>
  <w:style w:type="character" w:customStyle="1" w:styleId="60">
    <w:name w:val="Заголовок 6 Знак"/>
    <w:basedOn w:val="a0"/>
    <w:link w:val="6"/>
    <w:rsid w:val="00CB7C81"/>
    <w:rPr>
      <w:rFonts w:ascii="Times New Roman" w:eastAsia="Times New Roman" w:hAnsi="Times New Roman"/>
      <w:b/>
      <w:spacing w:val="60"/>
      <w:sz w:val="24"/>
    </w:rPr>
  </w:style>
  <w:style w:type="paragraph" w:styleId="a3">
    <w:name w:val="header"/>
    <w:basedOn w:val="a"/>
    <w:link w:val="a4"/>
    <w:uiPriority w:val="99"/>
    <w:semiHidden/>
    <w:unhideWhenUsed/>
    <w:rsid w:val="00A71A0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71A08"/>
    <w:rPr>
      <w:rFonts w:ascii="Times New Roman" w:eastAsia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A71A0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71A08"/>
    <w:rPr>
      <w:rFonts w:ascii="Times New Roman" w:eastAsia="Times New Roman" w:hAnsi="Times New Roman"/>
      <w:sz w:val="28"/>
    </w:rPr>
  </w:style>
  <w:style w:type="table" w:styleId="a7">
    <w:name w:val="Table Grid"/>
    <w:basedOn w:val="a1"/>
    <w:uiPriority w:val="59"/>
    <w:rsid w:val="00F87C9C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Kadry\4214010154722\&#1047;&#1072;&#1095;&#1080;&#1089;&#1083;&#1077;&#1085;&#1080;&#1077;%20&#1074;%20&#1088;&#1077;&#1079;&#1077;&#1088;&#1074;%20&#1089;&#1086;&#1089;&#1090;&#1072;&#1074;&#1086;&#1074;%20&#1059;&#1048;&#1050;%20&#1058;&#1048;&#1050;&#1086;&#108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8C3050-0AE5-408B-9E55-16428ED48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Зачисление в резерв составов УИК ТИКом.dot</Template>
  <TotalTime>12</TotalTime>
  <Pages>2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Voskhod</Company>
  <LinksUpToDate>false</LinksUpToDate>
  <CharactersWithSpaces>1647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2022-08-26T06:33:00Z</dcterms:created>
  <dcterms:modified xsi:type="dcterms:W3CDTF">2022-10-17T13:06:00Z</dcterms:modified>
</cp:coreProperties>
</file>