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7D02A5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7D02A5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</w:t>
            </w:r>
            <w:r w:rsidR="00F54CEC">
              <w:rPr>
                <w:rFonts w:ascii="Times New Roman" w:eastAsia="Times New Roman" w:hAnsi="Times New Roman" w:cs="Times New Roman"/>
                <w:noProof/>
                <w:color w:val="000000"/>
              </w:rPr>
              <w:t>3</w:t>
            </w: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«2</w:t>
            </w:r>
            <w:r w:rsidR="00F54CEC">
              <w:rPr>
                <w:rFonts w:ascii="Times New Roman" w:eastAsia="Times New Roman" w:hAnsi="Times New Roman" w:cs="Times New Roman"/>
                <w:noProof/>
              </w:rPr>
              <w:t>7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F54CEC">
              <w:rPr>
                <w:rFonts w:ascii="Times New Roman" w:eastAsia="Times New Roman" w:hAnsi="Times New Roman" w:cs="Times New Roman"/>
                <w:noProof/>
              </w:rPr>
              <w:t>ок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>тября  202</w:t>
            </w:r>
            <w:r w:rsidR="00F54CEC">
              <w:rPr>
                <w:rFonts w:ascii="Times New Roman" w:eastAsia="Times New Roman" w:hAnsi="Times New Roman" w:cs="Times New Roman"/>
                <w:noProof/>
              </w:rPr>
              <w:t>3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 </w:t>
            </w:r>
            <w:r w:rsidR="0082281D">
              <w:rPr>
                <w:rFonts w:ascii="Times New Roman" w:eastAsia="Times New Roman" w:hAnsi="Times New Roman" w:cs="Times New Roman"/>
                <w:noProof/>
              </w:rPr>
              <w:t>16.2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947F33" w:rsidP="0021729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D118D" w:rsidRDefault="005D118D" w:rsidP="008E1D19">
      <w:pPr>
        <w:ind w:firstLine="0"/>
        <w:rPr>
          <w:rFonts w:ascii="Times New Roman" w:hAnsi="Times New Roman" w:cs="Times New Roman"/>
        </w:rPr>
      </w:pP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О создании конкурсной комиссии по проведению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конкурса по  отбору  кандидатур  на   должность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главы </w:t>
      </w:r>
      <w:r w:rsidR="005D118D">
        <w:rPr>
          <w:rFonts w:ascii="Times New Roman" w:hAnsi="Times New Roman" w:cs="Times New Roman"/>
        </w:rPr>
        <w:t>Шемуршинского</w:t>
      </w:r>
      <w:r w:rsidRPr="006C04E1">
        <w:rPr>
          <w:rFonts w:ascii="Times New Roman" w:hAnsi="Times New Roman" w:cs="Times New Roman"/>
        </w:rPr>
        <w:t xml:space="preserve"> муниципального округа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>Чувашской    Республики   и   назначении   членов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конкурсной   комиссии   от   Собрания   депутатов </w:t>
      </w:r>
    </w:p>
    <w:p w:rsidR="008E1D19" w:rsidRPr="006C04E1" w:rsidRDefault="005D118D" w:rsidP="008E1D1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</w:t>
      </w:r>
      <w:r w:rsidR="008E1D19" w:rsidRPr="006C04E1">
        <w:rPr>
          <w:rFonts w:ascii="Times New Roman" w:hAnsi="Times New Roman" w:cs="Times New Roman"/>
        </w:rPr>
        <w:t xml:space="preserve">     муниципального      округа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>Чувашской Республики</w:t>
      </w:r>
    </w:p>
    <w:p w:rsidR="008E1D19" w:rsidRDefault="008E1D19" w:rsidP="008E1D19">
      <w:pPr>
        <w:ind w:firstLine="0"/>
        <w:rPr>
          <w:rFonts w:ascii="Times New Roman" w:hAnsi="Times New Roman" w:cs="Times New Roman"/>
        </w:rPr>
      </w:pPr>
    </w:p>
    <w:p w:rsidR="006F6B3A" w:rsidRPr="006C04E1" w:rsidRDefault="006F6B3A" w:rsidP="008E1D19">
      <w:pPr>
        <w:ind w:firstLine="0"/>
        <w:rPr>
          <w:rFonts w:ascii="Times New Roman" w:hAnsi="Times New Roman" w:cs="Times New Roman"/>
        </w:rPr>
      </w:pP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  <w:r w:rsidRPr="008E1D19">
        <w:rPr>
          <w:rFonts w:ascii="Times New Roman" w:eastAsia="Times New Roman" w:hAnsi="Times New Roman" w:cs="Times New Roman"/>
          <w:bCs/>
        </w:rPr>
        <w:t>В соответствии  с Федеральным законом от 06</w:t>
      </w:r>
      <w:r w:rsidR="005D118D">
        <w:rPr>
          <w:rFonts w:ascii="Times New Roman" w:eastAsia="Times New Roman" w:hAnsi="Times New Roman" w:cs="Times New Roman"/>
          <w:bCs/>
        </w:rPr>
        <w:t xml:space="preserve"> октября 2003 г. </w:t>
      </w:r>
      <w:r w:rsidRPr="008E1D19">
        <w:rPr>
          <w:rFonts w:ascii="Times New Roman" w:eastAsia="Times New Roman" w:hAnsi="Times New Roman" w:cs="Times New Roman"/>
          <w:bCs/>
        </w:rPr>
        <w:t xml:space="preserve">№ 131-ФЗ </w:t>
      </w:r>
      <w:r w:rsidRPr="006C04E1">
        <w:rPr>
          <w:rFonts w:ascii="Times New Roman" w:eastAsia="Times New Roman" w:hAnsi="Times New Roman" w:cs="Times New Roman"/>
          <w:bCs/>
        </w:rPr>
        <w:t xml:space="preserve"> </w:t>
      </w:r>
      <w:r w:rsidRPr="008E1D19">
        <w:rPr>
          <w:rFonts w:ascii="Times New Roman" w:eastAsia="Times New Roman" w:hAnsi="Times New Roman" w:cs="Times New Roman"/>
          <w:bCs/>
        </w:rPr>
        <w:t>«Об общих принципах организации местного самоуправления в Российской Федерации», Законом Чувашской Республики от 18</w:t>
      </w:r>
      <w:r w:rsidR="005D118D">
        <w:rPr>
          <w:rFonts w:ascii="Times New Roman" w:eastAsia="Times New Roman" w:hAnsi="Times New Roman" w:cs="Times New Roman"/>
          <w:bCs/>
        </w:rPr>
        <w:t xml:space="preserve"> октября 2004 г. </w:t>
      </w:r>
      <w:r w:rsidRPr="008E1D19">
        <w:rPr>
          <w:rFonts w:ascii="Times New Roman" w:eastAsia="Times New Roman" w:hAnsi="Times New Roman" w:cs="Times New Roman"/>
          <w:bCs/>
        </w:rPr>
        <w:t xml:space="preserve">№ 19 «Об организации местного самоуправления в Чувашской Республике», Порядком проведения конкурса по отбору кандидатур на должность главы </w:t>
      </w:r>
      <w:r w:rsidRPr="006C04E1">
        <w:rPr>
          <w:rFonts w:ascii="Times New Roman" w:eastAsia="Times New Roman" w:hAnsi="Times New Roman" w:cs="Times New Roman"/>
          <w:bCs/>
        </w:rPr>
        <w:t>Шемуршинского</w:t>
      </w:r>
      <w:r w:rsidRPr="008E1D19">
        <w:rPr>
          <w:rFonts w:ascii="Times New Roman" w:eastAsia="Times New Roman" w:hAnsi="Times New Roman" w:cs="Times New Roman"/>
          <w:bCs/>
        </w:rPr>
        <w:t xml:space="preserve"> муниципального округа Чувашской Республики, утвержденным решением Собрания депутатов </w:t>
      </w:r>
      <w:r w:rsidRPr="006C04E1">
        <w:rPr>
          <w:rFonts w:ascii="Times New Roman" w:eastAsia="Times New Roman" w:hAnsi="Times New Roman" w:cs="Times New Roman"/>
          <w:bCs/>
        </w:rPr>
        <w:t>Шемуршинского</w:t>
      </w:r>
      <w:r w:rsidRPr="008E1D19">
        <w:rPr>
          <w:rFonts w:ascii="Times New Roman" w:eastAsia="Times New Roman" w:hAnsi="Times New Roman" w:cs="Times New Roman"/>
          <w:bCs/>
        </w:rPr>
        <w:t xml:space="preserve"> муниципального округа Чувашской Республики от </w:t>
      </w:r>
      <w:r w:rsidRPr="006C04E1">
        <w:rPr>
          <w:rFonts w:ascii="Times New Roman" w:eastAsia="Times New Roman" w:hAnsi="Times New Roman" w:cs="Times New Roman"/>
          <w:bCs/>
        </w:rPr>
        <w:t>29</w:t>
      </w:r>
      <w:r w:rsidR="005D118D">
        <w:rPr>
          <w:rFonts w:ascii="Times New Roman" w:eastAsia="Times New Roman" w:hAnsi="Times New Roman" w:cs="Times New Roman"/>
          <w:bCs/>
        </w:rPr>
        <w:t xml:space="preserve"> сентября 2022 г. </w:t>
      </w:r>
      <w:r w:rsidRPr="008E1D19">
        <w:rPr>
          <w:rFonts w:ascii="Times New Roman" w:eastAsia="Times New Roman" w:hAnsi="Times New Roman" w:cs="Times New Roman"/>
          <w:bCs/>
        </w:rPr>
        <w:t>№ 1</w:t>
      </w:r>
      <w:r w:rsidRPr="006C04E1">
        <w:rPr>
          <w:rFonts w:ascii="Times New Roman" w:eastAsia="Times New Roman" w:hAnsi="Times New Roman" w:cs="Times New Roman"/>
          <w:bCs/>
        </w:rPr>
        <w:t>.</w:t>
      </w:r>
      <w:r w:rsidRPr="008E1D19">
        <w:rPr>
          <w:rFonts w:ascii="Times New Roman" w:eastAsia="Times New Roman" w:hAnsi="Times New Roman" w:cs="Times New Roman"/>
          <w:bCs/>
        </w:rPr>
        <w:t>1</w:t>
      </w:r>
      <w:r w:rsidR="005D118D">
        <w:rPr>
          <w:rFonts w:ascii="Times New Roman" w:eastAsia="Times New Roman" w:hAnsi="Times New Roman" w:cs="Times New Roman"/>
          <w:bCs/>
        </w:rPr>
        <w:t>7</w:t>
      </w:r>
      <w:r w:rsidRPr="008E1D19">
        <w:rPr>
          <w:rFonts w:ascii="Times New Roman" w:eastAsia="Times New Roman" w:hAnsi="Times New Roman" w:cs="Times New Roman"/>
          <w:bCs/>
        </w:rPr>
        <w:t xml:space="preserve">, </w:t>
      </w: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427A6C" w:rsidRDefault="008E1D19" w:rsidP="008E1D19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8E1D19" w:rsidRPr="00427A6C" w:rsidRDefault="008E1D19" w:rsidP="008E1D19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</w:t>
      </w:r>
      <w:r w:rsidR="005D118D" w:rsidRPr="00427A6C">
        <w:rPr>
          <w:rFonts w:ascii="Times New Roman" w:eastAsia="Times New Roman" w:hAnsi="Times New Roman" w:cs="Times New Roman"/>
          <w:bCs/>
        </w:rPr>
        <w:t>ешило</w:t>
      </w:r>
      <w:r w:rsidRPr="00427A6C">
        <w:rPr>
          <w:rFonts w:ascii="Times New Roman" w:eastAsia="Times New Roman" w:hAnsi="Times New Roman" w:cs="Times New Roman"/>
          <w:bCs/>
        </w:rPr>
        <w:t>:</w:t>
      </w:r>
    </w:p>
    <w:p w:rsidR="008E1D19" w:rsidRPr="008E1D19" w:rsidRDefault="008E1D19" w:rsidP="008E1D19">
      <w:pPr>
        <w:shd w:val="clear" w:color="auto" w:fill="FFFFFF"/>
        <w:tabs>
          <w:tab w:val="left" w:pos="5220"/>
          <w:tab w:val="left" w:pos="9180"/>
        </w:tabs>
        <w:ind w:firstLine="709"/>
        <w:rPr>
          <w:rFonts w:ascii="Times New Roman" w:eastAsia="Times New Roman" w:hAnsi="Times New Roman" w:cs="Times New Roman"/>
          <w:b/>
          <w:bCs/>
        </w:rPr>
      </w:pPr>
      <w:r w:rsidRPr="008E1D19">
        <w:rPr>
          <w:rFonts w:ascii="Times New Roman" w:eastAsia="Times New Roman" w:hAnsi="Times New Roman" w:cs="Times New Roman"/>
          <w:color w:val="000000"/>
        </w:rPr>
        <w:t xml:space="preserve">1. Создать конкурсную комиссию </w:t>
      </w:r>
      <w:r w:rsidRPr="008E1D19">
        <w:rPr>
          <w:rFonts w:ascii="Times New Roman" w:eastAsia="Times New Roman" w:hAnsi="Times New Roman" w:cs="Times New Roman"/>
          <w:bCs/>
          <w:iCs/>
        </w:rPr>
        <w:t xml:space="preserve">в количественном составе 8 человек для проведения конкурса по отбору кандидатур на должность главы </w:t>
      </w:r>
      <w:r w:rsidRPr="006C04E1">
        <w:rPr>
          <w:rFonts w:ascii="Times New Roman" w:eastAsia="Times New Roman" w:hAnsi="Times New Roman" w:cs="Times New Roman"/>
          <w:bCs/>
          <w:iCs/>
        </w:rPr>
        <w:t>Шемуршинского</w:t>
      </w:r>
      <w:r w:rsidRPr="008E1D19">
        <w:rPr>
          <w:rFonts w:ascii="Times New Roman" w:eastAsia="Times New Roman" w:hAnsi="Times New Roman" w:cs="Times New Roman"/>
          <w:bCs/>
          <w:iCs/>
        </w:rPr>
        <w:t xml:space="preserve"> муниципального округа Чувашской Республики.</w:t>
      </w:r>
    </w:p>
    <w:p w:rsidR="008E1D19" w:rsidRPr="008E1D19" w:rsidRDefault="008E1D19" w:rsidP="008E1D19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Times New Roman" w:hAnsi="Times New Roman" w:cs="Times New Roman"/>
          <w:iCs/>
          <w:lang w:eastAsia="x-none"/>
        </w:rPr>
      </w:pP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2.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Назначить в состав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конкурсной комиссии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от Собрания депутатов </w:t>
      </w:r>
      <w:r w:rsidR="006B7133">
        <w:rPr>
          <w:rFonts w:ascii="Times New Roman" w:eastAsia="Times New Roman" w:hAnsi="Times New Roman" w:cs="Times New Roman"/>
          <w:iCs/>
          <w:lang w:eastAsia="x-none"/>
        </w:rPr>
        <w:t>Шемуршинского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 муниципального округа Чувашской Республики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>: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</w:p>
    <w:p w:rsidR="008E1D19" w:rsidRPr="008E1D19" w:rsidRDefault="008E1D19" w:rsidP="008E1D19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Times New Roman" w:hAnsi="Times New Roman" w:cs="Times New Roman"/>
          <w:iCs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478"/>
      </w:tblGrid>
      <w:tr w:rsidR="006C04E1" w:rsidRPr="006C04E1" w:rsidTr="006F6B3A">
        <w:tc>
          <w:tcPr>
            <w:tcW w:w="2093" w:type="dxa"/>
          </w:tcPr>
          <w:p w:rsidR="008E1D19" w:rsidRPr="008E1D19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Ермолаева Ю.Ф.</w:t>
            </w:r>
          </w:p>
        </w:tc>
        <w:tc>
          <w:tcPr>
            <w:tcW w:w="7478" w:type="dxa"/>
          </w:tcPr>
          <w:p w:rsidR="008E1D19" w:rsidRDefault="006F6B3A" w:rsidP="005A1ABC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- председателя Собрания депутатов Шемуршинского муниципального округа Чувашской Республики</w:t>
            </w:r>
          </w:p>
          <w:p w:rsidR="006F6B3A" w:rsidRPr="008E1D19" w:rsidRDefault="006F6B3A" w:rsidP="005A1ABC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</w:p>
        </w:tc>
      </w:tr>
      <w:tr w:rsidR="006C04E1" w:rsidRPr="006C04E1" w:rsidTr="006F6B3A">
        <w:tc>
          <w:tcPr>
            <w:tcW w:w="2093" w:type="dxa"/>
          </w:tcPr>
          <w:p w:rsidR="008E1D19" w:rsidRPr="008E1D19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Жамкову Э.Э.</w:t>
            </w:r>
          </w:p>
        </w:tc>
        <w:tc>
          <w:tcPr>
            <w:tcW w:w="7478" w:type="dxa"/>
          </w:tcPr>
          <w:p w:rsidR="006C04E1" w:rsidRDefault="006F6B3A" w:rsidP="006F6B3A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- председателя Общественной палаты Шемуршинского муниципального округа Чувашской Республики</w:t>
            </w:r>
          </w:p>
          <w:p w:rsidR="006F6B3A" w:rsidRPr="008E1D19" w:rsidRDefault="006F6B3A" w:rsidP="006F6B3A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</w:p>
        </w:tc>
      </w:tr>
      <w:tr w:rsidR="006C04E1" w:rsidRPr="006C04E1" w:rsidTr="006F6B3A">
        <w:tc>
          <w:tcPr>
            <w:tcW w:w="2093" w:type="dxa"/>
          </w:tcPr>
          <w:p w:rsidR="008E1D19" w:rsidRPr="008E1D19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Старшова Ю.А.</w:t>
            </w:r>
          </w:p>
        </w:tc>
        <w:tc>
          <w:tcPr>
            <w:tcW w:w="7478" w:type="dxa"/>
          </w:tcPr>
          <w:p w:rsidR="008E1D19" w:rsidRDefault="006F6B3A" w:rsidP="00320135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- депутата Собрания депутатов Шемуршинского муниципального округа Чувашской Республики </w:t>
            </w:r>
          </w:p>
          <w:p w:rsidR="006F6B3A" w:rsidRPr="008E1D19" w:rsidRDefault="006F6B3A" w:rsidP="00320135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</w:p>
        </w:tc>
      </w:tr>
      <w:tr w:rsidR="006F6B3A" w:rsidRPr="006C04E1" w:rsidTr="006F6B3A">
        <w:tc>
          <w:tcPr>
            <w:tcW w:w="2093" w:type="dxa"/>
          </w:tcPr>
          <w:p w:rsidR="006F6B3A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Хорькову В.В.</w:t>
            </w:r>
          </w:p>
        </w:tc>
        <w:tc>
          <w:tcPr>
            <w:tcW w:w="7478" w:type="dxa"/>
          </w:tcPr>
          <w:p w:rsidR="006F6B3A" w:rsidRDefault="006F6B3A" w:rsidP="006F6B3A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- депутата Собрания депутатов Шемуршинского муниципального округа Чувашской Республики</w:t>
            </w:r>
          </w:p>
        </w:tc>
      </w:tr>
    </w:tbl>
    <w:p w:rsidR="008E1D19" w:rsidRPr="008E1D19" w:rsidRDefault="008E1D19" w:rsidP="008E1D19">
      <w:pPr>
        <w:widowControl/>
        <w:autoSpaceDE/>
        <w:autoSpaceDN/>
        <w:adjustRightInd/>
        <w:spacing w:line="235" w:lineRule="auto"/>
        <w:rPr>
          <w:rFonts w:ascii="Times New Roman" w:eastAsia="Times New Roman" w:hAnsi="Times New Roman" w:cs="Times New Roman"/>
          <w:iCs/>
          <w:lang w:val="x-none" w:eastAsia="x-none"/>
        </w:rPr>
      </w:pPr>
    </w:p>
    <w:p w:rsidR="008E1D19" w:rsidRPr="008E1D19" w:rsidRDefault="008E1D19" w:rsidP="008E1D19">
      <w:pPr>
        <w:widowControl/>
        <w:autoSpaceDE/>
        <w:autoSpaceDN/>
        <w:adjustRightInd/>
        <w:spacing w:line="235" w:lineRule="auto"/>
        <w:rPr>
          <w:rFonts w:ascii="Times New Roman" w:eastAsia="Times New Roman" w:hAnsi="Times New Roman" w:cs="Times New Roman"/>
          <w:iCs/>
          <w:lang w:eastAsia="x-none"/>
        </w:rPr>
      </w:pP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lastRenderedPageBreak/>
        <w:t xml:space="preserve">3. Обратиться к Главе Чувашской Республики с ходатайством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о назначении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</w:t>
      </w:r>
      <w:r w:rsidR="00F54CEC">
        <w:rPr>
          <w:rFonts w:ascii="Times New Roman" w:eastAsia="Times New Roman" w:hAnsi="Times New Roman" w:cs="Times New Roman"/>
          <w:iCs/>
          <w:lang w:eastAsia="x-none"/>
        </w:rPr>
        <w:t xml:space="preserve"> 4 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членов 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конкурсной комиссии для проведения конкурса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по отбору кандидатур на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должност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ь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главы </w:t>
      </w:r>
      <w:r w:rsidR="00320135">
        <w:rPr>
          <w:rFonts w:ascii="Times New Roman" w:eastAsia="Times New Roman" w:hAnsi="Times New Roman" w:cs="Times New Roman"/>
          <w:iCs/>
          <w:lang w:eastAsia="x-none"/>
        </w:rPr>
        <w:t xml:space="preserve">Шемуршинского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муниципального округа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Чувашской Республики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.</w:t>
      </w: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  <w:r w:rsidRPr="008E1D19">
        <w:rPr>
          <w:rFonts w:ascii="Times New Roman" w:eastAsia="Times New Roman" w:hAnsi="Times New Roman" w:cs="Times New Roman"/>
          <w:bCs/>
        </w:rPr>
        <w:t xml:space="preserve">4. Настоящее решение вступает в силу </w:t>
      </w:r>
      <w:r w:rsidR="005D118D">
        <w:rPr>
          <w:rFonts w:ascii="Times New Roman" w:eastAsia="Times New Roman" w:hAnsi="Times New Roman" w:cs="Times New Roman"/>
          <w:bCs/>
        </w:rPr>
        <w:t>после</w:t>
      </w:r>
      <w:r w:rsidRPr="008E1D19">
        <w:rPr>
          <w:rFonts w:ascii="Times New Roman" w:eastAsia="Times New Roman" w:hAnsi="Times New Roman" w:cs="Times New Roman"/>
          <w:bCs/>
        </w:rPr>
        <w:t xml:space="preserve">  его </w:t>
      </w:r>
      <w:r w:rsidR="00427A6C">
        <w:rPr>
          <w:rFonts w:ascii="Times New Roman" w:eastAsia="Times New Roman" w:hAnsi="Times New Roman" w:cs="Times New Roman"/>
          <w:bCs/>
        </w:rPr>
        <w:t>подписания</w:t>
      </w:r>
      <w:r w:rsidRPr="008E1D19">
        <w:rPr>
          <w:rFonts w:ascii="Times New Roman" w:eastAsia="Times New Roman" w:hAnsi="Times New Roman" w:cs="Times New Roman"/>
          <w:bCs/>
        </w:rPr>
        <w:t>.</w:t>
      </w: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 Ю.Ф.</w:t>
      </w:r>
      <w:r w:rsidR="0082281D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Ермолаев</w:t>
      </w:r>
    </w:p>
    <w:sectPr w:rsidR="008E1D19" w:rsidRPr="006C04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5C" w:rsidRDefault="00EB215C" w:rsidP="000A4B8D">
      <w:r>
        <w:separator/>
      </w:r>
    </w:p>
  </w:endnote>
  <w:endnote w:type="continuationSeparator" w:id="0">
    <w:p w:rsidR="00EB215C" w:rsidRDefault="00EB215C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5C" w:rsidRDefault="00EB215C" w:rsidP="000A4B8D">
      <w:r>
        <w:separator/>
      </w:r>
    </w:p>
  </w:footnote>
  <w:footnote w:type="continuationSeparator" w:id="0">
    <w:p w:rsidR="00EB215C" w:rsidRDefault="00EB215C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D" w:rsidRDefault="000A4B8D">
    <w:pPr>
      <w:pStyle w:val="a5"/>
      <w:jc w:val="center"/>
    </w:pPr>
  </w:p>
  <w:p w:rsidR="000A4B8D" w:rsidRDefault="000A4B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64EE3"/>
    <w:rsid w:val="000A4B8D"/>
    <w:rsid w:val="00207747"/>
    <w:rsid w:val="00217298"/>
    <w:rsid w:val="00320135"/>
    <w:rsid w:val="0042080F"/>
    <w:rsid w:val="00427A6C"/>
    <w:rsid w:val="00556C42"/>
    <w:rsid w:val="00573175"/>
    <w:rsid w:val="005A1ABC"/>
    <w:rsid w:val="005D118D"/>
    <w:rsid w:val="006B7133"/>
    <w:rsid w:val="006C04E1"/>
    <w:rsid w:val="006F6B3A"/>
    <w:rsid w:val="00786F46"/>
    <w:rsid w:val="0082281D"/>
    <w:rsid w:val="008E1D19"/>
    <w:rsid w:val="00947F33"/>
    <w:rsid w:val="00A07388"/>
    <w:rsid w:val="00CB1353"/>
    <w:rsid w:val="00CF1594"/>
    <w:rsid w:val="00E7240A"/>
    <w:rsid w:val="00EB215C"/>
    <w:rsid w:val="00F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Волкова З.Б.</cp:lastModifiedBy>
  <cp:revision>5</cp:revision>
  <cp:lastPrinted>2023-10-27T06:26:00Z</cp:lastPrinted>
  <dcterms:created xsi:type="dcterms:W3CDTF">2023-10-23T11:42:00Z</dcterms:created>
  <dcterms:modified xsi:type="dcterms:W3CDTF">2023-10-27T06:27:00Z</dcterms:modified>
</cp:coreProperties>
</file>