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95280B" w:rsidRPr="00897AD3" w:rsidRDefault="0095280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67 (67н)  30</w:t>
                            </w:r>
                            <w:r w:rsidRPr="00411B6B">
                              <w:rPr>
                                <w:rFonts w:eastAsia="Times New Roman"/>
                                <w:b/>
                                <w:color w:val="FFFFFF"/>
                                <w:szCs w:val="24"/>
                                <w:lang w:eastAsia="en-US"/>
                              </w:rPr>
                              <w:t xml:space="preserve"> </w:t>
                            </w:r>
                            <w:r>
                              <w:rPr>
                                <w:rFonts w:eastAsia="Times New Roman"/>
                                <w:b/>
                                <w:color w:val="FFFFFF"/>
                                <w:szCs w:val="24"/>
                                <w:lang w:eastAsia="en-US"/>
                              </w:rPr>
                              <w:t xml:space="preserve">сентября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95280B" w:rsidRPr="00897AD3" w:rsidRDefault="0095280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67 (67н)  30</w:t>
                      </w:r>
                      <w:r w:rsidRPr="00411B6B">
                        <w:rPr>
                          <w:rFonts w:eastAsia="Times New Roman"/>
                          <w:b/>
                          <w:color w:val="FFFFFF"/>
                          <w:szCs w:val="24"/>
                          <w:lang w:eastAsia="en-US"/>
                        </w:rPr>
                        <w:t xml:space="preserve"> </w:t>
                      </w:r>
                      <w:r>
                        <w:rPr>
                          <w:rFonts w:eastAsia="Times New Roman"/>
                          <w:b/>
                          <w:color w:val="FFFFFF"/>
                          <w:szCs w:val="24"/>
                          <w:lang w:eastAsia="en-US"/>
                        </w:rPr>
                        <w:t xml:space="preserve">сентября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95280B">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95280B" w:rsidP="000119E3">
      <w:pPr>
        <w:ind w:firstLine="0"/>
        <w:jc w:val="left"/>
        <w:rPr>
          <w:rFonts w:eastAsia="Times New Roman"/>
          <w:b/>
          <w:sz w:val="16"/>
          <w:szCs w:val="16"/>
          <w:lang w:eastAsia="en-US"/>
        </w:rPr>
      </w:pPr>
      <w:r>
        <w:rPr>
          <w:rFonts w:eastAsia="Times New Roman"/>
          <w:b/>
          <w:sz w:val="16"/>
          <w:szCs w:val="16"/>
          <w:lang w:eastAsia="en-US"/>
        </w:rPr>
        <w:t>23</w:t>
      </w:r>
      <w:r w:rsidR="00D5400D">
        <w:rPr>
          <w:rFonts w:eastAsia="Times New Roman"/>
          <w:b/>
          <w:sz w:val="16"/>
          <w:szCs w:val="16"/>
          <w:lang w:eastAsia="en-US"/>
        </w:rPr>
        <w:t>.0</w:t>
      </w:r>
      <w:r>
        <w:rPr>
          <w:rFonts w:eastAsia="Times New Roman"/>
          <w:b/>
          <w:sz w:val="16"/>
          <w:szCs w:val="16"/>
          <w:lang w:eastAsia="en-US"/>
        </w:rPr>
        <w:t>9</w:t>
      </w:r>
      <w:r w:rsidR="002B7D49" w:rsidRPr="002B7D49">
        <w:rPr>
          <w:rFonts w:eastAsia="Times New Roman"/>
          <w:b/>
          <w:sz w:val="16"/>
          <w:szCs w:val="16"/>
          <w:lang w:eastAsia="en-US"/>
        </w:rPr>
        <w:t xml:space="preserve">.2025                                                                                                                                                                                                </w:t>
      </w:r>
      <w:r>
        <w:rPr>
          <w:rFonts w:eastAsia="Times New Roman"/>
          <w:b/>
          <w:sz w:val="16"/>
          <w:szCs w:val="16"/>
          <w:lang w:eastAsia="en-US"/>
        </w:rPr>
        <w:t xml:space="preserve">                          №1027</w:t>
      </w:r>
    </w:p>
    <w:p w:rsidR="0095280B" w:rsidRDefault="0095280B" w:rsidP="000119E3">
      <w:pPr>
        <w:ind w:firstLine="0"/>
        <w:jc w:val="left"/>
        <w:rPr>
          <w:rFonts w:eastAsia="Times New Roman"/>
          <w:b/>
          <w:sz w:val="16"/>
          <w:szCs w:val="16"/>
          <w:lang w:eastAsia="en-US"/>
        </w:rPr>
      </w:pPr>
    </w:p>
    <w:p w:rsidR="0095280B" w:rsidRPr="007B1411" w:rsidRDefault="0095280B" w:rsidP="0095280B">
      <w:pPr>
        <w:shd w:val="clear" w:color="auto" w:fill="FFFFFF"/>
        <w:rPr>
          <w:sz w:val="16"/>
          <w:szCs w:val="16"/>
        </w:rPr>
      </w:pPr>
    </w:p>
    <w:p w:rsidR="0095280B" w:rsidRPr="007B1411" w:rsidRDefault="0095280B" w:rsidP="0095280B">
      <w:pPr>
        <w:shd w:val="clear" w:color="auto" w:fill="FFFFFF"/>
        <w:rPr>
          <w:sz w:val="16"/>
          <w:szCs w:val="16"/>
        </w:rPr>
      </w:pPr>
    </w:p>
    <w:p w:rsidR="0095280B" w:rsidRPr="007B1411" w:rsidRDefault="0095280B" w:rsidP="0095280B">
      <w:pPr>
        <w:widowControl w:val="0"/>
        <w:autoSpaceDE w:val="0"/>
        <w:autoSpaceDN w:val="0"/>
        <w:adjustRightInd w:val="0"/>
        <w:jc w:val="center"/>
        <w:rPr>
          <w:rFonts w:ascii="Times New Roman CYR" w:eastAsia="Times New Roman" w:hAnsi="Times New Roman CYR" w:cs="Times New Roman CYR"/>
          <w:b/>
          <w:sz w:val="16"/>
          <w:szCs w:val="16"/>
        </w:rPr>
      </w:pPr>
      <w:r w:rsidRPr="007B1411">
        <w:rPr>
          <w:rFonts w:ascii="Times New Roman CYR" w:eastAsia="Times New Roman" w:hAnsi="Times New Roman CYR" w:cs="Times New Roman CYR"/>
          <w:b/>
          <w:sz w:val="16"/>
          <w:szCs w:val="16"/>
        </w:rPr>
        <w:t xml:space="preserve">О создании Комиссии по повышению устойчивости функционирования организаций при военных конфликтах или вследствие этих конфликтов, а также при чрезвычайных ситуациях природного и техногенного характера в </w:t>
      </w:r>
      <w:proofErr w:type="spellStart"/>
      <w:r w:rsidRPr="007B1411">
        <w:rPr>
          <w:rFonts w:ascii="Times New Roman CYR" w:eastAsia="Times New Roman" w:hAnsi="Times New Roman CYR" w:cs="Times New Roman CYR"/>
          <w:b/>
          <w:sz w:val="16"/>
          <w:szCs w:val="16"/>
        </w:rPr>
        <w:t>Алатырском</w:t>
      </w:r>
      <w:proofErr w:type="spellEnd"/>
      <w:r w:rsidRPr="007B1411">
        <w:rPr>
          <w:rFonts w:ascii="Times New Roman CYR" w:eastAsia="Times New Roman" w:hAnsi="Times New Roman CYR" w:cs="Times New Roman CYR"/>
          <w:b/>
          <w:sz w:val="16"/>
          <w:szCs w:val="16"/>
        </w:rPr>
        <w:t xml:space="preserve"> муниципальном округе Чувашской Республики</w:t>
      </w:r>
    </w:p>
    <w:p w:rsidR="0095280B" w:rsidRPr="007B1411" w:rsidRDefault="0095280B" w:rsidP="0095280B">
      <w:pPr>
        <w:widowControl w:val="0"/>
        <w:autoSpaceDE w:val="0"/>
        <w:autoSpaceDN w:val="0"/>
        <w:adjustRightInd w:val="0"/>
        <w:rPr>
          <w:rFonts w:ascii="Times New Roman CYR" w:eastAsia="Times New Roman" w:hAnsi="Times New Roman CYR" w:cs="Times New Roman CYR"/>
          <w:sz w:val="16"/>
          <w:szCs w:val="16"/>
        </w:rPr>
      </w:pPr>
    </w:p>
    <w:p w:rsidR="0095280B" w:rsidRPr="007B1411" w:rsidRDefault="0095280B" w:rsidP="0095280B">
      <w:pPr>
        <w:widowControl w:val="0"/>
        <w:autoSpaceDE w:val="0"/>
        <w:autoSpaceDN w:val="0"/>
        <w:adjustRightInd w:val="0"/>
        <w:rPr>
          <w:rFonts w:ascii="Times New Roman CYR" w:eastAsia="Times New Roman" w:hAnsi="Times New Roman CYR" w:cs="Times New Roman CYR"/>
          <w:sz w:val="16"/>
          <w:szCs w:val="16"/>
        </w:rPr>
      </w:pPr>
    </w:p>
    <w:p w:rsidR="0095280B" w:rsidRPr="007B1411" w:rsidRDefault="0095280B" w:rsidP="0095280B">
      <w:pPr>
        <w:widowControl w:val="0"/>
        <w:autoSpaceDE w:val="0"/>
        <w:autoSpaceDN w:val="0"/>
        <w:adjustRightInd w:val="0"/>
        <w:rPr>
          <w:rFonts w:ascii="Times New Roman CYR" w:eastAsia="Times New Roman" w:hAnsi="Times New Roman CYR" w:cs="Times New Roman CYR"/>
          <w:sz w:val="16"/>
          <w:szCs w:val="16"/>
        </w:rPr>
      </w:pPr>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xml:space="preserve">В соответствии с Федеральными законами от 21.12.1994 № 68-ФЗ «О защите населения и территорий от чрезвычайных ситуаций природного и техногенного характера», от 12.02.1998 № 28-ФЗ «О гражданской обороне», </w:t>
      </w:r>
      <w:hyperlink r:id="rId10" w:history="1">
        <w:r w:rsidRPr="007B1411">
          <w:rPr>
            <w:rFonts w:eastAsia="Times New Roman"/>
            <w:sz w:val="16"/>
            <w:szCs w:val="16"/>
          </w:rPr>
          <w:t>приказом</w:t>
        </w:r>
      </w:hyperlink>
      <w:r w:rsidRPr="007B1411">
        <w:rPr>
          <w:rFonts w:eastAsia="Times New Roman"/>
          <w:sz w:val="16"/>
          <w:szCs w:val="16"/>
        </w:rPr>
        <w:t xml:space="preserve"> МЧС России от 14.11.2008 № 687 «Об утверждении Положения об организации и ведении гражданской обороны в муниципальных образованиях и организациях», администрация Алатырского муниципального округа</w:t>
      </w:r>
    </w:p>
    <w:p w:rsidR="0095280B" w:rsidRPr="007B1411" w:rsidRDefault="0095280B" w:rsidP="0095280B">
      <w:pPr>
        <w:widowControl w:val="0"/>
        <w:autoSpaceDE w:val="0"/>
        <w:autoSpaceDN w:val="0"/>
        <w:adjustRightInd w:val="0"/>
        <w:jc w:val="center"/>
        <w:rPr>
          <w:rFonts w:eastAsia="Times New Roman"/>
          <w:b/>
          <w:spacing w:val="20"/>
          <w:sz w:val="16"/>
          <w:szCs w:val="16"/>
        </w:rPr>
      </w:pPr>
      <w:bookmarkStart w:id="0" w:name="sub_1"/>
      <w:r w:rsidRPr="007B1411">
        <w:rPr>
          <w:rFonts w:eastAsia="Times New Roman"/>
          <w:b/>
          <w:spacing w:val="20"/>
          <w:sz w:val="16"/>
          <w:szCs w:val="16"/>
        </w:rPr>
        <w:t>постановляет:</w:t>
      </w:r>
    </w:p>
    <w:p w:rsidR="0095280B" w:rsidRPr="007B1411" w:rsidRDefault="0095280B" w:rsidP="00B5039E">
      <w:pPr>
        <w:pStyle w:val="afff2"/>
        <w:widowControl w:val="0"/>
        <w:numPr>
          <w:ilvl w:val="0"/>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Утвердить:</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 xml:space="preserve">Положение о Комиссии по повышению устойчивости функционирования организаций при военных конфликтах или вследствие этих конфликтов, а также при чрезвычайных ситуациях природного и техногенного характера в </w:t>
      </w:r>
      <w:proofErr w:type="spellStart"/>
      <w:r w:rsidRPr="007B1411">
        <w:rPr>
          <w:rFonts w:ascii="Times New Roman" w:eastAsia="Times New Roman" w:hAnsi="Times New Roman"/>
          <w:sz w:val="16"/>
          <w:szCs w:val="16"/>
        </w:rPr>
        <w:t>Алатырском</w:t>
      </w:r>
      <w:proofErr w:type="spellEnd"/>
      <w:r w:rsidRPr="007B1411">
        <w:rPr>
          <w:rFonts w:ascii="Times New Roman" w:eastAsia="Times New Roman" w:hAnsi="Times New Roman"/>
          <w:sz w:val="16"/>
          <w:szCs w:val="16"/>
        </w:rPr>
        <w:t xml:space="preserve"> муниципальном округе Чувашской Республики (приложение № 1).</w:t>
      </w:r>
      <w:bookmarkStart w:id="1" w:name="sub_2"/>
      <w:bookmarkEnd w:id="0"/>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 xml:space="preserve">Состав Комиссии по повышению устойчивости функционирования организаций при военных конфликтах или вследствие этих конфликтов, а также при чрезвычайных ситуациях природного и техногенного характера в </w:t>
      </w:r>
      <w:proofErr w:type="spellStart"/>
      <w:r w:rsidRPr="007B1411">
        <w:rPr>
          <w:rFonts w:ascii="Times New Roman" w:eastAsia="Times New Roman" w:hAnsi="Times New Roman"/>
          <w:sz w:val="16"/>
          <w:szCs w:val="16"/>
        </w:rPr>
        <w:t>Алатырском</w:t>
      </w:r>
      <w:proofErr w:type="spellEnd"/>
      <w:r w:rsidRPr="007B1411">
        <w:rPr>
          <w:rFonts w:ascii="Times New Roman" w:eastAsia="Times New Roman" w:hAnsi="Times New Roman"/>
          <w:sz w:val="16"/>
          <w:szCs w:val="16"/>
        </w:rPr>
        <w:t xml:space="preserve"> муниципальном округе Чувашской Республики (приложение № 2).</w:t>
      </w:r>
      <w:bookmarkStart w:id="2" w:name="sub_3"/>
      <w:bookmarkEnd w:id="1"/>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 xml:space="preserve">Функциональные обязанности членов Комиссии по повышению устойчивости функционирования организаций при военных конфликтах или вследствие этих конфликтов, а также при чрезвычайных ситуациях природного и техногенного характера в </w:t>
      </w:r>
      <w:proofErr w:type="spellStart"/>
      <w:r w:rsidRPr="007B1411">
        <w:rPr>
          <w:rFonts w:ascii="Times New Roman" w:eastAsia="Times New Roman" w:hAnsi="Times New Roman"/>
          <w:sz w:val="16"/>
          <w:szCs w:val="16"/>
        </w:rPr>
        <w:t>Алатырском</w:t>
      </w:r>
      <w:proofErr w:type="spellEnd"/>
      <w:r w:rsidRPr="007B1411">
        <w:rPr>
          <w:rFonts w:ascii="Times New Roman" w:eastAsia="Times New Roman" w:hAnsi="Times New Roman"/>
          <w:sz w:val="16"/>
          <w:szCs w:val="16"/>
        </w:rPr>
        <w:t xml:space="preserve"> муниципальном округе Чувашской Республики (приложение № 3).</w:t>
      </w:r>
    </w:p>
    <w:bookmarkEnd w:id="2"/>
    <w:p w:rsidR="0095280B" w:rsidRPr="007B1411" w:rsidRDefault="0095280B" w:rsidP="00B5039E">
      <w:pPr>
        <w:pStyle w:val="afff2"/>
        <w:widowControl w:val="0"/>
        <w:numPr>
          <w:ilvl w:val="0"/>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Признать утратившими силу постановления:</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 xml:space="preserve">администрации города Алатыря от 16.05.2019 № 338 «О создании Комиссии по поддержанию устойчивого </w:t>
      </w:r>
      <w:proofErr w:type="gramStart"/>
      <w:r w:rsidRPr="007B1411">
        <w:rPr>
          <w:rFonts w:ascii="Times New Roman" w:eastAsia="Times New Roman" w:hAnsi="Times New Roman"/>
          <w:sz w:val="16"/>
          <w:szCs w:val="16"/>
        </w:rPr>
        <w:t>функционирования объектов экономики города Алатыря</w:t>
      </w:r>
      <w:proofErr w:type="gramEnd"/>
      <w:r w:rsidRPr="007B1411">
        <w:rPr>
          <w:rFonts w:ascii="Times New Roman" w:eastAsia="Times New Roman" w:hAnsi="Times New Roman"/>
          <w:sz w:val="16"/>
          <w:szCs w:val="16"/>
        </w:rPr>
        <w:t xml:space="preserve"> при чрезвычайных ситуациях природного и техногенного характера мирного и военного времени»;</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 xml:space="preserve">администрации города Алатыря от 25.09.2019 № 667 «О внесении изменений в постановление администрации города Алатыря от 16.05.2019 г. № 338 «О создании Комиссии по поддержанию устойчивого </w:t>
      </w:r>
      <w:proofErr w:type="gramStart"/>
      <w:r w:rsidRPr="007B1411">
        <w:rPr>
          <w:rFonts w:ascii="Times New Roman" w:eastAsia="Times New Roman" w:hAnsi="Times New Roman"/>
          <w:sz w:val="16"/>
          <w:szCs w:val="16"/>
        </w:rPr>
        <w:t>функционирования объектов экономики города Алатыря</w:t>
      </w:r>
      <w:proofErr w:type="gramEnd"/>
      <w:r w:rsidRPr="007B1411">
        <w:rPr>
          <w:rFonts w:ascii="Times New Roman" w:eastAsia="Times New Roman" w:hAnsi="Times New Roman"/>
          <w:sz w:val="16"/>
          <w:szCs w:val="16"/>
        </w:rPr>
        <w:t xml:space="preserve"> при чрезвычайных ситуациях природного и техногенного характера мирного и военного времени»;</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 xml:space="preserve">администрации города Алатыря от 12.04.2021 № 261 «О внесении изменений в постановление администрации города Алатыря Чувашской Республики от 16 мая 2019 г. № 338 «О Комиссии по поддержанию устойчивого </w:t>
      </w:r>
      <w:proofErr w:type="gramStart"/>
      <w:r w:rsidRPr="007B1411">
        <w:rPr>
          <w:rFonts w:ascii="Times New Roman" w:eastAsia="Times New Roman" w:hAnsi="Times New Roman"/>
          <w:sz w:val="16"/>
          <w:szCs w:val="16"/>
        </w:rPr>
        <w:t>функционирования объектов экономики города Алатыря</w:t>
      </w:r>
      <w:proofErr w:type="gramEnd"/>
      <w:r w:rsidRPr="007B1411">
        <w:rPr>
          <w:rFonts w:ascii="Times New Roman" w:eastAsia="Times New Roman" w:hAnsi="Times New Roman"/>
          <w:sz w:val="16"/>
          <w:szCs w:val="16"/>
        </w:rPr>
        <w:t xml:space="preserve"> при чрезвычайных ситуациях природного и техногенного характера мирного и военного времени»;</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 xml:space="preserve">администрации города Алатыря от 05.03.2022 № 114 «О внесении изменений в постановление администрации города Алатыря Чувашской Республики от 16 мая 2019 г. № 338 «О Комиссии по поддержанию устойчивого </w:t>
      </w:r>
      <w:proofErr w:type="gramStart"/>
      <w:r w:rsidRPr="007B1411">
        <w:rPr>
          <w:rFonts w:ascii="Times New Roman" w:eastAsia="Times New Roman" w:hAnsi="Times New Roman"/>
          <w:sz w:val="16"/>
          <w:szCs w:val="16"/>
        </w:rPr>
        <w:t>функционирования объектов экономики города Алатыря</w:t>
      </w:r>
      <w:proofErr w:type="gramEnd"/>
      <w:r w:rsidRPr="007B1411">
        <w:rPr>
          <w:rFonts w:ascii="Times New Roman" w:eastAsia="Times New Roman" w:hAnsi="Times New Roman"/>
          <w:sz w:val="16"/>
          <w:szCs w:val="16"/>
        </w:rPr>
        <w:t xml:space="preserve"> при чрезвычайных ситуациях природного и техногенного характера мирного и военного времени»;</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администрации Алатырского муниципального округа от 27.01.2023 № 97</w:t>
      </w:r>
      <w:r w:rsidRPr="007B1411">
        <w:rPr>
          <w:rFonts w:ascii="Times New Roman" w:hAnsi="Times New Roman"/>
          <w:sz w:val="16"/>
          <w:szCs w:val="16"/>
        </w:rPr>
        <w:t xml:space="preserve"> «</w:t>
      </w:r>
      <w:r w:rsidRPr="007B1411">
        <w:rPr>
          <w:rFonts w:ascii="Times New Roman" w:eastAsia="Times New Roman" w:hAnsi="Times New Roman"/>
          <w:sz w:val="16"/>
          <w:szCs w:val="16"/>
        </w:rPr>
        <w:t xml:space="preserve">О создании комиссии по повышению устойчивости функционирования организаций в </w:t>
      </w:r>
      <w:proofErr w:type="spellStart"/>
      <w:r w:rsidRPr="007B1411">
        <w:rPr>
          <w:rFonts w:ascii="Times New Roman" w:eastAsia="Times New Roman" w:hAnsi="Times New Roman"/>
          <w:sz w:val="16"/>
          <w:szCs w:val="16"/>
        </w:rPr>
        <w:t>Алатырском</w:t>
      </w:r>
      <w:proofErr w:type="spellEnd"/>
      <w:r w:rsidRPr="007B1411">
        <w:rPr>
          <w:rFonts w:ascii="Times New Roman" w:eastAsia="Times New Roman" w:hAnsi="Times New Roman"/>
          <w:sz w:val="16"/>
          <w:szCs w:val="16"/>
        </w:rPr>
        <w:t xml:space="preserve"> муниципальном округе Чувашской Республики»;</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 xml:space="preserve">администрации Алатырского муниципального округа от 27.05.2024 № 330 «О внесении изменений в постановление администрации от 27.01.2023 № 97 «О создании комиссии по повышению устойчивости функционирования организаций в </w:t>
      </w:r>
      <w:proofErr w:type="spellStart"/>
      <w:r w:rsidRPr="007B1411">
        <w:rPr>
          <w:rFonts w:ascii="Times New Roman" w:eastAsia="Times New Roman" w:hAnsi="Times New Roman"/>
          <w:sz w:val="16"/>
          <w:szCs w:val="16"/>
        </w:rPr>
        <w:t>Алатырском</w:t>
      </w:r>
      <w:proofErr w:type="spellEnd"/>
      <w:r w:rsidRPr="007B1411">
        <w:rPr>
          <w:rFonts w:ascii="Times New Roman" w:eastAsia="Times New Roman" w:hAnsi="Times New Roman"/>
          <w:sz w:val="16"/>
          <w:szCs w:val="16"/>
        </w:rPr>
        <w:t xml:space="preserve"> муниципальном округе Чувашской Республики»;</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 xml:space="preserve">администрации Алатырского муниципального округа от 02.07.2024 № 400 «О внесении изменений в постановление администрации от 27.01.2024 № 97 «О создании комиссии по повышению устойчивого функционирования организаций в </w:t>
      </w:r>
      <w:proofErr w:type="spellStart"/>
      <w:r w:rsidRPr="007B1411">
        <w:rPr>
          <w:rFonts w:ascii="Times New Roman" w:eastAsia="Times New Roman" w:hAnsi="Times New Roman"/>
          <w:sz w:val="16"/>
          <w:szCs w:val="16"/>
        </w:rPr>
        <w:t>Алатырском</w:t>
      </w:r>
      <w:proofErr w:type="spellEnd"/>
      <w:r w:rsidRPr="007B1411">
        <w:rPr>
          <w:rFonts w:ascii="Times New Roman" w:eastAsia="Times New Roman" w:hAnsi="Times New Roman"/>
          <w:sz w:val="16"/>
          <w:szCs w:val="16"/>
        </w:rPr>
        <w:t xml:space="preserve"> муниципальном округе Чувашской Республике».</w:t>
      </w:r>
    </w:p>
    <w:p w:rsidR="0095280B" w:rsidRPr="007B1411" w:rsidRDefault="0095280B" w:rsidP="00B5039E">
      <w:pPr>
        <w:pStyle w:val="afff2"/>
        <w:numPr>
          <w:ilvl w:val="0"/>
          <w:numId w:val="7"/>
        </w:numPr>
        <w:tabs>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5280B" w:rsidRPr="007B1411" w:rsidRDefault="0095280B" w:rsidP="00B5039E">
      <w:pPr>
        <w:pStyle w:val="afff2"/>
        <w:numPr>
          <w:ilvl w:val="0"/>
          <w:numId w:val="7"/>
        </w:numPr>
        <w:tabs>
          <w:tab w:val="left" w:pos="1134"/>
        </w:tabs>
        <w:spacing w:after="0" w:line="240" w:lineRule="auto"/>
        <w:ind w:left="0" w:firstLine="567"/>
        <w:contextualSpacing/>
        <w:jc w:val="both"/>
        <w:rPr>
          <w:rFonts w:ascii="Times New Roman" w:eastAsia="Times New Roman" w:hAnsi="Times New Roman"/>
          <w:sz w:val="16"/>
          <w:szCs w:val="16"/>
        </w:rPr>
      </w:pPr>
      <w:proofErr w:type="gramStart"/>
      <w:r w:rsidRPr="007B1411">
        <w:rPr>
          <w:rFonts w:ascii="Times New Roman" w:eastAsia="Times New Roman" w:hAnsi="Times New Roman"/>
          <w:sz w:val="16"/>
          <w:szCs w:val="16"/>
        </w:rPr>
        <w:t>Контроль за</w:t>
      </w:r>
      <w:proofErr w:type="gramEnd"/>
      <w:r w:rsidRPr="007B1411">
        <w:rPr>
          <w:rFonts w:ascii="Times New Roman" w:eastAsia="Times New Roman" w:hAnsi="Times New Roman"/>
          <w:sz w:val="16"/>
          <w:szCs w:val="16"/>
        </w:rPr>
        <w:t xml:space="preserve"> исполнением настоящего постановления возложить на заместителя главы администрации – начальника отдела экономики и инвестиционной деятельности администрации Алатырского муниципального округа.</w:t>
      </w:r>
    </w:p>
    <w:p w:rsidR="0095280B" w:rsidRPr="007B1411" w:rsidRDefault="0095280B" w:rsidP="00B5039E">
      <w:pPr>
        <w:pStyle w:val="afff2"/>
        <w:widowControl w:val="0"/>
        <w:numPr>
          <w:ilvl w:val="0"/>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Настоящее постановление вступает в силу после его официального опубликования.</w:t>
      </w:r>
    </w:p>
    <w:p w:rsidR="0095280B" w:rsidRPr="007B1411" w:rsidRDefault="0095280B" w:rsidP="0095280B">
      <w:pPr>
        <w:widowControl w:val="0"/>
        <w:autoSpaceDE w:val="0"/>
        <w:autoSpaceDN w:val="0"/>
        <w:adjustRightInd w:val="0"/>
        <w:rPr>
          <w:rFonts w:eastAsia="Times New Roman"/>
          <w:sz w:val="16"/>
          <w:szCs w:val="16"/>
        </w:rPr>
      </w:pPr>
    </w:p>
    <w:p w:rsidR="0095280B" w:rsidRPr="007B1411" w:rsidRDefault="0095280B" w:rsidP="0095280B">
      <w:pPr>
        <w:widowControl w:val="0"/>
        <w:autoSpaceDE w:val="0"/>
        <w:autoSpaceDN w:val="0"/>
        <w:adjustRightInd w:val="0"/>
        <w:rPr>
          <w:rFonts w:ascii="Times New Roman CYR" w:eastAsia="Times New Roman" w:hAnsi="Times New Roman CYR" w:cs="Times New Roman CYR"/>
          <w:sz w:val="16"/>
          <w:szCs w:val="16"/>
        </w:rPr>
      </w:pPr>
    </w:p>
    <w:p w:rsidR="0095280B" w:rsidRPr="007B1411"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7B1411">
        <w:rPr>
          <w:rFonts w:ascii="Times New Roman CYR" w:eastAsia="Times New Roman" w:hAnsi="Times New Roman CYR" w:cs="Times New Roman CYR"/>
          <w:sz w:val="16"/>
          <w:szCs w:val="16"/>
        </w:rPr>
        <w:t xml:space="preserve">Глава Алатырского </w:t>
      </w:r>
    </w:p>
    <w:p w:rsidR="0095280B" w:rsidRPr="007B1411" w:rsidRDefault="0095280B" w:rsidP="0095280B">
      <w:pPr>
        <w:widowControl w:val="0"/>
        <w:autoSpaceDE w:val="0"/>
        <w:autoSpaceDN w:val="0"/>
        <w:adjustRightInd w:val="0"/>
        <w:rPr>
          <w:rFonts w:ascii="Times New Roman CYR" w:eastAsia="Times New Roman" w:hAnsi="Times New Roman CYR" w:cs="Times New Roman CYR"/>
          <w:sz w:val="16"/>
          <w:szCs w:val="16"/>
        </w:rPr>
        <w:sectPr w:rsidR="0095280B" w:rsidRPr="007B1411" w:rsidSect="0095280B">
          <w:headerReference w:type="even" r:id="rId11"/>
          <w:headerReference w:type="default" r:id="rId12"/>
          <w:pgSz w:w="11906" w:h="16838"/>
          <w:pgMar w:top="567" w:right="567" w:bottom="567" w:left="1134" w:header="426" w:footer="272" w:gutter="0"/>
          <w:cols w:space="708"/>
          <w:titlePg/>
          <w:docGrid w:linePitch="360"/>
        </w:sectPr>
      </w:pPr>
      <w:proofErr w:type="gramStart"/>
      <w:r w:rsidRPr="007B1411">
        <w:rPr>
          <w:rFonts w:ascii="Times New Roman CYR" w:eastAsia="Times New Roman" w:hAnsi="Times New Roman CYR" w:cs="Times New Roman CYR"/>
          <w:sz w:val="16"/>
          <w:szCs w:val="16"/>
        </w:rPr>
        <w:t>муниципального округа                                                                                         Н.И. Шпилевая</w:t>
      </w:r>
      <w:proofErr w:type="gramEnd"/>
    </w:p>
    <w:p w:rsidR="0095280B" w:rsidRPr="007B1411" w:rsidRDefault="0095280B" w:rsidP="0095280B">
      <w:pPr>
        <w:ind w:left="6521"/>
        <w:contextualSpacing/>
        <w:rPr>
          <w:sz w:val="16"/>
          <w:szCs w:val="16"/>
        </w:rPr>
      </w:pPr>
      <w:r w:rsidRPr="007B1411">
        <w:rPr>
          <w:sz w:val="16"/>
          <w:szCs w:val="16"/>
        </w:rPr>
        <w:lastRenderedPageBreak/>
        <w:t>Приложение № 1</w:t>
      </w:r>
    </w:p>
    <w:p w:rsidR="0095280B" w:rsidRPr="007B1411" w:rsidRDefault="0095280B" w:rsidP="0095280B">
      <w:pPr>
        <w:ind w:left="6521"/>
        <w:contextualSpacing/>
        <w:rPr>
          <w:sz w:val="16"/>
          <w:szCs w:val="16"/>
        </w:rPr>
      </w:pPr>
      <w:r w:rsidRPr="007B1411">
        <w:rPr>
          <w:sz w:val="16"/>
          <w:szCs w:val="16"/>
        </w:rPr>
        <w:t>УТВЕРЖДЕНО</w:t>
      </w:r>
    </w:p>
    <w:p w:rsidR="0095280B" w:rsidRPr="007B1411" w:rsidRDefault="0095280B" w:rsidP="0095280B">
      <w:pPr>
        <w:ind w:left="6521"/>
        <w:contextualSpacing/>
        <w:rPr>
          <w:sz w:val="16"/>
          <w:szCs w:val="16"/>
        </w:rPr>
      </w:pPr>
      <w:r w:rsidRPr="007B1411">
        <w:rPr>
          <w:sz w:val="16"/>
          <w:szCs w:val="16"/>
        </w:rPr>
        <w:t>постановлением администрации</w:t>
      </w:r>
    </w:p>
    <w:p w:rsidR="0095280B" w:rsidRPr="007B1411" w:rsidRDefault="0095280B" w:rsidP="0095280B">
      <w:pPr>
        <w:ind w:left="6521"/>
        <w:contextualSpacing/>
        <w:rPr>
          <w:sz w:val="16"/>
          <w:szCs w:val="16"/>
        </w:rPr>
      </w:pPr>
      <w:r w:rsidRPr="007B1411">
        <w:rPr>
          <w:sz w:val="16"/>
          <w:szCs w:val="16"/>
        </w:rPr>
        <w:t xml:space="preserve">Алатырского муниципального округа </w:t>
      </w:r>
    </w:p>
    <w:p w:rsidR="0095280B" w:rsidRPr="007B1411" w:rsidRDefault="0095280B" w:rsidP="0095280B">
      <w:pPr>
        <w:ind w:left="6521"/>
        <w:contextualSpacing/>
        <w:rPr>
          <w:sz w:val="16"/>
          <w:szCs w:val="16"/>
        </w:rPr>
      </w:pPr>
      <w:r w:rsidRPr="007B1411">
        <w:rPr>
          <w:sz w:val="16"/>
          <w:szCs w:val="16"/>
        </w:rPr>
        <w:t>от 23.09.2025 № 1027</w:t>
      </w:r>
    </w:p>
    <w:p w:rsidR="0095280B" w:rsidRPr="007B1411" w:rsidRDefault="0095280B" w:rsidP="0095280B">
      <w:pPr>
        <w:widowControl w:val="0"/>
        <w:autoSpaceDE w:val="0"/>
        <w:autoSpaceDN w:val="0"/>
        <w:adjustRightInd w:val="0"/>
        <w:ind w:firstLine="720"/>
        <w:rPr>
          <w:rFonts w:ascii="Times New Roman CYR" w:eastAsia="Times New Roman" w:hAnsi="Times New Roman CYR" w:cs="Times New Roman CYR"/>
          <w:sz w:val="16"/>
          <w:szCs w:val="16"/>
        </w:rPr>
      </w:pPr>
    </w:p>
    <w:p w:rsidR="0095280B" w:rsidRPr="007B1411" w:rsidRDefault="0095280B" w:rsidP="0095280B">
      <w:pPr>
        <w:widowControl w:val="0"/>
        <w:autoSpaceDE w:val="0"/>
        <w:autoSpaceDN w:val="0"/>
        <w:adjustRightInd w:val="0"/>
        <w:jc w:val="center"/>
        <w:outlineLvl w:val="0"/>
        <w:rPr>
          <w:rFonts w:eastAsia="Times New Roman"/>
          <w:b/>
          <w:bCs/>
          <w:sz w:val="16"/>
          <w:szCs w:val="16"/>
        </w:rPr>
      </w:pPr>
      <w:r w:rsidRPr="007B1411">
        <w:rPr>
          <w:rFonts w:eastAsia="Times New Roman"/>
          <w:b/>
          <w:bCs/>
          <w:sz w:val="16"/>
          <w:szCs w:val="16"/>
        </w:rPr>
        <w:t>ПОЛОЖЕНИЕ</w:t>
      </w:r>
    </w:p>
    <w:p w:rsidR="0095280B" w:rsidRPr="007B1411" w:rsidRDefault="0095280B" w:rsidP="0095280B">
      <w:pPr>
        <w:widowControl w:val="0"/>
        <w:autoSpaceDE w:val="0"/>
        <w:autoSpaceDN w:val="0"/>
        <w:adjustRightInd w:val="0"/>
        <w:jc w:val="center"/>
        <w:outlineLvl w:val="0"/>
        <w:rPr>
          <w:rFonts w:eastAsia="Times New Roman"/>
          <w:b/>
          <w:bCs/>
          <w:sz w:val="16"/>
          <w:szCs w:val="16"/>
        </w:rPr>
      </w:pPr>
      <w:r w:rsidRPr="007B1411">
        <w:rPr>
          <w:rFonts w:eastAsia="Times New Roman"/>
          <w:b/>
          <w:bCs/>
          <w:sz w:val="16"/>
          <w:szCs w:val="16"/>
        </w:rPr>
        <w:t xml:space="preserve">о Комиссии по повышению устойчивости функционирования организаций при военных конфликтах или вследствие этих конфликтов, а также при чрезвычайных ситуациях природного и техногенного характера в </w:t>
      </w:r>
      <w:proofErr w:type="spellStart"/>
      <w:r w:rsidRPr="007B1411">
        <w:rPr>
          <w:rFonts w:eastAsia="Times New Roman"/>
          <w:b/>
          <w:bCs/>
          <w:sz w:val="16"/>
          <w:szCs w:val="16"/>
        </w:rPr>
        <w:t>Алатырском</w:t>
      </w:r>
      <w:proofErr w:type="spellEnd"/>
      <w:r w:rsidRPr="007B1411">
        <w:rPr>
          <w:rFonts w:eastAsia="Times New Roman"/>
          <w:b/>
          <w:bCs/>
          <w:sz w:val="16"/>
          <w:szCs w:val="16"/>
        </w:rPr>
        <w:t xml:space="preserve"> муниципальном округе Чувашской Республики</w:t>
      </w:r>
    </w:p>
    <w:p w:rsidR="0095280B" w:rsidRPr="007B1411" w:rsidRDefault="0095280B" w:rsidP="0095280B">
      <w:pPr>
        <w:widowControl w:val="0"/>
        <w:autoSpaceDE w:val="0"/>
        <w:autoSpaceDN w:val="0"/>
        <w:adjustRightInd w:val="0"/>
        <w:ind w:firstLine="720"/>
        <w:rPr>
          <w:rFonts w:eastAsia="Times New Roman"/>
          <w:sz w:val="16"/>
          <w:szCs w:val="16"/>
        </w:rPr>
      </w:pPr>
    </w:p>
    <w:p w:rsidR="0095280B" w:rsidRPr="007B1411" w:rsidRDefault="0095280B" w:rsidP="0095280B">
      <w:pPr>
        <w:widowControl w:val="0"/>
        <w:autoSpaceDE w:val="0"/>
        <w:autoSpaceDN w:val="0"/>
        <w:adjustRightInd w:val="0"/>
        <w:jc w:val="center"/>
        <w:outlineLvl w:val="0"/>
        <w:rPr>
          <w:rFonts w:eastAsia="Times New Roman"/>
          <w:b/>
          <w:bCs/>
          <w:sz w:val="16"/>
          <w:szCs w:val="16"/>
        </w:rPr>
      </w:pPr>
      <w:bookmarkStart w:id="3" w:name="sub_1001"/>
      <w:r w:rsidRPr="007B1411">
        <w:rPr>
          <w:rFonts w:eastAsia="Times New Roman"/>
          <w:b/>
          <w:bCs/>
          <w:sz w:val="16"/>
          <w:szCs w:val="16"/>
          <w:lang w:val="en-US"/>
        </w:rPr>
        <w:t>I</w:t>
      </w:r>
      <w:r w:rsidRPr="007B1411">
        <w:rPr>
          <w:rFonts w:eastAsia="Times New Roman"/>
          <w:b/>
          <w:bCs/>
          <w:sz w:val="16"/>
          <w:szCs w:val="16"/>
        </w:rPr>
        <w:t>. Общие положения</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4" w:name="sub_11"/>
      <w:bookmarkEnd w:id="3"/>
      <w:proofErr w:type="gramStart"/>
      <w:r w:rsidRPr="007B1411">
        <w:rPr>
          <w:rFonts w:ascii="Times New Roman" w:eastAsia="Times New Roman" w:hAnsi="Times New Roman"/>
          <w:sz w:val="16"/>
          <w:szCs w:val="16"/>
        </w:rPr>
        <w:t>Настоящее Положение разработано в соответствии с положениями Федерального закона от 12 февраля 1998 г. № 28-ФЗ «О гражданской обороне», пункта 16.13 Положения об организации и ведении гражданской обороны в муниципальных образованиях и организациях, утвержденного приказом МЧС России от 14 ноября 2008 г. № 687, пункта 6.2 Методических рекомендаций по защите основных производственных фондов организации в целях повышения устойчивости функционирования объектов экономики при</w:t>
      </w:r>
      <w:proofErr w:type="gramEnd"/>
      <w:r w:rsidRPr="007B1411">
        <w:rPr>
          <w:rFonts w:ascii="Times New Roman" w:eastAsia="Times New Roman" w:hAnsi="Times New Roman"/>
          <w:sz w:val="16"/>
          <w:szCs w:val="16"/>
        </w:rPr>
        <w:t xml:space="preserve"> </w:t>
      </w:r>
      <w:proofErr w:type="gramStart"/>
      <w:r w:rsidRPr="007B1411">
        <w:rPr>
          <w:rFonts w:ascii="Times New Roman" w:eastAsia="Times New Roman" w:hAnsi="Times New Roman"/>
          <w:sz w:val="16"/>
          <w:szCs w:val="16"/>
        </w:rPr>
        <w:t xml:space="preserve">военных конфликтах или вследствие этих конфликтов, утвержденных МЧС России 18 августа 2023 г. № М-ВЯ-102, и определяет цель работы, основные задачи, структуру, состав членов, их полномочия, права и порядок работы комиссии по повышению устойчивости функционирования организаций при военных конфликтах или вследствие этих конфликтов, а также при чрезвычайных ситуациях природного и техногенного характера в </w:t>
      </w:r>
      <w:proofErr w:type="spellStart"/>
      <w:r w:rsidRPr="007B1411">
        <w:rPr>
          <w:rFonts w:ascii="Times New Roman" w:eastAsia="Times New Roman" w:hAnsi="Times New Roman"/>
          <w:sz w:val="16"/>
          <w:szCs w:val="16"/>
        </w:rPr>
        <w:t>Алатырском</w:t>
      </w:r>
      <w:proofErr w:type="spellEnd"/>
      <w:r w:rsidRPr="007B1411">
        <w:rPr>
          <w:rFonts w:ascii="Times New Roman" w:eastAsia="Times New Roman" w:hAnsi="Times New Roman"/>
          <w:sz w:val="16"/>
          <w:szCs w:val="16"/>
        </w:rPr>
        <w:t xml:space="preserve"> муниципальном округе Чувашской Республики (далее – Комиссия).</w:t>
      </w:r>
      <w:proofErr w:type="gramEnd"/>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5" w:name="sub_12"/>
      <w:bookmarkEnd w:id="4"/>
      <w:r w:rsidRPr="007B1411">
        <w:rPr>
          <w:rFonts w:ascii="Times New Roman" w:eastAsia="Times New Roman" w:hAnsi="Times New Roman"/>
          <w:sz w:val="16"/>
          <w:szCs w:val="16"/>
        </w:rPr>
        <w:t>Комиссия создается в администрации Алатырского муниципального округа в целях организации планирования и контроля выполнения мероприятий по повышению устойчивости функционирования объектов в чрезвычайных ситуациях природного и техногенного характера и при военных конфликтах или вследствие этих конфликтов (в дальнейшем в чрезвычайных ситуациях - ЧС) и является постоянно действующим координирующим, консультативным и исследовательским органом.</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6" w:name="sub_13"/>
      <w:bookmarkEnd w:id="5"/>
      <w:r w:rsidRPr="007B1411">
        <w:rPr>
          <w:rFonts w:ascii="Times New Roman" w:eastAsia="Times New Roman" w:hAnsi="Times New Roman"/>
          <w:sz w:val="16"/>
          <w:szCs w:val="16"/>
        </w:rPr>
        <w:t>Комиссия формируется из представителей структурных подразделений администрации муниципального округа, основных организаций и других организаций и учреждений.</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7" w:name="sub_14"/>
      <w:bookmarkEnd w:id="6"/>
      <w:proofErr w:type="gramStart"/>
      <w:r w:rsidRPr="007B1411">
        <w:rPr>
          <w:rFonts w:ascii="Times New Roman" w:eastAsia="Times New Roman" w:hAnsi="Times New Roman"/>
          <w:sz w:val="16"/>
          <w:szCs w:val="16"/>
        </w:rPr>
        <w:t>Комиссия в своей деятельности руководствуется требованиями Федерального закона от 12 февраля 1998 г. № 28-ФЗ «О гражданской обороне», Положения о гражданской обороне в Российской Федерации, утвержденного постановлением Правительства РФ от 26 ноября 2007 г. № 804, Положения об организации и ведении гражданской обороны в муниципальных образованиях и организациях, утвержденного приказом МЧС РФ от 14 ноября 2008 г. № 687, иных федеральных законов, постановлений</w:t>
      </w:r>
      <w:proofErr w:type="gramEnd"/>
      <w:r w:rsidRPr="007B1411">
        <w:rPr>
          <w:rFonts w:ascii="Times New Roman" w:eastAsia="Times New Roman" w:hAnsi="Times New Roman"/>
          <w:sz w:val="16"/>
          <w:szCs w:val="16"/>
        </w:rPr>
        <w:t xml:space="preserve"> Правительства РФ, руководящих документов МЧС России и других федеральных органов исполнительной власти в области гражданской обороны, и настоящим Положением.</w:t>
      </w:r>
    </w:p>
    <w:p w:rsidR="0095280B" w:rsidRPr="007B1411" w:rsidRDefault="0095280B" w:rsidP="0095280B">
      <w:pPr>
        <w:widowControl w:val="0"/>
        <w:autoSpaceDE w:val="0"/>
        <w:autoSpaceDN w:val="0"/>
        <w:adjustRightInd w:val="0"/>
        <w:rPr>
          <w:rFonts w:eastAsia="Times New Roman"/>
          <w:sz w:val="16"/>
          <w:szCs w:val="16"/>
        </w:rPr>
      </w:pPr>
    </w:p>
    <w:p w:rsidR="0095280B" w:rsidRPr="007B1411" w:rsidRDefault="0095280B" w:rsidP="0095280B">
      <w:pPr>
        <w:widowControl w:val="0"/>
        <w:autoSpaceDE w:val="0"/>
        <w:autoSpaceDN w:val="0"/>
        <w:adjustRightInd w:val="0"/>
        <w:jc w:val="center"/>
        <w:outlineLvl w:val="0"/>
        <w:rPr>
          <w:rFonts w:eastAsia="Times New Roman"/>
          <w:b/>
          <w:bCs/>
          <w:sz w:val="16"/>
          <w:szCs w:val="16"/>
        </w:rPr>
      </w:pPr>
      <w:bookmarkStart w:id="8" w:name="sub_1002"/>
      <w:bookmarkEnd w:id="7"/>
      <w:r w:rsidRPr="007B1411">
        <w:rPr>
          <w:rFonts w:eastAsia="Times New Roman"/>
          <w:b/>
          <w:bCs/>
          <w:sz w:val="16"/>
          <w:szCs w:val="16"/>
          <w:lang w:val="en-US"/>
        </w:rPr>
        <w:t>II</w:t>
      </w:r>
      <w:r w:rsidRPr="007B1411">
        <w:rPr>
          <w:rFonts w:eastAsia="Times New Roman"/>
          <w:b/>
          <w:bCs/>
          <w:sz w:val="16"/>
          <w:szCs w:val="16"/>
        </w:rPr>
        <w:t>. Задачи Комиссии</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9" w:name="sub_21"/>
      <w:bookmarkEnd w:id="8"/>
      <w:proofErr w:type="gramStart"/>
      <w:r w:rsidRPr="007B1411">
        <w:rPr>
          <w:rFonts w:ascii="Times New Roman" w:eastAsia="Times New Roman" w:hAnsi="Times New Roman"/>
          <w:sz w:val="16"/>
          <w:szCs w:val="16"/>
        </w:rPr>
        <w:t>Основной задачей Комиссии является организация работы по повышению устойчивости функционирования (далее – ПУФ) организаций муниципального округа в чрезвычайных ситуациях с целью снижения возможных потерь и разрушений в результате аварий, катастроф, стихийных бедствий и воздействия современных средств поражения вероятного противника в военное время, обеспечения жизнедеятельности населения муниципального округа и создания оптимальных условий для восстановления нарушенного производства.</w:t>
      </w:r>
      <w:proofErr w:type="gramEnd"/>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10" w:name="sub_22"/>
      <w:bookmarkEnd w:id="9"/>
      <w:r w:rsidRPr="007B1411">
        <w:rPr>
          <w:rFonts w:ascii="Times New Roman" w:eastAsia="Times New Roman" w:hAnsi="Times New Roman"/>
          <w:sz w:val="16"/>
          <w:szCs w:val="16"/>
        </w:rPr>
        <w:t>При функционировании муниципального звена территориальной подсистемы единой государственной системы предупреждения и ликвидации чрезвычайных ситуаций (РСЧС) Алатырского муниципального округа Чувашской Республики на комиссию возлагается:</w:t>
      </w:r>
    </w:p>
    <w:p w:rsidR="0095280B" w:rsidRPr="007B1411" w:rsidRDefault="0095280B" w:rsidP="0095280B">
      <w:pPr>
        <w:widowControl w:val="0"/>
        <w:autoSpaceDE w:val="0"/>
        <w:autoSpaceDN w:val="0"/>
        <w:adjustRightInd w:val="0"/>
        <w:rPr>
          <w:rFonts w:eastAsia="Times New Roman"/>
          <w:sz w:val="16"/>
          <w:szCs w:val="16"/>
        </w:rPr>
      </w:pPr>
      <w:bookmarkStart w:id="11" w:name="sub_221"/>
      <w:bookmarkEnd w:id="10"/>
      <w:r w:rsidRPr="007B1411">
        <w:rPr>
          <w:rFonts w:eastAsia="Times New Roman"/>
          <w:sz w:val="16"/>
          <w:szCs w:val="16"/>
        </w:rPr>
        <w:t>1) в режиме повседневной деятельности:</w:t>
      </w:r>
    </w:p>
    <w:bookmarkEnd w:id="11"/>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координация работы руководящего состава и органов управления муниципального звена ТП РСЧС Алатырского муниципального округа Чувашской Республики по повышению устойчивости функционирования организаций, организаций и учреждений в чрезвычайных ситуациях;</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xml:space="preserve">- </w:t>
      </w:r>
      <w:proofErr w:type="gramStart"/>
      <w:r w:rsidRPr="007B1411">
        <w:rPr>
          <w:rFonts w:eastAsia="Times New Roman"/>
          <w:sz w:val="16"/>
          <w:szCs w:val="16"/>
        </w:rPr>
        <w:t>контроль за</w:t>
      </w:r>
      <w:proofErr w:type="gramEnd"/>
      <w:r w:rsidRPr="007B1411">
        <w:rPr>
          <w:rFonts w:eastAsia="Times New Roman"/>
          <w:sz w:val="16"/>
          <w:szCs w:val="16"/>
        </w:rPr>
        <w:t xml:space="preserve"> подготовкой организаций, организаций и учреждений муниципального округа к работе в чрезвычайных ситуациях, за разработкой, планированием и выполнением мероприятий по повышению устойчивости функционирования в экстремальных условиях независимо от их форм собственности, за увязкой этих мероприятий со схемами планировки, строительства, реконструкции объектов и модернизации производства;</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организация работы по комплексной оценке состояния, возможностей и потребностей всех организаций, организаций и учреждений муниципального округа для обеспечения жизнедеятельности населения, а также выпуска заданных объемов и номенклатуры продукции с учетом возможных потерь и разрушений в чрезвычайных ситуациях;</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рассмотрение результатов исследований по устойчивости, выполненных в интересах экономики муниципального округа, и подготовка предложений по целесообразности практического осуществления выработанных мероприятий;</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участие в проверках состояния гражданской обороны и работы по предупреждению чрезвычайных ситуаций (по вопросам устойчивости), в командно-штабных учениях и других мероприятиях, обеспечивающих качественную подготовку руководящего состава и органов управления по вопросам устойчивости;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организация и координация проведения исследований, разработки и уточнения мероприятий по устойчивости функционирования организаций, организаций и учреждений;</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участие в обобщении результатов учений, исследований и выработке предложений по дальнейшему повышению устойчивости функционирования организаций, организаций и учреждений в чрезвычайных ситуациях, для включения в план действий по предупреждению и ликвидации ЧС и в план гражданской обороны и защиты населения муниципального округа по вопросам устойчивости.</w:t>
      </w:r>
    </w:p>
    <w:p w:rsidR="0095280B" w:rsidRPr="007B1411" w:rsidRDefault="0095280B" w:rsidP="0095280B">
      <w:pPr>
        <w:widowControl w:val="0"/>
        <w:autoSpaceDE w:val="0"/>
        <w:autoSpaceDN w:val="0"/>
        <w:adjustRightInd w:val="0"/>
        <w:rPr>
          <w:rFonts w:eastAsia="Times New Roman"/>
          <w:sz w:val="16"/>
          <w:szCs w:val="16"/>
        </w:rPr>
      </w:pPr>
      <w:bookmarkStart w:id="12" w:name="sub_222"/>
      <w:r w:rsidRPr="007B1411">
        <w:rPr>
          <w:rFonts w:eastAsia="Times New Roman"/>
          <w:sz w:val="16"/>
          <w:szCs w:val="16"/>
        </w:rPr>
        <w:t>2) в режиме повышенной готовности:</w:t>
      </w:r>
    </w:p>
    <w:bookmarkEnd w:id="12"/>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принятие мер по обеспечению устойчивого функционирования организаций в целях защиты населения и окружающей среды при угрозе возникновения чрезвычайных ситуаций природного и техногенного характера.</w:t>
      </w:r>
    </w:p>
    <w:p w:rsidR="0095280B" w:rsidRPr="007B1411" w:rsidRDefault="0095280B" w:rsidP="0095280B">
      <w:pPr>
        <w:widowControl w:val="0"/>
        <w:autoSpaceDE w:val="0"/>
        <w:autoSpaceDN w:val="0"/>
        <w:adjustRightInd w:val="0"/>
        <w:rPr>
          <w:rFonts w:eastAsia="Times New Roman"/>
          <w:sz w:val="16"/>
          <w:szCs w:val="16"/>
        </w:rPr>
      </w:pPr>
      <w:bookmarkStart w:id="13" w:name="sub_223"/>
      <w:r w:rsidRPr="007B1411">
        <w:rPr>
          <w:rFonts w:eastAsia="Times New Roman"/>
          <w:sz w:val="16"/>
          <w:szCs w:val="16"/>
        </w:rPr>
        <w:t>3) при переводе организаций, организаций и учреждений муниципального округа на работу по планам военного времени:</w:t>
      </w:r>
    </w:p>
    <w:bookmarkEnd w:id="13"/>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контроль и оценка хода осуществления объектами экономики, организациями и учреждениями мероприятий по повышению устойчивости их функционирования в военное время;</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проверка качества выполнения мероприятий по повышению устойчивости функционирования экономики муниципального округа с введением соответствующих степеней готовности гражданской обороны;</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обобщение необходимых данных по вопросам устойчивости для принятия решений по переводу экономики муниципального округа на работу по планам военного времени.</w:t>
      </w:r>
    </w:p>
    <w:p w:rsidR="0095280B" w:rsidRPr="007B1411" w:rsidRDefault="0095280B" w:rsidP="0095280B">
      <w:pPr>
        <w:widowControl w:val="0"/>
        <w:autoSpaceDE w:val="0"/>
        <w:autoSpaceDN w:val="0"/>
        <w:adjustRightInd w:val="0"/>
        <w:rPr>
          <w:rFonts w:eastAsia="Times New Roman"/>
          <w:sz w:val="16"/>
          <w:szCs w:val="16"/>
        </w:rPr>
      </w:pPr>
      <w:bookmarkStart w:id="14" w:name="sub_224"/>
      <w:r w:rsidRPr="007B1411">
        <w:rPr>
          <w:rFonts w:eastAsia="Times New Roman"/>
          <w:sz w:val="16"/>
          <w:szCs w:val="16"/>
        </w:rPr>
        <w:t>4) в режиме чрезвычайной ситуации:</w:t>
      </w:r>
    </w:p>
    <w:bookmarkEnd w:id="14"/>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проведение анализа состояния и возможностей важнейших организаций муниципального округа в целом;</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обобщение данных обстановки и подготовки предложений главе Алатырского муниципального округа по вопросам организации производственной деятельности сохранившихся мощностей, восстановления нарушенного управления объектами экономики, обеспечения жизнедеятельности населения, а также проведения аварийно-восстановительных работ.</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15" w:name="sub_23"/>
      <w:r w:rsidRPr="007B1411">
        <w:rPr>
          <w:rFonts w:ascii="Times New Roman" w:eastAsia="Times New Roman" w:hAnsi="Times New Roman"/>
          <w:sz w:val="16"/>
          <w:szCs w:val="16"/>
        </w:rPr>
        <w:t>Свои задачи по повышению устойчивости функционирования организаций муниципального округа в чрезвычайных ситуациях Комиссия выполняет в тесном взаимодействии с КЧС и ОПБ и отделом ГО и ЧС администрации Алатырского муниципального округа, другими структурными подразделениями администрации Алатырского муниципального округа и другими заинтересованными органами.</w:t>
      </w:r>
    </w:p>
    <w:p w:rsidR="0095280B" w:rsidRPr="007B1411" w:rsidRDefault="0095280B" w:rsidP="0095280B">
      <w:pPr>
        <w:pStyle w:val="afff2"/>
        <w:widowControl w:val="0"/>
        <w:tabs>
          <w:tab w:val="left" w:pos="1134"/>
        </w:tabs>
        <w:autoSpaceDE w:val="0"/>
        <w:autoSpaceDN w:val="0"/>
        <w:adjustRightInd w:val="0"/>
        <w:spacing w:after="0" w:line="240" w:lineRule="auto"/>
        <w:ind w:left="567"/>
        <w:jc w:val="both"/>
        <w:rPr>
          <w:rFonts w:ascii="Times New Roman" w:eastAsia="Times New Roman" w:hAnsi="Times New Roman"/>
          <w:sz w:val="16"/>
          <w:szCs w:val="16"/>
        </w:rPr>
      </w:pPr>
    </w:p>
    <w:p w:rsidR="0095280B" w:rsidRPr="007B1411" w:rsidRDefault="0095280B" w:rsidP="0095280B">
      <w:pPr>
        <w:widowControl w:val="0"/>
        <w:autoSpaceDE w:val="0"/>
        <w:autoSpaceDN w:val="0"/>
        <w:adjustRightInd w:val="0"/>
        <w:jc w:val="center"/>
        <w:outlineLvl w:val="0"/>
        <w:rPr>
          <w:rFonts w:eastAsia="Times New Roman"/>
          <w:b/>
          <w:bCs/>
          <w:sz w:val="16"/>
          <w:szCs w:val="16"/>
        </w:rPr>
      </w:pPr>
      <w:bookmarkStart w:id="16" w:name="sub_1003"/>
      <w:bookmarkEnd w:id="15"/>
      <w:r w:rsidRPr="007B1411">
        <w:rPr>
          <w:rFonts w:eastAsia="Times New Roman"/>
          <w:b/>
          <w:bCs/>
          <w:sz w:val="16"/>
          <w:szCs w:val="16"/>
          <w:lang w:val="en-US"/>
        </w:rPr>
        <w:t>III</w:t>
      </w:r>
      <w:r w:rsidRPr="007B1411">
        <w:rPr>
          <w:rFonts w:eastAsia="Times New Roman"/>
          <w:b/>
          <w:bCs/>
          <w:sz w:val="16"/>
          <w:szCs w:val="16"/>
        </w:rPr>
        <w:t>. Права Комиссия</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17" w:name="sub_31"/>
      <w:bookmarkEnd w:id="16"/>
      <w:r w:rsidRPr="007B1411">
        <w:rPr>
          <w:rFonts w:ascii="Times New Roman" w:eastAsia="Times New Roman" w:hAnsi="Times New Roman"/>
          <w:sz w:val="16"/>
          <w:szCs w:val="16"/>
        </w:rPr>
        <w:t>Комиссия вправе:</w:t>
      </w:r>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доводить указания главы Алатырского муниципального округа, направленные на повышение устойчивости функционирования организаций муниципального округа, объектам экономики, организациям и учреждениям;</w:t>
      </w:r>
    </w:p>
    <w:p w:rsidR="0095280B" w:rsidRPr="007B1411" w:rsidRDefault="0095280B" w:rsidP="0095280B">
      <w:pPr>
        <w:widowControl w:val="0"/>
        <w:autoSpaceDE w:val="0"/>
        <w:autoSpaceDN w:val="0"/>
        <w:adjustRightInd w:val="0"/>
        <w:ind w:firstLine="720"/>
        <w:rPr>
          <w:rFonts w:eastAsia="Times New Roman"/>
          <w:sz w:val="16"/>
          <w:szCs w:val="16"/>
        </w:rPr>
      </w:pPr>
      <w:bookmarkStart w:id="18" w:name="sub_32"/>
      <w:bookmarkEnd w:id="17"/>
      <w:r w:rsidRPr="007B1411">
        <w:rPr>
          <w:rFonts w:eastAsia="Times New Roman"/>
          <w:sz w:val="16"/>
          <w:szCs w:val="16"/>
        </w:rPr>
        <w:t xml:space="preserve">- давать заключения на представляемые структурными подразделениями администрации муниципального округа предложения для </w:t>
      </w:r>
      <w:r w:rsidRPr="007B1411">
        <w:rPr>
          <w:rFonts w:eastAsia="Times New Roman"/>
          <w:sz w:val="16"/>
          <w:szCs w:val="16"/>
        </w:rPr>
        <w:lastRenderedPageBreak/>
        <w:t>включения в перспективные и годовые программы развития отраслей экономики муниципального округа;</w:t>
      </w:r>
      <w:bookmarkStart w:id="19" w:name="sub_33"/>
      <w:bookmarkEnd w:id="18"/>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запрашивать от структурных подразделений администрации муниципального округа, организаций, организаций и учреждений необходимые данные для изучения и принятия решений по вопросам, относящимся к повышению устойчивости функционирования экономики муниципального округа;</w:t>
      </w:r>
      <w:bookmarkStart w:id="20" w:name="sub_34"/>
      <w:bookmarkEnd w:id="19"/>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привлекать к участию в рассмотрении отдельных вопросов устойчивости специалистов проектных и других институтов, организаций, организаций и учреждений;</w:t>
      </w:r>
      <w:bookmarkStart w:id="21" w:name="sub_35"/>
      <w:bookmarkEnd w:id="20"/>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заслушивать должностных лиц организаций, организаций и учреждений муниципального округа по вопросам устойчивости, проводить в установленном порядке совещания с представителями этих организаций, организаций и учреждений;</w:t>
      </w:r>
      <w:bookmarkStart w:id="22" w:name="sub_36"/>
      <w:bookmarkEnd w:id="21"/>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xml:space="preserve">- участвовать во всех мероприятиях по решению </w:t>
      </w:r>
      <w:proofErr w:type="gramStart"/>
      <w:r w:rsidRPr="007B1411">
        <w:rPr>
          <w:rFonts w:eastAsia="Times New Roman"/>
          <w:sz w:val="16"/>
          <w:szCs w:val="16"/>
        </w:rPr>
        <w:t>вопросов повышения устойчивости функционирования организаций муниципального округа</w:t>
      </w:r>
      <w:proofErr w:type="gramEnd"/>
      <w:r w:rsidRPr="007B1411">
        <w:rPr>
          <w:rFonts w:eastAsia="Times New Roman"/>
          <w:sz w:val="16"/>
          <w:szCs w:val="16"/>
        </w:rPr>
        <w:t>.</w:t>
      </w:r>
    </w:p>
    <w:bookmarkEnd w:id="22"/>
    <w:p w:rsidR="0095280B" w:rsidRPr="007B1411" w:rsidRDefault="0095280B" w:rsidP="0095280B">
      <w:pPr>
        <w:widowControl w:val="0"/>
        <w:autoSpaceDE w:val="0"/>
        <w:autoSpaceDN w:val="0"/>
        <w:adjustRightInd w:val="0"/>
        <w:ind w:firstLine="720"/>
        <w:rPr>
          <w:rFonts w:eastAsia="Times New Roman"/>
          <w:sz w:val="16"/>
          <w:szCs w:val="16"/>
        </w:rPr>
      </w:pPr>
    </w:p>
    <w:p w:rsidR="0095280B" w:rsidRPr="007B1411" w:rsidRDefault="0095280B" w:rsidP="0095280B">
      <w:pPr>
        <w:widowControl w:val="0"/>
        <w:autoSpaceDE w:val="0"/>
        <w:autoSpaceDN w:val="0"/>
        <w:adjustRightInd w:val="0"/>
        <w:jc w:val="center"/>
        <w:outlineLvl w:val="0"/>
        <w:rPr>
          <w:rFonts w:eastAsia="Times New Roman"/>
          <w:b/>
          <w:bCs/>
          <w:sz w:val="16"/>
          <w:szCs w:val="16"/>
        </w:rPr>
      </w:pPr>
      <w:bookmarkStart w:id="23" w:name="sub_1005"/>
      <w:r w:rsidRPr="007B1411">
        <w:rPr>
          <w:rFonts w:eastAsia="Times New Roman"/>
          <w:b/>
          <w:bCs/>
          <w:sz w:val="16"/>
          <w:szCs w:val="16"/>
          <w:lang w:val="en-US"/>
        </w:rPr>
        <w:t>IV</w:t>
      </w:r>
      <w:r w:rsidRPr="007B1411">
        <w:rPr>
          <w:rFonts w:eastAsia="Times New Roman"/>
          <w:b/>
          <w:bCs/>
          <w:sz w:val="16"/>
          <w:szCs w:val="16"/>
        </w:rPr>
        <w:t>. Возложение обязанностей на структурные подразделения Комиссии в чрезвычайных ситуациях</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24" w:name="sub_51"/>
      <w:bookmarkEnd w:id="23"/>
      <w:r w:rsidRPr="007B1411">
        <w:rPr>
          <w:rFonts w:ascii="Times New Roman" w:eastAsia="Times New Roman" w:hAnsi="Times New Roman"/>
          <w:sz w:val="16"/>
          <w:szCs w:val="16"/>
        </w:rPr>
        <w:t>На подкомиссию по устойчивости топливно-энергетического комплекса, промышленного производства и транспортной системы возлагается:</w:t>
      </w:r>
    </w:p>
    <w:bookmarkEnd w:id="24"/>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определение степени устойчивости элементов и систем электро- и теплоснабжения, водо- и топливоснабжения в чрезвычайных ситуациях;</w:t>
      </w:r>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анализ возможности работы организаций, организаций и учреждений муниципального округа от автономных источников энергоснабжения и использования для этих целей других источников, в том числе и твердого топлива;</w:t>
      </w:r>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оценка эффективности мероприятий по повышению устойчивости функционирования организаций и анализ возможных потерь основных производственных фондов и мощностей в чрезвычайных ситуациях.</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25" w:name="sub_52"/>
      <w:r w:rsidRPr="007B1411">
        <w:rPr>
          <w:rFonts w:ascii="Times New Roman" w:eastAsia="Times New Roman" w:hAnsi="Times New Roman"/>
          <w:sz w:val="16"/>
          <w:szCs w:val="16"/>
        </w:rPr>
        <w:t>На подкомиссию по устойчивости сфер обращения и услуг, социальной сферы возлагается:</w:t>
      </w:r>
    </w:p>
    <w:bookmarkEnd w:id="25"/>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анализ эффективности мероприятий по снижению ущерба от ЧС в производстве продуктов питания и представления услуг населению;</w:t>
      </w:r>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подготовка предложений по повышению устойчивости функционирования организаций муниципального округа;</w:t>
      </w:r>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анализ эффективности мероприятий по повышению устойчивости функционирования объектов социальной сферы (медицины, объектов жизнеобеспечения населения и др.);</w:t>
      </w:r>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подготовка предложений по дальнейшему повышению устойчивости функционирования объектов социальной сферы и жизнеобеспечения на территории муниципального округа.</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26" w:name="sub_53"/>
      <w:r w:rsidRPr="007B1411">
        <w:rPr>
          <w:rFonts w:ascii="Times New Roman" w:eastAsia="Times New Roman" w:hAnsi="Times New Roman"/>
          <w:sz w:val="16"/>
          <w:szCs w:val="16"/>
        </w:rPr>
        <w:t>На подкомиссию по устойчивости управления возлагается:</w:t>
      </w:r>
    </w:p>
    <w:bookmarkEnd w:id="26"/>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анализ эффективности мероприятий по повышению устойчивости функционирования системы управления и связи, в том числе способности дублеров обеспечить управление районом, объектами экономики муниципального округа при нарушениях связи с основными органами управления;</w:t>
      </w:r>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подготовка предложений по дальнейшему повышению устойчивости функционирования системы управления и связи муниципального округа и организаций, организаций и учреждений.</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27" w:name="sub_54"/>
      <w:r w:rsidRPr="007B1411">
        <w:rPr>
          <w:rFonts w:ascii="Times New Roman" w:eastAsia="Times New Roman" w:hAnsi="Times New Roman"/>
          <w:sz w:val="16"/>
          <w:szCs w:val="16"/>
        </w:rPr>
        <w:t>На подкомиссию по рациональному размещению производительных сил возлагается:</w:t>
      </w:r>
    </w:p>
    <w:bookmarkEnd w:id="27"/>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анализ размещения производительных сил муниципального округа;</w:t>
      </w:r>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оценка степени концентрации промышленности и запасов материальных средств в муниципальном округе, в том числе вблизи потенциально опасных объектов;</w:t>
      </w:r>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участие в работе комиссий муниципального округа и работе по выбору мест размещения нового строительства организаций, потенциально опасных производств жилищного строительства;</w:t>
      </w:r>
    </w:p>
    <w:p w:rsidR="0095280B" w:rsidRPr="007B1411" w:rsidRDefault="0095280B" w:rsidP="0095280B">
      <w:pPr>
        <w:widowControl w:val="0"/>
        <w:autoSpaceDE w:val="0"/>
        <w:autoSpaceDN w:val="0"/>
        <w:adjustRightInd w:val="0"/>
        <w:ind w:firstLine="720"/>
        <w:rPr>
          <w:rFonts w:eastAsia="Times New Roman"/>
          <w:sz w:val="16"/>
          <w:szCs w:val="16"/>
        </w:rPr>
      </w:pPr>
      <w:r w:rsidRPr="007B1411">
        <w:rPr>
          <w:rFonts w:eastAsia="Times New Roman"/>
          <w:sz w:val="16"/>
          <w:szCs w:val="16"/>
        </w:rPr>
        <w:t>- подготовка предложений по дальнейшему повышению функционирования устойчивости организаций муниципального округа, обеспечения экологической безопасности населения муниципального округа.</w:t>
      </w:r>
    </w:p>
    <w:p w:rsidR="0095280B" w:rsidRPr="007B1411" w:rsidRDefault="0095280B" w:rsidP="0095280B">
      <w:pPr>
        <w:pStyle w:val="afff2"/>
        <w:widowControl w:val="0"/>
        <w:autoSpaceDE w:val="0"/>
        <w:autoSpaceDN w:val="0"/>
        <w:adjustRightInd w:val="0"/>
        <w:spacing w:after="0" w:line="240" w:lineRule="auto"/>
        <w:ind w:left="0"/>
        <w:jc w:val="center"/>
        <w:outlineLvl w:val="0"/>
        <w:rPr>
          <w:rFonts w:ascii="Times New Roman" w:eastAsia="Times New Roman" w:hAnsi="Times New Roman"/>
          <w:b/>
          <w:bCs/>
          <w:sz w:val="16"/>
          <w:szCs w:val="16"/>
        </w:rPr>
      </w:pPr>
      <w:bookmarkStart w:id="28" w:name="sub_1006"/>
      <w:r w:rsidRPr="007B1411">
        <w:rPr>
          <w:rFonts w:ascii="Times New Roman" w:eastAsia="Times New Roman" w:hAnsi="Times New Roman"/>
          <w:b/>
          <w:bCs/>
          <w:sz w:val="16"/>
          <w:szCs w:val="16"/>
          <w:lang w:val="en-US"/>
        </w:rPr>
        <w:t>V</w:t>
      </w:r>
      <w:r w:rsidRPr="007B1411">
        <w:rPr>
          <w:rFonts w:ascii="Times New Roman" w:eastAsia="Times New Roman" w:hAnsi="Times New Roman"/>
          <w:b/>
          <w:bCs/>
          <w:sz w:val="16"/>
          <w:szCs w:val="16"/>
        </w:rPr>
        <w:t>. Организация деятельности Комиссии</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29" w:name="sub_61"/>
      <w:bookmarkEnd w:id="28"/>
      <w:r w:rsidRPr="007B1411">
        <w:rPr>
          <w:rFonts w:ascii="Times New Roman" w:eastAsia="Times New Roman" w:hAnsi="Times New Roman"/>
          <w:sz w:val="16"/>
          <w:szCs w:val="16"/>
        </w:rPr>
        <w:t>Положение и состав Комиссии утверждается постановлением администрации Алатырского муниципального округа.</w:t>
      </w:r>
    </w:p>
    <w:bookmarkEnd w:id="29"/>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Состав Комиссии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 Состав Комиссии включает председателя, заместителя председателя, секретаря, членов Комиссии. В число членов Комиссии включаются по согласованию представители государственных органов и организаций.</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Комиссию возглавляет заместитель главы администрации – начальник отдела экономики и инвестиционной деятельности</w:t>
      </w:r>
      <w:bookmarkStart w:id="30" w:name="sub_62"/>
      <w:r w:rsidRPr="007B1411">
        <w:rPr>
          <w:rFonts w:eastAsia="Times New Roman"/>
          <w:sz w:val="16"/>
          <w:szCs w:val="16"/>
        </w:rPr>
        <w:t>.</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Комиссия осуществляет свою деятельность в соответствии с планом, принимаемым на заседании и утверждаемым ее председателем.</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31" w:name="sub_63"/>
      <w:bookmarkEnd w:id="30"/>
      <w:r w:rsidRPr="007B1411">
        <w:rPr>
          <w:rFonts w:ascii="Times New Roman" w:eastAsia="Times New Roman" w:hAnsi="Times New Roman"/>
          <w:sz w:val="16"/>
          <w:szCs w:val="16"/>
        </w:rPr>
        <w:t>Заседания Комиссии проводятся по мере необходимости.</w:t>
      </w:r>
    </w:p>
    <w:bookmarkEnd w:id="31"/>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Заседания Комиссии проводит ее председатель или по его поручению заместитель.</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Заседание Комиссии считается правомочным, если на нем присутствуют большинство от общего числа членов. Члены Комиссии принимают участие в ее заседаниях без права замены. В случае отсутствия члена Комиссии на заседании он имеет право представить свое мнение по рассматриваемым вопросам в письменной форме.</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32" w:name="sub_64"/>
      <w:r w:rsidRPr="007B1411">
        <w:rPr>
          <w:rFonts w:ascii="Times New Roman" w:eastAsia="Times New Roman" w:hAnsi="Times New Roman"/>
          <w:sz w:val="16"/>
          <w:szCs w:val="16"/>
        </w:rPr>
        <w:t>Решения Комиссии принимаются простым большинством голосов присутствующих на заседании членов Комиссии. В случае равенства голосов решающим является голос председателя Комиссии.</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33" w:name="sub_65"/>
      <w:bookmarkEnd w:id="32"/>
      <w:r w:rsidRPr="007B1411">
        <w:rPr>
          <w:rFonts w:ascii="Times New Roman" w:eastAsia="Times New Roman" w:hAnsi="Times New Roman"/>
          <w:sz w:val="16"/>
          <w:szCs w:val="16"/>
        </w:rPr>
        <w:t>Решения Комиссии оформляются в виде протоколов, которые подписываются председателем Комиссии, секретарем или заместителем председателя Комиссии, председательствующим на заседании, а при необходимости – в виде проектов распоряжений, постановлений администрации Алатырского муниципального округа.</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34" w:name="sub_66"/>
      <w:bookmarkEnd w:id="33"/>
      <w:r w:rsidRPr="007B1411">
        <w:rPr>
          <w:rFonts w:ascii="Times New Roman" w:eastAsia="Times New Roman" w:hAnsi="Times New Roman"/>
          <w:sz w:val="16"/>
          <w:szCs w:val="16"/>
        </w:rPr>
        <w:t>Функции председателя, заместителей, секретаря, членов Комиссии:</w:t>
      </w:r>
    </w:p>
    <w:p w:rsidR="0095280B" w:rsidRPr="007B1411" w:rsidRDefault="0095280B" w:rsidP="0095280B">
      <w:pPr>
        <w:widowControl w:val="0"/>
        <w:autoSpaceDE w:val="0"/>
        <w:autoSpaceDN w:val="0"/>
        <w:adjustRightInd w:val="0"/>
        <w:rPr>
          <w:rFonts w:eastAsia="Times New Roman"/>
          <w:sz w:val="16"/>
          <w:szCs w:val="16"/>
        </w:rPr>
      </w:pPr>
      <w:bookmarkStart w:id="35" w:name="sub_661"/>
      <w:bookmarkEnd w:id="34"/>
      <w:r w:rsidRPr="007B1411">
        <w:rPr>
          <w:rFonts w:eastAsia="Times New Roman"/>
          <w:sz w:val="16"/>
          <w:szCs w:val="16"/>
        </w:rPr>
        <w:t>1) Председатель Комиссии:</w:t>
      </w:r>
    </w:p>
    <w:bookmarkEnd w:id="35"/>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руководит деятельностью Комиссии, проводит заседания Комиссии, распределяет обязанности между членами Комиссии;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определяет место, время и утверждает повестку дня заседания Комиссии;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подписывает от имени Комиссии все документы, связанные с выполнением возложенных на Комиссию задач;</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организует работу по подготовке проектов правовых актов администрации Алатырского муниципального округа о внесении изменений в состав Комиссии в связи с организационно-кадровыми изменениями, по внесению изменений в положение о Комиссии, по реформированию и упразднению Комиссии;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xml:space="preserve">- осуществляет общий </w:t>
      </w:r>
      <w:proofErr w:type="gramStart"/>
      <w:r w:rsidRPr="007B1411">
        <w:rPr>
          <w:rFonts w:eastAsia="Times New Roman"/>
          <w:sz w:val="16"/>
          <w:szCs w:val="16"/>
        </w:rPr>
        <w:t>контроль за</w:t>
      </w:r>
      <w:proofErr w:type="gramEnd"/>
      <w:r w:rsidRPr="007B1411">
        <w:rPr>
          <w:rFonts w:eastAsia="Times New Roman"/>
          <w:sz w:val="16"/>
          <w:szCs w:val="16"/>
        </w:rPr>
        <w:t xml:space="preserve"> реализацией решений, принятых Комиссией;</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представляет Комиссию по вопросам, относящимся к его компетенции;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организует работу по подготовке отчета о деятельности Комиссии;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несет персональную ответственность за выполнение возложенных на Комиссию задач.</w:t>
      </w:r>
    </w:p>
    <w:p w:rsidR="0095280B" w:rsidRPr="007B1411" w:rsidRDefault="0095280B" w:rsidP="0095280B">
      <w:pPr>
        <w:widowControl w:val="0"/>
        <w:autoSpaceDE w:val="0"/>
        <w:autoSpaceDN w:val="0"/>
        <w:adjustRightInd w:val="0"/>
        <w:rPr>
          <w:rFonts w:eastAsia="Times New Roman"/>
          <w:sz w:val="16"/>
          <w:szCs w:val="16"/>
        </w:rPr>
      </w:pPr>
      <w:bookmarkStart w:id="36" w:name="sub_662"/>
      <w:r w:rsidRPr="007B1411">
        <w:rPr>
          <w:rFonts w:eastAsia="Times New Roman"/>
          <w:sz w:val="16"/>
          <w:szCs w:val="16"/>
        </w:rPr>
        <w:t>2) Заместитель председателя Комиссии:</w:t>
      </w:r>
    </w:p>
    <w:bookmarkEnd w:id="36"/>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выполняет обязанности председателя Комиссии в период его отсутствия;</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организует деятельность членов Комиссии по определенным направлениям.</w:t>
      </w:r>
    </w:p>
    <w:p w:rsidR="0095280B" w:rsidRPr="007B1411" w:rsidRDefault="0095280B" w:rsidP="0095280B">
      <w:pPr>
        <w:widowControl w:val="0"/>
        <w:autoSpaceDE w:val="0"/>
        <w:autoSpaceDN w:val="0"/>
        <w:adjustRightInd w:val="0"/>
        <w:rPr>
          <w:rFonts w:eastAsia="Times New Roman"/>
          <w:sz w:val="16"/>
          <w:szCs w:val="16"/>
        </w:rPr>
      </w:pPr>
      <w:bookmarkStart w:id="37" w:name="sub_663"/>
      <w:r w:rsidRPr="007B1411">
        <w:rPr>
          <w:rFonts w:eastAsia="Times New Roman"/>
          <w:sz w:val="16"/>
          <w:szCs w:val="16"/>
        </w:rPr>
        <w:t>3) Секретарь Комиссии:</w:t>
      </w:r>
    </w:p>
    <w:bookmarkEnd w:id="37"/>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xml:space="preserve">- осуществляет подготовку проекта плана работы Комиссии, а также </w:t>
      </w:r>
      <w:proofErr w:type="gramStart"/>
      <w:r w:rsidRPr="007B1411">
        <w:rPr>
          <w:rFonts w:eastAsia="Times New Roman"/>
          <w:sz w:val="16"/>
          <w:szCs w:val="16"/>
        </w:rPr>
        <w:t>контроль за</w:t>
      </w:r>
      <w:proofErr w:type="gramEnd"/>
      <w:r w:rsidRPr="007B1411">
        <w:rPr>
          <w:rFonts w:eastAsia="Times New Roman"/>
          <w:sz w:val="16"/>
          <w:szCs w:val="16"/>
        </w:rPr>
        <w:t xml:space="preserve"> выполнением плана после его утверждения;</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формирует проект повестки дня заседания Комиссии;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организует сбор и подготовку материалов к заседаниям;</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информирует членов Комиссии о месте, времени и повестке дня очередного заседания, обеспечивает их необходимыми справочно-информационными материалами;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оформляет протоколы заседаний Комиссии;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осуществляет рассылку соответствующей документации;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xml:space="preserve">- формирует в дело документы Комиссии в соответствии с номенклатурой дел администрации Алатырского муниципального округа, хранит </w:t>
      </w:r>
      <w:r w:rsidRPr="007B1411">
        <w:rPr>
          <w:rFonts w:eastAsia="Times New Roman"/>
          <w:sz w:val="16"/>
          <w:szCs w:val="16"/>
        </w:rPr>
        <w:lastRenderedPageBreak/>
        <w:t>их и сдает в архив в установленном порядке;</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вносит предложения о необходимости внесения изменений в состав Комиссии и Положения о нем.</w:t>
      </w:r>
    </w:p>
    <w:p w:rsidR="0095280B" w:rsidRPr="007B1411" w:rsidRDefault="0095280B" w:rsidP="0095280B">
      <w:pPr>
        <w:widowControl w:val="0"/>
        <w:autoSpaceDE w:val="0"/>
        <w:autoSpaceDN w:val="0"/>
        <w:adjustRightInd w:val="0"/>
        <w:rPr>
          <w:rFonts w:eastAsia="Times New Roman"/>
          <w:sz w:val="16"/>
          <w:szCs w:val="16"/>
        </w:rPr>
      </w:pPr>
      <w:bookmarkStart w:id="38" w:name="sub_664"/>
      <w:r w:rsidRPr="007B1411">
        <w:rPr>
          <w:rFonts w:eastAsia="Times New Roman"/>
          <w:sz w:val="16"/>
          <w:szCs w:val="16"/>
        </w:rPr>
        <w:t>4) Члены Комиссии имеют право:</w:t>
      </w:r>
    </w:p>
    <w:bookmarkEnd w:id="38"/>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на доступ к материалам, рассматриваемым на заседании Комиссии;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излагать письменно свое особое мнение в случае несогласия с принятым решением, которое подлежит обязательному приобщению к протоколу заседания Комиссии.</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39" w:name="sub_67"/>
      <w:r w:rsidRPr="007B1411">
        <w:rPr>
          <w:rFonts w:ascii="Times New Roman" w:eastAsia="Times New Roman" w:hAnsi="Times New Roman"/>
          <w:sz w:val="16"/>
          <w:szCs w:val="16"/>
        </w:rPr>
        <w:t>Комиссия несет ответственность за соответствие принятых решений действующему законодательству Российской Федерации, своевременное и объективное принятие решений по вопросам своей компетенции.</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40" w:name="sub_68"/>
      <w:bookmarkEnd w:id="39"/>
      <w:r w:rsidRPr="007B1411">
        <w:rPr>
          <w:rFonts w:ascii="Times New Roman" w:eastAsia="Times New Roman" w:hAnsi="Times New Roman"/>
          <w:sz w:val="16"/>
          <w:szCs w:val="16"/>
        </w:rPr>
        <w:t>Организационно-техническое обеспечение деятельности Комиссии осуществляет администрация Алатырского муниципального округа.</w:t>
      </w:r>
    </w:p>
    <w:p w:rsidR="0095280B" w:rsidRPr="007B1411" w:rsidRDefault="0095280B" w:rsidP="00B5039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41" w:name="sub_69"/>
      <w:bookmarkEnd w:id="40"/>
      <w:r w:rsidRPr="007B1411">
        <w:rPr>
          <w:rFonts w:ascii="Times New Roman" w:eastAsia="Times New Roman" w:hAnsi="Times New Roman"/>
          <w:sz w:val="16"/>
          <w:szCs w:val="16"/>
        </w:rPr>
        <w:t>Упразднение, реорганизация Комиссии производится постановлением администрации Алатырского муниципального округа.</w:t>
      </w:r>
    </w:p>
    <w:bookmarkEnd w:id="41"/>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________________________________</w:t>
      </w:r>
    </w:p>
    <w:p w:rsidR="0095280B" w:rsidRPr="007B1411" w:rsidRDefault="0095280B" w:rsidP="0095280B">
      <w:pPr>
        <w:ind w:left="6237"/>
        <w:contextualSpacing/>
        <w:rPr>
          <w:sz w:val="16"/>
          <w:szCs w:val="16"/>
        </w:rPr>
      </w:pPr>
      <w:r w:rsidRPr="007B1411">
        <w:rPr>
          <w:sz w:val="16"/>
          <w:szCs w:val="16"/>
        </w:rPr>
        <w:br w:type="page"/>
      </w:r>
    </w:p>
    <w:p w:rsidR="0095280B" w:rsidRPr="007B1411" w:rsidRDefault="0095280B" w:rsidP="0095280B">
      <w:pPr>
        <w:ind w:left="6521"/>
        <w:contextualSpacing/>
        <w:rPr>
          <w:sz w:val="16"/>
          <w:szCs w:val="16"/>
        </w:rPr>
      </w:pPr>
      <w:r w:rsidRPr="007B1411">
        <w:rPr>
          <w:sz w:val="16"/>
          <w:szCs w:val="16"/>
        </w:rPr>
        <w:lastRenderedPageBreak/>
        <w:t>Приложение № 2</w:t>
      </w:r>
    </w:p>
    <w:p w:rsidR="0095280B" w:rsidRPr="007B1411" w:rsidRDefault="0095280B" w:rsidP="0095280B">
      <w:pPr>
        <w:ind w:left="6521"/>
        <w:contextualSpacing/>
        <w:rPr>
          <w:sz w:val="16"/>
          <w:szCs w:val="16"/>
        </w:rPr>
      </w:pPr>
      <w:r w:rsidRPr="007B1411">
        <w:rPr>
          <w:sz w:val="16"/>
          <w:szCs w:val="16"/>
        </w:rPr>
        <w:t>УТВЕРЖДЕНО</w:t>
      </w:r>
    </w:p>
    <w:p w:rsidR="0095280B" w:rsidRPr="007B1411" w:rsidRDefault="0095280B" w:rsidP="0095280B">
      <w:pPr>
        <w:ind w:left="6521"/>
        <w:contextualSpacing/>
        <w:rPr>
          <w:sz w:val="16"/>
          <w:szCs w:val="16"/>
        </w:rPr>
      </w:pPr>
      <w:r w:rsidRPr="007B1411">
        <w:rPr>
          <w:sz w:val="16"/>
          <w:szCs w:val="16"/>
        </w:rPr>
        <w:t>постановлением администрации</w:t>
      </w:r>
    </w:p>
    <w:p w:rsidR="0095280B" w:rsidRPr="007B1411" w:rsidRDefault="0095280B" w:rsidP="0095280B">
      <w:pPr>
        <w:ind w:left="6521"/>
        <w:contextualSpacing/>
        <w:rPr>
          <w:sz w:val="16"/>
          <w:szCs w:val="16"/>
        </w:rPr>
      </w:pPr>
      <w:r w:rsidRPr="007B1411">
        <w:rPr>
          <w:sz w:val="16"/>
          <w:szCs w:val="16"/>
        </w:rPr>
        <w:t>Алатырского муниципального округа</w:t>
      </w:r>
    </w:p>
    <w:p w:rsidR="0095280B" w:rsidRPr="007B1411" w:rsidRDefault="0095280B" w:rsidP="0095280B">
      <w:pPr>
        <w:ind w:left="6521"/>
        <w:contextualSpacing/>
        <w:rPr>
          <w:sz w:val="16"/>
          <w:szCs w:val="16"/>
        </w:rPr>
      </w:pPr>
      <w:r w:rsidRPr="007B1411">
        <w:rPr>
          <w:sz w:val="16"/>
          <w:szCs w:val="16"/>
        </w:rPr>
        <w:t>от 23.09.2025 № 1027</w:t>
      </w:r>
    </w:p>
    <w:p w:rsidR="0095280B" w:rsidRPr="007B1411" w:rsidRDefault="0095280B" w:rsidP="0095280B">
      <w:pPr>
        <w:widowControl w:val="0"/>
        <w:autoSpaceDE w:val="0"/>
        <w:autoSpaceDN w:val="0"/>
        <w:adjustRightInd w:val="0"/>
        <w:ind w:firstLine="720"/>
        <w:rPr>
          <w:rFonts w:ascii="Times New Roman CYR" w:eastAsia="Times New Roman" w:hAnsi="Times New Roman CYR" w:cs="Times New Roman CYR"/>
          <w:sz w:val="16"/>
          <w:szCs w:val="16"/>
        </w:rPr>
      </w:pPr>
    </w:p>
    <w:p w:rsidR="0095280B" w:rsidRPr="007B1411" w:rsidRDefault="0095280B" w:rsidP="0095280B">
      <w:pPr>
        <w:widowControl w:val="0"/>
        <w:autoSpaceDE w:val="0"/>
        <w:autoSpaceDN w:val="0"/>
        <w:adjustRightInd w:val="0"/>
        <w:jc w:val="center"/>
        <w:outlineLvl w:val="0"/>
        <w:rPr>
          <w:rFonts w:ascii="Times New Roman CYR" w:eastAsia="Times New Roman" w:hAnsi="Times New Roman CYR" w:cs="Times New Roman CYR"/>
          <w:b/>
          <w:bCs/>
          <w:sz w:val="16"/>
          <w:szCs w:val="16"/>
        </w:rPr>
      </w:pPr>
      <w:r w:rsidRPr="007B1411">
        <w:rPr>
          <w:rFonts w:ascii="Times New Roman CYR" w:eastAsia="Times New Roman" w:hAnsi="Times New Roman CYR" w:cs="Times New Roman CYR"/>
          <w:b/>
          <w:bCs/>
          <w:sz w:val="16"/>
          <w:szCs w:val="16"/>
        </w:rPr>
        <w:t>СОСТАВ</w:t>
      </w:r>
    </w:p>
    <w:p w:rsidR="0095280B" w:rsidRPr="007B1411" w:rsidRDefault="0095280B" w:rsidP="0095280B">
      <w:pPr>
        <w:widowControl w:val="0"/>
        <w:autoSpaceDE w:val="0"/>
        <w:autoSpaceDN w:val="0"/>
        <w:adjustRightInd w:val="0"/>
        <w:jc w:val="center"/>
        <w:outlineLvl w:val="0"/>
        <w:rPr>
          <w:rFonts w:ascii="Times New Roman CYR" w:eastAsia="Times New Roman" w:hAnsi="Times New Roman CYR" w:cs="Times New Roman CYR"/>
          <w:b/>
          <w:bCs/>
          <w:sz w:val="16"/>
          <w:szCs w:val="16"/>
        </w:rPr>
      </w:pPr>
      <w:r w:rsidRPr="007B1411">
        <w:rPr>
          <w:rFonts w:ascii="Times New Roman CYR" w:eastAsia="Times New Roman" w:hAnsi="Times New Roman CYR" w:cs="Times New Roman CYR"/>
          <w:b/>
          <w:bCs/>
          <w:sz w:val="16"/>
          <w:szCs w:val="16"/>
        </w:rPr>
        <w:t xml:space="preserve">Комиссии по повышению устойчивости функционирования организаций при военных конфликтах или вследствие этих конфликтов, а также при чрезвычайных ситуациях природного и техногенного характера в </w:t>
      </w:r>
      <w:proofErr w:type="spellStart"/>
      <w:r w:rsidRPr="007B1411">
        <w:rPr>
          <w:rFonts w:ascii="Times New Roman CYR" w:eastAsia="Times New Roman" w:hAnsi="Times New Roman CYR" w:cs="Times New Roman CYR"/>
          <w:b/>
          <w:bCs/>
          <w:sz w:val="16"/>
          <w:szCs w:val="16"/>
        </w:rPr>
        <w:t>Алатырском</w:t>
      </w:r>
      <w:proofErr w:type="spellEnd"/>
      <w:r w:rsidRPr="007B1411">
        <w:rPr>
          <w:rFonts w:ascii="Times New Roman CYR" w:eastAsia="Times New Roman" w:hAnsi="Times New Roman CYR" w:cs="Times New Roman CYR"/>
          <w:b/>
          <w:bCs/>
          <w:sz w:val="16"/>
          <w:szCs w:val="16"/>
        </w:rPr>
        <w:t xml:space="preserve"> муниципальном округе Чувашской Республики</w:t>
      </w:r>
    </w:p>
    <w:p w:rsidR="0095280B" w:rsidRPr="007B1411" w:rsidRDefault="0095280B" w:rsidP="0095280B">
      <w:pPr>
        <w:widowControl w:val="0"/>
        <w:autoSpaceDE w:val="0"/>
        <w:autoSpaceDN w:val="0"/>
        <w:adjustRightInd w:val="0"/>
        <w:ind w:firstLine="720"/>
        <w:jc w:val="center"/>
        <w:rPr>
          <w:rFonts w:ascii="Times New Roman CYR" w:eastAsia="Times New Roman" w:hAnsi="Times New Roman CYR" w:cs="Times New Roman CYR"/>
          <w:sz w:val="16"/>
          <w:szCs w:val="1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98"/>
        <w:gridCol w:w="6815"/>
      </w:tblGrid>
      <w:tr w:rsidR="0095280B" w:rsidRPr="007B1411" w:rsidTr="0095280B">
        <w:tc>
          <w:tcPr>
            <w:tcW w:w="9889" w:type="dxa"/>
            <w:gridSpan w:val="3"/>
          </w:tcPr>
          <w:p w:rsidR="0095280B" w:rsidRPr="007B1411" w:rsidRDefault="0095280B" w:rsidP="0095280B">
            <w:pPr>
              <w:widowControl w:val="0"/>
              <w:autoSpaceDE w:val="0"/>
              <w:autoSpaceDN w:val="0"/>
              <w:adjustRightInd w:val="0"/>
              <w:spacing w:line="360" w:lineRule="auto"/>
              <w:jc w:val="center"/>
              <w:rPr>
                <w:rFonts w:eastAsia="Times New Roman"/>
                <w:b/>
                <w:sz w:val="16"/>
                <w:szCs w:val="16"/>
              </w:rPr>
            </w:pPr>
            <w:r w:rsidRPr="007B1411">
              <w:rPr>
                <w:rFonts w:eastAsia="Times New Roman"/>
                <w:b/>
                <w:sz w:val="16"/>
                <w:szCs w:val="16"/>
              </w:rPr>
              <w:t>Председатель комиссии:</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Фирсова Т.М.</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Заместитель главы администрации – начальник отдела экономики и инвестиционной деятельности.</w:t>
            </w:r>
          </w:p>
        </w:tc>
      </w:tr>
      <w:tr w:rsidR="0095280B" w:rsidRPr="007B1411" w:rsidTr="0095280B">
        <w:tc>
          <w:tcPr>
            <w:tcW w:w="9889" w:type="dxa"/>
            <w:gridSpan w:val="3"/>
          </w:tcPr>
          <w:p w:rsidR="0095280B" w:rsidRPr="007B1411" w:rsidRDefault="0095280B" w:rsidP="0095280B">
            <w:pPr>
              <w:widowControl w:val="0"/>
              <w:autoSpaceDE w:val="0"/>
              <w:autoSpaceDN w:val="0"/>
              <w:adjustRightInd w:val="0"/>
              <w:spacing w:line="360" w:lineRule="auto"/>
              <w:jc w:val="center"/>
              <w:rPr>
                <w:rFonts w:eastAsia="Times New Roman"/>
                <w:b/>
                <w:sz w:val="16"/>
                <w:szCs w:val="16"/>
              </w:rPr>
            </w:pPr>
            <w:r w:rsidRPr="007B1411">
              <w:rPr>
                <w:rFonts w:eastAsia="Times New Roman"/>
                <w:b/>
                <w:sz w:val="16"/>
                <w:szCs w:val="16"/>
              </w:rPr>
              <w:t>Заместитель председателя:</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Моисеева А.Е.</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Заместитель начальника отдела экономики и инвестиционной деятельности.</w:t>
            </w:r>
          </w:p>
        </w:tc>
      </w:tr>
      <w:tr w:rsidR="0095280B" w:rsidRPr="007B1411" w:rsidTr="0095280B">
        <w:tc>
          <w:tcPr>
            <w:tcW w:w="9889" w:type="dxa"/>
            <w:gridSpan w:val="3"/>
          </w:tcPr>
          <w:p w:rsidR="0095280B" w:rsidRPr="007B1411" w:rsidRDefault="0095280B" w:rsidP="0095280B">
            <w:pPr>
              <w:widowControl w:val="0"/>
              <w:autoSpaceDE w:val="0"/>
              <w:autoSpaceDN w:val="0"/>
              <w:adjustRightInd w:val="0"/>
              <w:spacing w:line="360" w:lineRule="auto"/>
              <w:jc w:val="center"/>
              <w:rPr>
                <w:rFonts w:eastAsia="Times New Roman"/>
                <w:b/>
                <w:sz w:val="16"/>
                <w:szCs w:val="16"/>
              </w:rPr>
            </w:pPr>
            <w:r w:rsidRPr="007B1411">
              <w:rPr>
                <w:rFonts w:eastAsia="Times New Roman"/>
                <w:b/>
                <w:sz w:val="16"/>
                <w:szCs w:val="16"/>
              </w:rPr>
              <w:t>Секретарь комиссии:</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Потехин А.Ю.</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 xml:space="preserve">- </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Начальник отдела ГО и ЧС.</w:t>
            </w:r>
          </w:p>
        </w:tc>
      </w:tr>
      <w:tr w:rsidR="0095280B" w:rsidRPr="007B1411" w:rsidTr="0095280B">
        <w:tc>
          <w:tcPr>
            <w:tcW w:w="9889" w:type="dxa"/>
            <w:gridSpan w:val="3"/>
          </w:tcPr>
          <w:p w:rsidR="0095280B" w:rsidRPr="007B1411" w:rsidRDefault="0095280B" w:rsidP="0095280B">
            <w:pPr>
              <w:widowControl w:val="0"/>
              <w:autoSpaceDE w:val="0"/>
              <w:autoSpaceDN w:val="0"/>
              <w:adjustRightInd w:val="0"/>
              <w:spacing w:line="360" w:lineRule="auto"/>
              <w:jc w:val="center"/>
              <w:rPr>
                <w:rFonts w:eastAsia="Times New Roman"/>
                <w:b/>
                <w:sz w:val="16"/>
                <w:szCs w:val="16"/>
              </w:rPr>
            </w:pPr>
            <w:r w:rsidRPr="007B1411">
              <w:rPr>
                <w:rFonts w:eastAsia="Times New Roman"/>
                <w:b/>
                <w:sz w:val="16"/>
                <w:szCs w:val="16"/>
              </w:rPr>
              <w:t>Члены комиссии:</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Катаев А.С.</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 xml:space="preserve">- </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начальник отдела образования;</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Никитина А.Ю.</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начальник отдела культуры, туризма и архивного дела;</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proofErr w:type="spellStart"/>
            <w:r w:rsidRPr="007B1411">
              <w:rPr>
                <w:rFonts w:eastAsia="Times New Roman"/>
                <w:sz w:val="16"/>
                <w:szCs w:val="16"/>
              </w:rPr>
              <w:t>Ховрина</w:t>
            </w:r>
            <w:proofErr w:type="spellEnd"/>
            <w:r w:rsidRPr="007B1411">
              <w:rPr>
                <w:rFonts w:eastAsia="Times New Roman"/>
                <w:sz w:val="16"/>
                <w:szCs w:val="16"/>
              </w:rPr>
              <w:t xml:space="preserve"> М.А.</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начальник отдела сельского хозяйства, природопользования и экологии;</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Боголюбов Ю.Н.</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главный врач БУ ЧР «ЦРБ Алатырского района» Министерства здравоохранения Чувашской Республики (по согласованию);</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proofErr w:type="spellStart"/>
            <w:r w:rsidRPr="007B1411">
              <w:rPr>
                <w:rFonts w:eastAsia="Times New Roman"/>
                <w:sz w:val="16"/>
                <w:szCs w:val="16"/>
              </w:rPr>
              <w:t>Моторкин</w:t>
            </w:r>
            <w:proofErr w:type="spellEnd"/>
            <w:r w:rsidRPr="007B1411">
              <w:rPr>
                <w:rFonts w:eastAsia="Times New Roman"/>
                <w:sz w:val="16"/>
                <w:szCs w:val="16"/>
              </w:rPr>
              <w:t xml:space="preserve"> Л.В.</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proofErr w:type="spellStart"/>
            <w:r w:rsidRPr="007B1411">
              <w:rPr>
                <w:rFonts w:eastAsia="Times New Roman"/>
                <w:sz w:val="16"/>
                <w:szCs w:val="16"/>
              </w:rPr>
              <w:t>и.о</w:t>
            </w:r>
            <w:proofErr w:type="spellEnd"/>
            <w:r w:rsidRPr="007B1411">
              <w:rPr>
                <w:rFonts w:eastAsia="Times New Roman"/>
                <w:sz w:val="16"/>
                <w:szCs w:val="16"/>
              </w:rPr>
              <w:t>. директора МУП «</w:t>
            </w:r>
            <w:proofErr w:type="spellStart"/>
            <w:r w:rsidRPr="007B1411">
              <w:rPr>
                <w:rFonts w:eastAsia="Times New Roman"/>
                <w:sz w:val="16"/>
                <w:szCs w:val="16"/>
              </w:rPr>
              <w:t>Алатырское</w:t>
            </w:r>
            <w:proofErr w:type="spellEnd"/>
            <w:r w:rsidRPr="007B1411">
              <w:rPr>
                <w:rFonts w:eastAsia="Times New Roman"/>
                <w:sz w:val="16"/>
                <w:szCs w:val="16"/>
              </w:rPr>
              <w:t xml:space="preserve"> предприятие объединенных котельных и тепловых сетей»;</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proofErr w:type="spellStart"/>
            <w:r w:rsidRPr="007B1411">
              <w:rPr>
                <w:rFonts w:eastAsia="Times New Roman"/>
                <w:sz w:val="16"/>
                <w:szCs w:val="16"/>
              </w:rPr>
              <w:t>Опаркин</w:t>
            </w:r>
            <w:proofErr w:type="spellEnd"/>
            <w:r w:rsidRPr="007B1411">
              <w:rPr>
                <w:rFonts w:eastAsia="Times New Roman"/>
                <w:sz w:val="16"/>
                <w:szCs w:val="16"/>
              </w:rPr>
              <w:t xml:space="preserve"> А.А.</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начальник МО МВД России «</w:t>
            </w:r>
            <w:proofErr w:type="spellStart"/>
            <w:r w:rsidRPr="007B1411">
              <w:rPr>
                <w:rFonts w:eastAsia="Times New Roman"/>
                <w:sz w:val="16"/>
                <w:szCs w:val="16"/>
              </w:rPr>
              <w:t>Алатырский</w:t>
            </w:r>
            <w:proofErr w:type="spellEnd"/>
            <w:r w:rsidRPr="007B1411">
              <w:rPr>
                <w:rFonts w:eastAsia="Times New Roman"/>
                <w:sz w:val="16"/>
                <w:szCs w:val="16"/>
              </w:rPr>
              <w:t>» (по согласованию);</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Храмов П.В.</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начальник БУ ЧР «</w:t>
            </w:r>
            <w:proofErr w:type="spellStart"/>
            <w:r w:rsidRPr="007B1411">
              <w:rPr>
                <w:rFonts w:eastAsia="Times New Roman"/>
                <w:sz w:val="16"/>
                <w:szCs w:val="16"/>
              </w:rPr>
              <w:t>Алатырская</w:t>
            </w:r>
            <w:proofErr w:type="spellEnd"/>
            <w:r w:rsidRPr="007B1411">
              <w:rPr>
                <w:rFonts w:eastAsia="Times New Roman"/>
                <w:sz w:val="16"/>
                <w:szCs w:val="16"/>
              </w:rPr>
              <w:t xml:space="preserve"> районная станция по борьбе с болезнями животных» </w:t>
            </w:r>
            <w:proofErr w:type="spellStart"/>
            <w:r w:rsidRPr="007B1411">
              <w:rPr>
                <w:rFonts w:eastAsia="Times New Roman"/>
                <w:sz w:val="16"/>
                <w:szCs w:val="16"/>
              </w:rPr>
              <w:t>Госветслужбы</w:t>
            </w:r>
            <w:proofErr w:type="spellEnd"/>
            <w:r w:rsidRPr="007B1411">
              <w:rPr>
                <w:rFonts w:eastAsia="Times New Roman"/>
                <w:sz w:val="16"/>
                <w:szCs w:val="16"/>
              </w:rPr>
              <w:t xml:space="preserve"> Чувашии (по согласованию);</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Ермилов Н.Б.</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xml:space="preserve">военный комиссар по г. Алатырь и </w:t>
            </w:r>
            <w:proofErr w:type="spellStart"/>
            <w:r w:rsidRPr="007B1411">
              <w:rPr>
                <w:rFonts w:eastAsia="Times New Roman"/>
                <w:sz w:val="16"/>
                <w:szCs w:val="16"/>
              </w:rPr>
              <w:t>Алатырскому</w:t>
            </w:r>
            <w:proofErr w:type="spellEnd"/>
            <w:r w:rsidRPr="007B1411">
              <w:rPr>
                <w:rFonts w:eastAsia="Times New Roman"/>
                <w:sz w:val="16"/>
                <w:szCs w:val="16"/>
              </w:rPr>
              <w:t xml:space="preserve"> району (по согласованию);</w:t>
            </w:r>
          </w:p>
        </w:tc>
      </w:tr>
      <w:tr w:rsidR="0095280B" w:rsidRPr="007B1411" w:rsidTr="0095280B">
        <w:tc>
          <w:tcPr>
            <w:tcW w:w="2376" w:type="dxa"/>
          </w:tcPr>
          <w:p w:rsidR="0095280B" w:rsidRPr="007B1411" w:rsidRDefault="0095280B" w:rsidP="0095280B">
            <w:pPr>
              <w:widowControl w:val="0"/>
              <w:autoSpaceDE w:val="0"/>
              <w:autoSpaceDN w:val="0"/>
              <w:adjustRightInd w:val="0"/>
              <w:rPr>
                <w:rFonts w:eastAsia="Times New Roman"/>
                <w:sz w:val="16"/>
                <w:szCs w:val="16"/>
              </w:rPr>
            </w:pPr>
            <w:proofErr w:type="spellStart"/>
            <w:r w:rsidRPr="007B1411">
              <w:rPr>
                <w:rFonts w:eastAsia="Times New Roman"/>
                <w:sz w:val="16"/>
                <w:szCs w:val="16"/>
              </w:rPr>
              <w:t>Кедяров</w:t>
            </w:r>
            <w:proofErr w:type="spellEnd"/>
            <w:r w:rsidRPr="007B1411">
              <w:rPr>
                <w:rFonts w:eastAsia="Times New Roman"/>
                <w:sz w:val="16"/>
                <w:szCs w:val="16"/>
              </w:rPr>
              <w:t xml:space="preserve"> С.Н.</w:t>
            </w: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начальник 17 ПСЧ 9 ПСО ФПС ГПС ГУ МЧС России по Чувашской Республике – Чувашии (по согласованию);</w:t>
            </w:r>
          </w:p>
        </w:tc>
      </w:tr>
      <w:tr w:rsidR="0095280B" w:rsidRPr="007B1411" w:rsidTr="0095280B">
        <w:tc>
          <w:tcPr>
            <w:tcW w:w="2376" w:type="dxa"/>
          </w:tcPr>
          <w:p w:rsidR="0095280B" w:rsidRPr="007B1411" w:rsidRDefault="0095280B" w:rsidP="0095280B">
            <w:pPr>
              <w:contextualSpacing/>
              <w:rPr>
                <w:sz w:val="16"/>
                <w:szCs w:val="16"/>
              </w:rPr>
            </w:pPr>
            <w:r w:rsidRPr="007B1411">
              <w:rPr>
                <w:sz w:val="16"/>
                <w:szCs w:val="16"/>
              </w:rPr>
              <w:t>Савинова С.Ю.</w:t>
            </w:r>
          </w:p>
          <w:p w:rsidR="0095280B" w:rsidRPr="007B1411" w:rsidRDefault="0095280B" w:rsidP="0095280B">
            <w:pPr>
              <w:widowControl w:val="0"/>
              <w:autoSpaceDE w:val="0"/>
              <w:autoSpaceDN w:val="0"/>
              <w:adjustRightInd w:val="0"/>
              <w:jc w:val="center"/>
              <w:rPr>
                <w:rFonts w:eastAsia="Times New Roman"/>
                <w:sz w:val="16"/>
                <w:szCs w:val="16"/>
              </w:rPr>
            </w:pPr>
          </w:p>
        </w:tc>
        <w:tc>
          <w:tcPr>
            <w:tcW w:w="698" w:type="dxa"/>
          </w:tcPr>
          <w:p w:rsidR="0095280B" w:rsidRPr="007B1411" w:rsidRDefault="0095280B" w:rsidP="0095280B">
            <w:pPr>
              <w:widowControl w:val="0"/>
              <w:autoSpaceDE w:val="0"/>
              <w:autoSpaceDN w:val="0"/>
              <w:adjustRightInd w:val="0"/>
              <w:jc w:val="center"/>
              <w:rPr>
                <w:rFonts w:eastAsia="Times New Roman"/>
                <w:sz w:val="16"/>
                <w:szCs w:val="16"/>
              </w:rPr>
            </w:pPr>
            <w:r w:rsidRPr="007B1411">
              <w:rPr>
                <w:rFonts w:eastAsia="Times New Roman"/>
                <w:sz w:val="16"/>
                <w:szCs w:val="16"/>
              </w:rPr>
              <w:t>-</w:t>
            </w:r>
          </w:p>
        </w:tc>
        <w:tc>
          <w:tcPr>
            <w:tcW w:w="6815" w:type="dxa"/>
          </w:tcPr>
          <w:p w:rsidR="0095280B" w:rsidRPr="007B1411" w:rsidRDefault="0095280B" w:rsidP="0095280B">
            <w:pPr>
              <w:widowControl w:val="0"/>
              <w:autoSpaceDE w:val="0"/>
              <w:autoSpaceDN w:val="0"/>
              <w:adjustRightInd w:val="0"/>
              <w:rPr>
                <w:rFonts w:eastAsia="Times New Roman"/>
                <w:sz w:val="16"/>
                <w:szCs w:val="16"/>
              </w:rPr>
            </w:pPr>
            <w:r w:rsidRPr="007B1411">
              <w:rPr>
                <w:sz w:val="16"/>
                <w:szCs w:val="16"/>
              </w:rPr>
              <w:t>директор МУП «Водоканал».</w:t>
            </w:r>
          </w:p>
        </w:tc>
      </w:tr>
    </w:tbl>
    <w:p w:rsidR="0095280B" w:rsidRPr="007B1411" w:rsidRDefault="0095280B" w:rsidP="0095280B">
      <w:pPr>
        <w:widowControl w:val="0"/>
        <w:autoSpaceDE w:val="0"/>
        <w:autoSpaceDN w:val="0"/>
        <w:adjustRightInd w:val="0"/>
        <w:jc w:val="center"/>
        <w:rPr>
          <w:rFonts w:ascii="Times New Roman CYR" w:eastAsia="Times New Roman" w:hAnsi="Times New Roman CYR" w:cs="Times New Roman CYR"/>
          <w:sz w:val="16"/>
          <w:szCs w:val="16"/>
        </w:rPr>
      </w:pPr>
      <w:r w:rsidRPr="007B1411">
        <w:rPr>
          <w:rFonts w:ascii="Times New Roman CYR" w:eastAsia="Times New Roman" w:hAnsi="Times New Roman CYR" w:cs="Times New Roman CYR"/>
          <w:sz w:val="16"/>
          <w:szCs w:val="16"/>
        </w:rPr>
        <w:t>____________________________</w:t>
      </w:r>
    </w:p>
    <w:p w:rsidR="0095280B" w:rsidRPr="007B1411" w:rsidRDefault="0095280B" w:rsidP="0095280B">
      <w:pPr>
        <w:widowControl w:val="0"/>
        <w:autoSpaceDE w:val="0"/>
        <w:autoSpaceDN w:val="0"/>
        <w:adjustRightInd w:val="0"/>
        <w:ind w:firstLine="720"/>
        <w:rPr>
          <w:rFonts w:ascii="Times New Roman CYR" w:eastAsia="Times New Roman" w:hAnsi="Times New Roman CYR" w:cs="Times New Roman CYR"/>
          <w:sz w:val="16"/>
          <w:szCs w:val="16"/>
        </w:rPr>
      </w:pPr>
      <w:r w:rsidRPr="007B1411">
        <w:rPr>
          <w:rFonts w:ascii="Times New Roman CYR" w:eastAsia="Times New Roman" w:hAnsi="Times New Roman CYR" w:cs="Times New Roman CYR"/>
          <w:sz w:val="16"/>
          <w:szCs w:val="16"/>
        </w:rPr>
        <w:br w:type="page"/>
      </w:r>
    </w:p>
    <w:p w:rsidR="0095280B" w:rsidRPr="007B1411" w:rsidRDefault="0095280B" w:rsidP="0095280B">
      <w:pPr>
        <w:ind w:left="6521"/>
        <w:contextualSpacing/>
        <w:rPr>
          <w:sz w:val="16"/>
          <w:szCs w:val="16"/>
        </w:rPr>
      </w:pPr>
      <w:r w:rsidRPr="007B1411">
        <w:rPr>
          <w:sz w:val="16"/>
          <w:szCs w:val="16"/>
        </w:rPr>
        <w:lastRenderedPageBreak/>
        <w:t>Приложение № 3</w:t>
      </w:r>
    </w:p>
    <w:p w:rsidR="0095280B" w:rsidRPr="007B1411" w:rsidRDefault="0095280B" w:rsidP="0095280B">
      <w:pPr>
        <w:ind w:left="6521"/>
        <w:contextualSpacing/>
        <w:rPr>
          <w:sz w:val="16"/>
          <w:szCs w:val="16"/>
        </w:rPr>
      </w:pPr>
      <w:r w:rsidRPr="007B1411">
        <w:rPr>
          <w:sz w:val="16"/>
          <w:szCs w:val="16"/>
        </w:rPr>
        <w:t>УТВЕРЖДЕНО</w:t>
      </w:r>
    </w:p>
    <w:p w:rsidR="0095280B" w:rsidRPr="007B1411" w:rsidRDefault="0095280B" w:rsidP="0095280B">
      <w:pPr>
        <w:ind w:left="6521"/>
        <w:contextualSpacing/>
        <w:rPr>
          <w:sz w:val="16"/>
          <w:szCs w:val="16"/>
        </w:rPr>
      </w:pPr>
      <w:r w:rsidRPr="007B1411">
        <w:rPr>
          <w:sz w:val="16"/>
          <w:szCs w:val="16"/>
        </w:rPr>
        <w:t>постановлением администрации</w:t>
      </w:r>
    </w:p>
    <w:p w:rsidR="0095280B" w:rsidRPr="007B1411" w:rsidRDefault="0095280B" w:rsidP="0095280B">
      <w:pPr>
        <w:ind w:left="6521"/>
        <w:contextualSpacing/>
        <w:rPr>
          <w:sz w:val="16"/>
          <w:szCs w:val="16"/>
        </w:rPr>
      </w:pPr>
      <w:r w:rsidRPr="007B1411">
        <w:rPr>
          <w:sz w:val="16"/>
          <w:szCs w:val="16"/>
        </w:rPr>
        <w:t>Алатырского муниципального округа</w:t>
      </w:r>
    </w:p>
    <w:p w:rsidR="0095280B" w:rsidRPr="007B1411" w:rsidRDefault="0095280B" w:rsidP="0095280B">
      <w:pPr>
        <w:ind w:left="6521"/>
        <w:contextualSpacing/>
        <w:rPr>
          <w:sz w:val="16"/>
          <w:szCs w:val="16"/>
        </w:rPr>
      </w:pPr>
      <w:r w:rsidRPr="007B1411">
        <w:rPr>
          <w:sz w:val="16"/>
          <w:szCs w:val="16"/>
        </w:rPr>
        <w:t>от 23.09.2025 № 1027</w:t>
      </w:r>
    </w:p>
    <w:p w:rsidR="0095280B" w:rsidRPr="007B1411" w:rsidRDefault="0095280B" w:rsidP="0095280B">
      <w:pPr>
        <w:widowControl w:val="0"/>
        <w:autoSpaceDE w:val="0"/>
        <w:autoSpaceDN w:val="0"/>
        <w:adjustRightInd w:val="0"/>
        <w:ind w:firstLine="720"/>
        <w:rPr>
          <w:rFonts w:ascii="Times New Roman CYR" w:eastAsia="Times New Roman" w:hAnsi="Times New Roman CYR" w:cs="Times New Roman CYR"/>
          <w:sz w:val="16"/>
          <w:szCs w:val="16"/>
        </w:rPr>
      </w:pPr>
    </w:p>
    <w:p w:rsidR="0095280B" w:rsidRPr="007B1411" w:rsidRDefault="0095280B" w:rsidP="0095280B">
      <w:pPr>
        <w:widowControl w:val="0"/>
        <w:autoSpaceDE w:val="0"/>
        <w:autoSpaceDN w:val="0"/>
        <w:adjustRightInd w:val="0"/>
        <w:jc w:val="center"/>
        <w:outlineLvl w:val="0"/>
        <w:rPr>
          <w:rFonts w:eastAsia="Times New Roman"/>
          <w:b/>
          <w:sz w:val="16"/>
          <w:szCs w:val="16"/>
        </w:rPr>
      </w:pPr>
      <w:bookmarkStart w:id="42" w:name="sub_3001"/>
      <w:r w:rsidRPr="007B1411">
        <w:rPr>
          <w:rFonts w:eastAsia="Times New Roman"/>
          <w:b/>
          <w:sz w:val="16"/>
          <w:szCs w:val="16"/>
        </w:rPr>
        <w:t>ФУНКЦИОНАЛЬНЫЕ ОБЯЗАННОСТИ</w:t>
      </w:r>
    </w:p>
    <w:p w:rsidR="0095280B" w:rsidRPr="007B1411" w:rsidRDefault="0095280B" w:rsidP="0095280B">
      <w:pPr>
        <w:widowControl w:val="0"/>
        <w:autoSpaceDE w:val="0"/>
        <w:autoSpaceDN w:val="0"/>
        <w:adjustRightInd w:val="0"/>
        <w:jc w:val="center"/>
        <w:outlineLvl w:val="0"/>
        <w:rPr>
          <w:rFonts w:eastAsia="Times New Roman"/>
          <w:b/>
          <w:sz w:val="16"/>
          <w:szCs w:val="16"/>
        </w:rPr>
      </w:pPr>
      <w:r w:rsidRPr="007B1411">
        <w:rPr>
          <w:rFonts w:eastAsia="Times New Roman"/>
          <w:b/>
          <w:sz w:val="16"/>
          <w:szCs w:val="16"/>
        </w:rPr>
        <w:t xml:space="preserve"> членов комиссии по повышению устойчивости функционирования организаций при военных конфликтах или вследствие этих конфликтов, а также при чрезвычайных ситуациях природного и техногенного характера в </w:t>
      </w:r>
      <w:proofErr w:type="spellStart"/>
      <w:r w:rsidRPr="007B1411">
        <w:rPr>
          <w:rFonts w:eastAsia="Times New Roman"/>
          <w:b/>
          <w:sz w:val="16"/>
          <w:szCs w:val="16"/>
        </w:rPr>
        <w:t>Алатырском</w:t>
      </w:r>
      <w:proofErr w:type="spellEnd"/>
      <w:r w:rsidRPr="007B1411">
        <w:rPr>
          <w:rFonts w:eastAsia="Times New Roman"/>
          <w:b/>
          <w:sz w:val="16"/>
          <w:szCs w:val="16"/>
        </w:rPr>
        <w:t xml:space="preserve"> муниципальном округе Чувашской Республики</w:t>
      </w:r>
    </w:p>
    <w:p w:rsidR="0095280B" w:rsidRPr="007B1411" w:rsidRDefault="0095280B" w:rsidP="0095280B">
      <w:pPr>
        <w:widowControl w:val="0"/>
        <w:autoSpaceDE w:val="0"/>
        <w:autoSpaceDN w:val="0"/>
        <w:adjustRightInd w:val="0"/>
        <w:jc w:val="center"/>
        <w:outlineLvl w:val="0"/>
        <w:rPr>
          <w:rFonts w:eastAsia="Times New Roman"/>
          <w:b/>
          <w:bCs/>
          <w:sz w:val="16"/>
          <w:szCs w:val="16"/>
        </w:rPr>
      </w:pPr>
    </w:p>
    <w:p w:rsidR="0095280B" w:rsidRPr="007B1411" w:rsidRDefault="0095280B" w:rsidP="00B5039E">
      <w:pPr>
        <w:pStyle w:val="afff2"/>
        <w:widowControl w:val="0"/>
        <w:numPr>
          <w:ilvl w:val="0"/>
          <w:numId w:val="8"/>
        </w:numPr>
        <w:tabs>
          <w:tab w:val="left" w:pos="426"/>
        </w:tabs>
        <w:autoSpaceDE w:val="0"/>
        <w:autoSpaceDN w:val="0"/>
        <w:adjustRightInd w:val="0"/>
        <w:spacing w:after="0" w:line="240" w:lineRule="auto"/>
        <w:ind w:left="0" w:firstLine="0"/>
        <w:contextualSpacing/>
        <w:jc w:val="center"/>
        <w:outlineLvl w:val="0"/>
        <w:rPr>
          <w:rFonts w:ascii="Times New Roman" w:eastAsia="Times New Roman" w:hAnsi="Times New Roman"/>
          <w:b/>
          <w:bCs/>
          <w:sz w:val="16"/>
          <w:szCs w:val="16"/>
        </w:rPr>
      </w:pPr>
      <w:r w:rsidRPr="007B1411">
        <w:rPr>
          <w:rFonts w:ascii="Times New Roman" w:eastAsia="Times New Roman" w:hAnsi="Times New Roman"/>
          <w:b/>
          <w:bCs/>
          <w:sz w:val="16"/>
          <w:szCs w:val="16"/>
        </w:rPr>
        <w:t>Обязанности председателя Комиссии</w:t>
      </w:r>
    </w:p>
    <w:bookmarkEnd w:id="42"/>
    <w:p w:rsidR="0095280B" w:rsidRPr="007B1411" w:rsidRDefault="0095280B" w:rsidP="0095280B">
      <w:pPr>
        <w:widowControl w:val="0"/>
        <w:autoSpaceDE w:val="0"/>
        <w:autoSpaceDN w:val="0"/>
        <w:adjustRightInd w:val="0"/>
        <w:rPr>
          <w:rFonts w:eastAsia="Times New Roman"/>
          <w:sz w:val="16"/>
          <w:szCs w:val="16"/>
        </w:rPr>
      </w:pPr>
      <w:proofErr w:type="gramStart"/>
      <w:r w:rsidRPr="007B1411">
        <w:rPr>
          <w:rFonts w:eastAsia="Times New Roman"/>
          <w:sz w:val="16"/>
          <w:szCs w:val="16"/>
        </w:rPr>
        <w:t>Основной задачей председателя Комиссии является организация работы Комиссии в целях повышения устойчивости функционирования организаций, предприятий и учреждений муниципального округа в чрезвычайных ситуациях с целью снижения возможных потерь и разрушений в результате аварий, катастроф, стихийных бедствий и воздействия современных средств поражения вероятного противника в военное время, обеспечения жизнедеятельности населения муниципального округа и создания оптимальных условий для восстановления нарушенного производства.</w:t>
      </w:r>
      <w:proofErr w:type="gramEnd"/>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Председатель Комиссии обязан:</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43" w:name="sub_311"/>
      <w:r w:rsidRPr="007B1411">
        <w:rPr>
          <w:rFonts w:ascii="Times New Roman" w:eastAsia="Times New Roman" w:hAnsi="Times New Roman"/>
          <w:sz w:val="16"/>
          <w:szCs w:val="16"/>
        </w:rPr>
        <w:t>при повседневной деятельности:</w:t>
      </w:r>
    </w:p>
    <w:bookmarkEnd w:id="43"/>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координировать работу руководящего состава и органов управления звена ТП РСЧС Чувашской Республики по повышению устойчивости функционирования организаций, предприятий и учреждений в чрезвычайных ситуациях;</w:t>
      </w:r>
    </w:p>
    <w:p w:rsidR="0095280B" w:rsidRPr="007B1411" w:rsidRDefault="0095280B" w:rsidP="0095280B">
      <w:pPr>
        <w:widowControl w:val="0"/>
        <w:autoSpaceDE w:val="0"/>
        <w:autoSpaceDN w:val="0"/>
        <w:adjustRightInd w:val="0"/>
        <w:rPr>
          <w:rFonts w:eastAsia="Times New Roman"/>
          <w:sz w:val="16"/>
          <w:szCs w:val="16"/>
        </w:rPr>
      </w:pPr>
      <w:proofErr w:type="gramStart"/>
      <w:r w:rsidRPr="007B1411">
        <w:rPr>
          <w:rFonts w:eastAsia="Times New Roman"/>
          <w:sz w:val="16"/>
          <w:szCs w:val="16"/>
        </w:rPr>
        <w:t>- организовывать контроль подготовки организаций, предприятий и учреждений, расположенных на территории муниципального округа, к работе в ЧС, а также разработку, планирование и осуществление мероприятий по повышению устойчивости функционирования организаций, предприятий и учреждений в экстремальных условиях независимо от их форм собственности с увязкой этих мероприятий со схемами планировки, застройки населенных пунктов, генеральными планами муниципального округа, проектами строительства, реконструкции объектов и модернизации производства;</w:t>
      </w:r>
      <w:proofErr w:type="gramEnd"/>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организовывать работу по комплексной оценке состояния, возможностей и потребностей всех организаций, предприятий и учреждений муниципального округа для обеспечения жизнедеятельности населения, а также выпуска заданных объемов и номенклатуры продукции с учетом возможных потерь и разрушений в чрезвычайных ситуациях;</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координировать разработку и проведение исследований в области устойчивости экономики муниципального округа и определять целесообразность практического осуществления мероприятий, разработанных по результатам проведенных исследований;</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участвовать в проверках состояния ГО и работы по предупреждению ЧС (по вопросам устойчивости), командно-штабных учениях и других мероприятиях, обеспечивающих качественную подготовку руководящего состава и органов управления по вопросам устойчивости;</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организовывать подготовку предложений по дальнейшему повышению устойчивости функционирования организаций, предприятий и учреждений в ЧС для включения установленным порядком в проекты планов экономического развития, в план действий по предупреждению и ликвидации чрезвычайных ситуаций и план гражданской обороны и защиты населения муниципального округа (по вопросам устойчивости).</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44" w:name="sub_312"/>
      <w:r w:rsidRPr="007B1411">
        <w:rPr>
          <w:rFonts w:ascii="Times New Roman" w:eastAsia="Times New Roman" w:hAnsi="Times New Roman"/>
          <w:sz w:val="16"/>
          <w:szCs w:val="16"/>
        </w:rPr>
        <w:t>в режиме повышенной готовности:</w:t>
      </w:r>
    </w:p>
    <w:bookmarkEnd w:id="44"/>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принимать меры по обеспечению устойчивого функционирования организаций, предприятий и учреждений в целях защиты населения и окружающей среды при угрозе возникновения чрезвычайных ситуаций природного и техногенного характера.</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45" w:name="sub_313"/>
      <w:r w:rsidRPr="007B1411">
        <w:rPr>
          <w:rFonts w:ascii="Times New Roman" w:eastAsia="Times New Roman" w:hAnsi="Times New Roman"/>
          <w:sz w:val="16"/>
          <w:szCs w:val="16"/>
        </w:rPr>
        <w:t>при переводе организаций, предприятий и учреждений муниципального округа на работу по планам военного времени:</w:t>
      </w:r>
    </w:p>
    <w:bookmarkEnd w:id="45"/>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осуществлять контроль и проводить оценку хода осуществления организациями, предприятиями и учреждениями мероприятий по повышению устойчивости их функционирования в военное время;</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организовывать проверки качества выполнения мероприятий по повышению устойчивости функционирования организаций, предприятий и учреждений с введением соответствующих степеней готовности гражданской обороны;</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организовывать обобщение данных по вопросам устойчивости, необходимых для принятия решения по переводу организаций, предприятий и учреждений муниципального округа на работу по планам военного времени.</w:t>
      </w:r>
    </w:p>
    <w:p w:rsidR="0095280B" w:rsidRPr="007B1411" w:rsidRDefault="0095280B" w:rsidP="00B5039E">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46" w:name="sub_314"/>
      <w:r w:rsidRPr="007B1411">
        <w:rPr>
          <w:rFonts w:ascii="Times New Roman" w:eastAsia="Times New Roman" w:hAnsi="Times New Roman"/>
          <w:sz w:val="16"/>
          <w:szCs w:val="16"/>
        </w:rPr>
        <w:t>в режиме чрезвычайной ситуации:</w:t>
      </w:r>
    </w:p>
    <w:bookmarkEnd w:id="46"/>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организовывать проведение анализа состояния и возможностей важнейших организаций, предприятий, учреждений и отраслей экономики муниципального округа в целом;</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организовывать обобщение данных по обстановке с целью подготовки предложений главе администрации муниципального округа по вопросам организации производственной деятельности на сохранившихся мощностях, восстановления нарушенного управления организациями, предприятиями и учреждениями муниципального округа, обеспечения жизнедеятельности населения, а также проведения аварийно-восстановительных работ.</w:t>
      </w:r>
    </w:p>
    <w:p w:rsidR="0095280B" w:rsidRPr="007B1411" w:rsidRDefault="0095280B" w:rsidP="0095280B">
      <w:pPr>
        <w:widowControl w:val="0"/>
        <w:autoSpaceDE w:val="0"/>
        <w:autoSpaceDN w:val="0"/>
        <w:adjustRightInd w:val="0"/>
        <w:ind w:firstLine="720"/>
        <w:rPr>
          <w:rFonts w:eastAsia="Times New Roman"/>
          <w:sz w:val="16"/>
          <w:szCs w:val="16"/>
        </w:rPr>
      </w:pPr>
    </w:p>
    <w:p w:rsidR="0095280B" w:rsidRPr="007B1411" w:rsidRDefault="0095280B" w:rsidP="00B5039E">
      <w:pPr>
        <w:pStyle w:val="afff2"/>
        <w:numPr>
          <w:ilvl w:val="0"/>
          <w:numId w:val="8"/>
        </w:numPr>
        <w:tabs>
          <w:tab w:val="left" w:pos="426"/>
        </w:tabs>
        <w:spacing w:after="0" w:line="240" w:lineRule="auto"/>
        <w:ind w:left="0" w:firstLine="0"/>
        <w:contextualSpacing/>
        <w:jc w:val="center"/>
        <w:rPr>
          <w:rFonts w:ascii="Times New Roman" w:eastAsia="Times New Roman" w:hAnsi="Times New Roman"/>
          <w:b/>
          <w:sz w:val="16"/>
          <w:szCs w:val="16"/>
        </w:rPr>
      </w:pPr>
      <w:r w:rsidRPr="007B1411">
        <w:rPr>
          <w:rFonts w:ascii="Times New Roman" w:eastAsia="Times New Roman" w:hAnsi="Times New Roman"/>
          <w:b/>
          <w:sz w:val="16"/>
          <w:szCs w:val="16"/>
        </w:rPr>
        <w:t>Функциональные обязанности заместителя председателя Комиссии</w:t>
      </w:r>
    </w:p>
    <w:p w:rsidR="0095280B" w:rsidRPr="007B1411" w:rsidRDefault="0095280B" w:rsidP="0095280B">
      <w:pPr>
        <w:rPr>
          <w:rFonts w:eastAsia="Times New Roman"/>
          <w:sz w:val="16"/>
          <w:szCs w:val="16"/>
        </w:rPr>
      </w:pPr>
      <w:r w:rsidRPr="007B1411">
        <w:rPr>
          <w:rFonts w:eastAsia="Times New Roman"/>
          <w:sz w:val="16"/>
          <w:szCs w:val="16"/>
        </w:rPr>
        <w:t>Заместитель председателя Комиссии обязан:</w:t>
      </w:r>
    </w:p>
    <w:p w:rsidR="0095280B" w:rsidRPr="007B1411" w:rsidRDefault="0095280B" w:rsidP="00B5039E">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руководить работой Комиссии в период отсутствия председателя;</w:t>
      </w:r>
    </w:p>
    <w:p w:rsidR="0095280B" w:rsidRPr="007B1411" w:rsidRDefault="0095280B" w:rsidP="00B5039E">
      <w:pPr>
        <w:pStyle w:val="afff2"/>
        <w:numPr>
          <w:ilvl w:val="0"/>
          <w:numId w:val="9"/>
        </w:numPr>
        <w:tabs>
          <w:tab w:val="left" w:pos="0"/>
          <w:tab w:val="left" w:pos="240"/>
          <w:tab w:val="left" w:pos="720"/>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работу специалистов и руководителей служб гражданской обороны в вопросах планирования и осуществления мероприятий по повышению устойчивости функционирования организаций, осуществляющих свою деятельность на территории муниципального округа;</w:t>
      </w:r>
    </w:p>
    <w:p w:rsidR="0095280B" w:rsidRPr="007B1411" w:rsidRDefault="0095280B" w:rsidP="00B5039E">
      <w:pPr>
        <w:pStyle w:val="afff2"/>
        <w:numPr>
          <w:ilvl w:val="0"/>
          <w:numId w:val="9"/>
        </w:numPr>
        <w:tabs>
          <w:tab w:val="left" w:pos="0"/>
          <w:tab w:val="left" w:pos="240"/>
          <w:tab w:val="left" w:pos="720"/>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осуществлять контроль подготовки заседаний по вопросам, выносимым на рассмотрение Комиссии;</w:t>
      </w:r>
    </w:p>
    <w:p w:rsidR="0095280B" w:rsidRPr="007B1411" w:rsidRDefault="0095280B" w:rsidP="00B5039E">
      <w:pPr>
        <w:pStyle w:val="afff2"/>
        <w:numPr>
          <w:ilvl w:val="0"/>
          <w:numId w:val="9"/>
        </w:numPr>
        <w:tabs>
          <w:tab w:val="left" w:pos="0"/>
          <w:tab w:val="left" w:pos="240"/>
          <w:tab w:val="left" w:pos="720"/>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оказывать помощь в разработке, выносимых на рассмотрение комиссии, вопросов свойственных сфере деятельности организаций, осуществляющих свою деятельность на территории муниципального округа;</w:t>
      </w:r>
    </w:p>
    <w:p w:rsidR="0095280B" w:rsidRPr="007B1411" w:rsidRDefault="0095280B" w:rsidP="00B5039E">
      <w:pPr>
        <w:pStyle w:val="afff2"/>
        <w:numPr>
          <w:ilvl w:val="0"/>
          <w:numId w:val="9"/>
        </w:numPr>
        <w:tabs>
          <w:tab w:val="left" w:pos="0"/>
          <w:tab w:val="left" w:pos="240"/>
          <w:tab w:val="left" w:pos="720"/>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осуществлять контроль реализации принятых постановлений, решений в установленные сроки.</w:t>
      </w:r>
    </w:p>
    <w:p w:rsidR="0095280B" w:rsidRPr="007B1411" w:rsidRDefault="0095280B" w:rsidP="0095280B">
      <w:pPr>
        <w:ind w:firstLine="720"/>
        <w:rPr>
          <w:rFonts w:eastAsia="Times New Roman"/>
          <w:sz w:val="16"/>
          <w:szCs w:val="16"/>
        </w:rPr>
      </w:pPr>
    </w:p>
    <w:p w:rsidR="0095280B" w:rsidRPr="007B1411" w:rsidRDefault="0095280B" w:rsidP="00B5039E">
      <w:pPr>
        <w:pStyle w:val="afff2"/>
        <w:numPr>
          <w:ilvl w:val="0"/>
          <w:numId w:val="8"/>
        </w:numPr>
        <w:tabs>
          <w:tab w:val="left" w:pos="426"/>
        </w:tabs>
        <w:spacing w:after="0" w:line="240" w:lineRule="auto"/>
        <w:ind w:left="0" w:firstLine="0"/>
        <w:contextualSpacing/>
        <w:jc w:val="center"/>
        <w:rPr>
          <w:rFonts w:ascii="Times New Roman" w:eastAsia="Times New Roman" w:hAnsi="Times New Roman"/>
          <w:b/>
          <w:sz w:val="16"/>
          <w:szCs w:val="16"/>
        </w:rPr>
      </w:pPr>
      <w:r w:rsidRPr="007B1411">
        <w:rPr>
          <w:rFonts w:ascii="Times New Roman" w:eastAsia="Times New Roman" w:hAnsi="Times New Roman"/>
          <w:b/>
          <w:sz w:val="16"/>
          <w:szCs w:val="16"/>
        </w:rPr>
        <w:t>Функциональные обязанности секретаря Комиссии</w:t>
      </w:r>
    </w:p>
    <w:p w:rsidR="0095280B" w:rsidRPr="007B1411" w:rsidRDefault="0095280B" w:rsidP="0095280B">
      <w:pPr>
        <w:rPr>
          <w:rFonts w:eastAsia="Times New Roman"/>
          <w:sz w:val="16"/>
          <w:szCs w:val="16"/>
        </w:rPr>
      </w:pPr>
      <w:r w:rsidRPr="007B1411">
        <w:rPr>
          <w:rFonts w:eastAsia="Times New Roman"/>
          <w:sz w:val="16"/>
          <w:szCs w:val="16"/>
        </w:rPr>
        <w:t>Секретарь Комиссии обязан:</w:t>
      </w:r>
    </w:p>
    <w:p w:rsidR="0095280B" w:rsidRPr="007B1411" w:rsidRDefault="0095280B" w:rsidP="00B5039E">
      <w:pPr>
        <w:pStyle w:val="afff2"/>
        <w:numPr>
          <w:ilvl w:val="0"/>
          <w:numId w:val="10"/>
        </w:numPr>
        <w:tabs>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проводить оповещение членов Комиссии о сроках, времени, месте проведения заседаний Комиссии и о возможных изменениях в ранее намечаемой повестке дня;</w:t>
      </w:r>
    </w:p>
    <w:p w:rsidR="0095280B" w:rsidRPr="007B1411" w:rsidRDefault="0095280B" w:rsidP="00B5039E">
      <w:pPr>
        <w:pStyle w:val="afff2"/>
        <w:numPr>
          <w:ilvl w:val="0"/>
          <w:numId w:val="10"/>
        </w:numPr>
        <w:tabs>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контроль прибытия членов Комиссии на заседание и учет лиц, ответственных за порученные участки работы, а также лиц, их замещающих в период заседания;</w:t>
      </w:r>
    </w:p>
    <w:p w:rsidR="0095280B" w:rsidRPr="007B1411" w:rsidRDefault="0095280B" w:rsidP="00B5039E">
      <w:pPr>
        <w:pStyle w:val="afff2"/>
        <w:numPr>
          <w:ilvl w:val="0"/>
          <w:numId w:val="10"/>
        </w:numPr>
        <w:tabs>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готовить заседания Комиссии, устанавливать регламент работы, выступлений;</w:t>
      </w:r>
    </w:p>
    <w:p w:rsidR="0095280B" w:rsidRPr="007B1411" w:rsidRDefault="0095280B" w:rsidP="00B5039E">
      <w:pPr>
        <w:pStyle w:val="afff2"/>
        <w:numPr>
          <w:ilvl w:val="0"/>
          <w:numId w:val="10"/>
        </w:numPr>
        <w:tabs>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вести протоколы заседания Комиссии и представлять их на подпись председателю Комиссии или лицу его замещающему, готовить проекты нормативно-правовых актов  по повышению устойчивости функционирования организаций;</w:t>
      </w:r>
    </w:p>
    <w:p w:rsidR="0095280B" w:rsidRPr="007B1411" w:rsidRDefault="0095280B" w:rsidP="00B5039E">
      <w:pPr>
        <w:pStyle w:val="afff2"/>
        <w:numPr>
          <w:ilvl w:val="0"/>
          <w:numId w:val="10"/>
        </w:numPr>
        <w:tabs>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обобщать материалы докладов, выступления руководителей организаций или лиц их замещающих;</w:t>
      </w:r>
    </w:p>
    <w:p w:rsidR="0095280B" w:rsidRPr="007B1411" w:rsidRDefault="0095280B" w:rsidP="00B5039E">
      <w:pPr>
        <w:pStyle w:val="afff2"/>
        <w:numPr>
          <w:ilvl w:val="0"/>
          <w:numId w:val="10"/>
        </w:numPr>
        <w:tabs>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разрабатывать планы работы комиссии на год или в экстремальных случаях, связанных с решением возникших чрезвычайных ситуаций природного и техногенного характера и доводить их до членов комиссии;</w:t>
      </w:r>
    </w:p>
    <w:p w:rsidR="0095280B" w:rsidRPr="007B1411" w:rsidRDefault="0095280B" w:rsidP="00B5039E">
      <w:pPr>
        <w:pStyle w:val="afff2"/>
        <w:numPr>
          <w:ilvl w:val="0"/>
          <w:numId w:val="10"/>
        </w:numPr>
        <w:tabs>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участвовать в разработке годовых и перспективных планов по повышению устойчивости функционирования организаций, осуществляющих свою деятельность на территории поселения.</w:t>
      </w:r>
    </w:p>
    <w:p w:rsidR="0095280B" w:rsidRPr="007B1411" w:rsidRDefault="0095280B" w:rsidP="0095280B">
      <w:pPr>
        <w:ind w:firstLine="720"/>
        <w:rPr>
          <w:rFonts w:eastAsia="Times New Roman"/>
          <w:sz w:val="16"/>
          <w:szCs w:val="16"/>
        </w:rPr>
      </w:pPr>
    </w:p>
    <w:p w:rsidR="0095280B" w:rsidRPr="007B1411" w:rsidRDefault="0095280B" w:rsidP="00B5039E">
      <w:pPr>
        <w:pStyle w:val="afff2"/>
        <w:numPr>
          <w:ilvl w:val="0"/>
          <w:numId w:val="8"/>
        </w:numPr>
        <w:tabs>
          <w:tab w:val="left" w:pos="426"/>
        </w:tabs>
        <w:spacing w:after="0" w:line="240" w:lineRule="auto"/>
        <w:ind w:left="0" w:firstLine="0"/>
        <w:contextualSpacing/>
        <w:jc w:val="center"/>
        <w:rPr>
          <w:rFonts w:ascii="Times New Roman" w:eastAsia="Times New Roman" w:hAnsi="Times New Roman"/>
          <w:b/>
          <w:sz w:val="16"/>
          <w:szCs w:val="16"/>
        </w:rPr>
      </w:pPr>
      <w:r w:rsidRPr="007B1411">
        <w:rPr>
          <w:rFonts w:ascii="Times New Roman" w:eastAsia="Times New Roman" w:hAnsi="Times New Roman"/>
          <w:b/>
          <w:sz w:val="16"/>
          <w:szCs w:val="16"/>
        </w:rPr>
        <w:t>Функциональные обязанности члена Комиссии</w:t>
      </w:r>
    </w:p>
    <w:p w:rsidR="0095280B" w:rsidRPr="007B1411" w:rsidRDefault="0095280B" w:rsidP="0095280B">
      <w:pPr>
        <w:rPr>
          <w:rFonts w:eastAsia="Times New Roman"/>
          <w:sz w:val="16"/>
          <w:szCs w:val="16"/>
        </w:rPr>
      </w:pPr>
      <w:r w:rsidRPr="007B1411">
        <w:rPr>
          <w:rFonts w:eastAsia="Times New Roman"/>
          <w:sz w:val="16"/>
          <w:szCs w:val="16"/>
        </w:rPr>
        <w:t>Член Комиссии обязан:</w:t>
      </w:r>
    </w:p>
    <w:p w:rsidR="0095280B" w:rsidRPr="007B1411" w:rsidRDefault="0095280B" w:rsidP="00B5039E">
      <w:pPr>
        <w:pStyle w:val="afff2"/>
        <w:numPr>
          <w:ilvl w:val="0"/>
          <w:numId w:val="11"/>
        </w:numPr>
        <w:tabs>
          <w:tab w:val="left" w:pos="0"/>
          <w:tab w:val="left" w:pos="180"/>
          <w:tab w:val="left" w:pos="720"/>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lastRenderedPageBreak/>
        <w:t>участвовать в разработке годовых и перспективных планов повышения устойчивости функционирования организаций, в чрезвычайных ситуациях мирного времени и в особый период;</w:t>
      </w:r>
    </w:p>
    <w:p w:rsidR="0095280B" w:rsidRPr="007B1411" w:rsidRDefault="0095280B" w:rsidP="00B5039E">
      <w:pPr>
        <w:pStyle w:val="afff2"/>
        <w:numPr>
          <w:ilvl w:val="0"/>
          <w:numId w:val="11"/>
        </w:numPr>
        <w:tabs>
          <w:tab w:val="left" w:pos="0"/>
          <w:tab w:val="left" w:pos="180"/>
          <w:tab w:val="left" w:pos="720"/>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осуществлять руководство и контроль по вопросам внедрения мероприятий по повышению устойчивости функционирования в организациях;</w:t>
      </w:r>
    </w:p>
    <w:p w:rsidR="0095280B" w:rsidRPr="007B1411" w:rsidRDefault="0095280B" w:rsidP="00B5039E">
      <w:pPr>
        <w:pStyle w:val="afff2"/>
        <w:numPr>
          <w:ilvl w:val="0"/>
          <w:numId w:val="11"/>
        </w:numPr>
        <w:tabs>
          <w:tab w:val="left" w:pos="0"/>
          <w:tab w:val="left" w:pos="180"/>
          <w:tab w:val="left" w:pos="540"/>
          <w:tab w:val="left" w:pos="720"/>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принимать участие в проведении исследовательских работ (учений) по оценке уязвимости организаций, осуществляющих свою деятельность на территории муниципального образования, от возможных чрезвычайных ситуаций;</w:t>
      </w:r>
    </w:p>
    <w:p w:rsidR="0095280B" w:rsidRPr="007B1411" w:rsidRDefault="0095280B" w:rsidP="00B5039E">
      <w:pPr>
        <w:pStyle w:val="afff2"/>
        <w:numPr>
          <w:ilvl w:val="0"/>
          <w:numId w:val="11"/>
        </w:numPr>
        <w:tabs>
          <w:tab w:val="left" w:pos="0"/>
          <w:tab w:val="left" w:pos="180"/>
          <w:tab w:val="left" w:pos="540"/>
          <w:tab w:val="left" w:pos="720"/>
          <w:tab w:val="left" w:pos="1134"/>
        </w:tabs>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разрабатывать предложения и рекомендации по ликвидации последствий чрезвычайных ситуаций.</w:t>
      </w:r>
    </w:p>
    <w:p w:rsidR="0095280B" w:rsidRPr="007B1411" w:rsidRDefault="0095280B" w:rsidP="0095280B">
      <w:pPr>
        <w:rPr>
          <w:rFonts w:eastAsia="Times New Roman"/>
          <w:sz w:val="16"/>
          <w:szCs w:val="16"/>
        </w:rPr>
      </w:pPr>
    </w:p>
    <w:p w:rsidR="0095280B" w:rsidRPr="007B1411" w:rsidRDefault="0095280B" w:rsidP="00B5039E">
      <w:pPr>
        <w:pStyle w:val="afff2"/>
        <w:widowControl w:val="0"/>
        <w:numPr>
          <w:ilvl w:val="0"/>
          <w:numId w:val="8"/>
        </w:numPr>
        <w:tabs>
          <w:tab w:val="left" w:pos="426"/>
        </w:tabs>
        <w:autoSpaceDE w:val="0"/>
        <w:autoSpaceDN w:val="0"/>
        <w:adjustRightInd w:val="0"/>
        <w:spacing w:after="0" w:line="240" w:lineRule="auto"/>
        <w:ind w:left="0" w:firstLine="0"/>
        <w:contextualSpacing/>
        <w:jc w:val="center"/>
        <w:outlineLvl w:val="0"/>
        <w:rPr>
          <w:rFonts w:ascii="Times New Roman" w:eastAsia="Times New Roman" w:hAnsi="Times New Roman"/>
          <w:b/>
          <w:bCs/>
          <w:sz w:val="16"/>
          <w:szCs w:val="16"/>
        </w:rPr>
      </w:pPr>
      <w:bookmarkStart w:id="47" w:name="sub_3002"/>
      <w:r w:rsidRPr="007B1411">
        <w:rPr>
          <w:rFonts w:ascii="Times New Roman" w:eastAsia="Times New Roman" w:hAnsi="Times New Roman"/>
          <w:b/>
          <w:bCs/>
          <w:sz w:val="16"/>
          <w:szCs w:val="16"/>
        </w:rPr>
        <w:t>Обязанности председателя подкомиссии по рациональному размещению</w:t>
      </w:r>
    </w:p>
    <w:p w:rsidR="0095280B" w:rsidRPr="007B1411" w:rsidRDefault="0095280B" w:rsidP="0095280B">
      <w:pPr>
        <w:pStyle w:val="afff2"/>
        <w:widowControl w:val="0"/>
        <w:autoSpaceDE w:val="0"/>
        <w:autoSpaceDN w:val="0"/>
        <w:adjustRightInd w:val="0"/>
        <w:spacing w:after="0" w:line="240" w:lineRule="auto"/>
        <w:ind w:left="0"/>
        <w:jc w:val="center"/>
        <w:outlineLvl w:val="0"/>
        <w:rPr>
          <w:rFonts w:ascii="Times New Roman" w:eastAsia="Times New Roman" w:hAnsi="Times New Roman"/>
          <w:b/>
          <w:bCs/>
          <w:sz w:val="16"/>
          <w:szCs w:val="16"/>
        </w:rPr>
      </w:pPr>
      <w:r w:rsidRPr="007B1411">
        <w:rPr>
          <w:rFonts w:ascii="Times New Roman" w:eastAsia="Times New Roman" w:hAnsi="Times New Roman"/>
          <w:b/>
          <w:bCs/>
          <w:sz w:val="16"/>
          <w:szCs w:val="16"/>
        </w:rPr>
        <w:t>производительных сил муниципального округа</w:t>
      </w:r>
    </w:p>
    <w:bookmarkEnd w:id="47"/>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Подкомиссия по рациональному размещению производительных сил является структурным подразделением Комиссии.</w:t>
      </w:r>
    </w:p>
    <w:p w:rsidR="0095280B" w:rsidRPr="007B1411" w:rsidRDefault="0095280B" w:rsidP="0095280B">
      <w:pPr>
        <w:widowControl w:val="0"/>
        <w:autoSpaceDE w:val="0"/>
        <w:autoSpaceDN w:val="0"/>
        <w:adjustRightInd w:val="0"/>
        <w:rPr>
          <w:rFonts w:eastAsia="Times New Roman"/>
          <w:sz w:val="16"/>
          <w:szCs w:val="16"/>
        </w:rPr>
      </w:pPr>
      <w:proofErr w:type="gramStart"/>
      <w:r w:rsidRPr="007B1411">
        <w:rPr>
          <w:rFonts w:eastAsia="Times New Roman"/>
          <w:sz w:val="16"/>
          <w:szCs w:val="16"/>
        </w:rPr>
        <w:t>Основной задачей подкомиссии является организация работы по повышению устойчивости функционирования организаций, предприятий и учреждений муниципального округа в чрезвычайных ситуациях с целью снижения возможных потерь и разрушений в результате аварий, катастроф, стихийных бедствий и воздействия современных средств поражения вероятного противника в военное время, обеспечения жизнедеятельности населения муниципального округа и создания оптимальных условий для восстановления нарушенного производства.</w:t>
      </w:r>
      <w:proofErr w:type="gramEnd"/>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Председатель подкомиссии обязан:</w:t>
      </w:r>
    </w:p>
    <w:p w:rsidR="0095280B" w:rsidRPr="007B1411" w:rsidRDefault="0095280B" w:rsidP="00B5039E">
      <w:pPr>
        <w:pStyle w:val="afff2"/>
        <w:widowControl w:val="0"/>
        <w:numPr>
          <w:ilvl w:val="0"/>
          <w:numId w:val="1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проведение анализа размещения производственных сил муниципального округа, в том числе степени концентрации промышленности и запасов материальных средств на территориях, отнесенных к группам по ГО, и муниципального округа возможных чрезвычайных ситуаций;</w:t>
      </w:r>
    </w:p>
    <w:p w:rsidR="0095280B" w:rsidRPr="007B1411" w:rsidRDefault="0095280B" w:rsidP="00B5039E">
      <w:pPr>
        <w:pStyle w:val="afff2"/>
        <w:widowControl w:val="0"/>
        <w:numPr>
          <w:ilvl w:val="0"/>
          <w:numId w:val="1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проведение оценки возможности размещения вне зон возможных сильных разрушений и районов возможных чрезвычайных ситуаций небольших предприятий, филиалов и цехов объектов, действующих в больших городах;</w:t>
      </w:r>
    </w:p>
    <w:p w:rsidR="0095280B" w:rsidRPr="007B1411" w:rsidRDefault="0095280B" w:rsidP="00B5039E">
      <w:pPr>
        <w:pStyle w:val="afff2"/>
        <w:widowControl w:val="0"/>
        <w:numPr>
          <w:ilvl w:val="0"/>
          <w:numId w:val="1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организовать подготовку предложений по дальнейшему улучшению размещения производительных сил и повышению надежности хозяйственных связей.</w:t>
      </w:r>
    </w:p>
    <w:p w:rsidR="0095280B" w:rsidRPr="007B1411" w:rsidRDefault="0095280B" w:rsidP="0095280B">
      <w:pPr>
        <w:widowControl w:val="0"/>
        <w:autoSpaceDE w:val="0"/>
        <w:autoSpaceDN w:val="0"/>
        <w:adjustRightInd w:val="0"/>
        <w:ind w:firstLine="720"/>
        <w:rPr>
          <w:rFonts w:eastAsia="Times New Roman"/>
          <w:sz w:val="16"/>
          <w:szCs w:val="16"/>
        </w:rPr>
      </w:pPr>
    </w:p>
    <w:p w:rsidR="0095280B" w:rsidRPr="007B1411" w:rsidRDefault="0095280B" w:rsidP="00B5039E">
      <w:pPr>
        <w:pStyle w:val="afff2"/>
        <w:widowControl w:val="0"/>
        <w:numPr>
          <w:ilvl w:val="0"/>
          <w:numId w:val="8"/>
        </w:numPr>
        <w:tabs>
          <w:tab w:val="left" w:pos="426"/>
        </w:tabs>
        <w:autoSpaceDE w:val="0"/>
        <w:autoSpaceDN w:val="0"/>
        <w:adjustRightInd w:val="0"/>
        <w:spacing w:after="0" w:line="240" w:lineRule="auto"/>
        <w:ind w:left="0" w:firstLine="0"/>
        <w:contextualSpacing/>
        <w:jc w:val="center"/>
        <w:outlineLvl w:val="0"/>
        <w:rPr>
          <w:rFonts w:ascii="Times New Roman" w:eastAsia="Times New Roman" w:hAnsi="Times New Roman"/>
          <w:b/>
          <w:bCs/>
          <w:sz w:val="16"/>
          <w:szCs w:val="16"/>
        </w:rPr>
      </w:pPr>
      <w:bookmarkStart w:id="48" w:name="sub_3004"/>
      <w:r w:rsidRPr="007B1411">
        <w:rPr>
          <w:rFonts w:ascii="Times New Roman" w:eastAsia="Times New Roman" w:hAnsi="Times New Roman"/>
          <w:b/>
          <w:bCs/>
          <w:sz w:val="16"/>
          <w:szCs w:val="16"/>
        </w:rPr>
        <w:t>Обязанности председателя подкомиссии по устойчивости топливно-энергетического комплекса, промышленного производства и транспортной системы</w:t>
      </w:r>
    </w:p>
    <w:bookmarkEnd w:id="48"/>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Подкомиссия по устойчивости топливно-энергетического комплекса, промышленного производства и транспортной системы является структурным подразделением Комиссии.</w:t>
      </w:r>
    </w:p>
    <w:p w:rsidR="0095280B" w:rsidRPr="007B1411" w:rsidRDefault="0095280B" w:rsidP="0095280B">
      <w:pPr>
        <w:widowControl w:val="0"/>
        <w:autoSpaceDE w:val="0"/>
        <w:autoSpaceDN w:val="0"/>
        <w:adjustRightInd w:val="0"/>
        <w:rPr>
          <w:rFonts w:eastAsia="Times New Roman"/>
          <w:sz w:val="16"/>
          <w:szCs w:val="16"/>
        </w:rPr>
      </w:pPr>
      <w:proofErr w:type="gramStart"/>
      <w:r w:rsidRPr="007B1411">
        <w:rPr>
          <w:rFonts w:eastAsia="Times New Roman"/>
          <w:sz w:val="16"/>
          <w:szCs w:val="16"/>
        </w:rPr>
        <w:t>Основной задачей подкомиссии является организация работы по ПУФ организаций, предприятий и учреждений муниципального округа в ЧС с целью снижения возможных потерь и разрушений в результате аварий, катастроф, стихийных бедствий и воздействия современных средств поражения вероятного противника в военное время, обеспечения жизнедеятельности населения муниципального округа и создания оптимальных условий для восстановления нарушенного производства.</w:t>
      </w:r>
      <w:proofErr w:type="gramEnd"/>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Председатель подкомиссии обязан:</w:t>
      </w:r>
    </w:p>
    <w:p w:rsidR="0095280B" w:rsidRPr="007B1411" w:rsidRDefault="0095280B" w:rsidP="00B5039E">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работу по определению степени устойчивости элементов и систем электро- и теплоснабжения, водо- и топливоснабжения в чрезвычайных ситуациях;</w:t>
      </w:r>
    </w:p>
    <w:p w:rsidR="0095280B" w:rsidRPr="007B1411" w:rsidRDefault="0095280B" w:rsidP="00B5039E">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проведение анализа возможности работы организаций, предприятий и учреждений муниципального округа от автономных источников энергоснабжения и использования для этих целей запасов твердого топлива на территории муниципального округа;</w:t>
      </w:r>
    </w:p>
    <w:p w:rsidR="0095280B" w:rsidRPr="007B1411" w:rsidRDefault="0095280B" w:rsidP="00B5039E">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проведение оценки эффективности мероприятий по ПУФ промышленных предприятий;</w:t>
      </w:r>
    </w:p>
    <w:p w:rsidR="0095280B" w:rsidRPr="007B1411" w:rsidRDefault="0095280B" w:rsidP="00B5039E">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проведение анализа возможных разрушений и потерь производственных мощностей этих предприятий;</w:t>
      </w:r>
    </w:p>
    <w:p w:rsidR="0095280B" w:rsidRPr="007B1411" w:rsidRDefault="0095280B" w:rsidP="00B5039E">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проведение анализа эффективности мероприятий по повышению устойчивости функционирования транспорта;</w:t>
      </w:r>
    </w:p>
    <w:p w:rsidR="0095280B" w:rsidRPr="007B1411" w:rsidRDefault="0095280B" w:rsidP="00B5039E">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иметь сведения о возможных потерях транспортных средств и разрушений транспортных коммуникаций и сооружений на них;</w:t>
      </w:r>
    </w:p>
    <w:p w:rsidR="0095280B" w:rsidRPr="007B1411" w:rsidRDefault="0095280B" w:rsidP="00B5039E">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подготовку предложений по дальнейшему ПУФ топливно-энергетического комплекса на территории муниципального округа и транспортной системы.</w:t>
      </w:r>
    </w:p>
    <w:p w:rsidR="0095280B" w:rsidRPr="007B1411" w:rsidRDefault="0095280B" w:rsidP="0095280B">
      <w:pPr>
        <w:widowControl w:val="0"/>
        <w:autoSpaceDE w:val="0"/>
        <w:autoSpaceDN w:val="0"/>
        <w:adjustRightInd w:val="0"/>
        <w:ind w:firstLine="720"/>
        <w:rPr>
          <w:rFonts w:eastAsia="Times New Roman"/>
          <w:sz w:val="16"/>
          <w:szCs w:val="16"/>
        </w:rPr>
      </w:pPr>
    </w:p>
    <w:p w:rsidR="0095280B" w:rsidRPr="007B1411" w:rsidRDefault="0095280B" w:rsidP="00B5039E">
      <w:pPr>
        <w:pStyle w:val="afff2"/>
        <w:widowControl w:val="0"/>
        <w:numPr>
          <w:ilvl w:val="0"/>
          <w:numId w:val="8"/>
        </w:numPr>
        <w:tabs>
          <w:tab w:val="left" w:pos="426"/>
        </w:tabs>
        <w:autoSpaceDE w:val="0"/>
        <w:autoSpaceDN w:val="0"/>
        <w:adjustRightInd w:val="0"/>
        <w:spacing w:after="0" w:line="240" w:lineRule="auto"/>
        <w:ind w:left="0" w:firstLine="0"/>
        <w:contextualSpacing/>
        <w:jc w:val="center"/>
        <w:outlineLvl w:val="0"/>
        <w:rPr>
          <w:rFonts w:ascii="Times New Roman" w:eastAsia="Times New Roman" w:hAnsi="Times New Roman"/>
          <w:b/>
          <w:bCs/>
          <w:sz w:val="16"/>
          <w:szCs w:val="16"/>
        </w:rPr>
      </w:pPr>
      <w:bookmarkStart w:id="49" w:name="sub_3005"/>
      <w:r w:rsidRPr="007B1411">
        <w:rPr>
          <w:rFonts w:ascii="Times New Roman" w:eastAsia="Times New Roman" w:hAnsi="Times New Roman"/>
          <w:b/>
          <w:bCs/>
          <w:sz w:val="16"/>
          <w:szCs w:val="16"/>
        </w:rPr>
        <w:t>Обязанности председателя подкомиссии по устойчивости агропромышленного комплекса, сфер обращения и услуг</w:t>
      </w:r>
    </w:p>
    <w:bookmarkEnd w:id="49"/>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Подкомиссия по устойчивости агропромышленного комплекса, сфер обращения и услуг является структурным подразделением Комиссии.</w:t>
      </w:r>
    </w:p>
    <w:p w:rsidR="0095280B" w:rsidRPr="007B1411" w:rsidRDefault="0095280B" w:rsidP="0095280B">
      <w:pPr>
        <w:widowControl w:val="0"/>
        <w:autoSpaceDE w:val="0"/>
        <w:autoSpaceDN w:val="0"/>
        <w:adjustRightInd w:val="0"/>
        <w:rPr>
          <w:rFonts w:eastAsia="Times New Roman"/>
          <w:sz w:val="16"/>
          <w:szCs w:val="16"/>
        </w:rPr>
      </w:pPr>
      <w:proofErr w:type="gramStart"/>
      <w:r w:rsidRPr="007B1411">
        <w:rPr>
          <w:rFonts w:eastAsia="Times New Roman"/>
          <w:sz w:val="16"/>
          <w:szCs w:val="16"/>
        </w:rPr>
        <w:t>Основной задачей подкомиссии является организация работы по повышению устойчивости функционирования организаций, предприятий и учреждений муниципального округа в чрезвычайных ситуациях с целью снижения возможных потерь и разрушений в результате аварий, катастроф, стихийных бедствий и воздействия современных средств поражения вероятного противника в военное время, обеспечения жизнедеятельности населения муниципального округа и создания оптимальных условий для восстановления нарушенного производства.</w:t>
      </w:r>
      <w:proofErr w:type="gramEnd"/>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Председатель подкомиссии обязан:</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руководить проведением анализа эффективности мероприятий по снижению ущерба в животноводстве, растениеводстве и производстве продуктов питания и пищевого сырья;</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организовывать прогноз объемов потерь мощностей агропромышленного комплекса, снижения объемов производства продукции и предоставления услуг населению;</w:t>
      </w:r>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 организовывать подготовку предложений по повышению устойчивости функционирования организаций, предприятий и учреждений.</w:t>
      </w:r>
    </w:p>
    <w:p w:rsidR="0095280B" w:rsidRPr="007B1411" w:rsidRDefault="0095280B" w:rsidP="0095280B">
      <w:pPr>
        <w:widowControl w:val="0"/>
        <w:autoSpaceDE w:val="0"/>
        <w:autoSpaceDN w:val="0"/>
        <w:adjustRightInd w:val="0"/>
        <w:ind w:firstLine="720"/>
        <w:rPr>
          <w:rFonts w:eastAsia="Times New Roman"/>
          <w:sz w:val="16"/>
          <w:szCs w:val="16"/>
        </w:rPr>
      </w:pPr>
    </w:p>
    <w:p w:rsidR="0095280B" w:rsidRPr="007B1411" w:rsidRDefault="0095280B" w:rsidP="00B5039E">
      <w:pPr>
        <w:pStyle w:val="afff2"/>
        <w:widowControl w:val="0"/>
        <w:numPr>
          <w:ilvl w:val="0"/>
          <w:numId w:val="8"/>
        </w:numPr>
        <w:tabs>
          <w:tab w:val="left" w:pos="426"/>
        </w:tabs>
        <w:autoSpaceDE w:val="0"/>
        <w:autoSpaceDN w:val="0"/>
        <w:adjustRightInd w:val="0"/>
        <w:spacing w:after="0" w:line="240" w:lineRule="auto"/>
        <w:ind w:left="0" w:firstLine="0"/>
        <w:contextualSpacing/>
        <w:jc w:val="center"/>
        <w:outlineLvl w:val="0"/>
        <w:rPr>
          <w:rFonts w:ascii="Times New Roman" w:eastAsia="Times New Roman" w:hAnsi="Times New Roman"/>
          <w:b/>
          <w:bCs/>
          <w:sz w:val="16"/>
          <w:szCs w:val="16"/>
        </w:rPr>
      </w:pPr>
      <w:bookmarkStart w:id="50" w:name="sub_3006"/>
      <w:r w:rsidRPr="007B1411">
        <w:rPr>
          <w:rFonts w:ascii="Times New Roman" w:eastAsia="Times New Roman" w:hAnsi="Times New Roman"/>
          <w:b/>
          <w:bCs/>
          <w:sz w:val="16"/>
          <w:szCs w:val="16"/>
        </w:rPr>
        <w:t>Обязанности председателя подкомиссии по устойчивости социальной сферы</w:t>
      </w:r>
    </w:p>
    <w:bookmarkEnd w:id="50"/>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Подкомиссия по устойчивости социальной сферы является структурным подразделением Комиссии.</w:t>
      </w:r>
    </w:p>
    <w:p w:rsidR="0095280B" w:rsidRPr="007B1411" w:rsidRDefault="0095280B" w:rsidP="0095280B">
      <w:pPr>
        <w:widowControl w:val="0"/>
        <w:autoSpaceDE w:val="0"/>
        <w:autoSpaceDN w:val="0"/>
        <w:adjustRightInd w:val="0"/>
        <w:rPr>
          <w:rFonts w:eastAsia="Times New Roman"/>
          <w:sz w:val="16"/>
          <w:szCs w:val="16"/>
        </w:rPr>
      </w:pPr>
      <w:proofErr w:type="gramStart"/>
      <w:r w:rsidRPr="007B1411">
        <w:rPr>
          <w:rFonts w:eastAsia="Times New Roman"/>
          <w:sz w:val="16"/>
          <w:szCs w:val="16"/>
        </w:rPr>
        <w:t>Основной задачей подкомиссии является организация работы по повышению устойчивости функционирования организаций, предприятий и учреждений муниципального округа в чрезвычайных ситуациях с целью снижения возможных потерь и разрушений в результате аварий, катастроф, стихийных бедствий и воздействия современных средств поражения вероятного противника в военное время, обеспечения жизнедеятельности населения муниципального округа и создания оптимальных условий для восстановления нарушенного производства.</w:t>
      </w:r>
      <w:proofErr w:type="gramEnd"/>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Председатель подкомиссии обязан:</w:t>
      </w:r>
    </w:p>
    <w:p w:rsidR="0095280B" w:rsidRPr="007B1411" w:rsidRDefault="0095280B" w:rsidP="00B5039E">
      <w:pPr>
        <w:pStyle w:val="afff2"/>
        <w:widowControl w:val="0"/>
        <w:numPr>
          <w:ilvl w:val="0"/>
          <w:numId w:val="1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проведение анализа эффективности мероприятий по повышению функционирования социальной сферы (медицины, культуры и т.д.);</w:t>
      </w:r>
    </w:p>
    <w:p w:rsidR="0095280B" w:rsidRPr="007B1411" w:rsidRDefault="0095280B" w:rsidP="00B5039E">
      <w:pPr>
        <w:pStyle w:val="afff2"/>
        <w:widowControl w:val="0"/>
        <w:numPr>
          <w:ilvl w:val="0"/>
          <w:numId w:val="1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подготовку предложений по дальнейшему повышению устойчивости функционирования организаций, предприятий и учреждений социальной сферы на территории муниципального округа.</w:t>
      </w:r>
    </w:p>
    <w:p w:rsidR="0095280B" w:rsidRPr="007B1411" w:rsidRDefault="0095280B" w:rsidP="0095280B">
      <w:pPr>
        <w:widowControl w:val="0"/>
        <w:autoSpaceDE w:val="0"/>
        <w:autoSpaceDN w:val="0"/>
        <w:adjustRightInd w:val="0"/>
        <w:ind w:firstLine="720"/>
        <w:rPr>
          <w:rFonts w:eastAsia="Times New Roman"/>
          <w:sz w:val="16"/>
          <w:szCs w:val="16"/>
        </w:rPr>
      </w:pPr>
    </w:p>
    <w:p w:rsidR="0095280B" w:rsidRPr="007B1411" w:rsidRDefault="0095280B" w:rsidP="00B5039E">
      <w:pPr>
        <w:pStyle w:val="afff2"/>
        <w:widowControl w:val="0"/>
        <w:numPr>
          <w:ilvl w:val="0"/>
          <w:numId w:val="8"/>
        </w:numPr>
        <w:tabs>
          <w:tab w:val="left" w:pos="426"/>
        </w:tabs>
        <w:autoSpaceDE w:val="0"/>
        <w:autoSpaceDN w:val="0"/>
        <w:adjustRightInd w:val="0"/>
        <w:spacing w:after="0" w:line="240" w:lineRule="auto"/>
        <w:ind w:left="0" w:firstLine="0"/>
        <w:contextualSpacing/>
        <w:jc w:val="center"/>
        <w:outlineLvl w:val="0"/>
        <w:rPr>
          <w:rFonts w:ascii="Times New Roman" w:eastAsia="Times New Roman" w:hAnsi="Times New Roman"/>
          <w:b/>
          <w:bCs/>
          <w:sz w:val="16"/>
          <w:szCs w:val="16"/>
        </w:rPr>
      </w:pPr>
      <w:bookmarkStart w:id="51" w:name="sub_3007"/>
      <w:r w:rsidRPr="007B1411">
        <w:rPr>
          <w:rFonts w:ascii="Times New Roman" w:eastAsia="Times New Roman" w:hAnsi="Times New Roman"/>
          <w:b/>
          <w:bCs/>
          <w:sz w:val="16"/>
          <w:szCs w:val="16"/>
        </w:rPr>
        <w:t>Обязанности председателя подкомиссии по устойчивости управления</w:t>
      </w:r>
    </w:p>
    <w:bookmarkEnd w:id="51"/>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Подкомиссия по устойчивости управления является структурным подразделением Комиссии.</w:t>
      </w:r>
    </w:p>
    <w:p w:rsidR="0095280B" w:rsidRPr="007B1411" w:rsidRDefault="0095280B" w:rsidP="0095280B">
      <w:pPr>
        <w:widowControl w:val="0"/>
        <w:autoSpaceDE w:val="0"/>
        <w:autoSpaceDN w:val="0"/>
        <w:adjustRightInd w:val="0"/>
        <w:rPr>
          <w:rFonts w:eastAsia="Times New Roman"/>
          <w:sz w:val="16"/>
          <w:szCs w:val="16"/>
        </w:rPr>
      </w:pPr>
      <w:proofErr w:type="gramStart"/>
      <w:r w:rsidRPr="007B1411">
        <w:rPr>
          <w:rFonts w:eastAsia="Times New Roman"/>
          <w:sz w:val="16"/>
          <w:szCs w:val="16"/>
        </w:rPr>
        <w:t>Основной задачей подкомиссии является организация работы по повышению устойчивости функционирования организаций, предприятий и учреждений муниципального округа в чрезвычайных ситуациях с целью снижения возможных потерь и разрушений в результате аварий, катастроф, стихийных бедствий и воздействия современных средств поражения вероятного противника в военное время, обеспечения жизнедеятельности населения муниципального округа и создания оптимальных условий для восстановления нарушенного производства.</w:t>
      </w:r>
      <w:proofErr w:type="gramEnd"/>
    </w:p>
    <w:p w:rsidR="0095280B" w:rsidRPr="007B1411" w:rsidRDefault="0095280B" w:rsidP="0095280B">
      <w:pPr>
        <w:widowControl w:val="0"/>
        <w:autoSpaceDE w:val="0"/>
        <w:autoSpaceDN w:val="0"/>
        <w:adjustRightInd w:val="0"/>
        <w:rPr>
          <w:rFonts w:eastAsia="Times New Roman"/>
          <w:sz w:val="16"/>
          <w:szCs w:val="16"/>
        </w:rPr>
      </w:pPr>
      <w:r w:rsidRPr="007B1411">
        <w:rPr>
          <w:rFonts w:eastAsia="Times New Roman"/>
          <w:sz w:val="16"/>
          <w:szCs w:val="16"/>
        </w:rPr>
        <w:t>Председатель подкомиссии обязан:</w:t>
      </w:r>
    </w:p>
    <w:p w:rsidR="0095280B" w:rsidRPr="007B1411" w:rsidRDefault="0095280B" w:rsidP="00B5039E">
      <w:pPr>
        <w:pStyle w:val="afff2"/>
        <w:widowControl w:val="0"/>
        <w:numPr>
          <w:ilvl w:val="0"/>
          <w:numId w:val="16"/>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проведение анализа эффективности мероприятий по повышению устойчивости функционирования системы управления и связи, в том числе способности дублеров обеспечить управление организациями, предприятиями и учреждениями муниципального округа при нарушении связи с основными органами управления;</w:t>
      </w:r>
    </w:p>
    <w:p w:rsidR="0095280B" w:rsidRPr="007B1411" w:rsidRDefault="0095280B" w:rsidP="00B5039E">
      <w:pPr>
        <w:pStyle w:val="afff2"/>
        <w:widowControl w:val="0"/>
        <w:numPr>
          <w:ilvl w:val="0"/>
          <w:numId w:val="16"/>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7B1411">
        <w:rPr>
          <w:rFonts w:ascii="Times New Roman" w:eastAsia="Times New Roman" w:hAnsi="Times New Roman"/>
          <w:sz w:val="16"/>
          <w:szCs w:val="16"/>
        </w:rPr>
        <w:t>организовывать подготовку предложений по дальнейшему повышению устойчивости функционирования систем управления и связи с подчиненными и вышестоящими органами управления.</w:t>
      </w:r>
    </w:p>
    <w:p w:rsidR="0095280B" w:rsidRPr="007B1411" w:rsidRDefault="0095280B" w:rsidP="0095280B">
      <w:pPr>
        <w:jc w:val="center"/>
        <w:rPr>
          <w:sz w:val="16"/>
          <w:szCs w:val="16"/>
        </w:rPr>
      </w:pPr>
      <w:r w:rsidRPr="007B1411">
        <w:rPr>
          <w:sz w:val="16"/>
          <w:szCs w:val="16"/>
        </w:rPr>
        <w:t>___________________________________</w:t>
      </w:r>
    </w:p>
    <w:p w:rsidR="0095280B" w:rsidRDefault="0095280B" w:rsidP="000119E3">
      <w:pPr>
        <w:ind w:firstLine="0"/>
        <w:jc w:val="left"/>
        <w:rPr>
          <w:rFonts w:eastAsia="Times New Roman"/>
          <w:b/>
          <w:sz w:val="16"/>
          <w:szCs w:val="16"/>
          <w:lang w:eastAsia="en-US"/>
        </w:rPr>
      </w:pPr>
    </w:p>
    <w:p w:rsidR="002B7D49" w:rsidRDefault="002B7D49"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95280B" w:rsidRDefault="0095280B" w:rsidP="0095280B">
      <w:pPr>
        <w:ind w:firstLine="0"/>
        <w:jc w:val="left"/>
        <w:rPr>
          <w:rFonts w:eastAsia="Times New Roman"/>
          <w:sz w:val="16"/>
          <w:szCs w:val="16"/>
          <w:lang w:eastAsia="en-US"/>
        </w:rPr>
      </w:pPr>
    </w:p>
    <w:p w:rsidR="0095280B" w:rsidRPr="002B7D49" w:rsidRDefault="0095280B" w:rsidP="0095280B">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5280B" w:rsidRDefault="0095280B" w:rsidP="0095280B">
      <w:pPr>
        <w:ind w:firstLine="0"/>
        <w:jc w:val="left"/>
        <w:rPr>
          <w:rFonts w:eastAsia="Times New Roman"/>
          <w:b/>
          <w:sz w:val="16"/>
          <w:szCs w:val="16"/>
          <w:lang w:eastAsia="en-US"/>
        </w:rPr>
      </w:pPr>
      <w:r>
        <w:rPr>
          <w:rFonts w:eastAsia="Times New Roman"/>
          <w:b/>
          <w:sz w:val="16"/>
          <w:szCs w:val="16"/>
          <w:lang w:eastAsia="en-US"/>
        </w:rPr>
        <w:t>23.09</w:t>
      </w:r>
      <w:r w:rsidRPr="002B7D49">
        <w:rPr>
          <w:rFonts w:eastAsia="Times New Roman"/>
          <w:b/>
          <w:sz w:val="16"/>
          <w:szCs w:val="16"/>
          <w:lang w:eastAsia="en-US"/>
        </w:rPr>
        <w:t xml:space="preserve">.2025                                                                                                                                                                                                </w:t>
      </w:r>
      <w:r>
        <w:rPr>
          <w:rFonts w:eastAsia="Times New Roman"/>
          <w:b/>
          <w:sz w:val="16"/>
          <w:szCs w:val="16"/>
          <w:lang w:eastAsia="en-US"/>
        </w:rPr>
        <w:t xml:space="preserve">                          №1028</w:t>
      </w: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Pr="00D2457C" w:rsidRDefault="0095280B" w:rsidP="0095280B">
      <w:pPr>
        <w:rPr>
          <w:sz w:val="16"/>
          <w:szCs w:val="16"/>
        </w:rPr>
      </w:pPr>
    </w:p>
    <w:p w:rsidR="0095280B" w:rsidRPr="00D2457C" w:rsidRDefault="0095280B" w:rsidP="0095280B">
      <w:pPr>
        <w:rPr>
          <w:sz w:val="16"/>
          <w:szCs w:val="16"/>
        </w:rPr>
      </w:pPr>
    </w:p>
    <w:p w:rsidR="0095280B" w:rsidRPr="00D2457C" w:rsidRDefault="0095280B" w:rsidP="0095280B">
      <w:pPr>
        <w:pStyle w:val="s3"/>
        <w:spacing w:before="0" w:beforeAutospacing="0" w:after="0" w:afterAutospacing="0"/>
        <w:jc w:val="center"/>
        <w:rPr>
          <w:b/>
          <w:sz w:val="16"/>
          <w:szCs w:val="16"/>
        </w:rPr>
      </w:pPr>
      <w:r w:rsidRPr="00D2457C">
        <w:rPr>
          <w:b/>
          <w:sz w:val="16"/>
          <w:szCs w:val="16"/>
        </w:rPr>
        <w:t>О внесении изменений в постановление администрации Алатырского муниципального округа от 30.01.2025 № 93 «Об утверждении предельной стоимости питания обучающихся в муниципальных общеобразовательных организациях Алатырского муниципального округа Чувашской Республики»</w:t>
      </w:r>
    </w:p>
    <w:p w:rsidR="0095280B" w:rsidRPr="00D2457C" w:rsidRDefault="0095280B" w:rsidP="0095280B">
      <w:pPr>
        <w:pStyle w:val="s3"/>
        <w:spacing w:before="0" w:beforeAutospacing="0" w:after="0" w:afterAutospacing="0"/>
        <w:rPr>
          <w:sz w:val="16"/>
          <w:szCs w:val="16"/>
        </w:rPr>
      </w:pPr>
    </w:p>
    <w:p w:rsidR="0095280B" w:rsidRPr="00D2457C" w:rsidRDefault="0095280B" w:rsidP="0095280B">
      <w:pPr>
        <w:rPr>
          <w:rFonts w:eastAsia="Times New Roman"/>
          <w:color w:val="22272F"/>
          <w:sz w:val="16"/>
          <w:szCs w:val="16"/>
        </w:rPr>
      </w:pPr>
    </w:p>
    <w:p w:rsidR="0095280B" w:rsidRPr="00D2457C" w:rsidRDefault="0095280B" w:rsidP="0095280B">
      <w:pPr>
        <w:rPr>
          <w:rFonts w:eastAsia="Times New Roman"/>
          <w:color w:val="22272F"/>
          <w:sz w:val="16"/>
          <w:szCs w:val="16"/>
        </w:rPr>
      </w:pPr>
    </w:p>
    <w:p w:rsidR="0095280B" w:rsidRPr="00D2457C" w:rsidRDefault="0095280B" w:rsidP="0095280B">
      <w:pPr>
        <w:rPr>
          <w:sz w:val="16"/>
          <w:szCs w:val="16"/>
        </w:rPr>
      </w:pPr>
      <w:r w:rsidRPr="00D2457C">
        <w:rPr>
          <w:rFonts w:eastAsia="Times New Roman"/>
          <w:color w:val="22272F"/>
          <w:sz w:val="16"/>
          <w:szCs w:val="16"/>
        </w:rPr>
        <w:t xml:space="preserve">В </w:t>
      </w:r>
      <w:r w:rsidRPr="00D2457C">
        <w:rPr>
          <w:rFonts w:eastAsia="Times New Roman"/>
          <w:color w:val="000000" w:themeColor="text1"/>
          <w:sz w:val="16"/>
          <w:szCs w:val="16"/>
        </w:rPr>
        <w:t xml:space="preserve">соответствии с </w:t>
      </w:r>
      <w:r w:rsidRPr="00D2457C">
        <w:rPr>
          <w:rStyle w:val="af9"/>
          <w:rFonts w:ascii="Times New Roman CYR" w:eastAsia="Times New Roman CYR" w:hAnsi="Times New Roman CYR" w:cs="Times New Roman CYR"/>
          <w:color w:val="000000" w:themeColor="text1"/>
          <w:sz w:val="16"/>
          <w:szCs w:val="16"/>
        </w:rPr>
        <w:t xml:space="preserve">Указом Главы Чувашской Республики от 06.05.2025 № 62 «О внесении изменений в Указ Главы Чувашской Республики от 10 октября 2022 г. № 120», </w:t>
      </w:r>
      <w:r w:rsidRPr="00D2457C">
        <w:rPr>
          <w:sz w:val="16"/>
          <w:szCs w:val="16"/>
        </w:rPr>
        <w:t xml:space="preserve">администрация Алатырского муниципального округа  </w:t>
      </w:r>
    </w:p>
    <w:p w:rsidR="0095280B" w:rsidRPr="00D2457C" w:rsidRDefault="0095280B" w:rsidP="0095280B">
      <w:pPr>
        <w:pStyle w:val="s1"/>
        <w:spacing w:before="0" w:beforeAutospacing="0" w:after="0" w:afterAutospacing="0"/>
        <w:jc w:val="center"/>
        <w:rPr>
          <w:b/>
          <w:sz w:val="16"/>
          <w:szCs w:val="16"/>
        </w:rPr>
      </w:pPr>
      <w:r w:rsidRPr="00D2457C">
        <w:rPr>
          <w:b/>
          <w:sz w:val="16"/>
          <w:szCs w:val="16"/>
        </w:rPr>
        <w:t>постановляет:</w:t>
      </w:r>
    </w:p>
    <w:p w:rsidR="0095280B" w:rsidRPr="00D2457C" w:rsidRDefault="0095280B" w:rsidP="00B5039E">
      <w:pPr>
        <w:pStyle w:val="s3"/>
        <w:numPr>
          <w:ilvl w:val="0"/>
          <w:numId w:val="17"/>
        </w:numPr>
        <w:tabs>
          <w:tab w:val="left" w:pos="1134"/>
        </w:tabs>
        <w:spacing w:before="0" w:beforeAutospacing="0" w:after="0" w:afterAutospacing="0"/>
        <w:ind w:left="0" w:firstLine="567"/>
        <w:jc w:val="both"/>
        <w:rPr>
          <w:sz w:val="16"/>
          <w:szCs w:val="16"/>
        </w:rPr>
      </w:pPr>
      <w:proofErr w:type="gramStart"/>
      <w:r w:rsidRPr="00D2457C">
        <w:rPr>
          <w:sz w:val="16"/>
          <w:szCs w:val="16"/>
        </w:rPr>
        <w:t xml:space="preserve">Внести </w:t>
      </w:r>
      <w:r w:rsidRPr="00D2457C">
        <w:rPr>
          <w:iCs/>
          <w:sz w:val="16"/>
          <w:szCs w:val="16"/>
        </w:rPr>
        <w:t xml:space="preserve">в постановление администрации Алатырского муниципального округа  </w:t>
      </w:r>
      <w:r w:rsidRPr="00D2457C">
        <w:rPr>
          <w:sz w:val="16"/>
          <w:szCs w:val="16"/>
        </w:rPr>
        <w:t>от 30.01.2025 № 93 «Об утверждении предельной стоимости питания обучающихся в муниципальных общеобразовательных организациях Алатырского муниципального округа Чувашской Республики» следующие изменения:</w:t>
      </w:r>
      <w:proofErr w:type="gramEnd"/>
    </w:p>
    <w:p w:rsidR="0095280B" w:rsidRPr="00D2457C" w:rsidRDefault="0095280B" w:rsidP="00B5039E">
      <w:pPr>
        <w:pStyle w:val="s3"/>
        <w:numPr>
          <w:ilvl w:val="0"/>
          <w:numId w:val="18"/>
        </w:numPr>
        <w:tabs>
          <w:tab w:val="left" w:pos="0"/>
          <w:tab w:val="left" w:pos="1134"/>
        </w:tabs>
        <w:spacing w:before="0" w:beforeAutospacing="0" w:after="0" w:afterAutospacing="0"/>
        <w:ind w:left="0" w:firstLine="567"/>
        <w:jc w:val="both"/>
        <w:rPr>
          <w:sz w:val="16"/>
          <w:szCs w:val="16"/>
        </w:rPr>
      </w:pPr>
      <w:r w:rsidRPr="00D2457C">
        <w:rPr>
          <w:sz w:val="16"/>
          <w:szCs w:val="16"/>
        </w:rPr>
        <w:t>подпункт 4 пункта 2 постановления:</w:t>
      </w:r>
    </w:p>
    <w:p w:rsidR="0095280B" w:rsidRPr="00D2457C" w:rsidRDefault="0095280B" w:rsidP="0095280B">
      <w:pPr>
        <w:pStyle w:val="s3"/>
        <w:tabs>
          <w:tab w:val="left" w:pos="0"/>
          <w:tab w:val="left" w:pos="1134"/>
        </w:tabs>
        <w:spacing w:before="0" w:beforeAutospacing="0" w:after="0" w:afterAutospacing="0"/>
        <w:ind w:firstLine="567"/>
        <w:jc w:val="both"/>
        <w:rPr>
          <w:sz w:val="16"/>
          <w:szCs w:val="16"/>
        </w:rPr>
      </w:pPr>
      <w:r w:rsidRPr="00D2457C">
        <w:rPr>
          <w:sz w:val="16"/>
          <w:szCs w:val="16"/>
        </w:rPr>
        <w:t>а) после слов «осваивающие образовательные программы» дополнить словами «начального общего</w:t>
      </w:r>
      <w:proofErr w:type="gramStart"/>
      <w:r w:rsidRPr="00D2457C">
        <w:rPr>
          <w:sz w:val="16"/>
          <w:szCs w:val="16"/>
        </w:rPr>
        <w:t>,»</w:t>
      </w:r>
      <w:proofErr w:type="gramEnd"/>
      <w:r w:rsidRPr="00D2457C">
        <w:rPr>
          <w:sz w:val="16"/>
          <w:szCs w:val="16"/>
        </w:rPr>
        <w:t>;</w:t>
      </w:r>
    </w:p>
    <w:p w:rsidR="0095280B" w:rsidRPr="00D2457C" w:rsidRDefault="0095280B" w:rsidP="0095280B">
      <w:pPr>
        <w:pStyle w:val="s3"/>
        <w:tabs>
          <w:tab w:val="left" w:pos="0"/>
          <w:tab w:val="left" w:pos="1134"/>
        </w:tabs>
        <w:spacing w:before="0" w:beforeAutospacing="0" w:after="0" w:afterAutospacing="0"/>
        <w:ind w:firstLine="567"/>
        <w:jc w:val="both"/>
        <w:rPr>
          <w:sz w:val="16"/>
          <w:szCs w:val="16"/>
        </w:rPr>
      </w:pPr>
      <w:r w:rsidRPr="00D2457C">
        <w:rPr>
          <w:sz w:val="16"/>
          <w:szCs w:val="16"/>
        </w:rPr>
        <w:t>б) дополнить абзацами седьмым-девятым следующего содержания:</w:t>
      </w:r>
    </w:p>
    <w:p w:rsidR="0095280B" w:rsidRPr="00D2457C" w:rsidRDefault="0095280B" w:rsidP="0095280B">
      <w:pPr>
        <w:pStyle w:val="s1"/>
        <w:shd w:val="clear" w:color="auto" w:fill="FFFFFF"/>
        <w:spacing w:before="0" w:beforeAutospacing="0" w:after="0" w:afterAutospacing="0"/>
        <w:ind w:firstLine="567"/>
        <w:jc w:val="both"/>
        <w:rPr>
          <w:sz w:val="16"/>
          <w:szCs w:val="16"/>
        </w:rPr>
      </w:pPr>
      <w:r w:rsidRPr="00D2457C">
        <w:rPr>
          <w:color w:val="22272F"/>
          <w:sz w:val="16"/>
          <w:szCs w:val="16"/>
        </w:rPr>
        <w:t xml:space="preserve">«- </w:t>
      </w:r>
      <w:r w:rsidRPr="00D2457C">
        <w:rPr>
          <w:sz w:val="16"/>
          <w:szCs w:val="16"/>
        </w:rPr>
        <w:t>военнослужащих, выполняющих задачи по отражению вооруженного вторжения, а также в ходе вооруженной провокации, в период выполнения ими задач по отражению вооруженного вторжения, а также в ходе вооруженной провокации;</w:t>
      </w:r>
    </w:p>
    <w:p w:rsidR="0095280B" w:rsidRPr="00D2457C" w:rsidRDefault="0095280B" w:rsidP="0095280B">
      <w:pPr>
        <w:pStyle w:val="s1"/>
        <w:shd w:val="clear" w:color="auto" w:fill="FFFFFF"/>
        <w:spacing w:before="0" w:beforeAutospacing="0" w:after="0" w:afterAutospacing="0"/>
        <w:ind w:firstLine="567"/>
        <w:jc w:val="both"/>
        <w:rPr>
          <w:sz w:val="16"/>
          <w:szCs w:val="16"/>
        </w:rPr>
      </w:pPr>
      <w:proofErr w:type="gramStart"/>
      <w:r w:rsidRPr="00D2457C">
        <w:rPr>
          <w:sz w:val="16"/>
          <w:szCs w:val="16"/>
        </w:rPr>
        <w:t>- участников специальной военной операции, которым установлена инвалидность I или II группы в результате увечья (ранения, травмы, контузии), полученного ими в ходе участия в специальной военной операции, военнослужащих, выполнявших задачи по отражению вооруженного вторжения, а также в ходе вооруженной провокации, которым установлена инвалидность I или II группы в результате увечья (ранения, травмы, контузии), полученного ими в ходе отражения вооруженного вторжения, а</w:t>
      </w:r>
      <w:proofErr w:type="gramEnd"/>
      <w:r w:rsidRPr="00D2457C">
        <w:rPr>
          <w:sz w:val="16"/>
          <w:szCs w:val="16"/>
        </w:rPr>
        <w:t xml:space="preserve"> также в ходе вооруженной провокации, на период до снятия режима (уровня базовой готовности), введенного </w:t>
      </w:r>
      <w:hyperlink r:id="rId13" w:anchor="/document/405500237/entry/5" w:history="1">
        <w:r w:rsidRPr="00D2457C">
          <w:rPr>
            <w:rStyle w:val="a6"/>
            <w:color w:val="auto"/>
            <w:sz w:val="16"/>
            <w:szCs w:val="16"/>
          </w:rPr>
          <w:t>пунктом 5</w:t>
        </w:r>
      </w:hyperlink>
      <w:r w:rsidRPr="00D2457C">
        <w:rPr>
          <w:rStyle w:val="a6"/>
          <w:color w:val="auto"/>
          <w:sz w:val="16"/>
          <w:szCs w:val="16"/>
        </w:rPr>
        <w:t xml:space="preserve"> </w:t>
      </w:r>
      <w:r w:rsidRPr="00D2457C">
        <w:rPr>
          <w:sz w:val="16"/>
          <w:szCs w:val="16"/>
        </w:rPr>
        <w:t>Указа Президента Российской Федерации от 19 октября 2022 г. № 757 «О мерах, осуществляемых в субъектах Российской Федерации в связи с Указом Президента Российской Федерации от 19 октября 2022 г. № 756»;</w:t>
      </w:r>
    </w:p>
    <w:p w:rsidR="0095280B" w:rsidRPr="00D2457C" w:rsidRDefault="0095280B" w:rsidP="0095280B">
      <w:pPr>
        <w:pStyle w:val="s1"/>
        <w:shd w:val="clear" w:color="auto" w:fill="FFFFFF"/>
        <w:spacing w:before="0" w:beforeAutospacing="0" w:after="0" w:afterAutospacing="0"/>
        <w:ind w:firstLine="567"/>
        <w:jc w:val="both"/>
        <w:rPr>
          <w:sz w:val="16"/>
          <w:szCs w:val="16"/>
        </w:rPr>
      </w:pPr>
      <w:r w:rsidRPr="00D2457C">
        <w:rPr>
          <w:sz w:val="16"/>
          <w:szCs w:val="16"/>
          <w:shd w:val="clear" w:color="auto" w:fill="FFFFFF"/>
        </w:rPr>
        <w:t>- военнослужащих, выполнявших задачи по отражению вооруженного вторжения, а также в ходе вооруженной провокации, погибших (умерших) в результате выполнения ими задач по отражению вооруженного вторжения, а также в ходе вооруженной провокации</w:t>
      </w:r>
      <w:proofErr w:type="gramStart"/>
      <w:r w:rsidRPr="00D2457C">
        <w:rPr>
          <w:sz w:val="16"/>
          <w:szCs w:val="16"/>
          <w:shd w:val="clear" w:color="auto" w:fill="FFFFFF"/>
        </w:rPr>
        <w:t>.»;</w:t>
      </w:r>
      <w:proofErr w:type="gramEnd"/>
    </w:p>
    <w:p w:rsidR="0095280B" w:rsidRPr="00D2457C" w:rsidRDefault="0095280B" w:rsidP="00B5039E">
      <w:pPr>
        <w:pStyle w:val="s1"/>
        <w:numPr>
          <w:ilvl w:val="0"/>
          <w:numId w:val="18"/>
        </w:numPr>
        <w:shd w:val="clear" w:color="auto" w:fill="FFFFFF"/>
        <w:spacing w:before="0" w:beforeAutospacing="0" w:after="0" w:afterAutospacing="0"/>
        <w:jc w:val="both"/>
        <w:rPr>
          <w:sz w:val="16"/>
          <w:szCs w:val="16"/>
        </w:rPr>
      </w:pPr>
      <w:r w:rsidRPr="00D2457C">
        <w:rPr>
          <w:sz w:val="16"/>
          <w:szCs w:val="16"/>
        </w:rPr>
        <w:t>пункт 3 постановления изложить в следующей редакции:</w:t>
      </w:r>
    </w:p>
    <w:p w:rsidR="0095280B" w:rsidRPr="00D2457C" w:rsidRDefault="0095280B" w:rsidP="0095280B">
      <w:pPr>
        <w:pStyle w:val="s1"/>
        <w:shd w:val="clear" w:color="auto" w:fill="FFFFFF"/>
        <w:spacing w:before="0" w:beforeAutospacing="0" w:after="0" w:afterAutospacing="0"/>
        <w:ind w:firstLine="567"/>
        <w:jc w:val="both"/>
        <w:rPr>
          <w:sz w:val="16"/>
          <w:szCs w:val="16"/>
        </w:rPr>
      </w:pPr>
      <w:r w:rsidRPr="00D2457C">
        <w:rPr>
          <w:sz w:val="16"/>
          <w:szCs w:val="16"/>
        </w:rPr>
        <w:t>«3. К членам семей участников специальной военной операции, военнослужащих выполняющих задачи по отражению вооруженного вторжения, а также в ходе вооруженной провокации, в период выполнения ими задач по отражению вооруженного вторжения, а также в ходе вооруженной провокации относятся дети в том числе, находящиеся под опекой и попечительством, усыновленные и приемные</w:t>
      </w:r>
      <w:proofErr w:type="gramStart"/>
      <w:r w:rsidRPr="00D2457C">
        <w:rPr>
          <w:sz w:val="16"/>
          <w:szCs w:val="16"/>
        </w:rPr>
        <w:t>.».</w:t>
      </w:r>
      <w:proofErr w:type="gramEnd"/>
    </w:p>
    <w:p w:rsidR="0095280B" w:rsidRPr="00D2457C" w:rsidRDefault="0095280B" w:rsidP="00B5039E">
      <w:pPr>
        <w:pStyle w:val="s1"/>
        <w:numPr>
          <w:ilvl w:val="0"/>
          <w:numId w:val="17"/>
        </w:numPr>
        <w:shd w:val="clear" w:color="auto" w:fill="FFFFFF"/>
        <w:tabs>
          <w:tab w:val="left" w:pos="0"/>
          <w:tab w:val="left" w:pos="1134"/>
        </w:tabs>
        <w:spacing w:before="0" w:beforeAutospacing="0" w:after="0" w:afterAutospacing="0"/>
        <w:ind w:left="0" w:firstLine="567"/>
        <w:jc w:val="both"/>
        <w:rPr>
          <w:sz w:val="16"/>
          <w:szCs w:val="16"/>
        </w:rPr>
      </w:pPr>
      <w:r w:rsidRPr="00D2457C">
        <w:rPr>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5280B" w:rsidRPr="00D2457C" w:rsidRDefault="0095280B" w:rsidP="00B5039E">
      <w:pPr>
        <w:pStyle w:val="ConsPlusNormal"/>
        <w:widowControl/>
        <w:numPr>
          <w:ilvl w:val="0"/>
          <w:numId w:val="17"/>
        </w:numPr>
        <w:tabs>
          <w:tab w:val="left" w:pos="-709"/>
          <w:tab w:val="left" w:pos="-284"/>
          <w:tab w:val="left" w:pos="1134"/>
        </w:tabs>
        <w:autoSpaceDE/>
        <w:autoSpaceDN/>
        <w:ind w:left="0" w:firstLine="567"/>
        <w:jc w:val="both"/>
        <w:rPr>
          <w:sz w:val="16"/>
          <w:szCs w:val="16"/>
        </w:rPr>
      </w:pPr>
      <w:proofErr w:type="gramStart"/>
      <w:r w:rsidRPr="00D2457C">
        <w:rPr>
          <w:sz w:val="16"/>
          <w:szCs w:val="16"/>
        </w:rPr>
        <w:t>Контроль за</w:t>
      </w:r>
      <w:proofErr w:type="gramEnd"/>
      <w:r w:rsidRPr="00D2457C">
        <w:rPr>
          <w:sz w:val="16"/>
          <w:szCs w:val="16"/>
        </w:rPr>
        <w:t xml:space="preserve"> выполнением постановления возложить на заместителя главы администрации Алатырского муниципального округа по социальным вопросам.</w:t>
      </w:r>
    </w:p>
    <w:p w:rsidR="0095280B" w:rsidRPr="00D2457C" w:rsidRDefault="0095280B" w:rsidP="00B5039E">
      <w:pPr>
        <w:pStyle w:val="ConsPlusNormal"/>
        <w:widowControl/>
        <w:numPr>
          <w:ilvl w:val="0"/>
          <w:numId w:val="17"/>
        </w:numPr>
        <w:tabs>
          <w:tab w:val="left" w:pos="-709"/>
          <w:tab w:val="left" w:pos="-284"/>
          <w:tab w:val="left" w:pos="1134"/>
        </w:tabs>
        <w:autoSpaceDE/>
        <w:autoSpaceDN/>
        <w:ind w:left="0" w:firstLine="567"/>
        <w:jc w:val="both"/>
        <w:rPr>
          <w:sz w:val="16"/>
          <w:szCs w:val="16"/>
        </w:rPr>
      </w:pPr>
      <w:r w:rsidRPr="00D2457C">
        <w:rPr>
          <w:sz w:val="16"/>
          <w:szCs w:val="16"/>
        </w:rPr>
        <w:t>Настоящее постановление вступает в силу после его официального опубликования, и распространяется на правоотношения, возникшие с 6 мая 2025 года.</w:t>
      </w:r>
    </w:p>
    <w:p w:rsidR="0095280B" w:rsidRPr="00D2457C" w:rsidRDefault="0095280B" w:rsidP="0095280B">
      <w:pPr>
        <w:pStyle w:val="s3"/>
        <w:tabs>
          <w:tab w:val="left" w:pos="851"/>
        </w:tabs>
        <w:spacing w:before="0" w:beforeAutospacing="0" w:after="0" w:afterAutospacing="0"/>
        <w:rPr>
          <w:sz w:val="16"/>
          <w:szCs w:val="16"/>
        </w:rPr>
      </w:pPr>
    </w:p>
    <w:p w:rsidR="0095280B" w:rsidRPr="00D2457C" w:rsidRDefault="0095280B" w:rsidP="0095280B">
      <w:pPr>
        <w:pStyle w:val="s1"/>
        <w:tabs>
          <w:tab w:val="left" w:pos="1418"/>
        </w:tabs>
        <w:spacing w:before="0" w:beforeAutospacing="0" w:after="0" w:afterAutospacing="0"/>
        <w:rPr>
          <w:sz w:val="16"/>
          <w:szCs w:val="16"/>
        </w:rPr>
      </w:pPr>
    </w:p>
    <w:p w:rsidR="0095280B" w:rsidRPr="00D2457C" w:rsidRDefault="0095280B" w:rsidP="0095280B">
      <w:pPr>
        <w:pStyle w:val="s1"/>
        <w:spacing w:before="0" w:beforeAutospacing="0" w:after="0" w:afterAutospacing="0"/>
        <w:jc w:val="both"/>
        <w:rPr>
          <w:sz w:val="16"/>
          <w:szCs w:val="16"/>
        </w:rPr>
      </w:pPr>
      <w:r w:rsidRPr="00D2457C">
        <w:rPr>
          <w:sz w:val="16"/>
          <w:szCs w:val="16"/>
        </w:rPr>
        <w:t>Глава Алатырского</w:t>
      </w:r>
    </w:p>
    <w:p w:rsidR="0095280B" w:rsidRPr="00D2457C" w:rsidRDefault="0095280B" w:rsidP="0095280B">
      <w:pPr>
        <w:pStyle w:val="s1"/>
        <w:spacing w:before="0" w:beforeAutospacing="0" w:after="0" w:afterAutospacing="0"/>
        <w:jc w:val="both"/>
        <w:rPr>
          <w:sz w:val="16"/>
          <w:szCs w:val="16"/>
        </w:rPr>
      </w:pPr>
      <w:proofErr w:type="gramStart"/>
      <w:r w:rsidRPr="00D2457C">
        <w:rPr>
          <w:sz w:val="16"/>
          <w:szCs w:val="16"/>
        </w:rPr>
        <w:t>муниципального округа</w:t>
      </w:r>
      <w:r w:rsidRPr="00D2457C">
        <w:rPr>
          <w:sz w:val="16"/>
          <w:szCs w:val="16"/>
        </w:rPr>
        <w:tab/>
      </w:r>
      <w:r w:rsidRPr="00D2457C">
        <w:rPr>
          <w:sz w:val="16"/>
          <w:szCs w:val="16"/>
        </w:rPr>
        <w:tab/>
        <w:t xml:space="preserve">                                                                            Н.И. Шпилевая</w:t>
      </w:r>
      <w:proofErr w:type="gramEnd"/>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sz w:val="16"/>
          <w:szCs w:val="16"/>
          <w:lang w:eastAsia="en-US"/>
        </w:rPr>
      </w:pPr>
    </w:p>
    <w:p w:rsidR="0095280B" w:rsidRPr="002B7D49" w:rsidRDefault="0095280B" w:rsidP="0095280B">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5280B" w:rsidRDefault="0095280B" w:rsidP="0095280B">
      <w:pPr>
        <w:ind w:firstLine="0"/>
        <w:jc w:val="left"/>
        <w:rPr>
          <w:rFonts w:eastAsia="Times New Roman"/>
          <w:b/>
          <w:sz w:val="16"/>
          <w:szCs w:val="16"/>
          <w:lang w:eastAsia="en-US"/>
        </w:rPr>
      </w:pPr>
      <w:r>
        <w:rPr>
          <w:rFonts w:eastAsia="Times New Roman"/>
          <w:b/>
          <w:sz w:val="16"/>
          <w:szCs w:val="16"/>
          <w:lang w:eastAsia="en-US"/>
        </w:rPr>
        <w:t>25.09</w:t>
      </w:r>
      <w:r w:rsidRPr="002B7D49">
        <w:rPr>
          <w:rFonts w:eastAsia="Times New Roman"/>
          <w:b/>
          <w:sz w:val="16"/>
          <w:szCs w:val="16"/>
          <w:lang w:eastAsia="en-US"/>
        </w:rPr>
        <w:t xml:space="preserve">.2025                                                                                                                                                                                                </w:t>
      </w:r>
      <w:r>
        <w:rPr>
          <w:rFonts w:eastAsia="Times New Roman"/>
          <w:b/>
          <w:sz w:val="16"/>
          <w:szCs w:val="16"/>
          <w:lang w:eastAsia="en-US"/>
        </w:rPr>
        <w:t xml:space="preserve">                          №1032</w:t>
      </w: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Pr="001A15DA" w:rsidRDefault="0095280B" w:rsidP="0095280B">
      <w:pPr>
        <w:autoSpaceDE w:val="0"/>
        <w:autoSpaceDN w:val="0"/>
        <w:adjustRightInd w:val="0"/>
        <w:ind w:right="-1"/>
        <w:contextualSpacing/>
        <w:rPr>
          <w:bCs/>
          <w:sz w:val="16"/>
          <w:szCs w:val="16"/>
          <w:lang w:eastAsia="en-US"/>
        </w:rPr>
      </w:pPr>
    </w:p>
    <w:p w:rsidR="0095280B" w:rsidRPr="001A15DA" w:rsidRDefault="0095280B" w:rsidP="0095280B">
      <w:pPr>
        <w:autoSpaceDE w:val="0"/>
        <w:autoSpaceDN w:val="0"/>
        <w:adjustRightInd w:val="0"/>
        <w:ind w:right="-1"/>
        <w:contextualSpacing/>
        <w:rPr>
          <w:bCs/>
          <w:sz w:val="16"/>
          <w:szCs w:val="16"/>
          <w:lang w:eastAsia="en-US"/>
        </w:rPr>
      </w:pPr>
    </w:p>
    <w:p w:rsidR="0095280B" w:rsidRPr="001A15DA" w:rsidRDefault="0095280B" w:rsidP="0095280B">
      <w:pPr>
        <w:autoSpaceDE w:val="0"/>
        <w:autoSpaceDN w:val="0"/>
        <w:adjustRightInd w:val="0"/>
        <w:ind w:right="-1"/>
        <w:contextualSpacing/>
        <w:jc w:val="center"/>
        <w:rPr>
          <w:b/>
          <w:bCs/>
          <w:sz w:val="16"/>
          <w:szCs w:val="16"/>
          <w:lang w:eastAsia="en-US"/>
        </w:rPr>
      </w:pPr>
      <w:r w:rsidRPr="001A15DA">
        <w:rPr>
          <w:b/>
          <w:bCs/>
          <w:sz w:val="16"/>
          <w:szCs w:val="16"/>
          <w:lang w:eastAsia="en-US"/>
        </w:rPr>
        <w:t xml:space="preserve">О внесении изменений в постановление администрации Алатырского муниципального округа от 10.06.2025 № 613 «Об утверждении муниципальной программы Алатырского муниципального округа </w:t>
      </w:r>
      <w:r w:rsidRPr="001A15DA">
        <w:rPr>
          <w:b/>
          <w:sz w:val="16"/>
          <w:szCs w:val="16"/>
          <w:lang w:eastAsia="en-US"/>
        </w:rPr>
        <w:t>«Развитие культуры»</w:t>
      </w:r>
    </w:p>
    <w:p w:rsidR="0095280B" w:rsidRPr="001A15DA" w:rsidRDefault="0095280B" w:rsidP="0095280B">
      <w:pPr>
        <w:shd w:val="clear" w:color="auto" w:fill="FFFFFF"/>
        <w:rPr>
          <w:sz w:val="16"/>
          <w:szCs w:val="16"/>
        </w:rPr>
      </w:pPr>
    </w:p>
    <w:p w:rsidR="0095280B" w:rsidRPr="001A15DA" w:rsidRDefault="0095280B" w:rsidP="0095280B">
      <w:pPr>
        <w:shd w:val="clear" w:color="auto" w:fill="FFFFFF"/>
        <w:rPr>
          <w:sz w:val="16"/>
          <w:szCs w:val="16"/>
        </w:rPr>
      </w:pPr>
    </w:p>
    <w:p w:rsidR="0095280B" w:rsidRPr="001A15DA" w:rsidRDefault="0095280B" w:rsidP="00952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16"/>
          <w:szCs w:val="16"/>
        </w:rPr>
      </w:pPr>
    </w:p>
    <w:p w:rsidR="0095280B" w:rsidRPr="001A15DA" w:rsidRDefault="0095280B" w:rsidP="00952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16"/>
          <w:szCs w:val="16"/>
        </w:rPr>
      </w:pPr>
      <w:r w:rsidRPr="001A15DA">
        <w:rPr>
          <w:sz w:val="16"/>
          <w:szCs w:val="16"/>
        </w:rPr>
        <w:t>В соответствии с Бюджетным кодексом Российской Федерации, постановлением администрации Алатырского муниципального округа от 10.02.2025 № 120 «Об утверждении Порядка разработки, реализации и оценки эффективности муниципальных программ Алатырского муниципального округа», администрации Алатырского муниципального округа</w:t>
      </w:r>
    </w:p>
    <w:p w:rsidR="0095280B" w:rsidRPr="001A15DA" w:rsidRDefault="0095280B" w:rsidP="0095280B">
      <w:pPr>
        <w:widowControl w:val="0"/>
        <w:jc w:val="center"/>
        <w:rPr>
          <w:b/>
          <w:snapToGrid w:val="0"/>
          <w:sz w:val="16"/>
          <w:szCs w:val="16"/>
        </w:rPr>
      </w:pPr>
      <w:r w:rsidRPr="001A15DA">
        <w:rPr>
          <w:b/>
          <w:snapToGrid w:val="0"/>
          <w:sz w:val="16"/>
          <w:szCs w:val="16"/>
        </w:rPr>
        <w:t>постановляет:</w:t>
      </w:r>
    </w:p>
    <w:p w:rsidR="0095280B" w:rsidRPr="001A15DA" w:rsidRDefault="0095280B" w:rsidP="00B5039E">
      <w:pPr>
        <w:pStyle w:val="afff2"/>
        <w:numPr>
          <w:ilvl w:val="0"/>
          <w:numId w:val="6"/>
        </w:numPr>
        <w:tabs>
          <w:tab w:val="left" w:pos="1134"/>
        </w:tabs>
        <w:autoSpaceDE w:val="0"/>
        <w:autoSpaceDN w:val="0"/>
        <w:adjustRightInd w:val="0"/>
        <w:spacing w:after="0" w:line="240" w:lineRule="auto"/>
        <w:ind w:left="0" w:right="-1" w:firstLine="567"/>
        <w:contextualSpacing/>
        <w:jc w:val="both"/>
        <w:rPr>
          <w:rFonts w:ascii="Times New Roman" w:hAnsi="Times New Roman"/>
          <w:bCs/>
          <w:sz w:val="16"/>
          <w:szCs w:val="16"/>
        </w:rPr>
      </w:pPr>
      <w:r w:rsidRPr="001A15DA">
        <w:rPr>
          <w:rFonts w:ascii="Times New Roman" w:hAnsi="Times New Roman"/>
          <w:sz w:val="16"/>
          <w:szCs w:val="16"/>
        </w:rPr>
        <w:t xml:space="preserve">Утвердить прилагаемые изменения в </w:t>
      </w:r>
      <w:r w:rsidRPr="001A15DA">
        <w:rPr>
          <w:rFonts w:ascii="Times New Roman" w:hAnsi="Times New Roman"/>
          <w:bCs/>
          <w:sz w:val="16"/>
          <w:szCs w:val="16"/>
        </w:rPr>
        <w:t xml:space="preserve">постановление администрации Алатырского муниципального округа от 10.06.2025 № 613 «Об утверждении муниципальной программы Алатырского муниципального округа </w:t>
      </w:r>
      <w:r w:rsidRPr="001A15DA">
        <w:rPr>
          <w:rFonts w:ascii="Times New Roman" w:hAnsi="Times New Roman"/>
          <w:sz w:val="16"/>
          <w:szCs w:val="16"/>
        </w:rPr>
        <w:t>«Развитие культуры».</w:t>
      </w:r>
    </w:p>
    <w:p w:rsidR="0095280B" w:rsidRPr="001A15DA" w:rsidRDefault="0095280B" w:rsidP="00B5039E">
      <w:pPr>
        <w:pStyle w:val="afff2"/>
        <w:numPr>
          <w:ilvl w:val="0"/>
          <w:numId w:val="6"/>
        </w:numPr>
        <w:shd w:val="clear" w:color="auto" w:fill="FFFFFF"/>
        <w:tabs>
          <w:tab w:val="left" w:pos="1134"/>
        </w:tabs>
        <w:spacing w:after="0" w:line="240" w:lineRule="auto"/>
        <w:ind w:left="0" w:firstLine="567"/>
        <w:contextualSpacing/>
        <w:jc w:val="both"/>
        <w:rPr>
          <w:rFonts w:ascii="Times New Roman" w:hAnsi="Times New Roman"/>
          <w:sz w:val="16"/>
          <w:szCs w:val="16"/>
        </w:rPr>
      </w:pPr>
      <w:proofErr w:type="gramStart"/>
      <w:r w:rsidRPr="001A15DA">
        <w:rPr>
          <w:rFonts w:ascii="Times New Roman" w:hAnsi="Times New Roman"/>
          <w:sz w:val="16"/>
          <w:szCs w:val="16"/>
        </w:rPr>
        <w:t>Контроль за</w:t>
      </w:r>
      <w:proofErr w:type="gramEnd"/>
      <w:r w:rsidRPr="001A15DA">
        <w:rPr>
          <w:rFonts w:ascii="Times New Roman" w:hAnsi="Times New Roman"/>
          <w:sz w:val="16"/>
          <w:szCs w:val="16"/>
        </w:rPr>
        <w:t xml:space="preserve"> выполнением настоящего постановления возложить на начальника отдела культуры, туризма и архивного дела администрация Алатырского муниципального округа.</w:t>
      </w:r>
    </w:p>
    <w:p w:rsidR="0095280B" w:rsidRPr="001A15DA" w:rsidRDefault="0095280B" w:rsidP="00B5039E">
      <w:pPr>
        <w:pStyle w:val="afff2"/>
        <w:numPr>
          <w:ilvl w:val="0"/>
          <w:numId w:val="6"/>
        </w:numPr>
        <w:shd w:val="clear" w:color="auto" w:fill="FFFFFF"/>
        <w:tabs>
          <w:tab w:val="left" w:pos="1134"/>
        </w:tabs>
        <w:spacing w:after="0" w:line="240" w:lineRule="auto"/>
        <w:ind w:left="0" w:firstLine="567"/>
        <w:contextualSpacing/>
        <w:jc w:val="both"/>
        <w:rPr>
          <w:rFonts w:ascii="Times New Roman" w:hAnsi="Times New Roman"/>
          <w:sz w:val="16"/>
          <w:szCs w:val="16"/>
        </w:rPr>
      </w:pPr>
      <w:r w:rsidRPr="001A15DA">
        <w:rPr>
          <w:rFonts w:ascii="Times New Roman" w:hAnsi="Times New Roman"/>
          <w:sz w:val="16"/>
          <w:szCs w:val="16"/>
        </w:rPr>
        <w:t xml:space="preserve">Настоящее постановление вступает в силу после его официального опубликования. </w:t>
      </w:r>
    </w:p>
    <w:p w:rsidR="0095280B" w:rsidRPr="001A15DA" w:rsidRDefault="0095280B" w:rsidP="0095280B">
      <w:pPr>
        <w:shd w:val="clear" w:color="auto" w:fill="FFFFFF"/>
        <w:rPr>
          <w:bCs/>
          <w:sz w:val="16"/>
          <w:szCs w:val="16"/>
        </w:rPr>
      </w:pPr>
    </w:p>
    <w:p w:rsidR="0095280B" w:rsidRPr="001A15DA" w:rsidRDefault="0095280B" w:rsidP="0095280B">
      <w:pPr>
        <w:shd w:val="clear" w:color="auto" w:fill="FFFFFF"/>
        <w:rPr>
          <w:bCs/>
          <w:sz w:val="16"/>
          <w:szCs w:val="16"/>
        </w:rPr>
      </w:pPr>
    </w:p>
    <w:p w:rsidR="0095280B" w:rsidRPr="001A15DA" w:rsidRDefault="0095280B" w:rsidP="0095280B">
      <w:pPr>
        <w:shd w:val="clear" w:color="auto" w:fill="FFFFFF"/>
        <w:rPr>
          <w:bCs/>
          <w:sz w:val="16"/>
          <w:szCs w:val="16"/>
        </w:rPr>
      </w:pPr>
    </w:p>
    <w:p w:rsidR="0095280B" w:rsidRPr="001A15DA" w:rsidRDefault="0095280B" w:rsidP="0095280B">
      <w:pPr>
        <w:rPr>
          <w:sz w:val="16"/>
          <w:szCs w:val="16"/>
        </w:rPr>
      </w:pPr>
      <w:r w:rsidRPr="001A15DA">
        <w:rPr>
          <w:sz w:val="16"/>
          <w:szCs w:val="16"/>
        </w:rPr>
        <w:t xml:space="preserve">Глава Алатырского </w:t>
      </w:r>
    </w:p>
    <w:p w:rsidR="0095280B" w:rsidRPr="001A15DA" w:rsidRDefault="0095280B" w:rsidP="0095280B">
      <w:pPr>
        <w:rPr>
          <w:sz w:val="16"/>
          <w:szCs w:val="16"/>
        </w:rPr>
        <w:sectPr w:rsidR="0095280B" w:rsidRPr="001A15DA" w:rsidSect="0095280B">
          <w:headerReference w:type="default" r:id="rId14"/>
          <w:headerReference w:type="first" r:id="rId15"/>
          <w:pgSz w:w="11906" w:h="16838"/>
          <w:pgMar w:top="426" w:right="567" w:bottom="567" w:left="1134" w:header="426" w:footer="130" w:gutter="0"/>
          <w:cols w:space="708"/>
          <w:titlePg/>
          <w:docGrid w:linePitch="360"/>
        </w:sectPr>
      </w:pPr>
      <w:proofErr w:type="gramStart"/>
      <w:r w:rsidRPr="001A15DA">
        <w:rPr>
          <w:sz w:val="16"/>
          <w:szCs w:val="16"/>
        </w:rPr>
        <w:t>муниципального округа                                                                                         Н.И. Шпилевая</w:t>
      </w:r>
      <w:proofErr w:type="gramEnd"/>
    </w:p>
    <w:p w:rsidR="0095280B" w:rsidRPr="001A15DA" w:rsidRDefault="0095280B" w:rsidP="0095280B">
      <w:pPr>
        <w:suppressAutoHyphens/>
        <w:ind w:left="6521"/>
        <w:rPr>
          <w:rFonts w:eastAsia="Times New Roman"/>
          <w:sz w:val="16"/>
          <w:szCs w:val="16"/>
          <w:lang w:eastAsia="en-US"/>
        </w:rPr>
      </w:pPr>
      <w:r w:rsidRPr="001A15DA">
        <w:rPr>
          <w:rFonts w:eastAsia="Times New Roman"/>
          <w:sz w:val="16"/>
          <w:szCs w:val="16"/>
          <w:lang w:eastAsia="en-US"/>
        </w:rPr>
        <w:lastRenderedPageBreak/>
        <w:t xml:space="preserve">Утверждены </w:t>
      </w:r>
    </w:p>
    <w:p w:rsidR="0095280B" w:rsidRPr="001A15DA" w:rsidRDefault="0095280B" w:rsidP="0095280B">
      <w:pPr>
        <w:suppressAutoHyphens/>
        <w:ind w:left="6521"/>
        <w:rPr>
          <w:rFonts w:eastAsia="Times New Roman"/>
          <w:sz w:val="16"/>
          <w:szCs w:val="16"/>
          <w:lang w:eastAsia="en-US"/>
        </w:rPr>
      </w:pPr>
      <w:r w:rsidRPr="001A15DA">
        <w:rPr>
          <w:rFonts w:eastAsia="Times New Roman"/>
          <w:sz w:val="16"/>
          <w:szCs w:val="16"/>
          <w:lang w:eastAsia="en-US"/>
        </w:rPr>
        <w:t xml:space="preserve">постановлением администрации </w:t>
      </w:r>
    </w:p>
    <w:p w:rsidR="0095280B" w:rsidRPr="001A15DA" w:rsidRDefault="0095280B" w:rsidP="0095280B">
      <w:pPr>
        <w:suppressAutoHyphens/>
        <w:ind w:left="6521"/>
        <w:rPr>
          <w:rFonts w:eastAsia="Times New Roman"/>
          <w:sz w:val="16"/>
          <w:szCs w:val="16"/>
          <w:lang w:eastAsia="en-US"/>
        </w:rPr>
      </w:pPr>
      <w:r w:rsidRPr="001A15DA">
        <w:rPr>
          <w:rFonts w:eastAsia="Times New Roman"/>
          <w:sz w:val="16"/>
          <w:szCs w:val="16"/>
          <w:lang w:eastAsia="en-US"/>
        </w:rPr>
        <w:t xml:space="preserve">Алатырского муниципального округа </w:t>
      </w:r>
    </w:p>
    <w:p w:rsidR="0095280B" w:rsidRPr="001A15DA" w:rsidRDefault="0095280B" w:rsidP="0095280B">
      <w:pPr>
        <w:suppressAutoHyphens/>
        <w:ind w:left="6521"/>
        <w:rPr>
          <w:rFonts w:eastAsia="Times New Roman"/>
          <w:sz w:val="16"/>
          <w:szCs w:val="16"/>
          <w:lang w:eastAsia="en-US"/>
        </w:rPr>
      </w:pPr>
      <w:r w:rsidRPr="001A15DA">
        <w:rPr>
          <w:rFonts w:eastAsia="Times New Roman"/>
          <w:sz w:val="16"/>
          <w:szCs w:val="16"/>
          <w:lang w:eastAsia="en-US"/>
        </w:rPr>
        <w:t>от 25.09.2025 № 1032</w:t>
      </w:r>
    </w:p>
    <w:p w:rsidR="0095280B" w:rsidRPr="001A15DA" w:rsidRDefault="0095280B" w:rsidP="0095280B">
      <w:pPr>
        <w:pStyle w:val="ConsPlusCell"/>
        <w:jc w:val="center"/>
        <w:rPr>
          <w:rFonts w:ascii="Times New Roman" w:hAnsi="Times New Roman" w:cs="Times New Roman"/>
          <w:b/>
          <w:bCs/>
          <w:sz w:val="16"/>
          <w:szCs w:val="16"/>
        </w:rPr>
      </w:pPr>
    </w:p>
    <w:p w:rsidR="0095280B" w:rsidRPr="001A15DA" w:rsidRDefault="0095280B" w:rsidP="0095280B">
      <w:pPr>
        <w:autoSpaceDE w:val="0"/>
        <w:autoSpaceDN w:val="0"/>
        <w:adjustRightInd w:val="0"/>
        <w:ind w:right="-1"/>
        <w:contextualSpacing/>
        <w:jc w:val="center"/>
        <w:rPr>
          <w:b/>
          <w:bCs/>
          <w:sz w:val="16"/>
          <w:szCs w:val="16"/>
        </w:rPr>
      </w:pPr>
      <w:r w:rsidRPr="001A15DA">
        <w:rPr>
          <w:b/>
          <w:bCs/>
          <w:sz w:val="16"/>
          <w:szCs w:val="16"/>
        </w:rPr>
        <w:t>Изменения,</w:t>
      </w:r>
    </w:p>
    <w:p w:rsidR="0095280B" w:rsidRPr="001A15DA" w:rsidRDefault="0095280B" w:rsidP="0095280B">
      <w:pPr>
        <w:autoSpaceDE w:val="0"/>
        <w:autoSpaceDN w:val="0"/>
        <w:adjustRightInd w:val="0"/>
        <w:ind w:right="-1"/>
        <w:contextualSpacing/>
        <w:jc w:val="center"/>
        <w:rPr>
          <w:b/>
          <w:sz w:val="16"/>
          <w:szCs w:val="16"/>
          <w:lang w:eastAsia="en-US"/>
        </w:rPr>
      </w:pPr>
      <w:r w:rsidRPr="001A15DA">
        <w:rPr>
          <w:b/>
          <w:bCs/>
          <w:sz w:val="16"/>
          <w:szCs w:val="16"/>
        </w:rPr>
        <w:t>вносимые в</w:t>
      </w:r>
      <w:r w:rsidRPr="001A15DA">
        <w:rPr>
          <w:b/>
          <w:bCs/>
          <w:sz w:val="16"/>
          <w:szCs w:val="16"/>
          <w:lang w:eastAsia="en-US"/>
        </w:rPr>
        <w:t xml:space="preserve"> постановление администрации Алатырского муниципального округа от 10.06.2025 № 613 «Об утверждении муниципальной программы Алатырского муниципального округа </w:t>
      </w:r>
      <w:r w:rsidRPr="001A15DA">
        <w:rPr>
          <w:b/>
          <w:sz w:val="16"/>
          <w:szCs w:val="16"/>
          <w:lang w:eastAsia="en-US"/>
        </w:rPr>
        <w:t>«Развитие культуры»</w:t>
      </w:r>
    </w:p>
    <w:p w:rsidR="0095280B" w:rsidRPr="001A15DA" w:rsidRDefault="0095280B" w:rsidP="0095280B">
      <w:pPr>
        <w:autoSpaceDE w:val="0"/>
        <w:autoSpaceDN w:val="0"/>
        <w:adjustRightInd w:val="0"/>
        <w:ind w:right="-1"/>
        <w:contextualSpacing/>
        <w:jc w:val="center"/>
        <w:rPr>
          <w:b/>
          <w:bCs/>
          <w:sz w:val="16"/>
          <w:szCs w:val="16"/>
          <w:lang w:eastAsia="en-US"/>
        </w:rPr>
      </w:pPr>
    </w:p>
    <w:p w:rsidR="0095280B" w:rsidRPr="001A15DA" w:rsidRDefault="0095280B" w:rsidP="00B5039E">
      <w:pPr>
        <w:pStyle w:val="afff2"/>
        <w:numPr>
          <w:ilvl w:val="0"/>
          <w:numId w:val="19"/>
        </w:numPr>
        <w:tabs>
          <w:tab w:val="left" w:pos="993"/>
        </w:tabs>
        <w:spacing w:after="0" w:line="240" w:lineRule="auto"/>
        <w:ind w:left="0" w:firstLine="567"/>
        <w:contextualSpacing/>
        <w:jc w:val="both"/>
        <w:rPr>
          <w:rFonts w:ascii="Times New Roman" w:eastAsia="Times New Roman" w:hAnsi="Times New Roman"/>
          <w:sz w:val="16"/>
          <w:szCs w:val="16"/>
        </w:rPr>
      </w:pPr>
      <w:r w:rsidRPr="001A15DA">
        <w:rPr>
          <w:rFonts w:ascii="Times New Roman" w:eastAsia="Times New Roman" w:hAnsi="Times New Roman"/>
          <w:sz w:val="16"/>
          <w:szCs w:val="16"/>
        </w:rPr>
        <w:t>В паспорте муниципальной программы:</w:t>
      </w:r>
    </w:p>
    <w:p w:rsidR="0095280B" w:rsidRPr="001A15DA" w:rsidRDefault="0095280B" w:rsidP="00B5039E">
      <w:pPr>
        <w:pStyle w:val="afff2"/>
        <w:numPr>
          <w:ilvl w:val="0"/>
          <w:numId w:val="20"/>
        </w:numPr>
        <w:tabs>
          <w:tab w:val="left" w:pos="1134"/>
        </w:tabs>
        <w:autoSpaceDE w:val="0"/>
        <w:autoSpaceDN w:val="0"/>
        <w:adjustRightInd w:val="0"/>
        <w:spacing w:after="0" w:line="240" w:lineRule="auto"/>
        <w:ind w:left="0" w:right="-1" w:firstLine="567"/>
        <w:contextualSpacing/>
        <w:jc w:val="both"/>
        <w:rPr>
          <w:rFonts w:ascii="Times New Roman" w:hAnsi="Times New Roman"/>
          <w:b/>
          <w:bCs/>
          <w:sz w:val="16"/>
          <w:szCs w:val="16"/>
        </w:rPr>
      </w:pPr>
      <w:r w:rsidRPr="001A15DA">
        <w:rPr>
          <w:rFonts w:ascii="Times New Roman" w:eastAsia="Times New Roman" w:hAnsi="Times New Roman"/>
          <w:sz w:val="16"/>
          <w:szCs w:val="16"/>
        </w:rPr>
        <w:t xml:space="preserve">в разделе </w:t>
      </w:r>
      <w:r w:rsidRPr="001A15DA">
        <w:rPr>
          <w:rFonts w:ascii="Times New Roman" w:eastAsia="Times New Roman" w:hAnsi="Times New Roman"/>
          <w:sz w:val="16"/>
          <w:szCs w:val="16"/>
          <w:lang w:val="en-US"/>
        </w:rPr>
        <w:t>I</w:t>
      </w:r>
      <w:r w:rsidRPr="001A15DA">
        <w:rPr>
          <w:rFonts w:ascii="Times New Roman" w:eastAsia="Times New Roman" w:hAnsi="Times New Roman"/>
          <w:sz w:val="16"/>
          <w:szCs w:val="16"/>
        </w:rPr>
        <w:t xml:space="preserve"> позицию «Объемы финансового обеспечения за весь период реализации им разбивкой по годам реализации» изложить в следующей редакции:</w:t>
      </w:r>
    </w:p>
    <w:tbl>
      <w:tblPr>
        <w:tblW w:w="10206" w:type="dxa"/>
        <w:tblInd w:w="108" w:type="dxa"/>
        <w:tblLayout w:type="fixed"/>
        <w:tblLook w:val="04A0" w:firstRow="1" w:lastRow="0" w:firstColumn="1" w:lastColumn="0" w:noHBand="0" w:noVBand="1"/>
      </w:tblPr>
      <w:tblGrid>
        <w:gridCol w:w="3402"/>
        <w:gridCol w:w="6804"/>
      </w:tblGrid>
      <w:tr w:rsidR="0095280B" w:rsidRPr="001A15DA" w:rsidTr="0095280B">
        <w:tc>
          <w:tcPr>
            <w:tcW w:w="3402" w:type="dxa"/>
          </w:tcPr>
          <w:p w:rsidR="0095280B" w:rsidRPr="001A15DA" w:rsidRDefault="0095280B" w:rsidP="0095280B">
            <w:pPr>
              <w:widowControl w:val="0"/>
              <w:autoSpaceDE w:val="0"/>
              <w:autoSpaceDN w:val="0"/>
              <w:rPr>
                <w:sz w:val="16"/>
                <w:szCs w:val="16"/>
              </w:rPr>
            </w:pPr>
            <w:r w:rsidRPr="001A15DA">
              <w:rPr>
                <w:sz w:val="16"/>
                <w:szCs w:val="16"/>
              </w:rPr>
              <w:t>«Объемы финансового обеспечения за весь период реализации и с разбивкой по годам реализации</w:t>
            </w:r>
          </w:p>
        </w:tc>
        <w:tc>
          <w:tcPr>
            <w:tcW w:w="6804" w:type="dxa"/>
          </w:tcPr>
          <w:p w:rsidR="0095280B" w:rsidRPr="001A15DA" w:rsidRDefault="0095280B" w:rsidP="0095280B">
            <w:pPr>
              <w:spacing w:line="240" w:lineRule="atLeast"/>
              <w:rPr>
                <w:sz w:val="16"/>
                <w:szCs w:val="16"/>
              </w:rPr>
            </w:pPr>
            <w:r w:rsidRPr="001A15DA">
              <w:rPr>
                <w:sz w:val="16"/>
                <w:szCs w:val="16"/>
              </w:rPr>
              <w:t>Прогнозируемый объем финансирования муниципальной программы в 2025– 2035 годах составляет 763040,60 тыс. рублей, в том числе:</w:t>
            </w:r>
          </w:p>
          <w:p w:rsidR="0095280B" w:rsidRPr="001A15DA" w:rsidRDefault="0095280B" w:rsidP="0095280B">
            <w:pPr>
              <w:spacing w:line="240" w:lineRule="atLeast"/>
              <w:rPr>
                <w:sz w:val="16"/>
                <w:szCs w:val="16"/>
              </w:rPr>
            </w:pPr>
            <w:r w:rsidRPr="001A15DA">
              <w:rPr>
                <w:sz w:val="16"/>
                <w:szCs w:val="16"/>
              </w:rPr>
              <w:t>в 2025 году – 94 493,60 тыс. рублей;</w:t>
            </w:r>
          </w:p>
          <w:p w:rsidR="0095280B" w:rsidRPr="001A15DA" w:rsidRDefault="0095280B" w:rsidP="0095280B">
            <w:pPr>
              <w:spacing w:line="240" w:lineRule="atLeast"/>
              <w:rPr>
                <w:sz w:val="16"/>
                <w:szCs w:val="16"/>
              </w:rPr>
            </w:pPr>
            <w:r w:rsidRPr="001A15DA">
              <w:rPr>
                <w:sz w:val="16"/>
                <w:szCs w:val="16"/>
              </w:rPr>
              <w:t>в 2026 году – 74 954,70 тыс. рублей;</w:t>
            </w:r>
          </w:p>
          <w:p w:rsidR="0095280B" w:rsidRPr="001A15DA" w:rsidRDefault="0095280B" w:rsidP="0095280B">
            <w:pPr>
              <w:spacing w:line="240" w:lineRule="atLeast"/>
              <w:rPr>
                <w:sz w:val="16"/>
                <w:szCs w:val="16"/>
              </w:rPr>
            </w:pPr>
            <w:r w:rsidRPr="001A15DA">
              <w:rPr>
                <w:sz w:val="16"/>
                <w:szCs w:val="16"/>
              </w:rPr>
              <w:t>в 2027 году – 65 954,70 тыс. рублей;</w:t>
            </w:r>
          </w:p>
          <w:p w:rsidR="0095280B" w:rsidRPr="001A15DA" w:rsidRDefault="0095280B" w:rsidP="0095280B">
            <w:pPr>
              <w:spacing w:line="240" w:lineRule="atLeast"/>
              <w:rPr>
                <w:sz w:val="16"/>
                <w:szCs w:val="16"/>
              </w:rPr>
            </w:pPr>
            <w:r w:rsidRPr="001A15DA">
              <w:rPr>
                <w:sz w:val="16"/>
                <w:szCs w:val="16"/>
              </w:rPr>
              <w:t>в 2028 году – 65 954,70 тыс. рублей;</w:t>
            </w:r>
          </w:p>
          <w:p w:rsidR="0095280B" w:rsidRPr="001A15DA" w:rsidRDefault="0095280B" w:rsidP="0095280B">
            <w:pPr>
              <w:spacing w:line="240" w:lineRule="atLeast"/>
              <w:rPr>
                <w:sz w:val="16"/>
                <w:szCs w:val="16"/>
              </w:rPr>
            </w:pPr>
            <w:r w:rsidRPr="001A15DA">
              <w:rPr>
                <w:sz w:val="16"/>
                <w:szCs w:val="16"/>
              </w:rPr>
              <w:t>в 2029 году – 65 954,70 тыс. рублей;</w:t>
            </w:r>
          </w:p>
          <w:p w:rsidR="0095280B" w:rsidRPr="001A15DA" w:rsidRDefault="0095280B" w:rsidP="0095280B">
            <w:pPr>
              <w:spacing w:line="240" w:lineRule="atLeast"/>
              <w:rPr>
                <w:sz w:val="16"/>
                <w:szCs w:val="16"/>
              </w:rPr>
            </w:pPr>
            <w:r w:rsidRPr="001A15DA">
              <w:rPr>
                <w:sz w:val="16"/>
                <w:szCs w:val="16"/>
              </w:rPr>
              <w:t>в 2030 году – 65 954,70 тыс. рублей;</w:t>
            </w:r>
          </w:p>
          <w:p w:rsidR="0095280B" w:rsidRPr="001A15DA" w:rsidRDefault="0095280B" w:rsidP="0095280B">
            <w:pPr>
              <w:widowControl w:val="0"/>
              <w:spacing w:line="240" w:lineRule="atLeast"/>
              <w:rPr>
                <w:sz w:val="16"/>
                <w:szCs w:val="16"/>
              </w:rPr>
            </w:pPr>
            <w:r w:rsidRPr="001A15DA">
              <w:rPr>
                <w:sz w:val="16"/>
                <w:szCs w:val="16"/>
              </w:rPr>
              <w:t>в 2031-2035 годах – 329 773,50 тыс. рублей</w:t>
            </w:r>
            <w:proofErr w:type="gramStart"/>
            <w:r w:rsidRPr="001A15DA">
              <w:rPr>
                <w:sz w:val="16"/>
                <w:szCs w:val="16"/>
              </w:rPr>
              <w:t>.».</w:t>
            </w:r>
            <w:proofErr w:type="gramEnd"/>
          </w:p>
        </w:tc>
      </w:tr>
    </w:tbl>
    <w:p w:rsidR="0095280B" w:rsidRPr="001A15DA" w:rsidRDefault="0095280B" w:rsidP="0095280B">
      <w:pPr>
        <w:pStyle w:val="10"/>
        <w:jc w:val="both"/>
        <w:rPr>
          <w:b w:val="0"/>
          <w:sz w:val="16"/>
          <w:szCs w:val="16"/>
        </w:rPr>
      </w:pPr>
      <w:r w:rsidRPr="001A15DA">
        <w:rPr>
          <w:b w:val="0"/>
          <w:sz w:val="16"/>
          <w:szCs w:val="16"/>
        </w:rPr>
        <w:t>2)</w:t>
      </w:r>
      <w:r w:rsidRPr="001A15DA">
        <w:rPr>
          <w:sz w:val="16"/>
          <w:szCs w:val="16"/>
        </w:rPr>
        <w:t xml:space="preserve"> </w:t>
      </w:r>
      <w:r w:rsidRPr="001A15DA">
        <w:rPr>
          <w:b w:val="0"/>
          <w:sz w:val="16"/>
          <w:szCs w:val="16"/>
        </w:rPr>
        <w:t>раздел 4 изложить в следующей редакции:</w:t>
      </w:r>
    </w:p>
    <w:p w:rsidR="0095280B" w:rsidRPr="001A15DA" w:rsidRDefault="0095280B" w:rsidP="0095280B">
      <w:pPr>
        <w:pStyle w:val="10"/>
        <w:spacing w:line="240" w:lineRule="atLeast"/>
        <w:ind w:firstLine="567"/>
        <w:jc w:val="both"/>
        <w:rPr>
          <w:b w:val="0"/>
          <w:sz w:val="16"/>
          <w:szCs w:val="16"/>
        </w:rPr>
        <w:sectPr w:rsidR="0095280B" w:rsidRPr="001A15DA" w:rsidSect="0095280B">
          <w:headerReference w:type="first" r:id="rId16"/>
          <w:pgSz w:w="11906" w:h="16838"/>
          <w:pgMar w:top="567" w:right="567" w:bottom="567" w:left="1134" w:header="426" w:footer="131" w:gutter="0"/>
          <w:cols w:space="708"/>
          <w:titlePg/>
          <w:docGrid w:linePitch="360"/>
        </w:sectPr>
      </w:pPr>
      <w:r w:rsidRPr="001A15DA">
        <w:rPr>
          <w:b w:val="0"/>
          <w:sz w:val="16"/>
          <w:szCs w:val="16"/>
        </w:rPr>
        <w:t xml:space="preserve"> </w:t>
      </w:r>
    </w:p>
    <w:p w:rsidR="0095280B" w:rsidRPr="001A15DA" w:rsidRDefault="0095280B" w:rsidP="0095280B">
      <w:pPr>
        <w:pStyle w:val="10"/>
        <w:jc w:val="center"/>
        <w:rPr>
          <w:sz w:val="16"/>
          <w:szCs w:val="16"/>
        </w:rPr>
      </w:pPr>
      <w:r w:rsidRPr="001A15DA">
        <w:rPr>
          <w:sz w:val="16"/>
          <w:szCs w:val="16"/>
        </w:rPr>
        <w:lastRenderedPageBreak/>
        <w:t>«4. Финансовое обеспечение Муниципальной программы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92"/>
        <w:gridCol w:w="1753"/>
        <w:gridCol w:w="1609"/>
        <w:gridCol w:w="1609"/>
        <w:gridCol w:w="1317"/>
        <w:gridCol w:w="1170"/>
        <w:gridCol w:w="1170"/>
        <w:gridCol w:w="1170"/>
        <w:gridCol w:w="1462"/>
      </w:tblGrid>
      <w:tr w:rsidR="0095280B" w:rsidRPr="001A15DA" w:rsidTr="0095280B">
        <w:tc>
          <w:tcPr>
            <w:tcW w:w="1333" w:type="pct"/>
            <w:vMerge w:val="restar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Наименование муниципальной программы, структурного элемента/ источник финансового обеспечения</w:t>
            </w:r>
          </w:p>
        </w:tc>
        <w:tc>
          <w:tcPr>
            <w:tcW w:w="3667" w:type="pct"/>
            <w:gridSpan w:val="8"/>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Объем финансового обеспечения по годам реализации, тыс. рублей</w:t>
            </w:r>
          </w:p>
        </w:tc>
      </w:tr>
      <w:tr w:rsidR="0095280B" w:rsidRPr="001A15DA" w:rsidTr="0095280B">
        <w:tc>
          <w:tcPr>
            <w:tcW w:w="1333" w:type="pct"/>
            <w:vMerge/>
            <w:tcBorders>
              <w:top w:val="single" w:sz="4" w:space="0" w:color="auto"/>
              <w:bottom w:val="single" w:sz="4" w:space="0" w:color="auto"/>
              <w:right w:val="single" w:sz="4" w:space="0" w:color="auto"/>
            </w:tcBorders>
          </w:tcPr>
          <w:p w:rsidR="0095280B" w:rsidRPr="001A15DA" w:rsidRDefault="0095280B" w:rsidP="0095280B">
            <w:pPr>
              <w:pStyle w:val="ad"/>
              <w:rPr>
                <w:rFonts w:ascii="Times New Roman" w:hAnsi="Times New Roman" w:cs="Times New Roman"/>
                <w:sz w:val="16"/>
                <w:szCs w:val="16"/>
              </w:rPr>
            </w:pP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2025</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2026</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2027</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2028</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2029</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2030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2031-2035</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всего</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4</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6</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7</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8</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9</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b/>
                <w:sz w:val="16"/>
                <w:szCs w:val="16"/>
              </w:rPr>
              <w:t>Муниципальная программа «Развитие культуры» (</w:t>
            </w:r>
            <w:r w:rsidRPr="001A15DA">
              <w:rPr>
                <w:rStyle w:val="aff1"/>
                <w:rFonts w:ascii="Times New Roman" w:hAnsi="Times New Roman" w:cs="Times New Roman"/>
                <w:color w:val="auto"/>
                <w:sz w:val="16"/>
                <w:szCs w:val="16"/>
              </w:rPr>
              <w:t xml:space="preserve">всего), </w:t>
            </w:r>
            <w:r w:rsidRPr="001A15DA">
              <w:rPr>
                <w:rFonts w:ascii="Times New Roman" w:hAnsi="Times New Roman" w:cs="Times New Roman"/>
                <w:b/>
                <w:sz w:val="16"/>
                <w:szCs w:val="16"/>
              </w:rPr>
              <w:t>в том числе:</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94493,60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74954,70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65954,70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65954,70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65954,70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65954,70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329773,50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763040,60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2615,10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2615,10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9258,20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9148,90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744,50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19747,20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76751,30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59936,80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59936,80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59936,80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59936,80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59936,80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299684,00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676119,30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5869,00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5869,00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5869,00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5869,00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5869,00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5869,00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29345,00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64559,00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Объем налоговых расходов (справочно)</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hyperlink w:anchor="sub_300" w:history="1">
              <w:r w:rsidRPr="001A15DA">
                <w:rPr>
                  <w:rStyle w:val="af9"/>
                  <w:rFonts w:ascii="Times New Roman" w:hAnsi="Times New Roman"/>
                  <w:bCs/>
                  <w:sz w:val="16"/>
                  <w:szCs w:val="16"/>
                </w:rPr>
                <w:t>Региональный проект</w:t>
              </w:r>
            </w:hyperlink>
            <w:r w:rsidRPr="001A15DA">
              <w:rPr>
                <w:rFonts w:ascii="Times New Roman" w:hAnsi="Times New Roman" w:cs="Times New Roman"/>
                <w:sz w:val="16"/>
                <w:szCs w:val="16"/>
              </w:rPr>
              <w:t xml:space="preserve"> </w:t>
            </w:r>
            <w:r w:rsidRPr="001A15DA">
              <w:rPr>
                <w:rFonts w:ascii="Times New Roman" w:hAnsi="Times New Roman" w:cs="Times New Roman"/>
                <w:b/>
                <w:sz w:val="16"/>
                <w:szCs w:val="16"/>
              </w:rPr>
              <w:t xml:space="preserve">"Развитие искусства и творчества" </w:t>
            </w:r>
            <w:r w:rsidRPr="001A15DA">
              <w:rPr>
                <w:rStyle w:val="aff1"/>
                <w:rFonts w:ascii="Times New Roman" w:hAnsi="Times New Roman" w:cs="Times New Roman"/>
                <w:color w:val="auto"/>
                <w:sz w:val="16"/>
                <w:szCs w:val="16"/>
              </w:rPr>
              <w:t>всего</w:t>
            </w:r>
          </w:p>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b/>
                <w:sz w:val="16"/>
                <w:szCs w:val="16"/>
              </w:rPr>
              <w:t>в том числе:</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2716,90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b/>
                <w:sz w:val="16"/>
                <w:szCs w:val="16"/>
              </w:rPr>
            </w:pPr>
            <w:r w:rsidRPr="001A15DA">
              <w:rPr>
                <w:b/>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2716,90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2615,10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2565,10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50,90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50,90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50,90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50,90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sz w:val="16"/>
                <w:szCs w:val="16"/>
              </w:rPr>
            </w:pPr>
            <w:r w:rsidRPr="001A15DA">
              <w:rPr>
                <w:rFonts w:ascii="Times New Roman" w:hAnsi="Times New Roman" w:cs="Times New Roman"/>
                <w:b/>
                <w:sz w:val="16"/>
                <w:szCs w:val="16"/>
              </w:rPr>
              <w:t xml:space="preserve">Муниципальный </w:t>
            </w:r>
            <w:hyperlink w:anchor="sub_1400" w:history="1">
              <w:proofErr w:type="gramStart"/>
              <w:r w:rsidRPr="001A15DA">
                <w:rPr>
                  <w:rStyle w:val="af9"/>
                  <w:rFonts w:ascii="Times New Roman" w:hAnsi="Times New Roman"/>
                  <w:sz w:val="16"/>
                  <w:szCs w:val="16"/>
                </w:rPr>
                <w:t>в</w:t>
              </w:r>
            </w:hyperlink>
            <w:r w:rsidRPr="001A15DA">
              <w:rPr>
                <w:rFonts w:ascii="Times New Roman" w:hAnsi="Times New Roman" w:cs="Times New Roman"/>
                <w:b/>
                <w:sz w:val="16"/>
                <w:szCs w:val="16"/>
              </w:rPr>
              <w:t>едомственный</w:t>
            </w:r>
            <w:proofErr w:type="gramEnd"/>
            <w:r w:rsidRPr="001A15DA">
              <w:rPr>
                <w:rFonts w:ascii="Times New Roman" w:hAnsi="Times New Roman" w:cs="Times New Roman"/>
                <w:b/>
                <w:sz w:val="16"/>
                <w:szCs w:val="16"/>
              </w:rPr>
              <w:t xml:space="preserve"> проект «Строительство (реконструкция) и модернизация государственных и муниципальных учреждений в сфере культуры, искусства и архивного дела» (</w:t>
            </w:r>
            <w:r w:rsidRPr="001A15DA">
              <w:rPr>
                <w:rStyle w:val="aff1"/>
                <w:rFonts w:ascii="Times New Roman" w:hAnsi="Times New Roman" w:cs="Times New Roman"/>
                <w:color w:val="auto"/>
                <w:sz w:val="16"/>
                <w:szCs w:val="16"/>
              </w:rPr>
              <w:t xml:space="preserve">всего), </w:t>
            </w:r>
            <w:r w:rsidRPr="001A15DA">
              <w:rPr>
                <w:rFonts w:ascii="Times New Roman" w:hAnsi="Times New Roman" w:cs="Times New Roman"/>
                <w:b/>
                <w:sz w:val="16"/>
                <w:szCs w:val="16"/>
              </w:rPr>
              <w:t>в том числе:</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3880,80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3880,80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3880,80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3880,80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sz w:val="16"/>
                <w:szCs w:val="16"/>
              </w:rPr>
            </w:pPr>
            <w:hyperlink w:anchor="sub_500" w:history="1">
              <w:r w:rsidRPr="001A15DA">
                <w:rPr>
                  <w:rStyle w:val="af9"/>
                  <w:rFonts w:ascii="Times New Roman" w:hAnsi="Times New Roman"/>
                  <w:sz w:val="16"/>
                  <w:szCs w:val="16"/>
                </w:rPr>
                <w:t>Комплекс</w:t>
              </w:r>
            </w:hyperlink>
            <w:r w:rsidRPr="001A15DA">
              <w:rPr>
                <w:rFonts w:ascii="Times New Roman" w:hAnsi="Times New Roman" w:cs="Times New Roman"/>
                <w:b/>
                <w:sz w:val="16"/>
                <w:szCs w:val="16"/>
              </w:rPr>
              <w:t xml:space="preserve"> процессных мероприятий «Искусство» (</w:t>
            </w:r>
            <w:r w:rsidRPr="001A15DA">
              <w:rPr>
                <w:rStyle w:val="aff1"/>
                <w:rFonts w:ascii="Times New Roman" w:hAnsi="Times New Roman" w:cs="Times New Roman"/>
                <w:color w:val="auto"/>
                <w:sz w:val="16"/>
                <w:szCs w:val="16"/>
              </w:rPr>
              <w:t xml:space="preserve">всего), </w:t>
            </w:r>
            <w:r w:rsidRPr="001A15DA">
              <w:rPr>
                <w:rFonts w:ascii="Times New Roman" w:hAnsi="Times New Roman" w:cs="Times New Roman"/>
                <w:b/>
                <w:sz w:val="16"/>
                <w:szCs w:val="16"/>
              </w:rPr>
              <w:t>в том числе:</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44326,30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35990,60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179953,00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404232,30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38826,30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30490,60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30490,60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30490,60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30490,60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30490,60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152453,00</w:t>
            </w:r>
          </w:p>
        </w:tc>
        <w:tc>
          <w:tcPr>
            <w:tcW w:w="476"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343732,30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27500,00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60500,00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sz w:val="16"/>
                <w:szCs w:val="16"/>
              </w:rPr>
            </w:pPr>
            <w:hyperlink w:anchor="sub_600" w:history="1">
              <w:r w:rsidRPr="001A15DA">
                <w:rPr>
                  <w:rStyle w:val="af9"/>
                  <w:rFonts w:ascii="Times New Roman" w:hAnsi="Times New Roman"/>
                  <w:sz w:val="16"/>
                  <w:szCs w:val="16"/>
                </w:rPr>
                <w:t>Комплекс</w:t>
              </w:r>
            </w:hyperlink>
            <w:r w:rsidRPr="001A15DA">
              <w:rPr>
                <w:rFonts w:ascii="Times New Roman" w:hAnsi="Times New Roman" w:cs="Times New Roman"/>
                <w:b/>
                <w:sz w:val="16"/>
                <w:szCs w:val="16"/>
              </w:rPr>
              <w:t xml:space="preserve"> процессных мероприятий «Наследие» (</w:t>
            </w:r>
            <w:r w:rsidRPr="001A15DA">
              <w:rPr>
                <w:rStyle w:val="aff1"/>
                <w:rFonts w:ascii="Times New Roman" w:hAnsi="Times New Roman" w:cs="Times New Roman"/>
                <w:color w:val="auto"/>
                <w:sz w:val="16"/>
                <w:szCs w:val="16"/>
              </w:rPr>
              <w:t xml:space="preserve">всего), </w:t>
            </w:r>
            <w:r w:rsidRPr="001A15DA">
              <w:rPr>
                <w:rFonts w:ascii="Times New Roman" w:hAnsi="Times New Roman" w:cs="Times New Roman"/>
                <w:b/>
                <w:sz w:val="16"/>
                <w:szCs w:val="16"/>
              </w:rPr>
              <w:t>в том числе:</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30101,30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26501,00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26501,00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26501,00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26501,00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26501,00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132505,00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b/>
                <w:sz w:val="16"/>
                <w:szCs w:val="16"/>
              </w:rPr>
            </w:pPr>
            <w:r w:rsidRPr="001A15DA">
              <w:rPr>
                <w:rFonts w:ascii="Times New Roman" w:hAnsi="Times New Roman" w:cs="Times New Roman"/>
                <w:b/>
                <w:sz w:val="16"/>
                <w:szCs w:val="16"/>
              </w:rPr>
              <w:t>295111,30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ind w:left="35"/>
              <w:jc w:val="center"/>
              <w:rPr>
                <w:sz w:val="16"/>
                <w:szCs w:val="16"/>
              </w:rPr>
            </w:pPr>
            <w:r w:rsidRPr="001A15DA">
              <w:rPr>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ind w:left="35"/>
              <w:jc w:val="center"/>
              <w:rPr>
                <w:sz w:val="16"/>
                <w:szCs w:val="16"/>
              </w:rPr>
            </w:pPr>
            <w:r w:rsidRPr="001A15DA">
              <w:rPr>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29741,30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26141,00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26141,00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26141,00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26141,00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26141,00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130705,00</w:t>
            </w:r>
          </w:p>
        </w:tc>
        <w:tc>
          <w:tcPr>
            <w:tcW w:w="476" w:type="pct"/>
            <w:tcBorders>
              <w:top w:val="single" w:sz="4" w:space="0" w:color="auto"/>
              <w:left w:val="single" w:sz="4" w:space="0" w:color="auto"/>
              <w:bottom w:val="single" w:sz="4" w:space="0" w:color="auto"/>
            </w:tcBorders>
          </w:tcPr>
          <w:p w:rsidR="0095280B" w:rsidRPr="001A15DA" w:rsidRDefault="0095280B" w:rsidP="0095280B">
            <w:pPr>
              <w:ind w:left="35"/>
              <w:jc w:val="center"/>
              <w:rPr>
                <w:sz w:val="16"/>
                <w:szCs w:val="16"/>
              </w:rPr>
            </w:pPr>
            <w:r w:rsidRPr="001A15DA">
              <w:rPr>
                <w:sz w:val="16"/>
                <w:szCs w:val="16"/>
              </w:rPr>
              <w:t>291151,3</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360,00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360,00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360,00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360,00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360,00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360,00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1800,00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sz w:val="16"/>
                <w:szCs w:val="16"/>
              </w:rPr>
            </w:pPr>
            <w:r w:rsidRPr="001A15DA">
              <w:rPr>
                <w:rFonts w:ascii="Times New Roman" w:hAnsi="Times New Roman" w:cs="Times New Roman"/>
                <w:sz w:val="16"/>
                <w:szCs w:val="16"/>
              </w:rPr>
              <w:t>3960,00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sz w:val="16"/>
                <w:szCs w:val="16"/>
              </w:rPr>
            </w:pPr>
            <w:hyperlink w:anchor="sub_800" w:history="1">
              <w:r w:rsidRPr="001A15DA">
                <w:rPr>
                  <w:rStyle w:val="af9"/>
                  <w:rFonts w:ascii="Times New Roman" w:hAnsi="Times New Roman"/>
                  <w:sz w:val="16"/>
                  <w:szCs w:val="16"/>
                </w:rPr>
                <w:t>Комплекс</w:t>
              </w:r>
            </w:hyperlink>
            <w:r w:rsidRPr="001A15DA">
              <w:rPr>
                <w:rFonts w:ascii="Times New Roman" w:hAnsi="Times New Roman" w:cs="Times New Roman"/>
                <w:b/>
                <w:sz w:val="16"/>
                <w:szCs w:val="16"/>
              </w:rPr>
              <w:t xml:space="preserve"> процессных мероприятий «Создание условий для развития искусства и творчества» (</w:t>
            </w:r>
            <w:r w:rsidRPr="001A15DA">
              <w:rPr>
                <w:rStyle w:val="aff1"/>
                <w:rFonts w:ascii="Times New Roman" w:hAnsi="Times New Roman" w:cs="Times New Roman"/>
                <w:color w:val="auto"/>
                <w:sz w:val="16"/>
                <w:szCs w:val="16"/>
              </w:rPr>
              <w:t xml:space="preserve">всего), </w:t>
            </w:r>
            <w:r w:rsidRPr="001A15DA">
              <w:rPr>
                <w:rFonts w:ascii="Times New Roman" w:hAnsi="Times New Roman" w:cs="Times New Roman"/>
                <w:b/>
                <w:sz w:val="16"/>
                <w:szCs w:val="16"/>
              </w:rPr>
              <w:t>в том числе:</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9605,30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9160,10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160,10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160,10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160,10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160,10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800,50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20206,30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9207,30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9148,90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744,50</w:t>
            </w:r>
          </w:p>
        </w:tc>
        <w:tc>
          <w:tcPr>
            <w:tcW w:w="476"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19696,30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398,0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11,20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56,00</w:t>
            </w:r>
          </w:p>
        </w:tc>
        <w:tc>
          <w:tcPr>
            <w:tcW w:w="476"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510,00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lastRenderedPageBreak/>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sz w:val="16"/>
                <w:szCs w:val="16"/>
              </w:rPr>
            </w:pPr>
            <w:hyperlink w:anchor="sub_1300" w:history="1">
              <w:r w:rsidRPr="001A15DA">
                <w:rPr>
                  <w:rStyle w:val="af9"/>
                  <w:rFonts w:ascii="Times New Roman" w:hAnsi="Times New Roman"/>
                  <w:sz w:val="16"/>
                  <w:szCs w:val="16"/>
                </w:rPr>
                <w:t>Комплекс</w:t>
              </w:r>
            </w:hyperlink>
            <w:r w:rsidRPr="001A15DA">
              <w:rPr>
                <w:rFonts w:ascii="Times New Roman" w:hAnsi="Times New Roman" w:cs="Times New Roman"/>
                <w:b/>
                <w:sz w:val="16"/>
                <w:szCs w:val="16"/>
              </w:rPr>
              <w:t xml:space="preserve"> процессных мероприятий «Проведение мероприятий в сфере культуры, искусства, детского и юношеского творчества и архивного дела» (</w:t>
            </w:r>
            <w:r w:rsidRPr="001A15DA">
              <w:rPr>
                <w:rStyle w:val="aff1"/>
                <w:rFonts w:ascii="Times New Roman" w:hAnsi="Times New Roman" w:cs="Times New Roman"/>
                <w:color w:val="auto"/>
                <w:sz w:val="16"/>
                <w:szCs w:val="16"/>
              </w:rPr>
              <w:t xml:space="preserve">всего), </w:t>
            </w:r>
            <w:r w:rsidRPr="001A15DA">
              <w:rPr>
                <w:rFonts w:ascii="Times New Roman" w:hAnsi="Times New Roman" w:cs="Times New Roman"/>
                <w:b/>
                <w:sz w:val="16"/>
                <w:szCs w:val="16"/>
              </w:rPr>
              <w:t>в том числе:</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445,00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285,00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285,00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1425,00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3295,00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445,00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285,00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285,00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285,00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285,00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285,00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1425,00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3295,00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sz w:val="16"/>
                <w:szCs w:val="16"/>
              </w:rPr>
            </w:pPr>
            <w:hyperlink w:anchor="sub_2100" w:history="1">
              <w:r w:rsidRPr="001A15DA">
                <w:rPr>
                  <w:rStyle w:val="af9"/>
                  <w:rFonts w:ascii="Times New Roman" w:hAnsi="Times New Roman"/>
                  <w:sz w:val="16"/>
                  <w:szCs w:val="16"/>
                </w:rPr>
                <w:t>Комплекс</w:t>
              </w:r>
            </w:hyperlink>
            <w:r w:rsidRPr="001A15DA">
              <w:rPr>
                <w:rFonts w:ascii="Times New Roman" w:hAnsi="Times New Roman" w:cs="Times New Roman"/>
                <w:b/>
                <w:sz w:val="16"/>
                <w:szCs w:val="16"/>
              </w:rPr>
              <w:t xml:space="preserve">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 (</w:t>
            </w:r>
            <w:r w:rsidRPr="001A15DA">
              <w:rPr>
                <w:rStyle w:val="aff1"/>
                <w:rFonts w:ascii="Times New Roman" w:hAnsi="Times New Roman" w:cs="Times New Roman"/>
                <w:color w:val="auto"/>
                <w:sz w:val="16"/>
                <w:szCs w:val="16"/>
              </w:rPr>
              <w:t xml:space="preserve">всего), </w:t>
            </w:r>
            <w:r w:rsidRPr="001A15DA">
              <w:rPr>
                <w:rFonts w:ascii="Times New Roman" w:hAnsi="Times New Roman" w:cs="Times New Roman"/>
                <w:b/>
                <w:sz w:val="16"/>
                <w:szCs w:val="16"/>
              </w:rPr>
              <w:t>в том числе:</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9,00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b/>
                <w:sz w:val="16"/>
                <w:szCs w:val="16"/>
              </w:rPr>
              <w:t>9,00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b/>
                <w:sz w:val="16"/>
                <w:szCs w:val="16"/>
              </w:rPr>
              <w:t>9,00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b/>
                <w:sz w:val="16"/>
                <w:szCs w:val="16"/>
              </w:rPr>
              <w:t>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b/>
                <w:sz w:val="16"/>
                <w:szCs w:val="16"/>
              </w:rPr>
              <w:t>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b/>
                <w:sz w:val="16"/>
                <w:szCs w:val="16"/>
              </w:rPr>
              <w:t>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45,00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99,00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9,00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9,00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9,00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45,00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99,00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sz w:val="16"/>
                <w:szCs w:val="16"/>
              </w:rPr>
            </w:pPr>
            <w:hyperlink w:anchor="sub_1100" w:history="1">
              <w:r w:rsidRPr="001A15DA">
                <w:rPr>
                  <w:rStyle w:val="af9"/>
                  <w:rFonts w:ascii="Times New Roman" w:hAnsi="Times New Roman"/>
                  <w:sz w:val="16"/>
                  <w:szCs w:val="16"/>
                </w:rPr>
                <w:t>Комплекс</w:t>
              </w:r>
            </w:hyperlink>
            <w:r w:rsidRPr="001A15DA">
              <w:rPr>
                <w:rFonts w:ascii="Times New Roman" w:hAnsi="Times New Roman" w:cs="Times New Roman"/>
                <w:b/>
                <w:sz w:val="16"/>
                <w:szCs w:val="16"/>
              </w:rPr>
              <w:t xml:space="preserve"> процессных мероприятий «Обеспечение реализации муниципальной программы «Развитие культуры» (</w:t>
            </w:r>
            <w:r w:rsidRPr="001A15DA">
              <w:rPr>
                <w:rStyle w:val="aff1"/>
                <w:rFonts w:ascii="Times New Roman" w:hAnsi="Times New Roman" w:cs="Times New Roman"/>
                <w:color w:val="auto"/>
                <w:sz w:val="16"/>
                <w:szCs w:val="16"/>
              </w:rPr>
              <w:t xml:space="preserve">всего), </w:t>
            </w:r>
            <w:r w:rsidRPr="001A15DA">
              <w:rPr>
                <w:rFonts w:ascii="Times New Roman" w:hAnsi="Times New Roman" w:cs="Times New Roman"/>
                <w:b/>
                <w:sz w:val="16"/>
                <w:szCs w:val="16"/>
              </w:rPr>
              <w:t>в том числе:</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3409,00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15045,00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33499,00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3409,00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3009,00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3009,00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3009,00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3009,00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3009,00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15045,00</w:t>
            </w:r>
          </w:p>
        </w:tc>
        <w:tc>
          <w:tcPr>
            <w:tcW w:w="476"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33499,00</w:t>
            </w:r>
          </w:p>
        </w:tc>
      </w:tr>
      <w:tr w:rsidR="0095280B" w:rsidRPr="001A15DA" w:rsidTr="0095280B">
        <w:tc>
          <w:tcPr>
            <w:tcW w:w="133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76"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bl>
    <w:p w:rsidR="0095280B" w:rsidRPr="001A15DA" w:rsidRDefault="0095280B" w:rsidP="0095280B">
      <w:pPr>
        <w:jc w:val="right"/>
        <w:rPr>
          <w:sz w:val="16"/>
          <w:szCs w:val="16"/>
        </w:rPr>
        <w:sectPr w:rsidR="0095280B" w:rsidRPr="001A15DA" w:rsidSect="0095280B">
          <w:headerReference w:type="default" r:id="rId17"/>
          <w:pgSz w:w="16837" w:h="11905" w:orient="landscape"/>
          <w:pgMar w:top="567" w:right="567" w:bottom="567" w:left="1134" w:header="426" w:footer="157" w:gutter="0"/>
          <w:cols w:space="720"/>
          <w:noEndnote/>
          <w:titlePg/>
          <w:docGrid w:linePitch="299"/>
        </w:sectPr>
      </w:pPr>
      <w:r w:rsidRPr="001A15DA">
        <w:rPr>
          <w:sz w:val="16"/>
          <w:szCs w:val="16"/>
        </w:rPr>
        <w:t>»;</w:t>
      </w:r>
    </w:p>
    <w:p w:rsidR="0095280B" w:rsidRPr="001A15DA" w:rsidRDefault="0095280B" w:rsidP="00B5039E">
      <w:pPr>
        <w:pStyle w:val="10"/>
        <w:widowControl/>
        <w:numPr>
          <w:ilvl w:val="0"/>
          <w:numId w:val="19"/>
        </w:numPr>
        <w:tabs>
          <w:tab w:val="left" w:pos="1134"/>
        </w:tabs>
        <w:suppressAutoHyphens w:val="0"/>
        <w:autoSpaceDE/>
        <w:ind w:left="0" w:firstLine="567"/>
        <w:jc w:val="both"/>
        <w:rPr>
          <w:sz w:val="16"/>
          <w:szCs w:val="16"/>
        </w:rPr>
      </w:pPr>
      <w:r w:rsidRPr="001A15DA">
        <w:rPr>
          <w:b w:val="0"/>
          <w:sz w:val="16"/>
          <w:szCs w:val="16"/>
        </w:rPr>
        <w:lastRenderedPageBreak/>
        <w:t>Раздел 4 паспорта комплекса процессных мероприятий «Искусство» изложить в следующей редакции:</w:t>
      </w:r>
    </w:p>
    <w:p w:rsidR="0095280B" w:rsidRPr="001A15DA" w:rsidRDefault="0095280B" w:rsidP="0095280B">
      <w:pPr>
        <w:pStyle w:val="10"/>
        <w:jc w:val="center"/>
        <w:rPr>
          <w:sz w:val="16"/>
          <w:szCs w:val="16"/>
        </w:rPr>
      </w:pPr>
      <w:r w:rsidRPr="001A15DA">
        <w:rPr>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30"/>
        <w:gridCol w:w="2054"/>
        <w:gridCol w:w="1136"/>
        <w:gridCol w:w="1136"/>
        <w:gridCol w:w="1136"/>
        <w:gridCol w:w="1136"/>
        <w:gridCol w:w="1136"/>
        <w:gridCol w:w="1136"/>
        <w:gridCol w:w="1511"/>
        <w:gridCol w:w="1041"/>
      </w:tblGrid>
      <w:tr w:rsidR="0095280B" w:rsidRPr="001A15DA" w:rsidTr="0095280B">
        <w:tc>
          <w:tcPr>
            <w:tcW w:w="1280" w:type="pct"/>
            <w:vMerge w:val="restar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Наименование мероприятия (результата)/источник финансового обеспечения</w:t>
            </w:r>
          </w:p>
        </w:tc>
        <w:tc>
          <w:tcPr>
            <w:tcW w:w="669" w:type="pct"/>
            <w:vMerge w:val="restar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КБК</w:t>
            </w:r>
          </w:p>
        </w:tc>
        <w:tc>
          <w:tcPr>
            <w:tcW w:w="3051" w:type="pct"/>
            <w:gridSpan w:val="8"/>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Объем финансового обеспечения по годам реализации, тыс. рублей</w:t>
            </w:r>
          </w:p>
        </w:tc>
      </w:tr>
      <w:tr w:rsidR="0095280B" w:rsidRPr="001A15DA" w:rsidTr="0095280B">
        <w:tc>
          <w:tcPr>
            <w:tcW w:w="1280" w:type="pct"/>
            <w:vMerge/>
            <w:tcBorders>
              <w:top w:val="single" w:sz="4" w:space="0" w:color="auto"/>
              <w:bottom w:val="single" w:sz="4" w:space="0" w:color="auto"/>
              <w:right w:val="single" w:sz="4" w:space="0" w:color="auto"/>
            </w:tcBorders>
          </w:tcPr>
          <w:p w:rsidR="0095280B" w:rsidRPr="001A15DA" w:rsidRDefault="0095280B" w:rsidP="0095280B">
            <w:pPr>
              <w:pStyle w:val="ad"/>
              <w:rPr>
                <w:rFonts w:ascii="Times New Roman" w:hAnsi="Times New Roman" w:cs="Times New Roman"/>
                <w:sz w:val="16"/>
                <w:szCs w:val="16"/>
              </w:rPr>
            </w:pPr>
          </w:p>
        </w:tc>
        <w:tc>
          <w:tcPr>
            <w:tcW w:w="669" w:type="pct"/>
            <w:vMerge/>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rPr>
                <w:rFonts w:ascii="Times New Roman" w:hAnsi="Times New Roman" w:cs="Times New Roman"/>
                <w:sz w:val="16"/>
                <w:szCs w:val="16"/>
              </w:rPr>
            </w:pP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2025</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2026</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2027</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2028</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2029</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 xml:space="preserve">2030 </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2031 – 2035</w:t>
            </w:r>
          </w:p>
        </w:tc>
        <w:tc>
          <w:tcPr>
            <w:tcW w:w="339"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Всего</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4</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6</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7</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8</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9</w:t>
            </w:r>
          </w:p>
        </w:tc>
        <w:tc>
          <w:tcPr>
            <w:tcW w:w="339"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10</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bCs/>
                <w:sz w:val="16"/>
                <w:szCs w:val="16"/>
              </w:rPr>
            </w:pPr>
            <w:r w:rsidRPr="001A15DA">
              <w:rPr>
                <w:rFonts w:ascii="Times New Roman" w:hAnsi="Times New Roman" w:cs="Times New Roman"/>
                <w:b/>
                <w:bCs/>
                <w:sz w:val="16"/>
                <w:szCs w:val="16"/>
              </w:rPr>
              <w:t>Комплекс процессных мероприятий «Искусство» (</w:t>
            </w:r>
            <w:r w:rsidRPr="001A15DA">
              <w:rPr>
                <w:rStyle w:val="aff1"/>
                <w:rFonts w:ascii="Times New Roman" w:hAnsi="Times New Roman" w:cs="Times New Roman"/>
                <w:bCs/>
                <w:color w:val="auto"/>
                <w:sz w:val="16"/>
                <w:szCs w:val="16"/>
              </w:rPr>
              <w:t>всего</w:t>
            </w:r>
            <w:r w:rsidRPr="001A15DA">
              <w:rPr>
                <w:rFonts w:ascii="Times New Roman" w:hAnsi="Times New Roman" w:cs="Times New Roman"/>
                <w:b/>
                <w:bCs/>
                <w:sz w:val="16"/>
                <w:szCs w:val="16"/>
              </w:rPr>
              <w:t>), в том числе:</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957 0801 Ц440200000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44326,30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35990,60</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179953,00</w:t>
            </w:r>
          </w:p>
        </w:tc>
        <w:tc>
          <w:tcPr>
            <w:tcW w:w="339" w:type="pct"/>
            <w:tcBorders>
              <w:top w:val="single" w:sz="4" w:space="0" w:color="auto"/>
              <w:left w:val="single" w:sz="4" w:space="0" w:color="auto"/>
              <w:bottom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404232,30</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39"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39"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957 0801 Ц44027А390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38826,30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30490,60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30490,60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30490,60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30490,60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30490,60</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152453,00</w:t>
            </w:r>
          </w:p>
        </w:tc>
        <w:tc>
          <w:tcPr>
            <w:tcW w:w="339"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343732,30</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27500,00</w:t>
            </w:r>
          </w:p>
        </w:tc>
        <w:tc>
          <w:tcPr>
            <w:tcW w:w="339" w:type="pct"/>
            <w:tcBorders>
              <w:top w:val="single" w:sz="4" w:space="0" w:color="auto"/>
              <w:left w:val="single" w:sz="4" w:space="0" w:color="auto"/>
              <w:bottom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60500,00</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bCs/>
                <w:sz w:val="16"/>
                <w:szCs w:val="16"/>
              </w:rPr>
            </w:pPr>
            <w:r w:rsidRPr="001A15DA">
              <w:rPr>
                <w:rFonts w:ascii="Times New Roman" w:hAnsi="Times New Roman" w:cs="Times New Roman"/>
                <w:b/>
                <w:bCs/>
                <w:sz w:val="16"/>
                <w:szCs w:val="16"/>
              </w:rPr>
              <w:t>Мероприятие (результат) «Обеспечение деятельности муниципальных учреждений культурно-досугового типа и народного творчества» (всего), в том числе:</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957 0801 Ц44027А390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44326,3</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35990,60</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179953,00</w:t>
            </w:r>
          </w:p>
        </w:tc>
        <w:tc>
          <w:tcPr>
            <w:tcW w:w="339" w:type="pct"/>
            <w:tcBorders>
              <w:top w:val="single" w:sz="4" w:space="0" w:color="auto"/>
              <w:left w:val="single" w:sz="4" w:space="0" w:color="auto"/>
              <w:bottom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404232,3</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39"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39"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957 0801 Ц44027А390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38826,30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30490,60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30490,60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30490,60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30490,60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30490,60</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152453,00</w:t>
            </w:r>
          </w:p>
        </w:tc>
        <w:tc>
          <w:tcPr>
            <w:tcW w:w="339"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343732,30</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bCs/>
                <w:sz w:val="16"/>
                <w:szCs w:val="16"/>
              </w:rPr>
              <w:t>межбюджетные трансферты</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5500,00</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27500,00</w:t>
            </w:r>
          </w:p>
        </w:tc>
        <w:tc>
          <w:tcPr>
            <w:tcW w:w="339" w:type="pct"/>
            <w:tcBorders>
              <w:top w:val="single" w:sz="4" w:space="0" w:color="auto"/>
              <w:left w:val="single" w:sz="4" w:space="0" w:color="auto"/>
              <w:bottom w:val="single" w:sz="4" w:space="0" w:color="auto"/>
            </w:tcBorders>
          </w:tcPr>
          <w:p w:rsidR="0095280B" w:rsidRPr="001A15DA" w:rsidRDefault="0095280B" w:rsidP="0095280B">
            <w:pPr>
              <w:pStyle w:val="ad"/>
              <w:spacing w:line="240" w:lineRule="atLeast"/>
              <w:jc w:val="center"/>
              <w:rPr>
                <w:rFonts w:ascii="Times New Roman" w:hAnsi="Times New Roman" w:cs="Times New Roman"/>
                <w:sz w:val="16"/>
                <w:szCs w:val="16"/>
              </w:rPr>
            </w:pPr>
            <w:r w:rsidRPr="001A15DA">
              <w:rPr>
                <w:rFonts w:ascii="Times New Roman" w:hAnsi="Times New Roman" w:cs="Times New Roman"/>
                <w:sz w:val="16"/>
                <w:szCs w:val="16"/>
              </w:rPr>
              <w:t>60500,00</w:t>
            </w:r>
          </w:p>
        </w:tc>
      </w:tr>
      <w:tr w:rsidR="0095280B" w:rsidRPr="001A15DA" w:rsidTr="0095280B">
        <w:tc>
          <w:tcPr>
            <w:tcW w:w="1280"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6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spacing w:line="240" w:lineRule="atLeast"/>
              <w:jc w:val="center"/>
              <w:rPr>
                <w:sz w:val="16"/>
                <w:szCs w:val="16"/>
              </w:rPr>
            </w:pPr>
            <w:r w:rsidRPr="001A15DA">
              <w:rPr>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44326,30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35990,60</w:t>
            </w:r>
          </w:p>
        </w:tc>
        <w:tc>
          <w:tcPr>
            <w:tcW w:w="49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179953,00</w:t>
            </w:r>
          </w:p>
        </w:tc>
        <w:tc>
          <w:tcPr>
            <w:tcW w:w="339" w:type="pct"/>
            <w:tcBorders>
              <w:top w:val="single" w:sz="4" w:space="0" w:color="auto"/>
              <w:left w:val="single" w:sz="4" w:space="0" w:color="auto"/>
              <w:bottom w:val="single" w:sz="4" w:space="0" w:color="auto"/>
            </w:tcBorders>
          </w:tcPr>
          <w:p w:rsidR="0095280B" w:rsidRPr="001A15DA" w:rsidRDefault="0095280B" w:rsidP="0095280B">
            <w:pPr>
              <w:pStyle w:val="ad"/>
              <w:spacing w:line="240" w:lineRule="atLeast"/>
              <w:jc w:val="center"/>
              <w:rPr>
                <w:rFonts w:ascii="Times New Roman" w:hAnsi="Times New Roman" w:cs="Times New Roman"/>
                <w:b/>
                <w:sz w:val="16"/>
                <w:szCs w:val="16"/>
              </w:rPr>
            </w:pPr>
            <w:r w:rsidRPr="001A15DA">
              <w:rPr>
                <w:rFonts w:ascii="Times New Roman" w:hAnsi="Times New Roman" w:cs="Times New Roman"/>
                <w:b/>
                <w:sz w:val="16"/>
                <w:szCs w:val="16"/>
              </w:rPr>
              <w:t>404232,30</w:t>
            </w:r>
          </w:p>
        </w:tc>
      </w:tr>
    </w:tbl>
    <w:p w:rsidR="0095280B" w:rsidRPr="001A15DA" w:rsidRDefault="0095280B" w:rsidP="0095280B">
      <w:pPr>
        <w:jc w:val="right"/>
        <w:rPr>
          <w:sz w:val="16"/>
          <w:szCs w:val="16"/>
        </w:rPr>
        <w:sectPr w:rsidR="0095280B" w:rsidRPr="001A15DA" w:rsidSect="0095280B">
          <w:headerReference w:type="default" r:id="rId18"/>
          <w:pgSz w:w="16837" w:h="11905" w:orient="landscape"/>
          <w:pgMar w:top="567" w:right="567" w:bottom="567" w:left="1134" w:header="426" w:footer="157" w:gutter="0"/>
          <w:cols w:space="720"/>
          <w:noEndnote/>
          <w:titlePg/>
          <w:docGrid w:linePitch="299"/>
        </w:sectPr>
      </w:pPr>
      <w:r w:rsidRPr="001A15DA">
        <w:rPr>
          <w:sz w:val="16"/>
          <w:szCs w:val="16"/>
        </w:rPr>
        <w:t>»;</w:t>
      </w:r>
    </w:p>
    <w:p w:rsidR="0095280B" w:rsidRPr="001A15DA" w:rsidRDefault="0095280B" w:rsidP="00B5039E">
      <w:pPr>
        <w:pStyle w:val="10"/>
        <w:widowControl/>
        <w:numPr>
          <w:ilvl w:val="0"/>
          <w:numId w:val="19"/>
        </w:numPr>
        <w:tabs>
          <w:tab w:val="left" w:pos="1134"/>
        </w:tabs>
        <w:suppressAutoHyphens w:val="0"/>
        <w:autoSpaceDE/>
        <w:ind w:left="0" w:firstLine="567"/>
        <w:jc w:val="both"/>
        <w:rPr>
          <w:sz w:val="16"/>
          <w:szCs w:val="16"/>
        </w:rPr>
      </w:pPr>
      <w:r w:rsidRPr="001A15DA">
        <w:rPr>
          <w:b w:val="0"/>
          <w:sz w:val="16"/>
          <w:szCs w:val="16"/>
        </w:rPr>
        <w:lastRenderedPageBreak/>
        <w:t>Раздел 4 паспорта комплекса процессных мероприятий «Наследие» изложить в следующей редакции:</w:t>
      </w:r>
    </w:p>
    <w:p w:rsidR="0095280B" w:rsidRPr="001A15DA" w:rsidRDefault="0095280B" w:rsidP="0095280B">
      <w:pPr>
        <w:pStyle w:val="10"/>
        <w:spacing w:line="240" w:lineRule="atLeast"/>
        <w:jc w:val="center"/>
        <w:rPr>
          <w:sz w:val="16"/>
          <w:szCs w:val="16"/>
        </w:rPr>
      </w:pPr>
      <w:r w:rsidRPr="001A15DA">
        <w:rPr>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531"/>
        <w:gridCol w:w="1934"/>
        <w:gridCol w:w="964"/>
        <w:gridCol w:w="970"/>
        <w:gridCol w:w="967"/>
        <w:gridCol w:w="967"/>
        <w:gridCol w:w="970"/>
        <w:gridCol w:w="970"/>
        <w:gridCol w:w="983"/>
        <w:gridCol w:w="1096"/>
      </w:tblGrid>
      <w:tr w:rsidR="0095280B" w:rsidRPr="001A15DA" w:rsidTr="0095280B">
        <w:tc>
          <w:tcPr>
            <w:tcW w:w="1801" w:type="pct"/>
            <w:vMerge w:val="restar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Наименование мероприятия (результата) / источник финансового обеспечения</w:t>
            </w:r>
          </w:p>
        </w:tc>
        <w:tc>
          <w:tcPr>
            <w:tcW w:w="630" w:type="pct"/>
            <w:vMerge w:val="restar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КБК</w:t>
            </w:r>
          </w:p>
        </w:tc>
        <w:tc>
          <w:tcPr>
            <w:tcW w:w="2568" w:type="pct"/>
            <w:gridSpan w:val="8"/>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Объем финансового обеспечения по годам реализации, тыс. рублей</w:t>
            </w:r>
          </w:p>
        </w:tc>
      </w:tr>
      <w:tr w:rsidR="0095280B" w:rsidRPr="001A15DA" w:rsidTr="0095280B">
        <w:tc>
          <w:tcPr>
            <w:tcW w:w="1801" w:type="pct"/>
            <w:vMerge/>
            <w:tcBorders>
              <w:top w:val="single" w:sz="4" w:space="0" w:color="auto"/>
              <w:bottom w:val="single" w:sz="4" w:space="0" w:color="auto"/>
              <w:right w:val="single" w:sz="4" w:space="0" w:color="auto"/>
            </w:tcBorders>
          </w:tcPr>
          <w:p w:rsidR="0095280B" w:rsidRPr="001A15DA" w:rsidRDefault="0095280B" w:rsidP="0095280B">
            <w:pPr>
              <w:pStyle w:val="ad"/>
              <w:rPr>
                <w:rFonts w:ascii="Times New Roman" w:hAnsi="Times New Roman" w:cs="Times New Roman"/>
                <w:sz w:val="16"/>
                <w:szCs w:val="16"/>
              </w:rPr>
            </w:pPr>
          </w:p>
        </w:tc>
        <w:tc>
          <w:tcPr>
            <w:tcW w:w="630" w:type="pct"/>
            <w:vMerge/>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rPr>
                <w:rFonts w:ascii="Times New Roman" w:hAnsi="Times New Roman" w:cs="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2025</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2026</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2027</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2028</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2029</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2030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2031–2035</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Всего</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4</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6</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7</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8</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9</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bCs/>
                <w:sz w:val="16"/>
                <w:szCs w:val="16"/>
              </w:rPr>
            </w:pPr>
            <w:r w:rsidRPr="001A15DA">
              <w:rPr>
                <w:rFonts w:ascii="Times New Roman" w:hAnsi="Times New Roman" w:cs="Times New Roman"/>
                <w:b/>
                <w:bCs/>
                <w:sz w:val="16"/>
                <w:szCs w:val="16"/>
              </w:rPr>
              <w:t>Комплекс процессных мероприятий «Наследие» (</w:t>
            </w:r>
            <w:r w:rsidRPr="001A15DA">
              <w:rPr>
                <w:rStyle w:val="aff1"/>
                <w:rFonts w:ascii="Times New Roman" w:hAnsi="Times New Roman" w:cs="Times New Roman"/>
                <w:bCs/>
                <w:color w:val="auto"/>
                <w:sz w:val="16"/>
                <w:szCs w:val="16"/>
              </w:rPr>
              <w:t>всего</w:t>
            </w:r>
            <w:r w:rsidRPr="001A15DA">
              <w:rPr>
                <w:rFonts w:ascii="Times New Roman" w:hAnsi="Times New Roman" w:cs="Times New Roman"/>
                <w:b/>
                <w:bCs/>
                <w:sz w:val="16"/>
                <w:szCs w:val="16"/>
              </w:rPr>
              <w:t>), в том числе:</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 xml:space="preserve">957 0801 </w:t>
            </w:r>
            <w:proofErr w:type="gramStart"/>
            <w:r w:rsidRPr="001A15DA">
              <w:rPr>
                <w:sz w:val="16"/>
                <w:szCs w:val="16"/>
              </w:rPr>
              <w:t>Ц</w:t>
            </w:r>
            <w:proofErr w:type="gramEnd"/>
            <w:r w:rsidRPr="001A15DA">
              <w:rPr>
                <w:sz w:val="16"/>
                <w:szCs w:val="16"/>
              </w:rPr>
              <w:t xml:space="preserve"> 440300000</w:t>
            </w: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30101,30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b/>
                <w:sz w:val="16"/>
                <w:szCs w:val="16"/>
              </w:rPr>
            </w:pPr>
            <w:r w:rsidRPr="001A15DA">
              <w:rPr>
                <w:b/>
                <w:sz w:val="16"/>
                <w:szCs w:val="16"/>
              </w:rPr>
              <w:t>26501,00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b/>
                <w:sz w:val="16"/>
                <w:szCs w:val="16"/>
              </w:rPr>
            </w:pPr>
            <w:r w:rsidRPr="001A15DA">
              <w:rPr>
                <w:b/>
                <w:sz w:val="16"/>
                <w:szCs w:val="16"/>
              </w:rPr>
              <w:t>26501,00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b/>
                <w:sz w:val="16"/>
                <w:szCs w:val="16"/>
              </w:rPr>
            </w:pPr>
            <w:r w:rsidRPr="001A15DA">
              <w:rPr>
                <w:b/>
                <w:sz w:val="16"/>
                <w:szCs w:val="16"/>
              </w:rPr>
              <w:t>26501,00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b/>
                <w:sz w:val="16"/>
                <w:szCs w:val="16"/>
              </w:rPr>
            </w:pPr>
            <w:r w:rsidRPr="001A15DA">
              <w:rPr>
                <w:b/>
                <w:sz w:val="16"/>
                <w:szCs w:val="16"/>
              </w:rPr>
              <w:t>26501,00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b/>
                <w:sz w:val="16"/>
                <w:szCs w:val="16"/>
              </w:rPr>
            </w:pPr>
            <w:r w:rsidRPr="001A15DA">
              <w:rPr>
                <w:b/>
                <w:sz w:val="16"/>
                <w:szCs w:val="16"/>
              </w:rPr>
              <w:t>26501,00</w:t>
            </w: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132505,00</w:t>
            </w:r>
          </w:p>
        </w:tc>
        <w:tc>
          <w:tcPr>
            <w:tcW w:w="359" w:type="pct"/>
            <w:tcBorders>
              <w:top w:val="single" w:sz="4" w:space="0" w:color="auto"/>
              <w:left w:val="single" w:sz="4" w:space="0" w:color="auto"/>
              <w:bottom w:val="single" w:sz="4" w:space="0" w:color="auto"/>
            </w:tcBorders>
            <w:shd w:val="clear" w:color="auto" w:fill="auto"/>
          </w:tcPr>
          <w:p w:rsidR="0095280B" w:rsidRPr="001A15DA" w:rsidRDefault="0095280B" w:rsidP="0095280B">
            <w:pPr>
              <w:pStyle w:val="ad"/>
              <w:ind w:left="35"/>
              <w:jc w:val="center"/>
              <w:rPr>
                <w:rFonts w:ascii="Times New Roman" w:hAnsi="Times New Roman" w:cs="Times New Roman"/>
                <w:b/>
                <w:sz w:val="16"/>
                <w:szCs w:val="16"/>
              </w:rPr>
            </w:pPr>
            <w:r w:rsidRPr="001A15DA">
              <w:rPr>
                <w:rFonts w:ascii="Times New Roman" w:hAnsi="Times New Roman" w:cs="Times New Roman"/>
                <w:b/>
                <w:sz w:val="16"/>
                <w:szCs w:val="16"/>
              </w:rPr>
              <w:t>295111,30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59" w:type="pct"/>
            <w:tcBorders>
              <w:top w:val="single" w:sz="4" w:space="0" w:color="auto"/>
              <w:left w:val="single" w:sz="4" w:space="0" w:color="auto"/>
              <w:bottom w:val="single" w:sz="4" w:space="0" w:color="auto"/>
            </w:tcBorders>
            <w:shd w:val="clear" w:color="auto" w:fill="auto"/>
          </w:tcPr>
          <w:p w:rsidR="0095280B" w:rsidRPr="001A15DA" w:rsidRDefault="0095280B" w:rsidP="0095280B">
            <w:pPr>
              <w:ind w:left="35"/>
              <w:jc w:val="center"/>
              <w:rPr>
                <w:sz w:val="16"/>
                <w:szCs w:val="16"/>
              </w:rPr>
            </w:pPr>
            <w:r w:rsidRPr="001A15DA">
              <w:rPr>
                <w:sz w:val="16"/>
                <w:szCs w:val="16"/>
              </w:rPr>
              <w:t>0,00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0,00</w:t>
            </w:r>
          </w:p>
        </w:tc>
        <w:tc>
          <w:tcPr>
            <w:tcW w:w="359" w:type="pct"/>
            <w:tcBorders>
              <w:top w:val="single" w:sz="4" w:space="0" w:color="auto"/>
              <w:left w:val="single" w:sz="4" w:space="0" w:color="auto"/>
              <w:bottom w:val="single" w:sz="4" w:space="0" w:color="auto"/>
            </w:tcBorders>
            <w:shd w:val="clear" w:color="auto" w:fill="auto"/>
          </w:tcPr>
          <w:p w:rsidR="0095280B" w:rsidRPr="001A15DA" w:rsidRDefault="0095280B" w:rsidP="0095280B">
            <w:pPr>
              <w:ind w:left="35"/>
              <w:jc w:val="center"/>
              <w:rPr>
                <w:sz w:val="16"/>
                <w:szCs w:val="16"/>
              </w:rPr>
            </w:pPr>
            <w:r w:rsidRPr="001A15DA">
              <w:rPr>
                <w:sz w:val="16"/>
                <w:szCs w:val="16"/>
              </w:rPr>
              <w:t>0,00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29741,30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26141,00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26141,00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26141,00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26141,00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26141,00</w:t>
            </w: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130705,00</w:t>
            </w:r>
          </w:p>
        </w:tc>
        <w:tc>
          <w:tcPr>
            <w:tcW w:w="359" w:type="pct"/>
            <w:tcBorders>
              <w:top w:val="single" w:sz="4" w:space="0" w:color="auto"/>
              <w:left w:val="single" w:sz="4" w:space="0" w:color="auto"/>
              <w:bottom w:val="single" w:sz="4" w:space="0" w:color="auto"/>
            </w:tcBorders>
            <w:shd w:val="clear" w:color="auto" w:fill="auto"/>
          </w:tcPr>
          <w:p w:rsidR="0095280B" w:rsidRPr="001A15DA" w:rsidRDefault="0095280B" w:rsidP="0095280B">
            <w:pPr>
              <w:ind w:left="35"/>
              <w:jc w:val="center"/>
              <w:rPr>
                <w:sz w:val="16"/>
                <w:szCs w:val="16"/>
              </w:rPr>
            </w:pPr>
            <w:r w:rsidRPr="001A15DA">
              <w:rPr>
                <w:sz w:val="16"/>
                <w:szCs w:val="16"/>
              </w:rPr>
              <w:t>291151,3</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360,00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360,00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360,00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360,00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360,00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jc w:val="center"/>
              <w:rPr>
                <w:sz w:val="16"/>
                <w:szCs w:val="16"/>
              </w:rPr>
            </w:pPr>
            <w:r w:rsidRPr="001A15DA">
              <w:rPr>
                <w:sz w:val="16"/>
                <w:szCs w:val="16"/>
              </w:rPr>
              <w:t>360,00</w:t>
            </w: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1800,00</w:t>
            </w:r>
          </w:p>
        </w:tc>
        <w:tc>
          <w:tcPr>
            <w:tcW w:w="359" w:type="pct"/>
            <w:tcBorders>
              <w:top w:val="single" w:sz="4" w:space="0" w:color="auto"/>
              <w:left w:val="single" w:sz="4" w:space="0" w:color="auto"/>
              <w:bottom w:val="single" w:sz="4" w:space="0" w:color="auto"/>
            </w:tcBorders>
            <w:shd w:val="clear" w:color="auto" w:fill="auto"/>
          </w:tcPr>
          <w:p w:rsidR="0095280B" w:rsidRPr="001A15DA" w:rsidRDefault="0095280B" w:rsidP="0095280B">
            <w:pPr>
              <w:pStyle w:val="ad"/>
              <w:ind w:left="35"/>
              <w:jc w:val="center"/>
              <w:rPr>
                <w:rFonts w:ascii="Times New Roman" w:hAnsi="Times New Roman" w:cs="Times New Roman"/>
                <w:sz w:val="16"/>
                <w:szCs w:val="16"/>
              </w:rPr>
            </w:pPr>
            <w:r w:rsidRPr="001A15DA">
              <w:rPr>
                <w:rFonts w:ascii="Times New Roman" w:hAnsi="Times New Roman" w:cs="Times New Roman"/>
                <w:sz w:val="16"/>
                <w:szCs w:val="16"/>
              </w:rPr>
              <w:t>3960,00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bCs/>
                <w:sz w:val="16"/>
                <w:szCs w:val="16"/>
              </w:rPr>
            </w:pPr>
            <w:r w:rsidRPr="001A15DA">
              <w:rPr>
                <w:rFonts w:ascii="Times New Roman" w:hAnsi="Times New Roman" w:cs="Times New Roman"/>
                <w:b/>
                <w:bCs/>
                <w:sz w:val="16"/>
                <w:szCs w:val="16"/>
              </w:rPr>
              <w:t xml:space="preserve">Мероприятие (результат) </w:t>
            </w:r>
            <w:r w:rsidRPr="001A15DA">
              <w:rPr>
                <w:rFonts w:ascii="Times New Roman" w:hAnsi="Times New Roman" w:cs="Times New Roman"/>
                <w:b/>
                <w:sz w:val="16"/>
                <w:szCs w:val="16"/>
              </w:rPr>
              <w:t>Обеспечение деятельности муниципальных архивных учреждений</w:t>
            </w:r>
            <w:r w:rsidRPr="001A15DA">
              <w:rPr>
                <w:rFonts w:ascii="Times New Roman" w:hAnsi="Times New Roman" w:cs="Times New Roman"/>
                <w:b/>
                <w:bCs/>
                <w:sz w:val="16"/>
                <w:szCs w:val="16"/>
              </w:rPr>
              <w:t xml:space="preserve"> (всего), в том числе </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Ц440340750</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5577,40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4818,30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4818,30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4818,30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4818,30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4818,30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24091,50</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b/>
                <w:sz w:val="16"/>
                <w:szCs w:val="16"/>
              </w:rPr>
            </w:pPr>
            <w:r w:rsidRPr="001A15DA">
              <w:rPr>
                <w:rFonts w:ascii="Times New Roman" w:hAnsi="Times New Roman" w:cs="Times New Roman"/>
                <w:b/>
                <w:sz w:val="16"/>
                <w:szCs w:val="16"/>
              </w:rPr>
              <w:t>53760,40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59" w:type="pct"/>
            <w:tcBorders>
              <w:top w:val="single" w:sz="4" w:space="0" w:color="auto"/>
              <w:left w:val="single" w:sz="4" w:space="0" w:color="auto"/>
              <w:bottom w:val="single" w:sz="4" w:space="0" w:color="auto"/>
            </w:tcBorders>
          </w:tcPr>
          <w:p w:rsidR="0095280B" w:rsidRPr="001A15DA" w:rsidRDefault="0095280B" w:rsidP="0095280B">
            <w:pPr>
              <w:ind w:left="35"/>
              <w:jc w:val="center"/>
              <w:rPr>
                <w:sz w:val="16"/>
                <w:szCs w:val="16"/>
              </w:rPr>
            </w:pPr>
            <w:r w:rsidRPr="001A15DA">
              <w:rPr>
                <w:sz w:val="16"/>
                <w:szCs w:val="16"/>
              </w:rPr>
              <w:t>0,00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59" w:type="pct"/>
            <w:tcBorders>
              <w:top w:val="single" w:sz="4" w:space="0" w:color="auto"/>
              <w:left w:val="single" w:sz="4" w:space="0" w:color="auto"/>
              <w:bottom w:val="single" w:sz="4" w:space="0" w:color="auto"/>
            </w:tcBorders>
          </w:tcPr>
          <w:p w:rsidR="0095280B" w:rsidRPr="001A15DA" w:rsidRDefault="0095280B" w:rsidP="0095280B">
            <w:pPr>
              <w:ind w:left="35"/>
              <w:jc w:val="center"/>
              <w:rPr>
                <w:sz w:val="16"/>
                <w:szCs w:val="16"/>
              </w:rPr>
            </w:pPr>
            <w:r w:rsidRPr="001A15DA">
              <w:rPr>
                <w:sz w:val="16"/>
                <w:szCs w:val="16"/>
              </w:rPr>
              <w:t>0,00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Ц440340750</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5537,40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4778,30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4778,30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4778,30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4778,30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4778,30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23891,50</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sz w:val="16"/>
                <w:szCs w:val="16"/>
              </w:rPr>
            </w:pPr>
            <w:r w:rsidRPr="001A15DA">
              <w:rPr>
                <w:rFonts w:ascii="Times New Roman" w:hAnsi="Times New Roman" w:cs="Times New Roman"/>
                <w:sz w:val="16"/>
                <w:szCs w:val="16"/>
              </w:rPr>
              <w:t>53320,40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40,00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40,00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40,00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40,00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40,00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40,00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200,00</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sz w:val="16"/>
                <w:szCs w:val="16"/>
              </w:rPr>
            </w:pPr>
            <w:r w:rsidRPr="001A15DA">
              <w:rPr>
                <w:rFonts w:ascii="Times New Roman" w:hAnsi="Times New Roman" w:cs="Times New Roman"/>
                <w:sz w:val="16"/>
                <w:szCs w:val="16"/>
              </w:rPr>
              <w:t>440,00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b/>
                <w:bCs/>
                <w:sz w:val="16"/>
                <w:szCs w:val="16"/>
              </w:rPr>
              <w:t xml:space="preserve">Мероприятие (результат) </w:t>
            </w:r>
            <w:r w:rsidRPr="001A15DA">
              <w:rPr>
                <w:rFonts w:ascii="Times New Roman" w:hAnsi="Times New Roman" w:cs="Times New Roman"/>
                <w:b/>
                <w:sz w:val="16"/>
                <w:szCs w:val="16"/>
              </w:rPr>
              <w:t>Обеспечение деятельности муниципальных библиотек</w:t>
            </w:r>
            <w:r w:rsidRPr="001A15DA">
              <w:rPr>
                <w:rFonts w:ascii="Times New Roman" w:hAnsi="Times New Roman" w:cs="Times New Roman"/>
                <w:b/>
                <w:bCs/>
                <w:sz w:val="16"/>
                <w:szCs w:val="16"/>
              </w:rPr>
              <w:t>, всего в том числе</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Ц44034А410</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15373,30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14900,70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14900,70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14900,70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14900,70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14900,70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74503,50</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b/>
                <w:sz w:val="16"/>
                <w:szCs w:val="16"/>
              </w:rPr>
            </w:pPr>
            <w:r w:rsidRPr="001A15DA">
              <w:rPr>
                <w:rFonts w:ascii="Times New Roman" w:hAnsi="Times New Roman" w:cs="Times New Roman"/>
                <w:b/>
                <w:sz w:val="16"/>
                <w:szCs w:val="16"/>
              </w:rPr>
              <w:t>164380,30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59" w:type="pct"/>
            <w:tcBorders>
              <w:top w:val="single" w:sz="4" w:space="0" w:color="auto"/>
              <w:left w:val="single" w:sz="4" w:space="0" w:color="auto"/>
              <w:bottom w:val="single" w:sz="4" w:space="0" w:color="auto"/>
            </w:tcBorders>
          </w:tcPr>
          <w:p w:rsidR="0095280B" w:rsidRPr="001A15DA" w:rsidRDefault="0095280B" w:rsidP="0095280B">
            <w:pPr>
              <w:ind w:left="35"/>
              <w:jc w:val="center"/>
              <w:rPr>
                <w:sz w:val="16"/>
                <w:szCs w:val="16"/>
              </w:rPr>
            </w:pPr>
            <w:r w:rsidRPr="001A15DA">
              <w:rPr>
                <w:sz w:val="16"/>
                <w:szCs w:val="16"/>
              </w:rPr>
              <w:t>0,00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59" w:type="pct"/>
            <w:tcBorders>
              <w:top w:val="single" w:sz="4" w:space="0" w:color="auto"/>
              <w:left w:val="single" w:sz="4" w:space="0" w:color="auto"/>
              <w:bottom w:val="single" w:sz="4" w:space="0" w:color="auto"/>
            </w:tcBorders>
          </w:tcPr>
          <w:p w:rsidR="0095280B" w:rsidRPr="001A15DA" w:rsidRDefault="0095280B" w:rsidP="0095280B">
            <w:pPr>
              <w:ind w:left="35"/>
              <w:jc w:val="center"/>
              <w:rPr>
                <w:sz w:val="16"/>
                <w:szCs w:val="16"/>
              </w:rPr>
            </w:pPr>
            <w:r w:rsidRPr="001A15DA">
              <w:rPr>
                <w:sz w:val="16"/>
                <w:szCs w:val="16"/>
              </w:rPr>
              <w:t>0,00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Ц44034А410</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15273,30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14800,70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14800,70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14800,70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14800,70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14800,70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74003,50</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sz w:val="16"/>
                <w:szCs w:val="16"/>
              </w:rPr>
            </w:pPr>
            <w:r w:rsidRPr="001A15DA">
              <w:rPr>
                <w:rFonts w:ascii="Times New Roman" w:hAnsi="Times New Roman" w:cs="Times New Roman"/>
                <w:sz w:val="16"/>
                <w:szCs w:val="16"/>
              </w:rPr>
              <w:t>163280,30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100,00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100,000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100,00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100,00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100,00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100,00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500,00</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sz w:val="16"/>
                <w:szCs w:val="16"/>
              </w:rPr>
            </w:pPr>
            <w:r w:rsidRPr="001A15DA">
              <w:rPr>
                <w:rFonts w:ascii="Times New Roman" w:hAnsi="Times New Roman" w:cs="Times New Roman"/>
                <w:sz w:val="16"/>
                <w:szCs w:val="16"/>
              </w:rPr>
              <w:t>1100,00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sz w:val="16"/>
                <w:szCs w:val="16"/>
              </w:rPr>
            </w:pPr>
            <w:r w:rsidRPr="001A15DA">
              <w:rPr>
                <w:rFonts w:ascii="Times New Roman" w:hAnsi="Times New Roman" w:cs="Times New Roman"/>
                <w:b/>
                <w:bCs/>
                <w:sz w:val="16"/>
                <w:szCs w:val="16"/>
              </w:rPr>
              <w:t xml:space="preserve">Мероприятие (результат) </w:t>
            </w:r>
            <w:r w:rsidRPr="001A15DA">
              <w:rPr>
                <w:rFonts w:ascii="Times New Roman" w:hAnsi="Times New Roman" w:cs="Times New Roman"/>
                <w:b/>
                <w:sz w:val="16"/>
                <w:szCs w:val="16"/>
              </w:rPr>
              <w:t>Обеспечение деятельности муниципальных музеев</w:t>
            </w:r>
            <w:r w:rsidRPr="001A15DA">
              <w:rPr>
                <w:rFonts w:ascii="Times New Roman" w:hAnsi="Times New Roman" w:cs="Times New Roman"/>
                <w:b/>
                <w:bCs/>
                <w:sz w:val="16"/>
                <w:szCs w:val="16"/>
              </w:rPr>
              <w:t>, всего в том числе</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 xml:space="preserve">957 0801 </w:t>
            </w:r>
            <w:proofErr w:type="gramStart"/>
            <w:r w:rsidRPr="001A15DA">
              <w:rPr>
                <w:b/>
                <w:sz w:val="16"/>
                <w:szCs w:val="16"/>
              </w:rPr>
              <w:t>Ц</w:t>
            </w:r>
            <w:proofErr w:type="gramEnd"/>
            <w:r w:rsidRPr="001A15DA">
              <w:rPr>
                <w:b/>
                <w:sz w:val="16"/>
                <w:szCs w:val="16"/>
              </w:rPr>
              <w:t xml:space="preserve"> 440370760</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9150,60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6782,00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6782,00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6782,00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6782,00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6782,00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33910,00</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b/>
                <w:sz w:val="16"/>
                <w:szCs w:val="16"/>
              </w:rPr>
            </w:pPr>
            <w:r w:rsidRPr="001A15DA">
              <w:rPr>
                <w:rFonts w:ascii="Times New Roman" w:hAnsi="Times New Roman" w:cs="Times New Roman"/>
                <w:b/>
                <w:sz w:val="16"/>
                <w:szCs w:val="16"/>
              </w:rPr>
              <w:t>76970,60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 xml:space="preserve">957 0801 </w:t>
            </w:r>
            <w:proofErr w:type="gramStart"/>
            <w:r w:rsidRPr="001A15DA">
              <w:rPr>
                <w:sz w:val="16"/>
                <w:szCs w:val="16"/>
              </w:rPr>
              <w:t>Ц</w:t>
            </w:r>
            <w:proofErr w:type="gramEnd"/>
            <w:r w:rsidRPr="001A15DA">
              <w:rPr>
                <w:sz w:val="16"/>
                <w:szCs w:val="16"/>
              </w:rPr>
              <w:t xml:space="preserve"> 440370760</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8930,60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6562,00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6562,00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6562,00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6562,00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6562,00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32810,00</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sz w:val="16"/>
                <w:szCs w:val="16"/>
              </w:rPr>
            </w:pPr>
            <w:r w:rsidRPr="001A15DA">
              <w:rPr>
                <w:rFonts w:ascii="Times New Roman" w:hAnsi="Times New Roman" w:cs="Times New Roman"/>
                <w:sz w:val="16"/>
                <w:szCs w:val="16"/>
              </w:rPr>
              <w:t>74550,60</w:t>
            </w:r>
          </w:p>
        </w:tc>
      </w:tr>
      <w:tr w:rsidR="0095280B" w:rsidRPr="001A15DA" w:rsidTr="0095280B">
        <w:tc>
          <w:tcPr>
            <w:tcW w:w="1801"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3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220,00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220,00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220,00</w:t>
            </w:r>
          </w:p>
        </w:tc>
        <w:tc>
          <w:tcPr>
            <w:tcW w:w="315"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220,00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220,00</w:t>
            </w:r>
          </w:p>
        </w:tc>
        <w:tc>
          <w:tcPr>
            <w:tcW w:w="316"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220,00</w:t>
            </w:r>
          </w:p>
        </w:tc>
        <w:tc>
          <w:tcPr>
            <w:tcW w:w="32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1100,00</w:t>
            </w:r>
          </w:p>
        </w:tc>
        <w:tc>
          <w:tcPr>
            <w:tcW w:w="359" w:type="pct"/>
            <w:tcBorders>
              <w:top w:val="single" w:sz="4" w:space="0" w:color="auto"/>
              <w:left w:val="single" w:sz="4" w:space="0" w:color="auto"/>
              <w:bottom w:val="single" w:sz="4" w:space="0" w:color="auto"/>
            </w:tcBorders>
          </w:tcPr>
          <w:p w:rsidR="0095280B" w:rsidRPr="001A15DA" w:rsidRDefault="0095280B" w:rsidP="0095280B">
            <w:pPr>
              <w:pStyle w:val="ad"/>
              <w:ind w:left="35"/>
              <w:jc w:val="center"/>
              <w:rPr>
                <w:rFonts w:ascii="Times New Roman" w:hAnsi="Times New Roman" w:cs="Times New Roman"/>
                <w:sz w:val="16"/>
                <w:szCs w:val="16"/>
              </w:rPr>
            </w:pPr>
            <w:r w:rsidRPr="001A15DA">
              <w:rPr>
                <w:rFonts w:ascii="Times New Roman" w:hAnsi="Times New Roman" w:cs="Times New Roman"/>
                <w:sz w:val="16"/>
                <w:szCs w:val="16"/>
              </w:rPr>
              <w:t>2420,00</w:t>
            </w:r>
          </w:p>
        </w:tc>
      </w:tr>
    </w:tbl>
    <w:p w:rsidR="0095280B" w:rsidRPr="001A15DA" w:rsidRDefault="0095280B" w:rsidP="0095280B">
      <w:pPr>
        <w:spacing w:line="240" w:lineRule="atLeast"/>
        <w:jc w:val="right"/>
        <w:rPr>
          <w:sz w:val="16"/>
          <w:szCs w:val="16"/>
        </w:rPr>
        <w:sectPr w:rsidR="0095280B" w:rsidRPr="001A15DA" w:rsidSect="0095280B">
          <w:pgSz w:w="16837" w:h="11905" w:orient="landscape"/>
          <w:pgMar w:top="567" w:right="567" w:bottom="567" w:left="1134" w:header="300" w:footer="157" w:gutter="0"/>
          <w:cols w:space="720"/>
          <w:noEndnote/>
        </w:sectPr>
      </w:pPr>
      <w:r w:rsidRPr="001A15DA">
        <w:rPr>
          <w:sz w:val="16"/>
          <w:szCs w:val="16"/>
        </w:rPr>
        <w:t>»;</w:t>
      </w:r>
    </w:p>
    <w:p w:rsidR="0095280B" w:rsidRPr="001A15DA" w:rsidRDefault="0095280B" w:rsidP="00B5039E">
      <w:pPr>
        <w:pStyle w:val="10"/>
        <w:widowControl/>
        <w:numPr>
          <w:ilvl w:val="0"/>
          <w:numId w:val="19"/>
        </w:numPr>
        <w:tabs>
          <w:tab w:val="left" w:pos="1134"/>
        </w:tabs>
        <w:suppressAutoHyphens w:val="0"/>
        <w:autoSpaceDE/>
        <w:ind w:left="0" w:firstLine="567"/>
        <w:jc w:val="both"/>
        <w:rPr>
          <w:sz w:val="16"/>
          <w:szCs w:val="16"/>
        </w:rPr>
      </w:pPr>
      <w:r w:rsidRPr="001A15DA">
        <w:rPr>
          <w:b w:val="0"/>
          <w:sz w:val="16"/>
          <w:szCs w:val="16"/>
        </w:rPr>
        <w:lastRenderedPageBreak/>
        <w:t xml:space="preserve">Раздел 4 паспорта </w:t>
      </w:r>
      <w:hyperlink w:anchor="sub_800" w:history="1">
        <w:r w:rsidRPr="001A15DA">
          <w:rPr>
            <w:rStyle w:val="af9"/>
            <w:sz w:val="16"/>
            <w:szCs w:val="16"/>
          </w:rPr>
          <w:t>комплекса</w:t>
        </w:r>
      </w:hyperlink>
      <w:r w:rsidRPr="001A15DA">
        <w:rPr>
          <w:b w:val="0"/>
          <w:sz w:val="16"/>
          <w:szCs w:val="16"/>
        </w:rPr>
        <w:t xml:space="preserve"> процессных мероприятий «Создание условий для развития искусства и творчества» изложить в следующей редакции:</w:t>
      </w:r>
    </w:p>
    <w:p w:rsidR="0095280B" w:rsidRPr="001A15DA" w:rsidRDefault="0095280B" w:rsidP="0095280B">
      <w:pPr>
        <w:pStyle w:val="10"/>
        <w:spacing w:line="240" w:lineRule="atLeast"/>
        <w:jc w:val="center"/>
        <w:rPr>
          <w:sz w:val="16"/>
          <w:szCs w:val="16"/>
        </w:rPr>
      </w:pPr>
      <w:r w:rsidRPr="001A15DA">
        <w:rPr>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671"/>
        <w:gridCol w:w="2036"/>
        <w:gridCol w:w="1016"/>
        <w:gridCol w:w="869"/>
        <w:gridCol w:w="869"/>
        <w:gridCol w:w="820"/>
        <w:gridCol w:w="728"/>
        <w:gridCol w:w="728"/>
        <w:gridCol w:w="728"/>
        <w:gridCol w:w="887"/>
      </w:tblGrid>
      <w:tr w:rsidR="0095280B" w:rsidRPr="001A15DA" w:rsidTr="0095280B">
        <w:tc>
          <w:tcPr>
            <w:tcW w:w="2173" w:type="pct"/>
            <w:vMerge w:val="restar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Наименование мероприятия (результата) / источник финансового обеспечения</w:t>
            </w:r>
          </w:p>
        </w:tc>
        <w:tc>
          <w:tcPr>
            <w:tcW w:w="663" w:type="pct"/>
            <w:vMerge w:val="restar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КБК</w:t>
            </w:r>
          </w:p>
        </w:tc>
        <w:tc>
          <w:tcPr>
            <w:tcW w:w="2163" w:type="pct"/>
            <w:gridSpan w:val="8"/>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Объем финансового обеспечения по годам реализации, тыс. рублей</w:t>
            </w:r>
          </w:p>
        </w:tc>
      </w:tr>
      <w:tr w:rsidR="0095280B" w:rsidRPr="001A15DA" w:rsidTr="0095280B">
        <w:tc>
          <w:tcPr>
            <w:tcW w:w="2173" w:type="pct"/>
            <w:vMerge/>
            <w:tcBorders>
              <w:top w:val="single" w:sz="4" w:space="0" w:color="auto"/>
              <w:bottom w:val="single" w:sz="4" w:space="0" w:color="auto"/>
              <w:right w:val="single" w:sz="4" w:space="0" w:color="auto"/>
            </w:tcBorders>
          </w:tcPr>
          <w:p w:rsidR="0095280B" w:rsidRPr="001A15DA" w:rsidRDefault="0095280B" w:rsidP="0095280B">
            <w:pPr>
              <w:pStyle w:val="ad"/>
              <w:rPr>
                <w:rFonts w:ascii="Times New Roman" w:hAnsi="Times New Roman" w:cs="Times New Roman"/>
                <w:sz w:val="16"/>
                <w:szCs w:val="16"/>
              </w:rPr>
            </w:pPr>
          </w:p>
        </w:tc>
        <w:tc>
          <w:tcPr>
            <w:tcW w:w="663" w:type="pct"/>
            <w:vMerge/>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rPr>
                <w:rFonts w:ascii="Times New Roman" w:hAnsi="Times New Roman" w:cs="Times New Roman"/>
                <w:sz w:val="16"/>
                <w:szCs w:val="16"/>
              </w:rPr>
            </w:pP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2025</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2026</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2027</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2028</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2029</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 xml:space="preserve">2030 </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2031 – 2035</w:t>
            </w:r>
          </w:p>
        </w:tc>
        <w:tc>
          <w:tcPr>
            <w:tcW w:w="290"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Всего</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4</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6</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7</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8</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9</w:t>
            </w:r>
          </w:p>
        </w:tc>
        <w:tc>
          <w:tcPr>
            <w:tcW w:w="290"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10"/>
              <w:rPr>
                <w:sz w:val="16"/>
                <w:szCs w:val="16"/>
              </w:rPr>
            </w:pPr>
            <w:hyperlink w:anchor="sub_800" w:history="1">
              <w:r w:rsidRPr="001A15DA">
                <w:rPr>
                  <w:rStyle w:val="af9"/>
                  <w:sz w:val="16"/>
                  <w:szCs w:val="16"/>
                </w:rPr>
                <w:t>Комплекс</w:t>
              </w:r>
            </w:hyperlink>
            <w:r w:rsidRPr="001A15DA">
              <w:rPr>
                <w:sz w:val="16"/>
                <w:szCs w:val="16"/>
              </w:rPr>
              <w:t xml:space="preserve"> процессных мероприятий «Создание условий для развития искусства и творчества»</w:t>
            </w:r>
            <w:r w:rsidRPr="001A15DA">
              <w:rPr>
                <w:b w:val="0"/>
                <w:sz w:val="16"/>
                <w:szCs w:val="16"/>
              </w:rPr>
              <w:t xml:space="preserve"> (</w:t>
            </w:r>
            <w:r w:rsidRPr="001A15DA">
              <w:rPr>
                <w:rStyle w:val="aff1"/>
                <w:color w:val="auto"/>
                <w:sz w:val="16"/>
                <w:szCs w:val="16"/>
              </w:rPr>
              <w:t>всего</w:t>
            </w:r>
            <w:r w:rsidRPr="001A15DA">
              <w:rPr>
                <w:b w:val="0"/>
                <w:sz w:val="16"/>
                <w:szCs w:val="16"/>
              </w:rPr>
              <w:t>)</w:t>
            </w:r>
            <w:r w:rsidRPr="001A15DA">
              <w:rPr>
                <w:sz w:val="16"/>
                <w:szCs w:val="16"/>
              </w:rPr>
              <w:t>, в том числе:</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 xml:space="preserve">957 0801 </w:t>
            </w:r>
            <w:proofErr w:type="gramStart"/>
            <w:r w:rsidRPr="001A15DA">
              <w:rPr>
                <w:sz w:val="16"/>
                <w:szCs w:val="16"/>
              </w:rPr>
              <w:t>Ц</w:t>
            </w:r>
            <w:proofErr w:type="gramEnd"/>
            <w:r w:rsidRPr="001A15DA">
              <w:rPr>
                <w:sz w:val="16"/>
                <w:szCs w:val="16"/>
              </w:rPr>
              <w:t xml:space="preserve"> 44040000</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9605,30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9160,10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160,10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160,10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160,10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160,10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800,50</w:t>
            </w:r>
          </w:p>
        </w:tc>
        <w:tc>
          <w:tcPr>
            <w:tcW w:w="290"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20206,30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Ц4404</w:t>
            </w:r>
            <w:r w:rsidRPr="001A15DA">
              <w:rPr>
                <w:sz w:val="16"/>
                <w:szCs w:val="16"/>
                <w:lang w:val="en-US"/>
              </w:rPr>
              <w:t>S</w:t>
            </w:r>
            <w:r w:rsidRPr="001A15DA">
              <w:rPr>
                <w:sz w:val="16"/>
                <w:szCs w:val="16"/>
              </w:rPr>
              <w:t>0000</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9207,30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9148,90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744,50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19696,30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Ц4404</w:t>
            </w:r>
            <w:r w:rsidRPr="001A15DA">
              <w:rPr>
                <w:sz w:val="16"/>
                <w:szCs w:val="16"/>
                <w:lang w:val="en-US"/>
              </w:rPr>
              <w:t>S</w:t>
            </w:r>
            <w:r w:rsidRPr="001A15DA">
              <w:rPr>
                <w:sz w:val="16"/>
                <w:szCs w:val="16"/>
              </w:rPr>
              <w:t>0000</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398,00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11,20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56,00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510,00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bCs/>
                <w:sz w:val="16"/>
                <w:szCs w:val="16"/>
              </w:rPr>
            </w:pPr>
            <w:r w:rsidRPr="001A15DA">
              <w:rPr>
                <w:rFonts w:ascii="Times New Roman" w:hAnsi="Times New Roman" w:cs="Times New Roman"/>
                <w:b/>
                <w:bCs/>
                <w:sz w:val="16"/>
                <w:szCs w:val="16"/>
              </w:rPr>
              <w:t xml:space="preserve">Мероприятие (результат) </w:t>
            </w:r>
            <w:r w:rsidRPr="001A15DA">
              <w:rPr>
                <w:rFonts w:ascii="Times New Roman" w:hAnsi="Times New Roman" w:cs="Times New Roman"/>
                <w:b/>
                <w:sz w:val="16"/>
                <w:szCs w:val="16"/>
              </w:rPr>
              <w:t>Укрепление материально – технической базы библиотек</w:t>
            </w:r>
            <w:r w:rsidRPr="001A15DA">
              <w:rPr>
                <w:rFonts w:ascii="Times New Roman" w:hAnsi="Times New Roman" w:cs="Times New Roman"/>
                <w:b/>
                <w:bCs/>
                <w:sz w:val="16"/>
                <w:szCs w:val="16"/>
              </w:rPr>
              <w:t xml:space="preserve">, всего в том числе </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 xml:space="preserve">957 0801 </w:t>
            </w:r>
            <w:proofErr w:type="gramStart"/>
            <w:r w:rsidRPr="001A15DA">
              <w:rPr>
                <w:sz w:val="16"/>
                <w:szCs w:val="16"/>
              </w:rPr>
              <w:t>Ц</w:t>
            </w:r>
            <w:proofErr w:type="gramEnd"/>
            <w:r w:rsidRPr="001A15DA">
              <w:rPr>
                <w:sz w:val="16"/>
                <w:szCs w:val="16"/>
              </w:rPr>
              <w:t xml:space="preserve"> 4404</w:t>
            </w:r>
            <w:r w:rsidRPr="001A15DA">
              <w:rPr>
                <w:sz w:val="16"/>
                <w:szCs w:val="16"/>
                <w:lang w:val="en-US"/>
              </w:rPr>
              <w:t>S</w:t>
            </w:r>
            <w:r w:rsidRPr="001A15DA">
              <w:rPr>
                <w:sz w:val="16"/>
                <w:szCs w:val="16"/>
              </w:rPr>
              <w:t>9830</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160,00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160,10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160,10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160,10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160,10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160,10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800,50</w:t>
            </w:r>
          </w:p>
        </w:tc>
        <w:tc>
          <w:tcPr>
            <w:tcW w:w="290"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1761,00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Ц4404</w:t>
            </w:r>
            <w:r w:rsidRPr="001A15DA">
              <w:rPr>
                <w:sz w:val="16"/>
                <w:szCs w:val="16"/>
                <w:lang w:val="en-US"/>
              </w:rPr>
              <w:t>S</w:t>
            </w:r>
            <w:r w:rsidRPr="001A15DA">
              <w:rPr>
                <w:sz w:val="16"/>
                <w:szCs w:val="16"/>
              </w:rPr>
              <w:t>9830</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148,80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148,90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744,50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1637,80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Ц4404</w:t>
            </w:r>
            <w:r w:rsidRPr="001A15DA">
              <w:rPr>
                <w:sz w:val="16"/>
                <w:szCs w:val="16"/>
                <w:lang w:val="en-US"/>
              </w:rPr>
              <w:t>S</w:t>
            </w:r>
            <w:r w:rsidRPr="001A15DA">
              <w:rPr>
                <w:sz w:val="16"/>
                <w:szCs w:val="16"/>
              </w:rPr>
              <w:t>9830</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11,20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11,20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11,20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56,00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123,20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b/>
                <w:bCs/>
                <w:sz w:val="16"/>
                <w:szCs w:val="16"/>
              </w:rPr>
              <w:t xml:space="preserve">Мероприятие (результат) </w:t>
            </w:r>
            <w:r w:rsidRPr="001A15DA">
              <w:rPr>
                <w:rFonts w:ascii="Times New Roman" w:hAnsi="Times New Roman" w:cs="Times New Roman"/>
                <w:b/>
                <w:sz w:val="16"/>
                <w:szCs w:val="16"/>
              </w:rPr>
              <w:t>Укрепление материально – технической базы муниципальных учреждений культурно - досугового типа</w:t>
            </w:r>
            <w:r w:rsidRPr="001A15DA">
              <w:rPr>
                <w:rFonts w:ascii="Times New Roman" w:hAnsi="Times New Roman" w:cs="Times New Roman"/>
                <w:b/>
                <w:bCs/>
                <w:sz w:val="16"/>
                <w:szCs w:val="16"/>
              </w:rPr>
              <w:t>, всего в том числе</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957 0801 4404</w:t>
            </w:r>
            <w:r w:rsidRPr="001A15DA">
              <w:rPr>
                <w:sz w:val="16"/>
                <w:szCs w:val="16"/>
                <w:lang w:val="en-US"/>
              </w:rPr>
              <w:t>S</w:t>
            </w:r>
            <w:r w:rsidRPr="001A15DA">
              <w:rPr>
                <w:sz w:val="16"/>
                <w:szCs w:val="16"/>
              </w:rPr>
              <w:t>5340</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3920,10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9000,00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12920,10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957 0801 4404</w:t>
            </w:r>
            <w:r w:rsidRPr="001A15DA">
              <w:rPr>
                <w:sz w:val="16"/>
                <w:szCs w:val="16"/>
                <w:lang w:val="en-US"/>
              </w:rPr>
              <w:t>S</w:t>
            </w:r>
            <w:r w:rsidRPr="001A15DA">
              <w:rPr>
                <w:sz w:val="16"/>
                <w:szCs w:val="16"/>
              </w:rPr>
              <w:t>5340</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3920,10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9000,00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12920,10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b/>
                <w:bCs/>
                <w:sz w:val="16"/>
                <w:szCs w:val="16"/>
              </w:rPr>
              <w:t xml:space="preserve">Мероприятие (результат) </w:t>
            </w:r>
            <w:r w:rsidRPr="001A15DA">
              <w:rPr>
                <w:rFonts w:ascii="Times New Roman" w:hAnsi="Times New Roman" w:cs="Times New Roman"/>
                <w:b/>
                <w:sz w:val="16"/>
                <w:szCs w:val="16"/>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r w:rsidRPr="001A15DA">
              <w:rPr>
                <w:rFonts w:ascii="Times New Roman" w:hAnsi="Times New Roman" w:cs="Times New Roman"/>
                <w:b/>
                <w:bCs/>
                <w:sz w:val="16"/>
                <w:szCs w:val="16"/>
              </w:rPr>
              <w:t>, всего в том числе</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w:t>
            </w:r>
            <w:r w:rsidRPr="001A15DA">
              <w:rPr>
                <w:sz w:val="16"/>
                <w:szCs w:val="16"/>
                <w:lang w:val="en-US"/>
              </w:rPr>
              <w:t>S</w:t>
            </w:r>
            <w:r w:rsidRPr="001A15DA">
              <w:rPr>
                <w:sz w:val="16"/>
                <w:szCs w:val="16"/>
              </w:rPr>
              <w:t>6340</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5525,20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b/>
                <w:sz w:val="16"/>
                <w:szCs w:val="16"/>
              </w:rPr>
            </w:pPr>
            <w:r w:rsidRPr="001A15DA">
              <w:rPr>
                <w:b/>
                <w:sz w:val="16"/>
                <w:szCs w:val="16"/>
              </w:rPr>
              <w:t>5525,20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w:t>
            </w:r>
            <w:r w:rsidRPr="001A15DA">
              <w:rPr>
                <w:sz w:val="16"/>
                <w:szCs w:val="16"/>
                <w:lang w:val="en-US"/>
              </w:rPr>
              <w:t>S</w:t>
            </w:r>
            <w:r w:rsidRPr="001A15DA">
              <w:rPr>
                <w:sz w:val="16"/>
                <w:szCs w:val="16"/>
              </w:rPr>
              <w:t>6340</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5138,4</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5138,4</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w:t>
            </w:r>
            <w:r w:rsidRPr="001A15DA">
              <w:rPr>
                <w:sz w:val="16"/>
                <w:szCs w:val="16"/>
                <w:lang w:val="en-US"/>
              </w:rPr>
              <w:t>S</w:t>
            </w:r>
            <w:r w:rsidRPr="001A15DA">
              <w:rPr>
                <w:sz w:val="16"/>
                <w:szCs w:val="16"/>
              </w:rPr>
              <w:t>6340</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386,8</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386,8</w:t>
            </w:r>
          </w:p>
        </w:tc>
      </w:tr>
      <w:tr w:rsidR="0095280B" w:rsidRPr="001A15DA" w:rsidTr="0095280B">
        <w:tc>
          <w:tcPr>
            <w:tcW w:w="2173"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0"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bl>
    <w:p w:rsidR="0095280B" w:rsidRPr="001A15DA" w:rsidRDefault="0095280B" w:rsidP="0095280B">
      <w:pPr>
        <w:spacing w:line="240" w:lineRule="atLeast"/>
        <w:jc w:val="right"/>
        <w:rPr>
          <w:sz w:val="16"/>
          <w:szCs w:val="16"/>
        </w:rPr>
        <w:sectPr w:rsidR="0095280B" w:rsidRPr="001A15DA" w:rsidSect="0095280B">
          <w:headerReference w:type="default" r:id="rId19"/>
          <w:footerReference w:type="default" r:id="rId20"/>
          <w:pgSz w:w="16837" w:h="11905" w:orient="landscape"/>
          <w:pgMar w:top="567" w:right="567" w:bottom="567" w:left="1134" w:header="300" w:footer="157" w:gutter="0"/>
          <w:cols w:space="720"/>
          <w:noEndnote/>
        </w:sectPr>
      </w:pPr>
      <w:r w:rsidRPr="001A15DA">
        <w:rPr>
          <w:sz w:val="16"/>
          <w:szCs w:val="16"/>
        </w:rPr>
        <w:t>»;</w:t>
      </w:r>
    </w:p>
    <w:p w:rsidR="0095280B" w:rsidRPr="001A15DA" w:rsidRDefault="0095280B" w:rsidP="00B5039E">
      <w:pPr>
        <w:pStyle w:val="10"/>
        <w:widowControl/>
        <w:numPr>
          <w:ilvl w:val="0"/>
          <w:numId w:val="19"/>
        </w:numPr>
        <w:tabs>
          <w:tab w:val="left" w:pos="1134"/>
        </w:tabs>
        <w:suppressAutoHyphens w:val="0"/>
        <w:autoSpaceDE/>
        <w:ind w:left="0" w:firstLine="567"/>
        <w:jc w:val="both"/>
        <w:rPr>
          <w:sz w:val="16"/>
          <w:szCs w:val="16"/>
        </w:rPr>
      </w:pPr>
      <w:r w:rsidRPr="001A15DA">
        <w:rPr>
          <w:b w:val="0"/>
          <w:sz w:val="16"/>
          <w:szCs w:val="16"/>
        </w:rPr>
        <w:lastRenderedPageBreak/>
        <w:t xml:space="preserve">Раздел 4 паспорта </w:t>
      </w:r>
      <w:hyperlink w:anchor="sub_1300" w:history="1">
        <w:proofErr w:type="gramStart"/>
        <w:r w:rsidRPr="001A15DA">
          <w:rPr>
            <w:rStyle w:val="af9"/>
            <w:sz w:val="16"/>
            <w:szCs w:val="16"/>
          </w:rPr>
          <w:t>комплекс</w:t>
        </w:r>
        <w:proofErr w:type="gramEnd"/>
      </w:hyperlink>
      <w:r w:rsidRPr="001A15DA">
        <w:rPr>
          <w:rStyle w:val="af9"/>
          <w:sz w:val="16"/>
          <w:szCs w:val="16"/>
        </w:rPr>
        <w:t>а</w:t>
      </w:r>
      <w:r w:rsidRPr="001A15DA">
        <w:rPr>
          <w:b w:val="0"/>
          <w:sz w:val="16"/>
          <w:szCs w:val="16"/>
        </w:rPr>
        <w:t xml:space="preserve"> процессных мероприятий «Проведение мероприятий в сфере культуры, искусства, детского и юношеского творчества и архивного дела» изложить в следующей редакции:</w:t>
      </w:r>
    </w:p>
    <w:p w:rsidR="0095280B" w:rsidRPr="001A15DA" w:rsidRDefault="0095280B" w:rsidP="0095280B">
      <w:pPr>
        <w:pStyle w:val="10"/>
        <w:spacing w:line="240" w:lineRule="atLeast"/>
        <w:jc w:val="center"/>
        <w:rPr>
          <w:sz w:val="16"/>
          <w:szCs w:val="16"/>
        </w:rPr>
      </w:pPr>
      <w:r w:rsidRPr="001A15DA">
        <w:rPr>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679"/>
        <w:gridCol w:w="1944"/>
        <w:gridCol w:w="973"/>
        <w:gridCol w:w="835"/>
        <w:gridCol w:w="835"/>
        <w:gridCol w:w="838"/>
        <w:gridCol w:w="700"/>
        <w:gridCol w:w="838"/>
        <w:gridCol w:w="838"/>
        <w:gridCol w:w="872"/>
      </w:tblGrid>
      <w:tr w:rsidR="0095280B" w:rsidRPr="001A15DA" w:rsidTr="0095280B">
        <w:tc>
          <w:tcPr>
            <w:tcW w:w="2175" w:type="pct"/>
            <w:vMerge w:val="restar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Наименование мероприятия (результата) / источник финансового обеспечения</w:t>
            </w:r>
          </w:p>
        </w:tc>
        <w:tc>
          <w:tcPr>
            <w:tcW w:w="633" w:type="pct"/>
            <w:vMerge w:val="restar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КБК</w:t>
            </w:r>
          </w:p>
        </w:tc>
        <w:tc>
          <w:tcPr>
            <w:tcW w:w="2192" w:type="pct"/>
            <w:gridSpan w:val="8"/>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Объем финансового обеспечения по годам реализации, тыс. рублей</w:t>
            </w:r>
          </w:p>
        </w:tc>
      </w:tr>
      <w:tr w:rsidR="0095280B" w:rsidRPr="001A15DA" w:rsidTr="0095280B">
        <w:tc>
          <w:tcPr>
            <w:tcW w:w="2175" w:type="pct"/>
            <w:vMerge/>
            <w:tcBorders>
              <w:top w:val="single" w:sz="4" w:space="0" w:color="auto"/>
              <w:bottom w:val="single" w:sz="4" w:space="0" w:color="auto"/>
              <w:right w:val="single" w:sz="4" w:space="0" w:color="auto"/>
            </w:tcBorders>
          </w:tcPr>
          <w:p w:rsidR="0095280B" w:rsidRPr="001A15DA" w:rsidRDefault="0095280B" w:rsidP="0095280B">
            <w:pPr>
              <w:pStyle w:val="ad"/>
              <w:rPr>
                <w:rFonts w:ascii="Times New Roman" w:hAnsi="Times New Roman" w:cs="Times New Roman"/>
                <w:sz w:val="16"/>
                <w:szCs w:val="16"/>
              </w:rPr>
            </w:pPr>
          </w:p>
        </w:tc>
        <w:tc>
          <w:tcPr>
            <w:tcW w:w="633" w:type="pct"/>
            <w:vMerge/>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rPr>
                <w:rFonts w:ascii="Times New Roman" w:hAnsi="Times New Roman" w:cs="Times New Roman"/>
                <w:sz w:val="16"/>
                <w:szCs w:val="16"/>
              </w:rPr>
            </w:pP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2025</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2026</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2027</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2028</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2029</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 xml:space="preserve">2030 </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2031 – 2035</w:t>
            </w:r>
          </w:p>
        </w:tc>
        <w:tc>
          <w:tcPr>
            <w:tcW w:w="284"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Всего</w:t>
            </w:r>
          </w:p>
        </w:tc>
      </w:tr>
      <w:tr w:rsidR="0095280B" w:rsidRPr="001A15DA" w:rsidTr="0095280B">
        <w:tc>
          <w:tcPr>
            <w:tcW w:w="2175" w:type="pc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w:t>
            </w:r>
          </w:p>
        </w:tc>
        <w:tc>
          <w:tcPr>
            <w:tcW w:w="63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w:t>
            </w: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4</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6</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7</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8</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9</w:t>
            </w:r>
          </w:p>
        </w:tc>
        <w:tc>
          <w:tcPr>
            <w:tcW w:w="284"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10</w:t>
            </w:r>
          </w:p>
        </w:tc>
      </w:tr>
      <w:tr w:rsidR="0095280B" w:rsidRPr="001A15DA" w:rsidTr="0095280B">
        <w:tc>
          <w:tcPr>
            <w:tcW w:w="2175" w:type="pct"/>
            <w:tcBorders>
              <w:top w:val="single" w:sz="4" w:space="0" w:color="auto"/>
              <w:bottom w:val="single" w:sz="4" w:space="0" w:color="auto"/>
              <w:right w:val="single" w:sz="4" w:space="0" w:color="auto"/>
            </w:tcBorders>
          </w:tcPr>
          <w:p w:rsidR="0095280B" w:rsidRPr="001A15DA" w:rsidRDefault="0095280B" w:rsidP="0095280B">
            <w:pPr>
              <w:pStyle w:val="10"/>
              <w:jc w:val="both"/>
              <w:rPr>
                <w:sz w:val="16"/>
                <w:szCs w:val="16"/>
              </w:rPr>
            </w:pPr>
            <w:hyperlink w:anchor="sub_1300" w:history="1">
              <w:proofErr w:type="gramStart"/>
              <w:r w:rsidRPr="001A15DA">
                <w:rPr>
                  <w:rStyle w:val="af9"/>
                  <w:sz w:val="16"/>
                  <w:szCs w:val="16"/>
                </w:rPr>
                <w:t>К</w:t>
              </w:r>
            </w:hyperlink>
            <w:r w:rsidRPr="001A15DA">
              <w:rPr>
                <w:rStyle w:val="af9"/>
                <w:sz w:val="16"/>
                <w:szCs w:val="16"/>
              </w:rPr>
              <w:t>омплекс</w:t>
            </w:r>
            <w:proofErr w:type="gramEnd"/>
            <w:r w:rsidRPr="001A15DA">
              <w:rPr>
                <w:sz w:val="16"/>
                <w:szCs w:val="16"/>
              </w:rPr>
              <w:t xml:space="preserve"> процессных мероприятий «Проведение мероприятий в сфере культуры, искусства, детского и юношеского творчества и архивного дела»</w:t>
            </w:r>
          </w:p>
          <w:p w:rsidR="0095280B" w:rsidRPr="001A15DA" w:rsidRDefault="0095280B" w:rsidP="0095280B">
            <w:pPr>
              <w:pStyle w:val="10"/>
              <w:jc w:val="both"/>
              <w:rPr>
                <w:sz w:val="16"/>
                <w:szCs w:val="16"/>
              </w:rPr>
            </w:pPr>
            <w:r w:rsidRPr="001A15DA">
              <w:rPr>
                <w:b w:val="0"/>
                <w:sz w:val="16"/>
                <w:szCs w:val="16"/>
              </w:rPr>
              <w:t xml:space="preserve"> (</w:t>
            </w:r>
            <w:r w:rsidRPr="001A15DA">
              <w:rPr>
                <w:rStyle w:val="aff1"/>
                <w:color w:val="auto"/>
                <w:sz w:val="16"/>
                <w:szCs w:val="16"/>
              </w:rPr>
              <w:t>всего</w:t>
            </w:r>
            <w:r w:rsidRPr="001A15DA">
              <w:rPr>
                <w:b w:val="0"/>
                <w:sz w:val="16"/>
                <w:szCs w:val="16"/>
              </w:rPr>
              <w:t>)</w:t>
            </w:r>
            <w:r w:rsidRPr="001A15DA">
              <w:rPr>
                <w:sz w:val="16"/>
                <w:szCs w:val="16"/>
              </w:rPr>
              <w:t>, в том числе:</w:t>
            </w:r>
          </w:p>
        </w:tc>
        <w:tc>
          <w:tcPr>
            <w:tcW w:w="63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Ц440500000</w:t>
            </w: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445,00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285,00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1425,00</w:t>
            </w:r>
          </w:p>
        </w:tc>
        <w:tc>
          <w:tcPr>
            <w:tcW w:w="284"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3295,00</w:t>
            </w:r>
          </w:p>
        </w:tc>
      </w:tr>
      <w:tr w:rsidR="0095280B" w:rsidRPr="001A15DA" w:rsidTr="0095280B">
        <w:tc>
          <w:tcPr>
            <w:tcW w:w="2175"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3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4"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2175"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3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4"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2175"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3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Ц440500000</w:t>
            </w: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445,00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285,00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1425,00</w:t>
            </w:r>
          </w:p>
        </w:tc>
        <w:tc>
          <w:tcPr>
            <w:tcW w:w="284"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3295,00</w:t>
            </w:r>
          </w:p>
        </w:tc>
      </w:tr>
      <w:tr w:rsidR="0095280B" w:rsidRPr="001A15DA" w:rsidTr="0095280B">
        <w:tc>
          <w:tcPr>
            <w:tcW w:w="2175"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3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4"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2175"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bCs/>
                <w:sz w:val="16"/>
                <w:szCs w:val="16"/>
              </w:rPr>
            </w:pPr>
            <w:r w:rsidRPr="001A15DA">
              <w:rPr>
                <w:rFonts w:ascii="Times New Roman" w:hAnsi="Times New Roman" w:cs="Times New Roman"/>
                <w:b/>
                <w:bCs/>
                <w:sz w:val="16"/>
                <w:szCs w:val="16"/>
              </w:rPr>
              <w:t xml:space="preserve">Мероприятие (результат) </w:t>
            </w:r>
            <w:r w:rsidRPr="001A15DA">
              <w:rPr>
                <w:rFonts w:ascii="Times New Roman" w:hAnsi="Times New Roman" w:cs="Times New Roman"/>
                <w:b/>
                <w:sz w:val="16"/>
                <w:szCs w:val="16"/>
              </w:rPr>
              <w:t>Организация и проведение фестивалей, конкурсов, торжественных вечеров, концертов и иных зрелищных мероприятий</w:t>
            </w:r>
            <w:r w:rsidRPr="001A15DA">
              <w:rPr>
                <w:rFonts w:ascii="Times New Roman" w:hAnsi="Times New Roman" w:cs="Times New Roman"/>
                <w:b/>
                <w:bCs/>
                <w:sz w:val="16"/>
                <w:szCs w:val="16"/>
              </w:rPr>
              <w:t xml:space="preserve">, всего в том числе </w:t>
            </w:r>
          </w:p>
        </w:tc>
        <w:tc>
          <w:tcPr>
            <w:tcW w:w="63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Ц440571060</w:t>
            </w: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445,00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285,00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1425,00</w:t>
            </w:r>
          </w:p>
        </w:tc>
        <w:tc>
          <w:tcPr>
            <w:tcW w:w="284"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3295,00</w:t>
            </w:r>
          </w:p>
        </w:tc>
      </w:tr>
      <w:tr w:rsidR="0095280B" w:rsidRPr="001A15DA" w:rsidTr="0095280B">
        <w:tc>
          <w:tcPr>
            <w:tcW w:w="2175"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3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4"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2175"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3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4"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r w:rsidR="0095280B" w:rsidRPr="001A15DA" w:rsidTr="0095280B">
        <w:tc>
          <w:tcPr>
            <w:tcW w:w="2175"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3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Ц440571060</w:t>
            </w: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445,00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285,00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1425,00</w:t>
            </w:r>
          </w:p>
        </w:tc>
        <w:tc>
          <w:tcPr>
            <w:tcW w:w="284"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3295,00</w:t>
            </w:r>
          </w:p>
        </w:tc>
      </w:tr>
      <w:tr w:rsidR="0095280B" w:rsidRPr="001A15DA" w:rsidTr="0095280B">
        <w:tc>
          <w:tcPr>
            <w:tcW w:w="2175"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3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28"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4"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0,00</w:t>
            </w:r>
          </w:p>
        </w:tc>
      </w:tr>
    </w:tbl>
    <w:p w:rsidR="0095280B" w:rsidRPr="001A15DA" w:rsidRDefault="0095280B" w:rsidP="0095280B">
      <w:pPr>
        <w:spacing w:line="240" w:lineRule="atLeast"/>
        <w:jc w:val="right"/>
        <w:rPr>
          <w:sz w:val="16"/>
          <w:szCs w:val="16"/>
        </w:rPr>
        <w:sectPr w:rsidR="0095280B" w:rsidRPr="001A15DA" w:rsidSect="0095280B">
          <w:pgSz w:w="16837" w:h="11905" w:orient="landscape"/>
          <w:pgMar w:top="567" w:right="567" w:bottom="567" w:left="1134" w:header="300" w:footer="157" w:gutter="0"/>
          <w:cols w:space="720"/>
          <w:noEndnote/>
        </w:sectPr>
      </w:pPr>
      <w:r w:rsidRPr="001A15DA">
        <w:rPr>
          <w:sz w:val="16"/>
          <w:szCs w:val="16"/>
        </w:rPr>
        <w:t>»;</w:t>
      </w:r>
    </w:p>
    <w:p w:rsidR="0095280B" w:rsidRPr="001A15DA" w:rsidRDefault="0095280B" w:rsidP="00B5039E">
      <w:pPr>
        <w:pStyle w:val="10"/>
        <w:widowControl/>
        <w:numPr>
          <w:ilvl w:val="0"/>
          <w:numId w:val="19"/>
        </w:numPr>
        <w:tabs>
          <w:tab w:val="left" w:pos="1134"/>
        </w:tabs>
        <w:suppressAutoHyphens w:val="0"/>
        <w:autoSpaceDE/>
        <w:ind w:left="0" w:firstLine="567"/>
        <w:jc w:val="both"/>
        <w:rPr>
          <w:sz w:val="16"/>
          <w:szCs w:val="16"/>
        </w:rPr>
      </w:pPr>
      <w:r w:rsidRPr="001A15DA">
        <w:rPr>
          <w:b w:val="0"/>
          <w:sz w:val="16"/>
          <w:szCs w:val="16"/>
        </w:rPr>
        <w:lastRenderedPageBreak/>
        <w:t>Раздел 3 паспорта комплекса процессных мероприятий «Обеспечение реализации муниципальной программы «Развитие культуры» изложить в следующей редакции:</w:t>
      </w:r>
    </w:p>
    <w:p w:rsidR="0095280B" w:rsidRPr="001A15DA" w:rsidRDefault="0095280B" w:rsidP="0095280B">
      <w:pPr>
        <w:pStyle w:val="10"/>
        <w:spacing w:line="240" w:lineRule="atLeast"/>
        <w:jc w:val="center"/>
        <w:rPr>
          <w:sz w:val="16"/>
          <w:szCs w:val="16"/>
        </w:rPr>
      </w:pPr>
      <w:r w:rsidRPr="001A15DA">
        <w:rPr>
          <w:sz w:val="16"/>
          <w:szCs w:val="16"/>
        </w:rPr>
        <w:t>«3.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21"/>
        <w:gridCol w:w="1052"/>
        <w:gridCol w:w="736"/>
        <w:gridCol w:w="736"/>
        <w:gridCol w:w="736"/>
        <w:gridCol w:w="736"/>
        <w:gridCol w:w="736"/>
        <w:gridCol w:w="736"/>
        <w:gridCol w:w="816"/>
        <w:gridCol w:w="816"/>
      </w:tblGrid>
      <w:tr w:rsidR="0095280B" w:rsidRPr="001A15DA" w:rsidTr="0095280B">
        <w:tc>
          <w:tcPr>
            <w:tcW w:w="1859" w:type="pct"/>
            <w:vMerge w:val="restar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Наименование мероприятия (результата) / источник финансового обеспечения</w:t>
            </w:r>
          </w:p>
        </w:tc>
        <w:tc>
          <w:tcPr>
            <w:tcW w:w="623" w:type="pct"/>
            <w:vMerge w:val="restar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КБК</w:t>
            </w:r>
          </w:p>
        </w:tc>
        <w:tc>
          <w:tcPr>
            <w:tcW w:w="2517" w:type="pct"/>
            <w:gridSpan w:val="8"/>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Объем финансового обеспечения по годам реализации, тыс. рублей</w:t>
            </w:r>
          </w:p>
        </w:tc>
      </w:tr>
      <w:tr w:rsidR="0095280B" w:rsidRPr="001A15DA" w:rsidTr="0095280B">
        <w:tc>
          <w:tcPr>
            <w:tcW w:w="1859" w:type="pct"/>
            <w:vMerge/>
            <w:tcBorders>
              <w:top w:val="single" w:sz="4" w:space="0" w:color="auto"/>
              <w:bottom w:val="single" w:sz="4" w:space="0" w:color="auto"/>
              <w:right w:val="single" w:sz="4" w:space="0" w:color="auto"/>
            </w:tcBorders>
          </w:tcPr>
          <w:p w:rsidR="0095280B" w:rsidRPr="001A15DA" w:rsidRDefault="0095280B" w:rsidP="0095280B">
            <w:pPr>
              <w:pStyle w:val="ad"/>
              <w:rPr>
                <w:rFonts w:ascii="Times New Roman" w:hAnsi="Times New Roman" w:cs="Times New Roman"/>
                <w:sz w:val="16"/>
                <w:szCs w:val="16"/>
              </w:rPr>
            </w:pPr>
          </w:p>
        </w:tc>
        <w:tc>
          <w:tcPr>
            <w:tcW w:w="623" w:type="pct"/>
            <w:vMerge/>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rPr>
                <w:rFonts w:ascii="Times New Roman" w:hAnsi="Times New Roman" w:cs="Times New Roman"/>
                <w:sz w:val="16"/>
                <w:szCs w:val="16"/>
              </w:rPr>
            </w:pP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2025</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2026</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2027</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2028</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2029</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 xml:space="preserve">2030 </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2031 – 2035</w:t>
            </w:r>
          </w:p>
        </w:tc>
        <w:tc>
          <w:tcPr>
            <w:tcW w:w="291"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Всего</w:t>
            </w:r>
          </w:p>
        </w:tc>
      </w:tr>
      <w:tr w:rsidR="0095280B" w:rsidRPr="001A15DA" w:rsidTr="0095280B">
        <w:tc>
          <w:tcPr>
            <w:tcW w:w="1859" w:type="pct"/>
            <w:tcBorders>
              <w:top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w:t>
            </w:r>
          </w:p>
        </w:tc>
        <w:tc>
          <w:tcPr>
            <w:tcW w:w="62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2</w:t>
            </w: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3</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4</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5</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6</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7</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8</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9</w:t>
            </w:r>
          </w:p>
        </w:tc>
        <w:tc>
          <w:tcPr>
            <w:tcW w:w="291"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sz w:val="16"/>
                <w:szCs w:val="16"/>
              </w:rPr>
            </w:pPr>
            <w:r w:rsidRPr="001A15DA">
              <w:rPr>
                <w:rFonts w:ascii="Times New Roman" w:hAnsi="Times New Roman" w:cs="Times New Roman"/>
                <w:sz w:val="16"/>
                <w:szCs w:val="16"/>
              </w:rPr>
              <w:t>10</w:t>
            </w:r>
          </w:p>
        </w:tc>
      </w:tr>
      <w:tr w:rsidR="0095280B" w:rsidRPr="001A15DA" w:rsidTr="0095280B">
        <w:tc>
          <w:tcPr>
            <w:tcW w:w="1859" w:type="pct"/>
            <w:tcBorders>
              <w:top w:val="single" w:sz="4" w:space="0" w:color="auto"/>
              <w:bottom w:val="single" w:sz="4" w:space="0" w:color="auto"/>
              <w:right w:val="single" w:sz="4" w:space="0" w:color="auto"/>
            </w:tcBorders>
          </w:tcPr>
          <w:p w:rsidR="0095280B" w:rsidRPr="001A15DA" w:rsidRDefault="0095280B" w:rsidP="0095280B">
            <w:pPr>
              <w:pStyle w:val="10"/>
              <w:jc w:val="both"/>
              <w:rPr>
                <w:sz w:val="16"/>
                <w:szCs w:val="16"/>
              </w:rPr>
            </w:pPr>
            <w:r w:rsidRPr="001A15DA">
              <w:rPr>
                <w:sz w:val="16"/>
                <w:szCs w:val="16"/>
              </w:rPr>
              <w:t xml:space="preserve">Комплекс процессных мероприятий «Обеспечение реализации муниципальной программы «Развитие культуры» </w:t>
            </w:r>
            <w:r w:rsidRPr="001A15DA">
              <w:rPr>
                <w:b w:val="0"/>
                <w:sz w:val="16"/>
                <w:szCs w:val="16"/>
              </w:rPr>
              <w:t>(</w:t>
            </w:r>
            <w:r w:rsidRPr="001A15DA">
              <w:rPr>
                <w:rStyle w:val="aff1"/>
                <w:color w:val="auto"/>
                <w:sz w:val="16"/>
                <w:szCs w:val="16"/>
              </w:rPr>
              <w:t>всего</w:t>
            </w:r>
            <w:r w:rsidRPr="001A15DA">
              <w:rPr>
                <w:b w:val="0"/>
                <w:sz w:val="16"/>
                <w:szCs w:val="16"/>
              </w:rPr>
              <w:t>)</w:t>
            </w:r>
            <w:r w:rsidRPr="001A15DA">
              <w:rPr>
                <w:sz w:val="16"/>
                <w:szCs w:val="16"/>
              </w:rPr>
              <w:t>, в том числе:</w:t>
            </w:r>
          </w:p>
        </w:tc>
        <w:tc>
          <w:tcPr>
            <w:tcW w:w="62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Ц440700000</w:t>
            </w: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3409,00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15045,00</w:t>
            </w:r>
          </w:p>
        </w:tc>
        <w:tc>
          <w:tcPr>
            <w:tcW w:w="291"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33499,00</w:t>
            </w:r>
          </w:p>
        </w:tc>
      </w:tr>
      <w:tr w:rsidR="0095280B" w:rsidRPr="001A15DA" w:rsidTr="0095280B">
        <w:tc>
          <w:tcPr>
            <w:tcW w:w="1859"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2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1"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859"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2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1"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859"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2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Ц440700000</w:t>
            </w: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3409,00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15045,00</w:t>
            </w:r>
          </w:p>
        </w:tc>
        <w:tc>
          <w:tcPr>
            <w:tcW w:w="291"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33499,00</w:t>
            </w:r>
          </w:p>
        </w:tc>
      </w:tr>
      <w:tr w:rsidR="0095280B" w:rsidRPr="001A15DA" w:rsidTr="0095280B">
        <w:tc>
          <w:tcPr>
            <w:tcW w:w="1859"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2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1"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859"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
                <w:bCs/>
                <w:sz w:val="16"/>
                <w:szCs w:val="16"/>
              </w:rPr>
            </w:pPr>
            <w:r w:rsidRPr="001A15DA">
              <w:rPr>
                <w:rFonts w:ascii="Times New Roman" w:hAnsi="Times New Roman" w:cs="Times New Roman"/>
                <w:b/>
                <w:bCs/>
                <w:sz w:val="16"/>
                <w:szCs w:val="16"/>
              </w:rPr>
              <w:t xml:space="preserve">Мероприятие (результат) </w:t>
            </w:r>
            <w:r w:rsidRPr="001A15DA">
              <w:rPr>
                <w:rFonts w:ascii="Times New Roman" w:hAnsi="Times New Roman" w:cs="Times New Roman"/>
                <w:b/>
                <w:sz w:val="16"/>
                <w:szCs w:val="16"/>
              </w:rPr>
              <w:t>Обеспечение функций муниципальных органов</w:t>
            </w:r>
            <w:r w:rsidRPr="001A15DA">
              <w:rPr>
                <w:rFonts w:ascii="Times New Roman" w:hAnsi="Times New Roman" w:cs="Times New Roman"/>
                <w:b/>
                <w:bCs/>
                <w:sz w:val="16"/>
                <w:szCs w:val="16"/>
              </w:rPr>
              <w:t xml:space="preserve"> (всего), в том числе:</w:t>
            </w:r>
          </w:p>
        </w:tc>
        <w:tc>
          <w:tcPr>
            <w:tcW w:w="62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Ц440700200</w:t>
            </w: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3409,00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15045,00</w:t>
            </w:r>
          </w:p>
        </w:tc>
        <w:tc>
          <w:tcPr>
            <w:tcW w:w="291"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33499,00</w:t>
            </w:r>
          </w:p>
        </w:tc>
      </w:tr>
      <w:tr w:rsidR="0095280B" w:rsidRPr="001A15DA" w:rsidTr="0095280B">
        <w:tc>
          <w:tcPr>
            <w:tcW w:w="1859"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федеральный бюджет</w:t>
            </w:r>
          </w:p>
        </w:tc>
        <w:tc>
          <w:tcPr>
            <w:tcW w:w="62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1"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859"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bCs/>
                <w:sz w:val="16"/>
                <w:szCs w:val="16"/>
              </w:rPr>
              <w:t>республиканский бюджет</w:t>
            </w:r>
          </w:p>
        </w:tc>
        <w:tc>
          <w:tcPr>
            <w:tcW w:w="62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1"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r w:rsidR="0095280B" w:rsidRPr="001A15DA" w:rsidTr="0095280B">
        <w:tc>
          <w:tcPr>
            <w:tcW w:w="1859"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bCs/>
                <w:sz w:val="16"/>
                <w:szCs w:val="16"/>
              </w:rPr>
            </w:pPr>
            <w:r w:rsidRPr="001A15DA">
              <w:rPr>
                <w:rFonts w:ascii="Times New Roman" w:hAnsi="Times New Roman" w:cs="Times New Roman"/>
                <w:sz w:val="16"/>
                <w:szCs w:val="16"/>
              </w:rPr>
              <w:t>местный бюджет</w:t>
            </w:r>
          </w:p>
        </w:tc>
        <w:tc>
          <w:tcPr>
            <w:tcW w:w="62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957 0801 Ц440700200</w:t>
            </w: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3409,00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b/>
                <w:sz w:val="16"/>
                <w:szCs w:val="16"/>
              </w:rPr>
            </w:pPr>
            <w:r w:rsidRPr="001A15DA">
              <w:rPr>
                <w:b/>
                <w:sz w:val="16"/>
                <w:szCs w:val="16"/>
              </w:rPr>
              <w:t>3009,00</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15045,00</w:t>
            </w:r>
          </w:p>
        </w:tc>
        <w:tc>
          <w:tcPr>
            <w:tcW w:w="291" w:type="pct"/>
            <w:tcBorders>
              <w:top w:val="single" w:sz="4" w:space="0" w:color="auto"/>
              <w:left w:val="single" w:sz="4" w:space="0" w:color="auto"/>
              <w:bottom w:val="single" w:sz="4" w:space="0" w:color="auto"/>
            </w:tcBorders>
          </w:tcPr>
          <w:p w:rsidR="0095280B" w:rsidRPr="001A15DA" w:rsidRDefault="0095280B" w:rsidP="0095280B">
            <w:pPr>
              <w:pStyle w:val="ad"/>
              <w:jc w:val="center"/>
              <w:rPr>
                <w:rFonts w:ascii="Times New Roman" w:hAnsi="Times New Roman" w:cs="Times New Roman"/>
                <w:b/>
                <w:sz w:val="16"/>
                <w:szCs w:val="16"/>
              </w:rPr>
            </w:pPr>
            <w:r w:rsidRPr="001A15DA">
              <w:rPr>
                <w:rFonts w:ascii="Times New Roman" w:hAnsi="Times New Roman" w:cs="Times New Roman"/>
                <w:b/>
                <w:sz w:val="16"/>
                <w:szCs w:val="16"/>
              </w:rPr>
              <w:t>33499,00</w:t>
            </w:r>
          </w:p>
        </w:tc>
      </w:tr>
      <w:tr w:rsidR="0095280B" w:rsidRPr="001A15DA" w:rsidTr="0095280B">
        <w:tc>
          <w:tcPr>
            <w:tcW w:w="1859" w:type="pct"/>
            <w:tcBorders>
              <w:top w:val="single" w:sz="4" w:space="0" w:color="auto"/>
              <w:bottom w:val="single" w:sz="4" w:space="0" w:color="auto"/>
              <w:right w:val="single" w:sz="4" w:space="0" w:color="auto"/>
            </w:tcBorders>
          </w:tcPr>
          <w:p w:rsidR="0095280B" w:rsidRPr="001A15DA" w:rsidRDefault="0095280B" w:rsidP="0095280B">
            <w:pPr>
              <w:pStyle w:val="ae"/>
              <w:rPr>
                <w:rFonts w:ascii="Times New Roman" w:hAnsi="Times New Roman" w:cs="Times New Roman"/>
                <w:sz w:val="16"/>
                <w:szCs w:val="16"/>
              </w:rPr>
            </w:pPr>
            <w:r w:rsidRPr="001A15DA">
              <w:rPr>
                <w:rFonts w:ascii="Times New Roman" w:hAnsi="Times New Roman" w:cs="Times New Roman"/>
                <w:sz w:val="16"/>
                <w:szCs w:val="16"/>
              </w:rPr>
              <w:t>внебюджетные источники</w:t>
            </w:r>
          </w:p>
        </w:tc>
        <w:tc>
          <w:tcPr>
            <w:tcW w:w="623"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p>
        </w:tc>
        <w:tc>
          <w:tcPr>
            <w:tcW w:w="40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9"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80" w:type="pct"/>
            <w:tcBorders>
              <w:top w:val="single" w:sz="4" w:space="0" w:color="auto"/>
              <w:left w:val="single" w:sz="4" w:space="0" w:color="auto"/>
              <w:bottom w:val="single" w:sz="4" w:space="0" w:color="auto"/>
              <w:right w:val="single" w:sz="4" w:space="0" w:color="auto"/>
            </w:tcBorders>
          </w:tcPr>
          <w:p w:rsidR="0095280B" w:rsidRPr="001A15DA" w:rsidRDefault="0095280B" w:rsidP="0095280B">
            <w:pPr>
              <w:jc w:val="center"/>
              <w:rPr>
                <w:sz w:val="16"/>
                <w:szCs w:val="16"/>
              </w:rPr>
            </w:pPr>
            <w:r w:rsidRPr="001A15DA">
              <w:rPr>
                <w:sz w:val="16"/>
                <w:szCs w:val="16"/>
              </w:rPr>
              <w:t>0,00</w:t>
            </w:r>
          </w:p>
        </w:tc>
        <w:tc>
          <w:tcPr>
            <w:tcW w:w="291" w:type="pct"/>
            <w:tcBorders>
              <w:top w:val="single" w:sz="4" w:space="0" w:color="auto"/>
              <w:left w:val="single" w:sz="4" w:space="0" w:color="auto"/>
              <w:bottom w:val="single" w:sz="4" w:space="0" w:color="auto"/>
            </w:tcBorders>
          </w:tcPr>
          <w:p w:rsidR="0095280B" w:rsidRPr="001A15DA" w:rsidRDefault="0095280B" w:rsidP="0095280B">
            <w:pPr>
              <w:jc w:val="center"/>
              <w:rPr>
                <w:sz w:val="16"/>
                <w:szCs w:val="16"/>
              </w:rPr>
            </w:pPr>
            <w:r w:rsidRPr="001A15DA">
              <w:rPr>
                <w:sz w:val="16"/>
                <w:szCs w:val="16"/>
              </w:rPr>
              <w:t>0,00</w:t>
            </w:r>
          </w:p>
        </w:tc>
      </w:tr>
    </w:tbl>
    <w:p w:rsidR="0095280B" w:rsidRPr="001A15DA" w:rsidRDefault="0095280B" w:rsidP="0095280B">
      <w:pPr>
        <w:pStyle w:val="10"/>
        <w:spacing w:line="240" w:lineRule="atLeast"/>
        <w:ind w:firstLine="567"/>
        <w:jc w:val="right"/>
        <w:rPr>
          <w:b w:val="0"/>
          <w:sz w:val="16"/>
          <w:szCs w:val="16"/>
        </w:rPr>
      </w:pPr>
      <w:r w:rsidRPr="001A15DA">
        <w:rPr>
          <w:b w:val="0"/>
          <w:sz w:val="16"/>
          <w:szCs w:val="16"/>
        </w:rPr>
        <w:t>».</w:t>
      </w: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sz w:val="16"/>
          <w:szCs w:val="16"/>
          <w:lang w:eastAsia="en-US"/>
        </w:rPr>
      </w:pPr>
    </w:p>
    <w:p w:rsidR="0095280B" w:rsidRPr="002B7D49" w:rsidRDefault="0095280B" w:rsidP="0095280B">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5280B" w:rsidRDefault="0095280B" w:rsidP="0095280B">
      <w:pPr>
        <w:ind w:firstLine="0"/>
        <w:jc w:val="left"/>
        <w:rPr>
          <w:rFonts w:eastAsia="Times New Roman"/>
          <w:b/>
          <w:sz w:val="16"/>
          <w:szCs w:val="16"/>
          <w:lang w:eastAsia="en-US"/>
        </w:rPr>
      </w:pPr>
      <w:r>
        <w:rPr>
          <w:rFonts w:eastAsia="Times New Roman"/>
          <w:b/>
          <w:sz w:val="16"/>
          <w:szCs w:val="16"/>
          <w:lang w:eastAsia="en-US"/>
        </w:rPr>
        <w:t>26.09</w:t>
      </w:r>
      <w:r w:rsidRPr="002B7D49">
        <w:rPr>
          <w:rFonts w:eastAsia="Times New Roman"/>
          <w:b/>
          <w:sz w:val="16"/>
          <w:szCs w:val="16"/>
          <w:lang w:eastAsia="en-US"/>
        </w:rPr>
        <w:t xml:space="preserve">.2025                                                                                                                                                                                                </w:t>
      </w:r>
      <w:r>
        <w:rPr>
          <w:rFonts w:eastAsia="Times New Roman"/>
          <w:b/>
          <w:sz w:val="16"/>
          <w:szCs w:val="16"/>
          <w:lang w:eastAsia="en-US"/>
        </w:rPr>
        <w:t xml:space="preserve">                          №1039</w:t>
      </w:r>
    </w:p>
    <w:p w:rsidR="00EA2FB8" w:rsidRDefault="00EA2FB8" w:rsidP="000119E3">
      <w:pPr>
        <w:ind w:firstLine="0"/>
        <w:jc w:val="left"/>
        <w:rPr>
          <w:rFonts w:eastAsia="Times New Roman"/>
          <w:sz w:val="16"/>
          <w:szCs w:val="16"/>
          <w:lang w:eastAsia="en-US"/>
        </w:rPr>
      </w:pPr>
    </w:p>
    <w:p w:rsidR="0095280B" w:rsidRDefault="0095280B" w:rsidP="000119E3">
      <w:pPr>
        <w:ind w:firstLine="0"/>
        <w:jc w:val="left"/>
        <w:rPr>
          <w:rFonts w:eastAsia="Times New Roman"/>
          <w:sz w:val="16"/>
          <w:szCs w:val="16"/>
          <w:lang w:eastAsia="en-US"/>
        </w:rPr>
      </w:pPr>
    </w:p>
    <w:p w:rsidR="0095280B" w:rsidRPr="009461A9" w:rsidRDefault="0095280B" w:rsidP="0095280B">
      <w:pPr>
        <w:jc w:val="center"/>
        <w:rPr>
          <w:sz w:val="16"/>
          <w:szCs w:val="16"/>
        </w:rPr>
      </w:pPr>
    </w:p>
    <w:p w:rsidR="0095280B" w:rsidRPr="009461A9" w:rsidRDefault="0095280B" w:rsidP="0095280B">
      <w:pPr>
        <w:rPr>
          <w:sz w:val="16"/>
          <w:szCs w:val="16"/>
        </w:rPr>
      </w:pPr>
    </w:p>
    <w:p w:rsidR="0095280B" w:rsidRPr="009461A9" w:rsidRDefault="0095280B" w:rsidP="0095280B">
      <w:pPr>
        <w:rPr>
          <w:sz w:val="16"/>
          <w:szCs w:val="16"/>
        </w:rPr>
      </w:pPr>
    </w:p>
    <w:p w:rsidR="0095280B" w:rsidRPr="009461A9" w:rsidRDefault="0095280B" w:rsidP="0095280B">
      <w:pPr>
        <w:widowControl w:val="0"/>
        <w:autoSpaceDE w:val="0"/>
        <w:autoSpaceDN w:val="0"/>
        <w:adjustRightInd w:val="0"/>
        <w:jc w:val="center"/>
        <w:rPr>
          <w:rFonts w:eastAsia="Times New Roman"/>
          <w:b/>
          <w:sz w:val="16"/>
          <w:szCs w:val="16"/>
        </w:rPr>
      </w:pPr>
      <w:r w:rsidRPr="009461A9">
        <w:rPr>
          <w:rFonts w:eastAsia="Times New Roman"/>
          <w:b/>
          <w:sz w:val="16"/>
          <w:szCs w:val="16"/>
        </w:rPr>
        <w:t>Об утверждении Положения о муниципальной автоматизированной системе централизованного оповещения населения Алатырского муниципального округа Чувашской Республики</w:t>
      </w:r>
    </w:p>
    <w:p w:rsidR="0095280B" w:rsidRPr="009461A9" w:rsidRDefault="0095280B" w:rsidP="0095280B">
      <w:pPr>
        <w:shd w:val="clear" w:color="auto" w:fill="FFFFFF"/>
        <w:rPr>
          <w:color w:val="000000"/>
          <w:sz w:val="16"/>
          <w:szCs w:val="16"/>
        </w:rPr>
      </w:pPr>
    </w:p>
    <w:p w:rsidR="0095280B" w:rsidRPr="009461A9" w:rsidRDefault="0095280B" w:rsidP="0095280B">
      <w:pPr>
        <w:shd w:val="clear" w:color="auto" w:fill="FFFFFF"/>
        <w:rPr>
          <w:color w:val="000000"/>
          <w:sz w:val="16"/>
          <w:szCs w:val="16"/>
        </w:rPr>
      </w:pPr>
    </w:p>
    <w:p w:rsidR="0095280B" w:rsidRPr="009461A9" w:rsidRDefault="0095280B" w:rsidP="0095280B">
      <w:pPr>
        <w:shd w:val="clear" w:color="auto" w:fill="FFFFFF"/>
        <w:rPr>
          <w:color w:val="000000"/>
          <w:sz w:val="16"/>
          <w:szCs w:val="16"/>
        </w:rPr>
      </w:pP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В соответствии с Федеральными законами от 21.12.1994 № 68-ФЗ «О защите населения и территорий от чрезвычайных ситуаций природного и техногенного характера», от 12.02.1998 № 28-ФЗ «О гражданской обороне», постановлением Кабинета Министров Чувашской Республики от 08.06.2021 № 245 «Об утверждении Положения о региональной автоматизированной системе централизованного оповещения населения Чувашской Республики», администрация Алатырского муниципального округа</w:t>
      </w:r>
    </w:p>
    <w:p w:rsidR="0095280B" w:rsidRPr="009461A9" w:rsidRDefault="0095280B" w:rsidP="0095280B">
      <w:pPr>
        <w:widowControl w:val="0"/>
        <w:autoSpaceDE w:val="0"/>
        <w:autoSpaceDN w:val="0"/>
        <w:adjustRightInd w:val="0"/>
        <w:jc w:val="center"/>
        <w:rPr>
          <w:rFonts w:eastAsia="Times New Roman"/>
          <w:b/>
          <w:spacing w:val="20"/>
          <w:sz w:val="16"/>
          <w:szCs w:val="16"/>
        </w:rPr>
      </w:pPr>
      <w:r w:rsidRPr="009461A9">
        <w:rPr>
          <w:rFonts w:eastAsia="Times New Roman"/>
          <w:b/>
          <w:spacing w:val="20"/>
          <w:sz w:val="16"/>
          <w:szCs w:val="16"/>
        </w:rPr>
        <w:t>постановляет:</w:t>
      </w:r>
    </w:p>
    <w:p w:rsidR="0095280B" w:rsidRPr="009461A9" w:rsidRDefault="0095280B" w:rsidP="00B5039E">
      <w:pPr>
        <w:pStyle w:val="afff2"/>
        <w:widowControl w:val="0"/>
        <w:numPr>
          <w:ilvl w:val="0"/>
          <w:numId w:val="2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461A9">
        <w:rPr>
          <w:rFonts w:ascii="Times New Roman" w:eastAsia="Times New Roman" w:hAnsi="Times New Roman"/>
          <w:sz w:val="16"/>
          <w:szCs w:val="16"/>
        </w:rPr>
        <w:t xml:space="preserve">Утвердить прилагаемое </w:t>
      </w:r>
      <w:hyperlink w:anchor="sub_1000" w:history="1">
        <w:r w:rsidRPr="009461A9">
          <w:rPr>
            <w:rFonts w:ascii="Times New Roman" w:eastAsia="Times New Roman" w:hAnsi="Times New Roman"/>
            <w:sz w:val="16"/>
            <w:szCs w:val="16"/>
          </w:rPr>
          <w:t>Положение</w:t>
        </w:r>
      </w:hyperlink>
      <w:r w:rsidRPr="009461A9">
        <w:rPr>
          <w:rFonts w:ascii="Times New Roman" w:eastAsia="Times New Roman" w:hAnsi="Times New Roman"/>
          <w:sz w:val="16"/>
          <w:szCs w:val="16"/>
        </w:rPr>
        <w:t xml:space="preserve"> о муниципальной автоматизированной системе централизованного оповещения населения Алатырского муниципального округа Чувашской Республики.</w:t>
      </w:r>
    </w:p>
    <w:p w:rsidR="0095280B" w:rsidRPr="009461A9" w:rsidRDefault="0095280B" w:rsidP="00B5039E">
      <w:pPr>
        <w:pStyle w:val="afff2"/>
        <w:widowControl w:val="0"/>
        <w:numPr>
          <w:ilvl w:val="0"/>
          <w:numId w:val="2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461A9">
        <w:rPr>
          <w:rFonts w:ascii="Times New Roman" w:eastAsia="Times New Roman" w:hAnsi="Times New Roman"/>
          <w:sz w:val="16"/>
          <w:szCs w:val="16"/>
        </w:rPr>
        <w:t>Признать утратившим силу постановление администрации Алатырского муниципального округа Чувашской Республики от 25.09.2023 № 897</w:t>
      </w:r>
      <w:r w:rsidRPr="009461A9">
        <w:rPr>
          <w:rFonts w:ascii="Times New Roman" w:hAnsi="Times New Roman"/>
          <w:sz w:val="16"/>
          <w:szCs w:val="16"/>
        </w:rPr>
        <w:t xml:space="preserve"> «Об утверждении Положения о муниципальной автоматизированной системе централизованного оповещения населения Алатырского муниципального округа Чувашской Республики</w:t>
      </w:r>
      <w:r w:rsidRPr="009461A9">
        <w:rPr>
          <w:rFonts w:ascii="Times New Roman" w:eastAsia="Times New Roman" w:hAnsi="Times New Roman"/>
          <w:sz w:val="16"/>
          <w:szCs w:val="16"/>
        </w:rPr>
        <w:t>».</w:t>
      </w:r>
    </w:p>
    <w:p w:rsidR="0095280B" w:rsidRPr="009461A9" w:rsidRDefault="0095280B" w:rsidP="00B5039E">
      <w:pPr>
        <w:pStyle w:val="afff2"/>
        <w:widowControl w:val="0"/>
        <w:numPr>
          <w:ilvl w:val="0"/>
          <w:numId w:val="21"/>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proofErr w:type="gramStart"/>
      <w:r w:rsidRPr="009461A9">
        <w:rPr>
          <w:rFonts w:ascii="Times New Roman CYR" w:eastAsia="Times New Roman" w:hAnsi="Times New Roman CYR" w:cs="Times New Roman CYR"/>
          <w:sz w:val="16"/>
          <w:szCs w:val="16"/>
        </w:rPr>
        <w:t>Контроль за</w:t>
      </w:r>
      <w:proofErr w:type="gramEnd"/>
      <w:r w:rsidRPr="009461A9">
        <w:rPr>
          <w:rFonts w:ascii="Times New Roman CYR" w:eastAsia="Times New Roman" w:hAnsi="Times New Roman CYR" w:cs="Times New Roman CYR"/>
          <w:sz w:val="16"/>
          <w:szCs w:val="16"/>
        </w:rPr>
        <w:t xml:space="preserve"> исполнением настоящего постановления оставляю за собой.</w:t>
      </w:r>
    </w:p>
    <w:p w:rsidR="0095280B" w:rsidRPr="009461A9" w:rsidRDefault="0095280B" w:rsidP="00B5039E">
      <w:pPr>
        <w:pStyle w:val="afff2"/>
        <w:widowControl w:val="0"/>
        <w:numPr>
          <w:ilvl w:val="0"/>
          <w:numId w:val="21"/>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r w:rsidRPr="009461A9">
        <w:rPr>
          <w:rFonts w:ascii="Times New Roman CYR" w:eastAsia="Times New Roman" w:hAnsi="Times New Roman CYR" w:cs="Times New Roman CYR"/>
          <w:sz w:val="16"/>
          <w:szCs w:val="16"/>
        </w:rPr>
        <w:t>Настоящее постановление вступает в силу после его официального опубликования.</w:t>
      </w:r>
    </w:p>
    <w:p w:rsidR="0095280B" w:rsidRPr="009461A9" w:rsidRDefault="0095280B" w:rsidP="0095280B">
      <w:pPr>
        <w:widowControl w:val="0"/>
        <w:autoSpaceDE w:val="0"/>
        <w:autoSpaceDN w:val="0"/>
        <w:adjustRightInd w:val="0"/>
        <w:rPr>
          <w:rFonts w:eastAsia="Times New Roman"/>
          <w:sz w:val="16"/>
          <w:szCs w:val="16"/>
        </w:rPr>
      </w:pPr>
    </w:p>
    <w:p w:rsidR="0095280B" w:rsidRPr="009461A9" w:rsidRDefault="0095280B" w:rsidP="0095280B">
      <w:pPr>
        <w:widowControl w:val="0"/>
        <w:autoSpaceDE w:val="0"/>
        <w:autoSpaceDN w:val="0"/>
        <w:adjustRightInd w:val="0"/>
        <w:rPr>
          <w:rFonts w:eastAsia="Times New Roman"/>
          <w:sz w:val="16"/>
          <w:szCs w:val="16"/>
        </w:rPr>
      </w:pPr>
    </w:p>
    <w:p w:rsidR="0095280B" w:rsidRPr="009461A9" w:rsidRDefault="0095280B" w:rsidP="0095280B">
      <w:pPr>
        <w:widowControl w:val="0"/>
        <w:autoSpaceDE w:val="0"/>
        <w:autoSpaceDN w:val="0"/>
        <w:adjustRightInd w:val="0"/>
        <w:rPr>
          <w:rFonts w:eastAsia="Times New Roman"/>
          <w:sz w:val="16"/>
          <w:szCs w:val="16"/>
        </w:rPr>
      </w:pPr>
    </w:p>
    <w:p w:rsidR="0095280B" w:rsidRPr="009461A9"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9461A9">
        <w:rPr>
          <w:rFonts w:ascii="Times New Roman CYR" w:eastAsia="Times New Roman" w:hAnsi="Times New Roman CYR" w:cs="Times New Roman CYR"/>
          <w:sz w:val="16"/>
          <w:szCs w:val="16"/>
        </w:rPr>
        <w:t xml:space="preserve">Глава Алатырского </w:t>
      </w:r>
    </w:p>
    <w:p w:rsidR="0095280B" w:rsidRPr="009461A9" w:rsidRDefault="0095280B" w:rsidP="0095280B">
      <w:pPr>
        <w:widowControl w:val="0"/>
        <w:autoSpaceDE w:val="0"/>
        <w:autoSpaceDN w:val="0"/>
        <w:adjustRightInd w:val="0"/>
        <w:rPr>
          <w:rFonts w:ascii="Times New Roman CYR" w:eastAsia="Times New Roman" w:hAnsi="Times New Roman CYR" w:cs="Times New Roman CYR"/>
          <w:sz w:val="16"/>
          <w:szCs w:val="16"/>
        </w:rPr>
        <w:sectPr w:rsidR="0095280B" w:rsidRPr="009461A9" w:rsidSect="0095280B">
          <w:headerReference w:type="default" r:id="rId21"/>
          <w:headerReference w:type="first" r:id="rId22"/>
          <w:pgSz w:w="11906" w:h="16838"/>
          <w:pgMar w:top="567" w:right="567" w:bottom="567" w:left="1134" w:header="425" w:footer="272" w:gutter="0"/>
          <w:cols w:space="708"/>
          <w:titlePg/>
          <w:docGrid w:linePitch="360"/>
        </w:sectPr>
      </w:pPr>
      <w:proofErr w:type="gramStart"/>
      <w:r w:rsidRPr="009461A9">
        <w:rPr>
          <w:rFonts w:ascii="Times New Roman CYR" w:eastAsia="Times New Roman" w:hAnsi="Times New Roman CYR" w:cs="Times New Roman CYR"/>
          <w:sz w:val="16"/>
          <w:szCs w:val="16"/>
        </w:rPr>
        <w:t>муниципального округа                                                                                         Н.И. Шпилевая</w:t>
      </w:r>
      <w:proofErr w:type="gramEnd"/>
    </w:p>
    <w:p w:rsidR="0095280B" w:rsidRPr="009461A9" w:rsidRDefault="0095280B" w:rsidP="0095280B">
      <w:pPr>
        <w:widowControl w:val="0"/>
        <w:autoSpaceDE w:val="0"/>
        <w:autoSpaceDN w:val="0"/>
        <w:adjustRightInd w:val="0"/>
        <w:ind w:left="6521"/>
        <w:rPr>
          <w:rFonts w:ascii="Times New Roman CYR" w:eastAsia="Times New Roman" w:hAnsi="Times New Roman CYR" w:cs="Times New Roman CYR"/>
          <w:bCs/>
          <w:sz w:val="16"/>
          <w:szCs w:val="16"/>
        </w:rPr>
      </w:pPr>
      <w:r w:rsidRPr="009461A9">
        <w:rPr>
          <w:rFonts w:ascii="Times New Roman CYR" w:eastAsia="Times New Roman" w:hAnsi="Times New Roman CYR" w:cs="Times New Roman CYR"/>
          <w:bCs/>
          <w:sz w:val="16"/>
          <w:szCs w:val="16"/>
        </w:rPr>
        <w:lastRenderedPageBreak/>
        <w:t>УТВЕРЖДЕНО</w:t>
      </w:r>
    </w:p>
    <w:p w:rsidR="0095280B" w:rsidRPr="009461A9" w:rsidRDefault="0095280B" w:rsidP="0095280B">
      <w:pPr>
        <w:widowControl w:val="0"/>
        <w:autoSpaceDE w:val="0"/>
        <w:autoSpaceDN w:val="0"/>
        <w:adjustRightInd w:val="0"/>
        <w:ind w:left="6521"/>
        <w:rPr>
          <w:rFonts w:ascii="Times New Roman CYR" w:eastAsia="Times New Roman" w:hAnsi="Times New Roman CYR" w:cs="Times New Roman CYR"/>
          <w:bCs/>
          <w:sz w:val="16"/>
          <w:szCs w:val="16"/>
        </w:rPr>
      </w:pPr>
      <w:r w:rsidRPr="009461A9">
        <w:rPr>
          <w:rFonts w:ascii="Times New Roman CYR" w:eastAsia="Times New Roman" w:hAnsi="Times New Roman CYR" w:cs="Times New Roman CYR"/>
          <w:bCs/>
          <w:sz w:val="16"/>
          <w:szCs w:val="16"/>
        </w:rPr>
        <w:t>постановлением администрации</w:t>
      </w:r>
    </w:p>
    <w:p w:rsidR="0095280B" w:rsidRPr="009461A9" w:rsidRDefault="0095280B" w:rsidP="0095280B">
      <w:pPr>
        <w:widowControl w:val="0"/>
        <w:autoSpaceDE w:val="0"/>
        <w:autoSpaceDN w:val="0"/>
        <w:adjustRightInd w:val="0"/>
        <w:ind w:left="6521"/>
        <w:rPr>
          <w:rFonts w:ascii="Times New Roman CYR" w:eastAsia="Times New Roman" w:hAnsi="Times New Roman CYR" w:cs="Times New Roman CYR"/>
          <w:bCs/>
          <w:sz w:val="16"/>
          <w:szCs w:val="16"/>
        </w:rPr>
      </w:pPr>
      <w:r w:rsidRPr="009461A9">
        <w:rPr>
          <w:rFonts w:ascii="Times New Roman CYR" w:eastAsia="Times New Roman" w:hAnsi="Times New Roman CYR" w:cs="Times New Roman CYR"/>
          <w:bCs/>
          <w:sz w:val="16"/>
          <w:szCs w:val="16"/>
        </w:rPr>
        <w:t>Алатырского муниципального округа</w:t>
      </w:r>
    </w:p>
    <w:p w:rsidR="0095280B" w:rsidRPr="009461A9" w:rsidRDefault="0095280B" w:rsidP="0095280B">
      <w:pPr>
        <w:widowControl w:val="0"/>
        <w:autoSpaceDE w:val="0"/>
        <w:autoSpaceDN w:val="0"/>
        <w:adjustRightInd w:val="0"/>
        <w:ind w:left="6521"/>
        <w:rPr>
          <w:rFonts w:ascii="Times New Roman CYR" w:eastAsia="Times New Roman" w:hAnsi="Times New Roman CYR" w:cs="Times New Roman CYR"/>
          <w:sz w:val="16"/>
          <w:szCs w:val="16"/>
        </w:rPr>
      </w:pPr>
      <w:r w:rsidRPr="009461A9">
        <w:rPr>
          <w:rFonts w:ascii="Times New Roman CYR" w:eastAsia="Times New Roman" w:hAnsi="Times New Roman CYR" w:cs="Times New Roman CYR"/>
          <w:bCs/>
          <w:sz w:val="16"/>
          <w:szCs w:val="16"/>
        </w:rPr>
        <w:t xml:space="preserve">от </w:t>
      </w:r>
      <w:r w:rsidRPr="009461A9">
        <w:rPr>
          <w:sz w:val="16"/>
          <w:szCs w:val="16"/>
        </w:rPr>
        <w:t>26.09.2025 № 1039</w:t>
      </w:r>
    </w:p>
    <w:p w:rsidR="0095280B" w:rsidRPr="009461A9" w:rsidRDefault="0095280B" w:rsidP="0095280B">
      <w:pPr>
        <w:widowControl w:val="0"/>
        <w:autoSpaceDE w:val="0"/>
        <w:autoSpaceDN w:val="0"/>
        <w:adjustRightInd w:val="0"/>
        <w:jc w:val="center"/>
        <w:rPr>
          <w:rFonts w:eastAsia="Times New Roman"/>
          <w:sz w:val="16"/>
          <w:szCs w:val="16"/>
        </w:rPr>
      </w:pPr>
    </w:p>
    <w:p w:rsidR="0095280B" w:rsidRPr="009461A9" w:rsidRDefault="0095280B" w:rsidP="0095280B">
      <w:pPr>
        <w:widowControl w:val="0"/>
        <w:autoSpaceDE w:val="0"/>
        <w:autoSpaceDN w:val="0"/>
        <w:adjustRightInd w:val="0"/>
        <w:jc w:val="center"/>
        <w:rPr>
          <w:rFonts w:eastAsia="Times New Roman"/>
          <w:b/>
          <w:sz w:val="16"/>
          <w:szCs w:val="16"/>
        </w:rPr>
      </w:pPr>
      <w:r w:rsidRPr="009461A9">
        <w:rPr>
          <w:rFonts w:eastAsia="Times New Roman"/>
          <w:b/>
          <w:sz w:val="16"/>
          <w:szCs w:val="16"/>
        </w:rPr>
        <w:t>ПОЛОЖЕНИЕ</w:t>
      </w:r>
    </w:p>
    <w:p w:rsidR="0095280B" w:rsidRPr="009461A9" w:rsidRDefault="0095280B" w:rsidP="0095280B">
      <w:pPr>
        <w:widowControl w:val="0"/>
        <w:autoSpaceDE w:val="0"/>
        <w:autoSpaceDN w:val="0"/>
        <w:adjustRightInd w:val="0"/>
        <w:jc w:val="center"/>
        <w:rPr>
          <w:rFonts w:eastAsia="Times New Roman"/>
          <w:b/>
          <w:sz w:val="16"/>
          <w:szCs w:val="16"/>
        </w:rPr>
      </w:pPr>
      <w:r w:rsidRPr="009461A9">
        <w:rPr>
          <w:rFonts w:eastAsia="Times New Roman"/>
          <w:b/>
          <w:sz w:val="16"/>
          <w:szCs w:val="16"/>
        </w:rPr>
        <w:t>о муниципальной автоматизированной системе централизованного оповещения населения Алатырского муниципального округа Чувашской Республики</w:t>
      </w:r>
    </w:p>
    <w:p w:rsidR="0095280B" w:rsidRPr="009461A9" w:rsidRDefault="0095280B" w:rsidP="0095280B">
      <w:pPr>
        <w:widowControl w:val="0"/>
        <w:autoSpaceDE w:val="0"/>
        <w:autoSpaceDN w:val="0"/>
        <w:adjustRightInd w:val="0"/>
        <w:rPr>
          <w:rFonts w:eastAsia="Times New Roman"/>
          <w:sz w:val="16"/>
          <w:szCs w:val="16"/>
        </w:rPr>
      </w:pPr>
    </w:p>
    <w:p w:rsidR="0095280B" w:rsidRPr="009461A9" w:rsidRDefault="0095280B" w:rsidP="0095280B">
      <w:pPr>
        <w:widowControl w:val="0"/>
        <w:autoSpaceDE w:val="0"/>
        <w:autoSpaceDN w:val="0"/>
        <w:adjustRightInd w:val="0"/>
        <w:jc w:val="center"/>
        <w:rPr>
          <w:rFonts w:eastAsia="Times New Roman"/>
          <w:b/>
          <w:sz w:val="16"/>
          <w:szCs w:val="16"/>
        </w:rPr>
      </w:pPr>
      <w:r w:rsidRPr="009461A9">
        <w:rPr>
          <w:rFonts w:eastAsia="Times New Roman"/>
          <w:b/>
          <w:sz w:val="16"/>
          <w:szCs w:val="16"/>
        </w:rPr>
        <w:t>I. Общие положения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 xml:space="preserve">1. </w:t>
      </w:r>
      <w:proofErr w:type="gramStart"/>
      <w:r w:rsidRPr="009461A9">
        <w:rPr>
          <w:rFonts w:eastAsia="Times New Roman"/>
          <w:sz w:val="16"/>
          <w:szCs w:val="16"/>
        </w:rPr>
        <w:t>Настоящее Положение разработано в целях координации деятельности по выполнению мероприятий, направленных на создание и поддержание в состоянии постоянной готовности муниципальной автоматизированной системы централизованного оповещения населения Алатырского муниципального округа Чувашской Республики (далее соответственно - система оповещения населения, население), и определяет назначение, задачи и требования к системе оповещения населения, порядок ее поддержания в состоянии готовности и задействования для оповещения населения.</w:t>
      </w:r>
      <w:proofErr w:type="gramEnd"/>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 xml:space="preserve">2. </w:t>
      </w:r>
      <w:proofErr w:type="gramStart"/>
      <w:r w:rsidRPr="009461A9">
        <w:rPr>
          <w:rFonts w:eastAsia="Times New Roman"/>
          <w:sz w:val="16"/>
          <w:szCs w:val="16"/>
        </w:rPr>
        <w:t>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 (далее - сигнал оповещения).</w:t>
      </w:r>
      <w:proofErr w:type="gramEnd"/>
    </w:p>
    <w:p w:rsidR="0095280B" w:rsidRPr="009461A9" w:rsidRDefault="0095280B" w:rsidP="0095280B">
      <w:pPr>
        <w:widowControl w:val="0"/>
        <w:autoSpaceDE w:val="0"/>
        <w:autoSpaceDN w:val="0"/>
        <w:adjustRightInd w:val="0"/>
        <w:rPr>
          <w:rFonts w:eastAsia="Times New Roman"/>
          <w:sz w:val="16"/>
          <w:szCs w:val="16"/>
        </w:rPr>
      </w:pPr>
      <w:proofErr w:type="gramStart"/>
      <w:r w:rsidRPr="009461A9">
        <w:rPr>
          <w:rFonts w:eastAsia="Times New Roman"/>
          <w:sz w:val="16"/>
          <w:szCs w:val="16"/>
        </w:rPr>
        <w:t xml:space="preserve">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в </w:t>
      </w:r>
      <w:proofErr w:type="spellStart"/>
      <w:r w:rsidRPr="009461A9">
        <w:rPr>
          <w:rFonts w:eastAsia="Times New Roman"/>
          <w:sz w:val="16"/>
          <w:szCs w:val="16"/>
        </w:rPr>
        <w:t>Алатырском</w:t>
      </w:r>
      <w:proofErr w:type="spellEnd"/>
      <w:r w:rsidRPr="009461A9">
        <w:rPr>
          <w:rFonts w:eastAsia="Times New Roman"/>
          <w:sz w:val="16"/>
          <w:szCs w:val="16"/>
        </w:rPr>
        <w:t xml:space="preserve"> муниципальном округе и Алатырского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 а также для применения населением средств и способов защиты.</w:t>
      </w:r>
      <w:proofErr w:type="gramEnd"/>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Экстренная информация о фактических и прогнозируемых опасных природных явлениях и техногенных процессах, загрязнении окружающей среды, заболеваниях, которые могут угрожать жизни или здоровью населения, а также правилах поведения и способах защиты незамедлительно передается по системе оповещения населения.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 xml:space="preserve">3. </w:t>
      </w:r>
      <w:proofErr w:type="gramStart"/>
      <w:r w:rsidRPr="009461A9">
        <w:rPr>
          <w:rFonts w:eastAsia="Times New Roman"/>
          <w:sz w:val="16"/>
          <w:szCs w:val="16"/>
        </w:rPr>
        <w:t xml:space="preserve">Система оповещения населения входит в систему управления гражданской обороны в </w:t>
      </w:r>
      <w:proofErr w:type="spellStart"/>
      <w:r w:rsidRPr="009461A9">
        <w:rPr>
          <w:rFonts w:eastAsia="Times New Roman"/>
          <w:sz w:val="16"/>
          <w:szCs w:val="16"/>
        </w:rPr>
        <w:t>Алатырском</w:t>
      </w:r>
      <w:proofErr w:type="spellEnd"/>
      <w:r w:rsidRPr="009461A9">
        <w:rPr>
          <w:rFonts w:eastAsia="Times New Roman"/>
          <w:sz w:val="16"/>
          <w:szCs w:val="16"/>
        </w:rPr>
        <w:t xml:space="preserve"> муниципальном округе Чувашской Республики (далее - ГО) и территориальную подсистему единой государственной системы предупреждения и ликвидации чрезвычайных ситуаций (далее - ТП РСЧС), обеспечивает доведение до населения, органов управления и сил ГО и ТП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w:t>
      </w:r>
      <w:proofErr w:type="gramEnd"/>
      <w:r w:rsidRPr="009461A9">
        <w:rPr>
          <w:rFonts w:eastAsia="Times New Roman"/>
          <w:sz w:val="16"/>
          <w:szCs w:val="16"/>
        </w:rPr>
        <w:t xml:space="preserve">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включенных в единую сеть электросвязи Российской Федерации.</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 xml:space="preserve">4. </w:t>
      </w:r>
      <w:proofErr w:type="gramStart"/>
      <w:r w:rsidRPr="009461A9">
        <w:rPr>
          <w:rFonts w:eastAsia="Times New Roman"/>
          <w:sz w:val="16"/>
          <w:szCs w:val="16"/>
        </w:rPr>
        <w:t>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муниципального звена ТП РСЧС и до населения в автоматическом и (или) автоматизированном</w:t>
      </w:r>
      <w:proofErr w:type="gramEnd"/>
      <w:r w:rsidRPr="009461A9">
        <w:rPr>
          <w:rFonts w:eastAsia="Times New Roman"/>
          <w:sz w:val="16"/>
          <w:szCs w:val="16"/>
        </w:rPr>
        <w:t xml:space="preserve"> </w:t>
      </w:r>
      <w:proofErr w:type="gramStart"/>
      <w:r w:rsidRPr="009461A9">
        <w:rPr>
          <w:rFonts w:eastAsia="Times New Roman"/>
          <w:sz w:val="16"/>
          <w:szCs w:val="16"/>
        </w:rPr>
        <w:t>режимах</w:t>
      </w:r>
      <w:proofErr w:type="gramEnd"/>
      <w:r w:rsidRPr="009461A9">
        <w:rPr>
          <w:rFonts w:eastAsia="Times New Roman"/>
          <w:sz w:val="16"/>
          <w:szCs w:val="16"/>
        </w:rPr>
        <w:t>. КСЭОН создается на региональном, муниципальном и объектовом уровнях.</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Границами зон действия (создания) КСЭОН являются границы зон экстренного оповещения населения. Зона экстренного оповещения населения представляет собой территорию, подверженную риску возникновения быстроразвивающихся опасных природных явлений и техногенных процессов, представляющих непосредственную угрозу жизни и здоровью находящихся на ней людей.</w:t>
      </w:r>
    </w:p>
    <w:p w:rsidR="0095280B" w:rsidRPr="009461A9" w:rsidRDefault="0095280B" w:rsidP="0095280B">
      <w:pPr>
        <w:widowControl w:val="0"/>
        <w:autoSpaceDE w:val="0"/>
        <w:autoSpaceDN w:val="0"/>
        <w:adjustRightInd w:val="0"/>
        <w:rPr>
          <w:rFonts w:eastAsia="Times New Roman"/>
          <w:sz w:val="16"/>
          <w:szCs w:val="16"/>
        </w:rPr>
      </w:pPr>
      <w:bookmarkStart w:id="52" w:name="sub_15"/>
      <w:r w:rsidRPr="009461A9">
        <w:rPr>
          <w:rFonts w:eastAsia="Times New Roman"/>
          <w:sz w:val="16"/>
          <w:szCs w:val="16"/>
        </w:rPr>
        <w:t>5. Создание и поддержание в состоянии постоянной готовности системы оповещения населения является составной частью комплекса мероприятий по подготовке и ведению ГО, предупреждению и ликвидации чрезвычайных ситуаций природного и техногенного характера, проводимых органами местного самоуправления Алатырского муниципального округа Чувашской Республики.</w:t>
      </w:r>
    </w:p>
    <w:p w:rsidR="0095280B" w:rsidRPr="009461A9" w:rsidRDefault="0095280B" w:rsidP="0095280B">
      <w:pPr>
        <w:widowControl w:val="0"/>
        <w:autoSpaceDE w:val="0"/>
        <w:autoSpaceDN w:val="0"/>
        <w:adjustRightInd w:val="0"/>
        <w:rPr>
          <w:rFonts w:eastAsia="Times New Roman"/>
          <w:sz w:val="16"/>
          <w:szCs w:val="16"/>
        </w:rPr>
      </w:pPr>
      <w:bookmarkStart w:id="53" w:name="sub_16"/>
      <w:bookmarkEnd w:id="52"/>
      <w:r w:rsidRPr="009461A9">
        <w:rPr>
          <w:rFonts w:eastAsia="Times New Roman"/>
          <w:sz w:val="16"/>
          <w:szCs w:val="16"/>
        </w:rPr>
        <w:t xml:space="preserve">6. </w:t>
      </w:r>
      <w:proofErr w:type="gramStart"/>
      <w:r w:rsidRPr="009461A9">
        <w:rPr>
          <w:rFonts w:eastAsia="Times New Roman"/>
          <w:sz w:val="16"/>
          <w:szCs w:val="16"/>
        </w:rPr>
        <w:t>Система оповещения населения должна соответствовать требованиям, изложенным в приложении № 1 к Положению о системах оповещения населения, утвержденному приказом Министерства Российской Федерации по делам гражданской обороны, чрезвычайным ситуациям и ликвидации последствий стихийных бедствий и Министерства цифрового развития, связи и массовых коммуникаций Российской Федерации от 31 июля 2020 г. № 578/365 (зарегистрирован в Министерстве юстиции Российской Федерации 26 октября 2020 г., регистрационный</w:t>
      </w:r>
      <w:proofErr w:type="gramEnd"/>
      <w:r w:rsidRPr="009461A9">
        <w:rPr>
          <w:rFonts w:eastAsia="Times New Roman"/>
          <w:sz w:val="16"/>
          <w:szCs w:val="16"/>
        </w:rPr>
        <w:t xml:space="preserve"> № 60567) (далее - Положение).</w:t>
      </w:r>
    </w:p>
    <w:bookmarkEnd w:id="53"/>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На систему оповещения населения оформляется паспорт, рекомендуемый образец которого приведен в приложении № 2 к Положению.</w:t>
      </w:r>
    </w:p>
    <w:p w:rsidR="0095280B" w:rsidRPr="009461A9" w:rsidRDefault="0095280B" w:rsidP="0095280B">
      <w:pPr>
        <w:widowControl w:val="0"/>
        <w:autoSpaceDE w:val="0"/>
        <w:autoSpaceDN w:val="0"/>
        <w:adjustRightInd w:val="0"/>
        <w:rPr>
          <w:rFonts w:eastAsia="Times New Roman"/>
          <w:sz w:val="16"/>
          <w:szCs w:val="16"/>
        </w:rPr>
      </w:pPr>
    </w:p>
    <w:p w:rsidR="0095280B" w:rsidRPr="009461A9" w:rsidRDefault="0095280B" w:rsidP="0095280B">
      <w:pPr>
        <w:widowControl w:val="0"/>
        <w:autoSpaceDE w:val="0"/>
        <w:autoSpaceDN w:val="0"/>
        <w:adjustRightInd w:val="0"/>
        <w:jc w:val="center"/>
        <w:rPr>
          <w:rFonts w:eastAsia="Times New Roman"/>
          <w:b/>
          <w:sz w:val="16"/>
          <w:szCs w:val="16"/>
        </w:rPr>
      </w:pPr>
      <w:r w:rsidRPr="009461A9">
        <w:rPr>
          <w:rFonts w:eastAsia="Times New Roman"/>
          <w:b/>
          <w:sz w:val="16"/>
          <w:szCs w:val="16"/>
        </w:rPr>
        <w:t>II. Назначение и основные задачи системы оповещения населения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7. Система оповещения населения предназначена для обеспечения доведения сигналов оповещения до населения, органов управления и сил ГО и ТП РСЧС.</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 xml:space="preserve">8. Основной задачей системы оповещения населения является обеспечение доведения сигналов оповещения </w:t>
      </w:r>
      <w:proofErr w:type="gramStart"/>
      <w:r w:rsidRPr="009461A9">
        <w:rPr>
          <w:rFonts w:eastAsia="Times New Roman"/>
          <w:sz w:val="16"/>
          <w:szCs w:val="16"/>
        </w:rPr>
        <w:t>до</w:t>
      </w:r>
      <w:proofErr w:type="gramEnd"/>
      <w:r w:rsidRPr="009461A9">
        <w:rPr>
          <w:rFonts w:eastAsia="Times New Roman"/>
          <w:sz w:val="16"/>
          <w:szCs w:val="16"/>
        </w:rPr>
        <w:t>:</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руководящего состава ГО Алатырского муниципального округа и Алатырского муниципального звена ТП РСЧС Чувашской Республики;</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органа, специально уполномоченного на решение задач в области защиты населения и территорий от чрезвычайных ситуаций и ГО при администрации Алатырского муниципального округа;</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единой дежурно-диспетчерской службы Алатырского муниципального округа;</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сил ГО и ТП РСЧС;</w:t>
      </w:r>
    </w:p>
    <w:p w:rsidR="0095280B" w:rsidRPr="009461A9" w:rsidRDefault="0095280B" w:rsidP="0095280B">
      <w:pPr>
        <w:widowControl w:val="0"/>
        <w:autoSpaceDE w:val="0"/>
        <w:autoSpaceDN w:val="0"/>
        <w:adjustRightInd w:val="0"/>
        <w:rPr>
          <w:rFonts w:eastAsia="Times New Roman"/>
          <w:sz w:val="16"/>
          <w:szCs w:val="16"/>
        </w:rPr>
      </w:pPr>
      <w:proofErr w:type="gramStart"/>
      <w:r w:rsidRPr="009461A9">
        <w:rPr>
          <w:rFonts w:eastAsia="Times New Roman"/>
          <w:sz w:val="16"/>
          <w:szCs w:val="16"/>
        </w:rPr>
        <w:t>дежурных (дежурно-диспетчерских) служб организаций, эксплуатирующих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 (далее - организации);</w:t>
      </w:r>
      <w:proofErr w:type="gramEnd"/>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населения.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9. Основной задачей КСЭОН является обеспечение доведения сигналов оповещения до населения, находящегося в зонах экстренного оповещения населения, а также органов повседневного управления ТП РСЧС.</w:t>
      </w:r>
    </w:p>
    <w:p w:rsidR="0095280B" w:rsidRPr="009461A9" w:rsidRDefault="0095280B" w:rsidP="0095280B">
      <w:pPr>
        <w:widowControl w:val="0"/>
        <w:autoSpaceDE w:val="0"/>
        <w:autoSpaceDN w:val="0"/>
        <w:adjustRightInd w:val="0"/>
        <w:rPr>
          <w:rFonts w:eastAsia="Times New Roman"/>
          <w:sz w:val="16"/>
          <w:szCs w:val="16"/>
        </w:rPr>
      </w:pPr>
    </w:p>
    <w:p w:rsidR="0095280B" w:rsidRPr="009461A9" w:rsidRDefault="0095280B" w:rsidP="0095280B">
      <w:pPr>
        <w:widowControl w:val="0"/>
        <w:autoSpaceDE w:val="0"/>
        <w:autoSpaceDN w:val="0"/>
        <w:adjustRightInd w:val="0"/>
        <w:jc w:val="center"/>
        <w:rPr>
          <w:rFonts w:eastAsia="Times New Roman"/>
          <w:b/>
          <w:sz w:val="16"/>
          <w:szCs w:val="16"/>
        </w:rPr>
      </w:pPr>
      <w:r w:rsidRPr="009461A9">
        <w:rPr>
          <w:rFonts w:eastAsia="Times New Roman"/>
          <w:b/>
          <w:sz w:val="16"/>
          <w:szCs w:val="16"/>
        </w:rPr>
        <w:t>III. Порядок задействования системы оповещения населения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10. Задействование по предназначению системы оповещения населения планируется и осуществляется в соответствии с планом гражданской обороны и защиты населения Алатырского муниципального округа Чувашской Республики, планами действий по предупреждению и ликвидации чрезвычайных ситуаций на территории Алатырского муниципального округа Чувашской Республики.</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11. Единая дежурно-диспетчерская службы органа повседневного управления ТП РСЧС, получив в системе управления ГО и ТП РСЧС сигналы оповещения, подтверждают получение, и немедленно доводят их до главы Алатырского муниципального округа, руководителей организаций, на территории которых могут возникнуть или возникли чрезвычайные ситуации, а также органов управления и сил ГО и ТП РСЧС.</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12. Решение о задействовании системы оповещения населения принимается главой Алатырского муниципального округа.</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КСЭОН задействуется в автоматическом режиме от систем мониторинга опасных природных явлений и техногенных процессов или в автоматизированном режиме по решению главы Алатырского муниципального округа.</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13. Передача сигналов оповещения может осуществляться в автоматическом, автоматизированном либо ручном режиме функционирования системы оповещения населения.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Основной режим функционирования системы оповещения населения - автоматизированный.</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lastRenderedPageBreak/>
        <w:t>Автоматический режим функционирования является основным для КСЭОН, при этом допускается функционирование данной системы в автоматизированном режиме.</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14. Передача сигналов оповещения и экстренной информации населению осуществляется подачей сигнала "ВНИМАНИЕ ВСЕМ!" путем включения сетей электрических, электронных сирен и мощных акустических систем длительностью до 3 минут с последующей передачей по сетям связи, в том числе сетям связи телерадиовещания, через радиовещательные и телевизионные передающие станции операторов связи и организаций телерадиовещания с перерывом вещательных программ ауди</w:t>
      </w:r>
      <w:proofErr w:type="gramStart"/>
      <w:r w:rsidRPr="009461A9">
        <w:rPr>
          <w:rFonts w:eastAsia="Times New Roman"/>
          <w:sz w:val="16"/>
          <w:szCs w:val="16"/>
        </w:rPr>
        <w:t>о-</w:t>
      </w:r>
      <w:proofErr w:type="gramEnd"/>
      <w:r w:rsidRPr="009461A9">
        <w:rPr>
          <w:rFonts w:eastAsia="Times New Roman"/>
          <w:sz w:val="16"/>
          <w:szCs w:val="16"/>
        </w:rPr>
        <w:t xml:space="preserve"> и (или) аудиовизуальных сообщений длительностью не более 5 минут (для сетей связи подвижной радиотелефонной связи - сообщений объемом не более 134 символов русского алфавита, включая цифры, пробелы и знаки препинания).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Сигналы оповещения и экстренная информация передаются непосредственно с рабочих мест единой дежурно-диспетчерской службы органа повседневного управления ТП РСЧС.</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Допускается трехкратное повторение этих сообщений (для сетей подвижной радиотелефонной связи - повтор передачи сообщения осуществляется не ранее, чем закончится передача предыдущего сообщения).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Типовые аудио- и аудиовизуальные, а также текстовые и графические сообщения населению о фактических и прогнозируемых чрезвычайных ситуациях готовятся заблаговременно Главным управлением МЧС России по Чувашской Республике - Чувашии совместно с Министерством Чувашской Республики по делам гражданской обороны и чрезвычайным ситуациям.</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 xml:space="preserve">15. Рассмотрение вопросов об организации оповещения населения и определении способов и сроков оповещения населения осуществляется Комиссией по предупреждению и ликвидации чрезвычайных ситуаций и обеспечению пожарной безопасности в </w:t>
      </w:r>
      <w:proofErr w:type="spellStart"/>
      <w:r w:rsidRPr="009461A9">
        <w:rPr>
          <w:rFonts w:eastAsia="Times New Roman"/>
          <w:sz w:val="16"/>
          <w:szCs w:val="16"/>
        </w:rPr>
        <w:t>Алатырском</w:t>
      </w:r>
      <w:proofErr w:type="spellEnd"/>
      <w:r w:rsidRPr="009461A9">
        <w:rPr>
          <w:rFonts w:eastAsia="Times New Roman"/>
          <w:sz w:val="16"/>
          <w:szCs w:val="16"/>
        </w:rPr>
        <w:t xml:space="preserve"> муниципальном округе (далее - КЧС и ОПБ).</w:t>
      </w:r>
    </w:p>
    <w:p w:rsidR="0095280B" w:rsidRPr="009461A9" w:rsidRDefault="0095280B" w:rsidP="0095280B">
      <w:pPr>
        <w:widowControl w:val="0"/>
        <w:autoSpaceDE w:val="0"/>
        <w:autoSpaceDN w:val="0"/>
        <w:adjustRightInd w:val="0"/>
        <w:rPr>
          <w:rFonts w:eastAsia="Times New Roman"/>
          <w:sz w:val="16"/>
          <w:szCs w:val="16"/>
        </w:rPr>
      </w:pPr>
    </w:p>
    <w:p w:rsidR="0095280B" w:rsidRPr="009461A9" w:rsidRDefault="0095280B" w:rsidP="0095280B">
      <w:pPr>
        <w:widowControl w:val="0"/>
        <w:autoSpaceDE w:val="0"/>
        <w:autoSpaceDN w:val="0"/>
        <w:adjustRightInd w:val="0"/>
        <w:jc w:val="center"/>
        <w:rPr>
          <w:rFonts w:eastAsia="Times New Roman"/>
          <w:b/>
          <w:sz w:val="16"/>
          <w:szCs w:val="16"/>
        </w:rPr>
      </w:pPr>
      <w:bookmarkStart w:id="54" w:name="sub_1004"/>
      <w:r w:rsidRPr="009461A9">
        <w:rPr>
          <w:rFonts w:eastAsia="Times New Roman"/>
          <w:b/>
          <w:sz w:val="16"/>
          <w:szCs w:val="16"/>
        </w:rPr>
        <w:t>IV. Поддержание в готовности системы оповещения населения</w:t>
      </w:r>
    </w:p>
    <w:p w:rsidR="0095280B" w:rsidRPr="009461A9" w:rsidRDefault="0095280B" w:rsidP="0095280B">
      <w:pPr>
        <w:widowControl w:val="0"/>
        <w:autoSpaceDE w:val="0"/>
        <w:autoSpaceDN w:val="0"/>
        <w:adjustRightInd w:val="0"/>
        <w:rPr>
          <w:rFonts w:eastAsia="Times New Roman"/>
          <w:sz w:val="16"/>
          <w:szCs w:val="16"/>
        </w:rPr>
      </w:pPr>
      <w:bookmarkStart w:id="55" w:name="sub_41"/>
      <w:bookmarkEnd w:id="54"/>
      <w:r w:rsidRPr="009461A9">
        <w:rPr>
          <w:rFonts w:eastAsia="Times New Roman"/>
          <w:sz w:val="16"/>
          <w:szCs w:val="16"/>
        </w:rPr>
        <w:t>16. Поддержание системы оповещения населения в готовности организуется и осуществляется органами местного самоуправления Алатырского  муниципального округа.</w:t>
      </w:r>
    </w:p>
    <w:p w:rsidR="0095280B" w:rsidRPr="009461A9" w:rsidRDefault="0095280B" w:rsidP="0095280B">
      <w:pPr>
        <w:widowControl w:val="0"/>
        <w:autoSpaceDE w:val="0"/>
        <w:autoSpaceDN w:val="0"/>
        <w:adjustRightInd w:val="0"/>
        <w:rPr>
          <w:rFonts w:eastAsia="Times New Roman"/>
          <w:sz w:val="16"/>
          <w:szCs w:val="16"/>
        </w:rPr>
      </w:pPr>
      <w:bookmarkStart w:id="56" w:name="sub_42"/>
      <w:bookmarkEnd w:id="55"/>
      <w:r w:rsidRPr="009461A9">
        <w:rPr>
          <w:rFonts w:eastAsia="Times New Roman"/>
          <w:sz w:val="16"/>
          <w:szCs w:val="16"/>
        </w:rPr>
        <w:t xml:space="preserve">17. С целью </w:t>
      </w:r>
      <w:proofErr w:type="gramStart"/>
      <w:r w:rsidRPr="009461A9">
        <w:rPr>
          <w:rFonts w:eastAsia="Times New Roman"/>
          <w:sz w:val="16"/>
          <w:szCs w:val="16"/>
        </w:rPr>
        <w:t>контроля за</w:t>
      </w:r>
      <w:proofErr w:type="gramEnd"/>
      <w:r w:rsidRPr="009461A9">
        <w:rPr>
          <w:rFonts w:eastAsia="Times New Roman"/>
          <w:sz w:val="16"/>
          <w:szCs w:val="16"/>
        </w:rPr>
        <w:t xml:space="preserve"> поддержанием в готовности системы оповещения населения организуются и проводятся следующие виды проверок:</w:t>
      </w:r>
    </w:p>
    <w:bookmarkEnd w:id="56"/>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комплексные проверки готовности системы оповещения населения с включением оконечных средств оповещения и доведением проверочных сигналов и информации до населения;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технические проверки готовности к задействованию системы оповещения населения без включения оконечных средств оповещения населения.</w:t>
      </w:r>
    </w:p>
    <w:p w:rsidR="0095280B" w:rsidRPr="009461A9" w:rsidRDefault="0095280B" w:rsidP="0095280B">
      <w:pPr>
        <w:widowControl w:val="0"/>
        <w:autoSpaceDE w:val="0"/>
        <w:autoSpaceDN w:val="0"/>
        <w:adjustRightInd w:val="0"/>
        <w:rPr>
          <w:rFonts w:eastAsia="Times New Roman"/>
          <w:sz w:val="16"/>
          <w:szCs w:val="16"/>
        </w:rPr>
      </w:pPr>
      <w:bookmarkStart w:id="57" w:name="sub_43"/>
      <w:r w:rsidRPr="009461A9">
        <w:rPr>
          <w:rFonts w:eastAsia="Times New Roman"/>
          <w:sz w:val="16"/>
          <w:szCs w:val="16"/>
        </w:rPr>
        <w:t>18. При проведении комплексной проверки готовности системы оповещения населения, проверке подлежит муниципальная автоматизированная системы централизованного оповещения населения и КСЭОН.</w:t>
      </w:r>
    </w:p>
    <w:bookmarkEnd w:id="57"/>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Готовность системы оповещения населения достигается: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наличием актуализированных нормативных актов в области создания, поддержания в состоянии постоянной готовности и задействования всех элементов системы оповещения населения;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наличием дежурного (дежурно-диспетчерского) персонала, ответственного за включение (запуск) системы оповещения населения, и уровнем его профессиональной подготовки;</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наличием технического обслуживающего персонала, отвечающего за поддержание в готовности технических средств оповещения, и уровнем его профессиональной подготовки;</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 xml:space="preserve">наличием, исправностью и соответствием технических </w:t>
      </w:r>
      <w:proofErr w:type="gramStart"/>
      <w:r w:rsidRPr="009461A9">
        <w:rPr>
          <w:rFonts w:eastAsia="Times New Roman"/>
          <w:sz w:val="16"/>
          <w:szCs w:val="16"/>
        </w:rPr>
        <w:t>средств оповещения проектно-сметной документации системы оповещения населения</w:t>
      </w:r>
      <w:proofErr w:type="gramEnd"/>
      <w:r w:rsidRPr="009461A9">
        <w:rPr>
          <w:rFonts w:eastAsia="Times New Roman"/>
          <w:sz w:val="16"/>
          <w:szCs w:val="16"/>
        </w:rPr>
        <w:t>;</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готовностью сетей связи операторов связи, студий вещания и редакций средств массовой информации к обеспечению передачи сигналов оповещения и (или) экстренной информации;</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 xml:space="preserve">регулярным проведением </w:t>
      </w:r>
      <w:proofErr w:type="gramStart"/>
      <w:r w:rsidRPr="009461A9">
        <w:rPr>
          <w:rFonts w:eastAsia="Times New Roman"/>
          <w:sz w:val="16"/>
          <w:szCs w:val="16"/>
        </w:rPr>
        <w:t>проверок готовности системы оповещения населения</w:t>
      </w:r>
      <w:proofErr w:type="gramEnd"/>
      <w:r w:rsidRPr="009461A9">
        <w:rPr>
          <w:rFonts w:eastAsia="Times New Roman"/>
          <w:sz w:val="16"/>
          <w:szCs w:val="16"/>
        </w:rPr>
        <w:t>;</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своевременным эксплуатационно-техническим обслуживанием, ремонтом неисправных и заменой выслуживших установленный эксплуатационный ресурс технических средств оповещения;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наличием, соответствием законодательству Российской Федерации и обеспечением готовности к использованию резервов средств оповещения;</w:t>
      </w:r>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своевременным проведением мероприятий по совершенствованию системы оповещения населения.</w:t>
      </w:r>
    </w:p>
    <w:p w:rsidR="0095280B" w:rsidRPr="009461A9" w:rsidRDefault="0095280B" w:rsidP="0095280B">
      <w:pPr>
        <w:widowControl w:val="0"/>
        <w:autoSpaceDE w:val="0"/>
        <w:autoSpaceDN w:val="0"/>
        <w:adjustRightInd w:val="0"/>
        <w:rPr>
          <w:rFonts w:eastAsia="Times New Roman"/>
          <w:sz w:val="16"/>
          <w:szCs w:val="16"/>
        </w:rPr>
      </w:pPr>
      <w:proofErr w:type="gramStart"/>
      <w:r w:rsidRPr="009461A9">
        <w:rPr>
          <w:rFonts w:eastAsia="Times New Roman"/>
          <w:sz w:val="16"/>
          <w:szCs w:val="16"/>
        </w:rPr>
        <w:t xml:space="preserve">Комплексные проверки готовности системы оповещения населения и КСЭОН проводятся два раза в год комиссией в составе представителей администрации Алатырского муниципального округа и операторов связи, </w:t>
      </w:r>
      <w:proofErr w:type="spellStart"/>
      <w:r w:rsidRPr="009461A9">
        <w:rPr>
          <w:rFonts w:eastAsia="Times New Roman"/>
          <w:sz w:val="16"/>
          <w:szCs w:val="16"/>
        </w:rPr>
        <w:t>задействуемых</w:t>
      </w:r>
      <w:proofErr w:type="spellEnd"/>
      <w:r w:rsidRPr="009461A9">
        <w:rPr>
          <w:rFonts w:eastAsia="Times New Roman"/>
          <w:sz w:val="16"/>
          <w:szCs w:val="16"/>
        </w:rPr>
        <w:t xml:space="preserve"> при оповещении населения, при этом включение оконечных средств оповещения и доведение проверочных сигналов и информации до населения осуществляются в дневное время в первую среду марта и октября.</w:t>
      </w:r>
      <w:proofErr w:type="gramEnd"/>
    </w:p>
    <w:p w:rsidR="0095280B" w:rsidRPr="009461A9" w:rsidRDefault="0095280B" w:rsidP="0095280B">
      <w:pPr>
        <w:widowControl w:val="0"/>
        <w:autoSpaceDE w:val="0"/>
        <w:autoSpaceDN w:val="0"/>
        <w:adjustRightInd w:val="0"/>
        <w:rPr>
          <w:rFonts w:eastAsia="Times New Roman"/>
          <w:sz w:val="16"/>
          <w:szCs w:val="16"/>
        </w:rPr>
      </w:pPr>
      <w:bookmarkStart w:id="58" w:name="sub_44"/>
      <w:r w:rsidRPr="009461A9">
        <w:rPr>
          <w:rFonts w:eastAsia="Times New Roman"/>
          <w:sz w:val="16"/>
          <w:szCs w:val="16"/>
        </w:rPr>
        <w:t xml:space="preserve">19. По решению КЧС и ОПБ могут проводиться дополнительные комплексные проверки готовности системы оповещения и КСЭОН, при этом перерыв трансляции телеканалов (радиоканалов) возможен только по согласованию с вещателями, </w:t>
      </w:r>
      <w:proofErr w:type="spellStart"/>
      <w:r w:rsidRPr="009461A9">
        <w:rPr>
          <w:rFonts w:eastAsia="Times New Roman"/>
          <w:sz w:val="16"/>
          <w:szCs w:val="16"/>
        </w:rPr>
        <w:t>задействуемыми</w:t>
      </w:r>
      <w:proofErr w:type="spellEnd"/>
      <w:r w:rsidRPr="009461A9">
        <w:rPr>
          <w:rFonts w:eastAsia="Times New Roman"/>
          <w:sz w:val="16"/>
          <w:szCs w:val="16"/>
        </w:rPr>
        <w:t xml:space="preserve"> в оповещении населения.</w:t>
      </w:r>
    </w:p>
    <w:p w:rsidR="0095280B" w:rsidRPr="009461A9" w:rsidRDefault="0095280B" w:rsidP="0095280B">
      <w:pPr>
        <w:widowControl w:val="0"/>
        <w:autoSpaceDE w:val="0"/>
        <w:autoSpaceDN w:val="0"/>
        <w:adjustRightInd w:val="0"/>
        <w:rPr>
          <w:rFonts w:eastAsia="Times New Roman"/>
          <w:sz w:val="16"/>
          <w:szCs w:val="16"/>
        </w:rPr>
      </w:pPr>
      <w:bookmarkStart w:id="59" w:name="sub_45"/>
      <w:bookmarkEnd w:id="58"/>
      <w:r w:rsidRPr="009461A9">
        <w:rPr>
          <w:rFonts w:eastAsia="Times New Roman"/>
          <w:sz w:val="16"/>
          <w:szCs w:val="16"/>
        </w:rPr>
        <w:t xml:space="preserve">20. По результатам комплексной </w:t>
      </w:r>
      <w:proofErr w:type="gramStart"/>
      <w:r w:rsidRPr="009461A9">
        <w:rPr>
          <w:rFonts w:eastAsia="Times New Roman"/>
          <w:sz w:val="16"/>
          <w:szCs w:val="16"/>
        </w:rPr>
        <w:t>проверки готовности системы оповещения населения</w:t>
      </w:r>
      <w:proofErr w:type="gramEnd"/>
      <w:r w:rsidRPr="009461A9">
        <w:rPr>
          <w:rFonts w:eastAsia="Times New Roman"/>
          <w:sz w:val="16"/>
          <w:szCs w:val="16"/>
        </w:rPr>
        <w:t xml:space="preserve"> оформляется акт, в котором отражаются проверенные вопросы, выявленные недостатки, предложения по их своевременному устранению, и оценка готовности системы оповещения населения, определяемая в соответствии с приложением № 3 к Положению, а также уточняется паспорт системы оповещения населения.</w:t>
      </w:r>
    </w:p>
    <w:p w:rsidR="0095280B" w:rsidRPr="009461A9" w:rsidRDefault="0095280B" w:rsidP="0095280B">
      <w:pPr>
        <w:widowControl w:val="0"/>
        <w:autoSpaceDE w:val="0"/>
        <w:autoSpaceDN w:val="0"/>
        <w:adjustRightInd w:val="0"/>
        <w:rPr>
          <w:rFonts w:eastAsia="Times New Roman"/>
          <w:sz w:val="16"/>
          <w:szCs w:val="16"/>
        </w:rPr>
      </w:pPr>
      <w:bookmarkStart w:id="60" w:name="sub_46"/>
      <w:bookmarkEnd w:id="59"/>
      <w:r w:rsidRPr="009461A9">
        <w:rPr>
          <w:rFonts w:eastAsia="Times New Roman"/>
          <w:sz w:val="16"/>
          <w:szCs w:val="16"/>
        </w:rPr>
        <w:t xml:space="preserve">21. </w:t>
      </w:r>
      <w:proofErr w:type="gramStart"/>
      <w:r w:rsidRPr="009461A9">
        <w:rPr>
          <w:rFonts w:eastAsia="Times New Roman"/>
          <w:sz w:val="16"/>
          <w:szCs w:val="16"/>
        </w:rPr>
        <w:t>Технические проверки готовности к задействованию системы оповещения населения и КСЭОН проводятся без включения оконечных средств оповещения и замещения сигналов телеканалов (радиоканалов) вещателей единой дежурно-диспетчерской службой Алатырского муниципального округа путем передачи проверочного сигнала и речевого сообщения "Техническая проверка" с периодичностью не реже одного раза в сутки, при этом передача пользователям услугами связи (на пользовательское оборудование (оконечное оборудование), а также выпуск в</w:t>
      </w:r>
      <w:proofErr w:type="gramEnd"/>
      <w:r w:rsidRPr="009461A9">
        <w:rPr>
          <w:rFonts w:eastAsia="Times New Roman"/>
          <w:sz w:val="16"/>
          <w:szCs w:val="16"/>
        </w:rPr>
        <w:t xml:space="preserve"> эфир (публикация) редакциями средств массовой информации проверочного сигнала "Техническая проверка" не производятся.</w:t>
      </w:r>
    </w:p>
    <w:p w:rsidR="0095280B" w:rsidRPr="009461A9" w:rsidRDefault="0095280B" w:rsidP="0095280B">
      <w:pPr>
        <w:widowControl w:val="0"/>
        <w:autoSpaceDE w:val="0"/>
        <w:autoSpaceDN w:val="0"/>
        <w:adjustRightInd w:val="0"/>
        <w:rPr>
          <w:rFonts w:eastAsia="Times New Roman"/>
          <w:sz w:val="16"/>
          <w:szCs w:val="16"/>
        </w:rPr>
      </w:pPr>
      <w:bookmarkStart w:id="61" w:name="sub_47"/>
      <w:bookmarkEnd w:id="60"/>
      <w:r w:rsidRPr="009461A9">
        <w:rPr>
          <w:rFonts w:eastAsia="Times New Roman"/>
          <w:sz w:val="16"/>
          <w:szCs w:val="16"/>
        </w:rPr>
        <w:t xml:space="preserve">22. Перед проведением всех проверок в обязательном порядке проводится комплекс организационно-технических мероприятий с целью </w:t>
      </w:r>
      <w:proofErr w:type="gramStart"/>
      <w:r w:rsidRPr="009461A9">
        <w:rPr>
          <w:rFonts w:eastAsia="Times New Roman"/>
          <w:sz w:val="16"/>
          <w:szCs w:val="16"/>
        </w:rPr>
        <w:t>исключения несанкционированного запуска системы оповещения населения</w:t>
      </w:r>
      <w:proofErr w:type="gramEnd"/>
      <w:r w:rsidRPr="009461A9">
        <w:rPr>
          <w:rFonts w:eastAsia="Times New Roman"/>
          <w:sz w:val="16"/>
          <w:szCs w:val="16"/>
        </w:rPr>
        <w:t>.</w:t>
      </w:r>
    </w:p>
    <w:p w:rsidR="0095280B" w:rsidRPr="009461A9" w:rsidRDefault="0095280B" w:rsidP="0095280B">
      <w:pPr>
        <w:widowControl w:val="0"/>
        <w:autoSpaceDE w:val="0"/>
        <w:autoSpaceDN w:val="0"/>
        <w:adjustRightInd w:val="0"/>
        <w:rPr>
          <w:rFonts w:eastAsia="Times New Roman"/>
          <w:sz w:val="16"/>
          <w:szCs w:val="16"/>
        </w:rPr>
      </w:pPr>
      <w:bookmarkStart w:id="62" w:name="sub_48"/>
      <w:bookmarkEnd w:id="61"/>
      <w:r w:rsidRPr="009461A9">
        <w:rPr>
          <w:rFonts w:eastAsia="Times New Roman"/>
          <w:sz w:val="16"/>
          <w:szCs w:val="16"/>
        </w:rPr>
        <w:t xml:space="preserve">23. Перерыв вещательных программ при выступлении высших должностных лиц Российской Федерации, передаче сообщений о важных государственных событиях, экстренных сообщениях в области защиты населения и территорий от чрезвычайных ситуаций природного и техногенного характера в ходе </w:t>
      </w:r>
      <w:proofErr w:type="gramStart"/>
      <w:r w:rsidRPr="009461A9">
        <w:rPr>
          <w:rFonts w:eastAsia="Times New Roman"/>
          <w:sz w:val="16"/>
          <w:szCs w:val="16"/>
        </w:rPr>
        <w:t>проведения проверок системы оповещения населения</w:t>
      </w:r>
      <w:proofErr w:type="gramEnd"/>
      <w:r w:rsidRPr="009461A9">
        <w:rPr>
          <w:rFonts w:eastAsia="Times New Roman"/>
          <w:sz w:val="16"/>
          <w:szCs w:val="16"/>
        </w:rPr>
        <w:t xml:space="preserve"> не допускается.</w:t>
      </w:r>
      <w:bookmarkStart w:id="63" w:name="sub_49"/>
      <w:bookmarkEnd w:id="62"/>
    </w:p>
    <w:p w:rsidR="0095280B" w:rsidRPr="009461A9" w:rsidRDefault="0095280B" w:rsidP="0095280B">
      <w:pPr>
        <w:widowControl w:val="0"/>
        <w:autoSpaceDE w:val="0"/>
        <w:autoSpaceDN w:val="0"/>
        <w:adjustRightInd w:val="0"/>
        <w:rPr>
          <w:rFonts w:eastAsia="Times New Roman"/>
          <w:sz w:val="16"/>
          <w:szCs w:val="16"/>
        </w:rPr>
      </w:pPr>
      <w:r w:rsidRPr="009461A9">
        <w:rPr>
          <w:rFonts w:eastAsia="Times New Roman"/>
          <w:sz w:val="16"/>
          <w:szCs w:val="16"/>
        </w:rPr>
        <w:t>24. Для обеспечения оповещения максимального количества людей, попавших в зону чрезвычайной ситуации, в том числе на территориях, не охваченных системой оповещения населения, создается резерв технических средств оповещения (стационарных и мобильных).</w:t>
      </w:r>
    </w:p>
    <w:bookmarkEnd w:id="63"/>
    <w:p w:rsidR="0095280B" w:rsidRPr="009461A9" w:rsidRDefault="0095280B" w:rsidP="0095280B">
      <w:pPr>
        <w:widowControl w:val="0"/>
        <w:autoSpaceDE w:val="0"/>
        <w:autoSpaceDN w:val="0"/>
        <w:adjustRightInd w:val="0"/>
        <w:jc w:val="center"/>
        <w:rPr>
          <w:sz w:val="16"/>
          <w:szCs w:val="16"/>
        </w:rPr>
      </w:pPr>
      <w:r w:rsidRPr="009461A9">
        <w:rPr>
          <w:rFonts w:eastAsia="Times New Roman"/>
          <w:sz w:val="16"/>
          <w:szCs w:val="16"/>
        </w:rPr>
        <w:t>____________________</w:t>
      </w:r>
    </w:p>
    <w:p w:rsidR="0095280B" w:rsidRDefault="0095280B" w:rsidP="000119E3">
      <w:pPr>
        <w:ind w:firstLine="0"/>
        <w:jc w:val="left"/>
        <w:rPr>
          <w:rFonts w:eastAsia="Times New Roman"/>
          <w:sz w:val="16"/>
          <w:szCs w:val="16"/>
          <w:lang w:eastAsia="en-US"/>
        </w:rPr>
      </w:pPr>
    </w:p>
    <w:p w:rsidR="0095280B" w:rsidRDefault="0095280B"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95280B" w:rsidRPr="002B7D49" w:rsidRDefault="0095280B" w:rsidP="0095280B">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5280B" w:rsidRDefault="0095280B" w:rsidP="0095280B">
      <w:pPr>
        <w:ind w:firstLine="0"/>
        <w:jc w:val="left"/>
        <w:rPr>
          <w:rFonts w:eastAsia="Times New Roman"/>
          <w:b/>
          <w:sz w:val="16"/>
          <w:szCs w:val="16"/>
          <w:lang w:eastAsia="en-US"/>
        </w:rPr>
      </w:pPr>
      <w:r>
        <w:rPr>
          <w:rFonts w:eastAsia="Times New Roman"/>
          <w:b/>
          <w:sz w:val="16"/>
          <w:szCs w:val="16"/>
          <w:lang w:eastAsia="en-US"/>
        </w:rPr>
        <w:t>26.09</w:t>
      </w:r>
      <w:r w:rsidRPr="002B7D49">
        <w:rPr>
          <w:rFonts w:eastAsia="Times New Roman"/>
          <w:b/>
          <w:sz w:val="16"/>
          <w:szCs w:val="16"/>
          <w:lang w:eastAsia="en-US"/>
        </w:rPr>
        <w:t xml:space="preserve">.2025                                                                                                                                                                                                </w:t>
      </w:r>
      <w:r>
        <w:rPr>
          <w:rFonts w:eastAsia="Times New Roman"/>
          <w:b/>
          <w:sz w:val="16"/>
          <w:szCs w:val="16"/>
          <w:lang w:eastAsia="en-US"/>
        </w:rPr>
        <w:t xml:space="preserve">                          №1040</w:t>
      </w:r>
    </w:p>
    <w:p w:rsidR="0095280B" w:rsidRDefault="0095280B" w:rsidP="0095280B">
      <w:pPr>
        <w:ind w:firstLine="0"/>
        <w:jc w:val="left"/>
        <w:rPr>
          <w:rFonts w:eastAsia="Times New Roman"/>
          <w:b/>
          <w:sz w:val="16"/>
          <w:szCs w:val="16"/>
          <w:lang w:eastAsia="en-US"/>
        </w:rPr>
      </w:pPr>
    </w:p>
    <w:p w:rsidR="0095280B" w:rsidRPr="001462F5" w:rsidRDefault="0095280B" w:rsidP="0095280B">
      <w:pPr>
        <w:rPr>
          <w:sz w:val="16"/>
          <w:szCs w:val="16"/>
        </w:rPr>
      </w:pPr>
    </w:p>
    <w:p w:rsidR="0095280B" w:rsidRPr="001462F5" w:rsidRDefault="0095280B" w:rsidP="0095280B">
      <w:pPr>
        <w:rPr>
          <w:sz w:val="16"/>
          <w:szCs w:val="16"/>
        </w:rPr>
      </w:pPr>
    </w:p>
    <w:p w:rsidR="0095280B" w:rsidRPr="001462F5" w:rsidRDefault="0095280B" w:rsidP="0095280B">
      <w:pPr>
        <w:contextualSpacing/>
        <w:jc w:val="center"/>
        <w:rPr>
          <w:rFonts w:eastAsia="Times New Roman"/>
          <w:b/>
          <w:sz w:val="16"/>
          <w:szCs w:val="16"/>
        </w:rPr>
      </w:pPr>
      <w:r w:rsidRPr="001462F5">
        <w:rPr>
          <w:rFonts w:eastAsia="Times New Roman"/>
          <w:b/>
          <w:sz w:val="16"/>
          <w:szCs w:val="16"/>
        </w:rPr>
        <w:t xml:space="preserve">Об утверждении Положения о группе </w:t>
      </w:r>
      <w:proofErr w:type="gramStart"/>
      <w:r w:rsidRPr="001462F5">
        <w:rPr>
          <w:rFonts w:eastAsia="Times New Roman"/>
          <w:b/>
          <w:sz w:val="16"/>
          <w:szCs w:val="16"/>
        </w:rPr>
        <w:t>контроля за</w:t>
      </w:r>
      <w:proofErr w:type="gramEnd"/>
      <w:r w:rsidRPr="001462F5">
        <w:rPr>
          <w:rFonts w:eastAsia="Times New Roman"/>
          <w:b/>
          <w:sz w:val="16"/>
          <w:szCs w:val="16"/>
        </w:rPr>
        <w:t xml:space="preserve"> выполнением мероприятий по гражданской обороне (по переводу на работу в условия военного времени) </w:t>
      </w:r>
    </w:p>
    <w:p w:rsidR="0095280B" w:rsidRPr="001462F5" w:rsidRDefault="0095280B" w:rsidP="0095280B">
      <w:pPr>
        <w:contextualSpacing/>
        <w:jc w:val="center"/>
        <w:rPr>
          <w:rFonts w:eastAsia="Times New Roman"/>
          <w:b/>
          <w:sz w:val="16"/>
          <w:szCs w:val="16"/>
        </w:rPr>
      </w:pPr>
      <w:r w:rsidRPr="001462F5">
        <w:rPr>
          <w:rFonts w:eastAsia="Times New Roman"/>
          <w:b/>
          <w:sz w:val="16"/>
          <w:szCs w:val="16"/>
        </w:rPr>
        <w:t>администрации Алатырского муниципального округа</w:t>
      </w:r>
    </w:p>
    <w:p w:rsidR="0095280B" w:rsidRPr="001462F5" w:rsidRDefault="0095280B" w:rsidP="0095280B">
      <w:pPr>
        <w:contextualSpacing/>
        <w:rPr>
          <w:rFonts w:eastAsia="Times New Roman"/>
          <w:sz w:val="16"/>
          <w:szCs w:val="16"/>
        </w:rPr>
      </w:pPr>
    </w:p>
    <w:p w:rsidR="0095280B" w:rsidRPr="001462F5" w:rsidRDefault="0095280B" w:rsidP="0095280B">
      <w:pPr>
        <w:contextualSpacing/>
        <w:rPr>
          <w:rFonts w:eastAsia="Times New Roman"/>
          <w:sz w:val="16"/>
          <w:szCs w:val="16"/>
        </w:rPr>
      </w:pPr>
    </w:p>
    <w:p w:rsidR="0095280B" w:rsidRPr="001462F5" w:rsidRDefault="0095280B" w:rsidP="0095280B">
      <w:pPr>
        <w:contextualSpacing/>
        <w:rPr>
          <w:rFonts w:eastAsia="Times New Roman"/>
          <w:sz w:val="16"/>
          <w:szCs w:val="16"/>
        </w:rPr>
      </w:pPr>
    </w:p>
    <w:p w:rsidR="0095280B" w:rsidRPr="001462F5" w:rsidRDefault="0095280B" w:rsidP="0095280B">
      <w:pPr>
        <w:contextualSpacing/>
        <w:rPr>
          <w:rFonts w:eastAsia="Times New Roman"/>
          <w:sz w:val="16"/>
          <w:szCs w:val="16"/>
        </w:rPr>
      </w:pPr>
      <w:r w:rsidRPr="001462F5">
        <w:rPr>
          <w:rFonts w:eastAsia="Times New Roman"/>
          <w:sz w:val="16"/>
          <w:szCs w:val="16"/>
        </w:rPr>
        <w:lastRenderedPageBreak/>
        <w:t>В соответствии с Федеральным законом от 12.02.1998 № 28-ФЗ «О гражданской обороне», Постановлением Правительства РФ от 26.11.2007 № 804 «Об утверждении положения о гражданской обороне в Российской Федерации», администрация Алатырского муниципального округа</w:t>
      </w:r>
    </w:p>
    <w:p w:rsidR="0095280B" w:rsidRPr="001462F5" w:rsidRDefault="0095280B" w:rsidP="0095280B">
      <w:pPr>
        <w:contextualSpacing/>
        <w:jc w:val="center"/>
        <w:rPr>
          <w:rFonts w:eastAsia="Times New Roman"/>
          <w:b/>
          <w:sz w:val="16"/>
          <w:szCs w:val="16"/>
        </w:rPr>
      </w:pPr>
      <w:r w:rsidRPr="001462F5">
        <w:rPr>
          <w:rFonts w:eastAsia="Times New Roman"/>
          <w:b/>
          <w:sz w:val="16"/>
          <w:szCs w:val="16"/>
        </w:rPr>
        <w:t>постановляет:</w:t>
      </w:r>
    </w:p>
    <w:p w:rsidR="0095280B" w:rsidRPr="001462F5" w:rsidRDefault="0095280B" w:rsidP="00B5039E">
      <w:pPr>
        <w:numPr>
          <w:ilvl w:val="0"/>
          <w:numId w:val="23"/>
        </w:numPr>
        <w:tabs>
          <w:tab w:val="left" w:pos="1134"/>
        </w:tabs>
        <w:ind w:left="0" w:firstLine="567"/>
        <w:contextualSpacing/>
        <w:rPr>
          <w:rFonts w:eastAsia="Times New Roman"/>
          <w:sz w:val="16"/>
          <w:szCs w:val="16"/>
        </w:rPr>
      </w:pPr>
      <w:r w:rsidRPr="001462F5">
        <w:rPr>
          <w:rFonts w:eastAsia="Times New Roman"/>
          <w:sz w:val="16"/>
          <w:szCs w:val="16"/>
        </w:rPr>
        <w:t>Утвердить:</w:t>
      </w:r>
    </w:p>
    <w:p w:rsidR="0095280B" w:rsidRPr="001462F5" w:rsidRDefault="0095280B" w:rsidP="00B5039E">
      <w:pPr>
        <w:pStyle w:val="afff2"/>
        <w:numPr>
          <w:ilvl w:val="1"/>
          <w:numId w:val="23"/>
        </w:numPr>
        <w:tabs>
          <w:tab w:val="left" w:pos="1134"/>
        </w:tabs>
        <w:spacing w:after="0" w:line="240" w:lineRule="auto"/>
        <w:ind w:left="0" w:firstLine="567"/>
        <w:contextualSpacing/>
        <w:jc w:val="both"/>
        <w:rPr>
          <w:rFonts w:ascii="Times New Roman" w:eastAsia="Times New Roman" w:hAnsi="Times New Roman"/>
          <w:sz w:val="16"/>
          <w:szCs w:val="16"/>
        </w:rPr>
      </w:pPr>
      <w:r w:rsidRPr="001462F5">
        <w:rPr>
          <w:rFonts w:ascii="Times New Roman" w:eastAsia="Times New Roman" w:hAnsi="Times New Roman"/>
          <w:sz w:val="16"/>
          <w:szCs w:val="16"/>
        </w:rPr>
        <w:t xml:space="preserve">Положение о группе </w:t>
      </w:r>
      <w:proofErr w:type="gramStart"/>
      <w:r w:rsidRPr="001462F5">
        <w:rPr>
          <w:rFonts w:ascii="Times New Roman" w:eastAsia="Times New Roman" w:hAnsi="Times New Roman"/>
          <w:sz w:val="16"/>
          <w:szCs w:val="16"/>
        </w:rPr>
        <w:t>контроля за</w:t>
      </w:r>
      <w:proofErr w:type="gramEnd"/>
      <w:r w:rsidRPr="001462F5">
        <w:rPr>
          <w:rFonts w:ascii="Times New Roman" w:eastAsia="Times New Roman" w:hAnsi="Times New Roman"/>
          <w:sz w:val="16"/>
          <w:szCs w:val="16"/>
        </w:rPr>
        <w:t xml:space="preserve"> ходом выполнения мероприятий по гражданской обороне (по переводу на работу в условиях военного времени) администрации Алатырского муниципального округа (Приложение № 1);</w:t>
      </w:r>
    </w:p>
    <w:p w:rsidR="0095280B" w:rsidRPr="001462F5" w:rsidRDefault="0095280B" w:rsidP="00B5039E">
      <w:pPr>
        <w:numPr>
          <w:ilvl w:val="1"/>
          <w:numId w:val="23"/>
        </w:numPr>
        <w:tabs>
          <w:tab w:val="left" w:pos="1134"/>
        </w:tabs>
        <w:ind w:left="0" w:firstLine="567"/>
        <w:contextualSpacing/>
        <w:rPr>
          <w:rFonts w:eastAsia="Times New Roman"/>
          <w:sz w:val="16"/>
          <w:szCs w:val="16"/>
        </w:rPr>
      </w:pPr>
      <w:r w:rsidRPr="001462F5">
        <w:rPr>
          <w:rFonts w:eastAsia="Times New Roman"/>
          <w:sz w:val="16"/>
          <w:szCs w:val="16"/>
        </w:rPr>
        <w:t xml:space="preserve">Состав группы </w:t>
      </w:r>
      <w:proofErr w:type="gramStart"/>
      <w:r w:rsidRPr="001462F5">
        <w:rPr>
          <w:rFonts w:eastAsia="Times New Roman"/>
          <w:sz w:val="16"/>
          <w:szCs w:val="16"/>
        </w:rPr>
        <w:t>контроля за</w:t>
      </w:r>
      <w:proofErr w:type="gramEnd"/>
      <w:r w:rsidRPr="001462F5">
        <w:rPr>
          <w:rFonts w:eastAsia="Times New Roman"/>
          <w:sz w:val="16"/>
          <w:szCs w:val="16"/>
        </w:rPr>
        <w:t xml:space="preserve"> ходом выполнения мероприятий по гражданской обороне (по переводу на работу в условиях военного времени) администрации Алатырского муниципального округа (Приложение № 2);</w:t>
      </w:r>
    </w:p>
    <w:p w:rsidR="0095280B" w:rsidRPr="001462F5" w:rsidRDefault="0095280B" w:rsidP="00B5039E">
      <w:pPr>
        <w:numPr>
          <w:ilvl w:val="1"/>
          <w:numId w:val="23"/>
        </w:numPr>
        <w:tabs>
          <w:tab w:val="left" w:pos="1134"/>
        </w:tabs>
        <w:ind w:left="0" w:firstLine="567"/>
        <w:contextualSpacing/>
        <w:rPr>
          <w:rFonts w:eastAsia="Times New Roman"/>
          <w:sz w:val="16"/>
          <w:szCs w:val="16"/>
        </w:rPr>
      </w:pPr>
      <w:r w:rsidRPr="001462F5">
        <w:rPr>
          <w:rFonts w:eastAsia="Times New Roman"/>
          <w:sz w:val="16"/>
          <w:szCs w:val="16"/>
        </w:rPr>
        <w:t xml:space="preserve">Функциональные обязанности должностных лиц группы </w:t>
      </w:r>
      <w:proofErr w:type="gramStart"/>
      <w:r w:rsidRPr="001462F5">
        <w:rPr>
          <w:rFonts w:eastAsia="Times New Roman"/>
          <w:sz w:val="16"/>
          <w:szCs w:val="16"/>
        </w:rPr>
        <w:t>контроля за</w:t>
      </w:r>
      <w:proofErr w:type="gramEnd"/>
      <w:r w:rsidRPr="001462F5">
        <w:rPr>
          <w:rFonts w:eastAsia="Times New Roman"/>
          <w:sz w:val="16"/>
          <w:szCs w:val="16"/>
        </w:rPr>
        <w:t xml:space="preserve"> ходом выполнения мероприятий по гражданской обороне (по переводу на работу в условиях военного времени) администрации Алатырского муниципального округа (Приложение № 3).</w:t>
      </w:r>
    </w:p>
    <w:p w:rsidR="0095280B" w:rsidRPr="001462F5" w:rsidRDefault="0095280B" w:rsidP="00B5039E">
      <w:pPr>
        <w:numPr>
          <w:ilvl w:val="0"/>
          <w:numId w:val="24"/>
        </w:numPr>
        <w:tabs>
          <w:tab w:val="left" w:pos="0"/>
          <w:tab w:val="left" w:pos="1134"/>
        </w:tabs>
        <w:ind w:left="0" w:firstLine="567"/>
        <w:contextualSpacing/>
        <w:rPr>
          <w:rFonts w:eastAsia="Times New Roman"/>
          <w:sz w:val="16"/>
          <w:szCs w:val="16"/>
        </w:rPr>
      </w:pPr>
      <w:r w:rsidRPr="001462F5">
        <w:rPr>
          <w:rFonts w:eastAsia="Times New Roman"/>
          <w:sz w:val="16"/>
          <w:szCs w:val="16"/>
        </w:rPr>
        <w:t>Признать утратившими силу постановления:</w:t>
      </w:r>
    </w:p>
    <w:p w:rsidR="0095280B" w:rsidRPr="001462F5" w:rsidRDefault="0095280B" w:rsidP="00B5039E">
      <w:pPr>
        <w:pStyle w:val="afff2"/>
        <w:numPr>
          <w:ilvl w:val="0"/>
          <w:numId w:val="25"/>
        </w:numPr>
        <w:tabs>
          <w:tab w:val="left" w:pos="0"/>
          <w:tab w:val="left" w:pos="1134"/>
        </w:tabs>
        <w:spacing w:after="0" w:line="240" w:lineRule="auto"/>
        <w:ind w:left="0" w:firstLine="567"/>
        <w:contextualSpacing/>
        <w:jc w:val="both"/>
        <w:rPr>
          <w:rFonts w:ascii="Times New Roman" w:eastAsia="Times New Roman" w:hAnsi="Times New Roman"/>
          <w:sz w:val="16"/>
          <w:szCs w:val="16"/>
        </w:rPr>
      </w:pPr>
      <w:r w:rsidRPr="001462F5">
        <w:rPr>
          <w:rFonts w:ascii="Times New Roman" w:eastAsia="Times New Roman" w:hAnsi="Times New Roman"/>
          <w:sz w:val="16"/>
          <w:szCs w:val="16"/>
        </w:rPr>
        <w:t xml:space="preserve">администрации Алатырского района от 08.11.2023 № 1022 «О группе </w:t>
      </w:r>
      <w:proofErr w:type="gramStart"/>
      <w:r w:rsidRPr="001462F5">
        <w:rPr>
          <w:rFonts w:ascii="Times New Roman" w:eastAsia="Times New Roman" w:hAnsi="Times New Roman"/>
          <w:sz w:val="16"/>
          <w:szCs w:val="16"/>
        </w:rPr>
        <w:t>контроля за</w:t>
      </w:r>
      <w:proofErr w:type="gramEnd"/>
      <w:r w:rsidRPr="001462F5">
        <w:rPr>
          <w:rFonts w:ascii="Times New Roman" w:eastAsia="Times New Roman" w:hAnsi="Times New Roman"/>
          <w:sz w:val="16"/>
          <w:szCs w:val="16"/>
        </w:rPr>
        <w:t xml:space="preserve"> выполнением мероприятий по гражданской обороне (по переводу на работу в условия военного времени) администрации Алатырского муниципального;</w:t>
      </w:r>
    </w:p>
    <w:p w:rsidR="0095280B" w:rsidRPr="001462F5" w:rsidRDefault="0095280B" w:rsidP="00B5039E">
      <w:pPr>
        <w:pStyle w:val="afff2"/>
        <w:numPr>
          <w:ilvl w:val="0"/>
          <w:numId w:val="25"/>
        </w:numPr>
        <w:tabs>
          <w:tab w:val="left" w:pos="0"/>
          <w:tab w:val="left" w:pos="1134"/>
        </w:tabs>
        <w:spacing w:after="0" w:line="240" w:lineRule="auto"/>
        <w:ind w:left="0" w:firstLine="567"/>
        <w:contextualSpacing/>
        <w:jc w:val="both"/>
        <w:rPr>
          <w:rFonts w:ascii="Times New Roman" w:eastAsia="Times New Roman" w:hAnsi="Times New Roman"/>
          <w:sz w:val="16"/>
          <w:szCs w:val="16"/>
        </w:rPr>
      </w:pPr>
      <w:r w:rsidRPr="001462F5">
        <w:rPr>
          <w:rFonts w:ascii="Times New Roman" w:eastAsia="Times New Roman" w:hAnsi="Times New Roman"/>
          <w:sz w:val="16"/>
          <w:szCs w:val="16"/>
        </w:rPr>
        <w:t xml:space="preserve">администрации города Алатыря от 19.09.2014 № 983 «О группе </w:t>
      </w:r>
      <w:proofErr w:type="gramStart"/>
      <w:r w:rsidRPr="001462F5">
        <w:rPr>
          <w:rFonts w:ascii="Times New Roman" w:eastAsia="Times New Roman" w:hAnsi="Times New Roman"/>
          <w:sz w:val="16"/>
          <w:szCs w:val="16"/>
        </w:rPr>
        <w:t>контроля за</w:t>
      </w:r>
      <w:proofErr w:type="gramEnd"/>
      <w:r w:rsidRPr="001462F5">
        <w:rPr>
          <w:rFonts w:ascii="Times New Roman" w:eastAsia="Times New Roman" w:hAnsi="Times New Roman"/>
          <w:sz w:val="16"/>
          <w:szCs w:val="16"/>
        </w:rPr>
        <w:t xml:space="preserve"> ходом выполнения мероприятий по гражданской обороне (по переводу на работу в условиях военного времени) города Алатыря Чувашской Республики.</w:t>
      </w:r>
    </w:p>
    <w:p w:rsidR="0095280B" w:rsidRPr="001462F5" w:rsidRDefault="0095280B" w:rsidP="00B5039E">
      <w:pPr>
        <w:numPr>
          <w:ilvl w:val="0"/>
          <w:numId w:val="24"/>
        </w:numPr>
        <w:tabs>
          <w:tab w:val="left" w:pos="1134"/>
        </w:tabs>
        <w:ind w:left="0" w:firstLine="567"/>
        <w:contextualSpacing/>
        <w:rPr>
          <w:rFonts w:eastAsia="Times New Roman"/>
          <w:sz w:val="16"/>
          <w:szCs w:val="16"/>
        </w:rPr>
      </w:pPr>
      <w:proofErr w:type="gramStart"/>
      <w:r w:rsidRPr="001462F5">
        <w:rPr>
          <w:rFonts w:eastAsia="Times New Roman"/>
          <w:sz w:val="16"/>
          <w:szCs w:val="16"/>
        </w:rPr>
        <w:t>Контроль за</w:t>
      </w:r>
      <w:proofErr w:type="gramEnd"/>
      <w:r w:rsidRPr="001462F5">
        <w:rPr>
          <w:rFonts w:eastAsia="Times New Roman"/>
          <w:sz w:val="16"/>
          <w:szCs w:val="16"/>
        </w:rPr>
        <w:t xml:space="preserve"> исполнением настоящего постановления возложить на начальника отдела гражданской обороны и чрезвычайных ситуаций администрации Алатырского муниципального округа.</w:t>
      </w:r>
    </w:p>
    <w:p w:rsidR="0095280B" w:rsidRPr="001462F5" w:rsidRDefault="0095280B" w:rsidP="00B5039E">
      <w:pPr>
        <w:pStyle w:val="afff2"/>
        <w:numPr>
          <w:ilvl w:val="0"/>
          <w:numId w:val="24"/>
        </w:numPr>
        <w:tabs>
          <w:tab w:val="left" w:pos="1134"/>
        </w:tabs>
        <w:spacing w:after="0" w:line="240" w:lineRule="auto"/>
        <w:ind w:left="0" w:firstLine="567"/>
        <w:contextualSpacing/>
        <w:jc w:val="both"/>
        <w:rPr>
          <w:rFonts w:ascii="Times New Roman" w:eastAsia="Times New Roman" w:hAnsi="Times New Roman"/>
          <w:sz w:val="16"/>
          <w:szCs w:val="16"/>
        </w:rPr>
      </w:pPr>
      <w:r w:rsidRPr="001462F5">
        <w:rPr>
          <w:rFonts w:ascii="Times New Roman" w:eastAsia="Times New Roman" w:hAnsi="Times New Roman"/>
          <w:sz w:val="16"/>
          <w:szCs w:val="16"/>
        </w:rPr>
        <w:t>Настоящее постановление вступает в силу после его официального опубликования.</w:t>
      </w:r>
    </w:p>
    <w:p w:rsidR="0095280B" w:rsidRPr="001462F5" w:rsidRDefault="0095280B" w:rsidP="0095280B">
      <w:pPr>
        <w:tabs>
          <w:tab w:val="left" w:pos="1134"/>
        </w:tabs>
        <w:contextualSpacing/>
        <w:rPr>
          <w:rFonts w:eastAsia="Times New Roman"/>
          <w:sz w:val="16"/>
          <w:szCs w:val="16"/>
        </w:rPr>
      </w:pPr>
    </w:p>
    <w:p w:rsidR="0095280B" w:rsidRPr="001462F5" w:rsidRDefault="0095280B" w:rsidP="0095280B">
      <w:pPr>
        <w:contextualSpacing/>
        <w:rPr>
          <w:rFonts w:eastAsia="Times New Roman"/>
          <w:color w:val="000000"/>
          <w:sz w:val="16"/>
          <w:szCs w:val="16"/>
        </w:rPr>
      </w:pPr>
    </w:p>
    <w:p w:rsidR="0095280B" w:rsidRPr="001462F5" w:rsidRDefault="0095280B" w:rsidP="0095280B">
      <w:pPr>
        <w:contextualSpacing/>
        <w:rPr>
          <w:rFonts w:eastAsia="Times New Roman"/>
          <w:sz w:val="16"/>
          <w:szCs w:val="16"/>
        </w:rPr>
      </w:pPr>
      <w:r w:rsidRPr="001462F5">
        <w:rPr>
          <w:rFonts w:eastAsia="Times New Roman"/>
          <w:sz w:val="16"/>
          <w:szCs w:val="16"/>
        </w:rPr>
        <w:t>Глава Алатырского</w:t>
      </w:r>
    </w:p>
    <w:p w:rsidR="0095280B" w:rsidRPr="001462F5" w:rsidRDefault="0095280B" w:rsidP="0095280B">
      <w:pPr>
        <w:contextualSpacing/>
        <w:rPr>
          <w:rFonts w:eastAsia="Times New Roman"/>
          <w:sz w:val="16"/>
          <w:szCs w:val="16"/>
        </w:rPr>
      </w:pPr>
      <w:proofErr w:type="gramStart"/>
      <w:r w:rsidRPr="001462F5">
        <w:rPr>
          <w:rFonts w:eastAsia="Times New Roman"/>
          <w:sz w:val="16"/>
          <w:szCs w:val="16"/>
        </w:rPr>
        <w:t>муниципального округа                                                                                  Н.И. Шпилевая</w:t>
      </w:r>
      <w:proofErr w:type="gramEnd"/>
    </w:p>
    <w:p w:rsidR="0095280B" w:rsidRPr="001462F5" w:rsidRDefault="0095280B" w:rsidP="0095280B">
      <w:pPr>
        <w:contextualSpacing/>
        <w:rPr>
          <w:rFonts w:eastAsia="Times New Roman"/>
          <w:sz w:val="16"/>
          <w:szCs w:val="16"/>
        </w:rPr>
        <w:sectPr w:rsidR="0095280B" w:rsidRPr="001462F5" w:rsidSect="0095280B">
          <w:headerReference w:type="even" r:id="rId23"/>
          <w:headerReference w:type="default" r:id="rId24"/>
          <w:headerReference w:type="first" r:id="rId25"/>
          <w:pgSz w:w="11906" w:h="16838"/>
          <w:pgMar w:top="142" w:right="567" w:bottom="567" w:left="1134" w:header="426" w:footer="124" w:gutter="0"/>
          <w:cols w:space="708"/>
          <w:titlePg/>
          <w:docGrid w:linePitch="360"/>
        </w:sectPr>
      </w:pPr>
    </w:p>
    <w:p w:rsidR="0095280B" w:rsidRPr="001462F5" w:rsidRDefault="0095280B" w:rsidP="0095280B">
      <w:pPr>
        <w:ind w:left="6521"/>
        <w:rPr>
          <w:rFonts w:eastAsia="Times New Roman"/>
          <w:sz w:val="16"/>
          <w:szCs w:val="16"/>
        </w:rPr>
      </w:pPr>
      <w:r w:rsidRPr="001462F5">
        <w:rPr>
          <w:rFonts w:eastAsia="Times New Roman"/>
          <w:sz w:val="16"/>
          <w:szCs w:val="16"/>
        </w:rPr>
        <w:lastRenderedPageBreak/>
        <w:t>Приложение № 1</w:t>
      </w:r>
    </w:p>
    <w:p w:rsidR="0095280B" w:rsidRPr="001462F5" w:rsidRDefault="0095280B" w:rsidP="0095280B">
      <w:pPr>
        <w:ind w:left="6521"/>
        <w:rPr>
          <w:rFonts w:eastAsia="Times New Roman"/>
          <w:sz w:val="16"/>
          <w:szCs w:val="16"/>
        </w:rPr>
      </w:pPr>
      <w:r w:rsidRPr="001462F5">
        <w:rPr>
          <w:rFonts w:eastAsia="Times New Roman"/>
          <w:sz w:val="16"/>
          <w:szCs w:val="16"/>
        </w:rPr>
        <w:t>УТВЕРЖДЕНО</w:t>
      </w:r>
    </w:p>
    <w:p w:rsidR="0095280B" w:rsidRPr="001462F5" w:rsidRDefault="0095280B" w:rsidP="0095280B">
      <w:pPr>
        <w:ind w:left="6521"/>
        <w:rPr>
          <w:rFonts w:eastAsia="Times New Roman"/>
          <w:sz w:val="16"/>
          <w:szCs w:val="16"/>
        </w:rPr>
      </w:pPr>
      <w:r w:rsidRPr="001462F5">
        <w:rPr>
          <w:rFonts w:eastAsia="Times New Roman"/>
          <w:sz w:val="16"/>
          <w:szCs w:val="16"/>
        </w:rPr>
        <w:t xml:space="preserve">постановлением администрации </w:t>
      </w:r>
    </w:p>
    <w:p w:rsidR="0095280B" w:rsidRPr="001462F5" w:rsidRDefault="0095280B" w:rsidP="0095280B">
      <w:pPr>
        <w:ind w:left="6521"/>
        <w:rPr>
          <w:rFonts w:eastAsia="Times New Roman"/>
          <w:sz w:val="16"/>
          <w:szCs w:val="16"/>
        </w:rPr>
      </w:pPr>
      <w:r w:rsidRPr="001462F5">
        <w:rPr>
          <w:rFonts w:eastAsia="Times New Roman"/>
          <w:sz w:val="16"/>
          <w:szCs w:val="16"/>
        </w:rPr>
        <w:t xml:space="preserve">Алатырского муниципального округа </w:t>
      </w:r>
    </w:p>
    <w:p w:rsidR="0095280B" w:rsidRPr="001462F5" w:rsidRDefault="0095280B" w:rsidP="0095280B">
      <w:pPr>
        <w:ind w:left="6521"/>
        <w:rPr>
          <w:rFonts w:eastAsia="Times New Roman"/>
          <w:sz w:val="16"/>
          <w:szCs w:val="16"/>
        </w:rPr>
      </w:pPr>
      <w:r w:rsidRPr="001462F5">
        <w:rPr>
          <w:rFonts w:eastAsia="Times New Roman"/>
          <w:sz w:val="16"/>
          <w:szCs w:val="16"/>
        </w:rPr>
        <w:t>от 26.09.2025 № 1040</w:t>
      </w:r>
    </w:p>
    <w:p w:rsidR="0095280B" w:rsidRPr="001462F5" w:rsidRDefault="0095280B" w:rsidP="0095280B">
      <w:pPr>
        <w:rPr>
          <w:rFonts w:ascii="TimesET" w:eastAsia="Times New Roman" w:hAnsi="TimesET"/>
          <w:b/>
          <w:sz w:val="16"/>
          <w:szCs w:val="16"/>
        </w:rPr>
      </w:pPr>
    </w:p>
    <w:p w:rsidR="0095280B" w:rsidRPr="001462F5" w:rsidRDefault="0095280B" w:rsidP="0095280B">
      <w:pPr>
        <w:jc w:val="center"/>
        <w:rPr>
          <w:rFonts w:eastAsia="Times New Roman"/>
          <w:b/>
          <w:sz w:val="16"/>
          <w:szCs w:val="16"/>
        </w:rPr>
      </w:pPr>
      <w:r w:rsidRPr="001462F5">
        <w:rPr>
          <w:rFonts w:eastAsia="Times New Roman"/>
          <w:b/>
          <w:sz w:val="16"/>
          <w:szCs w:val="16"/>
        </w:rPr>
        <w:t>ПОЛОЖЕНИЕ</w:t>
      </w:r>
    </w:p>
    <w:p w:rsidR="0095280B" w:rsidRPr="001462F5" w:rsidRDefault="0095280B" w:rsidP="0095280B">
      <w:pPr>
        <w:jc w:val="center"/>
        <w:rPr>
          <w:rFonts w:eastAsia="Times New Roman"/>
          <w:b/>
          <w:sz w:val="16"/>
          <w:szCs w:val="16"/>
        </w:rPr>
      </w:pPr>
      <w:r w:rsidRPr="001462F5">
        <w:rPr>
          <w:rFonts w:eastAsia="Times New Roman"/>
          <w:b/>
          <w:sz w:val="16"/>
          <w:szCs w:val="16"/>
        </w:rPr>
        <w:t xml:space="preserve">о группе </w:t>
      </w:r>
      <w:proofErr w:type="gramStart"/>
      <w:r w:rsidRPr="001462F5">
        <w:rPr>
          <w:rFonts w:eastAsia="Times New Roman"/>
          <w:b/>
          <w:sz w:val="16"/>
          <w:szCs w:val="16"/>
        </w:rPr>
        <w:t>контроля за</w:t>
      </w:r>
      <w:proofErr w:type="gramEnd"/>
      <w:r w:rsidRPr="001462F5">
        <w:rPr>
          <w:rFonts w:eastAsia="Times New Roman"/>
          <w:b/>
          <w:sz w:val="16"/>
          <w:szCs w:val="16"/>
        </w:rPr>
        <w:t xml:space="preserve"> ходом выполнения мероприятий по гражданской обороне (по переводу на работу в условиях военного времени) администрации</w:t>
      </w:r>
    </w:p>
    <w:p w:rsidR="0095280B" w:rsidRPr="001462F5" w:rsidRDefault="0095280B" w:rsidP="0095280B">
      <w:pPr>
        <w:jc w:val="center"/>
        <w:rPr>
          <w:rFonts w:eastAsia="Times New Roman"/>
          <w:b/>
          <w:sz w:val="16"/>
          <w:szCs w:val="16"/>
        </w:rPr>
      </w:pPr>
      <w:r w:rsidRPr="001462F5">
        <w:rPr>
          <w:rFonts w:eastAsia="Times New Roman"/>
          <w:b/>
          <w:sz w:val="16"/>
          <w:szCs w:val="16"/>
        </w:rPr>
        <w:t>Алатырского муниципального округа</w:t>
      </w:r>
    </w:p>
    <w:p w:rsidR="0095280B" w:rsidRPr="001462F5" w:rsidRDefault="0095280B" w:rsidP="0095280B">
      <w:pPr>
        <w:jc w:val="center"/>
        <w:rPr>
          <w:rFonts w:eastAsia="Times New Roman"/>
          <w:sz w:val="16"/>
          <w:szCs w:val="16"/>
        </w:rPr>
      </w:pPr>
    </w:p>
    <w:p w:rsidR="0095280B" w:rsidRPr="001462F5" w:rsidRDefault="0095280B" w:rsidP="0095280B">
      <w:pPr>
        <w:jc w:val="center"/>
        <w:rPr>
          <w:rFonts w:eastAsia="Times New Roman"/>
          <w:b/>
          <w:sz w:val="16"/>
          <w:szCs w:val="16"/>
        </w:rPr>
      </w:pPr>
      <w:r w:rsidRPr="001462F5">
        <w:rPr>
          <w:rFonts w:eastAsia="Times New Roman"/>
          <w:b/>
          <w:sz w:val="16"/>
          <w:szCs w:val="16"/>
          <w:lang w:val="en-US"/>
        </w:rPr>
        <w:t>I</w:t>
      </w:r>
      <w:r w:rsidRPr="001462F5">
        <w:rPr>
          <w:rFonts w:eastAsia="Times New Roman"/>
          <w:b/>
          <w:sz w:val="16"/>
          <w:szCs w:val="16"/>
        </w:rPr>
        <w:t>. Общие положения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Настоящее Положение разработано в соответствии с </w:t>
      </w:r>
      <w:hyperlink r:id="rId26" w:history="1">
        <w:r w:rsidRPr="001462F5">
          <w:rPr>
            <w:rFonts w:eastAsia="Times New Roman"/>
            <w:sz w:val="16"/>
            <w:szCs w:val="16"/>
          </w:rPr>
          <w:t>Федеральным законом</w:t>
        </w:r>
      </w:hyperlink>
      <w:r w:rsidRPr="001462F5">
        <w:rPr>
          <w:rFonts w:eastAsia="Times New Roman"/>
          <w:sz w:val="16"/>
          <w:szCs w:val="16"/>
        </w:rPr>
        <w:t xml:space="preserve"> от 12.02.1998 № 28-ФЗ «О гражданской обороне», </w:t>
      </w:r>
      <w:hyperlink r:id="rId27" w:history="1">
        <w:r w:rsidRPr="001462F5">
          <w:rPr>
            <w:rFonts w:eastAsia="Times New Roman"/>
            <w:sz w:val="16"/>
            <w:szCs w:val="16"/>
          </w:rPr>
          <w:t>Постановлением</w:t>
        </w:r>
      </w:hyperlink>
      <w:r w:rsidRPr="001462F5">
        <w:rPr>
          <w:rFonts w:eastAsia="Times New Roman"/>
          <w:sz w:val="16"/>
          <w:szCs w:val="16"/>
        </w:rPr>
        <w:t xml:space="preserve"> Правительства РФ от 26.11.2007 № 804 «Об утверждении положения о гражданской обороне в Российской Федерации».</w:t>
      </w:r>
    </w:p>
    <w:p w:rsidR="0095280B" w:rsidRPr="001462F5" w:rsidRDefault="0095280B" w:rsidP="0095280B">
      <w:pPr>
        <w:widowControl w:val="0"/>
        <w:autoSpaceDE w:val="0"/>
        <w:autoSpaceDN w:val="0"/>
        <w:adjustRightInd w:val="0"/>
        <w:rPr>
          <w:rFonts w:eastAsia="Times New Roman"/>
          <w:sz w:val="16"/>
          <w:szCs w:val="16"/>
        </w:rPr>
      </w:pPr>
      <w:proofErr w:type="gramStart"/>
      <w:r w:rsidRPr="001462F5">
        <w:rPr>
          <w:rFonts w:eastAsia="Times New Roman"/>
          <w:sz w:val="16"/>
          <w:szCs w:val="16"/>
        </w:rPr>
        <w:t>Положение определяет основные принципы создания группы контроля за ходом выполнения мероприятий по гражданской обороне (по переводу на работу в условиях военного времени) Алатырского муниципального округа (далее - группа контроля), ее подчиненность, задачи, подотчетность, содержание и обеспечение, а также порядок ее взаимодействия с объектами экономики и с федеральными органами исполнительной власти по Чувашской Республике.</w:t>
      </w:r>
      <w:proofErr w:type="gramEnd"/>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Группа контроля является временно создаваемым органом, основной задачей, которой является - </w:t>
      </w:r>
      <w:proofErr w:type="gramStart"/>
      <w:r w:rsidRPr="001462F5">
        <w:rPr>
          <w:rFonts w:eastAsia="Times New Roman"/>
          <w:sz w:val="16"/>
          <w:szCs w:val="16"/>
        </w:rPr>
        <w:t>контроль за</w:t>
      </w:r>
      <w:proofErr w:type="gramEnd"/>
      <w:r w:rsidRPr="001462F5">
        <w:rPr>
          <w:rFonts w:eastAsia="Times New Roman"/>
          <w:sz w:val="16"/>
          <w:szCs w:val="16"/>
        </w:rPr>
        <w:t xml:space="preserve"> ходом выполнения мероприятий по гражданской обороне (по переводу на работу в условиях военного времени) на территории Алатырского муниципального округа.</w:t>
      </w:r>
    </w:p>
    <w:p w:rsidR="0095280B" w:rsidRPr="001462F5" w:rsidRDefault="0095280B" w:rsidP="0095280B">
      <w:pPr>
        <w:widowControl w:val="0"/>
        <w:autoSpaceDE w:val="0"/>
        <w:autoSpaceDN w:val="0"/>
        <w:adjustRightInd w:val="0"/>
        <w:rPr>
          <w:rFonts w:eastAsia="Times New Roman"/>
          <w:sz w:val="16"/>
          <w:szCs w:val="16"/>
        </w:rPr>
      </w:pPr>
      <w:proofErr w:type="gramStart"/>
      <w:r w:rsidRPr="001462F5">
        <w:rPr>
          <w:rFonts w:eastAsia="Times New Roman"/>
          <w:sz w:val="16"/>
          <w:szCs w:val="16"/>
        </w:rPr>
        <w:t xml:space="preserve">Личный состав группы контроля в своей деятельности руководствуется </w:t>
      </w:r>
      <w:hyperlink r:id="rId28" w:history="1">
        <w:r w:rsidRPr="001462F5">
          <w:rPr>
            <w:rFonts w:eastAsia="Times New Roman"/>
            <w:sz w:val="16"/>
            <w:szCs w:val="16"/>
          </w:rPr>
          <w:t>Конституцией</w:t>
        </w:r>
      </w:hyperlink>
      <w:r w:rsidRPr="001462F5">
        <w:rPr>
          <w:rFonts w:eastAsia="Times New Roman"/>
          <w:sz w:val="16"/>
          <w:szCs w:val="16"/>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МЧС России и начальника Приволжского регионального центра МЧС России,</w:t>
      </w:r>
      <w:r w:rsidRPr="001462F5">
        <w:rPr>
          <w:rFonts w:ascii="Calibri" w:eastAsia="Times New Roman" w:hAnsi="Calibri"/>
          <w:sz w:val="16"/>
          <w:szCs w:val="16"/>
        </w:rPr>
        <w:t xml:space="preserve"> </w:t>
      </w:r>
      <w:r w:rsidRPr="001462F5">
        <w:rPr>
          <w:rFonts w:eastAsia="Times New Roman"/>
          <w:sz w:val="16"/>
          <w:szCs w:val="16"/>
        </w:rPr>
        <w:t>настоящим Положением, а также функциональными обязанностями и задачами, стоящими перед группой контроля, исходя из сложившейся обстановки.</w:t>
      </w:r>
      <w:proofErr w:type="gramEnd"/>
    </w:p>
    <w:p w:rsidR="0095280B" w:rsidRPr="001462F5" w:rsidRDefault="0095280B" w:rsidP="0095280B">
      <w:pPr>
        <w:widowControl w:val="0"/>
        <w:autoSpaceDE w:val="0"/>
        <w:autoSpaceDN w:val="0"/>
        <w:adjustRightInd w:val="0"/>
        <w:ind w:firstLine="720"/>
        <w:rPr>
          <w:rFonts w:eastAsia="Times New Roman"/>
          <w:sz w:val="16"/>
          <w:szCs w:val="16"/>
        </w:rPr>
      </w:pPr>
    </w:p>
    <w:p w:rsidR="0095280B" w:rsidRPr="001462F5" w:rsidRDefault="0095280B" w:rsidP="0095280B">
      <w:pPr>
        <w:widowControl w:val="0"/>
        <w:autoSpaceDE w:val="0"/>
        <w:autoSpaceDN w:val="0"/>
        <w:adjustRightInd w:val="0"/>
        <w:jc w:val="center"/>
        <w:outlineLvl w:val="0"/>
        <w:rPr>
          <w:rFonts w:eastAsia="Times New Roman"/>
          <w:b/>
          <w:bCs/>
          <w:sz w:val="16"/>
          <w:szCs w:val="16"/>
        </w:rPr>
      </w:pPr>
      <w:r w:rsidRPr="001462F5">
        <w:rPr>
          <w:rFonts w:eastAsia="Times New Roman"/>
          <w:b/>
          <w:bCs/>
          <w:sz w:val="16"/>
          <w:szCs w:val="16"/>
        </w:rPr>
        <w:t>II. Основные задачи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Основными задачами группы контроля являются:</w:t>
      </w:r>
    </w:p>
    <w:p w:rsidR="0095280B" w:rsidRPr="001462F5" w:rsidRDefault="0095280B" w:rsidP="0095280B">
      <w:pPr>
        <w:widowControl w:val="0"/>
        <w:autoSpaceDE w:val="0"/>
        <w:autoSpaceDN w:val="0"/>
        <w:adjustRightInd w:val="0"/>
        <w:rPr>
          <w:rFonts w:eastAsia="Times New Roman"/>
          <w:sz w:val="16"/>
          <w:szCs w:val="16"/>
        </w:rPr>
      </w:pPr>
      <w:proofErr w:type="gramStart"/>
      <w:r w:rsidRPr="001462F5">
        <w:rPr>
          <w:rFonts w:eastAsia="Times New Roman"/>
          <w:sz w:val="16"/>
          <w:szCs w:val="16"/>
        </w:rPr>
        <w:t>контроль за приведением в готовность органов управления и пунктов управления гражданской обороной Алатырского муниципального округа, спасательных служб Алатырского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 объектов экономики, расположенных на территории Алатырского муниципального округа;</w:t>
      </w:r>
      <w:proofErr w:type="gramEnd"/>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выполнением на территории Алатырского муниципального округа мероприятий по переводу ГО на военное положение;</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сбор и обобщение данных об обстановке и доклад их в направление № 1 группы контроля № 2 Главного управления МЧС России по Чувашской Республике;</w:t>
      </w:r>
    </w:p>
    <w:p w:rsidR="0095280B" w:rsidRPr="001462F5" w:rsidRDefault="0095280B" w:rsidP="0095280B">
      <w:pPr>
        <w:widowControl w:val="0"/>
        <w:autoSpaceDE w:val="0"/>
        <w:autoSpaceDN w:val="0"/>
        <w:adjustRightInd w:val="0"/>
        <w:rPr>
          <w:rFonts w:eastAsia="Times New Roman"/>
          <w:sz w:val="16"/>
          <w:szCs w:val="16"/>
        </w:rPr>
      </w:pPr>
      <w:proofErr w:type="gramStart"/>
      <w:r w:rsidRPr="001462F5">
        <w:rPr>
          <w:rFonts w:eastAsia="Times New Roman"/>
          <w:sz w:val="16"/>
          <w:szCs w:val="16"/>
        </w:rPr>
        <w:t>контроль за</w:t>
      </w:r>
      <w:proofErr w:type="gramEnd"/>
      <w:r w:rsidRPr="001462F5">
        <w:rPr>
          <w:rFonts w:eastAsia="Times New Roman"/>
          <w:sz w:val="16"/>
          <w:szCs w:val="16"/>
        </w:rPr>
        <w:t xml:space="preserve"> доведением до подчиненных органов управления сигналов ГО и распоряжений руководства ГО Чувашской Республики;</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информирование руководства ГО Чувашской Республики и подчиненных органов управления об обстановке;</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подготовка необходимых распоряжений подчиненным органам и контроль их выполнения.</w:t>
      </w:r>
    </w:p>
    <w:p w:rsidR="0095280B" w:rsidRPr="001462F5" w:rsidRDefault="0095280B" w:rsidP="0095280B">
      <w:pPr>
        <w:widowControl w:val="0"/>
        <w:autoSpaceDE w:val="0"/>
        <w:autoSpaceDN w:val="0"/>
        <w:adjustRightInd w:val="0"/>
        <w:ind w:firstLine="720"/>
        <w:rPr>
          <w:rFonts w:eastAsia="Times New Roman"/>
          <w:sz w:val="16"/>
          <w:szCs w:val="16"/>
        </w:rPr>
      </w:pPr>
    </w:p>
    <w:p w:rsidR="0095280B" w:rsidRPr="001462F5" w:rsidRDefault="0095280B" w:rsidP="0095280B">
      <w:pPr>
        <w:widowControl w:val="0"/>
        <w:autoSpaceDE w:val="0"/>
        <w:autoSpaceDN w:val="0"/>
        <w:adjustRightInd w:val="0"/>
        <w:jc w:val="center"/>
        <w:outlineLvl w:val="0"/>
        <w:rPr>
          <w:rFonts w:eastAsia="Times New Roman"/>
          <w:b/>
          <w:bCs/>
          <w:sz w:val="16"/>
          <w:szCs w:val="16"/>
        </w:rPr>
      </w:pPr>
      <w:r w:rsidRPr="001462F5">
        <w:rPr>
          <w:rFonts w:eastAsia="Times New Roman"/>
          <w:b/>
          <w:bCs/>
          <w:sz w:val="16"/>
          <w:szCs w:val="16"/>
        </w:rPr>
        <w:t>III. Порядок организации работы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Для организации и обеспечения работы группы контроля должны быть предусмотрены помещения и рабочие места, оснащенные средствами связи и управления. Предоставление помещения, оснащение средствами связи осуществляет администрация Алатырского муниципального округа.</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В целях обеспечения </w:t>
      </w:r>
      <w:proofErr w:type="gramStart"/>
      <w:r w:rsidRPr="001462F5">
        <w:rPr>
          <w:rFonts w:eastAsia="Times New Roman"/>
          <w:sz w:val="16"/>
          <w:szCs w:val="16"/>
        </w:rPr>
        <w:t>контроля за</w:t>
      </w:r>
      <w:proofErr w:type="gramEnd"/>
      <w:r w:rsidRPr="001462F5">
        <w:rPr>
          <w:rFonts w:eastAsia="Times New Roman"/>
          <w:sz w:val="16"/>
          <w:szCs w:val="16"/>
        </w:rPr>
        <w:t xml:space="preserve"> своевременным приведением в готовность органов управления и пунктов управления гражданской обороной Алатырского муниципального округа, выполнением мероприятий по переводу гражданской обороны Алатырского муниципального округа  на военное положение, в состав группы контроля включаются работники администрации Алатырского муниципального округа, подготовленные к выполнению возложенных на группу задач. Возглавляет группу заместитель главы администрации - начальник отдела организационно-контрольной и кадровой работы администрации Алатырского муниципального округа.</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Для обеспечения работы группы контроля разрабатывается следующий комплект документов:</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положение о группе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функциональные обязанности должностных лиц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выписка из функциональных обязанностей должностных лиц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схема организации работы группы контроля (с данными адресов и номеров телефонов);</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график дежурства должностных лиц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книга приема и сдачи дежурств;</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журнал инструктажа должностных лиц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 временный табель срочных донесений, представляемых группой контроля Главному управлению МЧС России по Чувашской Республике, о выполнении мероприятий по гражданской обороне при проведении командно-штабных, штабных учений и тренировок по гражданской обороне, при переводе гражданской обороны </w:t>
      </w:r>
      <w:proofErr w:type="gramStart"/>
      <w:r w:rsidRPr="001462F5">
        <w:rPr>
          <w:rFonts w:eastAsia="Times New Roman"/>
          <w:sz w:val="16"/>
          <w:szCs w:val="16"/>
        </w:rPr>
        <w:t>с</w:t>
      </w:r>
      <w:proofErr w:type="gramEnd"/>
      <w:r w:rsidRPr="001462F5">
        <w:rPr>
          <w:rFonts w:eastAsia="Times New Roman"/>
          <w:sz w:val="16"/>
          <w:szCs w:val="16"/>
        </w:rPr>
        <w:t xml:space="preserve"> мирного на военное время (по учебным вводным);</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журнал учета полученных и отданных распоряжений;</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инструкция по формализации оперативных сообщений при переводе на работу в условиях военного времени;</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личный план работ должностных лиц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рабочая тетрадь;</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ведомости контроля ГО;</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списки телефонов взаимодействующих органов;</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таблица позывных узлов связи;</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выписка из таблицы позывных должностных лиц (должностные лица гражданской обороны);</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сигналы гражданской обороны;</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бланки формализованных документов (донесений по гражданской обороне).</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Оповещение личного состава группы контроля производится по линии оперативного дежурного ЕДДС администрации Алатырского муниципального округа при приведении в готовность плана гражданской обороны и защиты населения Алатырского муниципального округа.</w:t>
      </w:r>
    </w:p>
    <w:p w:rsidR="0095280B" w:rsidRPr="001462F5" w:rsidRDefault="0095280B" w:rsidP="0095280B">
      <w:pPr>
        <w:widowControl w:val="0"/>
        <w:autoSpaceDE w:val="0"/>
        <w:autoSpaceDN w:val="0"/>
        <w:adjustRightInd w:val="0"/>
        <w:jc w:val="center"/>
        <w:rPr>
          <w:rFonts w:ascii="Times New Roman CYR" w:eastAsia="Times New Roman" w:hAnsi="Times New Roman CYR" w:cs="Times New Roman CYR"/>
          <w:sz w:val="16"/>
          <w:szCs w:val="16"/>
        </w:rPr>
        <w:sectPr w:rsidR="0095280B" w:rsidRPr="001462F5" w:rsidSect="0095280B">
          <w:footerReference w:type="first" r:id="rId29"/>
          <w:pgSz w:w="11906" w:h="16838"/>
          <w:pgMar w:top="567" w:right="567" w:bottom="567" w:left="1134" w:header="426" w:footer="283" w:gutter="0"/>
          <w:cols w:space="708"/>
          <w:docGrid w:linePitch="360"/>
        </w:sectPr>
      </w:pPr>
      <w:r w:rsidRPr="001462F5">
        <w:rPr>
          <w:rFonts w:ascii="Times New Roman CYR" w:eastAsia="Times New Roman" w:hAnsi="Times New Roman CYR" w:cs="Times New Roman CYR"/>
          <w:sz w:val="16"/>
          <w:szCs w:val="16"/>
        </w:rPr>
        <w:t>_________________________</w:t>
      </w:r>
    </w:p>
    <w:p w:rsidR="0095280B" w:rsidRPr="001462F5" w:rsidRDefault="0095280B" w:rsidP="0095280B">
      <w:pPr>
        <w:ind w:left="6521"/>
        <w:rPr>
          <w:rFonts w:ascii="TimesET" w:eastAsia="Times New Roman" w:hAnsi="TimesET"/>
          <w:sz w:val="16"/>
          <w:szCs w:val="16"/>
        </w:rPr>
      </w:pPr>
      <w:r w:rsidRPr="001462F5">
        <w:rPr>
          <w:rFonts w:ascii="TimesET" w:eastAsia="Times New Roman" w:hAnsi="TimesET"/>
          <w:sz w:val="16"/>
          <w:szCs w:val="16"/>
        </w:rPr>
        <w:lastRenderedPageBreak/>
        <w:t>Приложение № 2</w:t>
      </w:r>
    </w:p>
    <w:p w:rsidR="0095280B" w:rsidRPr="001462F5" w:rsidRDefault="0095280B" w:rsidP="0095280B">
      <w:pPr>
        <w:ind w:left="6521"/>
        <w:rPr>
          <w:rFonts w:eastAsia="Times New Roman"/>
          <w:sz w:val="16"/>
          <w:szCs w:val="16"/>
        </w:rPr>
      </w:pPr>
      <w:r w:rsidRPr="001462F5">
        <w:rPr>
          <w:rFonts w:eastAsia="Times New Roman"/>
          <w:sz w:val="16"/>
          <w:szCs w:val="16"/>
        </w:rPr>
        <w:t>УТВЕРЖДЕН</w:t>
      </w:r>
    </w:p>
    <w:p w:rsidR="0095280B" w:rsidRPr="001462F5" w:rsidRDefault="0095280B" w:rsidP="0095280B">
      <w:pPr>
        <w:ind w:left="6521"/>
        <w:rPr>
          <w:rFonts w:eastAsia="Times New Roman"/>
          <w:sz w:val="16"/>
          <w:szCs w:val="16"/>
        </w:rPr>
      </w:pPr>
      <w:r w:rsidRPr="001462F5">
        <w:rPr>
          <w:rFonts w:eastAsia="Times New Roman"/>
          <w:sz w:val="16"/>
          <w:szCs w:val="16"/>
        </w:rPr>
        <w:t xml:space="preserve">постановлением администрации </w:t>
      </w:r>
    </w:p>
    <w:p w:rsidR="0095280B" w:rsidRPr="001462F5" w:rsidRDefault="0095280B" w:rsidP="0095280B">
      <w:pPr>
        <w:ind w:left="6521"/>
        <w:rPr>
          <w:rFonts w:eastAsia="Times New Roman"/>
          <w:sz w:val="16"/>
          <w:szCs w:val="16"/>
        </w:rPr>
      </w:pPr>
      <w:r w:rsidRPr="001462F5">
        <w:rPr>
          <w:rFonts w:eastAsia="Times New Roman"/>
          <w:sz w:val="16"/>
          <w:szCs w:val="16"/>
        </w:rPr>
        <w:t xml:space="preserve">Алатырского муниципального округа </w:t>
      </w:r>
    </w:p>
    <w:p w:rsidR="0095280B" w:rsidRPr="001462F5" w:rsidRDefault="0095280B" w:rsidP="0095280B">
      <w:pPr>
        <w:ind w:left="6521"/>
        <w:rPr>
          <w:rFonts w:ascii="TimesET" w:eastAsia="Times New Roman" w:hAnsi="TimesET"/>
          <w:sz w:val="16"/>
          <w:szCs w:val="16"/>
        </w:rPr>
      </w:pPr>
      <w:r w:rsidRPr="001462F5">
        <w:rPr>
          <w:rFonts w:eastAsia="Times New Roman"/>
          <w:sz w:val="16"/>
          <w:szCs w:val="16"/>
        </w:rPr>
        <w:t>от 26.09.2025 № 1040</w:t>
      </w:r>
    </w:p>
    <w:p w:rsidR="0095280B" w:rsidRPr="001462F5" w:rsidRDefault="0095280B" w:rsidP="0095280B">
      <w:pPr>
        <w:jc w:val="center"/>
        <w:rPr>
          <w:rFonts w:eastAsia="Times New Roman"/>
          <w:b/>
          <w:sz w:val="16"/>
          <w:szCs w:val="16"/>
        </w:rPr>
      </w:pPr>
    </w:p>
    <w:p w:rsidR="0095280B" w:rsidRPr="001462F5" w:rsidRDefault="0095280B" w:rsidP="0095280B">
      <w:pPr>
        <w:jc w:val="center"/>
        <w:rPr>
          <w:rFonts w:eastAsia="Times New Roman"/>
          <w:b/>
          <w:sz w:val="16"/>
          <w:szCs w:val="16"/>
        </w:rPr>
      </w:pPr>
      <w:r w:rsidRPr="001462F5">
        <w:rPr>
          <w:rFonts w:eastAsia="Times New Roman"/>
          <w:b/>
          <w:sz w:val="16"/>
          <w:szCs w:val="16"/>
        </w:rPr>
        <w:t>СОСТАВ</w:t>
      </w:r>
    </w:p>
    <w:p w:rsidR="0095280B" w:rsidRPr="001462F5" w:rsidRDefault="0095280B" w:rsidP="0095280B">
      <w:pPr>
        <w:jc w:val="center"/>
        <w:rPr>
          <w:rFonts w:eastAsia="Times New Roman"/>
          <w:b/>
          <w:sz w:val="16"/>
          <w:szCs w:val="16"/>
        </w:rPr>
      </w:pPr>
      <w:r w:rsidRPr="001462F5">
        <w:rPr>
          <w:rFonts w:eastAsia="Times New Roman"/>
          <w:b/>
          <w:sz w:val="16"/>
          <w:szCs w:val="16"/>
        </w:rPr>
        <w:t xml:space="preserve">группы </w:t>
      </w:r>
      <w:proofErr w:type="gramStart"/>
      <w:r w:rsidRPr="001462F5">
        <w:rPr>
          <w:rFonts w:eastAsia="Times New Roman"/>
          <w:b/>
          <w:sz w:val="16"/>
          <w:szCs w:val="16"/>
        </w:rPr>
        <w:t>контроля за</w:t>
      </w:r>
      <w:proofErr w:type="gramEnd"/>
      <w:r w:rsidRPr="001462F5">
        <w:rPr>
          <w:rFonts w:eastAsia="Times New Roman"/>
          <w:b/>
          <w:sz w:val="16"/>
          <w:szCs w:val="16"/>
        </w:rPr>
        <w:t xml:space="preserve"> ходом выполнения мероприятий по гражданской обороне (по переводу на работу в условиях военного времени) администрации</w:t>
      </w:r>
    </w:p>
    <w:p w:rsidR="0095280B" w:rsidRPr="001462F5" w:rsidRDefault="0095280B" w:rsidP="0095280B">
      <w:pPr>
        <w:jc w:val="center"/>
        <w:rPr>
          <w:rFonts w:eastAsia="Times New Roman"/>
          <w:b/>
          <w:sz w:val="16"/>
          <w:szCs w:val="16"/>
        </w:rPr>
      </w:pPr>
      <w:r w:rsidRPr="001462F5">
        <w:rPr>
          <w:rFonts w:eastAsia="Times New Roman"/>
          <w:b/>
          <w:sz w:val="16"/>
          <w:szCs w:val="16"/>
        </w:rPr>
        <w:t>Алатырского муниципального округа</w:t>
      </w:r>
    </w:p>
    <w:p w:rsidR="0095280B" w:rsidRPr="001462F5" w:rsidRDefault="0095280B" w:rsidP="0095280B">
      <w:pPr>
        <w:jc w:val="center"/>
        <w:rPr>
          <w:rFonts w:eastAsia="Times New Roman"/>
          <w:b/>
          <w:sz w:val="16"/>
          <w:szCs w:val="16"/>
        </w:rPr>
      </w:pPr>
    </w:p>
    <w:tbl>
      <w:tblPr>
        <w:tblStyle w:val="14"/>
        <w:tblW w:w="0" w:type="auto"/>
        <w:tblLook w:val="04A0" w:firstRow="1" w:lastRow="0" w:firstColumn="1" w:lastColumn="0" w:noHBand="0" w:noVBand="1"/>
      </w:tblPr>
      <w:tblGrid>
        <w:gridCol w:w="588"/>
        <w:gridCol w:w="9322"/>
      </w:tblGrid>
      <w:tr w:rsidR="0095280B" w:rsidRPr="001462F5" w:rsidTr="0095280B">
        <w:tc>
          <w:tcPr>
            <w:tcW w:w="588" w:type="dxa"/>
          </w:tcPr>
          <w:p w:rsidR="0095280B" w:rsidRPr="001462F5" w:rsidRDefault="0095280B" w:rsidP="0095280B">
            <w:pPr>
              <w:jc w:val="center"/>
              <w:rPr>
                <w:rFonts w:ascii="TimesET" w:hAnsi="TimesET"/>
                <w:b/>
                <w:sz w:val="16"/>
                <w:szCs w:val="16"/>
              </w:rPr>
            </w:pPr>
            <w:r w:rsidRPr="001462F5">
              <w:rPr>
                <w:rFonts w:ascii="TimesET" w:hAnsi="TimesET"/>
                <w:b/>
                <w:sz w:val="16"/>
                <w:szCs w:val="16"/>
              </w:rPr>
              <w:t>№</w:t>
            </w:r>
          </w:p>
          <w:p w:rsidR="0095280B" w:rsidRPr="001462F5" w:rsidRDefault="0095280B" w:rsidP="0095280B">
            <w:pPr>
              <w:jc w:val="center"/>
              <w:rPr>
                <w:rFonts w:ascii="TimesET" w:hAnsi="TimesET"/>
                <w:b/>
                <w:sz w:val="16"/>
                <w:szCs w:val="16"/>
              </w:rPr>
            </w:pPr>
            <w:proofErr w:type="gramStart"/>
            <w:r w:rsidRPr="001462F5">
              <w:rPr>
                <w:rFonts w:ascii="TimesET" w:hAnsi="TimesET"/>
                <w:b/>
                <w:sz w:val="16"/>
                <w:szCs w:val="16"/>
              </w:rPr>
              <w:t>п</w:t>
            </w:r>
            <w:proofErr w:type="gramEnd"/>
            <w:r w:rsidRPr="001462F5">
              <w:rPr>
                <w:rFonts w:ascii="TimesET" w:hAnsi="TimesET"/>
                <w:b/>
                <w:sz w:val="16"/>
                <w:szCs w:val="16"/>
              </w:rPr>
              <w:t>/п</w:t>
            </w:r>
          </w:p>
        </w:tc>
        <w:tc>
          <w:tcPr>
            <w:tcW w:w="9322" w:type="dxa"/>
          </w:tcPr>
          <w:p w:rsidR="0095280B" w:rsidRPr="001462F5" w:rsidRDefault="0095280B" w:rsidP="0095280B">
            <w:pPr>
              <w:jc w:val="center"/>
              <w:rPr>
                <w:rFonts w:ascii="TimesET" w:hAnsi="TimesET"/>
                <w:b/>
                <w:sz w:val="16"/>
                <w:szCs w:val="16"/>
              </w:rPr>
            </w:pPr>
            <w:r w:rsidRPr="001462F5">
              <w:rPr>
                <w:rFonts w:ascii="TimesET" w:hAnsi="TimesET"/>
                <w:b/>
                <w:sz w:val="16"/>
                <w:szCs w:val="16"/>
              </w:rPr>
              <w:t>Должность</w:t>
            </w:r>
          </w:p>
        </w:tc>
      </w:tr>
      <w:tr w:rsidR="0095280B" w:rsidRPr="001462F5" w:rsidTr="0095280B">
        <w:tc>
          <w:tcPr>
            <w:tcW w:w="9910" w:type="dxa"/>
            <w:gridSpan w:val="2"/>
          </w:tcPr>
          <w:p w:rsidR="0095280B" w:rsidRPr="001462F5" w:rsidRDefault="0095280B" w:rsidP="0095280B">
            <w:pPr>
              <w:widowControl w:val="0"/>
              <w:autoSpaceDE w:val="0"/>
              <w:autoSpaceDN w:val="0"/>
              <w:adjustRightInd w:val="0"/>
              <w:spacing w:before="108" w:after="108"/>
              <w:ind w:left="720"/>
              <w:contextualSpacing/>
              <w:jc w:val="center"/>
              <w:outlineLvl w:val="0"/>
              <w:rPr>
                <w:rFonts w:ascii="TimesET" w:hAnsi="TimesET"/>
                <w:sz w:val="16"/>
                <w:szCs w:val="16"/>
              </w:rPr>
            </w:pPr>
            <w:r w:rsidRPr="001462F5">
              <w:rPr>
                <w:rFonts w:ascii="Times New Roman CYR" w:hAnsi="Times New Roman CYR" w:cs="Times New Roman CYR"/>
                <w:b/>
                <w:bCs/>
                <w:sz w:val="16"/>
                <w:szCs w:val="16"/>
              </w:rPr>
              <w:t>Начальник группы контроля</w:t>
            </w:r>
          </w:p>
        </w:tc>
      </w:tr>
      <w:tr w:rsidR="0095280B" w:rsidRPr="001462F5" w:rsidTr="0095280B">
        <w:tc>
          <w:tcPr>
            <w:tcW w:w="588" w:type="dxa"/>
          </w:tcPr>
          <w:p w:rsidR="0095280B" w:rsidRPr="001462F5" w:rsidRDefault="0095280B" w:rsidP="0095280B">
            <w:pPr>
              <w:jc w:val="center"/>
              <w:rPr>
                <w:rFonts w:ascii="TimesET" w:hAnsi="TimesET"/>
                <w:sz w:val="16"/>
                <w:szCs w:val="16"/>
              </w:rPr>
            </w:pPr>
            <w:r w:rsidRPr="001462F5">
              <w:rPr>
                <w:rFonts w:ascii="TimesET" w:hAnsi="TimesET"/>
                <w:sz w:val="16"/>
                <w:szCs w:val="16"/>
              </w:rPr>
              <w:t>1</w:t>
            </w:r>
          </w:p>
        </w:tc>
        <w:tc>
          <w:tcPr>
            <w:tcW w:w="9322" w:type="dxa"/>
          </w:tcPr>
          <w:p w:rsidR="0095280B" w:rsidRPr="001462F5" w:rsidRDefault="0095280B" w:rsidP="0095280B">
            <w:pPr>
              <w:jc w:val="center"/>
              <w:rPr>
                <w:rFonts w:ascii="TimesET" w:hAnsi="TimesET"/>
                <w:sz w:val="16"/>
                <w:szCs w:val="16"/>
              </w:rPr>
            </w:pPr>
            <w:r w:rsidRPr="001462F5">
              <w:rPr>
                <w:rFonts w:ascii="TimesET" w:hAnsi="TimesET"/>
                <w:sz w:val="16"/>
                <w:szCs w:val="16"/>
              </w:rPr>
              <w:t xml:space="preserve">Заместитель главы администрации - начальник отдела организационно-контрольной и кадровой работы </w:t>
            </w:r>
          </w:p>
        </w:tc>
      </w:tr>
      <w:tr w:rsidR="0095280B" w:rsidRPr="001462F5" w:rsidTr="0095280B">
        <w:tc>
          <w:tcPr>
            <w:tcW w:w="9910" w:type="dxa"/>
            <w:gridSpan w:val="2"/>
          </w:tcPr>
          <w:p w:rsidR="0095280B" w:rsidRPr="001462F5" w:rsidRDefault="0095280B" w:rsidP="0095280B">
            <w:pPr>
              <w:widowControl w:val="0"/>
              <w:autoSpaceDE w:val="0"/>
              <w:autoSpaceDN w:val="0"/>
              <w:adjustRightInd w:val="0"/>
              <w:jc w:val="center"/>
              <w:rPr>
                <w:rFonts w:ascii="TimesET" w:hAnsi="TimesET"/>
                <w:sz w:val="16"/>
                <w:szCs w:val="16"/>
              </w:rPr>
            </w:pPr>
            <w:r w:rsidRPr="001462F5">
              <w:rPr>
                <w:rFonts w:ascii="Times New Roman CYR" w:hAnsi="Times New Roman CYR" w:cs="Times New Roman CYR"/>
                <w:b/>
                <w:sz w:val="16"/>
                <w:szCs w:val="16"/>
              </w:rPr>
              <w:t>Заместитель начальника группы контроля</w:t>
            </w:r>
          </w:p>
        </w:tc>
      </w:tr>
      <w:tr w:rsidR="0095280B" w:rsidRPr="001462F5" w:rsidTr="0095280B">
        <w:tc>
          <w:tcPr>
            <w:tcW w:w="588" w:type="dxa"/>
          </w:tcPr>
          <w:p w:rsidR="0095280B" w:rsidRPr="001462F5" w:rsidRDefault="0095280B" w:rsidP="0095280B">
            <w:pPr>
              <w:jc w:val="center"/>
              <w:rPr>
                <w:rFonts w:ascii="TimesET" w:hAnsi="TimesET"/>
                <w:sz w:val="16"/>
                <w:szCs w:val="16"/>
              </w:rPr>
            </w:pPr>
            <w:r w:rsidRPr="001462F5">
              <w:rPr>
                <w:rFonts w:ascii="TimesET" w:hAnsi="TimesET"/>
                <w:sz w:val="16"/>
                <w:szCs w:val="16"/>
              </w:rPr>
              <w:t>2</w:t>
            </w:r>
          </w:p>
        </w:tc>
        <w:tc>
          <w:tcPr>
            <w:tcW w:w="9322" w:type="dxa"/>
          </w:tcPr>
          <w:p w:rsidR="0095280B" w:rsidRPr="001462F5" w:rsidRDefault="0095280B" w:rsidP="0095280B">
            <w:pPr>
              <w:jc w:val="center"/>
              <w:rPr>
                <w:rFonts w:ascii="TimesET" w:hAnsi="TimesET"/>
                <w:sz w:val="16"/>
                <w:szCs w:val="16"/>
              </w:rPr>
            </w:pPr>
            <w:r w:rsidRPr="001462F5">
              <w:rPr>
                <w:rFonts w:ascii="TimesET" w:hAnsi="TimesET"/>
                <w:sz w:val="16"/>
                <w:szCs w:val="16"/>
              </w:rPr>
              <w:t>Начальник отдела гражданской обороны и чрезвычайных ситуаций</w:t>
            </w:r>
          </w:p>
        </w:tc>
      </w:tr>
      <w:tr w:rsidR="0095280B" w:rsidRPr="001462F5" w:rsidTr="0095280B">
        <w:tc>
          <w:tcPr>
            <w:tcW w:w="9910" w:type="dxa"/>
            <w:gridSpan w:val="2"/>
          </w:tcPr>
          <w:p w:rsidR="0095280B" w:rsidRPr="001462F5" w:rsidRDefault="0095280B" w:rsidP="0095280B">
            <w:pPr>
              <w:jc w:val="center"/>
              <w:rPr>
                <w:rFonts w:ascii="TimesET" w:hAnsi="TimesET"/>
                <w:sz w:val="16"/>
                <w:szCs w:val="16"/>
              </w:rPr>
            </w:pPr>
            <w:r w:rsidRPr="001462F5">
              <w:rPr>
                <w:rFonts w:ascii="Times New Roman CYR" w:hAnsi="Times New Roman CYR" w:cs="Times New Roman CYR"/>
                <w:b/>
                <w:sz w:val="16"/>
                <w:szCs w:val="16"/>
              </w:rPr>
              <w:t>Специалисты группы контроля</w:t>
            </w:r>
          </w:p>
        </w:tc>
      </w:tr>
      <w:tr w:rsidR="0095280B" w:rsidRPr="001462F5" w:rsidTr="0095280B">
        <w:tc>
          <w:tcPr>
            <w:tcW w:w="588" w:type="dxa"/>
          </w:tcPr>
          <w:p w:rsidR="0095280B" w:rsidRPr="001462F5" w:rsidRDefault="0095280B" w:rsidP="0095280B">
            <w:pPr>
              <w:jc w:val="center"/>
              <w:rPr>
                <w:rFonts w:ascii="TimesET" w:hAnsi="TimesET"/>
                <w:sz w:val="16"/>
                <w:szCs w:val="16"/>
              </w:rPr>
            </w:pPr>
            <w:r w:rsidRPr="001462F5">
              <w:rPr>
                <w:rFonts w:ascii="TimesET" w:hAnsi="TimesET"/>
                <w:sz w:val="16"/>
                <w:szCs w:val="16"/>
              </w:rPr>
              <w:t>3</w:t>
            </w:r>
          </w:p>
        </w:tc>
        <w:tc>
          <w:tcPr>
            <w:tcW w:w="9322" w:type="dxa"/>
          </w:tcPr>
          <w:p w:rsidR="0095280B" w:rsidRPr="001462F5" w:rsidRDefault="0095280B" w:rsidP="0095280B">
            <w:pPr>
              <w:jc w:val="center"/>
              <w:rPr>
                <w:rFonts w:ascii="TimesET" w:hAnsi="TimesET"/>
                <w:sz w:val="16"/>
                <w:szCs w:val="16"/>
              </w:rPr>
            </w:pPr>
            <w:r w:rsidRPr="001462F5">
              <w:rPr>
                <w:rFonts w:ascii="TimesET" w:hAnsi="TimesET"/>
                <w:sz w:val="16"/>
                <w:szCs w:val="16"/>
              </w:rPr>
              <w:t>Главный специалист-эксперт отдела экономики и инвестиционной деятельности</w:t>
            </w:r>
          </w:p>
        </w:tc>
      </w:tr>
      <w:tr w:rsidR="0095280B" w:rsidRPr="001462F5" w:rsidTr="0095280B">
        <w:tc>
          <w:tcPr>
            <w:tcW w:w="588" w:type="dxa"/>
          </w:tcPr>
          <w:p w:rsidR="0095280B" w:rsidRPr="001462F5" w:rsidRDefault="0095280B" w:rsidP="0095280B">
            <w:pPr>
              <w:jc w:val="center"/>
              <w:rPr>
                <w:rFonts w:ascii="TimesET" w:hAnsi="TimesET"/>
                <w:sz w:val="16"/>
                <w:szCs w:val="16"/>
              </w:rPr>
            </w:pPr>
            <w:r w:rsidRPr="001462F5">
              <w:rPr>
                <w:rFonts w:ascii="TimesET" w:hAnsi="TimesET"/>
                <w:sz w:val="16"/>
                <w:szCs w:val="16"/>
              </w:rPr>
              <w:t>4</w:t>
            </w:r>
          </w:p>
        </w:tc>
        <w:tc>
          <w:tcPr>
            <w:tcW w:w="9322" w:type="dxa"/>
          </w:tcPr>
          <w:p w:rsidR="0095280B" w:rsidRPr="001462F5" w:rsidRDefault="0095280B" w:rsidP="0095280B">
            <w:pPr>
              <w:jc w:val="center"/>
              <w:rPr>
                <w:rFonts w:ascii="TimesET" w:hAnsi="TimesET"/>
                <w:sz w:val="16"/>
                <w:szCs w:val="16"/>
              </w:rPr>
            </w:pPr>
            <w:r w:rsidRPr="001462F5">
              <w:rPr>
                <w:rFonts w:ascii="TimesET" w:hAnsi="TimesET"/>
                <w:sz w:val="16"/>
                <w:szCs w:val="16"/>
              </w:rPr>
              <w:t>Главный специалист-эксперт правового отдела</w:t>
            </w:r>
          </w:p>
        </w:tc>
      </w:tr>
      <w:tr w:rsidR="0095280B" w:rsidRPr="001462F5" w:rsidTr="0095280B">
        <w:tc>
          <w:tcPr>
            <w:tcW w:w="588" w:type="dxa"/>
          </w:tcPr>
          <w:p w:rsidR="0095280B" w:rsidRPr="001462F5" w:rsidRDefault="0095280B" w:rsidP="0095280B">
            <w:pPr>
              <w:jc w:val="center"/>
              <w:rPr>
                <w:rFonts w:ascii="TimesET" w:hAnsi="TimesET"/>
                <w:sz w:val="16"/>
                <w:szCs w:val="16"/>
              </w:rPr>
            </w:pPr>
            <w:r w:rsidRPr="001462F5">
              <w:rPr>
                <w:rFonts w:ascii="TimesET" w:hAnsi="TimesET"/>
                <w:sz w:val="16"/>
                <w:szCs w:val="16"/>
              </w:rPr>
              <w:t>5</w:t>
            </w:r>
          </w:p>
        </w:tc>
        <w:tc>
          <w:tcPr>
            <w:tcW w:w="9322" w:type="dxa"/>
          </w:tcPr>
          <w:p w:rsidR="0095280B" w:rsidRPr="001462F5" w:rsidRDefault="0095280B" w:rsidP="0095280B">
            <w:pPr>
              <w:jc w:val="center"/>
              <w:rPr>
                <w:rFonts w:ascii="TimesET" w:hAnsi="TimesET"/>
                <w:sz w:val="16"/>
                <w:szCs w:val="16"/>
              </w:rPr>
            </w:pPr>
            <w:r w:rsidRPr="001462F5">
              <w:rPr>
                <w:rFonts w:ascii="TimesET" w:hAnsi="TimesET"/>
                <w:sz w:val="16"/>
                <w:szCs w:val="16"/>
              </w:rPr>
              <w:t>Ведущий специалист-эксперт отдела гражданской обороны и чрезвычайных ситуаций</w:t>
            </w:r>
          </w:p>
        </w:tc>
      </w:tr>
    </w:tbl>
    <w:p w:rsidR="0095280B" w:rsidRPr="001462F5" w:rsidRDefault="0095280B" w:rsidP="0095280B">
      <w:pPr>
        <w:jc w:val="center"/>
        <w:rPr>
          <w:rFonts w:eastAsia="Times New Roman"/>
          <w:sz w:val="16"/>
          <w:szCs w:val="16"/>
        </w:rPr>
        <w:sectPr w:rsidR="0095280B" w:rsidRPr="001462F5" w:rsidSect="0095280B">
          <w:pgSz w:w="11906" w:h="16838"/>
          <w:pgMar w:top="567" w:right="567" w:bottom="567" w:left="1134" w:header="426" w:footer="285" w:gutter="0"/>
          <w:cols w:space="708"/>
          <w:docGrid w:linePitch="360"/>
        </w:sectPr>
      </w:pPr>
      <w:r w:rsidRPr="001462F5">
        <w:rPr>
          <w:rFonts w:eastAsia="Times New Roman"/>
          <w:sz w:val="16"/>
          <w:szCs w:val="16"/>
        </w:rPr>
        <w:t>______________________________</w:t>
      </w:r>
    </w:p>
    <w:p w:rsidR="0095280B" w:rsidRPr="001462F5" w:rsidRDefault="0095280B" w:rsidP="0095280B">
      <w:pPr>
        <w:ind w:left="6521"/>
        <w:rPr>
          <w:rFonts w:eastAsia="Times New Roman"/>
          <w:sz w:val="16"/>
          <w:szCs w:val="16"/>
        </w:rPr>
      </w:pPr>
      <w:r w:rsidRPr="001462F5">
        <w:rPr>
          <w:rFonts w:eastAsia="Times New Roman"/>
          <w:sz w:val="16"/>
          <w:szCs w:val="16"/>
        </w:rPr>
        <w:lastRenderedPageBreak/>
        <w:t>Приложение № 3</w:t>
      </w:r>
    </w:p>
    <w:p w:rsidR="0095280B" w:rsidRPr="001462F5" w:rsidRDefault="0095280B" w:rsidP="0095280B">
      <w:pPr>
        <w:ind w:left="6521"/>
        <w:rPr>
          <w:rFonts w:eastAsia="Times New Roman"/>
          <w:sz w:val="16"/>
          <w:szCs w:val="16"/>
        </w:rPr>
      </w:pPr>
      <w:r w:rsidRPr="001462F5">
        <w:rPr>
          <w:rFonts w:eastAsia="Times New Roman"/>
          <w:sz w:val="16"/>
          <w:szCs w:val="16"/>
        </w:rPr>
        <w:t>УТВЕРЖДЕНО</w:t>
      </w:r>
    </w:p>
    <w:p w:rsidR="0095280B" w:rsidRPr="001462F5" w:rsidRDefault="0095280B" w:rsidP="0095280B">
      <w:pPr>
        <w:ind w:left="6521"/>
        <w:rPr>
          <w:rFonts w:eastAsia="Times New Roman"/>
          <w:sz w:val="16"/>
          <w:szCs w:val="16"/>
        </w:rPr>
      </w:pPr>
      <w:r w:rsidRPr="001462F5">
        <w:rPr>
          <w:rFonts w:eastAsia="Times New Roman"/>
          <w:sz w:val="16"/>
          <w:szCs w:val="16"/>
        </w:rPr>
        <w:t xml:space="preserve">постановлением администрации </w:t>
      </w:r>
    </w:p>
    <w:p w:rsidR="0095280B" w:rsidRPr="001462F5" w:rsidRDefault="0095280B" w:rsidP="0095280B">
      <w:pPr>
        <w:ind w:left="6521"/>
        <w:rPr>
          <w:rFonts w:eastAsia="Times New Roman"/>
          <w:sz w:val="16"/>
          <w:szCs w:val="16"/>
        </w:rPr>
      </w:pPr>
      <w:r w:rsidRPr="001462F5">
        <w:rPr>
          <w:rFonts w:eastAsia="Times New Roman"/>
          <w:sz w:val="16"/>
          <w:szCs w:val="16"/>
        </w:rPr>
        <w:t xml:space="preserve">Алатырского муниципального округа </w:t>
      </w:r>
    </w:p>
    <w:p w:rsidR="0095280B" w:rsidRPr="001462F5" w:rsidRDefault="0095280B" w:rsidP="0095280B">
      <w:pPr>
        <w:ind w:left="6521"/>
        <w:rPr>
          <w:rFonts w:eastAsia="Times New Roman"/>
          <w:sz w:val="16"/>
          <w:szCs w:val="16"/>
        </w:rPr>
      </w:pPr>
      <w:r w:rsidRPr="001462F5">
        <w:rPr>
          <w:rFonts w:eastAsia="Times New Roman"/>
          <w:sz w:val="16"/>
          <w:szCs w:val="16"/>
        </w:rPr>
        <w:t>от 26.09.2025 № 1040</w:t>
      </w:r>
    </w:p>
    <w:p w:rsidR="0095280B" w:rsidRPr="001462F5" w:rsidRDefault="0095280B" w:rsidP="0095280B">
      <w:pPr>
        <w:ind w:left="6521" w:hanging="142"/>
        <w:rPr>
          <w:rFonts w:ascii="TimesET" w:eastAsia="Times New Roman" w:hAnsi="TimesET"/>
          <w:sz w:val="16"/>
          <w:szCs w:val="16"/>
        </w:rPr>
      </w:pPr>
    </w:p>
    <w:p w:rsidR="0095280B" w:rsidRPr="001462F5" w:rsidRDefault="0095280B" w:rsidP="0095280B">
      <w:pPr>
        <w:widowControl w:val="0"/>
        <w:autoSpaceDE w:val="0"/>
        <w:autoSpaceDN w:val="0"/>
        <w:adjustRightInd w:val="0"/>
        <w:jc w:val="center"/>
        <w:outlineLvl w:val="0"/>
        <w:rPr>
          <w:rFonts w:eastAsia="Times New Roman"/>
          <w:b/>
          <w:bCs/>
          <w:sz w:val="16"/>
          <w:szCs w:val="16"/>
        </w:rPr>
      </w:pPr>
      <w:r w:rsidRPr="001462F5">
        <w:rPr>
          <w:rFonts w:eastAsia="Times New Roman"/>
          <w:b/>
          <w:bCs/>
          <w:sz w:val="16"/>
          <w:szCs w:val="16"/>
        </w:rPr>
        <w:t>ФУНЦИОНАЛЬНЫЕ ОБЯЗАННОСТИ</w:t>
      </w:r>
    </w:p>
    <w:p w:rsidR="0095280B" w:rsidRPr="001462F5" w:rsidRDefault="0095280B" w:rsidP="0095280B">
      <w:pPr>
        <w:widowControl w:val="0"/>
        <w:autoSpaceDE w:val="0"/>
        <w:autoSpaceDN w:val="0"/>
        <w:adjustRightInd w:val="0"/>
        <w:jc w:val="center"/>
        <w:outlineLvl w:val="0"/>
        <w:rPr>
          <w:rFonts w:eastAsia="Times New Roman"/>
          <w:b/>
          <w:bCs/>
          <w:sz w:val="16"/>
          <w:szCs w:val="16"/>
        </w:rPr>
      </w:pPr>
      <w:r w:rsidRPr="001462F5">
        <w:rPr>
          <w:rFonts w:eastAsia="Times New Roman"/>
          <w:b/>
          <w:bCs/>
          <w:sz w:val="16"/>
          <w:szCs w:val="16"/>
        </w:rPr>
        <w:t xml:space="preserve">должностных лиц группы </w:t>
      </w:r>
      <w:proofErr w:type="gramStart"/>
      <w:r w:rsidRPr="001462F5">
        <w:rPr>
          <w:rFonts w:eastAsia="Times New Roman"/>
          <w:b/>
          <w:bCs/>
          <w:sz w:val="16"/>
          <w:szCs w:val="16"/>
        </w:rPr>
        <w:t>контроля за</w:t>
      </w:r>
      <w:proofErr w:type="gramEnd"/>
      <w:r w:rsidRPr="001462F5">
        <w:rPr>
          <w:rFonts w:eastAsia="Times New Roman"/>
          <w:b/>
          <w:bCs/>
          <w:sz w:val="16"/>
          <w:szCs w:val="16"/>
        </w:rPr>
        <w:t xml:space="preserve"> ходом выполнения мероприятий по гражданской обороне (по переводу на работу в условиях военного времени)</w:t>
      </w:r>
    </w:p>
    <w:p w:rsidR="0095280B" w:rsidRPr="001462F5" w:rsidRDefault="0095280B" w:rsidP="0095280B">
      <w:pPr>
        <w:widowControl w:val="0"/>
        <w:autoSpaceDE w:val="0"/>
        <w:autoSpaceDN w:val="0"/>
        <w:adjustRightInd w:val="0"/>
        <w:jc w:val="center"/>
        <w:outlineLvl w:val="0"/>
        <w:rPr>
          <w:rFonts w:eastAsia="Times New Roman"/>
          <w:b/>
          <w:bCs/>
          <w:sz w:val="16"/>
          <w:szCs w:val="16"/>
        </w:rPr>
      </w:pPr>
      <w:r w:rsidRPr="001462F5">
        <w:rPr>
          <w:rFonts w:eastAsia="Times New Roman"/>
          <w:b/>
          <w:bCs/>
          <w:sz w:val="16"/>
          <w:szCs w:val="16"/>
        </w:rPr>
        <w:t>Алатырского муниципального округа</w:t>
      </w:r>
    </w:p>
    <w:p w:rsidR="0095280B" w:rsidRPr="001462F5" w:rsidRDefault="0095280B" w:rsidP="0095280B">
      <w:pPr>
        <w:widowControl w:val="0"/>
        <w:autoSpaceDE w:val="0"/>
        <w:autoSpaceDN w:val="0"/>
        <w:adjustRightInd w:val="0"/>
        <w:ind w:firstLine="720"/>
        <w:rPr>
          <w:rFonts w:eastAsia="Times New Roman"/>
          <w:sz w:val="16"/>
          <w:szCs w:val="16"/>
        </w:rPr>
      </w:pPr>
    </w:p>
    <w:p w:rsidR="0095280B" w:rsidRPr="001462F5" w:rsidRDefault="0095280B" w:rsidP="00B5039E">
      <w:pPr>
        <w:widowControl w:val="0"/>
        <w:numPr>
          <w:ilvl w:val="0"/>
          <w:numId w:val="22"/>
        </w:numPr>
        <w:tabs>
          <w:tab w:val="left" w:pos="426"/>
        </w:tabs>
        <w:autoSpaceDE w:val="0"/>
        <w:autoSpaceDN w:val="0"/>
        <w:adjustRightInd w:val="0"/>
        <w:ind w:left="0" w:firstLine="0"/>
        <w:contextualSpacing/>
        <w:jc w:val="center"/>
        <w:outlineLvl w:val="0"/>
        <w:rPr>
          <w:rFonts w:eastAsia="Times New Roman"/>
          <w:b/>
          <w:bCs/>
          <w:sz w:val="16"/>
          <w:szCs w:val="16"/>
        </w:rPr>
      </w:pPr>
      <w:bookmarkStart w:id="64" w:name="sub_3011"/>
      <w:r w:rsidRPr="001462F5">
        <w:rPr>
          <w:rFonts w:eastAsia="Times New Roman"/>
          <w:b/>
          <w:bCs/>
          <w:sz w:val="16"/>
          <w:szCs w:val="16"/>
        </w:rPr>
        <w:t>Начальник группы контроля</w:t>
      </w:r>
    </w:p>
    <w:p w:rsidR="0095280B" w:rsidRPr="001462F5" w:rsidRDefault="0095280B" w:rsidP="0095280B">
      <w:pPr>
        <w:widowControl w:val="0"/>
        <w:autoSpaceDE w:val="0"/>
        <w:autoSpaceDN w:val="0"/>
        <w:adjustRightInd w:val="0"/>
        <w:rPr>
          <w:rFonts w:eastAsia="Times New Roman"/>
          <w:sz w:val="16"/>
          <w:szCs w:val="16"/>
        </w:rPr>
      </w:pPr>
      <w:bookmarkStart w:id="65" w:name="sub_3111"/>
      <w:bookmarkEnd w:id="64"/>
      <w:r w:rsidRPr="001462F5">
        <w:rPr>
          <w:rFonts w:eastAsia="Times New Roman"/>
          <w:sz w:val="16"/>
          <w:szCs w:val="16"/>
        </w:rPr>
        <w:t>1.1. Начальником группы контроля назначается Заместитель главы администрации - начальник отдела организационно-контрольной и кадровой работы администрации Алатырского муниципального округа.</w:t>
      </w:r>
    </w:p>
    <w:p w:rsidR="0095280B" w:rsidRPr="001462F5" w:rsidRDefault="0095280B" w:rsidP="0095280B">
      <w:pPr>
        <w:widowControl w:val="0"/>
        <w:autoSpaceDE w:val="0"/>
        <w:autoSpaceDN w:val="0"/>
        <w:adjustRightInd w:val="0"/>
        <w:rPr>
          <w:rFonts w:eastAsia="Times New Roman"/>
          <w:sz w:val="16"/>
          <w:szCs w:val="16"/>
        </w:rPr>
      </w:pPr>
      <w:bookmarkStart w:id="66" w:name="sub_3112"/>
      <w:bookmarkEnd w:id="65"/>
      <w:r w:rsidRPr="001462F5">
        <w:rPr>
          <w:rFonts w:eastAsia="Times New Roman"/>
          <w:sz w:val="16"/>
          <w:szCs w:val="16"/>
        </w:rPr>
        <w:t xml:space="preserve">1.2. Начальник группы контроля отвечает </w:t>
      </w:r>
      <w:proofErr w:type="gramStart"/>
      <w:r w:rsidRPr="001462F5">
        <w:rPr>
          <w:rFonts w:eastAsia="Times New Roman"/>
          <w:sz w:val="16"/>
          <w:szCs w:val="16"/>
        </w:rPr>
        <w:t>за</w:t>
      </w:r>
      <w:proofErr w:type="gramEnd"/>
      <w:r w:rsidRPr="001462F5">
        <w:rPr>
          <w:rFonts w:eastAsia="Times New Roman"/>
          <w:sz w:val="16"/>
          <w:szCs w:val="16"/>
        </w:rPr>
        <w:t>:</w:t>
      </w:r>
    </w:p>
    <w:bookmarkEnd w:id="66"/>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доведение до организаций решений по выполнению мероприятий по гражданской обороне, контролировать их исполнение;</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организацию работы специалистов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контроль и своевременное обобщение поступающей информации из организаций и учреждений для доклада руководителю ГО;</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контроль своевременного доведения до организаций и учреждений сигналов и распоряжений выполнения мероприятий по гражданской обороне.</w:t>
      </w:r>
    </w:p>
    <w:p w:rsidR="0095280B" w:rsidRPr="001462F5" w:rsidRDefault="0095280B" w:rsidP="0095280B">
      <w:pPr>
        <w:widowControl w:val="0"/>
        <w:autoSpaceDE w:val="0"/>
        <w:autoSpaceDN w:val="0"/>
        <w:adjustRightInd w:val="0"/>
        <w:rPr>
          <w:rFonts w:eastAsia="Times New Roman"/>
          <w:sz w:val="16"/>
          <w:szCs w:val="16"/>
        </w:rPr>
      </w:pPr>
      <w:bookmarkStart w:id="67" w:name="sub_3113"/>
      <w:r w:rsidRPr="001462F5">
        <w:rPr>
          <w:rFonts w:eastAsia="Times New Roman"/>
          <w:sz w:val="16"/>
          <w:szCs w:val="16"/>
        </w:rPr>
        <w:t>1.3. Начальник группы контроля обязан:</w:t>
      </w:r>
    </w:p>
    <w:bookmarkEnd w:id="67"/>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 получением сигнала (приказа, распоряжения) на приведение в готовность прибыть к руководителю ГО для уточнения задач;</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принимать участие в совещаниях по уточнению задач, проводимых руководителем ГО;</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организовывать работу по развертыванию группы контроля </w:t>
      </w:r>
      <w:proofErr w:type="gramStart"/>
      <w:r w:rsidRPr="001462F5">
        <w:rPr>
          <w:rFonts w:eastAsia="Times New Roman"/>
          <w:sz w:val="16"/>
          <w:szCs w:val="16"/>
        </w:rPr>
        <w:t>в</w:t>
      </w:r>
      <w:proofErr w:type="gramEnd"/>
      <w:r w:rsidRPr="001462F5">
        <w:rPr>
          <w:rFonts w:eastAsia="Times New Roman"/>
          <w:sz w:val="16"/>
          <w:szCs w:val="16"/>
        </w:rPr>
        <w:t xml:space="preserve"> </w:t>
      </w:r>
      <w:proofErr w:type="gramStart"/>
      <w:r w:rsidRPr="001462F5">
        <w:rPr>
          <w:rFonts w:eastAsia="Times New Roman"/>
          <w:sz w:val="16"/>
          <w:szCs w:val="16"/>
        </w:rPr>
        <w:t>установленные</w:t>
      </w:r>
      <w:proofErr w:type="gramEnd"/>
      <w:r w:rsidRPr="001462F5">
        <w:rPr>
          <w:rFonts w:eastAsia="Times New Roman"/>
          <w:sz w:val="16"/>
          <w:szCs w:val="16"/>
        </w:rPr>
        <w:t xml:space="preserve"> планом сроки и организовать контроль за выполнением мероприятий плана приведения в готовность гражданской обороны и плана гражданской обороны организациях, учреждениях на работу в условиях военного времени;</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доводить до личного состава группы </w:t>
      </w:r>
      <w:proofErr w:type="gramStart"/>
      <w:r w:rsidRPr="001462F5">
        <w:rPr>
          <w:rFonts w:eastAsia="Times New Roman"/>
          <w:sz w:val="16"/>
          <w:szCs w:val="16"/>
        </w:rPr>
        <w:t>контроля</w:t>
      </w:r>
      <w:proofErr w:type="gramEnd"/>
      <w:r w:rsidRPr="001462F5">
        <w:rPr>
          <w:rFonts w:eastAsia="Times New Roman"/>
          <w:sz w:val="16"/>
          <w:szCs w:val="16"/>
        </w:rPr>
        <w:t xml:space="preserve"> уточненные задачи по выполнению мероприятий плана перевода гражданской обороны на работу в условиях военного времени;</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своевременно доводить до личного состава группы </w:t>
      </w:r>
      <w:proofErr w:type="gramStart"/>
      <w:r w:rsidRPr="001462F5">
        <w:rPr>
          <w:rFonts w:eastAsia="Times New Roman"/>
          <w:sz w:val="16"/>
          <w:szCs w:val="16"/>
        </w:rPr>
        <w:t>контроля</w:t>
      </w:r>
      <w:proofErr w:type="gramEnd"/>
      <w:r w:rsidRPr="001462F5">
        <w:rPr>
          <w:rFonts w:eastAsia="Times New Roman"/>
          <w:sz w:val="16"/>
          <w:szCs w:val="16"/>
        </w:rPr>
        <w:t xml:space="preserve"> полученные задачи (приказы, распоряжения и решения) руководителя ГО;</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осуществлять постоянное руководство личным составом группы контроля; контролировать и своевременно обобщать данные;</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осуществлять </w:t>
      </w:r>
      <w:proofErr w:type="gramStart"/>
      <w:r w:rsidRPr="001462F5">
        <w:rPr>
          <w:rFonts w:eastAsia="Times New Roman"/>
          <w:sz w:val="16"/>
          <w:szCs w:val="16"/>
        </w:rPr>
        <w:t>контроль за</w:t>
      </w:r>
      <w:proofErr w:type="gramEnd"/>
      <w:r w:rsidRPr="001462F5">
        <w:rPr>
          <w:rFonts w:eastAsia="Times New Roman"/>
          <w:sz w:val="16"/>
          <w:szCs w:val="16"/>
        </w:rPr>
        <w:t xml:space="preserve"> выполнением мероприятий по гражданской обороне в организациях и учреждениях в соответствии с табелем срочных донесений (далее - ТСД), правильном и достоверном занесении специалистами группы контроля данных в ведомости контроля выполнения мероприятий по гражданской обороне, поступающих из организаций и учреждений;</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готовить обобщенную справку группы контроля по выполнению мероприятий по гражданской обороне (на работу в условиях военного времени) в соответствии с ТСД;</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доводить принятые руководителем ГО решения и контролировать их выполнение через специалистов группы контроля.</w:t>
      </w:r>
    </w:p>
    <w:p w:rsidR="0095280B" w:rsidRPr="001462F5" w:rsidRDefault="0095280B" w:rsidP="0095280B">
      <w:pPr>
        <w:widowControl w:val="0"/>
        <w:autoSpaceDE w:val="0"/>
        <w:autoSpaceDN w:val="0"/>
        <w:adjustRightInd w:val="0"/>
        <w:rPr>
          <w:rFonts w:eastAsia="Times New Roman"/>
          <w:sz w:val="16"/>
          <w:szCs w:val="16"/>
        </w:rPr>
      </w:pPr>
      <w:bookmarkStart w:id="68" w:name="sub_3114"/>
      <w:r w:rsidRPr="001462F5">
        <w:rPr>
          <w:rFonts w:eastAsia="Times New Roman"/>
          <w:sz w:val="16"/>
          <w:szCs w:val="16"/>
        </w:rPr>
        <w:t>1.4. Основные документы начальника группы контроля:</w:t>
      </w:r>
    </w:p>
    <w:bookmarkEnd w:id="68"/>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Положение о группе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функциональные обязанности должностных лиц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схема организации работы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график дежурства должностных лиц группы контроля; книга приема и сдачи дежурств;</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журнал инструктажа должностных лиц группы контроля;</w:t>
      </w:r>
    </w:p>
    <w:p w:rsidR="0095280B" w:rsidRPr="001462F5" w:rsidRDefault="0095280B" w:rsidP="0095280B">
      <w:pPr>
        <w:widowControl w:val="0"/>
        <w:autoSpaceDE w:val="0"/>
        <w:autoSpaceDN w:val="0"/>
        <w:adjustRightInd w:val="0"/>
        <w:rPr>
          <w:rFonts w:eastAsia="Times New Roman"/>
          <w:sz w:val="16"/>
          <w:szCs w:val="16"/>
        </w:rPr>
      </w:pPr>
      <w:proofErr w:type="gramStart"/>
      <w:r w:rsidRPr="001462F5">
        <w:rPr>
          <w:rFonts w:eastAsia="Times New Roman"/>
          <w:sz w:val="16"/>
          <w:szCs w:val="16"/>
        </w:rPr>
        <w:t>временный табель срочных донесений, представляемых учреждениями, организациями и сельскими поселениями, о выполнении мероприятий по гражданской обороне при проведении командно-штабных, штабных учений и тренировок по гражданской обороне, при переводе гражданской обороны с мирного на военное время (по учебным вводным); личный план работ начальника группы контроля; рабочая тетрадь;</w:t>
      </w:r>
      <w:proofErr w:type="gramEnd"/>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список телефонов взаимодействующих органов; таблица позывных узлов связи;</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выписка из таблицы позывных должностных лиц (должностные лица гражданской обороны);</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сигналы ГО.</w:t>
      </w:r>
    </w:p>
    <w:p w:rsidR="0095280B" w:rsidRPr="001462F5" w:rsidRDefault="0095280B" w:rsidP="0095280B">
      <w:pPr>
        <w:widowControl w:val="0"/>
        <w:autoSpaceDE w:val="0"/>
        <w:autoSpaceDN w:val="0"/>
        <w:adjustRightInd w:val="0"/>
        <w:ind w:firstLine="720"/>
        <w:rPr>
          <w:rFonts w:eastAsia="Times New Roman"/>
          <w:sz w:val="16"/>
          <w:szCs w:val="16"/>
        </w:rPr>
      </w:pPr>
    </w:p>
    <w:p w:rsidR="0095280B" w:rsidRPr="001462F5" w:rsidRDefault="0095280B" w:rsidP="00B5039E">
      <w:pPr>
        <w:widowControl w:val="0"/>
        <w:numPr>
          <w:ilvl w:val="0"/>
          <w:numId w:val="22"/>
        </w:numPr>
        <w:tabs>
          <w:tab w:val="left" w:pos="426"/>
        </w:tabs>
        <w:autoSpaceDE w:val="0"/>
        <w:autoSpaceDN w:val="0"/>
        <w:adjustRightInd w:val="0"/>
        <w:ind w:left="0" w:firstLine="0"/>
        <w:contextualSpacing/>
        <w:jc w:val="center"/>
        <w:rPr>
          <w:rFonts w:eastAsia="Times New Roman"/>
          <w:b/>
          <w:sz w:val="16"/>
          <w:szCs w:val="16"/>
        </w:rPr>
      </w:pPr>
      <w:r w:rsidRPr="001462F5">
        <w:rPr>
          <w:rFonts w:eastAsia="Times New Roman"/>
          <w:b/>
          <w:sz w:val="16"/>
          <w:szCs w:val="16"/>
        </w:rPr>
        <w:t>Заместитель начальника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2.1. Заместителем начальника группы контроля назначается начальник отдела гражданской обороны и чрезвычайных ситуаций, он подчиняется начальнику группы контроля и в его отсутствие выполняет его обязанности в соответствии с графиком дежурств.</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2.2. Заместитель начальника группы контроля отвечает </w:t>
      </w:r>
      <w:proofErr w:type="gramStart"/>
      <w:r w:rsidRPr="001462F5">
        <w:rPr>
          <w:rFonts w:eastAsia="Times New Roman"/>
          <w:sz w:val="16"/>
          <w:szCs w:val="16"/>
        </w:rPr>
        <w:t>за</w:t>
      </w:r>
      <w:proofErr w:type="gramEnd"/>
      <w:r w:rsidRPr="001462F5">
        <w:rPr>
          <w:rFonts w:eastAsia="Times New Roman"/>
          <w:sz w:val="16"/>
          <w:szCs w:val="16"/>
        </w:rPr>
        <w:t>:</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своевременное развертывание группы контроля по выполнению мероприятий по гражданской обороне (на работу в условиях военного времени) и подготовки предложений, взаимодействия и координации деятельности, сбора и обобщения данных по направлениям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контроль и своевременное обобщение поступающей информации из учреждений и организаций для доклада начальнику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контроль своевременного доведения до учреждений и организаций сигналов и распоряжений;</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контроль исполнения решений, принятых руководителем ГО учреждениями и организациями.</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2.3. Заместитель начальника группы контроля обязан:</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 получением сигнала (приказа, распоряжения) уяснить задачу и проконтролировать своевременное развертывание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руководить работой группы контроля по выполнению мероприятий по гражданской обороне;</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принимать участие в подготовке предложений руководителю ГО для принятия решения и его оформления в боевых (предварительных) документах;</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своевременно обобщать данные;</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осуществлять </w:t>
      </w:r>
      <w:proofErr w:type="gramStart"/>
      <w:r w:rsidRPr="001462F5">
        <w:rPr>
          <w:rFonts w:eastAsia="Times New Roman"/>
          <w:sz w:val="16"/>
          <w:szCs w:val="16"/>
        </w:rPr>
        <w:t>контроль за</w:t>
      </w:r>
      <w:proofErr w:type="gramEnd"/>
      <w:r w:rsidRPr="001462F5">
        <w:rPr>
          <w:rFonts w:eastAsia="Times New Roman"/>
          <w:sz w:val="16"/>
          <w:szCs w:val="16"/>
        </w:rPr>
        <w:t xml:space="preserve"> выполнением мероприятий по гражданской обороне в учреждениях и организациях в соответствии с ТСД;</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контролировать правильное и достоверное занесение специалистами группы контроля данных в ведомости контроля выполнения мероприятий по гражданской обороне, поступающие из учреждений и организаций;</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при отсутствии начальника группы контроля выполнять его обязанности.</w:t>
      </w:r>
    </w:p>
    <w:p w:rsidR="0095280B" w:rsidRPr="001462F5" w:rsidRDefault="0095280B" w:rsidP="0095280B">
      <w:pPr>
        <w:widowControl w:val="0"/>
        <w:autoSpaceDE w:val="0"/>
        <w:autoSpaceDN w:val="0"/>
        <w:adjustRightInd w:val="0"/>
        <w:ind w:firstLine="720"/>
        <w:rPr>
          <w:rFonts w:eastAsia="Times New Roman"/>
          <w:sz w:val="16"/>
          <w:szCs w:val="16"/>
        </w:rPr>
      </w:pPr>
    </w:p>
    <w:p w:rsidR="0095280B" w:rsidRPr="001462F5" w:rsidRDefault="0095280B" w:rsidP="00B5039E">
      <w:pPr>
        <w:widowControl w:val="0"/>
        <w:numPr>
          <w:ilvl w:val="0"/>
          <w:numId w:val="22"/>
        </w:numPr>
        <w:tabs>
          <w:tab w:val="left" w:pos="426"/>
        </w:tabs>
        <w:autoSpaceDE w:val="0"/>
        <w:autoSpaceDN w:val="0"/>
        <w:adjustRightInd w:val="0"/>
        <w:ind w:left="0" w:firstLine="0"/>
        <w:contextualSpacing/>
        <w:jc w:val="center"/>
        <w:rPr>
          <w:rFonts w:eastAsia="Times New Roman"/>
          <w:b/>
          <w:sz w:val="16"/>
          <w:szCs w:val="16"/>
        </w:rPr>
      </w:pPr>
      <w:r w:rsidRPr="001462F5">
        <w:rPr>
          <w:rFonts w:eastAsia="Times New Roman"/>
          <w:b/>
          <w:sz w:val="16"/>
          <w:szCs w:val="16"/>
        </w:rPr>
        <w:t xml:space="preserve">Специалисты группы контроля </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3.1. Специалист группы </w:t>
      </w:r>
      <w:proofErr w:type="gramStart"/>
      <w:r w:rsidRPr="001462F5">
        <w:rPr>
          <w:rFonts w:eastAsia="Times New Roman"/>
          <w:sz w:val="16"/>
          <w:szCs w:val="16"/>
        </w:rPr>
        <w:t>контроля за</w:t>
      </w:r>
      <w:proofErr w:type="gramEnd"/>
      <w:r w:rsidRPr="001462F5">
        <w:rPr>
          <w:rFonts w:eastAsia="Times New Roman"/>
          <w:sz w:val="16"/>
          <w:szCs w:val="16"/>
        </w:rPr>
        <w:t xml:space="preserve"> выполнением мероприятий по гражданской обороне (на работу в условиях военного времени) назначается из числа сотрудников администрации Алатырского муниципального округа, он подчиняется начальнику и заместителю начальника группы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3.2. Специалист группы контроля отвечает </w:t>
      </w:r>
      <w:proofErr w:type="gramStart"/>
      <w:r w:rsidRPr="001462F5">
        <w:rPr>
          <w:rFonts w:eastAsia="Times New Roman"/>
          <w:sz w:val="16"/>
          <w:szCs w:val="16"/>
        </w:rPr>
        <w:t>за</w:t>
      </w:r>
      <w:proofErr w:type="gramEnd"/>
      <w:r w:rsidRPr="001462F5">
        <w:rPr>
          <w:rFonts w:eastAsia="Times New Roman"/>
          <w:sz w:val="16"/>
          <w:szCs w:val="16"/>
        </w:rPr>
        <w:t>:</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своевременный сбор и обобщение поступающей информации из учреждений и организаций;</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контроль своевременного доведения до учреждений и организаций сигналов и распоряжений;</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ведение ведомости </w:t>
      </w:r>
      <w:proofErr w:type="gramStart"/>
      <w:r w:rsidRPr="001462F5">
        <w:rPr>
          <w:rFonts w:eastAsia="Times New Roman"/>
          <w:sz w:val="16"/>
          <w:szCs w:val="16"/>
        </w:rPr>
        <w:t>контроля за</w:t>
      </w:r>
      <w:proofErr w:type="gramEnd"/>
      <w:r w:rsidRPr="001462F5">
        <w:rPr>
          <w:rFonts w:eastAsia="Times New Roman"/>
          <w:sz w:val="16"/>
          <w:szCs w:val="16"/>
        </w:rPr>
        <w:t xml:space="preserve"> выполнением мероприятий по гражданской обороне.</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3.3. Специалист группы контроля обязан:</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 получением сигнала (распоряжения) прибыть на пункт управления, получить задачу и документы у начальника группы контроля или его заместителя и подготовить их к работе (заполнить пробелы по астрономическому времени в ведомости (графике)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вести журнал учета полученных донесений и отданных распоряжений;</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lastRenderedPageBreak/>
        <w:t xml:space="preserve">осуществлять </w:t>
      </w:r>
      <w:proofErr w:type="gramStart"/>
      <w:r w:rsidRPr="001462F5">
        <w:rPr>
          <w:rFonts w:eastAsia="Times New Roman"/>
          <w:sz w:val="16"/>
          <w:szCs w:val="16"/>
        </w:rPr>
        <w:t>контроль за</w:t>
      </w:r>
      <w:proofErr w:type="gramEnd"/>
      <w:r w:rsidRPr="001462F5">
        <w:rPr>
          <w:rFonts w:eastAsia="Times New Roman"/>
          <w:sz w:val="16"/>
          <w:szCs w:val="16"/>
        </w:rPr>
        <w:t xml:space="preserve"> ходом перевода по гражданской обороне;</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своевременно обобщать данные по направлению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 xml:space="preserve">готовить сведения в обобщенную справку группы </w:t>
      </w:r>
      <w:proofErr w:type="gramStart"/>
      <w:r w:rsidRPr="001462F5">
        <w:rPr>
          <w:rFonts w:eastAsia="Times New Roman"/>
          <w:sz w:val="16"/>
          <w:szCs w:val="16"/>
        </w:rPr>
        <w:t>контроля за</w:t>
      </w:r>
      <w:proofErr w:type="gramEnd"/>
      <w:r w:rsidRPr="001462F5">
        <w:rPr>
          <w:rFonts w:eastAsia="Times New Roman"/>
          <w:sz w:val="16"/>
          <w:szCs w:val="16"/>
        </w:rPr>
        <w:t xml:space="preserve"> выполнением мероприятий по гражданской обороне (на работу в условиях военного времени) в соответствии с ТСД в целом за направление по направлению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доводить принятые руководителем ГО решения до учреждений и организаций;</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готовить материал в справку начальника группы контроля по применению подчиненных сил и средств в учреждениях и организациях.</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Основные документы специалиста направления контроля группы контроля (получает у начальника направления или его заместителя):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функциональные обязанности;</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личный план;</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бланки формализованных документов;</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список номеров телефонов учреждений и организаций;</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выписка из таблицы сигналов управления, взаимодействия и оповещения;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ведомость контроля;</w:t>
      </w:r>
    </w:p>
    <w:p w:rsidR="0095280B" w:rsidRPr="001462F5" w:rsidRDefault="0095280B" w:rsidP="0095280B">
      <w:pPr>
        <w:widowControl w:val="0"/>
        <w:autoSpaceDE w:val="0"/>
        <w:autoSpaceDN w:val="0"/>
        <w:adjustRightInd w:val="0"/>
        <w:rPr>
          <w:rFonts w:eastAsia="Times New Roman"/>
          <w:sz w:val="16"/>
          <w:szCs w:val="16"/>
        </w:rPr>
      </w:pPr>
      <w:r w:rsidRPr="001462F5">
        <w:rPr>
          <w:rFonts w:eastAsia="Times New Roman"/>
          <w:sz w:val="16"/>
          <w:szCs w:val="16"/>
        </w:rPr>
        <w:t>журнал учета полученных и отданных распоряжений.</w:t>
      </w:r>
    </w:p>
    <w:p w:rsidR="0095280B" w:rsidRPr="001462F5" w:rsidRDefault="0095280B" w:rsidP="0095280B">
      <w:pPr>
        <w:contextualSpacing/>
        <w:jc w:val="center"/>
        <w:rPr>
          <w:sz w:val="16"/>
          <w:szCs w:val="16"/>
        </w:rPr>
      </w:pPr>
      <w:r w:rsidRPr="001462F5">
        <w:rPr>
          <w:rFonts w:eastAsia="Times New Roman"/>
          <w:sz w:val="16"/>
          <w:szCs w:val="16"/>
        </w:rPr>
        <w:t>_________________________</w:t>
      </w: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Pr="002B7D49" w:rsidRDefault="0095280B" w:rsidP="0095280B">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5280B" w:rsidRDefault="0095280B" w:rsidP="0095280B">
      <w:pPr>
        <w:ind w:firstLine="0"/>
        <w:jc w:val="left"/>
        <w:rPr>
          <w:rFonts w:eastAsia="Times New Roman"/>
          <w:b/>
          <w:sz w:val="16"/>
          <w:szCs w:val="16"/>
          <w:lang w:eastAsia="en-US"/>
        </w:rPr>
      </w:pPr>
      <w:r>
        <w:rPr>
          <w:rFonts w:eastAsia="Times New Roman"/>
          <w:b/>
          <w:sz w:val="16"/>
          <w:szCs w:val="16"/>
          <w:lang w:eastAsia="en-US"/>
        </w:rPr>
        <w:t>30.09</w:t>
      </w:r>
      <w:r w:rsidRPr="002B7D49">
        <w:rPr>
          <w:rFonts w:eastAsia="Times New Roman"/>
          <w:b/>
          <w:sz w:val="16"/>
          <w:szCs w:val="16"/>
          <w:lang w:eastAsia="en-US"/>
        </w:rPr>
        <w:t xml:space="preserve">.2025                                                                                                                                                                                                </w:t>
      </w:r>
      <w:r>
        <w:rPr>
          <w:rFonts w:eastAsia="Times New Roman"/>
          <w:b/>
          <w:sz w:val="16"/>
          <w:szCs w:val="16"/>
          <w:lang w:eastAsia="en-US"/>
        </w:rPr>
        <w:t xml:space="preserve">                       №1040А</w:t>
      </w:r>
    </w:p>
    <w:p w:rsidR="0095280B" w:rsidRDefault="0095280B" w:rsidP="0095280B">
      <w:pPr>
        <w:ind w:firstLine="0"/>
        <w:jc w:val="left"/>
        <w:rPr>
          <w:rFonts w:eastAsia="Times New Roman"/>
          <w:b/>
          <w:sz w:val="16"/>
          <w:szCs w:val="16"/>
          <w:lang w:eastAsia="en-US"/>
        </w:rPr>
      </w:pPr>
    </w:p>
    <w:p w:rsidR="0095280B" w:rsidRPr="00B21721" w:rsidRDefault="0095280B" w:rsidP="0095280B">
      <w:pPr>
        <w:shd w:val="clear" w:color="auto" w:fill="FFFFFF"/>
        <w:rPr>
          <w:rFonts w:eastAsia="Times New Roman"/>
          <w:color w:val="000000"/>
          <w:sz w:val="16"/>
          <w:szCs w:val="16"/>
        </w:rPr>
      </w:pPr>
    </w:p>
    <w:p w:rsidR="0095280B" w:rsidRPr="00B21721" w:rsidRDefault="0095280B" w:rsidP="0095280B">
      <w:pPr>
        <w:shd w:val="clear" w:color="auto" w:fill="FFFFFF"/>
        <w:rPr>
          <w:rFonts w:eastAsia="Times New Roman"/>
          <w:color w:val="000000"/>
          <w:sz w:val="16"/>
          <w:szCs w:val="16"/>
        </w:rPr>
      </w:pPr>
    </w:p>
    <w:p w:rsidR="0095280B" w:rsidRPr="00B21721" w:rsidRDefault="0095280B" w:rsidP="0095280B">
      <w:pPr>
        <w:widowControl w:val="0"/>
        <w:tabs>
          <w:tab w:val="left" w:pos="0"/>
        </w:tabs>
        <w:autoSpaceDE w:val="0"/>
        <w:autoSpaceDN w:val="0"/>
        <w:adjustRightInd w:val="0"/>
        <w:ind w:right="-1"/>
        <w:contextualSpacing/>
        <w:jc w:val="center"/>
        <w:rPr>
          <w:rFonts w:eastAsia="Times New Roman"/>
          <w:b/>
          <w:sz w:val="16"/>
          <w:szCs w:val="16"/>
        </w:rPr>
      </w:pPr>
      <w:r w:rsidRPr="00B21721">
        <w:rPr>
          <w:b/>
          <w:sz w:val="16"/>
          <w:szCs w:val="16"/>
        </w:rPr>
        <w:t>Об утверждении Положения об оказании бесплатной юридической помощи жителям Алатырского муниципального округа Чувашской Республики</w:t>
      </w:r>
    </w:p>
    <w:p w:rsidR="0095280B" w:rsidRPr="00B21721" w:rsidRDefault="0095280B" w:rsidP="0095280B">
      <w:pPr>
        <w:widowControl w:val="0"/>
        <w:autoSpaceDE w:val="0"/>
        <w:autoSpaceDN w:val="0"/>
        <w:ind w:right="-284"/>
        <w:rPr>
          <w:rFonts w:eastAsia="Times New Roman"/>
          <w:color w:val="000000"/>
          <w:sz w:val="16"/>
          <w:szCs w:val="16"/>
        </w:rPr>
      </w:pPr>
      <w:bookmarkStart w:id="69" w:name="_Hlk125643972"/>
    </w:p>
    <w:p w:rsidR="0095280B" w:rsidRPr="00B21721" w:rsidRDefault="0095280B" w:rsidP="0095280B">
      <w:pPr>
        <w:widowControl w:val="0"/>
        <w:autoSpaceDE w:val="0"/>
        <w:autoSpaceDN w:val="0"/>
        <w:rPr>
          <w:rFonts w:eastAsia="Times New Roman"/>
          <w:sz w:val="16"/>
          <w:szCs w:val="16"/>
        </w:rPr>
      </w:pPr>
    </w:p>
    <w:bookmarkEnd w:id="69"/>
    <w:p w:rsidR="0095280B" w:rsidRPr="00B21721" w:rsidRDefault="0095280B" w:rsidP="0095280B">
      <w:pPr>
        <w:widowControl w:val="0"/>
        <w:autoSpaceDE w:val="0"/>
        <w:autoSpaceDN w:val="0"/>
        <w:rPr>
          <w:rFonts w:eastAsia="Times New Roman"/>
          <w:sz w:val="16"/>
          <w:szCs w:val="16"/>
        </w:rPr>
      </w:pPr>
    </w:p>
    <w:p w:rsidR="0095280B" w:rsidRPr="00B21721" w:rsidRDefault="0095280B" w:rsidP="0095280B">
      <w:pPr>
        <w:pStyle w:val="s1"/>
        <w:spacing w:before="0" w:beforeAutospacing="0" w:after="0" w:afterAutospacing="0"/>
        <w:ind w:right="-1" w:firstLine="567"/>
        <w:jc w:val="both"/>
        <w:rPr>
          <w:sz w:val="16"/>
          <w:szCs w:val="16"/>
        </w:rPr>
      </w:pPr>
      <w:proofErr w:type="gramStart"/>
      <w:r w:rsidRPr="00B21721">
        <w:rPr>
          <w:sz w:val="16"/>
          <w:szCs w:val="16"/>
        </w:rPr>
        <w:t>В целях реализации статьи 14 Федерального закона от 21.11.2011 № 324-ФЗ «О бесплатной юридической помощи в Российской Федерации», оказания социальной поддержки жителям Алатырского муниципального округа Чувашской Республики, повышения правовой культуры и улучшения информирования населения об изменениях и дополнениях в законодательстве Российской Федерации, Чувашской Республики и нормативных правовых актах Алатырского муниципального округа Чувашской Республики,</w:t>
      </w:r>
      <w:r w:rsidRPr="00B21721">
        <w:rPr>
          <w:i/>
          <w:sz w:val="16"/>
          <w:szCs w:val="16"/>
        </w:rPr>
        <w:t xml:space="preserve"> </w:t>
      </w:r>
      <w:r w:rsidRPr="00B21721">
        <w:rPr>
          <w:sz w:val="16"/>
          <w:szCs w:val="16"/>
        </w:rPr>
        <w:t>администрация Алатырского муниципального округа</w:t>
      </w:r>
      <w:proofErr w:type="gramEnd"/>
    </w:p>
    <w:p w:rsidR="0095280B" w:rsidRPr="00B21721" w:rsidRDefault="0095280B" w:rsidP="0095280B">
      <w:pPr>
        <w:widowControl w:val="0"/>
        <w:ind w:right="-1"/>
        <w:jc w:val="center"/>
        <w:rPr>
          <w:rFonts w:eastAsia="Times New Roman"/>
          <w:b/>
          <w:snapToGrid w:val="0"/>
          <w:color w:val="000000"/>
          <w:sz w:val="16"/>
          <w:szCs w:val="16"/>
        </w:rPr>
      </w:pPr>
      <w:r w:rsidRPr="00B21721">
        <w:rPr>
          <w:rFonts w:eastAsia="Times New Roman"/>
          <w:b/>
          <w:snapToGrid w:val="0"/>
          <w:color w:val="000000"/>
          <w:sz w:val="16"/>
          <w:szCs w:val="16"/>
        </w:rPr>
        <w:t>постановляет:</w:t>
      </w:r>
    </w:p>
    <w:p w:rsidR="0095280B" w:rsidRPr="00B21721" w:rsidRDefault="0095280B" w:rsidP="00B5039E">
      <w:pPr>
        <w:numPr>
          <w:ilvl w:val="0"/>
          <w:numId w:val="26"/>
        </w:numPr>
        <w:tabs>
          <w:tab w:val="left" w:pos="426"/>
          <w:tab w:val="left" w:pos="1134"/>
        </w:tabs>
        <w:ind w:left="0" w:right="-1" w:firstLine="567"/>
        <w:rPr>
          <w:rFonts w:ascii="Calibri" w:eastAsia="Times New Roman" w:hAnsi="Calibri"/>
          <w:sz w:val="16"/>
          <w:szCs w:val="16"/>
        </w:rPr>
      </w:pPr>
      <w:r w:rsidRPr="00B21721">
        <w:rPr>
          <w:rFonts w:eastAsia="Times New Roman"/>
          <w:iCs/>
          <w:sz w:val="16"/>
          <w:szCs w:val="16"/>
        </w:rPr>
        <w:t>Утвердить прилагаемое Положение об оказании бесплатной юридической помощи жителям Алатырского муниципального округа Чувашской Республики.</w:t>
      </w:r>
    </w:p>
    <w:p w:rsidR="0095280B" w:rsidRPr="00B21721" w:rsidRDefault="0095280B" w:rsidP="00B5039E">
      <w:pPr>
        <w:numPr>
          <w:ilvl w:val="0"/>
          <w:numId w:val="26"/>
        </w:numPr>
        <w:tabs>
          <w:tab w:val="left" w:pos="426"/>
          <w:tab w:val="left" w:pos="1134"/>
        </w:tabs>
        <w:ind w:left="0" w:right="-1" w:firstLine="567"/>
        <w:rPr>
          <w:rFonts w:eastAsia="Times New Roman"/>
          <w:sz w:val="16"/>
          <w:szCs w:val="16"/>
        </w:rPr>
      </w:pPr>
      <w:r w:rsidRPr="00B21721">
        <w:rPr>
          <w:rFonts w:eastAsia="Times New Roman"/>
          <w:sz w:val="16"/>
          <w:szCs w:val="16"/>
        </w:rPr>
        <w:t>Признать утратившими силу постановления:</w:t>
      </w:r>
    </w:p>
    <w:p w:rsidR="0095280B" w:rsidRPr="00B21721" w:rsidRDefault="0095280B" w:rsidP="00B5039E">
      <w:pPr>
        <w:numPr>
          <w:ilvl w:val="0"/>
          <w:numId w:val="27"/>
        </w:numPr>
        <w:tabs>
          <w:tab w:val="left" w:pos="0"/>
          <w:tab w:val="left" w:pos="426"/>
          <w:tab w:val="left" w:pos="1134"/>
        </w:tabs>
        <w:ind w:left="0" w:right="-1" w:firstLine="567"/>
        <w:rPr>
          <w:rFonts w:eastAsia="Times New Roman"/>
          <w:sz w:val="16"/>
          <w:szCs w:val="16"/>
        </w:rPr>
      </w:pPr>
      <w:r w:rsidRPr="00B21721">
        <w:rPr>
          <w:rFonts w:eastAsia="Times New Roman"/>
          <w:sz w:val="16"/>
          <w:szCs w:val="16"/>
        </w:rPr>
        <w:t>администрации города Алатыря от 28.05.2020 № 309 «Об утверждении Положения об оказании бесплатной юридической помощи жителям города Алатыря Чувашской Республики»;</w:t>
      </w:r>
    </w:p>
    <w:p w:rsidR="0095280B" w:rsidRPr="00B21721" w:rsidRDefault="0095280B" w:rsidP="00B5039E">
      <w:pPr>
        <w:numPr>
          <w:ilvl w:val="0"/>
          <w:numId w:val="27"/>
        </w:numPr>
        <w:tabs>
          <w:tab w:val="left" w:pos="0"/>
          <w:tab w:val="left" w:pos="426"/>
          <w:tab w:val="left" w:pos="1134"/>
        </w:tabs>
        <w:ind w:left="0" w:right="-1" w:firstLine="567"/>
        <w:rPr>
          <w:rFonts w:eastAsia="Times New Roman"/>
          <w:sz w:val="16"/>
          <w:szCs w:val="16"/>
        </w:rPr>
      </w:pPr>
      <w:r w:rsidRPr="00B21721">
        <w:rPr>
          <w:rFonts w:eastAsia="Times New Roman"/>
          <w:sz w:val="16"/>
          <w:szCs w:val="16"/>
        </w:rPr>
        <w:t>администрации Алатырского муниципального округа от 26.07.2023 № 786 «Об утверждении Положения об оказании бесплатной юридической помощи жителям Алатырского муниципального округа Чувашской Республики».</w:t>
      </w:r>
    </w:p>
    <w:p w:rsidR="0095280B" w:rsidRPr="00B21721" w:rsidRDefault="0095280B" w:rsidP="00B5039E">
      <w:pPr>
        <w:pStyle w:val="afff4"/>
        <w:numPr>
          <w:ilvl w:val="0"/>
          <w:numId w:val="26"/>
        </w:numPr>
        <w:shd w:val="clear" w:color="auto" w:fill="FFFFFF"/>
        <w:tabs>
          <w:tab w:val="left" w:pos="0"/>
          <w:tab w:val="left" w:pos="426"/>
          <w:tab w:val="left" w:pos="1134"/>
          <w:tab w:val="left" w:pos="1418"/>
        </w:tabs>
        <w:ind w:left="0" w:right="-1" w:firstLine="567"/>
        <w:jc w:val="both"/>
        <w:rPr>
          <w:rFonts w:ascii="Times New Roman" w:hAnsi="Times New Roman"/>
          <w:color w:val="22272F"/>
          <w:sz w:val="16"/>
          <w:szCs w:val="16"/>
        </w:rPr>
      </w:pPr>
      <w:r w:rsidRPr="00B21721">
        <w:rPr>
          <w:rFonts w:ascii="Times New Roman" w:hAnsi="Times New Roman"/>
          <w:color w:val="000000" w:themeColor="text1"/>
          <w:sz w:val="16"/>
          <w:szCs w:val="16"/>
        </w:rPr>
        <w:t xml:space="preserve">Сектору информатизации и обращений граждан администрации Алатырского муниципального округа </w:t>
      </w:r>
      <w:r w:rsidRPr="00B21721">
        <w:rPr>
          <w:rFonts w:ascii="Times New Roman" w:hAnsi="Times New Roman"/>
          <w:sz w:val="16"/>
          <w:szCs w:val="16"/>
        </w:rPr>
        <w:t xml:space="preserve">опубликовать </w:t>
      </w:r>
      <w:r w:rsidRPr="00B21721">
        <w:rPr>
          <w:rFonts w:ascii="Times New Roman" w:hAnsi="Times New Roman"/>
          <w:color w:val="000000" w:themeColor="text1"/>
          <w:sz w:val="16"/>
          <w:szCs w:val="16"/>
        </w:rPr>
        <w:t>настоящее постановление на</w:t>
      </w:r>
      <w:r w:rsidRPr="00B21721">
        <w:rPr>
          <w:rFonts w:ascii="Times New Roman" w:hAnsi="Times New Roman"/>
          <w:sz w:val="16"/>
          <w:szCs w:val="16"/>
        </w:rPr>
        <w:t xml:space="preserve"> </w:t>
      </w:r>
      <w:r w:rsidRPr="00B21721">
        <w:rPr>
          <w:rFonts w:ascii="Times New Roman" w:hAnsi="Times New Roman"/>
          <w:color w:val="000000" w:themeColor="text1"/>
          <w:sz w:val="16"/>
          <w:szCs w:val="16"/>
        </w:rPr>
        <w:t xml:space="preserve">официальном сайте </w:t>
      </w:r>
      <w:r w:rsidRPr="00B21721">
        <w:rPr>
          <w:rFonts w:ascii="Times New Roman" w:hAnsi="Times New Roman"/>
          <w:color w:val="22272F"/>
          <w:sz w:val="16"/>
          <w:szCs w:val="16"/>
        </w:rPr>
        <w:t>Алатырского муниципального округа.</w:t>
      </w:r>
    </w:p>
    <w:p w:rsidR="0095280B" w:rsidRPr="00B21721" w:rsidRDefault="0095280B" w:rsidP="00B5039E">
      <w:pPr>
        <w:pStyle w:val="afff4"/>
        <w:numPr>
          <w:ilvl w:val="0"/>
          <w:numId w:val="26"/>
        </w:numPr>
        <w:shd w:val="clear" w:color="auto" w:fill="FFFFFF"/>
        <w:tabs>
          <w:tab w:val="left" w:pos="0"/>
          <w:tab w:val="left" w:pos="426"/>
          <w:tab w:val="left" w:pos="1134"/>
          <w:tab w:val="left" w:pos="1418"/>
        </w:tabs>
        <w:ind w:left="0" w:right="-1" w:firstLine="567"/>
        <w:jc w:val="both"/>
        <w:rPr>
          <w:rFonts w:ascii="Times New Roman" w:hAnsi="Times New Roman"/>
          <w:color w:val="22272F"/>
          <w:sz w:val="16"/>
          <w:szCs w:val="16"/>
        </w:rPr>
      </w:pPr>
      <w:proofErr w:type="gramStart"/>
      <w:r w:rsidRPr="00B21721">
        <w:rPr>
          <w:rFonts w:ascii="Times New Roman" w:hAnsi="Times New Roman"/>
          <w:color w:val="22272F"/>
          <w:sz w:val="16"/>
          <w:szCs w:val="16"/>
        </w:rPr>
        <w:t>Контроль за</w:t>
      </w:r>
      <w:proofErr w:type="gramEnd"/>
      <w:r w:rsidRPr="00B21721">
        <w:rPr>
          <w:rFonts w:ascii="Times New Roman" w:hAnsi="Times New Roman"/>
          <w:color w:val="22272F"/>
          <w:sz w:val="16"/>
          <w:szCs w:val="16"/>
        </w:rPr>
        <w:t xml:space="preserve"> исполнением настоящего постановления возложить на начальника правового отдела администрации Алатырского муниципального округа Чувашской Республики.</w:t>
      </w:r>
    </w:p>
    <w:p w:rsidR="0095280B" w:rsidRPr="00B21721" w:rsidRDefault="0095280B" w:rsidP="00B5039E">
      <w:pPr>
        <w:pStyle w:val="afff4"/>
        <w:numPr>
          <w:ilvl w:val="0"/>
          <w:numId w:val="26"/>
        </w:numPr>
        <w:shd w:val="clear" w:color="auto" w:fill="FFFFFF"/>
        <w:tabs>
          <w:tab w:val="left" w:pos="0"/>
          <w:tab w:val="left" w:pos="284"/>
          <w:tab w:val="left" w:pos="567"/>
          <w:tab w:val="left" w:pos="1134"/>
        </w:tabs>
        <w:ind w:left="0" w:right="-1" w:firstLine="567"/>
        <w:jc w:val="both"/>
        <w:rPr>
          <w:rFonts w:ascii="Times New Roman" w:hAnsi="Times New Roman"/>
          <w:color w:val="22272F"/>
          <w:sz w:val="16"/>
          <w:szCs w:val="16"/>
        </w:rPr>
      </w:pPr>
      <w:r w:rsidRPr="00B21721">
        <w:rPr>
          <w:rFonts w:ascii="Times New Roman" w:hAnsi="Times New Roman"/>
          <w:color w:val="22272F"/>
          <w:sz w:val="16"/>
          <w:szCs w:val="16"/>
        </w:rPr>
        <w:t>Настоящее постановление вступает в силу после его официального опубликования.</w:t>
      </w:r>
    </w:p>
    <w:p w:rsidR="0095280B" w:rsidRPr="00B21721" w:rsidRDefault="0095280B" w:rsidP="0095280B">
      <w:pPr>
        <w:tabs>
          <w:tab w:val="left" w:pos="426"/>
        </w:tabs>
        <w:autoSpaceDE w:val="0"/>
        <w:autoSpaceDN w:val="0"/>
        <w:adjustRightInd w:val="0"/>
        <w:ind w:left="-426" w:right="-1"/>
        <w:rPr>
          <w:sz w:val="16"/>
          <w:szCs w:val="16"/>
        </w:rPr>
      </w:pPr>
    </w:p>
    <w:p w:rsidR="0095280B" w:rsidRPr="00B21721" w:rsidRDefault="0095280B" w:rsidP="0095280B">
      <w:pPr>
        <w:tabs>
          <w:tab w:val="left" w:pos="426"/>
        </w:tabs>
        <w:autoSpaceDE w:val="0"/>
        <w:autoSpaceDN w:val="0"/>
        <w:adjustRightInd w:val="0"/>
        <w:ind w:left="-426" w:right="-1"/>
        <w:rPr>
          <w:sz w:val="16"/>
          <w:szCs w:val="16"/>
        </w:rPr>
      </w:pPr>
    </w:p>
    <w:p w:rsidR="0095280B" w:rsidRPr="00B21721" w:rsidRDefault="0095280B" w:rsidP="0095280B">
      <w:pPr>
        <w:tabs>
          <w:tab w:val="left" w:pos="426"/>
        </w:tabs>
        <w:ind w:left="-426" w:right="-1" w:firstLine="568"/>
        <w:rPr>
          <w:rFonts w:eastAsia="Times New Roman"/>
          <w:sz w:val="16"/>
          <w:szCs w:val="16"/>
        </w:rPr>
      </w:pPr>
    </w:p>
    <w:p w:rsidR="0095280B" w:rsidRPr="00B21721" w:rsidRDefault="0095280B" w:rsidP="0095280B">
      <w:pPr>
        <w:tabs>
          <w:tab w:val="left" w:pos="7797"/>
        </w:tabs>
        <w:ind w:right="-1"/>
        <w:rPr>
          <w:rFonts w:eastAsia="Times New Roman"/>
          <w:sz w:val="16"/>
          <w:szCs w:val="16"/>
        </w:rPr>
      </w:pPr>
      <w:proofErr w:type="spellStart"/>
      <w:r w:rsidRPr="00B21721">
        <w:rPr>
          <w:rFonts w:eastAsia="Times New Roman"/>
          <w:sz w:val="16"/>
          <w:szCs w:val="16"/>
        </w:rPr>
        <w:t>Врио</w:t>
      </w:r>
      <w:proofErr w:type="spellEnd"/>
      <w:r w:rsidRPr="00B21721">
        <w:rPr>
          <w:rFonts w:eastAsia="Times New Roman"/>
          <w:sz w:val="16"/>
          <w:szCs w:val="16"/>
        </w:rPr>
        <w:t xml:space="preserve"> главы Алатырского</w:t>
      </w:r>
    </w:p>
    <w:p w:rsidR="0095280B" w:rsidRPr="00B21721" w:rsidRDefault="0095280B" w:rsidP="0095280B">
      <w:pPr>
        <w:tabs>
          <w:tab w:val="left" w:pos="7797"/>
          <w:tab w:val="left" w:pos="8277"/>
        </w:tabs>
        <w:ind w:right="-1"/>
        <w:rPr>
          <w:rFonts w:eastAsia="Times New Roman"/>
          <w:sz w:val="16"/>
          <w:szCs w:val="16"/>
        </w:rPr>
        <w:sectPr w:rsidR="0095280B" w:rsidRPr="00B21721" w:rsidSect="0095280B">
          <w:headerReference w:type="default" r:id="rId30"/>
          <w:headerReference w:type="first" r:id="rId31"/>
          <w:footerReference w:type="first" r:id="rId32"/>
          <w:pgSz w:w="11906" w:h="16838"/>
          <w:pgMar w:top="567" w:right="567" w:bottom="567" w:left="1134" w:header="284" w:footer="709" w:gutter="0"/>
          <w:cols w:space="708"/>
          <w:titlePg/>
          <w:docGrid w:linePitch="360"/>
        </w:sectPr>
      </w:pPr>
      <w:r w:rsidRPr="00B21721">
        <w:rPr>
          <w:rFonts w:eastAsia="Times New Roman"/>
          <w:sz w:val="16"/>
          <w:szCs w:val="16"/>
        </w:rPr>
        <w:t>муниципального округа                                                                                              С.В. Фролов</w:t>
      </w:r>
    </w:p>
    <w:p w:rsidR="0095280B" w:rsidRPr="00B21721" w:rsidRDefault="0095280B" w:rsidP="0095280B">
      <w:pPr>
        <w:autoSpaceDE w:val="0"/>
        <w:autoSpaceDN w:val="0"/>
        <w:adjustRightInd w:val="0"/>
        <w:ind w:left="6521" w:right="-284"/>
        <w:rPr>
          <w:rFonts w:eastAsia="Times New Roman"/>
          <w:sz w:val="16"/>
          <w:szCs w:val="16"/>
        </w:rPr>
      </w:pPr>
      <w:r w:rsidRPr="00B21721">
        <w:rPr>
          <w:rFonts w:eastAsia="Times New Roman"/>
          <w:sz w:val="16"/>
          <w:szCs w:val="16"/>
        </w:rPr>
        <w:lastRenderedPageBreak/>
        <w:t>УТВЕРЖДЕНО</w:t>
      </w:r>
    </w:p>
    <w:p w:rsidR="0095280B" w:rsidRPr="00B21721" w:rsidRDefault="0095280B" w:rsidP="0095280B">
      <w:pPr>
        <w:autoSpaceDE w:val="0"/>
        <w:autoSpaceDN w:val="0"/>
        <w:adjustRightInd w:val="0"/>
        <w:ind w:left="6521" w:right="-284"/>
        <w:rPr>
          <w:rFonts w:eastAsia="Times New Roman"/>
          <w:sz w:val="16"/>
          <w:szCs w:val="16"/>
        </w:rPr>
      </w:pPr>
      <w:r w:rsidRPr="00B21721">
        <w:rPr>
          <w:rFonts w:eastAsia="Times New Roman"/>
          <w:sz w:val="16"/>
          <w:szCs w:val="16"/>
        </w:rPr>
        <w:t>постановлением администрации</w:t>
      </w:r>
    </w:p>
    <w:p w:rsidR="0095280B" w:rsidRPr="00B21721" w:rsidRDefault="0095280B" w:rsidP="0095280B">
      <w:pPr>
        <w:autoSpaceDE w:val="0"/>
        <w:autoSpaceDN w:val="0"/>
        <w:adjustRightInd w:val="0"/>
        <w:ind w:left="6521" w:right="-284"/>
        <w:rPr>
          <w:rFonts w:eastAsia="Times New Roman"/>
          <w:sz w:val="16"/>
          <w:szCs w:val="16"/>
        </w:rPr>
      </w:pPr>
      <w:r w:rsidRPr="00B21721">
        <w:rPr>
          <w:rFonts w:eastAsia="Times New Roman"/>
          <w:sz w:val="16"/>
          <w:szCs w:val="16"/>
        </w:rPr>
        <w:t>Алатырского муниципального округа</w:t>
      </w:r>
    </w:p>
    <w:p w:rsidR="0095280B" w:rsidRPr="00B21721" w:rsidRDefault="0095280B" w:rsidP="0095280B">
      <w:pPr>
        <w:autoSpaceDE w:val="0"/>
        <w:autoSpaceDN w:val="0"/>
        <w:adjustRightInd w:val="0"/>
        <w:ind w:left="6521" w:right="-284"/>
        <w:rPr>
          <w:rFonts w:eastAsia="Times New Roman"/>
          <w:sz w:val="16"/>
          <w:szCs w:val="16"/>
        </w:rPr>
      </w:pPr>
      <w:r w:rsidRPr="00B21721">
        <w:rPr>
          <w:rFonts w:eastAsia="Times New Roman"/>
          <w:sz w:val="16"/>
          <w:szCs w:val="16"/>
        </w:rPr>
        <w:t>от 30.09.2025 № 1040а</w:t>
      </w:r>
    </w:p>
    <w:p w:rsidR="0095280B" w:rsidRPr="00B21721" w:rsidRDefault="0095280B" w:rsidP="0095280B">
      <w:pPr>
        <w:widowControl w:val="0"/>
        <w:tabs>
          <w:tab w:val="left" w:pos="5892"/>
          <w:tab w:val="center" w:pos="7512"/>
        </w:tabs>
        <w:autoSpaceDE w:val="0"/>
        <w:autoSpaceDN w:val="0"/>
        <w:adjustRightInd w:val="0"/>
        <w:ind w:left="-426"/>
        <w:outlineLvl w:val="0"/>
        <w:rPr>
          <w:rFonts w:eastAsia="Times New Roman"/>
          <w:color w:val="000000"/>
          <w:sz w:val="16"/>
          <w:szCs w:val="16"/>
        </w:rPr>
      </w:pPr>
    </w:p>
    <w:p w:rsidR="0095280B" w:rsidRPr="00B21721" w:rsidRDefault="0095280B" w:rsidP="0095280B">
      <w:pPr>
        <w:autoSpaceDE w:val="0"/>
        <w:autoSpaceDN w:val="0"/>
        <w:adjustRightInd w:val="0"/>
        <w:ind w:right="-1"/>
        <w:jc w:val="center"/>
        <w:rPr>
          <w:rFonts w:eastAsia="Times New Roman"/>
          <w:b/>
          <w:sz w:val="16"/>
          <w:szCs w:val="16"/>
        </w:rPr>
      </w:pPr>
      <w:r w:rsidRPr="00B21721">
        <w:rPr>
          <w:rFonts w:eastAsia="Times New Roman"/>
          <w:b/>
          <w:sz w:val="16"/>
          <w:szCs w:val="16"/>
        </w:rPr>
        <w:t>ПОЛОЖЕНИЕ</w:t>
      </w:r>
    </w:p>
    <w:p w:rsidR="0095280B" w:rsidRPr="00B21721" w:rsidRDefault="0095280B" w:rsidP="0095280B">
      <w:pPr>
        <w:autoSpaceDE w:val="0"/>
        <w:autoSpaceDN w:val="0"/>
        <w:adjustRightInd w:val="0"/>
        <w:ind w:right="-1"/>
        <w:jc w:val="center"/>
        <w:rPr>
          <w:rFonts w:eastAsia="Times New Roman"/>
          <w:b/>
          <w:sz w:val="16"/>
          <w:szCs w:val="16"/>
        </w:rPr>
      </w:pPr>
      <w:r w:rsidRPr="00B21721">
        <w:rPr>
          <w:rFonts w:eastAsia="Times New Roman"/>
          <w:b/>
          <w:sz w:val="16"/>
          <w:szCs w:val="16"/>
        </w:rPr>
        <w:t>об оказании бесплатной юридической помощи жителям</w:t>
      </w:r>
    </w:p>
    <w:p w:rsidR="0095280B" w:rsidRPr="00B21721" w:rsidRDefault="0095280B" w:rsidP="0095280B">
      <w:pPr>
        <w:autoSpaceDE w:val="0"/>
        <w:autoSpaceDN w:val="0"/>
        <w:adjustRightInd w:val="0"/>
        <w:ind w:right="-1"/>
        <w:jc w:val="center"/>
        <w:rPr>
          <w:rFonts w:eastAsia="Times New Roman"/>
          <w:b/>
          <w:sz w:val="16"/>
          <w:szCs w:val="16"/>
        </w:rPr>
      </w:pPr>
      <w:r w:rsidRPr="00B21721">
        <w:rPr>
          <w:rFonts w:eastAsia="Times New Roman"/>
          <w:b/>
          <w:sz w:val="16"/>
          <w:szCs w:val="16"/>
        </w:rPr>
        <w:t>Алатырского муниципального округа Чувашской Республики</w:t>
      </w:r>
    </w:p>
    <w:p w:rsidR="0095280B" w:rsidRPr="00B21721" w:rsidRDefault="0095280B" w:rsidP="0095280B">
      <w:pPr>
        <w:autoSpaceDE w:val="0"/>
        <w:autoSpaceDN w:val="0"/>
        <w:adjustRightInd w:val="0"/>
        <w:ind w:left="-426" w:right="-1" w:firstLine="568"/>
        <w:rPr>
          <w:rFonts w:eastAsia="Times New Roman"/>
          <w:sz w:val="16"/>
          <w:szCs w:val="16"/>
        </w:rPr>
      </w:pPr>
    </w:p>
    <w:p w:rsidR="0095280B" w:rsidRPr="00B21721" w:rsidRDefault="0095280B" w:rsidP="0095280B">
      <w:pPr>
        <w:autoSpaceDE w:val="0"/>
        <w:autoSpaceDN w:val="0"/>
        <w:adjustRightInd w:val="0"/>
        <w:ind w:right="-1"/>
        <w:rPr>
          <w:rFonts w:eastAsia="Times New Roman"/>
          <w:sz w:val="16"/>
          <w:szCs w:val="16"/>
        </w:rPr>
      </w:pPr>
      <w:r w:rsidRPr="00B21721">
        <w:rPr>
          <w:rFonts w:eastAsia="Times New Roman"/>
          <w:sz w:val="16"/>
          <w:szCs w:val="16"/>
        </w:rPr>
        <w:t>Настоящее Положение разработано с целью обеспечения права граждан на бесплатную юридическую помощь в соответствии с Конституцией Российской Федерации, Основами государственной политики Российской Федерации в сфере развития правовой грамотности и правосознания граждан, содействия осуществлению прав, свобод и исполнения обязанностей граждан, повышения правовой культуры населения Алатырского муниципального округа.</w:t>
      </w:r>
    </w:p>
    <w:p w:rsidR="0095280B" w:rsidRPr="00B21721" w:rsidRDefault="0095280B" w:rsidP="0095280B">
      <w:pPr>
        <w:autoSpaceDE w:val="0"/>
        <w:autoSpaceDN w:val="0"/>
        <w:adjustRightInd w:val="0"/>
        <w:ind w:right="-1"/>
        <w:rPr>
          <w:rFonts w:eastAsia="Times New Roman"/>
          <w:sz w:val="16"/>
          <w:szCs w:val="16"/>
        </w:rPr>
      </w:pPr>
      <w:r w:rsidRPr="00B21721">
        <w:rPr>
          <w:rFonts w:eastAsia="Times New Roman"/>
          <w:sz w:val="16"/>
          <w:szCs w:val="16"/>
        </w:rPr>
        <w:t>Настоящее Положение регулирует порядок оказания бесплатной юридической помощи жителям Алатырского муниципального округа специалистами структурных подразделений администрации Алатырского муниципального округа, имеющих высшее юридическое образование.</w:t>
      </w:r>
    </w:p>
    <w:p w:rsidR="0095280B" w:rsidRPr="00B21721" w:rsidRDefault="0095280B" w:rsidP="0095280B">
      <w:pPr>
        <w:autoSpaceDE w:val="0"/>
        <w:autoSpaceDN w:val="0"/>
        <w:adjustRightInd w:val="0"/>
        <w:ind w:left="-426" w:right="-1" w:firstLine="568"/>
        <w:jc w:val="center"/>
        <w:rPr>
          <w:rFonts w:eastAsia="Times New Roman"/>
          <w:sz w:val="16"/>
          <w:szCs w:val="16"/>
        </w:rPr>
      </w:pPr>
    </w:p>
    <w:p w:rsidR="0095280B" w:rsidRPr="00B21721" w:rsidRDefault="0095280B" w:rsidP="0095280B">
      <w:pPr>
        <w:autoSpaceDE w:val="0"/>
        <w:autoSpaceDN w:val="0"/>
        <w:adjustRightInd w:val="0"/>
        <w:ind w:right="-1"/>
        <w:jc w:val="center"/>
        <w:rPr>
          <w:rFonts w:eastAsia="Times New Roman"/>
          <w:b/>
          <w:sz w:val="16"/>
          <w:szCs w:val="16"/>
        </w:rPr>
      </w:pPr>
      <w:r w:rsidRPr="00B21721">
        <w:rPr>
          <w:rFonts w:eastAsia="Times New Roman"/>
          <w:b/>
          <w:sz w:val="16"/>
          <w:szCs w:val="16"/>
        </w:rPr>
        <w:t>I. Общие положения</w:t>
      </w:r>
    </w:p>
    <w:p w:rsidR="0095280B" w:rsidRPr="00B21721" w:rsidRDefault="0095280B" w:rsidP="0095280B">
      <w:pPr>
        <w:autoSpaceDE w:val="0"/>
        <w:autoSpaceDN w:val="0"/>
        <w:adjustRightInd w:val="0"/>
        <w:ind w:left="-426" w:right="-1" w:firstLine="568"/>
        <w:rPr>
          <w:rFonts w:eastAsia="Times New Roman"/>
          <w:sz w:val="16"/>
          <w:szCs w:val="16"/>
        </w:rPr>
      </w:pPr>
    </w:p>
    <w:p w:rsidR="0095280B" w:rsidRPr="00B21721" w:rsidRDefault="0095280B" w:rsidP="00B5039E">
      <w:pPr>
        <w:pStyle w:val="afff2"/>
        <w:numPr>
          <w:ilvl w:val="1"/>
          <w:numId w:val="27"/>
        </w:numPr>
        <w:tabs>
          <w:tab w:val="left" w:pos="567"/>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Право на получение бесплатной юридической помощи в рамках государственной системы бесплатной юридической помощи имеют следующие категории граждан:</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граждане, среднедушевой доход семей которых ниже величины прожиточного минимума, установленного в Чувашской Республике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инвалиды I и II группы;</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ветераны Великой Отечественной войны, вдовы погибших (умерших) участников Великой Отечественной войны, ветераны боевых действий, члены семей погибших (умерших) ветеранов боевых действий, Герои Российской Федерации, Герои Советского Союза, Герои Социалистического Труда, Герои Труда Российской Федерации;</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proofErr w:type="gramStart"/>
      <w:r w:rsidRPr="00B21721">
        <w:rPr>
          <w:rFonts w:ascii="Times New Roman" w:eastAsia="Times New Roman" w:hAnsi="Times New Roman"/>
          <w:sz w:val="16"/>
          <w:szCs w:val="16"/>
          <w:lang w:eastAsia="ru-RU"/>
        </w:rPr>
        <w:t>дети-инвалиды, дети-сироты,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w:t>
      </w:r>
      <w:proofErr w:type="gramEnd"/>
      <w:r w:rsidRPr="00B21721">
        <w:rPr>
          <w:rFonts w:ascii="Times New Roman" w:eastAsia="Times New Roman" w:hAnsi="Times New Roman"/>
          <w:sz w:val="16"/>
          <w:szCs w:val="16"/>
          <w:lang w:eastAsia="ru-RU"/>
        </w:rPr>
        <w:t xml:space="preserve"> профессиям рабочих, должностям служащих умерли оба родителя или единственный родитель),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указанных лиц;</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граждане, имеющие трех или более совместно с ними проживающих несовершеннолетних детей;</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реабилитированные лица и лица, признанные пострадавшими от политических репрессий;</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proofErr w:type="gramStart"/>
      <w:r w:rsidRPr="00B21721">
        <w:rPr>
          <w:rFonts w:ascii="Times New Roman" w:eastAsia="Times New Roman" w:hAnsi="Times New Roman"/>
          <w:sz w:val="16"/>
          <w:szCs w:val="16"/>
          <w:lang w:eastAsia="ru-RU"/>
        </w:rPr>
        <w:t>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roofErr w:type="gramEnd"/>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граждане, имеющие право на бесплатную юридическую помощь в соответствии с Законом Российской Федерации от 02.07.1992 № 3185-1 «О психиатрической помощи и гарантиях прав граждан при ее оказании»;</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лица, освободившиеся из мест лишения свободы, в течение трех месяцев со дня освобождения;</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граждане, пострадавшие в результате чрезвычайной ситуации:</w:t>
      </w:r>
    </w:p>
    <w:p w:rsidR="0095280B" w:rsidRPr="00B21721" w:rsidRDefault="0095280B" w:rsidP="0095280B">
      <w:pPr>
        <w:autoSpaceDE w:val="0"/>
        <w:autoSpaceDN w:val="0"/>
        <w:adjustRightInd w:val="0"/>
        <w:ind w:right="-1"/>
        <w:rPr>
          <w:rFonts w:eastAsia="Times New Roman"/>
          <w:sz w:val="16"/>
          <w:szCs w:val="16"/>
        </w:rPr>
      </w:pPr>
      <w:proofErr w:type="gramStart"/>
      <w:r w:rsidRPr="00B21721">
        <w:rPr>
          <w:rFonts w:eastAsia="Times New Roman"/>
          <w:sz w:val="16"/>
          <w:szCs w:val="16"/>
        </w:rPr>
        <w:t>а) супруг (супруга), состоявший (состоявшая) в зарегистрированном браке с погибшим (умершим) на день гибели (смерти) в результате чрезвычайной ситуации;</w:t>
      </w:r>
      <w:proofErr w:type="gramEnd"/>
    </w:p>
    <w:p w:rsidR="0095280B" w:rsidRPr="00B21721" w:rsidRDefault="0095280B" w:rsidP="0095280B">
      <w:pPr>
        <w:autoSpaceDE w:val="0"/>
        <w:autoSpaceDN w:val="0"/>
        <w:adjustRightInd w:val="0"/>
        <w:ind w:right="-1"/>
        <w:rPr>
          <w:rFonts w:eastAsia="Times New Roman"/>
          <w:sz w:val="16"/>
          <w:szCs w:val="16"/>
        </w:rPr>
      </w:pPr>
      <w:r w:rsidRPr="00B21721">
        <w:rPr>
          <w:rFonts w:eastAsia="Times New Roman"/>
          <w:sz w:val="16"/>
          <w:szCs w:val="16"/>
        </w:rPr>
        <w:t>б) дети погибшего (умершего) в результате чрезвычайной ситуации;</w:t>
      </w:r>
    </w:p>
    <w:p w:rsidR="0095280B" w:rsidRPr="00B21721" w:rsidRDefault="0095280B" w:rsidP="0095280B">
      <w:pPr>
        <w:autoSpaceDE w:val="0"/>
        <w:autoSpaceDN w:val="0"/>
        <w:adjustRightInd w:val="0"/>
        <w:ind w:right="-1"/>
        <w:rPr>
          <w:rFonts w:eastAsia="Times New Roman"/>
          <w:sz w:val="16"/>
          <w:szCs w:val="16"/>
        </w:rPr>
      </w:pPr>
      <w:r w:rsidRPr="00B21721">
        <w:rPr>
          <w:rFonts w:eastAsia="Times New Roman"/>
          <w:sz w:val="16"/>
          <w:szCs w:val="16"/>
        </w:rPr>
        <w:t>в) родители погибшего (умершего) в результате чрезвычайной ситуации;</w:t>
      </w:r>
    </w:p>
    <w:p w:rsidR="0095280B" w:rsidRPr="00B21721" w:rsidRDefault="0095280B" w:rsidP="0095280B">
      <w:pPr>
        <w:autoSpaceDE w:val="0"/>
        <w:autoSpaceDN w:val="0"/>
        <w:adjustRightInd w:val="0"/>
        <w:ind w:right="-1"/>
        <w:rPr>
          <w:rFonts w:eastAsia="Times New Roman"/>
          <w:sz w:val="16"/>
          <w:szCs w:val="16"/>
        </w:rPr>
      </w:pPr>
      <w:r w:rsidRPr="00B21721">
        <w:rPr>
          <w:rFonts w:eastAsia="Times New Roman"/>
          <w:sz w:val="16"/>
          <w:szCs w:val="16"/>
        </w:rP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w:t>
      </w:r>
      <w:proofErr w:type="gramStart"/>
      <w:r w:rsidRPr="00B21721">
        <w:rPr>
          <w:rFonts w:eastAsia="Times New Roman"/>
          <w:sz w:val="16"/>
          <w:szCs w:val="16"/>
        </w:rPr>
        <w:t>дств к с</w:t>
      </w:r>
      <w:proofErr w:type="gramEnd"/>
      <w:r w:rsidRPr="00B21721">
        <w:rPr>
          <w:rFonts w:eastAsia="Times New Roman"/>
          <w:sz w:val="16"/>
          <w:szCs w:val="16"/>
        </w:rPr>
        <w:t>уществованию, а также иные лица, признанные иждивенцами в порядке, установленном законодательством Российской Федерации;</w:t>
      </w:r>
    </w:p>
    <w:p w:rsidR="0095280B" w:rsidRPr="00B21721" w:rsidRDefault="0095280B" w:rsidP="0095280B">
      <w:pPr>
        <w:autoSpaceDE w:val="0"/>
        <w:autoSpaceDN w:val="0"/>
        <w:adjustRightInd w:val="0"/>
        <w:ind w:right="-1"/>
        <w:rPr>
          <w:rFonts w:eastAsia="Times New Roman"/>
          <w:sz w:val="16"/>
          <w:szCs w:val="16"/>
        </w:rPr>
      </w:pPr>
      <w:r w:rsidRPr="00B21721">
        <w:rPr>
          <w:rFonts w:eastAsia="Times New Roman"/>
          <w:sz w:val="16"/>
          <w:szCs w:val="16"/>
        </w:rPr>
        <w:t>д) граждане, здоровью которых причинен вред в результате чрезвычайной ситуации;</w:t>
      </w:r>
    </w:p>
    <w:p w:rsidR="0095280B" w:rsidRPr="00B21721" w:rsidRDefault="0095280B" w:rsidP="0095280B">
      <w:pPr>
        <w:autoSpaceDE w:val="0"/>
        <w:autoSpaceDN w:val="0"/>
        <w:adjustRightInd w:val="0"/>
        <w:ind w:right="-1"/>
        <w:rPr>
          <w:rFonts w:eastAsia="Times New Roman"/>
          <w:sz w:val="16"/>
          <w:szCs w:val="16"/>
        </w:rPr>
      </w:pPr>
      <w:r w:rsidRPr="00B21721">
        <w:rPr>
          <w:rFonts w:eastAsia="Times New Roman"/>
          <w:sz w:val="16"/>
          <w:szCs w:val="16"/>
        </w:rPr>
        <w:t>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беременные женщины, женщины, находящиеся в отпуске по беременности и родам, граждане, находящиеся в отпуске по уходу за ребенком до достижения им возраста трех лет, если они обращаются за оказанием бесплатной юридической помощи по вопросам, связанным с отказом работодателя в заключени</w:t>
      </w:r>
      <w:proofErr w:type="gramStart"/>
      <w:r w:rsidRPr="00B21721">
        <w:rPr>
          <w:rFonts w:ascii="Times New Roman" w:eastAsia="Times New Roman" w:hAnsi="Times New Roman"/>
          <w:sz w:val="16"/>
          <w:szCs w:val="16"/>
          <w:lang w:eastAsia="ru-RU"/>
        </w:rPr>
        <w:t>и</w:t>
      </w:r>
      <w:proofErr w:type="gramEnd"/>
      <w:r w:rsidRPr="00B21721">
        <w:rPr>
          <w:rFonts w:ascii="Times New Roman" w:eastAsia="Times New Roman" w:hAnsi="Times New Roman"/>
          <w:sz w:val="16"/>
          <w:szCs w:val="16"/>
          <w:lang w:eastAsia="ru-RU"/>
        </w:rPr>
        <w:t xml:space="preserve"> трудового договора, нарушающим гарантии, установленные Трудовым кодексом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 назначением, перерасчетом и взысканием пособия по беременности и родам, единовременного пособия при рождении ребенка, ежемесячного пособия по уходу за ребенком, установлением и оспариванием отцовства, взысканием алиментов;</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одинокие родители, воспитывающие ребенка в возрасте до четырнадцати лет (ребенка-инвалида в возрасте до восемнадцати лет);</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инвалиды III группы с нарушениями функций одновременно слуха и зрения, инвалиды III группы с нарушениями функций одновременно слуха и речи;</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 xml:space="preserve">граждане </w:t>
      </w:r>
      <w:proofErr w:type="spellStart"/>
      <w:r w:rsidRPr="00B21721">
        <w:rPr>
          <w:rFonts w:ascii="Times New Roman" w:eastAsia="Times New Roman" w:hAnsi="Times New Roman"/>
          <w:sz w:val="16"/>
          <w:szCs w:val="16"/>
          <w:lang w:eastAsia="ru-RU"/>
        </w:rPr>
        <w:t>предпенсионного</w:t>
      </w:r>
      <w:proofErr w:type="spellEnd"/>
      <w:r w:rsidRPr="00B21721">
        <w:rPr>
          <w:rFonts w:ascii="Times New Roman" w:eastAsia="Times New Roman" w:hAnsi="Times New Roman"/>
          <w:sz w:val="16"/>
          <w:szCs w:val="16"/>
          <w:lang w:eastAsia="ru-RU"/>
        </w:rPr>
        <w:t xml:space="preserve"> возраста (в течение пяти лет до наступления возраста, дающего право на страховую пенсию по старости, в том числе назначаемую досрочно), если они обращаются за оказанием бесплатной юридической помощи по вопросам, связанным с отказом работодателя в заключени</w:t>
      </w:r>
      <w:proofErr w:type="gramStart"/>
      <w:r w:rsidRPr="00B21721">
        <w:rPr>
          <w:rFonts w:ascii="Times New Roman" w:eastAsia="Times New Roman" w:hAnsi="Times New Roman"/>
          <w:sz w:val="16"/>
          <w:szCs w:val="16"/>
          <w:lang w:eastAsia="ru-RU"/>
        </w:rPr>
        <w:t>и</w:t>
      </w:r>
      <w:proofErr w:type="gramEnd"/>
      <w:r w:rsidRPr="00B21721">
        <w:rPr>
          <w:rFonts w:ascii="Times New Roman" w:eastAsia="Times New Roman" w:hAnsi="Times New Roman"/>
          <w:sz w:val="16"/>
          <w:szCs w:val="16"/>
          <w:lang w:eastAsia="ru-RU"/>
        </w:rPr>
        <w:t xml:space="preserve"> трудового договора, нарушающим гарантии, установленные Трудовым кодексом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 xml:space="preserve">граждане - участники долевого строительства многоквартирного дома, пострадавшие от действий (бездействия) застройщиков многоквартирных домов на территории Чувашской Республики, если они обращаются за оказанием бесплатной юридической помощи по вопросам, </w:t>
      </w:r>
      <w:r w:rsidRPr="00B21721">
        <w:rPr>
          <w:rFonts w:ascii="Times New Roman" w:eastAsia="Times New Roman" w:hAnsi="Times New Roman"/>
          <w:sz w:val="16"/>
          <w:szCs w:val="16"/>
          <w:lang w:eastAsia="ru-RU"/>
        </w:rPr>
        <w:lastRenderedPageBreak/>
        <w:t>связанным с защитой прав и законных интересов граждан - участников долевого строительства многоквартирных домов, пострадавших от действий (бездействия) застройщиков на территории Чувашской Республики;</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proofErr w:type="gramStart"/>
      <w:r w:rsidRPr="00B21721">
        <w:rPr>
          <w:rFonts w:ascii="Times New Roman" w:eastAsia="Times New Roman" w:hAnsi="Times New Roman"/>
          <w:sz w:val="16"/>
          <w:szCs w:val="16"/>
          <w:lang w:eastAsia="ru-RU"/>
        </w:rPr>
        <w:t>граждане, являющиеся вкладчиками кредитных организаций, расположенных на территории Чувашской Республики, у которых отозвана лицензия на осуществление банковских операций, в отношении которых решением суда введена одна из процедур, применяемых в делах о банкротстве в соответствии с Федеральным законом от 26.10.2002 № 127-ФЗ «О несостоятельности (банкротстве)», либо в отношении которых принято решение суда о принудительной ликвидации в соответствии с Федеральным законом от 02.12.1990</w:t>
      </w:r>
      <w:proofErr w:type="gramEnd"/>
      <w:r w:rsidRPr="00B21721">
        <w:rPr>
          <w:rFonts w:ascii="Times New Roman" w:eastAsia="Times New Roman" w:hAnsi="Times New Roman"/>
          <w:sz w:val="16"/>
          <w:szCs w:val="16"/>
          <w:lang w:eastAsia="ru-RU"/>
        </w:rPr>
        <w:t xml:space="preserve"> № 395-I «О банках и банковской деятельности», если они обращаются за оказанием бесплатной юридической помощи по вопросам получения возмещения по вкладу (вкладам), страховых и компенсационных выплат;</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граждане, проживающие на территории Чувашской Республики, которым присвоен статус «дети войны»;</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граждане, проживающие на территории Чувашской Республики, награжденные нагрудным знаком «Почетный донор России», «Почетный донор СССР»;</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proofErr w:type="gramStart"/>
      <w:r w:rsidRPr="00B21721">
        <w:rPr>
          <w:rFonts w:ascii="Times New Roman" w:eastAsia="Times New Roman" w:hAnsi="Times New Roman"/>
          <w:sz w:val="16"/>
          <w:szCs w:val="16"/>
          <w:lang w:eastAsia="ru-RU"/>
        </w:rPr>
        <w:t>граждане, подвергшиеся воздействию радиации вследствие чернобыльской и других радиационных аварий и катастроф;</w:t>
      </w:r>
      <w:proofErr w:type="gramEnd"/>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proofErr w:type="gramStart"/>
      <w:r w:rsidRPr="00B21721">
        <w:rPr>
          <w:rFonts w:ascii="Times New Roman" w:eastAsia="Times New Roman" w:hAnsi="Times New Roman"/>
          <w:sz w:val="16"/>
          <w:szCs w:val="16"/>
          <w:lang w:eastAsia="ru-RU"/>
        </w:rPr>
        <w:t>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w:t>
      </w:r>
      <w:proofErr w:type="gramEnd"/>
      <w:r w:rsidRPr="00B21721">
        <w:rPr>
          <w:rFonts w:ascii="Times New Roman" w:eastAsia="Times New Roman" w:hAnsi="Times New Roman"/>
          <w:sz w:val="16"/>
          <w:szCs w:val="16"/>
          <w:lang w:eastAsia="ru-RU"/>
        </w:rPr>
        <w:t xml:space="preserve"> </w:t>
      </w:r>
      <w:proofErr w:type="gramStart"/>
      <w:r w:rsidRPr="00B21721">
        <w:rPr>
          <w:rFonts w:ascii="Times New Roman" w:eastAsia="Times New Roman" w:hAnsi="Times New Roman"/>
          <w:sz w:val="16"/>
          <w:szCs w:val="16"/>
          <w:lang w:eastAsia="ru-RU"/>
        </w:rPr>
        <w:t>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w:t>
      </w:r>
      <w:proofErr w:type="gramEnd"/>
      <w:r w:rsidRPr="00B21721">
        <w:rPr>
          <w:rFonts w:ascii="Times New Roman" w:eastAsia="Times New Roman" w:hAnsi="Times New Roman"/>
          <w:sz w:val="16"/>
          <w:szCs w:val="16"/>
          <w:lang w:eastAsia="ru-RU"/>
        </w:rPr>
        <w:t xml:space="preserve">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proofErr w:type="gramStart"/>
      <w:r w:rsidRPr="00B21721">
        <w:rPr>
          <w:rFonts w:ascii="Times New Roman" w:eastAsia="Times New Roman" w:hAnsi="Times New Roman"/>
          <w:sz w:val="16"/>
          <w:szCs w:val="16"/>
          <w:lang w:eastAsia="ru-RU"/>
        </w:rPr>
        <w:t>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w:t>
      </w:r>
      <w:proofErr w:type="gramEnd"/>
      <w:r w:rsidRPr="00B21721">
        <w:rPr>
          <w:rFonts w:ascii="Times New Roman" w:eastAsia="Times New Roman" w:hAnsi="Times New Roman"/>
          <w:sz w:val="16"/>
          <w:szCs w:val="16"/>
          <w:lang w:eastAsia="ru-RU"/>
        </w:rPr>
        <w:t xml:space="preserve"> </w:t>
      </w:r>
      <w:proofErr w:type="gramStart"/>
      <w:r w:rsidRPr="00B21721">
        <w:rPr>
          <w:rFonts w:ascii="Times New Roman" w:eastAsia="Times New Roman" w:hAnsi="Times New Roman"/>
          <w:sz w:val="16"/>
          <w:szCs w:val="16"/>
          <w:lang w:eastAsia="ru-RU"/>
        </w:rPr>
        <w:t>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w:t>
      </w:r>
      <w:proofErr w:type="gramEnd"/>
      <w:r w:rsidRPr="00B21721">
        <w:rPr>
          <w:rFonts w:ascii="Times New Roman" w:eastAsia="Times New Roman" w:hAnsi="Times New Roman"/>
          <w:sz w:val="16"/>
          <w:szCs w:val="16"/>
          <w:lang w:eastAsia="ru-RU"/>
        </w:rPr>
        <w:t xml:space="preserve"> Федерации или войска национальной гвардии Российской Федерации, при условии их участия в специальной военной операции на указанных территориях, а также члены семей указанных граждан;</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proofErr w:type="gramStart"/>
      <w:r w:rsidRPr="00B21721">
        <w:rPr>
          <w:rFonts w:ascii="Times New Roman" w:eastAsia="Times New Roman" w:hAnsi="Times New Roman"/>
          <w:sz w:val="16"/>
          <w:szCs w:val="16"/>
          <w:lang w:eastAsia="ru-RU"/>
        </w:rPr>
        <w:t>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а также члены семей указанных лиц;</w:t>
      </w:r>
      <w:proofErr w:type="gramEnd"/>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proofErr w:type="gramStart"/>
      <w:r w:rsidRPr="00B21721">
        <w:rPr>
          <w:rFonts w:ascii="Times New Roman" w:eastAsia="Times New Roman" w:hAnsi="Times New Roman"/>
          <w:sz w:val="16"/>
          <w:szCs w:val="16"/>
          <w:lang w:eastAsia="ru-RU"/>
        </w:rPr>
        <w:t>члены семей граждан, предусмотренных подпунктами 25 и 26 настоящего пункта и,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w:t>
      </w:r>
      <w:proofErr w:type="gramEnd"/>
      <w:r w:rsidRPr="00B21721">
        <w:rPr>
          <w:rFonts w:ascii="Times New Roman" w:eastAsia="Times New Roman" w:hAnsi="Times New Roman"/>
          <w:sz w:val="16"/>
          <w:szCs w:val="16"/>
          <w:lang w:eastAsia="ru-RU"/>
        </w:rPr>
        <w:t xml:space="preserve"> </w:t>
      </w:r>
      <w:proofErr w:type="gramStart"/>
      <w:r w:rsidRPr="00B21721">
        <w:rPr>
          <w:rFonts w:ascii="Times New Roman" w:eastAsia="Times New Roman" w:hAnsi="Times New Roman"/>
          <w:sz w:val="16"/>
          <w:szCs w:val="16"/>
          <w:lang w:eastAsia="ru-RU"/>
        </w:rPr>
        <w:t>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roofErr w:type="gramEnd"/>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законами и законами Чувашской Республики;</w:t>
      </w:r>
    </w:p>
    <w:p w:rsidR="0095280B" w:rsidRPr="00B21721" w:rsidRDefault="0095280B" w:rsidP="00B5039E">
      <w:pPr>
        <w:pStyle w:val="afff2"/>
        <w:numPr>
          <w:ilvl w:val="0"/>
          <w:numId w:val="28"/>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rsidR="0095280B" w:rsidRPr="00B21721" w:rsidRDefault="0095280B" w:rsidP="0095280B">
      <w:pPr>
        <w:autoSpaceDE w:val="0"/>
        <w:autoSpaceDN w:val="0"/>
        <w:adjustRightInd w:val="0"/>
        <w:ind w:right="-1"/>
        <w:rPr>
          <w:rFonts w:eastAsia="Times New Roman"/>
          <w:sz w:val="16"/>
          <w:szCs w:val="16"/>
        </w:rPr>
      </w:pPr>
      <w:r w:rsidRPr="00B21721">
        <w:rPr>
          <w:rFonts w:eastAsia="Times New Roman"/>
          <w:sz w:val="16"/>
          <w:szCs w:val="16"/>
        </w:rPr>
        <w:t>К членам семьи граждан, предусмотренных подпунктами 25 - 28 настоящего пункта, относятся родители (усыновители),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w:t>
      </w:r>
    </w:p>
    <w:p w:rsidR="0095280B" w:rsidRPr="00B21721" w:rsidRDefault="0095280B" w:rsidP="00B5039E">
      <w:pPr>
        <w:pStyle w:val="afff2"/>
        <w:numPr>
          <w:ilvl w:val="1"/>
          <w:numId w:val="27"/>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Бесплатная юридическая помощь оказывается в виде:</w:t>
      </w:r>
    </w:p>
    <w:p w:rsidR="0095280B" w:rsidRPr="00B21721" w:rsidRDefault="0095280B" w:rsidP="00B5039E">
      <w:pPr>
        <w:pStyle w:val="afff2"/>
        <w:numPr>
          <w:ilvl w:val="0"/>
          <w:numId w:val="29"/>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правового консультирования в устной и письменной форме;</w:t>
      </w:r>
    </w:p>
    <w:p w:rsidR="0095280B" w:rsidRPr="00B21721" w:rsidRDefault="0095280B" w:rsidP="00B5039E">
      <w:pPr>
        <w:pStyle w:val="afff2"/>
        <w:numPr>
          <w:ilvl w:val="0"/>
          <w:numId w:val="29"/>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составления заявлений, жалоб, ходатайств и других документов правового характера.</w:t>
      </w:r>
    </w:p>
    <w:p w:rsidR="0095280B" w:rsidRPr="00B21721" w:rsidRDefault="0095280B" w:rsidP="00B5039E">
      <w:pPr>
        <w:pStyle w:val="afff2"/>
        <w:numPr>
          <w:ilvl w:val="1"/>
          <w:numId w:val="27"/>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Бесплатная юридическая помощь может оказываться в иных не запрещенных законодательством Российской Федерации видах.</w:t>
      </w:r>
    </w:p>
    <w:p w:rsidR="0095280B" w:rsidRPr="00B21721" w:rsidRDefault="0095280B" w:rsidP="00B5039E">
      <w:pPr>
        <w:pStyle w:val="afff2"/>
        <w:numPr>
          <w:ilvl w:val="1"/>
          <w:numId w:val="27"/>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Обращения, поступившие в письменной форме либо в форме электронного документа, рассматриваются в порядке, предусмотренном Федеральным законом от 02.05.2006 № 59-ФЗ «О порядке рассмотрения обращений граждан Российской Федерации».</w:t>
      </w:r>
    </w:p>
    <w:p w:rsidR="0095280B" w:rsidRPr="00B21721" w:rsidRDefault="0095280B" w:rsidP="00B5039E">
      <w:pPr>
        <w:pStyle w:val="afff2"/>
        <w:numPr>
          <w:ilvl w:val="1"/>
          <w:numId w:val="27"/>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Прием граждан осуществляется каждую первую и третью среду месяца с 9 час. 00 мин. до 12 час. 00 мин. в здании администрации Алатырского муниципального округа. График приема граждан размещается на официальном сайте Алатырского муниципального округа.</w:t>
      </w:r>
    </w:p>
    <w:p w:rsidR="0095280B" w:rsidRPr="00B21721" w:rsidRDefault="0095280B" w:rsidP="00B5039E">
      <w:pPr>
        <w:pStyle w:val="afff2"/>
        <w:numPr>
          <w:ilvl w:val="1"/>
          <w:numId w:val="27"/>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 xml:space="preserve">Организацию приема граждан по предоставлению бесплатной юридической помощи осуществляет начальник отдела юридической службы администрации Алатырского муниципального округа. При проведении приема граждан, также могут быть привлечены иные специалисты администрации Алатырского муниципального </w:t>
      </w:r>
      <w:proofErr w:type="gramStart"/>
      <w:r w:rsidRPr="00B21721">
        <w:rPr>
          <w:rFonts w:ascii="Times New Roman" w:eastAsia="Times New Roman" w:hAnsi="Times New Roman"/>
          <w:sz w:val="16"/>
          <w:szCs w:val="16"/>
          <w:lang w:eastAsia="ru-RU"/>
        </w:rPr>
        <w:t>округа</w:t>
      </w:r>
      <w:proofErr w:type="gramEnd"/>
      <w:r w:rsidRPr="00B21721">
        <w:rPr>
          <w:rFonts w:ascii="Times New Roman" w:eastAsia="Times New Roman" w:hAnsi="Times New Roman"/>
          <w:sz w:val="16"/>
          <w:szCs w:val="16"/>
          <w:lang w:eastAsia="ru-RU"/>
        </w:rPr>
        <w:t xml:space="preserve"> курирующие соответствующие направления.</w:t>
      </w:r>
    </w:p>
    <w:p w:rsidR="0095280B" w:rsidRPr="00B21721" w:rsidRDefault="0095280B" w:rsidP="00B5039E">
      <w:pPr>
        <w:pStyle w:val="afff2"/>
        <w:numPr>
          <w:ilvl w:val="1"/>
          <w:numId w:val="27"/>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Приём осуществляется в порядке общей очереди.</w:t>
      </w:r>
    </w:p>
    <w:p w:rsidR="0095280B" w:rsidRPr="00B21721" w:rsidRDefault="0095280B" w:rsidP="00B5039E">
      <w:pPr>
        <w:pStyle w:val="afff2"/>
        <w:numPr>
          <w:ilvl w:val="1"/>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proofErr w:type="gramStart"/>
      <w:r w:rsidRPr="00B21721">
        <w:rPr>
          <w:rFonts w:ascii="Times New Roman" w:eastAsia="Times New Roman" w:hAnsi="Times New Roman"/>
          <w:sz w:val="16"/>
          <w:szCs w:val="16"/>
          <w:lang w:eastAsia="ru-RU"/>
        </w:rPr>
        <w:t>Герои Советского Союза, Герои Российской Федерации, Герои Социалистического Труда, Герои Труда Российской Федерации, полные кавалеры ордена Славы, ветераны Великой Отечественной Войны, вдовы погибших (умерших) участников Великой Отечественной войны, ветераны боевых действий, члены семей погибших (умерших) ветеранов боевых действий при предъявлении соответствующего удостоверения принимаются вне очереди, также вне очереди принимаются беременные женщины.</w:t>
      </w:r>
      <w:proofErr w:type="gramEnd"/>
    </w:p>
    <w:p w:rsidR="0095280B" w:rsidRPr="00B21721" w:rsidRDefault="0095280B" w:rsidP="00B5039E">
      <w:pPr>
        <w:pStyle w:val="afff2"/>
        <w:numPr>
          <w:ilvl w:val="1"/>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До начала консультации граждане должны предъявить паспорт и документы, подтверждающие их статус получателя бесплатной юридической помощи.</w:t>
      </w:r>
    </w:p>
    <w:p w:rsidR="0095280B" w:rsidRPr="00B21721" w:rsidRDefault="0095280B" w:rsidP="00B5039E">
      <w:pPr>
        <w:pStyle w:val="afff2"/>
        <w:numPr>
          <w:ilvl w:val="1"/>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В случае обращения через представителя также предъявляются документы, удостоверяющие личность и полномочия представителя.</w:t>
      </w:r>
    </w:p>
    <w:p w:rsidR="0095280B" w:rsidRPr="00B21721" w:rsidRDefault="0095280B" w:rsidP="00B5039E">
      <w:pPr>
        <w:pStyle w:val="afff2"/>
        <w:numPr>
          <w:ilvl w:val="1"/>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Гражданин или его представитель вправе представить иные документы, необходимые для оказания бесплатной юридической помощи, по собственной инициативе.</w:t>
      </w:r>
    </w:p>
    <w:p w:rsidR="0095280B" w:rsidRPr="00B21721" w:rsidRDefault="0095280B" w:rsidP="00B5039E">
      <w:pPr>
        <w:pStyle w:val="afff2"/>
        <w:numPr>
          <w:ilvl w:val="1"/>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Время приёма гражданина или группы граждан не должно превышать 20 минут в течение одного приёмного дня.</w:t>
      </w:r>
    </w:p>
    <w:p w:rsidR="0095280B" w:rsidRPr="00B21721" w:rsidRDefault="0095280B" w:rsidP="00B5039E">
      <w:pPr>
        <w:pStyle w:val="afff2"/>
        <w:numPr>
          <w:ilvl w:val="0"/>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Вся правовая помощь жителям Алатырского муниципального округа оказывается гражданам на безвозмездной основе.</w:t>
      </w:r>
    </w:p>
    <w:p w:rsidR="0095280B" w:rsidRPr="00B21721" w:rsidRDefault="0095280B" w:rsidP="00B5039E">
      <w:pPr>
        <w:pStyle w:val="afff2"/>
        <w:numPr>
          <w:ilvl w:val="0"/>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Прием граждан фиксируется в журнале учета приема граждан, который ведется отделом юридической службы администрации Алатырского муниципального округа.</w:t>
      </w:r>
    </w:p>
    <w:p w:rsidR="0095280B" w:rsidRPr="00B21721" w:rsidRDefault="0095280B" w:rsidP="0095280B">
      <w:pPr>
        <w:autoSpaceDE w:val="0"/>
        <w:autoSpaceDN w:val="0"/>
        <w:adjustRightInd w:val="0"/>
        <w:ind w:left="-426" w:right="-1" w:firstLine="568"/>
        <w:rPr>
          <w:rFonts w:eastAsia="Times New Roman"/>
          <w:sz w:val="16"/>
          <w:szCs w:val="16"/>
        </w:rPr>
      </w:pPr>
    </w:p>
    <w:p w:rsidR="0095280B" w:rsidRPr="00B21721" w:rsidRDefault="0095280B" w:rsidP="0095280B">
      <w:pPr>
        <w:autoSpaceDE w:val="0"/>
        <w:autoSpaceDN w:val="0"/>
        <w:adjustRightInd w:val="0"/>
        <w:ind w:right="-1"/>
        <w:jc w:val="center"/>
        <w:rPr>
          <w:rFonts w:eastAsia="Times New Roman"/>
          <w:b/>
          <w:sz w:val="16"/>
          <w:szCs w:val="16"/>
        </w:rPr>
      </w:pPr>
      <w:r w:rsidRPr="00B21721">
        <w:rPr>
          <w:rFonts w:eastAsia="Times New Roman"/>
          <w:b/>
          <w:sz w:val="16"/>
          <w:szCs w:val="16"/>
          <w:lang w:val="en-US"/>
        </w:rPr>
        <w:t>II</w:t>
      </w:r>
      <w:r w:rsidRPr="00B21721">
        <w:rPr>
          <w:rFonts w:eastAsia="Times New Roman"/>
          <w:b/>
          <w:sz w:val="16"/>
          <w:szCs w:val="16"/>
        </w:rPr>
        <w:t>. Специальные положения</w:t>
      </w:r>
    </w:p>
    <w:p w:rsidR="0095280B" w:rsidRPr="00B21721" w:rsidRDefault="0095280B" w:rsidP="0095280B">
      <w:pPr>
        <w:autoSpaceDE w:val="0"/>
        <w:autoSpaceDN w:val="0"/>
        <w:adjustRightInd w:val="0"/>
        <w:ind w:left="-426" w:right="-1" w:firstLine="568"/>
        <w:rPr>
          <w:rFonts w:eastAsia="Times New Roman"/>
          <w:sz w:val="16"/>
          <w:szCs w:val="16"/>
        </w:rPr>
      </w:pPr>
    </w:p>
    <w:p w:rsidR="0095280B" w:rsidRPr="00B21721" w:rsidRDefault="0095280B" w:rsidP="00B5039E">
      <w:pPr>
        <w:pStyle w:val="afff2"/>
        <w:numPr>
          <w:ilvl w:val="0"/>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Бесплатная правовая помощь не оказывается по вопросам:</w:t>
      </w:r>
    </w:p>
    <w:p w:rsidR="0095280B" w:rsidRPr="00B21721" w:rsidRDefault="0095280B" w:rsidP="00B5039E">
      <w:pPr>
        <w:pStyle w:val="afff2"/>
        <w:numPr>
          <w:ilvl w:val="0"/>
          <w:numId w:val="31"/>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которые были рассмотрены в порядке гражданского, уголовного или административного судопроизводства;</w:t>
      </w:r>
    </w:p>
    <w:p w:rsidR="0095280B" w:rsidRPr="00B21721" w:rsidRDefault="0095280B" w:rsidP="00B5039E">
      <w:pPr>
        <w:pStyle w:val="afff2"/>
        <w:numPr>
          <w:ilvl w:val="0"/>
          <w:numId w:val="31"/>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связанным с уголовным судопроизводством;</w:t>
      </w:r>
    </w:p>
    <w:p w:rsidR="0095280B" w:rsidRPr="00B21721" w:rsidRDefault="0095280B" w:rsidP="00B5039E">
      <w:pPr>
        <w:pStyle w:val="afff2"/>
        <w:numPr>
          <w:ilvl w:val="0"/>
          <w:numId w:val="31"/>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lastRenderedPageBreak/>
        <w:t>возникшим в связи с участием обратившегося за помощью гражданина в противоправной деятельности, в сделках, противных основам правопорядка и нравственности. Не осуществляется прием юридических лиц, за исключением некоммерческих организаций, являющихся таковыми в соответствии с Федеральным законом от 12.01.1996 № 7-ФЗ «О некоммерческих организациях».</w:t>
      </w:r>
    </w:p>
    <w:p w:rsidR="0095280B" w:rsidRPr="00B21721" w:rsidRDefault="0095280B" w:rsidP="00B5039E">
      <w:pPr>
        <w:pStyle w:val="afff2"/>
        <w:numPr>
          <w:ilvl w:val="0"/>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При проведении устных консультаций специалисты не составляют исковые заявления, жалобы, ходатайства и иные письменные документы.</w:t>
      </w:r>
    </w:p>
    <w:p w:rsidR="0095280B" w:rsidRPr="00B21721" w:rsidRDefault="0095280B" w:rsidP="00B5039E">
      <w:pPr>
        <w:pStyle w:val="afff2"/>
        <w:numPr>
          <w:ilvl w:val="0"/>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Если в ходе консультирования усматривается наличие признаков обращения по вопросам, относящимся к компетенции органов местного самоуправления Алатырского муниципального округа, обратившемуся лицу (или группе лиц) оказывается необходимая консультативная помощь в составлении обращения на имя главы Алатырского муниципального округа или иного должностного лица, в компетенцию которого входит данный вопрос.</w:t>
      </w:r>
    </w:p>
    <w:p w:rsidR="0095280B" w:rsidRPr="00B21721" w:rsidRDefault="0095280B" w:rsidP="00B5039E">
      <w:pPr>
        <w:pStyle w:val="afff2"/>
        <w:numPr>
          <w:ilvl w:val="0"/>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При выявлении в процессе консультации наличия жалобы на действия должностных лиц администрации Алатырского муниципального округа или ее структурных подразделений, заявителю разъясняется порядок подачи жалобы на имя главы Алатырского муниципального округа, консультация при этом прекращается.</w:t>
      </w:r>
    </w:p>
    <w:p w:rsidR="0095280B" w:rsidRPr="00B21721" w:rsidRDefault="0095280B" w:rsidP="00B5039E">
      <w:pPr>
        <w:pStyle w:val="afff2"/>
        <w:numPr>
          <w:ilvl w:val="0"/>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При обращении граждан по вопросам защиты прав детей, предложений по предотвращению возможных аварий и иных чрезвычайных ситуаций оказывается помощь в составлении заявления на имя главы Алатырского муниципального округа и передаче его для регистрации.</w:t>
      </w:r>
    </w:p>
    <w:p w:rsidR="0095280B" w:rsidRPr="00B21721" w:rsidRDefault="0095280B" w:rsidP="00B5039E">
      <w:pPr>
        <w:pStyle w:val="afff2"/>
        <w:numPr>
          <w:ilvl w:val="1"/>
          <w:numId w:val="30"/>
        </w:numPr>
        <w:tabs>
          <w:tab w:val="left" w:pos="1134"/>
        </w:tabs>
        <w:autoSpaceDE w:val="0"/>
        <w:autoSpaceDN w:val="0"/>
        <w:adjustRightInd w:val="0"/>
        <w:spacing w:after="0" w:line="240" w:lineRule="auto"/>
        <w:ind w:left="0" w:right="-1" w:firstLine="567"/>
        <w:contextualSpacing/>
        <w:jc w:val="both"/>
        <w:rPr>
          <w:rFonts w:ascii="Times New Roman" w:eastAsia="Times New Roman" w:hAnsi="Times New Roman"/>
          <w:sz w:val="16"/>
          <w:szCs w:val="16"/>
          <w:lang w:eastAsia="ru-RU"/>
        </w:rPr>
      </w:pPr>
      <w:r w:rsidRPr="00B21721">
        <w:rPr>
          <w:rFonts w:ascii="Times New Roman" w:eastAsia="Times New Roman" w:hAnsi="Times New Roman"/>
          <w:sz w:val="16"/>
          <w:szCs w:val="16"/>
          <w:lang w:eastAsia="ru-RU"/>
        </w:rPr>
        <w:t>В случае необходимости содержание таких обращений незамедлительно докладывается главе Алатырского муниципального округа, должностному лицу, его замещающему, или передается в единую дежурно-диспетчерскую службу Алатырского муниципального округа.</w:t>
      </w:r>
    </w:p>
    <w:p w:rsidR="0095280B" w:rsidRPr="00B21721" w:rsidRDefault="0095280B" w:rsidP="0095280B">
      <w:pPr>
        <w:autoSpaceDE w:val="0"/>
        <w:autoSpaceDN w:val="0"/>
        <w:adjustRightInd w:val="0"/>
        <w:ind w:right="-1"/>
        <w:jc w:val="center"/>
        <w:rPr>
          <w:rFonts w:eastAsia="Times New Roman"/>
          <w:sz w:val="16"/>
          <w:szCs w:val="16"/>
        </w:rPr>
      </w:pPr>
      <w:r w:rsidRPr="00B21721">
        <w:rPr>
          <w:rFonts w:eastAsia="Times New Roman"/>
          <w:sz w:val="16"/>
          <w:szCs w:val="16"/>
        </w:rPr>
        <w:t>_________________________________________</w:t>
      </w:r>
    </w:p>
    <w:p w:rsidR="0095280B" w:rsidRPr="00B21721" w:rsidRDefault="0095280B" w:rsidP="0095280B">
      <w:pPr>
        <w:widowControl w:val="0"/>
        <w:tabs>
          <w:tab w:val="left" w:pos="5892"/>
          <w:tab w:val="center" w:pos="7512"/>
        </w:tabs>
        <w:autoSpaceDE w:val="0"/>
        <w:autoSpaceDN w:val="0"/>
        <w:adjustRightInd w:val="0"/>
        <w:outlineLvl w:val="0"/>
        <w:rPr>
          <w:rFonts w:eastAsia="Times New Roman"/>
          <w:color w:val="000000"/>
          <w:sz w:val="16"/>
          <w:szCs w:val="16"/>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Default="0095280B" w:rsidP="0095280B">
      <w:pPr>
        <w:ind w:firstLine="0"/>
        <w:jc w:val="left"/>
        <w:rPr>
          <w:rFonts w:eastAsia="Times New Roman"/>
          <w:b/>
          <w:sz w:val="16"/>
          <w:szCs w:val="16"/>
          <w:lang w:eastAsia="en-US"/>
        </w:rPr>
      </w:pPr>
    </w:p>
    <w:p w:rsidR="0095280B" w:rsidRPr="002B7D49" w:rsidRDefault="0095280B" w:rsidP="0095280B">
      <w:pPr>
        <w:ind w:firstLine="0"/>
        <w:jc w:val="center"/>
        <w:rPr>
          <w:rFonts w:eastAsia="Times New Roman"/>
          <w:b/>
          <w:sz w:val="16"/>
          <w:szCs w:val="16"/>
          <w:lang w:eastAsia="en-US"/>
        </w:rPr>
      </w:pPr>
      <w:r>
        <w:rPr>
          <w:rFonts w:eastAsia="Times New Roman"/>
          <w:b/>
          <w:sz w:val="16"/>
          <w:szCs w:val="16"/>
          <w:lang w:eastAsia="en-US"/>
        </w:rPr>
        <w:t xml:space="preserve">РЕШЕНИЕ </w:t>
      </w:r>
      <w:r w:rsidRPr="002B7D49">
        <w:rPr>
          <w:rFonts w:eastAsia="Times New Roman"/>
          <w:b/>
          <w:sz w:val="16"/>
          <w:szCs w:val="16"/>
          <w:lang w:eastAsia="en-US"/>
        </w:rPr>
        <w:t>АДМИНИСТРАЦИИ АЛАТЫРСКОГО МУНИЦИПАЛЬНОГО ОКРУГА</w:t>
      </w:r>
    </w:p>
    <w:p w:rsidR="0095280B" w:rsidRDefault="0095280B" w:rsidP="0095280B">
      <w:pPr>
        <w:ind w:firstLine="0"/>
        <w:jc w:val="center"/>
        <w:rPr>
          <w:rFonts w:eastAsia="Times New Roman"/>
          <w:b/>
          <w:sz w:val="16"/>
          <w:szCs w:val="16"/>
          <w:lang w:eastAsia="en-US"/>
        </w:rPr>
      </w:pPr>
      <w:r>
        <w:rPr>
          <w:rFonts w:eastAsia="Times New Roman"/>
          <w:b/>
          <w:sz w:val="16"/>
          <w:szCs w:val="16"/>
          <w:lang w:eastAsia="en-US"/>
        </w:rPr>
        <w:t>29</w:t>
      </w:r>
      <w:bookmarkStart w:id="70" w:name="_GoBack"/>
      <w:bookmarkEnd w:id="70"/>
      <w:r>
        <w:rPr>
          <w:rFonts w:eastAsia="Times New Roman"/>
          <w:b/>
          <w:sz w:val="16"/>
          <w:szCs w:val="16"/>
          <w:lang w:eastAsia="en-US"/>
        </w:rPr>
        <w:t>.09</w:t>
      </w:r>
      <w:r w:rsidRPr="002B7D49">
        <w:rPr>
          <w:rFonts w:eastAsia="Times New Roman"/>
          <w:b/>
          <w:sz w:val="16"/>
          <w:szCs w:val="16"/>
          <w:lang w:eastAsia="en-US"/>
        </w:rPr>
        <w:t xml:space="preserve">.2025                                                                                                                                                                                                </w:t>
      </w:r>
      <w:r>
        <w:rPr>
          <w:rFonts w:eastAsia="Times New Roman"/>
          <w:b/>
          <w:sz w:val="16"/>
          <w:szCs w:val="16"/>
          <w:lang w:eastAsia="en-US"/>
        </w:rPr>
        <w:t xml:space="preserve">                          №25</w:t>
      </w:r>
      <w:r>
        <w:rPr>
          <w:rFonts w:eastAsia="Times New Roman"/>
          <w:b/>
          <w:sz w:val="16"/>
          <w:szCs w:val="16"/>
          <w:lang w:val="en-US" w:eastAsia="en-US"/>
        </w:rPr>
        <w:t>/1</w:t>
      </w:r>
    </w:p>
    <w:p w:rsidR="0095280B" w:rsidRDefault="0095280B" w:rsidP="0095280B">
      <w:pPr>
        <w:ind w:firstLine="0"/>
        <w:jc w:val="center"/>
        <w:rPr>
          <w:rFonts w:eastAsia="Times New Roman"/>
          <w:b/>
          <w:sz w:val="16"/>
          <w:szCs w:val="16"/>
          <w:lang w:eastAsia="en-US"/>
        </w:rPr>
      </w:pPr>
    </w:p>
    <w:p w:rsidR="0095280B" w:rsidRPr="000159FF" w:rsidRDefault="0095280B" w:rsidP="0095280B">
      <w:pPr>
        <w:ind w:right="5812"/>
        <w:rPr>
          <w:sz w:val="16"/>
          <w:szCs w:val="16"/>
        </w:rPr>
      </w:pPr>
    </w:p>
    <w:p w:rsidR="0095280B" w:rsidRPr="000159FF" w:rsidRDefault="0095280B" w:rsidP="0095280B">
      <w:pPr>
        <w:tabs>
          <w:tab w:val="left" w:pos="10205"/>
        </w:tabs>
        <w:ind w:right="-1"/>
        <w:jc w:val="center"/>
        <w:rPr>
          <w:b/>
          <w:sz w:val="16"/>
          <w:szCs w:val="16"/>
        </w:rPr>
      </w:pPr>
      <w:r w:rsidRPr="000159FF">
        <w:rPr>
          <w:b/>
          <w:sz w:val="16"/>
          <w:szCs w:val="16"/>
        </w:rPr>
        <w:t>Об утверждении Правил благоустройства территории Алатырского  муниципального округа Чувашской Республики</w:t>
      </w:r>
    </w:p>
    <w:p w:rsidR="0095280B" w:rsidRPr="000159FF" w:rsidRDefault="0095280B" w:rsidP="0095280B">
      <w:pPr>
        <w:tabs>
          <w:tab w:val="left" w:pos="10205"/>
        </w:tabs>
        <w:ind w:right="-1"/>
        <w:rPr>
          <w:sz w:val="16"/>
          <w:szCs w:val="16"/>
        </w:rPr>
      </w:pPr>
    </w:p>
    <w:p w:rsidR="0095280B" w:rsidRPr="000159FF" w:rsidRDefault="0095280B" w:rsidP="0095280B">
      <w:pPr>
        <w:tabs>
          <w:tab w:val="left" w:pos="10205"/>
        </w:tabs>
        <w:ind w:right="-1"/>
        <w:rPr>
          <w:sz w:val="16"/>
          <w:szCs w:val="16"/>
        </w:rPr>
      </w:pPr>
    </w:p>
    <w:p w:rsidR="0095280B" w:rsidRPr="000159FF" w:rsidRDefault="0095280B" w:rsidP="0095280B">
      <w:pPr>
        <w:tabs>
          <w:tab w:val="left" w:pos="10205"/>
        </w:tabs>
        <w:ind w:right="-1"/>
        <w:rPr>
          <w:sz w:val="16"/>
          <w:szCs w:val="16"/>
        </w:rPr>
      </w:pPr>
    </w:p>
    <w:p w:rsidR="0095280B" w:rsidRPr="000159FF" w:rsidRDefault="0095280B" w:rsidP="0095280B">
      <w:pPr>
        <w:rPr>
          <w:sz w:val="16"/>
          <w:szCs w:val="16"/>
        </w:rPr>
      </w:pPr>
      <w:proofErr w:type="gramStart"/>
      <w:r w:rsidRPr="000159FF">
        <w:rPr>
          <w:sz w:val="16"/>
          <w:szCs w:val="16"/>
        </w:rPr>
        <w:t>В соответствии с Федеральным законом от 06.10.2003 № 131-ФЗ «Об общих принципах организации местного самоуправления в Российской Федерации», Законом Чувашской Республики от 18.10.2004 № 19 «Об организации местного самоуправления в Чувашской Республике», Законом Чувашской Республики от 21.12.2018 № 102 «О порядке определения границ прилегающих территорий в Чувашской Республике», Методическими рекомендациями по разработке норм и правил по благоустройству территорий муниципальных образований, утвержденными приказом Министерства</w:t>
      </w:r>
      <w:proofErr w:type="gramEnd"/>
      <w:r w:rsidRPr="000159FF">
        <w:rPr>
          <w:sz w:val="16"/>
          <w:szCs w:val="16"/>
        </w:rPr>
        <w:t xml:space="preserve"> строительства и жилищно-коммунального хозяйства Российской Федерации от 29.12.2021 № 1042/</w:t>
      </w:r>
      <w:proofErr w:type="spellStart"/>
      <w:proofErr w:type="gramStart"/>
      <w:r w:rsidRPr="000159FF">
        <w:rPr>
          <w:sz w:val="16"/>
          <w:szCs w:val="16"/>
        </w:rPr>
        <w:t>пр</w:t>
      </w:r>
      <w:proofErr w:type="spellEnd"/>
      <w:proofErr w:type="gramEnd"/>
      <w:r w:rsidRPr="000159FF">
        <w:rPr>
          <w:sz w:val="16"/>
          <w:szCs w:val="16"/>
        </w:rPr>
        <w:t xml:space="preserve">, Уставом Алатырского муниципального округа Чувашской Республики, </w:t>
      </w:r>
      <w:r w:rsidRPr="000159FF">
        <w:rPr>
          <w:bCs/>
          <w:sz w:val="16"/>
          <w:szCs w:val="16"/>
        </w:rPr>
        <w:t>Собрание депутатов Алатырского муниципального округа</w:t>
      </w:r>
    </w:p>
    <w:p w:rsidR="0095280B" w:rsidRPr="000159FF" w:rsidRDefault="0095280B" w:rsidP="0095280B">
      <w:pPr>
        <w:widowControl w:val="0"/>
        <w:autoSpaceDE w:val="0"/>
        <w:autoSpaceDN w:val="0"/>
        <w:adjustRightInd w:val="0"/>
        <w:jc w:val="center"/>
        <w:rPr>
          <w:sz w:val="16"/>
          <w:szCs w:val="16"/>
        </w:rPr>
      </w:pPr>
      <w:r w:rsidRPr="000159FF">
        <w:rPr>
          <w:sz w:val="16"/>
          <w:szCs w:val="16"/>
        </w:rPr>
        <w:t>РЕШИЛО:</w:t>
      </w:r>
    </w:p>
    <w:p w:rsidR="0095280B" w:rsidRPr="000159FF" w:rsidRDefault="0095280B" w:rsidP="00B5039E">
      <w:pPr>
        <w:pStyle w:val="afff2"/>
        <w:numPr>
          <w:ilvl w:val="0"/>
          <w:numId w:val="34"/>
        </w:numPr>
        <w:tabs>
          <w:tab w:val="left" w:pos="1134"/>
        </w:tabs>
        <w:spacing w:after="0" w:line="240" w:lineRule="auto"/>
        <w:ind w:left="0" w:firstLine="567"/>
        <w:contextualSpacing/>
        <w:jc w:val="both"/>
        <w:rPr>
          <w:sz w:val="16"/>
          <w:szCs w:val="16"/>
        </w:rPr>
      </w:pPr>
      <w:r w:rsidRPr="000159FF">
        <w:rPr>
          <w:sz w:val="16"/>
          <w:szCs w:val="16"/>
        </w:rPr>
        <w:t>Утвердить прилагаемые Правила благоустройства территории Алатырского муниципального округа Чувашской Республики.</w:t>
      </w:r>
    </w:p>
    <w:p w:rsidR="0095280B" w:rsidRPr="000159FF" w:rsidRDefault="0095280B" w:rsidP="00B5039E">
      <w:pPr>
        <w:pStyle w:val="afff2"/>
        <w:numPr>
          <w:ilvl w:val="0"/>
          <w:numId w:val="34"/>
        </w:numPr>
        <w:tabs>
          <w:tab w:val="left" w:pos="1134"/>
        </w:tabs>
        <w:spacing w:after="0" w:line="240" w:lineRule="auto"/>
        <w:ind w:left="0" w:firstLine="567"/>
        <w:contextualSpacing/>
        <w:jc w:val="both"/>
        <w:rPr>
          <w:sz w:val="16"/>
          <w:szCs w:val="16"/>
        </w:rPr>
      </w:pPr>
      <w:r w:rsidRPr="000159FF">
        <w:rPr>
          <w:sz w:val="16"/>
          <w:szCs w:val="16"/>
        </w:rPr>
        <w:t>Признать утратившими силу решения:</w:t>
      </w:r>
    </w:p>
    <w:p w:rsidR="0095280B" w:rsidRPr="000159FF" w:rsidRDefault="0095280B" w:rsidP="00B5039E">
      <w:pPr>
        <w:pStyle w:val="afff2"/>
        <w:numPr>
          <w:ilvl w:val="0"/>
          <w:numId w:val="35"/>
        </w:numPr>
        <w:tabs>
          <w:tab w:val="left" w:pos="1134"/>
        </w:tabs>
        <w:spacing w:after="0" w:line="240" w:lineRule="auto"/>
        <w:ind w:left="0" w:firstLine="567"/>
        <w:contextualSpacing/>
        <w:jc w:val="both"/>
        <w:rPr>
          <w:sz w:val="16"/>
          <w:szCs w:val="16"/>
        </w:rPr>
      </w:pPr>
      <w:r w:rsidRPr="000159FF">
        <w:rPr>
          <w:sz w:val="16"/>
          <w:szCs w:val="16"/>
        </w:rPr>
        <w:t>Собрания депутатов Алатырского муниципального округа Чувашской Республики от 27.12.2023 № 26/5 «Об утверждении Правил благоустройства территории Алатырского муниципального округа Чувашской Республики»;</w:t>
      </w:r>
    </w:p>
    <w:p w:rsidR="0095280B" w:rsidRPr="000159FF" w:rsidRDefault="0095280B" w:rsidP="00B5039E">
      <w:pPr>
        <w:pStyle w:val="afff2"/>
        <w:numPr>
          <w:ilvl w:val="0"/>
          <w:numId w:val="35"/>
        </w:numPr>
        <w:tabs>
          <w:tab w:val="left" w:pos="1134"/>
        </w:tabs>
        <w:spacing w:after="0" w:line="240" w:lineRule="auto"/>
        <w:ind w:left="0" w:firstLine="567"/>
        <w:contextualSpacing/>
        <w:jc w:val="both"/>
        <w:rPr>
          <w:sz w:val="16"/>
          <w:szCs w:val="16"/>
        </w:rPr>
      </w:pPr>
      <w:r w:rsidRPr="000159FF">
        <w:rPr>
          <w:sz w:val="16"/>
          <w:szCs w:val="16"/>
        </w:rPr>
        <w:t>Собрания депутатов Алатырского муниципального округа Чувашской Республики от 27.06.2024 № 36/4 «О внесении изменений в решение Собрания депутатов Алатырского муниципального округа Чувашской Республики от 27.12.2023 № 26/5 «Об утверждении Правил благоустройства территории Алатырского муниципального округа Чувашской Республики»;</w:t>
      </w:r>
    </w:p>
    <w:p w:rsidR="0095280B" w:rsidRPr="000159FF" w:rsidRDefault="0095280B" w:rsidP="00B5039E">
      <w:pPr>
        <w:pStyle w:val="afff2"/>
        <w:numPr>
          <w:ilvl w:val="0"/>
          <w:numId w:val="35"/>
        </w:numPr>
        <w:tabs>
          <w:tab w:val="left" w:pos="1134"/>
        </w:tabs>
        <w:spacing w:after="0" w:line="240" w:lineRule="auto"/>
        <w:ind w:left="0" w:firstLine="567"/>
        <w:contextualSpacing/>
        <w:jc w:val="both"/>
        <w:rPr>
          <w:sz w:val="16"/>
          <w:szCs w:val="16"/>
        </w:rPr>
      </w:pPr>
      <w:r w:rsidRPr="000159FF">
        <w:rPr>
          <w:sz w:val="16"/>
          <w:szCs w:val="16"/>
        </w:rPr>
        <w:t>Собрания депутатов Алатырского муниципального округа Чувашской Республики от 10.12.2024 № 6/63 «О внесении изменений в решение Собрания депутатов Алатырского муниципального округа Чувашской Республики от 27 декабря 2023 г. № 26/5 «Об утверждении Правил благоустройства территории Алатырского муниципального округа Чувашской Республики»;</w:t>
      </w:r>
    </w:p>
    <w:p w:rsidR="0095280B" w:rsidRPr="000159FF" w:rsidRDefault="0095280B" w:rsidP="00B5039E">
      <w:pPr>
        <w:pStyle w:val="afff2"/>
        <w:numPr>
          <w:ilvl w:val="0"/>
          <w:numId w:val="35"/>
        </w:numPr>
        <w:tabs>
          <w:tab w:val="left" w:pos="1134"/>
        </w:tabs>
        <w:spacing w:after="0" w:line="240" w:lineRule="auto"/>
        <w:ind w:left="0" w:firstLine="567"/>
        <w:contextualSpacing/>
        <w:jc w:val="both"/>
        <w:rPr>
          <w:sz w:val="16"/>
          <w:szCs w:val="16"/>
        </w:rPr>
      </w:pPr>
      <w:r w:rsidRPr="000159FF">
        <w:rPr>
          <w:sz w:val="16"/>
          <w:szCs w:val="16"/>
        </w:rPr>
        <w:t xml:space="preserve">Собрания депутатов города Алатыря Чувашской Республики от 31.10.2017 № 51/21-6 «Об утверждении </w:t>
      </w:r>
      <w:proofErr w:type="gramStart"/>
      <w:r w:rsidRPr="000159FF">
        <w:rPr>
          <w:sz w:val="16"/>
          <w:szCs w:val="16"/>
        </w:rPr>
        <w:t>правил благоустройства территории города Алатыря Чувашской Республики</w:t>
      </w:r>
      <w:proofErr w:type="gramEnd"/>
      <w:r w:rsidRPr="000159FF">
        <w:rPr>
          <w:sz w:val="16"/>
          <w:szCs w:val="16"/>
        </w:rPr>
        <w:t>»;</w:t>
      </w:r>
    </w:p>
    <w:p w:rsidR="0095280B" w:rsidRPr="000159FF" w:rsidRDefault="0095280B" w:rsidP="00B5039E">
      <w:pPr>
        <w:pStyle w:val="afff2"/>
        <w:numPr>
          <w:ilvl w:val="0"/>
          <w:numId w:val="35"/>
        </w:numPr>
        <w:tabs>
          <w:tab w:val="left" w:pos="1134"/>
        </w:tabs>
        <w:spacing w:after="0" w:line="240" w:lineRule="auto"/>
        <w:ind w:left="0" w:firstLine="567"/>
        <w:contextualSpacing/>
        <w:jc w:val="both"/>
        <w:rPr>
          <w:sz w:val="16"/>
          <w:szCs w:val="16"/>
        </w:rPr>
      </w:pPr>
      <w:r w:rsidRPr="000159FF">
        <w:rPr>
          <w:sz w:val="16"/>
          <w:szCs w:val="16"/>
        </w:rPr>
        <w:t>Собрания депутатов города Алатыря Чувашской Республики от 01.08.2019 № 49/41-6 «О внесении изменений в правила благоустройства территории города Алатыря Чувашской Республики»;</w:t>
      </w:r>
    </w:p>
    <w:p w:rsidR="0095280B" w:rsidRPr="000159FF" w:rsidRDefault="0095280B" w:rsidP="00B5039E">
      <w:pPr>
        <w:pStyle w:val="afff2"/>
        <w:numPr>
          <w:ilvl w:val="0"/>
          <w:numId w:val="35"/>
        </w:numPr>
        <w:tabs>
          <w:tab w:val="left" w:pos="1134"/>
        </w:tabs>
        <w:spacing w:after="0" w:line="240" w:lineRule="auto"/>
        <w:ind w:left="0" w:firstLine="567"/>
        <w:contextualSpacing/>
        <w:jc w:val="both"/>
        <w:rPr>
          <w:sz w:val="16"/>
          <w:szCs w:val="16"/>
        </w:rPr>
      </w:pPr>
      <w:r w:rsidRPr="000159FF">
        <w:rPr>
          <w:sz w:val="16"/>
          <w:szCs w:val="16"/>
        </w:rPr>
        <w:t xml:space="preserve">Собрания депутатов города Алатыря Чувашской Республики от 21.06.2022 № 34/25-7 «О внесении изменений в решение </w:t>
      </w:r>
      <w:proofErr w:type="gramStart"/>
      <w:r w:rsidRPr="000159FF">
        <w:rPr>
          <w:sz w:val="16"/>
          <w:szCs w:val="16"/>
        </w:rPr>
        <w:t>Собрания депутатов города Алатыря Чувашской Республики</w:t>
      </w:r>
      <w:proofErr w:type="gramEnd"/>
      <w:r w:rsidRPr="000159FF">
        <w:rPr>
          <w:sz w:val="16"/>
          <w:szCs w:val="16"/>
        </w:rPr>
        <w:t xml:space="preserve"> от 31 октября 2017 г. № 51/21-6 «Об утверждении правил благоустройства территории города Алатыря Чувашской Республики»;</w:t>
      </w:r>
    </w:p>
    <w:p w:rsidR="0095280B" w:rsidRPr="000159FF" w:rsidRDefault="0095280B" w:rsidP="00B5039E">
      <w:pPr>
        <w:pStyle w:val="afff2"/>
        <w:numPr>
          <w:ilvl w:val="0"/>
          <w:numId w:val="35"/>
        </w:numPr>
        <w:tabs>
          <w:tab w:val="left" w:pos="1134"/>
        </w:tabs>
        <w:spacing w:after="0" w:line="240" w:lineRule="auto"/>
        <w:ind w:left="0" w:firstLine="567"/>
        <w:contextualSpacing/>
        <w:jc w:val="both"/>
        <w:rPr>
          <w:sz w:val="16"/>
          <w:szCs w:val="16"/>
        </w:rPr>
      </w:pPr>
      <w:r w:rsidRPr="000159FF">
        <w:rPr>
          <w:sz w:val="16"/>
          <w:szCs w:val="16"/>
        </w:rPr>
        <w:t xml:space="preserve">Собрания депутатов города Алатыря Чувашской Республики от 14.12.2023 № 119/48-7 «О внесении изменений в решение </w:t>
      </w:r>
      <w:proofErr w:type="gramStart"/>
      <w:r w:rsidRPr="000159FF">
        <w:rPr>
          <w:sz w:val="16"/>
          <w:szCs w:val="16"/>
        </w:rPr>
        <w:t>Собрания депутатов города Алатыря Чувашской Республики</w:t>
      </w:r>
      <w:proofErr w:type="gramEnd"/>
      <w:r w:rsidRPr="000159FF">
        <w:rPr>
          <w:sz w:val="16"/>
          <w:szCs w:val="16"/>
        </w:rPr>
        <w:t xml:space="preserve"> от 31 октября 2017 г. № 51/21-6 «Об утверждении правил благоустройства территории города Алатыря Чувашской Республики»;</w:t>
      </w:r>
    </w:p>
    <w:p w:rsidR="0095280B" w:rsidRPr="000159FF" w:rsidRDefault="0095280B" w:rsidP="00B5039E">
      <w:pPr>
        <w:pStyle w:val="afff2"/>
        <w:numPr>
          <w:ilvl w:val="0"/>
          <w:numId w:val="35"/>
        </w:numPr>
        <w:tabs>
          <w:tab w:val="left" w:pos="1134"/>
        </w:tabs>
        <w:spacing w:after="0" w:line="240" w:lineRule="auto"/>
        <w:ind w:left="0" w:firstLine="567"/>
        <w:contextualSpacing/>
        <w:jc w:val="both"/>
        <w:rPr>
          <w:sz w:val="16"/>
          <w:szCs w:val="16"/>
        </w:rPr>
      </w:pPr>
      <w:r w:rsidRPr="000159FF">
        <w:rPr>
          <w:sz w:val="16"/>
          <w:szCs w:val="16"/>
        </w:rPr>
        <w:t xml:space="preserve">Собрания депутатов города Алатыря Чувашской Республики от 27.02.2024 № 13/51-7 «О внесении изменений в решение </w:t>
      </w:r>
      <w:proofErr w:type="gramStart"/>
      <w:r w:rsidRPr="000159FF">
        <w:rPr>
          <w:sz w:val="16"/>
          <w:szCs w:val="16"/>
        </w:rPr>
        <w:t>Собрания депутатов города Алатыря Чувашской Республики</w:t>
      </w:r>
      <w:proofErr w:type="gramEnd"/>
      <w:r w:rsidRPr="000159FF">
        <w:rPr>
          <w:sz w:val="16"/>
          <w:szCs w:val="16"/>
        </w:rPr>
        <w:t xml:space="preserve"> от 31 октября 2017 г. № 51/21-6 «Об утверждении правил благоустройства территории города Алатыря Чувашской Республики».</w:t>
      </w:r>
    </w:p>
    <w:p w:rsidR="0095280B" w:rsidRPr="000159FF" w:rsidRDefault="0095280B" w:rsidP="00B5039E">
      <w:pPr>
        <w:pStyle w:val="afff2"/>
        <w:numPr>
          <w:ilvl w:val="0"/>
          <w:numId w:val="34"/>
        </w:numPr>
        <w:tabs>
          <w:tab w:val="left" w:pos="0"/>
          <w:tab w:val="left" w:pos="1134"/>
        </w:tabs>
        <w:spacing w:after="0" w:line="240" w:lineRule="auto"/>
        <w:ind w:left="0" w:firstLine="567"/>
        <w:contextualSpacing/>
        <w:jc w:val="both"/>
        <w:rPr>
          <w:sz w:val="16"/>
          <w:szCs w:val="16"/>
        </w:rPr>
      </w:pPr>
      <w:bookmarkStart w:id="71" w:name="_Hlk201579055"/>
      <w:proofErr w:type="gramStart"/>
      <w:r w:rsidRPr="000159FF">
        <w:rPr>
          <w:sz w:val="16"/>
          <w:szCs w:val="16"/>
        </w:rPr>
        <w:t>Контроль за</w:t>
      </w:r>
      <w:proofErr w:type="gramEnd"/>
      <w:r w:rsidRPr="000159FF">
        <w:rPr>
          <w:sz w:val="16"/>
          <w:szCs w:val="16"/>
        </w:rPr>
        <w:t xml:space="preserve"> исполнением настоящего решения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bookmarkEnd w:id="71"/>
    </w:p>
    <w:p w:rsidR="0095280B" w:rsidRPr="000159FF" w:rsidRDefault="0095280B" w:rsidP="00B5039E">
      <w:pPr>
        <w:pStyle w:val="afff2"/>
        <w:numPr>
          <w:ilvl w:val="0"/>
          <w:numId w:val="34"/>
        </w:numPr>
        <w:tabs>
          <w:tab w:val="left" w:pos="1134"/>
        </w:tabs>
        <w:spacing w:after="0" w:line="240" w:lineRule="auto"/>
        <w:ind w:left="0" w:firstLine="567"/>
        <w:contextualSpacing/>
        <w:jc w:val="both"/>
        <w:rPr>
          <w:sz w:val="16"/>
          <w:szCs w:val="16"/>
        </w:rPr>
      </w:pPr>
      <w:r w:rsidRPr="000159FF">
        <w:rPr>
          <w:sz w:val="16"/>
          <w:szCs w:val="16"/>
        </w:rPr>
        <w:t>Настоящее решение вступает в силу после его официального опубликования.</w:t>
      </w:r>
    </w:p>
    <w:p w:rsidR="0095280B" w:rsidRPr="000159FF" w:rsidRDefault="0095280B" w:rsidP="0095280B">
      <w:pPr>
        <w:rPr>
          <w:sz w:val="16"/>
          <w:szCs w:val="16"/>
        </w:rPr>
      </w:pPr>
    </w:p>
    <w:p w:rsidR="0095280B" w:rsidRPr="000159FF" w:rsidRDefault="0095280B" w:rsidP="0095280B">
      <w:pPr>
        <w:rPr>
          <w:sz w:val="16"/>
          <w:szCs w:val="16"/>
        </w:rPr>
      </w:pPr>
    </w:p>
    <w:p w:rsidR="0095280B" w:rsidRPr="000159FF" w:rsidRDefault="0095280B" w:rsidP="0095280B">
      <w:pPr>
        <w:rPr>
          <w:sz w:val="16"/>
          <w:szCs w:val="16"/>
        </w:rPr>
      </w:pPr>
    </w:p>
    <w:p w:rsidR="0095280B" w:rsidRPr="000159FF" w:rsidRDefault="0095280B" w:rsidP="0095280B">
      <w:pPr>
        <w:widowControl w:val="0"/>
        <w:autoSpaceDE w:val="0"/>
        <w:autoSpaceDN w:val="0"/>
        <w:adjustRightInd w:val="0"/>
        <w:spacing w:line="240" w:lineRule="atLeast"/>
        <w:rPr>
          <w:sz w:val="16"/>
          <w:szCs w:val="16"/>
        </w:rPr>
      </w:pPr>
      <w:r w:rsidRPr="000159FF">
        <w:rPr>
          <w:sz w:val="16"/>
          <w:szCs w:val="16"/>
        </w:rPr>
        <w:t xml:space="preserve">Председатель Собрания депутатов </w:t>
      </w:r>
    </w:p>
    <w:p w:rsidR="0095280B" w:rsidRPr="000159FF" w:rsidRDefault="0095280B" w:rsidP="0095280B">
      <w:pPr>
        <w:widowControl w:val="0"/>
        <w:tabs>
          <w:tab w:val="left" w:pos="7797"/>
        </w:tabs>
        <w:autoSpaceDE w:val="0"/>
        <w:autoSpaceDN w:val="0"/>
        <w:adjustRightInd w:val="0"/>
        <w:spacing w:line="240" w:lineRule="atLeast"/>
        <w:rPr>
          <w:sz w:val="16"/>
          <w:szCs w:val="16"/>
        </w:rPr>
      </w:pPr>
      <w:r w:rsidRPr="000159FF">
        <w:rPr>
          <w:sz w:val="16"/>
          <w:szCs w:val="16"/>
        </w:rPr>
        <w:t>Алатырского муниципального округа                                                                   В.И. Степанов</w:t>
      </w:r>
    </w:p>
    <w:p w:rsidR="0095280B" w:rsidRPr="000159FF" w:rsidRDefault="0095280B" w:rsidP="0095280B">
      <w:pPr>
        <w:widowControl w:val="0"/>
        <w:autoSpaceDE w:val="0"/>
        <w:autoSpaceDN w:val="0"/>
        <w:adjustRightInd w:val="0"/>
        <w:spacing w:line="240" w:lineRule="atLeast"/>
        <w:rPr>
          <w:sz w:val="16"/>
          <w:szCs w:val="16"/>
        </w:rPr>
      </w:pPr>
    </w:p>
    <w:p w:rsidR="0095280B" w:rsidRPr="000159FF" w:rsidRDefault="0095280B" w:rsidP="0095280B">
      <w:pPr>
        <w:widowControl w:val="0"/>
        <w:autoSpaceDE w:val="0"/>
        <w:autoSpaceDN w:val="0"/>
        <w:adjustRightInd w:val="0"/>
        <w:spacing w:line="240" w:lineRule="atLeast"/>
        <w:rPr>
          <w:sz w:val="16"/>
          <w:szCs w:val="16"/>
        </w:rPr>
      </w:pPr>
    </w:p>
    <w:p w:rsidR="0095280B" w:rsidRPr="000159FF" w:rsidRDefault="0095280B" w:rsidP="0095280B">
      <w:pPr>
        <w:widowControl w:val="0"/>
        <w:autoSpaceDE w:val="0"/>
        <w:autoSpaceDN w:val="0"/>
        <w:adjustRightInd w:val="0"/>
        <w:spacing w:line="240" w:lineRule="atLeast"/>
        <w:rPr>
          <w:sz w:val="16"/>
          <w:szCs w:val="16"/>
        </w:rPr>
      </w:pPr>
      <w:r w:rsidRPr="000159FF">
        <w:rPr>
          <w:sz w:val="16"/>
          <w:szCs w:val="16"/>
        </w:rPr>
        <w:t>Глава Алатырского</w:t>
      </w:r>
    </w:p>
    <w:p w:rsidR="0095280B" w:rsidRPr="000159FF" w:rsidRDefault="0095280B" w:rsidP="0095280B">
      <w:pPr>
        <w:widowControl w:val="0"/>
        <w:tabs>
          <w:tab w:val="left" w:pos="7797"/>
        </w:tabs>
        <w:autoSpaceDE w:val="0"/>
        <w:autoSpaceDN w:val="0"/>
        <w:adjustRightInd w:val="0"/>
        <w:spacing w:line="240" w:lineRule="atLeast"/>
        <w:ind w:right="-2"/>
        <w:rPr>
          <w:sz w:val="16"/>
          <w:szCs w:val="16"/>
        </w:rPr>
        <w:sectPr w:rsidR="0095280B" w:rsidRPr="000159FF" w:rsidSect="0095280B">
          <w:headerReference w:type="default" r:id="rId33"/>
          <w:pgSz w:w="11906" w:h="16838" w:code="9"/>
          <w:pgMar w:top="567" w:right="567" w:bottom="567" w:left="1134" w:header="567" w:footer="397" w:gutter="0"/>
          <w:cols w:space="708"/>
          <w:titlePg/>
          <w:docGrid w:linePitch="360"/>
        </w:sectPr>
      </w:pPr>
      <w:proofErr w:type="gramStart"/>
      <w:r w:rsidRPr="000159FF">
        <w:rPr>
          <w:sz w:val="16"/>
          <w:szCs w:val="16"/>
        </w:rPr>
        <w:t>муниципального округа                                                                                         Н.И. Шпилевая</w:t>
      </w:r>
      <w:proofErr w:type="gramEnd"/>
    </w:p>
    <w:p w:rsidR="0095280B" w:rsidRPr="000159FF" w:rsidRDefault="0095280B" w:rsidP="0095280B">
      <w:pPr>
        <w:ind w:left="6521"/>
        <w:rPr>
          <w:sz w:val="16"/>
          <w:szCs w:val="16"/>
        </w:rPr>
      </w:pPr>
      <w:r w:rsidRPr="000159FF">
        <w:rPr>
          <w:sz w:val="16"/>
          <w:szCs w:val="16"/>
        </w:rPr>
        <w:lastRenderedPageBreak/>
        <w:t>УТВЕРЖДЕНЫ</w:t>
      </w:r>
    </w:p>
    <w:p w:rsidR="0095280B" w:rsidRPr="000159FF" w:rsidRDefault="0095280B" w:rsidP="0095280B">
      <w:pPr>
        <w:ind w:left="6521"/>
        <w:rPr>
          <w:sz w:val="16"/>
          <w:szCs w:val="16"/>
        </w:rPr>
      </w:pPr>
      <w:r w:rsidRPr="000159FF">
        <w:rPr>
          <w:sz w:val="16"/>
          <w:szCs w:val="16"/>
        </w:rPr>
        <w:t>Собранием депутатов</w:t>
      </w:r>
    </w:p>
    <w:p w:rsidR="0095280B" w:rsidRPr="000159FF" w:rsidRDefault="0095280B" w:rsidP="0095280B">
      <w:pPr>
        <w:ind w:left="6521"/>
        <w:rPr>
          <w:sz w:val="16"/>
          <w:szCs w:val="16"/>
        </w:rPr>
      </w:pPr>
      <w:r w:rsidRPr="000159FF">
        <w:rPr>
          <w:sz w:val="16"/>
          <w:szCs w:val="16"/>
        </w:rPr>
        <w:t>Алатырского муниципального округа Чувашской Республики</w:t>
      </w:r>
    </w:p>
    <w:p w:rsidR="0095280B" w:rsidRPr="000159FF" w:rsidRDefault="0095280B" w:rsidP="0095280B">
      <w:pPr>
        <w:ind w:left="6521"/>
        <w:rPr>
          <w:sz w:val="16"/>
          <w:szCs w:val="16"/>
        </w:rPr>
      </w:pPr>
      <w:r w:rsidRPr="000159FF">
        <w:rPr>
          <w:sz w:val="16"/>
          <w:szCs w:val="16"/>
        </w:rPr>
        <w:t>от 29.09.2025 № 25/1</w:t>
      </w:r>
    </w:p>
    <w:p w:rsidR="0095280B" w:rsidRPr="000159FF" w:rsidRDefault="0095280B" w:rsidP="0095280B">
      <w:pPr>
        <w:autoSpaceDE w:val="0"/>
        <w:autoSpaceDN w:val="0"/>
        <w:adjustRightInd w:val="0"/>
        <w:rPr>
          <w:bCs/>
          <w:sz w:val="16"/>
          <w:szCs w:val="16"/>
        </w:rPr>
      </w:pPr>
    </w:p>
    <w:p w:rsidR="0095280B" w:rsidRPr="000159FF" w:rsidRDefault="0095280B" w:rsidP="0095280B">
      <w:pPr>
        <w:autoSpaceDE w:val="0"/>
        <w:autoSpaceDN w:val="0"/>
        <w:adjustRightInd w:val="0"/>
        <w:jc w:val="center"/>
        <w:rPr>
          <w:b/>
          <w:bCs/>
          <w:sz w:val="16"/>
          <w:szCs w:val="16"/>
        </w:rPr>
      </w:pPr>
      <w:r w:rsidRPr="000159FF">
        <w:rPr>
          <w:b/>
          <w:bCs/>
          <w:sz w:val="16"/>
          <w:szCs w:val="16"/>
        </w:rPr>
        <w:t>ПРАВИЛА</w:t>
      </w:r>
    </w:p>
    <w:p w:rsidR="0095280B" w:rsidRPr="000159FF" w:rsidRDefault="0095280B" w:rsidP="0095280B">
      <w:pPr>
        <w:autoSpaceDE w:val="0"/>
        <w:autoSpaceDN w:val="0"/>
        <w:adjustRightInd w:val="0"/>
        <w:jc w:val="center"/>
        <w:rPr>
          <w:b/>
          <w:bCs/>
          <w:sz w:val="16"/>
          <w:szCs w:val="16"/>
        </w:rPr>
      </w:pPr>
      <w:r w:rsidRPr="000159FF">
        <w:rPr>
          <w:b/>
          <w:bCs/>
          <w:sz w:val="16"/>
          <w:szCs w:val="16"/>
        </w:rPr>
        <w:t>благоустройства территории Алатырского муниципального округа</w:t>
      </w:r>
    </w:p>
    <w:p w:rsidR="0095280B" w:rsidRPr="000159FF" w:rsidRDefault="0095280B" w:rsidP="0095280B">
      <w:pPr>
        <w:autoSpaceDE w:val="0"/>
        <w:autoSpaceDN w:val="0"/>
        <w:adjustRightInd w:val="0"/>
        <w:jc w:val="center"/>
        <w:rPr>
          <w:b/>
          <w:bCs/>
          <w:sz w:val="16"/>
          <w:szCs w:val="16"/>
        </w:rPr>
      </w:pPr>
      <w:r w:rsidRPr="000159FF">
        <w:rPr>
          <w:b/>
          <w:bCs/>
          <w:sz w:val="16"/>
          <w:szCs w:val="16"/>
        </w:rPr>
        <w:t>Чувашской Республики</w:t>
      </w:r>
    </w:p>
    <w:p w:rsidR="0095280B" w:rsidRPr="000159FF" w:rsidRDefault="0095280B" w:rsidP="0095280B">
      <w:pPr>
        <w:autoSpaceDE w:val="0"/>
        <w:autoSpaceDN w:val="0"/>
        <w:adjustRightInd w:val="0"/>
        <w:ind w:firstLine="709"/>
        <w:jc w:val="center"/>
        <w:rPr>
          <w:sz w:val="16"/>
          <w:szCs w:val="16"/>
        </w:rPr>
      </w:pPr>
    </w:p>
    <w:p w:rsidR="0095280B" w:rsidRPr="000159FF" w:rsidRDefault="0095280B" w:rsidP="0095280B">
      <w:pPr>
        <w:pStyle w:val="afff2"/>
        <w:tabs>
          <w:tab w:val="left" w:pos="426"/>
        </w:tabs>
        <w:autoSpaceDE w:val="0"/>
        <w:autoSpaceDN w:val="0"/>
        <w:adjustRightInd w:val="0"/>
        <w:ind w:left="0"/>
        <w:jc w:val="center"/>
        <w:outlineLvl w:val="1"/>
        <w:rPr>
          <w:b/>
          <w:sz w:val="16"/>
          <w:szCs w:val="16"/>
        </w:rPr>
      </w:pPr>
      <w:r w:rsidRPr="000159FF">
        <w:rPr>
          <w:b/>
          <w:sz w:val="16"/>
          <w:szCs w:val="16"/>
        </w:rPr>
        <w:t>Глава 1. Общие положения</w:t>
      </w:r>
    </w:p>
    <w:p w:rsidR="0095280B" w:rsidRPr="000159FF" w:rsidRDefault="0095280B" w:rsidP="0095280B">
      <w:pPr>
        <w:autoSpaceDE w:val="0"/>
        <w:autoSpaceDN w:val="0"/>
        <w:adjustRightInd w:val="0"/>
        <w:ind w:firstLine="709"/>
        <w:jc w:val="center"/>
        <w:rPr>
          <w:sz w:val="16"/>
          <w:szCs w:val="16"/>
        </w:rPr>
      </w:pP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b/>
          <w:sz w:val="16"/>
          <w:szCs w:val="16"/>
        </w:rPr>
        <w:t>Статья 1.</w:t>
      </w:r>
      <w:r w:rsidRPr="000159FF">
        <w:rPr>
          <w:sz w:val="16"/>
          <w:szCs w:val="16"/>
        </w:rPr>
        <w:t xml:space="preserve"> Отношения, регулируемые Правилами благоустройства территории Алатырского муниципального округа Чувашской Республики</w:t>
      </w:r>
    </w:p>
    <w:p w:rsidR="0095280B" w:rsidRPr="000159FF" w:rsidRDefault="0095280B" w:rsidP="00B5039E">
      <w:pPr>
        <w:pStyle w:val="afff2"/>
        <w:numPr>
          <w:ilvl w:val="1"/>
          <w:numId w:val="3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Правила благоустройства территории Алатырского муниципального округа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Методическими рекомендациями по разработке норм и правил по благоустройству территорий муниципальных образований, утвержденными приказом Минстроя России от 29 декабря 2021 г. № 1042/</w:t>
      </w:r>
      <w:proofErr w:type="spellStart"/>
      <w:proofErr w:type="gramStart"/>
      <w:r w:rsidRPr="000159FF">
        <w:rPr>
          <w:sz w:val="16"/>
          <w:szCs w:val="16"/>
        </w:rPr>
        <w:t>пр</w:t>
      </w:r>
      <w:proofErr w:type="spellEnd"/>
      <w:proofErr w:type="gramEnd"/>
      <w:r w:rsidRPr="000159FF">
        <w:rPr>
          <w:sz w:val="16"/>
          <w:szCs w:val="16"/>
        </w:rPr>
        <w:t>, в рамках реализации полномочий, предусмотренных Федеральным законом от 6 октября 2003 г. № 131-ФЗ «Об общих принципах организации местного самоуправления в Российской Федерации», на основании Закона Чувашской Республики от 21 декабря 2018 г. № 102 «О порядке определения границ прилегающих территорий в Чувашской Республике», Устава муниципального образования Алатырского муниципального округа Чувашской.</w:t>
      </w:r>
    </w:p>
    <w:p w:rsidR="0095280B" w:rsidRPr="000159FF" w:rsidRDefault="0095280B" w:rsidP="00B5039E">
      <w:pPr>
        <w:pStyle w:val="afff2"/>
        <w:numPr>
          <w:ilvl w:val="1"/>
          <w:numId w:val="3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Настоящие Правила регулируют отношения по:</w:t>
      </w:r>
    </w:p>
    <w:p w:rsidR="0095280B" w:rsidRPr="000159FF" w:rsidRDefault="0095280B" w:rsidP="0095280B">
      <w:pPr>
        <w:autoSpaceDE w:val="0"/>
        <w:autoSpaceDN w:val="0"/>
        <w:adjustRightInd w:val="0"/>
        <w:rPr>
          <w:sz w:val="16"/>
          <w:szCs w:val="16"/>
        </w:rPr>
      </w:pPr>
      <w:r w:rsidRPr="000159FF">
        <w:rPr>
          <w:sz w:val="16"/>
          <w:szCs w:val="16"/>
        </w:rPr>
        <w:t>содержанию территорий общего пользования и порядка пользования ими;</w:t>
      </w:r>
    </w:p>
    <w:p w:rsidR="0095280B" w:rsidRPr="000159FF" w:rsidRDefault="0095280B" w:rsidP="0095280B">
      <w:pPr>
        <w:autoSpaceDE w:val="0"/>
        <w:autoSpaceDN w:val="0"/>
        <w:adjustRightInd w:val="0"/>
        <w:rPr>
          <w:sz w:val="16"/>
          <w:szCs w:val="16"/>
        </w:rPr>
      </w:pPr>
      <w:r w:rsidRPr="000159FF">
        <w:rPr>
          <w:sz w:val="16"/>
          <w:szCs w:val="16"/>
        </w:rPr>
        <w:t>внешнему виду фасадов и ограждающих конструкций зданий, строений, сооружений;</w:t>
      </w:r>
    </w:p>
    <w:p w:rsidR="0095280B" w:rsidRPr="000159FF" w:rsidRDefault="0095280B" w:rsidP="0095280B">
      <w:pPr>
        <w:autoSpaceDE w:val="0"/>
        <w:autoSpaceDN w:val="0"/>
        <w:adjustRightInd w:val="0"/>
        <w:rPr>
          <w:sz w:val="16"/>
          <w:szCs w:val="16"/>
        </w:rPr>
      </w:pPr>
      <w:r w:rsidRPr="000159FF">
        <w:rPr>
          <w:sz w:val="16"/>
          <w:szCs w:val="16"/>
        </w:rPr>
        <w:t>проектированию, размещению, содержанию и восстановлению объектов и элементов благоустройства, в том числе после проведению земляных работ;</w:t>
      </w:r>
    </w:p>
    <w:p w:rsidR="0095280B" w:rsidRPr="000159FF" w:rsidRDefault="0095280B" w:rsidP="0095280B">
      <w:pPr>
        <w:autoSpaceDE w:val="0"/>
        <w:autoSpaceDN w:val="0"/>
        <w:adjustRightInd w:val="0"/>
        <w:rPr>
          <w:sz w:val="16"/>
          <w:szCs w:val="16"/>
        </w:rPr>
      </w:pPr>
      <w:r w:rsidRPr="000159FF">
        <w:rPr>
          <w:sz w:val="16"/>
          <w:szCs w:val="16"/>
        </w:rPr>
        <w:t>организации освещения территории Алатырского муниципального округа, включая архитектурную подсветку зданий, строений, сооружений;</w:t>
      </w:r>
    </w:p>
    <w:p w:rsidR="0095280B" w:rsidRPr="000159FF" w:rsidRDefault="0095280B" w:rsidP="0095280B">
      <w:pPr>
        <w:autoSpaceDE w:val="0"/>
        <w:autoSpaceDN w:val="0"/>
        <w:adjustRightInd w:val="0"/>
        <w:rPr>
          <w:sz w:val="16"/>
          <w:szCs w:val="16"/>
        </w:rPr>
      </w:pPr>
      <w:r w:rsidRPr="000159FF">
        <w:rPr>
          <w:sz w:val="16"/>
          <w:szCs w:val="16"/>
        </w:rPr>
        <w:t xml:space="preserve">организации озеленения территории Алатырского муниципального округа, включая порядок создания, содержания, восстановления и </w:t>
      </w:r>
      <w:proofErr w:type="gramStart"/>
      <w:r w:rsidRPr="000159FF">
        <w:rPr>
          <w:sz w:val="16"/>
          <w:szCs w:val="16"/>
        </w:rPr>
        <w:t>охраны</w:t>
      </w:r>
      <w:proofErr w:type="gramEnd"/>
      <w:r w:rsidRPr="000159FF">
        <w:rPr>
          <w:sz w:val="16"/>
          <w:szCs w:val="16"/>
        </w:rPr>
        <w:t xml:space="preserve"> расположенных в границах Алатырского муниципального округа газонов, цветников и иных территорий, занятых травянистыми растениями;</w:t>
      </w:r>
    </w:p>
    <w:p w:rsidR="0095280B" w:rsidRPr="000159FF" w:rsidRDefault="0095280B" w:rsidP="0095280B">
      <w:pPr>
        <w:autoSpaceDE w:val="0"/>
        <w:autoSpaceDN w:val="0"/>
        <w:adjustRightInd w:val="0"/>
        <w:rPr>
          <w:sz w:val="16"/>
          <w:szCs w:val="16"/>
        </w:rPr>
      </w:pPr>
      <w:r w:rsidRPr="000159FF">
        <w:rPr>
          <w:sz w:val="16"/>
          <w:szCs w:val="16"/>
        </w:rPr>
        <w:t>размещению информации на территории Алатырского муниципального округа, в том числе установки указателей с наименованиями улиц и номерами домов, вывесок;</w:t>
      </w:r>
    </w:p>
    <w:p w:rsidR="0095280B" w:rsidRPr="000159FF" w:rsidRDefault="0095280B" w:rsidP="0095280B">
      <w:pPr>
        <w:autoSpaceDE w:val="0"/>
        <w:autoSpaceDN w:val="0"/>
        <w:adjustRightInd w:val="0"/>
        <w:rPr>
          <w:sz w:val="16"/>
          <w:szCs w:val="16"/>
        </w:rPr>
      </w:pPr>
      <w:proofErr w:type="gramStart"/>
      <w:r w:rsidRPr="000159FF">
        <w:rPr>
          <w:sz w:val="16"/>
          <w:szCs w:val="16"/>
        </w:rPr>
        <w:t>размещению и содержанию детских игровых и спортивных площадок, в том числе инклюзивных детских игровых площадок и инклюзивных детских спортивных площадок, предусматривающих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 площадок для выгула животных, парковок (парковочных мест), малых архитектурных форм;</w:t>
      </w:r>
      <w:proofErr w:type="gramEnd"/>
    </w:p>
    <w:p w:rsidR="0095280B" w:rsidRPr="000159FF" w:rsidRDefault="0095280B" w:rsidP="0095280B">
      <w:pPr>
        <w:autoSpaceDE w:val="0"/>
        <w:autoSpaceDN w:val="0"/>
        <w:adjustRightInd w:val="0"/>
        <w:rPr>
          <w:sz w:val="16"/>
          <w:szCs w:val="16"/>
        </w:rPr>
      </w:pPr>
      <w:r w:rsidRPr="000159FF">
        <w:rPr>
          <w:sz w:val="16"/>
          <w:szCs w:val="16"/>
        </w:rPr>
        <w:t xml:space="preserve">организации пешеходных коммуникаций, в том числе тротуаров, аллей, дорожек, тропинок, </w:t>
      </w:r>
      <w:proofErr w:type="spellStart"/>
      <w:r w:rsidRPr="000159FF">
        <w:rPr>
          <w:sz w:val="16"/>
          <w:szCs w:val="16"/>
        </w:rPr>
        <w:t>велопешеходных</w:t>
      </w:r>
      <w:proofErr w:type="spellEnd"/>
      <w:r w:rsidRPr="000159FF">
        <w:rPr>
          <w:sz w:val="16"/>
          <w:szCs w:val="16"/>
        </w:rPr>
        <w:t xml:space="preserve"> и велосипедных дорожек, полос для движения велосипедного транспорта;</w:t>
      </w:r>
    </w:p>
    <w:p w:rsidR="0095280B" w:rsidRPr="000159FF" w:rsidRDefault="0095280B" w:rsidP="0095280B">
      <w:pPr>
        <w:autoSpaceDE w:val="0"/>
        <w:autoSpaceDN w:val="0"/>
        <w:adjustRightInd w:val="0"/>
        <w:rPr>
          <w:sz w:val="16"/>
          <w:szCs w:val="16"/>
        </w:rPr>
      </w:pPr>
      <w:r w:rsidRPr="000159FF">
        <w:rPr>
          <w:sz w:val="16"/>
          <w:szCs w:val="16"/>
        </w:rPr>
        <w:t>обустройству территории Алатырского муниципального округа в целях обеспечения беспрепятственного передвижения по указанной территории инвалидов и других маломобильных групп населения;</w:t>
      </w:r>
    </w:p>
    <w:p w:rsidR="0095280B" w:rsidRPr="000159FF" w:rsidRDefault="0095280B" w:rsidP="0095280B">
      <w:pPr>
        <w:autoSpaceDE w:val="0"/>
        <w:autoSpaceDN w:val="0"/>
        <w:adjustRightInd w:val="0"/>
        <w:rPr>
          <w:sz w:val="16"/>
          <w:szCs w:val="16"/>
        </w:rPr>
      </w:pPr>
      <w:r w:rsidRPr="000159FF">
        <w:rPr>
          <w:sz w:val="16"/>
          <w:szCs w:val="16"/>
        </w:rPr>
        <w:t>уборке территории Алатырского муниципального округа, в том числе в зимний период;</w:t>
      </w:r>
    </w:p>
    <w:p w:rsidR="0095280B" w:rsidRPr="000159FF" w:rsidRDefault="0095280B" w:rsidP="0095280B">
      <w:pPr>
        <w:autoSpaceDE w:val="0"/>
        <w:autoSpaceDN w:val="0"/>
        <w:adjustRightInd w:val="0"/>
        <w:rPr>
          <w:sz w:val="16"/>
          <w:szCs w:val="16"/>
        </w:rPr>
      </w:pPr>
      <w:r w:rsidRPr="000159FF">
        <w:rPr>
          <w:sz w:val="16"/>
          <w:szCs w:val="16"/>
        </w:rPr>
        <w:t>организации стоков ливневых вод;</w:t>
      </w:r>
    </w:p>
    <w:p w:rsidR="0095280B" w:rsidRPr="000159FF" w:rsidRDefault="0095280B" w:rsidP="0095280B">
      <w:pPr>
        <w:autoSpaceDE w:val="0"/>
        <w:autoSpaceDN w:val="0"/>
        <w:adjustRightInd w:val="0"/>
        <w:rPr>
          <w:sz w:val="16"/>
          <w:szCs w:val="16"/>
        </w:rPr>
      </w:pPr>
      <w:r w:rsidRPr="000159FF">
        <w:rPr>
          <w:sz w:val="16"/>
          <w:szCs w:val="16"/>
        </w:rPr>
        <w:t>порядку осуществления земляных работ;</w:t>
      </w:r>
    </w:p>
    <w:p w:rsidR="0095280B" w:rsidRPr="000159FF" w:rsidRDefault="0095280B" w:rsidP="0095280B">
      <w:pPr>
        <w:autoSpaceDE w:val="0"/>
        <w:autoSpaceDN w:val="0"/>
        <w:adjustRightInd w:val="0"/>
        <w:rPr>
          <w:sz w:val="16"/>
          <w:szCs w:val="16"/>
        </w:rPr>
      </w:pPr>
      <w:r w:rsidRPr="000159FF">
        <w:rPr>
          <w:sz w:val="16"/>
          <w:szCs w:val="16"/>
        </w:rPr>
        <w:t>участию, в том числе финансовому,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домов) в содержании прилегающих территорий;</w:t>
      </w:r>
    </w:p>
    <w:p w:rsidR="0095280B" w:rsidRPr="000159FF" w:rsidRDefault="0095280B" w:rsidP="0095280B">
      <w:pPr>
        <w:autoSpaceDE w:val="0"/>
        <w:autoSpaceDN w:val="0"/>
        <w:adjustRightInd w:val="0"/>
        <w:rPr>
          <w:sz w:val="16"/>
          <w:szCs w:val="16"/>
        </w:rPr>
      </w:pPr>
      <w:r w:rsidRPr="000159FF">
        <w:rPr>
          <w:sz w:val="16"/>
          <w:szCs w:val="16"/>
        </w:rPr>
        <w:t>определению границ прилегающих территорий в соответствии с порядком, установленным законом Чувашской Республики;</w:t>
      </w:r>
    </w:p>
    <w:p w:rsidR="0095280B" w:rsidRPr="000159FF" w:rsidRDefault="0095280B" w:rsidP="0095280B">
      <w:pPr>
        <w:autoSpaceDE w:val="0"/>
        <w:autoSpaceDN w:val="0"/>
        <w:adjustRightInd w:val="0"/>
        <w:rPr>
          <w:sz w:val="16"/>
          <w:szCs w:val="16"/>
        </w:rPr>
      </w:pPr>
      <w:r w:rsidRPr="000159FF">
        <w:rPr>
          <w:sz w:val="16"/>
          <w:szCs w:val="16"/>
        </w:rPr>
        <w:t>праздничному оформлению территории Алатырского муниципального округа;</w:t>
      </w:r>
    </w:p>
    <w:p w:rsidR="0095280B" w:rsidRPr="000159FF" w:rsidRDefault="0095280B" w:rsidP="0095280B">
      <w:pPr>
        <w:autoSpaceDE w:val="0"/>
        <w:autoSpaceDN w:val="0"/>
        <w:adjustRightInd w:val="0"/>
        <w:rPr>
          <w:sz w:val="16"/>
          <w:szCs w:val="16"/>
        </w:rPr>
      </w:pPr>
      <w:r w:rsidRPr="000159FF">
        <w:rPr>
          <w:sz w:val="16"/>
          <w:szCs w:val="16"/>
        </w:rPr>
        <w:t>порядку участия граждан и организаций в мероприятиях по благоустройству Алатырского муниципального округа;</w:t>
      </w:r>
    </w:p>
    <w:p w:rsidR="0095280B" w:rsidRPr="000159FF" w:rsidRDefault="0095280B" w:rsidP="0095280B">
      <w:pPr>
        <w:autoSpaceDE w:val="0"/>
        <w:autoSpaceDN w:val="0"/>
        <w:adjustRightInd w:val="0"/>
        <w:rPr>
          <w:sz w:val="16"/>
          <w:szCs w:val="16"/>
        </w:rPr>
      </w:pPr>
      <w:r w:rsidRPr="000159FF">
        <w:rPr>
          <w:sz w:val="16"/>
          <w:szCs w:val="16"/>
        </w:rPr>
        <w:t>порядку выпаса сельскохозяйственных животных и домашней птицы на территориях общего пользования.</w:t>
      </w:r>
    </w:p>
    <w:p w:rsidR="0095280B" w:rsidRPr="000159FF" w:rsidRDefault="0095280B" w:rsidP="00B5039E">
      <w:pPr>
        <w:pStyle w:val="afff2"/>
        <w:numPr>
          <w:ilvl w:val="1"/>
          <w:numId w:val="36"/>
        </w:numPr>
        <w:tabs>
          <w:tab w:val="left" w:pos="1134"/>
        </w:tabs>
        <w:spacing w:after="0" w:line="240" w:lineRule="auto"/>
        <w:ind w:left="0" w:firstLine="567"/>
        <w:contextualSpacing/>
        <w:jc w:val="both"/>
        <w:rPr>
          <w:sz w:val="16"/>
          <w:szCs w:val="16"/>
        </w:rPr>
      </w:pPr>
      <w:r w:rsidRPr="000159FF">
        <w:rPr>
          <w:sz w:val="16"/>
          <w:szCs w:val="16"/>
        </w:rPr>
        <w:t>Правила действуют на всей территории Алатырского муниципального округа и обязательны для исполнения всеми физическими и юридическими лицами.</w:t>
      </w:r>
    </w:p>
    <w:p w:rsidR="0095280B" w:rsidRPr="000159FF" w:rsidRDefault="0095280B" w:rsidP="00B5039E">
      <w:pPr>
        <w:pStyle w:val="afff2"/>
        <w:numPr>
          <w:ilvl w:val="1"/>
          <w:numId w:val="36"/>
        </w:numPr>
        <w:tabs>
          <w:tab w:val="left" w:pos="1134"/>
        </w:tabs>
        <w:spacing w:after="0" w:line="240" w:lineRule="auto"/>
        <w:ind w:left="0" w:firstLine="567"/>
        <w:contextualSpacing/>
        <w:jc w:val="both"/>
        <w:rPr>
          <w:sz w:val="16"/>
          <w:szCs w:val="16"/>
        </w:rPr>
      </w:pPr>
      <w:r w:rsidRPr="000159FF">
        <w:rPr>
          <w:sz w:val="16"/>
          <w:szCs w:val="16"/>
        </w:rPr>
        <w:t>Предусмотренные Правилами обязательства собственника имущества в сфере благоустройства могут быть возложены на иных лиц законодательством, муниципальными нормативными правовыми актами Алатырского муниципального округа или договором. В случае возложения обязательств по благоустройству на иных лиц ответственность за их исполнение несет лицо, на которое возложено исполнение обязательства.</w:t>
      </w:r>
    </w:p>
    <w:p w:rsidR="0095280B" w:rsidRPr="000159FF" w:rsidRDefault="0095280B" w:rsidP="0095280B">
      <w:pPr>
        <w:pStyle w:val="afff2"/>
        <w:tabs>
          <w:tab w:val="left" w:pos="1134"/>
        </w:tabs>
        <w:ind w:left="0" w:firstLine="567"/>
        <w:jc w:val="both"/>
        <w:rPr>
          <w:sz w:val="16"/>
          <w:szCs w:val="16"/>
        </w:rPr>
      </w:pPr>
      <w:r w:rsidRPr="000159FF">
        <w:rPr>
          <w:sz w:val="16"/>
          <w:szCs w:val="16"/>
        </w:rPr>
        <w:t>Выполнение обязатель</w:t>
      </w:r>
      <w:proofErr w:type="gramStart"/>
      <w:r w:rsidRPr="000159FF">
        <w:rPr>
          <w:sz w:val="16"/>
          <w:szCs w:val="16"/>
        </w:rPr>
        <w:t>ств в сф</w:t>
      </w:r>
      <w:proofErr w:type="gramEnd"/>
      <w:r w:rsidRPr="000159FF">
        <w:rPr>
          <w:sz w:val="16"/>
          <w:szCs w:val="16"/>
        </w:rPr>
        <w:t xml:space="preserve">ере благоустройства лицами, владеющими имуществом на праве общей собственности, осуществляется по соглашению между ними, а при </w:t>
      </w:r>
      <w:proofErr w:type="spellStart"/>
      <w:r w:rsidRPr="000159FF">
        <w:rPr>
          <w:sz w:val="16"/>
          <w:szCs w:val="16"/>
        </w:rPr>
        <w:t>недостижении</w:t>
      </w:r>
      <w:proofErr w:type="spellEnd"/>
      <w:r w:rsidRPr="000159FF">
        <w:rPr>
          <w:sz w:val="16"/>
          <w:szCs w:val="16"/>
        </w:rPr>
        <w:t xml:space="preserve"> согласия - в порядке, установленном судом.</w:t>
      </w:r>
    </w:p>
    <w:p w:rsidR="0095280B" w:rsidRPr="000159FF" w:rsidRDefault="0095280B" w:rsidP="00B5039E">
      <w:pPr>
        <w:pStyle w:val="afff2"/>
        <w:numPr>
          <w:ilvl w:val="1"/>
          <w:numId w:val="36"/>
        </w:numPr>
        <w:tabs>
          <w:tab w:val="left" w:pos="1134"/>
        </w:tabs>
        <w:spacing w:after="0" w:line="240" w:lineRule="auto"/>
        <w:ind w:left="0" w:firstLine="567"/>
        <w:contextualSpacing/>
        <w:jc w:val="both"/>
        <w:rPr>
          <w:sz w:val="16"/>
          <w:szCs w:val="16"/>
        </w:rPr>
      </w:pPr>
      <w:proofErr w:type="gramStart"/>
      <w:r w:rsidRPr="000159FF">
        <w:rPr>
          <w:sz w:val="16"/>
          <w:szCs w:val="16"/>
        </w:rPr>
        <w:t>Лица, допустившие нарушение требований, установленных Правилами и иными муниципальными нормативными правовыми актами города Барнаула, принятыми во исполнение положений Правил, несут ответственность в соответствии с действующим законодательством.</w:t>
      </w:r>
      <w:proofErr w:type="gramEnd"/>
    </w:p>
    <w:p w:rsidR="0095280B" w:rsidRPr="000159FF" w:rsidRDefault="0095280B" w:rsidP="00B5039E">
      <w:pPr>
        <w:pStyle w:val="afff2"/>
        <w:numPr>
          <w:ilvl w:val="1"/>
          <w:numId w:val="36"/>
        </w:numPr>
        <w:tabs>
          <w:tab w:val="left" w:pos="1134"/>
        </w:tabs>
        <w:spacing w:after="0" w:line="240" w:lineRule="auto"/>
        <w:ind w:left="0" w:firstLine="567"/>
        <w:contextualSpacing/>
        <w:jc w:val="both"/>
        <w:rPr>
          <w:sz w:val="16"/>
          <w:szCs w:val="16"/>
        </w:rPr>
      </w:pPr>
      <w:proofErr w:type="gramStart"/>
      <w:r w:rsidRPr="000159FF">
        <w:rPr>
          <w:sz w:val="16"/>
          <w:szCs w:val="16"/>
        </w:rPr>
        <w:t>Муниципальный контроль в сфере благоустройства, предметом которого является соблюдение контролируемыми лицами в отношении территорий, подлежащих благоустройству, элементов и объектов благоустройства, расположенных на территории Алатырского муниципального округа, требований Правил, законами и иными нормативными правовыми актами Чувашской Республики в области благоустройства, а также иных муниципальных правовых актов в области благоустройства, в том числе требований к обеспечению доступности для инвалидов объектов социальной, инженерной</w:t>
      </w:r>
      <w:proofErr w:type="gramEnd"/>
      <w:r w:rsidRPr="000159FF">
        <w:rPr>
          <w:sz w:val="16"/>
          <w:szCs w:val="16"/>
        </w:rPr>
        <w:t xml:space="preserve"> </w:t>
      </w:r>
      <w:proofErr w:type="gramStart"/>
      <w:r w:rsidRPr="000159FF">
        <w:rPr>
          <w:sz w:val="16"/>
          <w:szCs w:val="16"/>
        </w:rPr>
        <w:t>и транспортной инфраструктур и предоставляемых услуг, на территории Алатырского муниципального округа осуществляется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 в порядке, предусмотренном законодательством Российской Федерации о государственном контроле (надзоре) и муниципальном контроле и муниципальными нормативными правовыми актами Алатырского муниципального округа, принятыми в соответствии с указанным законодательством.</w:t>
      </w:r>
      <w:proofErr w:type="gramEnd"/>
    </w:p>
    <w:p w:rsidR="0095280B" w:rsidRPr="000159FF" w:rsidRDefault="0095280B" w:rsidP="00B5039E">
      <w:pPr>
        <w:pStyle w:val="afff2"/>
        <w:numPr>
          <w:ilvl w:val="1"/>
          <w:numId w:val="36"/>
        </w:numPr>
        <w:tabs>
          <w:tab w:val="left" w:pos="1134"/>
        </w:tabs>
        <w:spacing w:after="0" w:line="240" w:lineRule="auto"/>
        <w:ind w:left="0" w:firstLine="567"/>
        <w:contextualSpacing/>
        <w:jc w:val="both"/>
        <w:rPr>
          <w:sz w:val="16"/>
          <w:szCs w:val="16"/>
        </w:rPr>
      </w:pPr>
      <w:r w:rsidRPr="000159FF">
        <w:rPr>
          <w:sz w:val="16"/>
          <w:szCs w:val="16"/>
        </w:rPr>
        <w:lastRenderedPageBreak/>
        <w:t>Задачами настоящих Правил являются:</w:t>
      </w:r>
    </w:p>
    <w:p w:rsidR="0095280B" w:rsidRPr="000159FF" w:rsidRDefault="0095280B" w:rsidP="00B5039E">
      <w:pPr>
        <w:numPr>
          <w:ilvl w:val="0"/>
          <w:numId w:val="32"/>
        </w:numPr>
        <w:tabs>
          <w:tab w:val="left" w:pos="993"/>
        </w:tabs>
        <w:ind w:left="0" w:firstLine="567"/>
        <w:contextualSpacing/>
        <w:rPr>
          <w:sz w:val="16"/>
          <w:szCs w:val="16"/>
        </w:rPr>
      </w:pPr>
      <w:r w:rsidRPr="000159FF">
        <w:rPr>
          <w:sz w:val="16"/>
          <w:szCs w:val="16"/>
        </w:rPr>
        <w:t>установление единого порядка содержания территории муниципального образования Алатырского муниципального округа;</w:t>
      </w:r>
    </w:p>
    <w:p w:rsidR="0095280B" w:rsidRPr="000159FF" w:rsidRDefault="0095280B" w:rsidP="00B5039E">
      <w:pPr>
        <w:numPr>
          <w:ilvl w:val="0"/>
          <w:numId w:val="32"/>
        </w:numPr>
        <w:tabs>
          <w:tab w:val="left" w:pos="993"/>
        </w:tabs>
        <w:ind w:left="0" w:firstLine="567"/>
        <w:contextualSpacing/>
        <w:rPr>
          <w:sz w:val="16"/>
          <w:szCs w:val="16"/>
        </w:rPr>
      </w:pPr>
      <w:r w:rsidRPr="000159FF">
        <w:rPr>
          <w:sz w:val="16"/>
          <w:szCs w:val="16"/>
        </w:rPr>
        <w:t>привлечение к осуществлению мероприятий по содержанию территории Алатырского муниципального округа физических и юридических лиц;</w:t>
      </w:r>
    </w:p>
    <w:p w:rsidR="0095280B" w:rsidRPr="000159FF" w:rsidRDefault="0095280B" w:rsidP="00B5039E">
      <w:pPr>
        <w:numPr>
          <w:ilvl w:val="0"/>
          <w:numId w:val="32"/>
        </w:numPr>
        <w:tabs>
          <w:tab w:val="left" w:pos="993"/>
        </w:tabs>
        <w:ind w:left="0" w:firstLine="567"/>
        <w:contextualSpacing/>
        <w:rPr>
          <w:sz w:val="16"/>
          <w:szCs w:val="16"/>
        </w:rPr>
      </w:pPr>
      <w:r w:rsidRPr="000159FF">
        <w:rPr>
          <w:sz w:val="16"/>
          <w:szCs w:val="16"/>
        </w:rPr>
        <w:t xml:space="preserve">усиление </w:t>
      </w:r>
      <w:proofErr w:type="gramStart"/>
      <w:r w:rsidRPr="000159FF">
        <w:rPr>
          <w:sz w:val="16"/>
          <w:szCs w:val="16"/>
        </w:rPr>
        <w:t>контроля за</w:t>
      </w:r>
      <w:proofErr w:type="gramEnd"/>
      <w:r w:rsidRPr="000159FF">
        <w:rPr>
          <w:sz w:val="16"/>
          <w:szCs w:val="16"/>
        </w:rPr>
        <w:t xml:space="preserve"> использованием, охраной и благоустройством территории Алатырского муниципального округа,</w:t>
      </w:r>
    </w:p>
    <w:p w:rsidR="0095280B" w:rsidRPr="000159FF" w:rsidRDefault="0095280B" w:rsidP="00B5039E">
      <w:pPr>
        <w:numPr>
          <w:ilvl w:val="0"/>
          <w:numId w:val="32"/>
        </w:numPr>
        <w:tabs>
          <w:tab w:val="left" w:pos="993"/>
        </w:tabs>
        <w:ind w:left="0" w:firstLine="567"/>
        <w:contextualSpacing/>
        <w:rPr>
          <w:sz w:val="16"/>
          <w:szCs w:val="16"/>
        </w:rPr>
      </w:pPr>
      <w:r w:rsidRPr="000159FF">
        <w:rPr>
          <w:sz w:val="16"/>
          <w:szCs w:val="16"/>
        </w:rPr>
        <w:t>повышение ответственности физических и юридических лиц за соблюдение чистоты и порядка на территории Алатырского муниципального округа.</w:t>
      </w:r>
    </w:p>
    <w:p w:rsidR="0095280B" w:rsidRPr="000159FF" w:rsidRDefault="0095280B" w:rsidP="0095280B">
      <w:pPr>
        <w:pStyle w:val="afff2"/>
        <w:tabs>
          <w:tab w:val="left" w:pos="1134"/>
        </w:tabs>
        <w:autoSpaceDE w:val="0"/>
        <w:autoSpaceDN w:val="0"/>
        <w:adjustRightInd w:val="0"/>
        <w:ind w:left="567"/>
        <w:jc w:val="both"/>
        <w:rPr>
          <w:sz w:val="16"/>
          <w:szCs w:val="16"/>
        </w:rPr>
      </w:pPr>
    </w:p>
    <w:p w:rsidR="0095280B" w:rsidRPr="000159FF" w:rsidRDefault="0095280B" w:rsidP="0095280B">
      <w:pPr>
        <w:pStyle w:val="afff2"/>
        <w:tabs>
          <w:tab w:val="left" w:pos="1134"/>
        </w:tabs>
        <w:autoSpaceDE w:val="0"/>
        <w:autoSpaceDN w:val="0"/>
        <w:adjustRightInd w:val="0"/>
        <w:ind w:left="567"/>
        <w:jc w:val="both"/>
        <w:rPr>
          <w:sz w:val="16"/>
          <w:szCs w:val="16"/>
        </w:rPr>
      </w:pPr>
      <w:r w:rsidRPr="000159FF">
        <w:rPr>
          <w:b/>
          <w:sz w:val="16"/>
          <w:szCs w:val="16"/>
        </w:rPr>
        <w:t>Статья 2.</w:t>
      </w:r>
      <w:r w:rsidRPr="000159FF">
        <w:rPr>
          <w:sz w:val="16"/>
          <w:szCs w:val="16"/>
        </w:rPr>
        <w:t xml:space="preserve"> Основные понятия, используемые в Правилах</w:t>
      </w:r>
    </w:p>
    <w:p w:rsidR="0095280B" w:rsidRPr="000159FF" w:rsidRDefault="0095280B" w:rsidP="0095280B">
      <w:pPr>
        <w:autoSpaceDE w:val="0"/>
        <w:autoSpaceDN w:val="0"/>
        <w:adjustRightInd w:val="0"/>
        <w:rPr>
          <w:sz w:val="16"/>
          <w:szCs w:val="16"/>
        </w:rPr>
      </w:pPr>
      <w:r w:rsidRPr="000159FF">
        <w:rPr>
          <w:sz w:val="16"/>
          <w:szCs w:val="16"/>
        </w:rPr>
        <w:t>Для целей Правил используются следующие основные понятия:</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proofErr w:type="gramStart"/>
      <w:r w:rsidRPr="000159FF">
        <w:rPr>
          <w:rFonts w:ascii="Times New Roman CYR" w:eastAsia="Times New Roman" w:hAnsi="Times New Roman CYR" w:cs="Times New Roman CYR"/>
          <w:b/>
          <w:bCs/>
          <w:color w:val="26282F"/>
          <w:sz w:val="16"/>
          <w:szCs w:val="16"/>
        </w:rPr>
        <w:t>автомобильная дорога</w:t>
      </w:r>
      <w:r w:rsidRPr="000159FF">
        <w:rPr>
          <w:rFonts w:ascii="Times New Roman CYR" w:eastAsia="Times New Roman" w:hAnsi="Times New Roman CYR" w:cs="Times New Roman CYR"/>
          <w:sz w:val="16"/>
          <w:szCs w:val="16"/>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roofErr w:type="gramEnd"/>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color w:val="26282F"/>
          <w:sz w:val="16"/>
          <w:szCs w:val="16"/>
        </w:rPr>
        <w:t>автостоянка</w:t>
      </w:r>
      <w:r w:rsidRPr="000159FF">
        <w:rPr>
          <w:rFonts w:ascii="Times New Roman CYR" w:eastAsia="Times New Roman" w:hAnsi="Times New Roman CYR" w:cs="Times New Roman CYR"/>
          <w:sz w:val="16"/>
          <w:szCs w:val="16"/>
        </w:rPr>
        <w:t xml:space="preserve"> - здание, сооружение (часть здания, сооружения) или специальная открытая площадка, предназначенные для хранения автомототранспортных средств;</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color w:val="26282F"/>
          <w:sz w:val="16"/>
          <w:szCs w:val="16"/>
        </w:rPr>
        <w:t>аллея</w:t>
      </w:r>
      <w:r w:rsidRPr="000159FF">
        <w:rPr>
          <w:rFonts w:ascii="Times New Roman CYR" w:eastAsia="Times New Roman" w:hAnsi="Times New Roman CYR" w:cs="Times New Roman CYR"/>
          <w:sz w:val="16"/>
          <w:szCs w:val="16"/>
        </w:rPr>
        <w:t xml:space="preserve"> - свободно растущие или формованные деревья, высаженные в один или более рядов по обеим сторонам пешеходных или транспортных дорог;</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proofErr w:type="gramStart"/>
      <w:r w:rsidRPr="000159FF">
        <w:rPr>
          <w:rFonts w:ascii="Times New Roman CYR" w:eastAsia="Times New Roman" w:hAnsi="Times New Roman CYR" w:cs="Times New Roman CYR"/>
          <w:b/>
          <w:bCs/>
          <w:color w:val="26282F"/>
          <w:sz w:val="16"/>
          <w:szCs w:val="16"/>
        </w:rPr>
        <w:t>благоустройство территории</w:t>
      </w:r>
      <w:r w:rsidRPr="000159FF">
        <w:rPr>
          <w:rFonts w:ascii="Times New Roman CYR" w:eastAsia="Times New Roman" w:hAnsi="Times New Roman CYR" w:cs="Times New Roman CYR"/>
          <w:sz w:val="16"/>
          <w:szCs w:val="16"/>
        </w:rPr>
        <w:t xml:space="preserve"> - деятельность по реализации комплекса мероприятий, установленного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Алатырского муниципального округа, по содержанию территорий Алатырского муниципального округа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проездов, не являющихся элементами поперечного</w:t>
      </w:r>
      <w:proofErr w:type="gramEnd"/>
      <w:r w:rsidRPr="000159FF">
        <w:rPr>
          <w:rFonts w:ascii="Times New Roman CYR" w:eastAsia="Times New Roman" w:hAnsi="Times New Roman CYR" w:cs="Times New Roman CYR"/>
          <w:sz w:val="16"/>
          <w:szCs w:val="16"/>
        </w:rPr>
        <w:t xml:space="preserve"> </w:t>
      </w:r>
      <w:proofErr w:type="gramStart"/>
      <w:r w:rsidRPr="000159FF">
        <w:rPr>
          <w:rFonts w:ascii="Times New Roman CYR" w:eastAsia="Times New Roman" w:hAnsi="Times New Roman CYR" w:cs="Times New Roman CYR"/>
          <w:sz w:val="16"/>
          <w:szCs w:val="16"/>
        </w:rPr>
        <w:t xml:space="preserve">профиля улиц и дорог (в том числе местных, </w:t>
      </w:r>
      <w:proofErr w:type="spellStart"/>
      <w:r w:rsidRPr="000159FF">
        <w:rPr>
          <w:rFonts w:ascii="Times New Roman CYR" w:eastAsia="Times New Roman" w:hAnsi="Times New Roman CYR" w:cs="Times New Roman CYR"/>
          <w:sz w:val="16"/>
          <w:szCs w:val="16"/>
        </w:rPr>
        <w:t>внутридворовых</w:t>
      </w:r>
      <w:proofErr w:type="spellEnd"/>
      <w:r w:rsidRPr="000159FF">
        <w:rPr>
          <w:rFonts w:ascii="Times New Roman CYR" w:eastAsia="Times New Roman" w:hAnsi="Times New Roman CYR" w:cs="Times New Roman CYR"/>
          <w:sz w:val="16"/>
          <w:szCs w:val="16"/>
        </w:rPr>
        <w:t xml:space="preserve"> и внутриквартальных проездов, проездов хозяйственных для посадки и высадки пассажиров, для автомобилей скорой помощи, пожарных, аварийных служб, проездов на площадках, а также проездов, обеспечивающих возможность въезда-съезда транспортных средств на улицу или дорогу с пересекаемых или примыкающих улиц или дорог и с прилегающих территорий), кладбищ и мемориальных зон;</w:t>
      </w:r>
      <w:proofErr w:type="gramEnd"/>
    </w:p>
    <w:p w:rsidR="0095280B" w:rsidRPr="000159FF" w:rsidRDefault="0095280B" w:rsidP="0095280B">
      <w:pPr>
        <w:autoSpaceDE w:val="0"/>
        <w:autoSpaceDN w:val="0"/>
        <w:adjustRightInd w:val="0"/>
        <w:rPr>
          <w:sz w:val="16"/>
          <w:szCs w:val="16"/>
        </w:rPr>
      </w:pPr>
      <w:r w:rsidRPr="000159FF">
        <w:rPr>
          <w:b/>
          <w:sz w:val="16"/>
          <w:szCs w:val="16"/>
        </w:rPr>
        <w:t>бордюрный пандус</w:t>
      </w:r>
      <w:r w:rsidRPr="000159FF">
        <w:rPr>
          <w:sz w:val="16"/>
          <w:szCs w:val="16"/>
        </w:rPr>
        <w:t xml:space="preserve"> - сооружение, обеспечивающее съезд с пешеходного пути на проезжую часть через сниженный или утопленный в покрытие бордюрный камень;</w:t>
      </w:r>
    </w:p>
    <w:p w:rsidR="0095280B" w:rsidRPr="000159FF" w:rsidRDefault="0095280B" w:rsidP="0095280B">
      <w:pPr>
        <w:widowControl w:val="0"/>
        <w:tabs>
          <w:tab w:val="left" w:pos="1134"/>
          <w:tab w:val="left" w:pos="1276"/>
        </w:tabs>
        <w:suppressAutoHyphens/>
        <w:autoSpaceDE w:val="0"/>
        <w:ind w:right="-2"/>
        <w:rPr>
          <w:sz w:val="16"/>
          <w:szCs w:val="16"/>
        </w:rPr>
      </w:pPr>
      <w:r w:rsidRPr="000159FF">
        <w:rPr>
          <w:b/>
          <w:sz w:val="16"/>
          <w:szCs w:val="16"/>
        </w:rPr>
        <w:t>брошенное транспортное средство</w:t>
      </w:r>
      <w:r w:rsidRPr="000159FF">
        <w:rPr>
          <w:sz w:val="16"/>
          <w:szCs w:val="16"/>
        </w:rPr>
        <w:t xml:space="preserve"> – транспортное средство, собственник (</w:t>
      </w:r>
      <w:proofErr w:type="spellStart"/>
      <w:r w:rsidRPr="000159FF">
        <w:rPr>
          <w:sz w:val="16"/>
          <w:szCs w:val="16"/>
        </w:rPr>
        <w:t>владе-лец</w:t>
      </w:r>
      <w:proofErr w:type="spellEnd"/>
      <w:r w:rsidRPr="000159FF">
        <w:rPr>
          <w:sz w:val="16"/>
          <w:szCs w:val="16"/>
        </w:rPr>
        <w:t xml:space="preserve">) которого неизвестен, либо транспортное средство, оставленное им с целью отказа от права собственности на него, либо от права </w:t>
      </w:r>
      <w:proofErr w:type="gramStart"/>
      <w:r w:rsidRPr="000159FF">
        <w:rPr>
          <w:sz w:val="16"/>
          <w:szCs w:val="16"/>
        </w:rPr>
        <w:t>собственности</w:t>
      </w:r>
      <w:proofErr w:type="gramEnd"/>
      <w:r w:rsidRPr="000159FF">
        <w:rPr>
          <w:sz w:val="16"/>
          <w:szCs w:val="16"/>
        </w:rPr>
        <w:t xml:space="preserve"> на которое собственник отказался, а также транспортное средство, находящееся в разукомплектованном состоянии, определяемом отсутствием на нем основных узлов и агрегатов, кузовных деталей (капот, крышка багажника, двери, какая-либо из частей транспортного средства), стекол и колес, </w:t>
      </w:r>
      <w:proofErr w:type="gramStart"/>
      <w:r w:rsidRPr="000159FF">
        <w:rPr>
          <w:sz w:val="16"/>
          <w:szCs w:val="16"/>
        </w:rPr>
        <w:t>включая сгоревшие, в состоянии, при котором невозможна его дальнейшая эксплуатация по конструктивным, техническим критериям или критериям безопасности, которые устанавливаются нормативно-технической документацией, в том числе Перечнем неисправностей и условий, при которых запрещается эксплуатация транспортных средств, утвержденным постановлением Правительства Российской Федерации от 23 октября 1993 года № 1090 «О Правилах дорожного движения»;</w:t>
      </w:r>
      <w:proofErr w:type="gramEnd"/>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бульвар</w:t>
      </w:r>
      <w:r w:rsidRPr="000159FF">
        <w:rPr>
          <w:rFonts w:ascii="Times New Roman CYR" w:eastAsia="Times New Roman" w:hAnsi="Times New Roman CYR" w:cs="Times New Roman CYR"/>
          <w:sz w:val="16"/>
          <w:szCs w:val="16"/>
        </w:rPr>
        <w:t xml:space="preserve"> - озелененная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w:t>
      </w:r>
    </w:p>
    <w:p w:rsidR="0095280B" w:rsidRPr="000159FF" w:rsidRDefault="0095280B" w:rsidP="0095280B">
      <w:pPr>
        <w:rPr>
          <w:sz w:val="16"/>
          <w:szCs w:val="16"/>
        </w:rPr>
      </w:pPr>
      <w:r w:rsidRPr="000159FF">
        <w:rPr>
          <w:b/>
          <w:bCs/>
          <w:sz w:val="16"/>
          <w:szCs w:val="16"/>
        </w:rPr>
        <w:t>бункер</w:t>
      </w:r>
      <w:r w:rsidRPr="000159FF">
        <w:rPr>
          <w:sz w:val="16"/>
          <w:szCs w:val="16"/>
        </w:rPr>
        <w:t xml:space="preserve"> - стандартная емкость для сбора ТКО или КГМ, объемом свыше 3 куб. м;</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bookmarkStart w:id="72" w:name="sub_207"/>
      <w:r w:rsidRPr="000159FF">
        <w:rPr>
          <w:rFonts w:ascii="Times New Roman CYR" w:eastAsia="Times New Roman" w:hAnsi="Times New Roman CYR" w:cs="Times New Roman CYR"/>
          <w:b/>
          <w:bCs/>
          <w:sz w:val="16"/>
          <w:szCs w:val="16"/>
        </w:rPr>
        <w:t>велосипедная дорожка</w:t>
      </w:r>
      <w:r w:rsidRPr="000159FF">
        <w:rPr>
          <w:rFonts w:ascii="Times New Roman CYR" w:eastAsia="Times New Roman" w:hAnsi="Times New Roman CYR" w:cs="Times New Roman CYR"/>
          <w:sz w:val="16"/>
          <w:szCs w:val="16"/>
        </w:rPr>
        <w:t xml:space="preserve"> - конструктивно отделенный от проезжей части и тротуара элемент дороги (либо отдельная дорога), предназначенный для движения велосипедистов и лиц, использующих для передвижения средства индивидуальной мобильности, и обозначенный знаком 4.4.1 «Велосипедная дорожка»;</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вертикальное озеленение</w:t>
      </w:r>
      <w:r w:rsidRPr="000159FF">
        <w:rPr>
          <w:rFonts w:ascii="Times New Roman CYR" w:eastAsia="Times New Roman" w:hAnsi="Times New Roman CYR" w:cs="Times New Roman CYR"/>
          <w:sz w:val="16"/>
          <w:szCs w:val="16"/>
        </w:rPr>
        <w:t xml:space="preserve"> - использование фасадных поверхностей зданий и сооружений, включая балконы, лоджии, галереи, подпорные стенки и т. п., для размещения на них стационарных и мобильных зеленых насаждений;</w:t>
      </w:r>
    </w:p>
    <w:bookmarkEnd w:id="72"/>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владелец нестационарного объекта</w:t>
      </w:r>
      <w:r w:rsidRPr="000159FF">
        <w:rPr>
          <w:rFonts w:ascii="Times New Roman CYR" w:eastAsia="Times New Roman" w:hAnsi="Times New Roman CYR" w:cs="Times New Roman CYR"/>
          <w:sz w:val="16"/>
          <w:szCs w:val="16"/>
        </w:rPr>
        <w:t xml:space="preserve"> - физическое, юридическое лицо, владеющее нестационарным объектом на праве собственности или ином законном праве;</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владелец ограждения, объекта и элемента благоустройства</w:t>
      </w:r>
      <w:r w:rsidRPr="000159FF">
        <w:rPr>
          <w:rFonts w:ascii="Times New Roman CYR" w:eastAsia="Times New Roman" w:hAnsi="Times New Roman CYR" w:cs="Times New Roman CYR"/>
          <w:sz w:val="16"/>
          <w:szCs w:val="16"/>
        </w:rPr>
        <w:t xml:space="preserve"> - физическое, юридическое лицо, владеющее ограждением, объектом и элементом благоустройства на праве собственности или ином законном праве;</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внутриквартальный проезд</w:t>
      </w:r>
      <w:r w:rsidRPr="000159FF">
        <w:rPr>
          <w:rFonts w:ascii="Times New Roman CYR" w:eastAsia="Times New Roman" w:hAnsi="Times New Roman CYR" w:cs="Times New Roman CYR"/>
          <w:sz w:val="16"/>
          <w:szCs w:val="16"/>
        </w:rPr>
        <w:t xml:space="preserve"> - проезжая часть территории квартала вне красных линий, используемая как элемент внутриквартальной коммуникационной системы, связанной с улично-дорожной сетью, предназначенная для обслуживания застройки;</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газон</w:t>
      </w:r>
      <w:r w:rsidRPr="000159FF">
        <w:rPr>
          <w:rFonts w:ascii="Times New Roman CYR" w:eastAsia="Times New Roman" w:hAnsi="Times New Roman CYR" w:cs="Times New Roman CYR"/>
          <w:sz w:val="16"/>
          <w:szCs w:val="16"/>
        </w:rPr>
        <w:t xml:space="preserve"> - травяной покров, создаваемый посевом семян трав, являющийся фоном для посадок и парковых сооружений и самостоятельным элементом ландшафтной композиции, а также поверхность земельного участка, не имеющая твердого покрытия, покрытая травянистой и (или) древесно-кустарниковой растительностью естественного или искусственного происхождения либо предназначенная для озеленения. К газону также приравниваются участки, на которых травянистая растительность частично или полностью утрачена, но должна быть восстановлена;</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bookmarkStart w:id="73" w:name="sub_212"/>
      <w:r w:rsidRPr="000159FF">
        <w:rPr>
          <w:rFonts w:ascii="Times New Roman CYR" w:eastAsia="Times New Roman" w:hAnsi="Times New Roman CYR" w:cs="Times New Roman CYR"/>
          <w:b/>
          <w:bCs/>
          <w:sz w:val="16"/>
          <w:szCs w:val="16"/>
        </w:rPr>
        <w:t>гостевой маршрут</w:t>
      </w:r>
      <w:r w:rsidRPr="000159FF">
        <w:rPr>
          <w:rFonts w:ascii="Times New Roman CYR" w:eastAsia="Times New Roman" w:hAnsi="Times New Roman CYR" w:cs="Times New Roman CYR"/>
          <w:sz w:val="16"/>
          <w:szCs w:val="16"/>
        </w:rPr>
        <w:t xml:space="preserve"> - путь следования гостей Алатырского муниципального округа в целях туристического осмотра округа, приема делегаций, посещающих округ с официальными визитами в целях ознакомления с архитектурным обликом округа, посещения исторических и памятных мест, других объектов, демонстрирующих социально-культурный и промышленный потенциал Алатырского муниципального округа;</w:t>
      </w:r>
    </w:p>
    <w:bookmarkEnd w:id="73"/>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жидкие бытовые отходы</w:t>
      </w:r>
      <w:r w:rsidRPr="000159FF">
        <w:rPr>
          <w:rFonts w:ascii="Times New Roman CYR" w:eastAsia="Times New Roman" w:hAnsi="Times New Roman CYR" w:cs="Times New Roman CYR"/>
          <w:sz w:val="16"/>
          <w:szCs w:val="16"/>
        </w:rPr>
        <w:t xml:space="preserve"> - хозяйственно-бытовые сточные воды, образующиеся в результате жизнедеятельности населения и сбрасываемые в сооружения и устройства, не подключенные (технологически не присоединенные) к централизованной системе водоотведения и предназначенные для приема и накопления сточных вод;</w:t>
      </w:r>
    </w:p>
    <w:p w:rsidR="0095280B" w:rsidRPr="000159FF" w:rsidRDefault="0095280B" w:rsidP="0095280B">
      <w:pPr>
        <w:widowControl w:val="0"/>
        <w:tabs>
          <w:tab w:val="left" w:pos="1134"/>
          <w:tab w:val="left" w:pos="1276"/>
        </w:tabs>
        <w:suppressAutoHyphens/>
        <w:autoSpaceDE w:val="0"/>
        <w:ind w:right="-2"/>
        <w:rPr>
          <w:sz w:val="16"/>
          <w:szCs w:val="16"/>
        </w:rPr>
      </w:pPr>
      <w:proofErr w:type="gramStart"/>
      <w:r w:rsidRPr="000159FF">
        <w:rPr>
          <w:b/>
          <w:sz w:val="16"/>
          <w:szCs w:val="16"/>
        </w:rPr>
        <w:t>заинтересованные лица</w:t>
      </w:r>
      <w:r w:rsidRPr="000159FF">
        <w:rPr>
          <w:sz w:val="16"/>
          <w:szCs w:val="16"/>
        </w:rPr>
        <w:t xml:space="preserve"> - управляющие компании, коммунальные, дорожные организации, службы по благоустройству, другие юридические лица, депутаты, индивидуальные предприниматели и граждане, заинтересованные в освобождении земельных участков от брошенных, разукомплектованных, частей разукомплектованных транспортных средств или обязанные содержать соответствующие территории (земельные участки) в надлежащем состоянии, установленном действующим законодательством в сфере обеспечения чистоты, порядка и благоустройства на территории Алатырского муниципального округа, настоящими Правилами.</w:t>
      </w:r>
      <w:proofErr w:type="gramEnd"/>
    </w:p>
    <w:p w:rsidR="0095280B" w:rsidRPr="000159FF" w:rsidRDefault="0095280B" w:rsidP="0095280B">
      <w:pPr>
        <w:rPr>
          <w:sz w:val="16"/>
          <w:szCs w:val="16"/>
        </w:rPr>
      </w:pPr>
      <w:bookmarkStart w:id="74" w:name="sub_211"/>
      <w:bookmarkStart w:id="75" w:name="sub_209"/>
      <w:proofErr w:type="gramStart"/>
      <w:r w:rsidRPr="000159FF">
        <w:rPr>
          <w:b/>
          <w:bCs/>
          <w:sz w:val="16"/>
          <w:szCs w:val="16"/>
        </w:rPr>
        <w:t>закрепленная территория</w:t>
      </w:r>
      <w:r w:rsidRPr="000159FF">
        <w:rPr>
          <w:sz w:val="16"/>
          <w:szCs w:val="16"/>
        </w:rPr>
        <w:t xml:space="preserve"> – часть территории Алатырского муниципального округа, примыкающая к отведенной территории организации, частных домовладений, отдельно стоящих зданий, строений, сооружений, строительных площадок, объектов торговли, рекламы и иных объектов, находящихся в собственности (владении, пользовании) у юридических лиц, физических лиц (граждан), индивидуальных предпринимателей (прилегающая территория), закрепленная для благоустройства в соответствии с нормативно-правовым актом администрации Алатырского муниципального округа в порядке, предусмотренном настоящими Правилами;</w:t>
      </w:r>
      <w:proofErr w:type="gramEnd"/>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защитные дорожные сооружения</w:t>
      </w:r>
      <w:r w:rsidRPr="000159FF">
        <w:rPr>
          <w:rFonts w:ascii="Times New Roman CYR" w:eastAsia="Times New Roman" w:hAnsi="Times New Roman CYR" w:cs="Times New Roman CYR"/>
          <w:sz w:val="16"/>
          <w:szCs w:val="16"/>
        </w:rPr>
        <w:t xml:space="preserve">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0159FF">
        <w:rPr>
          <w:rFonts w:ascii="Times New Roman CYR" w:eastAsia="Times New Roman" w:hAnsi="Times New Roman CYR" w:cs="Times New Roman CYR"/>
          <w:sz w:val="16"/>
          <w:szCs w:val="16"/>
        </w:rPr>
        <w:t>шумозащитные</w:t>
      </w:r>
      <w:proofErr w:type="spellEnd"/>
      <w:r w:rsidRPr="000159FF">
        <w:rPr>
          <w:rFonts w:ascii="Times New Roman CYR" w:eastAsia="Times New Roman" w:hAnsi="Times New Roman CYR" w:cs="Times New Roman CYR"/>
          <w:sz w:val="16"/>
          <w:szCs w:val="16"/>
        </w:rPr>
        <w:t xml:space="preserve"> и ветрозащитные устройства; иные подобные сооружения;</w:t>
      </w:r>
    </w:p>
    <w:bookmarkEnd w:id="74"/>
    <w:bookmarkEnd w:id="75"/>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 xml:space="preserve">здание </w:t>
      </w:r>
      <w:r w:rsidRPr="000159FF">
        <w:rPr>
          <w:rFonts w:ascii="Times New Roman CYR" w:eastAsia="Times New Roman" w:hAnsi="Times New Roman CYR" w:cs="Times New Roman CYR"/>
          <w:sz w:val="16"/>
          <w:szCs w:val="16"/>
        </w:rPr>
        <w:t xml:space="preserve">-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w:t>
      </w:r>
      <w:r w:rsidRPr="000159FF">
        <w:rPr>
          <w:rFonts w:ascii="Times New Roman CYR" w:eastAsia="Times New Roman" w:hAnsi="Times New Roman CYR" w:cs="Times New Roman CYR"/>
          <w:sz w:val="16"/>
          <w:szCs w:val="16"/>
        </w:rPr>
        <w:lastRenderedPageBreak/>
        <w:t>предназначенную для проживания и (или) деятельности людей, размещения производства, хранения продукции или содержания животных;</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зеленые насаждения</w:t>
      </w:r>
      <w:r w:rsidRPr="000159FF">
        <w:rPr>
          <w:rFonts w:ascii="Times New Roman CYR" w:eastAsia="Times New Roman" w:hAnsi="Times New Roman CYR" w:cs="Times New Roman CYR"/>
          <w:sz w:val="16"/>
          <w:szCs w:val="16"/>
        </w:rPr>
        <w:t xml:space="preserve"> - древесно-кустарниковая и травянистая растительность естественного и искусственного происхождения, кроме городских лесов, выполняющая архитектурно-планировочные и санитарно-гигиенические функции (включая парки, бульвары, скверы, аллеи, газоны, цветники, клумбы, а также отдельно стоящие деревья и кустарники);</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знаки адресации</w:t>
      </w:r>
      <w:r w:rsidRPr="000159FF">
        <w:rPr>
          <w:rFonts w:ascii="Times New Roman CYR" w:eastAsia="Times New Roman" w:hAnsi="Times New Roman CYR" w:cs="Times New Roman CYR"/>
          <w:sz w:val="16"/>
          <w:szCs w:val="16"/>
        </w:rPr>
        <w:t xml:space="preserve"> - унифицированные элементы городской ориентирующей информации, обозначающие наименования улиц, переулков, проездов, номера домов, наименования и номера иных адресных объектов округа в соответствии с классификатором адресных объектов округа, утвержденным постановлением администрации Алатырского муниципального округа;</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информационно-агитационные материалы</w:t>
      </w:r>
      <w:r w:rsidRPr="000159FF">
        <w:rPr>
          <w:rFonts w:ascii="Times New Roman CYR" w:eastAsia="Times New Roman" w:hAnsi="Times New Roman CYR" w:cs="Times New Roman CYR"/>
          <w:sz w:val="16"/>
          <w:szCs w:val="16"/>
        </w:rPr>
        <w:t xml:space="preserve"> - печатные и иные материалы, в том числе рекламного характера, воздействующие на сознание и поведение людей с целью побудить их к каким-либо действиям;</w:t>
      </w:r>
    </w:p>
    <w:p w:rsidR="0095280B" w:rsidRPr="000159FF" w:rsidRDefault="0095280B" w:rsidP="0095280B">
      <w:pPr>
        <w:rPr>
          <w:sz w:val="16"/>
          <w:szCs w:val="16"/>
        </w:rPr>
      </w:pPr>
      <w:r w:rsidRPr="000159FF">
        <w:rPr>
          <w:b/>
          <w:sz w:val="16"/>
          <w:szCs w:val="16"/>
        </w:rPr>
        <w:t>информационная конструкция</w:t>
      </w:r>
      <w:r w:rsidRPr="000159FF">
        <w:rPr>
          <w:sz w:val="16"/>
          <w:szCs w:val="16"/>
        </w:rPr>
        <w:t xml:space="preserve"> – элемент объекта внешнего благоустройства, представляющий из себя как отдельно стоящую, так и размещаемую на опорах, фасадах, крышах, на (в) витринах или на иных внешних поверхностях зданий, строений, сооружений конструкцию, не содержащую сведений рекламного характера, и выполняющую функцию информирования граждан;</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proofErr w:type="gramStart"/>
      <w:r w:rsidRPr="000159FF">
        <w:rPr>
          <w:rFonts w:ascii="Times New Roman CYR" w:eastAsia="Times New Roman" w:hAnsi="Times New Roman CYR" w:cs="Times New Roman CYR"/>
          <w:b/>
          <w:bCs/>
          <w:sz w:val="16"/>
          <w:szCs w:val="16"/>
        </w:rPr>
        <w:t>искусственные дорожные сооружения</w:t>
      </w:r>
      <w:r w:rsidRPr="000159FF">
        <w:rPr>
          <w:rFonts w:ascii="Times New Roman CYR" w:eastAsia="Times New Roman" w:hAnsi="Times New Roman CYR" w:cs="Times New Roman CYR"/>
          <w:sz w:val="16"/>
          <w:szCs w:val="16"/>
        </w:rPr>
        <w:t xml:space="preserve">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roofErr w:type="gramEnd"/>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компенсационная стоимость</w:t>
      </w:r>
      <w:r w:rsidRPr="000159FF">
        <w:rPr>
          <w:rFonts w:ascii="Times New Roman CYR" w:eastAsia="Times New Roman" w:hAnsi="Times New Roman CYR" w:cs="Times New Roman CYR"/>
          <w:sz w:val="16"/>
          <w:szCs w:val="16"/>
        </w:rPr>
        <w:t xml:space="preserve"> - стоимостная оценка зеленых насаждений, устанавливаемая для учета их ценности при выдаче ордера-разрешения на вырубку (снос) зеленых насаждений;</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контейнерная площадка</w:t>
      </w:r>
      <w:r w:rsidRPr="000159FF">
        <w:rPr>
          <w:rFonts w:ascii="Times New Roman CYR" w:eastAsia="Times New Roman" w:hAnsi="Times New Roman CYR" w:cs="Times New Roman CYR"/>
          <w:sz w:val="16"/>
          <w:szCs w:val="16"/>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95280B" w:rsidRPr="000159FF" w:rsidRDefault="0095280B" w:rsidP="0095280B">
      <w:pPr>
        <w:rPr>
          <w:sz w:val="16"/>
          <w:szCs w:val="16"/>
        </w:rPr>
      </w:pPr>
      <w:r w:rsidRPr="000159FF">
        <w:rPr>
          <w:b/>
          <w:bCs/>
          <w:sz w:val="16"/>
          <w:szCs w:val="16"/>
        </w:rPr>
        <w:t>крупногабаритный мусор (КГМ)</w:t>
      </w:r>
      <w:r w:rsidRPr="000159FF">
        <w:rPr>
          <w:sz w:val="16"/>
          <w:szCs w:val="16"/>
        </w:rPr>
        <w:t xml:space="preserve"> - отходы производства, потребления и хозяйственной деятельности, утратившие свои потребительские свойства, размерами более 75 см на сторону (мебель, бытовая техника, тара и упаковка от бытовой техники, предметы сантехники и прочее);</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колодец (смотровой колодец)</w:t>
      </w:r>
      <w:r w:rsidRPr="000159FF">
        <w:rPr>
          <w:rFonts w:ascii="Times New Roman CYR" w:eastAsia="Times New Roman" w:hAnsi="Times New Roman CYR" w:cs="Times New Roman CYR"/>
          <w:sz w:val="16"/>
          <w:szCs w:val="16"/>
        </w:rPr>
        <w:t xml:space="preserve"> - сооружение на инженерных сетях, предназначенное для организации доступа в каналы с подземными коммуникациями при их эксплуатации;</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колодец ливневой канализации</w:t>
      </w:r>
      <w:r w:rsidRPr="000159FF">
        <w:rPr>
          <w:rFonts w:ascii="Times New Roman CYR" w:eastAsia="Times New Roman" w:hAnsi="Times New Roman CYR" w:cs="Times New Roman CYR"/>
          <w:sz w:val="16"/>
          <w:szCs w:val="16"/>
        </w:rPr>
        <w:t xml:space="preserve"> - сооружение для принятия поверхностных сточных вод и атмосферных осадков в ливневую канализационную систему;</w:t>
      </w:r>
    </w:p>
    <w:p w:rsidR="0095280B" w:rsidRPr="000159FF" w:rsidRDefault="0095280B" w:rsidP="0095280B">
      <w:pPr>
        <w:rPr>
          <w:sz w:val="16"/>
          <w:szCs w:val="16"/>
        </w:rPr>
      </w:pPr>
      <w:proofErr w:type="gramStart"/>
      <w:r w:rsidRPr="000159FF">
        <w:rPr>
          <w:b/>
          <w:bCs/>
          <w:sz w:val="16"/>
          <w:szCs w:val="16"/>
        </w:rPr>
        <w:t>конструктивные и внешние элементы фасадов зданий</w:t>
      </w:r>
      <w:r w:rsidRPr="000159FF">
        <w:rPr>
          <w:sz w:val="16"/>
          <w:szCs w:val="16"/>
        </w:rPr>
        <w:t xml:space="preserve"> - балконы, лоджии, эркеры, витрины, козырьки, карнизы, навесы, водосточные трубы, лепные архитектурные детали, закрепленное на фасаде оборудование (наружные антенные устройства и радиоэлектронные средства, кондиционеры), флагштоки, наружные лестницы, ограждения и защитные решетки, окна, ставни, пристроенные к фасаду элементы (входы, спуски в подвалы, оконные приямки), </w:t>
      </w:r>
      <w:proofErr w:type="spellStart"/>
      <w:r w:rsidRPr="000159FF">
        <w:rPr>
          <w:sz w:val="16"/>
          <w:szCs w:val="16"/>
        </w:rPr>
        <w:t>отмостки</w:t>
      </w:r>
      <w:proofErr w:type="spellEnd"/>
      <w:r w:rsidRPr="000159FF">
        <w:rPr>
          <w:sz w:val="16"/>
          <w:szCs w:val="16"/>
        </w:rPr>
        <w:t xml:space="preserve"> для отвода дождевых и талых вод, входные двери и окна;</w:t>
      </w:r>
      <w:proofErr w:type="gramEnd"/>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контейнер</w:t>
      </w:r>
      <w:r w:rsidRPr="000159FF">
        <w:rPr>
          <w:rFonts w:ascii="Times New Roman CYR" w:eastAsia="Times New Roman" w:hAnsi="Times New Roman CYR" w:cs="Times New Roman CYR"/>
          <w:sz w:val="16"/>
          <w:szCs w:val="16"/>
        </w:rPr>
        <w:t xml:space="preserve"> - стандартная емкость для сбора ТКО, металлическая или пластиковая, объемом до 3 куб. м;</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люк колодца</w:t>
      </w:r>
      <w:r w:rsidRPr="000159FF">
        <w:rPr>
          <w:rFonts w:ascii="Times New Roman CYR" w:eastAsia="Times New Roman" w:hAnsi="Times New Roman CYR" w:cs="Times New Roman CYR"/>
          <w:sz w:val="16"/>
          <w:szCs w:val="16"/>
        </w:rPr>
        <w:t xml:space="preserve"> - верхняя часть перекрытия колодца, устанавливаемая на опорную часть сооружения и состоящая из корпуса и крышки;</w:t>
      </w:r>
    </w:p>
    <w:p w:rsidR="0095280B" w:rsidRPr="000159FF" w:rsidRDefault="0095280B" w:rsidP="0095280B">
      <w:pPr>
        <w:rPr>
          <w:sz w:val="16"/>
          <w:szCs w:val="16"/>
        </w:rPr>
      </w:pPr>
      <w:r w:rsidRPr="000159FF">
        <w:rPr>
          <w:b/>
          <w:sz w:val="16"/>
          <w:szCs w:val="16"/>
        </w:rPr>
        <w:t>маломобильные группы населения</w:t>
      </w:r>
      <w:r w:rsidRPr="000159FF">
        <w:rPr>
          <w:sz w:val="16"/>
          <w:szCs w:val="16"/>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ограниченными (временно или постоянно) возможностями здоровья, люди с детскими колясками и т. п.);</w:t>
      </w:r>
    </w:p>
    <w:p w:rsidR="0095280B" w:rsidRPr="000159FF" w:rsidRDefault="0095280B" w:rsidP="0095280B">
      <w:pPr>
        <w:autoSpaceDE w:val="0"/>
        <w:autoSpaceDN w:val="0"/>
        <w:adjustRightInd w:val="0"/>
        <w:rPr>
          <w:sz w:val="16"/>
          <w:szCs w:val="16"/>
        </w:rPr>
      </w:pPr>
      <w:proofErr w:type="gramStart"/>
      <w:r w:rsidRPr="000159FF">
        <w:rPr>
          <w:b/>
          <w:sz w:val="16"/>
          <w:szCs w:val="16"/>
        </w:rPr>
        <w:t>малые архитектурные формы (МАФ)</w:t>
      </w:r>
      <w:r w:rsidRPr="000159FF">
        <w:rPr>
          <w:sz w:val="16"/>
          <w:szCs w:val="16"/>
        </w:rPr>
        <w:t xml:space="preserve"> – искусственные элементы городской и садово-парковой среды (</w:t>
      </w:r>
      <w:bookmarkStart w:id="76" w:name="sub_205"/>
      <w:r w:rsidRPr="000159FF">
        <w:rPr>
          <w:sz w:val="16"/>
          <w:szCs w:val="16"/>
        </w:rPr>
        <w:t>урны, скамьи, садовая и парковая мебель, декоративные ограждения, светильники, фонтаны, беседки, вазы для цветов, декоративные скульптуры, оборудование детских игровых, спортивных площадок, площадок для отдыха и т. п.),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городская мебель</w:t>
      </w:r>
      <w:proofErr w:type="gramEnd"/>
      <w:r w:rsidRPr="000159FF">
        <w:rPr>
          <w:sz w:val="16"/>
          <w:szCs w:val="16"/>
        </w:rPr>
        <w:t>, коммунально-бытовое, техническое и осветительное оборудование, средства наружной рекламы и информации;</w:t>
      </w:r>
    </w:p>
    <w:bookmarkEnd w:id="76"/>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массовое мероприятие</w:t>
      </w:r>
      <w:r w:rsidRPr="000159FF">
        <w:rPr>
          <w:rFonts w:ascii="Times New Roman CYR" w:eastAsia="Times New Roman" w:hAnsi="Times New Roman CYR" w:cs="Times New Roman CYR"/>
          <w:sz w:val="16"/>
          <w:szCs w:val="16"/>
        </w:rPr>
        <w:t xml:space="preserve"> - организованное мероприятие, за исключением публичных мероприятий, которое предполагает в установленное время сбор на территории общего пользования в заранее определенном месте граждан в культурно-развлекательных, спортивных и иных досуговых целях;</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места несанкционированного размещения отходов</w:t>
      </w:r>
      <w:r w:rsidRPr="000159FF">
        <w:rPr>
          <w:rFonts w:ascii="Times New Roman CYR" w:eastAsia="Times New Roman" w:hAnsi="Times New Roman CYR" w:cs="Times New Roman CYR"/>
          <w:sz w:val="16"/>
          <w:szCs w:val="16"/>
        </w:rPr>
        <w:t xml:space="preserve"> - территории, используемые, но не предназначенные для размещения на них отходов;</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набережная</w:t>
      </w:r>
      <w:r w:rsidRPr="000159FF">
        <w:rPr>
          <w:rFonts w:ascii="Times New Roman CYR" w:eastAsia="Times New Roman" w:hAnsi="Times New Roman CYR" w:cs="Times New Roman CYR"/>
          <w:sz w:val="16"/>
          <w:szCs w:val="16"/>
        </w:rPr>
        <w:t xml:space="preserve"> - линейный элемент планировочной структуры населенного пункта, располагаемый вдоль берега и предназначенный для движения и отдыха пешеходов или для движения пешеходов и транспорта, представляющий собой открытую благоустроенную территорию общего пользования на поверхности берегоукрепительного сооружения, непосредственно примыкающего к водному объекту или находящегося на удалении от береговой линии;</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нестационарные объекты</w:t>
      </w:r>
      <w:r w:rsidRPr="000159FF">
        <w:rPr>
          <w:rFonts w:ascii="Times New Roman CYR" w:eastAsia="Times New Roman" w:hAnsi="Times New Roman CYR" w:cs="Times New Roman CYR"/>
          <w:sz w:val="16"/>
          <w:szCs w:val="16"/>
        </w:rPr>
        <w:t xml:space="preserve"> - объекты, представляющие собой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инженерной инфраструктуре, в том числе передвижные сооружения;</w:t>
      </w:r>
    </w:p>
    <w:p w:rsidR="0095280B" w:rsidRPr="000159FF" w:rsidRDefault="0095280B" w:rsidP="0095280B">
      <w:pPr>
        <w:rPr>
          <w:sz w:val="16"/>
          <w:szCs w:val="16"/>
        </w:rPr>
      </w:pPr>
      <w:proofErr w:type="gramStart"/>
      <w:r w:rsidRPr="000159FF">
        <w:rPr>
          <w:b/>
          <w:sz w:val="16"/>
          <w:szCs w:val="16"/>
        </w:rPr>
        <w:t>некапитальные нестационарные объекты</w:t>
      </w:r>
      <w:r w:rsidRPr="000159FF">
        <w:rPr>
          <w:sz w:val="16"/>
          <w:szCs w:val="16"/>
        </w:rPr>
        <w:t xml:space="preserve"> – временные легковозводимые конструкции, легкие сборно-разборные сооружения, не предусматривающие устройства заглубленных фундаментов и подземных сооружений, сезонного или вспомогательного назначения (постройки, голубятни, киоски, навесы, павильоны, небольшие склады, открытые автостоянки, теплицы, парники, беседки, объекты мелкорозничной торговли, бытового обслуживания и питания, остановочные павильоны, наземные туалетные кабины (биотуалеты), боксовые гаражи и другие объекты некапитального характера);</w:t>
      </w:r>
      <w:proofErr w:type="gramEnd"/>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proofErr w:type="gramStart"/>
      <w:r w:rsidRPr="000159FF">
        <w:rPr>
          <w:rFonts w:ascii="Times New Roman CYR" w:eastAsia="Times New Roman" w:hAnsi="Times New Roman CYR" w:cs="Times New Roman CYR"/>
          <w:b/>
          <w:bCs/>
          <w:sz w:val="16"/>
          <w:szCs w:val="16"/>
        </w:rPr>
        <w:t>общественные пространства</w:t>
      </w:r>
      <w:r w:rsidRPr="000159FF">
        <w:rPr>
          <w:rFonts w:ascii="Times New Roman CYR" w:eastAsia="Times New Roman" w:hAnsi="Times New Roman CYR" w:cs="Times New Roman CYR"/>
          <w:sz w:val="16"/>
          <w:szCs w:val="16"/>
        </w:rPr>
        <w:t xml:space="preserve"> - объекты благоустройства на территориях общественного назначения, в том числе площади, набережные, береговые полосы водных объектов общего пользования, улицы, пешеходные зоны, скверы, парки, специально предназначенные для бесплатного использования неограниченным кругом лиц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roofErr w:type="gramEnd"/>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bookmarkStart w:id="77" w:name="sub_970004"/>
      <w:proofErr w:type="gramStart"/>
      <w:r w:rsidRPr="000159FF">
        <w:rPr>
          <w:rFonts w:ascii="Times New Roman CYR" w:eastAsia="Times New Roman" w:hAnsi="Times New Roman CYR" w:cs="Times New Roman CYR"/>
          <w:b/>
          <w:bCs/>
          <w:sz w:val="16"/>
          <w:szCs w:val="16"/>
        </w:rPr>
        <w:t>объект благоустройства территории</w:t>
      </w:r>
      <w:r w:rsidRPr="000159FF">
        <w:rPr>
          <w:rFonts w:ascii="Times New Roman CYR" w:eastAsia="Times New Roman" w:hAnsi="Times New Roman CYR" w:cs="Times New Roman CYR"/>
          <w:sz w:val="16"/>
          <w:szCs w:val="16"/>
        </w:rPr>
        <w:t xml:space="preserve"> - территория, в отношении которой осуществляется деятельность по благоустройству, в том числе: общественные территории, земельные участки многоквартирных домов, дворовые территории, территории муниципальных образовательных организаций,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w:t>
      </w:r>
      <w:proofErr w:type="gramEnd"/>
      <w:r w:rsidRPr="000159FF">
        <w:rPr>
          <w:rFonts w:ascii="Times New Roman CYR" w:eastAsia="Times New Roman" w:hAnsi="Times New Roman CYR" w:cs="Times New Roman CYR"/>
          <w:sz w:val="16"/>
          <w:szCs w:val="16"/>
        </w:rPr>
        <w:t xml:space="preserve"> животных, площадки для дрессировки собак, другие территории, которые в различных сочетаниях формируют кварталы, микрорайоны, районы и иные подобные элементы планировочной структуры;</w:t>
      </w:r>
    </w:p>
    <w:bookmarkEnd w:id="77"/>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ограждающие конструкции зданий, строений, сооружений</w:t>
      </w:r>
      <w:r w:rsidRPr="000159FF">
        <w:rPr>
          <w:rFonts w:ascii="Times New Roman CYR" w:eastAsia="Times New Roman" w:hAnsi="Times New Roman CYR" w:cs="Times New Roman CYR"/>
          <w:sz w:val="16"/>
          <w:szCs w:val="16"/>
        </w:rPr>
        <w:t xml:space="preserve"> - несущие или ненесущие наружные стены зданий, строений, сооружений;</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озеленение</w:t>
      </w:r>
      <w:r w:rsidRPr="000159FF">
        <w:rPr>
          <w:rFonts w:ascii="Times New Roman CYR" w:eastAsia="Times New Roman" w:hAnsi="Times New Roman CYR" w:cs="Times New Roman CYR"/>
          <w:sz w:val="16"/>
          <w:szCs w:val="16"/>
        </w:rPr>
        <w:t xml:space="preserve"> - элемент благоустройства и ландшафтной организации территории, обеспечивающий формирование среды Алатырского муниципального округа с активным использованием растительных компонентов, а также поддержание ранее созданной или изначально существующей природной среды на территории Алатырского муниципального округа;</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озелененная территория общего пользования</w:t>
      </w:r>
      <w:r w:rsidRPr="000159FF">
        <w:rPr>
          <w:rFonts w:ascii="Times New Roman CYR" w:eastAsia="Times New Roman" w:hAnsi="Times New Roman CYR" w:cs="Times New Roman CYR"/>
          <w:sz w:val="16"/>
          <w:szCs w:val="16"/>
        </w:rPr>
        <w:t xml:space="preserve"> - озелененная территория, предназначенная для различных форм отдыха. </w:t>
      </w:r>
      <w:proofErr w:type="gramStart"/>
      <w:r w:rsidRPr="000159FF">
        <w:rPr>
          <w:rFonts w:ascii="Times New Roman CYR" w:eastAsia="Times New Roman" w:hAnsi="Times New Roman CYR" w:cs="Times New Roman CYR"/>
          <w:sz w:val="16"/>
          <w:szCs w:val="16"/>
        </w:rPr>
        <w:t>К</w:t>
      </w:r>
      <w:proofErr w:type="gramEnd"/>
      <w:r w:rsidRPr="000159FF">
        <w:rPr>
          <w:rFonts w:ascii="Times New Roman CYR" w:eastAsia="Times New Roman" w:hAnsi="Times New Roman CYR" w:cs="Times New Roman CYR"/>
          <w:sz w:val="16"/>
          <w:szCs w:val="16"/>
        </w:rPr>
        <w:t xml:space="preserve"> озелененным территория общего пользования относятся лесопарки, парки, сады, скверы, бульвары, городские леса, а также земельные участки </w:t>
      </w:r>
      <w:r w:rsidRPr="000159FF">
        <w:rPr>
          <w:rFonts w:ascii="Times New Roman CYR" w:eastAsia="Times New Roman" w:hAnsi="Times New Roman CYR" w:cs="Times New Roman CYR"/>
          <w:sz w:val="16"/>
          <w:szCs w:val="16"/>
        </w:rPr>
        <w:lastRenderedPageBreak/>
        <w:t>с естественным произрастанием зеленых насаждений;</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омолаживающая обрезка деревьев, кустарников</w:t>
      </w:r>
      <w:r w:rsidRPr="000159FF">
        <w:rPr>
          <w:rFonts w:ascii="Times New Roman CYR" w:eastAsia="Times New Roman" w:hAnsi="Times New Roman CYR" w:cs="Times New Roman CYR"/>
          <w:sz w:val="16"/>
          <w:szCs w:val="16"/>
        </w:rPr>
        <w:t xml:space="preserve"> - глубокая обрезка ветвей до их базальной части, стимулирующая образование молодых побегов, создающих новую крону;</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организатор массового мероприятия</w:t>
      </w:r>
      <w:r w:rsidRPr="000159FF">
        <w:rPr>
          <w:rFonts w:ascii="Times New Roman CYR" w:eastAsia="Times New Roman" w:hAnsi="Times New Roman CYR" w:cs="Times New Roman CYR"/>
          <w:sz w:val="16"/>
          <w:szCs w:val="16"/>
        </w:rPr>
        <w:t xml:space="preserve"> - лицо, инициирующее проведение массового мероприятия, устанавливающее время и место сбора граждан на территории общего пользования и осуществляющее сбор граждан в культурно-развлекательных, спортивных и досуговых целях;</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организация работ по благоустройству, содержанию и уборке</w:t>
      </w:r>
      <w:r w:rsidRPr="000159FF">
        <w:rPr>
          <w:rFonts w:ascii="Times New Roman CYR" w:eastAsia="Times New Roman" w:hAnsi="Times New Roman CYR" w:cs="Times New Roman CYR"/>
          <w:sz w:val="16"/>
          <w:szCs w:val="16"/>
        </w:rPr>
        <w:t xml:space="preserve"> - осуществление комплекса мер, направленных на создание условий для выполнения работ по благоустройству, содержанию и уборке территории, включая установление видов и объемов работ, финансовое обеспечение и установление лиц, ответственных за обеспечение работ;</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proofErr w:type="gramStart"/>
      <w:r w:rsidRPr="000159FF">
        <w:rPr>
          <w:rFonts w:ascii="Times New Roman CYR" w:eastAsia="Times New Roman" w:hAnsi="Times New Roman CYR" w:cs="Times New Roman CYR"/>
          <w:b/>
          <w:bCs/>
          <w:sz w:val="16"/>
          <w:szCs w:val="16"/>
        </w:rPr>
        <w:t>парковка (парковочное место)</w:t>
      </w:r>
      <w:r w:rsidRPr="000159FF">
        <w:rPr>
          <w:rFonts w:ascii="Times New Roman CYR" w:eastAsia="Times New Roman" w:hAnsi="Times New Roman CYR" w:cs="Times New Roman CYR"/>
          <w:sz w:val="16"/>
          <w:szCs w:val="16"/>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0159FF">
        <w:rPr>
          <w:rFonts w:ascii="Times New Roman CYR" w:eastAsia="Times New Roman" w:hAnsi="Times New Roman CYR" w:cs="Times New Roman CYR"/>
          <w:sz w:val="16"/>
          <w:szCs w:val="16"/>
        </w:rPr>
        <w:t>подэстакадных</w:t>
      </w:r>
      <w:proofErr w:type="spellEnd"/>
      <w:r w:rsidRPr="000159FF">
        <w:rPr>
          <w:rFonts w:ascii="Times New Roman CYR" w:eastAsia="Times New Roman" w:hAnsi="Times New Roman CYR" w:cs="Times New Roman CYR"/>
          <w:sz w:val="16"/>
          <w:szCs w:val="16"/>
        </w:rPr>
        <w:t xml:space="preserve"> или </w:t>
      </w:r>
      <w:proofErr w:type="spellStart"/>
      <w:r w:rsidRPr="000159FF">
        <w:rPr>
          <w:rFonts w:ascii="Times New Roman CYR" w:eastAsia="Times New Roman" w:hAnsi="Times New Roman CYR" w:cs="Times New Roman CYR"/>
          <w:sz w:val="16"/>
          <w:szCs w:val="16"/>
        </w:rPr>
        <w:t>подмостовых</w:t>
      </w:r>
      <w:proofErr w:type="spellEnd"/>
      <w:r w:rsidRPr="000159FF">
        <w:rPr>
          <w:rFonts w:ascii="Times New Roman CYR" w:eastAsia="Times New Roman" w:hAnsi="Times New Roman CYR" w:cs="Times New Roman CYR"/>
          <w:sz w:val="16"/>
          <w:szCs w:val="16"/>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w:t>
      </w:r>
      <w:proofErr w:type="gramEnd"/>
      <w:r w:rsidRPr="000159FF">
        <w:rPr>
          <w:rFonts w:ascii="Times New Roman CYR" w:eastAsia="Times New Roman" w:hAnsi="Times New Roman CYR" w:cs="Times New Roman CYR"/>
          <w:sz w:val="16"/>
          <w:szCs w:val="16"/>
        </w:rPr>
        <w:t xml:space="preserve">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95280B" w:rsidRPr="000159FF" w:rsidRDefault="0095280B" w:rsidP="0095280B">
      <w:pPr>
        <w:widowControl w:val="0"/>
        <w:tabs>
          <w:tab w:val="left" w:pos="1134"/>
          <w:tab w:val="left" w:pos="1276"/>
        </w:tabs>
        <w:suppressAutoHyphens/>
        <w:autoSpaceDE w:val="0"/>
        <w:ind w:right="-2"/>
        <w:rPr>
          <w:b/>
          <w:sz w:val="16"/>
          <w:szCs w:val="16"/>
        </w:rPr>
      </w:pPr>
      <w:proofErr w:type="gramStart"/>
      <w:r w:rsidRPr="000159FF">
        <w:rPr>
          <w:b/>
          <w:sz w:val="16"/>
          <w:szCs w:val="16"/>
        </w:rPr>
        <w:t>перемещение (сбор, эвакуация с места нахождения) транспортных средств, имеющих признаки брошенных транспортных средств, частей разукомплектованных транспортных средств (далее – перемещение транспортных средств, частей разукомплектованных транспортных средств)</w:t>
      </w:r>
      <w:r w:rsidRPr="000159FF">
        <w:rPr>
          <w:sz w:val="16"/>
          <w:szCs w:val="16"/>
        </w:rPr>
        <w:t xml:space="preserve"> – временное перемещение транс-портных средств, имеющих признаки брошенных транспортных средств, частей разукомплектованных транспортных средств уполномоченной на перемещение организацией на специально отведенное место для размещения транспортных средств (специализированный пункт временного хранения транспортных средств), для их временного хранения</w:t>
      </w:r>
      <w:proofErr w:type="gramEnd"/>
      <w:r w:rsidRPr="000159FF">
        <w:rPr>
          <w:sz w:val="16"/>
          <w:szCs w:val="16"/>
        </w:rPr>
        <w:t xml:space="preserve"> до возврата собственнику (владельцу) или до принятия иных мер, в установленном законодательством порядке;</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пешеходная дорожка</w:t>
      </w:r>
      <w:r w:rsidRPr="000159FF">
        <w:rPr>
          <w:rFonts w:ascii="Times New Roman CYR" w:eastAsia="Times New Roman" w:hAnsi="Times New Roman CYR" w:cs="Times New Roman CYR"/>
          <w:sz w:val="16"/>
          <w:szCs w:val="16"/>
        </w:rPr>
        <w:t xml:space="preserve"> - обустроенная или приспособленная для движения пешеходов полоса земли либо поверхность искусственного сооружения;</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proofErr w:type="gramStart"/>
      <w:r w:rsidRPr="000159FF">
        <w:rPr>
          <w:rFonts w:ascii="Times New Roman CYR" w:eastAsia="Times New Roman" w:hAnsi="Times New Roman CYR" w:cs="Times New Roman CYR"/>
          <w:b/>
          <w:sz w:val="16"/>
          <w:szCs w:val="16"/>
        </w:rPr>
        <w:t>пешеходные зоны</w:t>
      </w:r>
      <w:r w:rsidRPr="000159FF">
        <w:rPr>
          <w:rFonts w:ascii="Times New Roman CYR" w:eastAsia="Times New Roman" w:hAnsi="Times New Roman CYR" w:cs="Times New Roman CYR"/>
          <w:sz w:val="16"/>
          <w:szCs w:val="16"/>
        </w:rPr>
        <w:t xml:space="preserve"> - участки территории Алатырского муниципального округа,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 п., высокая суммарная плотность пешеходных потоков;</w:t>
      </w:r>
      <w:proofErr w:type="gramEnd"/>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пешеходные улицы</w:t>
      </w:r>
      <w:r w:rsidRPr="000159FF">
        <w:rPr>
          <w:rFonts w:ascii="Times New Roman CYR" w:eastAsia="Times New Roman" w:hAnsi="Times New Roman CYR" w:cs="Times New Roman CYR"/>
          <w:sz w:val="16"/>
          <w:szCs w:val="16"/>
        </w:rPr>
        <w:t xml:space="preserve">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пляж</w:t>
      </w:r>
      <w:r w:rsidRPr="000159FF">
        <w:rPr>
          <w:rFonts w:ascii="Times New Roman CYR" w:eastAsia="Times New Roman" w:hAnsi="Times New Roman CYR" w:cs="Times New Roman CYR"/>
          <w:sz w:val="16"/>
          <w:szCs w:val="16"/>
        </w:rPr>
        <w:t xml:space="preserve"> - участок побережья естественного или искусственного водоема с прибрежными водами (акваторией), оборудованный и пригодный для организованного отдыха, купания и приема оздоровительных и профилактических процедур;</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повреждение зеленых насаждений</w:t>
      </w:r>
      <w:r w:rsidRPr="000159FF">
        <w:rPr>
          <w:rFonts w:ascii="Times New Roman CYR" w:eastAsia="Times New Roman" w:hAnsi="Times New Roman CYR" w:cs="Times New Roman CYR"/>
          <w:sz w:val="16"/>
          <w:szCs w:val="16"/>
        </w:rPr>
        <w:t xml:space="preserve"> - причинение вреда кроне, стволу, ветвям древесно-кустарниковых растений, их корневой системе, надземной части и корневой системе травянистых растений, не влекущее прекращение роста, а также загрязнение зеленых насаждений либо почвы в корневой зоне вредными веществами и иное причинение вреда;</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правообладатель земельного участка</w:t>
      </w:r>
      <w:r w:rsidRPr="000159FF">
        <w:rPr>
          <w:rFonts w:ascii="Times New Roman CYR" w:eastAsia="Times New Roman" w:hAnsi="Times New Roman CYR" w:cs="Times New Roman CYR"/>
          <w:sz w:val="16"/>
          <w:szCs w:val="16"/>
        </w:rPr>
        <w:t xml:space="preserve"> - физическое или юридическое лицо независимо от его организационно-правовой формы, владеющее земельным участком на праве собственности, ином вещном либо обязательственном праве;</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proofErr w:type="gramStart"/>
      <w:r w:rsidRPr="000159FF">
        <w:rPr>
          <w:rFonts w:ascii="Times New Roman CYR" w:eastAsia="Times New Roman" w:hAnsi="Times New Roman CYR" w:cs="Times New Roman CYR"/>
          <w:b/>
          <w:bCs/>
          <w:sz w:val="16"/>
          <w:szCs w:val="16"/>
        </w:rPr>
        <w:t>предоставленный земельный участок</w:t>
      </w:r>
      <w:r w:rsidRPr="000159FF">
        <w:rPr>
          <w:rFonts w:ascii="Times New Roman CYR" w:eastAsia="Times New Roman" w:hAnsi="Times New Roman CYR" w:cs="Times New Roman CYR"/>
          <w:sz w:val="16"/>
          <w:szCs w:val="16"/>
        </w:rPr>
        <w:t xml:space="preserve"> - земельный участок на территории города, предоставленный в порядке, установленном законодательством (в случае, если в отношении земельного участка, на котором расположены здания, строения, сооружения, объекты транспортной инфраструктуры, подземная инженерная инфраструктура, нестационарные объекты, иные элементы благоустройства, не осуществлен государственный кадастровый учет или сведения о нем отсутствуют в государственном кадастре недвижимости, то площадь предоставленного земельного участка определяется с учетом фактического</w:t>
      </w:r>
      <w:proofErr w:type="gramEnd"/>
      <w:r w:rsidRPr="000159FF">
        <w:rPr>
          <w:rFonts w:ascii="Times New Roman CYR" w:eastAsia="Times New Roman" w:hAnsi="Times New Roman CYR" w:cs="Times New Roman CYR"/>
          <w:sz w:val="16"/>
          <w:szCs w:val="16"/>
        </w:rPr>
        <w:t xml:space="preserve"> землепользования);</w:t>
      </w:r>
    </w:p>
    <w:p w:rsidR="0095280B" w:rsidRPr="000159FF" w:rsidRDefault="0095280B" w:rsidP="0095280B">
      <w:pPr>
        <w:widowControl w:val="0"/>
        <w:tabs>
          <w:tab w:val="left" w:pos="1134"/>
          <w:tab w:val="left" w:pos="1276"/>
        </w:tabs>
        <w:suppressAutoHyphens/>
        <w:autoSpaceDE w:val="0"/>
        <w:ind w:right="-2"/>
        <w:rPr>
          <w:sz w:val="16"/>
          <w:szCs w:val="16"/>
        </w:rPr>
      </w:pPr>
      <w:proofErr w:type="gramStart"/>
      <w:r w:rsidRPr="000159FF">
        <w:rPr>
          <w:b/>
          <w:sz w:val="16"/>
          <w:szCs w:val="16"/>
        </w:rPr>
        <w:t>признаки брошенного транспортного средства</w:t>
      </w:r>
      <w:r w:rsidRPr="000159FF">
        <w:rPr>
          <w:sz w:val="16"/>
          <w:szCs w:val="16"/>
        </w:rPr>
        <w:t xml:space="preserve"> – внешние свидетельства отсутствия эксплуатации транспортного средства (свидетельские показания физических лиц, информация заинтересованных лиц и т. д.), указывающие на оставление транспортного средства собственником (владельцем) в состоянии, не исключающем свободный доступ к нему иных лиц (вследствие незапертых дверей, невозможности запирания дверей и т. п.), невозможность использования транспортного средства по предназначению (отсутствие или повреждение конструктивных деталей и т. п</w:t>
      </w:r>
      <w:proofErr w:type="gramEnd"/>
      <w:r w:rsidRPr="000159FF">
        <w:rPr>
          <w:sz w:val="16"/>
          <w:szCs w:val="16"/>
        </w:rPr>
        <w:t>.), нахождение транспортного средства в течение длительного периода на парковках, в местах общественного пользования, не предназначенных для хранения транспортных средств;</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прилегающая территория</w:t>
      </w:r>
      <w:r w:rsidRPr="000159FF">
        <w:rPr>
          <w:rFonts w:ascii="Times New Roman CYR" w:eastAsia="Times New Roman" w:hAnsi="Times New Roman CYR" w:cs="Times New Roman CYR"/>
          <w:sz w:val="16"/>
          <w:szCs w:val="16"/>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0159FF">
        <w:rPr>
          <w:rFonts w:ascii="Times New Roman CYR" w:eastAsia="Times New Roman" w:hAnsi="Times New Roman CYR" w:cs="Times New Roman CYR"/>
          <w:sz w:val="16"/>
          <w:szCs w:val="16"/>
        </w:rPr>
        <w:t>границы</w:t>
      </w:r>
      <w:proofErr w:type="gramEnd"/>
      <w:r w:rsidRPr="000159FF">
        <w:rPr>
          <w:rFonts w:ascii="Times New Roman CYR" w:eastAsia="Times New Roman" w:hAnsi="Times New Roman CYR" w:cs="Times New Roman CYR"/>
          <w:sz w:val="16"/>
          <w:szCs w:val="16"/>
        </w:rPr>
        <w:t xml:space="preserve"> которой определены Правилами в соответствии с порядком, установленным законом Чувашской Республики;</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санитарная обрезка деревьев и кустарников</w:t>
      </w:r>
      <w:r w:rsidRPr="000159FF">
        <w:rPr>
          <w:rFonts w:ascii="Times New Roman CYR" w:eastAsia="Times New Roman" w:hAnsi="Times New Roman CYR" w:cs="Times New Roman CYR"/>
          <w:sz w:val="16"/>
          <w:szCs w:val="16"/>
        </w:rPr>
        <w:t xml:space="preserve"> - удаление расположенных в охранных зонах инженерной инфраструктуры ветвей, поросли или поврежденных и погибших ветвей, а также обрезка ветвей с целью восстановления инсоляции помещений;</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сквер</w:t>
      </w:r>
      <w:r w:rsidRPr="000159FF">
        <w:rPr>
          <w:rFonts w:ascii="Times New Roman CYR" w:eastAsia="Times New Roman" w:hAnsi="Times New Roman CYR" w:cs="Times New Roman CYR"/>
          <w:sz w:val="16"/>
          <w:szCs w:val="16"/>
        </w:rPr>
        <w:t xml:space="preserve">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содержание объектов благоустройства</w:t>
      </w:r>
      <w:r w:rsidRPr="000159FF">
        <w:rPr>
          <w:rFonts w:ascii="Times New Roman CYR" w:eastAsia="Times New Roman" w:hAnsi="Times New Roman CYR" w:cs="Times New Roman CYR"/>
          <w:sz w:val="16"/>
          <w:szCs w:val="16"/>
        </w:rPr>
        <w:t xml:space="preserve"> - поддержание в надлежащем техническом, физическом, эстетическом состоянии объектов благоустройства, их отдельных элементов, обеспечение чистоты и безопасности объектов благоустройства;</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содержание территории</w:t>
      </w:r>
      <w:r w:rsidRPr="000159FF">
        <w:rPr>
          <w:rFonts w:ascii="Times New Roman CYR" w:eastAsia="Times New Roman" w:hAnsi="Times New Roman CYR" w:cs="Times New Roman CYR"/>
          <w:sz w:val="16"/>
          <w:szCs w:val="16"/>
        </w:rPr>
        <w:t xml:space="preserve"> - комплекс мероприятий, проводимых на предоставленном земельном участке, связанных с уборкой территории открытого грунта, уборкой и своевременным ремонтом искусственного покрытия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и сооружений, малых архитектурных форм, заборов и ограждений; содержанием строительных площадок, зеленых насаждений, инженерных коммуникаций и их конструктивных элементов, объектов транспортной инфраструктуры и иных объектов недвижимости, находящихся на земельном участке, в соответствии с действующим законодательством;</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сооружение</w:t>
      </w:r>
      <w:r w:rsidRPr="000159FF">
        <w:rPr>
          <w:rFonts w:ascii="Times New Roman CYR" w:eastAsia="Times New Roman" w:hAnsi="Times New Roman CYR" w:cs="Times New Roman CYR"/>
          <w:sz w:val="16"/>
          <w:szCs w:val="16"/>
        </w:rPr>
        <w:t xml:space="preserve">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sidR="0095280B" w:rsidRPr="000159FF" w:rsidRDefault="0095280B" w:rsidP="0095280B">
      <w:pPr>
        <w:widowControl w:val="0"/>
        <w:tabs>
          <w:tab w:val="left" w:pos="1134"/>
          <w:tab w:val="left" w:pos="1276"/>
        </w:tabs>
        <w:suppressAutoHyphens/>
        <w:autoSpaceDE w:val="0"/>
        <w:ind w:right="-2"/>
        <w:rPr>
          <w:sz w:val="16"/>
          <w:szCs w:val="16"/>
        </w:rPr>
      </w:pPr>
      <w:r w:rsidRPr="000159FF">
        <w:rPr>
          <w:b/>
          <w:sz w:val="16"/>
          <w:szCs w:val="16"/>
        </w:rPr>
        <w:t>специально отведенное место для размещения транспортных средств (специализированный пункт временного хранения транспортных средств)</w:t>
      </w:r>
      <w:r w:rsidRPr="000159FF">
        <w:rPr>
          <w:sz w:val="16"/>
          <w:szCs w:val="16"/>
        </w:rPr>
        <w:t xml:space="preserve"> – специально отведённое охраняемое место для временного хранения брошенных, частей разукомплектованных транспортных средств - автомобильные стоянки, парковки, организованные в соответствии с законодательством, гаражи, ремонтные мастерские и иные здания, помещения, предназначенные для хранения (обслуживания) техники, парковки (парковочные места);</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bookmarkStart w:id="78" w:name="sub_244"/>
      <w:r w:rsidRPr="000159FF">
        <w:rPr>
          <w:rFonts w:ascii="Times New Roman CYR" w:eastAsia="Times New Roman" w:hAnsi="Times New Roman CYR" w:cs="Times New Roman CYR"/>
          <w:b/>
          <w:bCs/>
          <w:sz w:val="16"/>
          <w:szCs w:val="16"/>
        </w:rPr>
        <w:t>средство индивидуальной мобильности</w:t>
      </w:r>
      <w:r w:rsidRPr="000159FF">
        <w:rPr>
          <w:rFonts w:ascii="Times New Roman CYR" w:eastAsia="Times New Roman" w:hAnsi="Times New Roman CYR" w:cs="Times New Roman CYR"/>
          <w:sz w:val="16"/>
          <w:szCs w:val="16"/>
        </w:rPr>
        <w:t xml:space="preserve">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proofErr w:type="spellStart"/>
      <w:r w:rsidRPr="000159FF">
        <w:rPr>
          <w:rFonts w:ascii="Times New Roman CYR" w:eastAsia="Times New Roman" w:hAnsi="Times New Roman CYR" w:cs="Times New Roman CYR"/>
          <w:sz w:val="16"/>
          <w:szCs w:val="16"/>
        </w:rPr>
        <w:t>электросамокаты</w:t>
      </w:r>
      <w:proofErr w:type="spellEnd"/>
      <w:r w:rsidRPr="000159FF">
        <w:rPr>
          <w:rFonts w:ascii="Times New Roman CYR" w:eastAsia="Times New Roman" w:hAnsi="Times New Roman CYR" w:cs="Times New Roman CYR"/>
          <w:sz w:val="16"/>
          <w:szCs w:val="16"/>
        </w:rPr>
        <w:t xml:space="preserve">, </w:t>
      </w:r>
      <w:proofErr w:type="spellStart"/>
      <w:r w:rsidRPr="000159FF">
        <w:rPr>
          <w:rFonts w:ascii="Times New Roman CYR" w:eastAsia="Times New Roman" w:hAnsi="Times New Roman CYR" w:cs="Times New Roman CYR"/>
          <w:sz w:val="16"/>
          <w:szCs w:val="16"/>
        </w:rPr>
        <w:t>электроскейтборды</w:t>
      </w:r>
      <w:proofErr w:type="spellEnd"/>
      <w:r w:rsidRPr="000159FF">
        <w:rPr>
          <w:rFonts w:ascii="Times New Roman CYR" w:eastAsia="Times New Roman" w:hAnsi="Times New Roman CYR" w:cs="Times New Roman CYR"/>
          <w:sz w:val="16"/>
          <w:szCs w:val="16"/>
        </w:rPr>
        <w:t xml:space="preserve">, </w:t>
      </w:r>
      <w:proofErr w:type="spellStart"/>
      <w:r w:rsidRPr="000159FF">
        <w:rPr>
          <w:rFonts w:ascii="Times New Roman CYR" w:eastAsia="Times New Roman" w:hAnsi="Times New Roman CYR" w:cs="Times New Roman CYR"/>
          <w:sz w:val="16"/>
          <w:szCs w:val="16"/>
        </w:rPr>
        <w:t>гироскутеры</w:t>
      </w:r>
      <w:proofErr w:type="spellEnd"/>
      <w:r w:rsidRPr="000159FF">
        <w:rPr>
          <w:rFonts w:ascii="Times New Roman CYR" w:eastAsia="Times New Roman" w:hAnsi="Times New Roman CYR" w:cs="Times New Roman CYR"/>
          <w:sz w:val="16"/>
          <w:szCs w:val="16"/>
        </w:rPr>
        <w:t xml:space="preserve">, </w:t>
      </w:r>
      <w:proofErr w:type="spellStart"/>
      <w:r w:rsidRPr="000159FF">
        <w:rPr>
          <w:rFonts w:ascii="Times New Roman CYR" w:eastAsia="Times New Roman" w:hAnsi="Times New Roman CYR" w:cs="Times New Roman CYR"/>
          <w:sz w:val="16"/>
          <w:szCs w:val="16"/>
        </w:rPr>
        <w:t>сигвеи</w:t>
      </w:r>
      <w:proofErr w:type="spellEnd"/>
      <w:r w:rsidRPr="000159FF">
        <w:rPr>
          <w:rFonts w:ascii="Times New Roman CYR" w:eastAsia="Times New Roman" w:hAnsi="Times New Roman CYR" w:cs="Times New Roman CYR"/>
          <w:sz w:val="16"/>
          <w:szCs w:val="16"/>
        </w:rPr>
        <w:t xml:space="preserve">, </w:t>
      </w:r>
      <w:proofErr w:type="spellStart"/>
      <w:r w:rsidRPr="000159FF">
        <w:rPr>
          <w:rFonts w:ascii="Times New Roman CYR" w:eastAsia="Times New Roman" w:hAnsi="Times New Roman CYR" w:cs="Times New Roman CYR"/>
          <w:sz w:val="16"/>
          <w:szCs w:val="16"/>
        </w:rPr>
        <w:t>моноколеса</w:t>
      </w:r>
      <w:proofErr w:type="spellEnd"/>
      <w:r w:rsidRPr="000159FF">
        <w:rPr>
          <w:rFonts w:ascii="Times New Roman CYR" w:eastAsia="Times New Roman" w:hAnsi="Times New Roman CYR" w:cs="Times New Roman CYR"/>
          <w:sz w:val="16"/>
          <w:szCs w:val="16"/>
        </w:rPr>
        <w:t xml:space="preserve"> и иные аналогичные средства) (далее - СИМ);</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строение</w:t>
      </w:r>
      <w:r w:rsidRPr="000159FF">
        <w:rPr>
          <w:rFonts w:ascii="Times New Roman CYR" w:eastAsia="Times New Roman" w:hAnsi="Times New Roman CYR" w:cs="Times New Roman CYR"/>
          <w:sz w:val="16"/>
          <w:szCs w:val="16"/>
        </w:rPr>
        <w:t xml:space="preserve"> - отдельно построенное здание, дом, </w:t>
      </w:r>
      <w:proofErr w:type="gramStart"/>
      <w:r w:rsidRPr="000159FF">
        <w:rPr>
          <w:rFonts w:ascii="Times New Roman CYR" w:eastAsia="Times New Roman" w:hAnsi="Times New Roman CYR" w:cs="Times New Roman CYR"/>
          <w:sz w:val="16"/>
          <w:szCs w:val="16"/>
        </w:rPr>
        <w:t>состоящие</w:t>
      </w:r>
      <w:proofErr w:type="gramEnd"/>
      <w:r w:rsidRPr="000159FF">
        <w:rPr>
          <w:rFonts w:ascii="Times New Roman CYR" w:eastAsia="Times New Roman" w:hAnsi="Times New Roman CYR" w:cs="Times New Roman CYR"/>
          <w:sz w:val="16"/>
          <w:szCs w:val="16"/>
        </w:rPr>
        <w:t xml:space="preserve"> из одной или нескольких частей, как одно целое, а также служебное строение;</w:t>
      </w:r>
    </w:p>
    <w:bookmarkEnd w:id="78"/>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твердые коммунальные отходы</w:t>
      </w:r>
      <w:r w:rsidRPr="000159FF">
        <w:rPr>
          <w:rFonts w:ascii="Times New Roman CYR" w:eastAsia="Times New Roman" w:hAnsi="Times New Roman CYR" w:cs="Times New Roman CYR"/>
          <w:sz w:val="16"/>
          <w:szCs w:val="16"/>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lastRenderedPageBreak/>
        <w:t>тротуар</w:t>
      </w:r>
      <w:r w:rsidRPr="000159FF">
        <w:rPr>
          <w:rFonts w:ascii="Times New Roman CYR" w:eastAsia="Times New Roman" w:hAnsi="Times New Roman CYR" w:cs="Times New Roman CYR"/>
          <w:sz w:val="16"/>
          <w:szCs w:val="16"/>
        </w:rPr>
        <w:t xml:space="preserve"> - элемент дороги, предназначенный для движения пешеходов и примыкающий к проезжей части или к велосипедной дорожке либо отделенный от них газоном. Тротуар должен соответствовать ГОСТ </w:t>
      </w:r>
      <w:proofErr w:type="gramStart"/>
      <w:r w:rsidRPr="000159FF">
        <w:rPr>
          <w:rFonts w:ascii="Times New Roman CYR" w:eastAsia="Times New Roman" w:hAnsi="Times New Roman CYR" w:cs="Times New Roman CYR"/>
          <w:sz w:val="16"/>
          <w:szCs w:val="16"/>
        </w:rPr>
        <w:t>Р</w:t>
      </w:r>
      <w:proofErr w:type="gramEnd"/>
      <w:r w:rsidRPr="000159FF">
        <w:rPr>
          <w:rFonts w:ascii="Times New Roman CYR" w:eastAsia="Times New Roman" w:hAnsi="Times New Roman CYR" w:cs="Times New Roman CYR"/>
          <w:sz w:val="16"/>
          <w:szCs w:val="16"/>
        </w:rPr>
        <w:t xml:space="preserve"> 52766-2007 «Дороги автомобильные общего пользования. Элементы обустройства. Общие требования»;</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тропинка</w:t>
      </w:r>
      <w:r w:rsidRPr="000159FF">
        <w:rPr>
          <w:rFonts w:ascii="Times New Roman CYR" w:eastAsia="Times New Roman" w:hAnsi="Times New Roman CYR" w:cs="Times New Roman CYR"/>
          <w:sz w:val="16"/>
          <w:szCs w:val="16"/>
        </w:rPr>
        <w:t xml:space="preserve"> - узкая пешеходная протоптанная дорожка без покрытия;</w:t>
      </w:r>
    </w:p>
    <w:p w:rsidR="0095280B" w:rsidRPr="000159FF" w:rsidRDefault="0095280B" w:rsidP="0095280B">
      <w:pPr>
        <w:autoSpaceDE w:val="0"/>
        <w:autoSpaceDN w:val="0"/>
        <w:adjustRightInd w:val="0"/>
        <w:rPr>
          <w:sz w:val="16"/>
          <w:szCs w:val="16"/>
        </w:rPr>
      </w:pPr>
      <w:proofErr w:type="gramStart"/>
      <w:r w:rsidRPr="000159FF">
        <w:rPr>
          <w:b/>
          <w:sz w:val="16"/>
          <w:szCs w:val="16"/>
        </w:rPr>
        <w:t>уборка территории</w:t>
      </w:r>
      <w:r w:rsidRPr="000159FF">
        <w:rPr>
          <w:sz w:val="16"/>
          <w:szCs w:val="16"/>
        </w:rPr>
        <w:t xml:space="preserve"> - комплекс мероприятий, связанных с регулярной очисткой территории открытого грунта и территорий с твердым покрытием от грязи, мусора, снега, льда, газонов - от мусора, а также со сбором и вывозом в специально отведенные для этого места отходов производства и потребления, листвы, другого мусора; иные мероприятия, направленные на обеспечение экологического и санитарно-эпидемиологического благополучия населения;</w:t>
      </w:r>
      <w:proofErr w:type="gramEnd"/>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улица</w:t>
      </w:r>
      <w:r w:rsidRPr="000159FF">
        <w:rPr>
          <w:rFonts w:ascii="Times New Roman CYR" w:eastAsia="Times New Roman" w:hAnsi="Times New Roman CYR" w:cs="Times New Roman CYR"/>
          <w:sz w:val="16"/>
          <w:szCs w:val="16"/>
        </w:rPr>
        <w:t xml:space="preserve"> - территория общего пользования, ограниченная красными линиями улично-дорожной сети города;</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sz w:val="16"/>
          <w:szCs w:val="16"/>
        </w:rPr>
        <w:t>улично-дорожная сеть</w:t>
      </w:r>
      <w:r w:rsidRPr="000159FF">
        <w:rPr>
          <w:rFonts w:ascii="Times New Roman CYR" w:eastAsia="Times New Roman" w:hAnsi="Times New Roman CYR" w:cs="Times New Roman CYR"/>
          <w:sz w:val="16"/>
          <w:szCs w:val="16"/>
        </w:rPr>
        <w:t xml:space="preserve"> - система объектов капитального строительства, включая улицы и дороги различных категорий и входящие в их состав объекты дорожно-мостового строительства (путепроводы, мосты, туннели, эстакады и другие подобные сооружения);</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уничтожение зеленых насаждений</w:t>
      </w:r>
      <w:r w:rsidRPr="000159FF">
        <w:rPr>
          <w:rFonts w:ascii="Times New Roman CYR" w:eastAsia="Times New Roman" w:hAnsi="Times New Roman CYR" w:cs="Times New Roman CYR"/>
          <w:sz w:val="16"/>
          <w:szCs w:val="16"/>
        </w:rPr>
        <w:t xml:space="preserve"> - повреждение зеленых насаждений, повлекшее прекращение их роста;</w:t>
      </w:r>
    </w:p>
    <w:p w:rsidR="0095280B" w:rsidRPr="000159FF" w:rsidRDefault="0095280B" w:rsidP="0095280B">
      <w:pPr>
        <w:widowControl w:val="0"/>
        <w:tabs>
          <w:tab w:val="left" w:pos="1134"/>
          <w:tab w:val="left" w:pos="1276"/>
        </w:tabs>
        <w:suppressAutoHyphens/>
        <w:autoSpaceDE w:val="0"/>
        <w:ind w:right="-2"/>
        <w:rPr>
          <w:sz w:val="16"/>
          <w:szCs w:val="16"/>
        </w:rPr>
      </w:pPr>
      <w:proofErr w:type="gramStart"/>
      <w:r w:rsidRPr="000159FF">
        <w:rPr>
          <w:b/>
          <w:sz w:val="16"/>
          <w:szCs w:val="16"/>
        </w:rPr>
        <w:t>уполномоченная на перемещение организация (далее–уполномоченная организация)</w:t>
      </w:r>
      <w:r w:rsidRPr="000159FF">
        <w:rPr>
          <w:sz w:val="16"/>
          <w:szCs w:val="16"/>
        </w:rPr>
        <w:t xml:space="preserve"> – юридическое лицо или индивидуальный предприниматель, осуществляющие деятельность по перемещению транспортных средств, частей разукомплектованных транспортных средств на специально отведенное место для размещения транспортных средств (специализированный пункт временного хранения транспортных средств), по их временному хранению, проведению независимой оценки (экспертизы) их стоимости, их возврату собственнику (владельцу) или по принятию иных мер, в установленном законодательством порядке, выигравшие конкурс</w:t>
      </w:r>
      <w:proofErr w:type="gramEnd"/>
      <w:r w:rsidRPr="000159FF">
        <w:rPr>
          <w:sz w:val="16"/>
          <w:szCs w:val="16"/>
        </w:rPr>
        <w:t xml:space="preserve"> на осуществление данного вида деятельности и действующие по муниципальному контракту (договору) с администрацией Алатырского муниципального округа;</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фонтан</w:t>
      </w:r>
      <w:r w:rsidRPr="000159FF">
        <w:rPr>
          <w:rFonts w:ascii="Times New Roman CYR" w:eastAsia="Times New Roman" w:hAnsi="Times New Roman CYR" w:cs="Times New Roman CYR"/>
          <w:sz w:val="16"/>
          <w:szCs w:val="16"/>
        </w:rPr>
        <w:t xml:space="preserve"> - водное сооружение, выполняющее декоративно-эстетическую функцию;</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bCs/>
          <w:sz w:val="16"/>
          <w:szCs w:val="16"/>
        </w:rPr>
      </w:pPr>
      <w:r w:rsidRPr="000159FF">
        <w:rPr>
          <w:rFonts w:ascii="Times New Roman CYR" w:eastAsia="Times New Roman" w:hAnsi="Times New Roman CYR" w:cs="Times New Roman CYR"/>
          <w:b/>
          <w:bCs/>
          <w:sz w:val="16"/>
          <w:szCs w:val="16"/>
        </w:rPr>
        <w:t xml:space="preserve">фасад здания (строения, сооружения) </w:t>
      </w:r>
      <w:r w:rsidRPr="000159FF">
        <w:rPr>
          <w:rFonts w:ascii="Times New Roman CYR" w:eastAsia="Times New Roman" w:hAnsi="Times New Roman CYR" w:cs="Times New Roman CYR"/>
          <w:bCs/>
          <w:sz w:val="16"/>
          <w:szCs w:val="16"/>
        </w:rPr>
        <w:t>–</w:t>
      </w:r>
      <w:r w:rsidRPr="000159FF">
        <w:rPr>
          <w:rFonts w:ascii="Times New Roman CYR" w:eastAsia="Times New Roman" w:hAnsi="Times New Roman CYR" w:cs="Times New Roman CYR"/>
          <w:b/>
          <w:bCs/>
          <w:sz w:val="16"/>
          <w:szCs w:val="16"/>
        </w:rPr>
        <w:t xml:space="preserve"> </w:t>
      </w:r>
      <w:r w:rsidRPr="000159FF">
        <w:rPr>
          <w:rFonts w:ascii="Times New Roman CYR" w:eastAsia="Times New Roman" w:hAnsi="Times New Roman CYR" w:cs="Times New Roman CYR"/>
          <w:bCs/>
          <w:sz w:val="16"/>
          <w:szCs w:val="16"/>
        </w:rPr>
        <w:t xml:space="preserve">совокупность наружных ограждающих конструкций, архитектурных деталей и элементов, поверхность крыш, включая ниши, террасы в пределах границ площади </w:t>
      </w:r>
      <w:proofErr w:type="gramStart"/>
      <w:r w:rsidRPr="000159FF">
        <w:rPr>
          <w:rFonts w:ascii="Times New Roman CYR" w:eastAsia="Times New Roman" w:hAnsi="Times New Roman CYR" w:cs="Times New Roman CYR"/>
          <w:bCs/>
          <w:sz w:val="16"/>
          <w:szCs w:val="16"/>
        </w:rPr>
        <w:t>застройки здания</w:t>
      </w:r>
      <w:proofErr w:type="gramEnd"/>
      <w:r w:rsidRPr="000159FF">
        <w:rPr>
          <w:rFonts w:ascii="Times New Roman CYR" w:eastAsia="Times New Roman" w:hAnsi="Times New Roman CYR" w:cs="Times New Roman CYR"/>
          <w:bCs/>
          <w:sz w:val="16"/>
          <w:szCs w:val="16"/>
        </w:rPr>
        <w:t xml:space="preserve"> (строения, сооружения);</w:t>
      </w:r>
    </w:p>
    <w:p w:rsidR="0095280B" w:rsidRPr="000159FF" w:rsidRDefault="0095280B" w:rsidP="0095280B">
      <w:pPr>
        <w:widowControl w:val="0"/>
        <w:tabs>
          <w:tab w:val="left" w:pos="1134"/>
          <w:tab w:val="left" w:pos="1276"/>
        </w:tabs>
        <w:suppressAutoHyphens/>
        <w:autoSpaceDE w:val="0"/>
        <w:ind w:right="-2"/>
        <w:rPr>
          <w:sz w:val="16"/>
          <w:szCs w:val="16"/>
        </w:rPr>
      </w:pPr>
      <w:r w:rsidRPr="000159FF">
        <w:rPr>
          <w:b/>
          <w:sz w:val="16"/>
          <w:szCs w:val="16"/>
        </w:rPr>
        <w:t>части разукомплектованного транспортного средства</w:t>
      </w:r>
      <w:r w:rsidRPr="000159FF">
        <w:rPr>
          <w:sz w:val="16"/>
          <w:szCs w:val="16"/>
        </w:rPr>
        <w:t xml:space="preserve"> – части внешне единого транспортного средства </w:t>
      </w:r>
      <w:proofErr w:type="gramStart"/>
      <w:r w:rsidRPr="000159FF">
        <w:rPr>
          <w:sz w:val="16"/>
          <w:szCs w:val="16"/>
        </w:rPr>
        <w:t>по</w:t>
      </w:r>
      <w:proofErr w:type="gramEnd"/>
      <w:r w:rsidRPr="000159FF">
        <w:rPr>
          <w:sz w:val="16"/>
          <w:szCs w:val="16"/>
        </w:rPr>
        <w:t xml:space="preserve"> которым в совокупности невозможно установить его принадлежность владельцу (отсутствие государственного регистрационного знака, других обязательных маркировочных обозначений и идентификационных данных на двигателе, шасси, кузове);</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proofErr w:type="gramStart"/>
      <w:r w:rsidRPr="000159FF">
        <w:rPr>
          <w:rFonts w:ascii="Times New Roman CYR" w:eastAsia="Times New Roman" w:hAnsi="Times New Roman CYR" w:cs="Times New Roman CYR"/>
          <w:b/>
          <w:bCs/>
          <w:sz w:val="16"/>
          <w:szCs w:val="16"/>
        </w:rPr>
        <w:t>элементы благоустройства</w:t>
      </w:r>
      <w:r w:rsidRPr="000159FF">
        <w:rPr>
          <w:rFonts w:ascii="Times New Roman CYR" w:eastAsia="Times New Roman" w:hAnsi="Times New Roman CYR" w:cs="Times New Roman CYR"/>
          <w:sz w:val="16"/>
          <w:szCs w:val="16"/>
        </w:rPr>
        <w:t xml:space="preserve"> - декоративные, технические, планировочные, конструктивные устройства, фонтаны,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контейнерные площадки, информационные щиты и указатели, применяемые как составные части благоустройства территории;</w:t>
      </w:r>
      <w:proofErr w:type="gramEnd"/>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proofErr w:type="gramStart"/>
      <w:r w:rsidRPr="000159FF">
        <w:rPr>
          <w:rFonts w:ascii="Times New Roman CYR" w:eastAsia="Times New Roman" w:hAnsi="Times New Roman CYR" w:cs="Times New Roman CYR"/>
          <w:b/>
          <w:bCs/>
          <w:sz w:val="16"/>
          <w:szCs w:val="16"/>
        </w:rPr>
        <w:t>элементы обустройства автомобильных дорог</w:t>
      </w:r>
      <w:r w:rsidRPr="000159FF">
        <w:rPr>
          <w:rFonts w:ascii="Times New Roman CYR" w:eastAsia="Times New Roman" w:hAnsi="Times New Roman CYR" w:cs="Times New Roman CYR"/>
          <w:sz w:val="16"/>
          <w:szCs w:val="16"/>
        </w:rPr>
        <w:t xml:space="preserve">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w:t>
      </w:r>
      <w:proofErr w:type="gramEnd"/>
      <w:r w:rsidRPr="000159FF">
        <w:rPr>
          <w:rFonts w:ascii="Times New Roman CYR" w:eastAsia="Times New Roman" w:hAnsi="Times New Roman CYR" w:cs="Times New Roman CYR"/>
          <w:sz w:val="16"/>
          <w:szCs w:val="16"/>
        </w:rPr>
        <w:t xml:space="preserve"> дорожного движения, в том числе, его безопасности, сооружения, за исключением объектов дорожного сервиса;</w:t>
      </w: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proofErr w:type="gramStart"/>
      <w:r w:rsidRPr="000159FF">
        <w:rPr>
          <w:rFonts w:ascii="Times New Roman CYR" w:eastAsia="Times New Roman" w:hAnsi="Times New Roman CYR" w:cs="Times New Roman CYR"/>
          <w:b/>
          <w:sz w:val="16"/>
          <w:szCs w:val="16"/>
        </w:rPr>
        <w:t>элемент улично-дорожной сети</w:t>
      </w:r>
      <w:r w:rsidRPr="000159FF">
        <w:rPr>
          <w:rFonts w:ascii="Times New Roman CYR" w:eastAsia="Times New Roman" w:hAnsi="Times New Roman CYR" w:cs="Times New Roman CYR"/>
          <w:sz w:val="16"/>
          <w:szCs w:val="16"/>
        </w:rPr>
        <w:t xml:space="preserve"> - улица, проспект, переулок, проезд, площадь, бульвар, тупик, съезд, шоссе, аллея.</w:t>
      </w:r>
      <w:proofErr w:type="gramEnd"/>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sz w:val="16"/>
          <w:szCs w:val="16"/>
        </w:rPr>
        <w:t>Иные понятия, используемые в Правилах, применяются в значениях, установленных нормативными правовыми актами Российской Федерации, Чувашской Республики, муниципальными нормативными правовыми актами Алатырского муниципального округа.</w:t>
      </w:r>
    </w:p>
    <w:p w:rsidR="0095280B" w:rsidRPr="000159FF" w:rsidRDefault="0095280B" w:rsidP="0095280B">
      <w:pPr>
        <w:widowControl w:val="0"/>
        <w:tabs>
          <w:tab w:val="left" w:pos="1134"/>
          <w:tab w:val="left" w:pos="1276"/>
        </w:tabs>
        <w:suppressAutoHyphens/>
        <w:autoSpaceDE w:val="0"/>
        <w:ind w:right="-2"/>
        <w:rPr>
          <w:sz w:val="16"/>
          <w:szCs w:val="16"/>
        </w:rPr>
      </w:pPr>
    </w:p>
    <w:p w:rsidR="0095280B" w:rsidRPr="000159FF" w:rsidRDefault="0095280B" w:rsidP="0095280B">
      <w:pPr>
        <w:widowControl w:val="0"/>
        <w:tabs>
          <w:tab w:val="left" w:pos="1134"/>
          <w:tab w:val="left" w:pos="1276"/>
        </w:tabs>
        <w:suppressAutoHyphens/>
        <w:autoSpaceDE w:val="0"/>
        <w:ind w:right="-2"/>
        <w:rPr>
          <w:sz w:val="16"/>
          <w:szCs w:val="16"/>
        </w:rPr>
      </w:pPr>
      <w:r w:rsidRPr="000159FF">
        <w:rPr>
          <w:b/>
          <w:sz w:val="16"/>
          <w:szCs w:val="16"/>
        </w:rPr>
        <w:t xml:space="preserve">Статья 3. </w:t>
      </w:r>
      <w:r w:rsidRPr="000159FF">
        <w:rPr>
          <w:sz w:val="16"/>
          <w:szCs w:val="16"/>
        </w:rPr>
        <w:t>Объекты благоустройства</w:t>
      </w:r>
    </w:p>
    <w:p w:rsidR="0095280B" w:rsidRPr="000159FF" w:rsidRDefault="0095280B" w:rsidP="00B5039E">
      <w:pPr>
        <w:pStyle w:val="afff2"/>
        <w:numPr>
          <w:ilvl w:val="0"/>
          <w:numId w:val="37"/>
        </w:numPr>
        <w:tabs>
          <w:tab w:val="left" w:pos="0"/>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 соответствии с пунктом 3.12 «СП 82.13330.2016. Свод правил. Благоустройство территорий. Актуализированная редакция СНиП III-10-75», утвержденного приказом Министерства строительства и жилищно-коммунального хозяйства Российской Федерации от 16 декабря 2016 года № 972/</w:t>
      </w:r>
      <w:proofErr w:type="spellStart"/>
      <w:proofErr w:type="gramStart"/>
      <w:r w:rsidRPr="000159FF">
        <w:rPr>
          <w:sz w:val="16"/>
          <w:szCs w:val="16"/>
        </w:rPr>
        <w:t>пр</w:t>
      </w:r>
      <w:proofErr w:type="spellEnd"/>
      <w:proofErr w:type="gramEnd"/>
      <w:r w:rsidRPr="000159FF">
        <w:rPr>
          <w:sz w:val="16"/>
          <w:szCs w:val="16"/>
        </w:rPr>
        <w:t>, к объектам благоустройства относятся территории различного функционального назначения, на которых осуществляется деятельность по благоустройству.</w:t>
      </w:r>
    </w:p>
    <w:p w:rsidR="0095280B" w:rsidRPr="000159FF" w:rsidRDefault="0095280B" w:rsidP="00B5039E">
      <w:pPr>
        <w:pStyle w:val="afff2"/>
        <w:numPr>
          <w:ilvl w:val="0"/>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 объектам благоустройства Алатырского муниципального округа относятся находящиеся в муниципальной собственности Алатырского муниципального округа территории, на которых осуществляется деятельность по благоустройству:</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районы, микрорайоны, кварталы и иные элементы планировочной структуры Алатырского муниципального округа;</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roofErr w:type="gramEnd"/>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детские игровые и детские спортивные площадки;</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proofErr w:type="spellStart"/>
      <w:r w:rsidRPr="000159FF">
        <w:rPr>
          <w:sz w:val="16"/>
          <w:szCs w:val="16"/>
        </w:rPr>
        <w:t>велокоммуникации</w:t>
      </w:r>
      <w:proofErr w:type="spellEnd"/>
      <w:r w:rsidRPr="000159FF">
        <w:rPr>
          <w:sz w:val="16"/>
          <w:szCs w:val="16"/>
        </w:rPr>
        <w:t xml:space="preserve"> (в том числе </w:t>
      </w:r>
      <w:proofErr w:type="spellStart"/>
      <w:r w:rsidRPr="000159FF">
        <w:rPr>
          <w:sz w:val="16"/>
          <w:szCs w:val="16"/>
        </w:rPr>
        <w:t>велопешеходные</w:t>
      </w:r>
      <w:proofErr w:type="spellEnd"/>
      <w:r w:rsidRPr="000159FF">
        <w:rPr>
          <w:sz w:val="16"/>
          <w:szCs w:val="16"/>
        </w:rPr>
        <w:t xml:space="preserve"> и велосипедные дорожки, тропы, аллеи, полосы для движения велосипедного транспорта);</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пешеходные коммуникации (в том числе пешеходные тротуары, дорожки, тропы, аллеи, эспланады, мосты, пешеходные улицы и зоны);</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места размещения нестационарных торговых объектов;</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 xml:space="preserve">проезды, не являющиеся элементами поперечного профиля улиц и дорог (в том числе местные, </w:t>
      </w:r>
      <w:proofErr w:type="spellStart"/>
      <w:r w:rsidRPr="000159FF">
        <w:rPr>
          <w:sz w:val="16"/>
          <w:szCs w:val="16"/>
        </w:rPr>
        <w:t>внутридворовые</w:t>
      </w:r>
      <w:proofErr w:type="spellEnd"/>
      <w:r w:rsidRPr="000159FF">
        <w:rPr>
          <w:sz w:val="16"/>
          <w:szCs w:val="16"/>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roofErr w:type="gramEnd"/>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кладбища и мемориальные зоны;</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площадки </w:t>
      </w:r>
      <w:proofErr w:type="spellStart"/>
      <w:r w:rsidRPr="000159FF">
        <w:rPr>
          <w:sz w:val="16"/>
          <w:szCs w:val="16"/>
        </w:rPr>
        <w:t>отстойно</w:t>
      </w:r>
      <w:proofErr w:type="spellEnd"/>
      <w:r w:rsidRPr="000159FF">
        <w:rPr>
          <w:sz w:val="16"/>
          <w:szCs w:val="16"/>
        </w:rPr>
        <w:t>-разворотные,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площадки пикниковые, барбекю, танцевальные, для отдыха и досуга, проведения массовых мероприятий, размещения аттракционов, средств информации;</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lastRenderedPageBreak/>
        <w:t xml:space="preserve">площадки, предназначенные для хранения транспортных средств (в том числе плоскостные открытые стоянки автомобилей и других </w:t>
      </w:r>
      <w:proofErr w:type="spellStart"/>
      <w:r w:rsidRPr="000159FF">
        <w:rPr>
          <w:sz w:val="16"/>
          <w:szCs w:val="16"/>
        </w:rPr>
        <w:t>мототранспортных</w:t>
      </w:r>
      <w:proofErr w:type="spellEnd"/>
      <w:r w:rsidRPr="000159FF">
        <w:rPr>
          <w:sz w:val="16"/>
          <w:szCs w:val="16"/>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0159FF">
        <w:rPr>
          <w:sz w:val="16"/>
          <w:szCs w:val="16"/>
        </w:rPr>
        <w:t>велопарковки</w:t>
      </w:r>
      <w:proofErr w:type="spellEnd"/>
      <w:r w:rsidRPr="000159FF">
        <w:rPr>
          <w:sz w:val="16"/>
          <w:szCs w:val="16"/>
        </w:rPr>
        <w:t xml:space="preserve"> и велосипедные стоянки), </w:t>
      </w:r>
      <w:proofErr w:type="spellStart"/>
      <w:r w:rsidRPr="000159FF">
        <w:rPr>
          <w:sz w:val="16"/>
          <w:szCs w:val="16"/>
        </w:rPr>
        <w:t>кемпстоянки</w:t>
      </w:r>
      <w:proofErr w:type="spellEnd"/>
      <w:r w:rsidRPr="000159FF">
        <w:rPr>
          <w:sz w:val="16"/>
          <w:szCs w:val="16"/>
        </w:rPr>
        <w:t>, стоянки технических или иных средств передвижения инвалидов;</w:t>
      </w:r>
      <w:proofErr w:type="gramEnd"/>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зоны транспортных и инженерных коммуникаций;</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proofErr w:type="spellStart"/>
      <w:r w:rsidRPr="000159FF">
        <w:rPr>
          <w:sz w:val="16"/>
          <w:szCs w:val="16"/>
        </w:rPr>
        <w:t>водоохранные</w:t>
      </w:r>
      <w:proofErr w:type="spellEnd"/>
      <w:r w:rsidRPr="000159FF">
        <w:rPr>
          <w:sz w:val="16"/>
          <w:szCs w:val="16"/>
        </w:rPr>
        <w:t xml:space="preserve"> зоны;</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площадки для выгула и дрессировки животных;</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участки выпаса сельскохозяйственных животных и домашней птицы на территориях общего пользования;</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контейнерные площадки и площадки для складирования отдельных групп коммунальных отходов;</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другие территории.</w:t>
      </w:r>
    </w:p>
    <w:p w:rsidR="0095280B" w:rsidRPr="000159FF" w:rsidRDefault="0095280B" w:rsidP="00B5039E">
      <w:pPr>
        <w:pStyle w:val="afff2"/>
        <w:numPr>
          <w:ilvl w:val="0"/>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 элементам благоустройства относятся:</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декоративные, технические, планировочные, конструктивные устройства;</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элементы озеленения;</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различные виды оборудования и оформления, в том числе фасадов зданий, строений, сооружений;</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малые архитектурные формы (далее – МАФ);</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некапитальные нестационарные строения и сооружения;</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информационные щиты и указатели;</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внешние поверхности зданий, строений, сооружений, в том числе:</w:t>
      </w:r>
    </w:p>
    <w:p w:rsidR="0095280B" w:rsidRPr="000159FF" w:rsidRDefault="0095280B" w:rsidP="0095280B">
      <w:pPr>
        <w:autoSpaceDE w:val="0"/>
        <w:autoSpaceDN w:val="0"/>
        <w:adjustRightInd w:val="0"/>
        <w:rPr>
          <w:sz w:val="16"/>
          <w:szCs w:val="16"/>
        </w:rPr>
      </w:pPr>
      <w:r w:rsidRPr="000159FF">
        <w:rPr>
          <w:sz w:val="16"/>
          <w:szCs w:val="16"/>
        </w:rPr>
        <w:t>- декоративные, технические, планировочные, конструктивные устройства;</w:t>
      </w:r>
    </w:p>
    <w:p w:rsidR="0095280B" w:rsidRPr="000159FF" w:rsidRDefault="0095280B" w:rsidP="0095280B">
      <w:pPr>
        <w:autoSpaceDE w:val="0"/>
        <w:autoSpaceDN w:val="0"/>
        <w:adjustRightInd w:val="0"/>
        <w:rPr>
          <w:sz w:val="16"/>
          <w:szCs w:val="16"/>
        </w:rPr>
      </w:pPr>
      <w:r w:rsidRPr="000159FF">
        <w:rPr>
          <w:sz w:val="16"/>
          <w:szCs w:val="16"/>
        </w:rPr>
        <w:t>- различные виды оборудования и оформления;</w:t>
      </w:r>
    </w:p>
    <w:p w:rsidR="0095280B" w:rsidRPr="000159FF" w:rsidRDefault="0095280B" w:rsidP="0095280B">
      <w:pPr>
        <w:autoSpaceDE w:val="0"/>
        <w:autoSpaceDN w:val="0"/>
        <w:adjustRightInd w:val="0"/>
        <w:rPr>
          <w:sz w:val="16"/>
          <w:szCs w:val="16"/>
        </w:rPr>
      </w:pPr>
      <w:r w:rsidRPr="000159FF">
        <w:rPr>
          <w:sz w:val="16"/>
          <w:szCs w:val="16"/>
        </w:rPr>
        <w:t>- изображения, архитектурно-строительные изделия и иной декор;</w:t>
      </w:r>
    </w:p>
    <w:p w:rsidR="0095280B" w:rsidRPr="000159FF" w:rsidRDefault="0095280B" w:rsidP="0095280B">
      <w:pPr>
        <w:autoSpaceDE w:val="0"/>
        <w:autoSpaceDN w:val="0"/>
        <w:adjustRightInd w:val="0"/>
        <w:rPr>
          <w:sz w:val="16"/>
          <w:szCs w:val="16"/>
        </w:rPr>
      </w:pPr>
      <w:r w:rsidRPr="000159FF">
        <w:rPr>
          <w:sz w:val="16"/>
          <w:szCs w:val="16"/>
        </w:rPr>
        <w:t>- оконные и дверные проемы, витражи, витрины, козырьки, навесы, тамбуры;</w:t>
      </w:r>
    </w:p>
    <w:p w:rsidR="0095280B" w:rsidRPr="000159FF" w:rsidRDefault="0095280B" w:rsidP="0095280B">
      <w:pPr>
        <w:autoSpaceDE w:val="0"/>
        <w:autoSpaceDN w:val="0"/>
        <w:adjustRightInd w:val="0"/>
        <w:rPr>
          <w:sz w:val="16"/>
          <w:szCs w:val="16"/>
        </w:rPr>
      </w:pPr>
      <w:r w:rsidRPr="000159FF">
        <w:rPr>
          <w:sz w:val="16"/>
          <w:szCs w:val="16"/>
        </w:rPr>
        <w:t>- входные площадки, лестницы, пандусы, ограждения и перила;</w:t>
      </w:r>
    </w:p>
    <w:p w:rsidR="0095280B" w:rsidRPr="000159FF" w:rsidRDefault="0095280B" w:rsidP="0095280B">
      <w:pPr>
        <w:autoSpaceDE w:val="0"/>
        <w:autoSpaceDN w:val="0"/>
        <w:adjustRightInd w:val="0"/>
        <w:rPr>
          <w:sz w:val="16"/>
          <w:szCs w:val="16"/>
        </w:rPr>
      </w:pPr>
      <w:r w:rsidRPr="000159FF">
        <w:rPr>
          <w:sz w:val="16"/>
          <w:szCs w:val="16"/>
        </w:rPr>
        <w:t>- балконы, лоджии;</w:t>
      </w:r>
    </w:p>
    <w:p w:rsidR="0095280B" w:rsidRPr="000159FF" w:rsidRDefault="0095280B" w:rsidP="0095280B">
      <w:pPr>
        <w:autoSpaceDE w:val="0"/>
        <w:autoSpaceDN w:val="0"/>
        <w:adjustRightInd w:val="0"/>
        <w:rPr>
          <w:sz w:val="16"/>
          <w:szCs w:val="16"/>
        </w:rPr>
      </w:pPr>
      <w:r w:rsidRPr="000159FF">
        <w:rPr>
          <w:sz w:val="16"/>
          <w:szCs w:val="16"/>
        </w:rPr>
        <w:t>- входные группы, цоколи, террасы, веранды и иные элементы;</w:t>
      </w:r>
    </w:p>
    <w:p w:rsidR="0095280B" w:rsidRPr="000159FF" w:rsidRDefault="0095280B" w:rsidP="0095280B">
      <w:pPr>
        <w:autoSpaceDE w:val="0"/>
        <w:autoSpaceDN w:val="0"/>
        <w:adjustRightInd w:val="0"/>
        <w:rPr>
          <w:sz w:val="16"/>
          <w:szCs w:val="16"/>
        </w:rPr>
      </w:pPr>
      <w:r w:rsidRPr="000159FF">
        <w:rPr>
          <w:sz w:val="16"/>
          <w:szCs w:val="16"/>
        </w:rPr>
        <w:t>- иные внешние поверхности фасадов, крыш;</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въездные группы;</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покрытия объектов благоустройства, в том числе:</w:t>
      </w:r>
    </w:p>
    <w:p w:rsidR="0095280B" w:rsidRPr="000159FF" w:rsidRDefault="0095280B" w:rsidP="0095280B">
      <w:pPr>
        <w:autoSpaceDE w:val="0"/>
        <w:autoSpaceDN w:val="0"/>
        <w:adjustRightInd w:val="0"/>
        <w:rPr>
          <w:sz w:val="16"/>
          <w:szCs w:val="16"/>
        </w:rPr>
      </w:pPr>
      <w:r w:rsidRPr="000159FF">
        <w:rPr>
          <w:sz w:val="16"/>
          <w:szCs w:val="16"/>
        </w:rPr>
        <w:t>- резиновое, синтетическое, песчаное, грунтовое, гравийное, деревянное покрытие;</w:t>
      </w:r>
    </w:p>
    <w:p w:rsidR="0095280B" w:rsidRPr="000159FF" w:rsidRDefault="0095280B" w:rsidP="0095280B">
      <w:pPr>
        <w:autoSpaceDE w:val="0"/>
        <w:autoSpaceDN w:val="0"/>
        <w:adjustRightInd w:val="0"/>
        <w:rPr>
          <w:sz w:val="16"/>
          <w:szCs w:val="16"/>
        </w:rPr>
      </w:pPr>
      <w:r w:rsidRPr="000159FF">
        <w:rPr>
          <w:sz w:val="16"/>
          <w:szCs w:val="16"/>
        </w:rPr>
        <w:t>- асфальтобетонное, асфальтовое, щебеночное покрытие;</w:t>
      </w:r>
    </w:p>
    <w:p w:rsidR="0095280B" w:rsidRPr="000159FF" w:rsidRDefault="0095280B" w:rsidP="0095280B">
      <w:pPr>
        <w:autoSpaceDE w:val="0"/>
        <w:autoSpaceDN w:val="0"/>
        <w:adjustRightInd w:val="0"/>
        <w:rPr>
          <w:sz w:val="16"/>
          <w:szCs w:val="16"/>
        </w:rPr>
      </w:pPr>
      <w:r w:rsidRPr="000159FF">
        <w:rPr>
          <w:sz w:val="16"/>
          <w:szCs w:val="16"/>
        </w:rPr>
        <w:t>- тротуарная плитка;</w:t>
      </w:r>
    </w:p>
    <w:p w:rsidR="0095280B" w:rsidRPr="000159FF" w:rsidRDefault="0095280B" w:rsidP="0095280B">
      <w:pPr>
        <w:autoSpaceDE w:val="0"/>
        <w:autoSpaceDN w:val="0"/>
        <w:adjustRightInd w:val="0"/>
        <w:rPr>
          <w:sz w:val="16"/>
          <w:szCs w:val="16"/>
        </w:rPr>
      </w:pPr>
      <w:r w:rsidRPr="000159FF">
        <w:rPr>
          <w:sz w:val="16"/>
          <w:szCs w:val="16"/>
        </w:rPr>
        <w:t xml:space="preserve">- газон, искусственный газон, </w:t>
      </w:r>
      <w:proofErr w:type="spellStart"/>
      <w:r w:rsidRPr="000159FF">
        <w:rPr>
          <w:sz w:val="16"/>
          <w:szCs w:val="16"/>
        </w:rPr>
        <w:t>экоплитки</w:t>
      </w:r>
      <w:proofErr w:type="spellEnd"/>
      <w:r w:rsidRPr="000159FF">
        <w:rPr>
          <w:sz w:val="16"/>
          <w:szCs w:val="16"/>
        </w:rPr>
        <w:t>, газонные решетки;</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сборные искусственные неровности, сборные шумовые полосы;</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элементы сопряжения покрытий, в том числе:</w:t>
      </w:r>
    </w:p>
    <w:p w:rsidR="0095280B" w:rsidRPr="000159FF" w:rsidRDefault="0095280B" w:rsidP="0095280B">
      <w:pPr>
        <w:autoSpaceDE w:val="0"/>
        <w:autoSpaceDN w:val="0"/>
        <w:adjustRightInd w:val="0"/>
        <w:rPr>
          <w:sz w:val="16"/>
          <w:szCs w:val="16"/>
        </w:rPr>
      </w:pPr>
      <w:r w:rsidRPr="000159FF">
        <w:rPr>
          <w:sz w:val="16"/>
          <w:szCs w:val="16"/>
        </w:rPr>
        <w:t>- бортовые камни;</w:t>
      </w:r>
    </w:p>
    <w:p w:rsidR="0095280B" w:rsidRPr="000159FF" w:rsidRDefault="0095280B" w:rsidP="0095280B">
      <w:pPr>
        <w:autoSpaceDE w:val="0"/>
        <w:autoSpaceDN w:val="0"/>
        <w:adjustRightInd w:val="0"/>
        <w:rPr>
          <w:sz w:val="16"/>
          <w:szCs w:val="16"/>
        </w:rPr>
      </w:pPr>
      <w:r w:rsidRPr="000159FF">
        <w:rPr>
          <w:sz w:val="16"/>
          <w:szCs w:val="16"/>
        </w:rPr>
        <w:t>- бордюры;</w:t>
      </w:r>
    </w:p>
    <w:p w:rsidR="0095280B" w:rsidRPr="000159FF" w:rsidRDefault="0095280B" w:rsidP="0095280B">
      <w:pPr>
        <w:autoSpaceDE w:val="0"/>
        <w:autoSpaceDN w:val="0"/>
        <w:adjustRightInd w:val="0"/>
        <w:rPr>
          <w:sz w:val="16"/>
          <w:szCs w:val="16"/>
        </w:rPr>
      </w:pPr>
      <w:r w:rsidRPr="000159FF">
        <w:rPr>
          <w:sz w:val="16"/>
          <w:szCs w:val="16"/>
        </w:rPr>
        <w:t>- линейные разделители;</w:t>
      </w:r>
    </w:p>
    <w:p w:rsidR="0095280B" w:rsidRPr="000159FF" w:rsidRDefault="0095280B" w:rsidP="0095280B">
      <w:pPr>
        <w:autoSpaceDE w:val="0"/>
        <w:autoSpaceDN w:val="0"/>
        <w:adjustRightInd w:val="0"/>
        <w:rPr>
          <w:sz w:val="16"/>
          <w:szCs w:val="16"/>
        </w:rPr>
      </w:pPr>
      <w:r w:rsidRPr="000159FF">
        <w:rPr>
          <w:sz w:val="16"/>
          <w:szCs w:val="16"/>
        </w:rPr>
        <w:t>- садовые борта;</w:t>
      </w:r>
    </w:p>
    <w:p w:rsidR="0095280B" w:rsidRPr="000159FF" w:rsidRDefault="0095280B" w:rsidP="0095280B">
      <w:pPr>
        <w:autoSpaceDE w:val="0"/>
        <w:autoSpaceDN w:val="0"/>
        <w:adjustRightInd w:val="0"/>
        <w:rPr>
          <w:sz w:val="16"/>
          <w:szCs w:val="16"/>
        </w:rPr>
      </w:pPr>
      <w:r w:rsidRPr="000159FF">
        <w:rPr>
          <w:sz w:val="16"/>
          <w:szCs w:val="16"/>
        </w:rPr>
        <w:t>- подпорные стенки;</w:t>
      </w:r>
    </w:p>
    <w:p w:rsidR="0095280B" w:rsidRPr="000159FF" w:rsidRDefault="0095280B" w:rsidP="0095280B">
      <w:pPr>
        <w:autoSpaceDE w:val="0"/>
        <w:autoSpaceDN w:val="0"/>
        <w:adjustRightInd w:val="0"/>
        <w:rPr>
          <w:sz w:val="16"/>
          <w:szCs w:val="16"/>
        </w:rPr>
      </w:pPr>
      <w:r w:rsidRPr="000159FF">
        <w:rPr>
          <w:sz w:val="16"/>
          <w:szCs w:val="16"/>
        </w:rPr>
        <w:t>- мостики;</w:t>
      </w:r>
    </w:p>
    <w:p w:rsidR="0095280B" w:rsidRPr="000159FF" w:rsidRDefault="0095280B" w:rsidP="0095280B">
      <w:pPr>
        <w:autoSpaceDE w:val="0"/>
        <w:autoSpaceDN w:val="0"/>
        <w:adjustRightInd w:val="0"/>
        <w:rPr>
          <w:sz w:val="16"/>
          <w:szCs w:val="16"/>
        </w:rPr>
      </w:pPr>
      <w:r w:rsidRPr="000159FF">
        <w:rPr>
          <w:sz w:val="16"/>
          <w:szCs w:val="16"/>
        </w:rPr>
        <w:t>- лестницы;</w:t>
      </w:r>
    </w:p>
    <w:p w:rsidR="0095280B" w:rsidRPr="000159FF" w:rsidRDefault="0095280B" w:rsidP="0095280B">
      <w:pPr>
        <w:autoSpaceDE w:val="0"/>
        <w:autoSpaceDN w:val="0"/>
        <w:adjustRightInd w:val="0"/>
        <w:rPr>
          <w:sz w:val="16"/>
          <w:szCs w:val="16"/>
        </w:rPr>
      </w:pPr>
      <w:r w:rsidRPr="000159FF">
        <w:rPr>
          <w:sz w:val="16"/>
          <w:szCs w:val="16"/>
        </w:rPr>
        <w:t>- пандусы;</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ограждения, ограждающие устройства, ограждающие элементы, придорожные экраны.</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уличное коммунально-бытовое и техническое оборудование, в том числе:</w:t>
      </w:r>
    </w:p>
    <w:p w:rsidR="0095280B" w:rsidRPr="000159FF" w:rsidRDefault="0095280B" w:rsidP="0095280B">
      <w:pPr>
        <w:autoSpaceDE w:val="0"/>
        <w:autoSpaceDN w:val="0"/>
        <w:adjustRightInd w:val="0"/>
        <w:rPr>
          <w:sz w:val="16"/>
          <w:szCs w:val="16"/>
        </w:rPr>
      </w:pPr>
      <w:r w:rsidRPr="000159FF">
        <w:rPr>
          <w:sz w:val="16"/>
          <w:szCs w:val="16"/>
        </w:rPr>
        <w:t>- урны;</w:t>
      </w:r>
    </w:p>
    <w:p w:rsidR="0095280B" w:rsidRPr="000159FF" w:rsidRDefault="0095280B" w:rsidP="0095280B">
      <w:pPr>
        <w:autoSpaceDE w:val="0"/>
        <w:autoSpaceDN w:val="0"/>
        <w:adjustRightInd w:val="0"/>
        <w:rPr>
          <w:sz w:val="16"/>
          <w:szCs w:val="16"/>
        </w:rPr>
      </w:pPr>
      <w:r w:rsidRPr="000159FF">
        <w:rPr>
          <w:sz w:val="16"/>
          <w:szCs w:val="16"/>
        </w:rPr>
        <w:t>- люки смотровых колодцев;</w:t>
      </w:r>
    </w:p>
    <w:p w:rsidR="0095280B" w:rsidRPr="000159FF" w:rsidRDefault="0095280B" w:rsidP="0095280B">
      <w:pPr>
        <w:autoSpaceDE w:val="0"/>
        <w:autoSpaceDN w:val="0"/>
        <w:adjustRightInd w:val="0"/>
        <w:rPr>
          <w:sz w:val="16"/>
          <w:szCs w:val="16"/>
        </w:rPr>
      </w:pPr>
      <w:r w:rsidRPr="000159FF">
        <w:rPr>
          <w:sz w:val="16"/>
          <w:szCs w:val="16"/>
        </w:rPr>
        <w:t>- подъемные платформы;</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детское игровое, спортивно-развивающее и спортивное оборудование, в том числе:</w:t>
      </w:r>
    </w:p>
    <w:p w:rsidR="0095280B" w:rsidRPr="000159FF" w:rsidRDefault="0095280B" w:rsidP="0095280B">
      <w:pPr>
        <w:autoSpaceDE w:val="0"/>
        <w:autoSpaceDN w:val="0"/>
        <w:adjustRightInd w:val="0"/>
        <w:rPr>
          <w:sz w:val="16"/>
          <w:szCs w:val="16"/>
        </w:rPr>
      </w:pPr>
      <w:r w:rsidRPr="000159FF">
        <w:rPr>
          <w:sz w:val="16"/>
          <w:szCs w:val="16"/>
        </w:rPr>
        <w:t>- инклюзивное спортивно-развивающее оборудование;</w:t>
      </w:r>
    </w:p>
    <w:p w:rsidR="0095280B" w:rsidRPr="000159FF" w:rsidRDefault="0095280B" w:rsidP="0095280B">
      <w:pPr>
        <w:autoSpaceDE w:val="0"/>
        <w:autoSpaceDN w:val="0"/>
        <w:adjustRightInd w:val="0"/>
        <w:rPr>
          <w:sz w:val="16"/>
          <w:szCs w:val="16"/>
        </w:rPr>
      </w:pPr>
      <w:r w:rsidRPr="000159FF">
        <w:rPr>
          <w:sz w:val="16"/>
          <w:szCs w:val="16"/>
        </w:rPr>
        <w:t>- инклюзивное спортивное оборудование;</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остановочные павильоны;</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сезонные (летние) кафе;</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городская мебель;</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рекламные конструкции;</w:t>
      </w:r>
    </w:p>
    <w:p w:rsidR="0095280B" w:rsidRPr="000159FF" w:rsidRDefault="0095280B" w:rsidP="00B5039E">
      <w:pPr>
        <w:pStyle w:val="afff2"/>
        <w:numPr>
          <w:ilvl w:val="0"/>
          <w:numId w:val="3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праздничное оформление.</w:t>
      </w:r>
    </w:p>
    <w:p w:rsidR="0095280B" w:rsidRPr="000159FF" w:rsidRDefault="0095280B" w:rsidP="00B5039E">
      <w:pPr>
        <w:pStyle w:val="afff2"/>
        <w:numPr>
          <w:ilvl w:val="0"/>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Дополнительно к элементам благоустройства относятся:</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элементы сохранения и защиты корневой системы элементов озеленения, в том числе:</w:t>
      </w:r>
    </w:p>
    <w:p w:rsidR="0095280B" w:rsidRPr="000159FF" w:rsidRDefault="0095280B" w:rsidP="0095280B">
      <w:pPr>
        <w:autoSpaceDE w:val="0"/>
        <w:autoSpaceDN w:val="0"/>
        <w:adjustRightInd w:val="0"/>
        <w:rPr>
          <w:sz w:val="16"/>
          <w:szCs w:val="16"/>
        </w:rPr>
      </w:pPr>
      <w:r w:rsidRPr="000159FF">
        <w:rPr>
          <w:sz w:val="16"/>
          <w:szCs w:val="16"/>
        </w:rPr>
        <w:t xml:space="preserve">- </w:t>
      </w:r>
      <w:proofErr w:type="spellStart"/>
      <w:r w:rsidRPr="000159FF">
        <w:rPr>
          <w:sz w:val="16"/>
          <w:szCs w:val="16"/>
        </w:rPr>
        <w:t>прикопы</w:t>
      </w:r>
      <w:proofErr w:type="spell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 приствольные лунки;</w:t>
      </w:r>
    </w:p>
    <w:p w:rsidR="0095280B" w:rsidRPr="000159FF" w:rsidRDefault="0095280B" w:rsidP="0095280B">
      <w:pPr>
        <w:autoSpaceDE w:val="0"/>
        <w:autoSpaceDN w:val="0"/>
        <w:adjustRightInd w:val="0"/>
        <w:rPr>
          <w:sz w:val="16"/>
          <w:szCs w:val="16"/>
        </w:rPr>
      </w:pPr>
      <w:r w:rsidRPr="000159FF">
        <w:rPr>
          <w:sz w:val="16"/>
          <w:szCs w:val="16"/>
        </w:rPr>
        <w:t>- приствольные решетки;</w:t>
      </w:r>
    </w:p>
    <w:p w:rsidR="0095280B" w:rsidRPr="000159FF" w:rsidRDefault="0095280B" w:rsidP="0095280B">
      <w:pPr>
        <w:autoSpaceDE w:val="0"/>
        <w:autoSpaceDN w:val="0"/>
        <w:adjustRightInd w:val="0"/>
        <w:rPr>
          <w:sz w:val="16"/>
          <w:szCs w:val="16"/>
        </w:rPr>
      </w:pPr>
      <w:r w:rsidRPr="000159FF">
        <w:rPr>
          <w:sz w:val="16"/>
          <w:szCs w:val="16"/>
        </w:rPr>
        <w:t>- защитные приствольные ограждения;</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система наружного освещения, в том числе:</w:t>
      </w:r>
    </w:p>
    <w:p w:rsidR="0095280B" w:rsidRPr="000159FF" w:rsidRDefault="0095280B" w:rsidP="0095280B">
      <w:pPr>
        <w:autoSpaceDE w:val="0"/>
        <w:autoSpaceDN w:val="0"/>
        <w:adjustRightInd w:val="0"/>
        <w:rPr>
          <w:sz w:val="16"/>
          <w:szCs w:val="16"/>
        </w:rPr>
      </w:pPr>
      <w:r w:rsidRPr="000159FF">
        <w:rPr>
          <w:sz w:val="16"/>
          <w:szCs w:val="16"/>
        </w:rPr>
        <w:t>- утилитарное наружное освещение;</w:t>
      </w:r>
    </w:p>
    <w:p w:rsidR="0095280B" w:rsidRPr="000159FF" w:rsidRDefault="0095280B" w:rsidP="0095280B">
      <w:pPr>
        <w:autoSpaceDE w:val="0"/>
        <w:autoSpaceDN w:val="0"/>
        <w:adjustRightInd w:val="0"/>
        <w:rPr>
          <w:sz w:val="16"/>
          <w:szCs w:val="16"/>
        </w:rPr>
      </w:pPr>
      <w:r w:rsidRPr="000159FF">
        <w:rPr>
          <w:sz w:val="16"/>
          <w:szCs w:val="16"/>
        </w:rPr>
        <w:t>- архитектурно-художественное освещение;</w:t>
      </w:r>
    </w:p>
    <w:p w:rsidR="0095280B" w:rsidRPr="000159FF" w:rsidRDefault="0095280B" w:rsidP="0095280B">
      <w:pPr>
        <w:autoSpaceDE w:val="0"/>
        <w:autoSpaceDN w:val="0"/>
        <w:adjustRightInd w:val="0"/>
        <w:rPr>
          <w:sz w:val="16"/>
          <w:szCs w:val="16"/>
        </w:rPr>
      </w:pPr>
      <w:r w:rsidRPr="000159FF">
        <w:rPr>
          <w:sz w:val="16"/>
          <w:szCs w:val="16"/>
        </w:rPr>
        <w:t>- праздничное освещение (иллюминация);</w:t>
      </w:r>
    </w:p>
    <w:p w:rsidR="0095280B" w:rsidRPr="000159FF" w:rsidRDefault="0095280B" w:rsidP="0095280B">
      <w:pPr>
        <w:autoSpaceDE w:val="0"/>
        <w:autoSpaceDN w:val="0"/>
        <w:adjustRightInd w:val="0"/>
        <w:rPr>
          <w:sz w:val="16"/>
          <w:szCs w:val="16"/>
        </w:rPr>
      </w:pPr>
      <w:r w:rsidRPr="000159FF">
        <w:rPr>
          <w:sz w:val="16"/>
          <w:szCs w:val="16"/>
        </w:rPr>
        <w:t>- установки наружного освещения всех видов, включая уличные, архитектурные, рекламные, витринные установки;</w:t>
      </w:r>
    </w:p>
    <w:p w:rsidR="0095280B" w:rsidRPr="000159FF" w:rsidRDefault="0095280B" w:rsidP="0095280B">
      <w:pPr>
        <w:autoSpaceDE w:val="0"/>
        <w:autoSpaceDN w:val="0"/>
        <w:adjustRightInd w:val="0"/>
        <w:rPr>
          <w:sz w:val="16"/>
          <w:szCs w:val="16"/>
        </w:rPr>
      </w:pPr>
      <w:r w:rsidRPr="000159FF">
        <w:rPr>
          <w:sz w:val="16"/>
          <w:szCs w:val="16"/>
        </w:rPr>
        <w:t>- элементы освещения, в том числе:</w:t>
      </w:r>
    </w:p>
    <w:p w:rsidR="0095280B" w:rsidRPr="000159FF" w:rsidRDefault="0095280B" w:rsidP="0095280B">
      <w:pPr>
        <w:autoSpaceDE w:val="0"/>
        <w:autoSpaceDN w:val="0"/>
        <w:adjustRightInd w:val="0"/>
        <w:rPr>
          <w:sz w:val="16"/>
          <w:szCs w:val="16"/>
        </w:rPr>
      </w:pPr>
      <w:r w:rsidRPr="000159FF">
        <w:rPr>
          <w:sz w:val="16"/>
          <w:szCs w:val="16"/>
        </w:rPr>
        <w:t>источники света;</w:t>
      </w:r>
    </w:p>
    <w:p w:rsidR="0095280B" w:rsidRPr="000159FF" w:rsidRDefault="0095280B" w:rsidP="0095280B">
      <w:pPr>
        <w:autoSpaceDE w:val="0"/>
        <w:autoSpaceDN w:val="0"/>
        <w:adjustRightInd w:val="0"/>
        <w:rPr>
          <w:sz w:val="16"/>
          <w:szCs w:val="16"/>
        </w:rPr>
      </w:pPr>
      <w:r w:rsidRPr="000159FF">
        <w:rPr>
          <w:sz w:val="16"/>
          <w:szCs w:val="16"/>
        </w:rPr>
        <w:t>осветительные приборы;</w:t>
      </w:r>
    </w:p>
    <w:p w:rsidR="0095280B" w:rsidRPr="000159FF" w:rsidRDefault="0095280B" w:rsidP="0095280B">
      <w:pPr>
        <w:autoSpaceDE w:val="0"/>
        <w:autoSpaceDN w:val="0"/>
        <w:adjustRightInd w:val="0"/>
        <w:rPr>
          <w:sz w:val="16"/>
          <w:szCs w:val="16"/>
        </w:rPr>
      </w:pPr>
      <w:r w:rsidRPr="000159FF">
        <w:rPr>
          <w:sz w:val="16"/>
          <w:szCs w:val="16"/>
        </w:rPr>
        <w:t>опоры освещения;</w:t>
      </w:r>
    </w:p>
    <w:p w:rsidR="0095280B" w:rsidRPr="000159FF" w:rsidRDefault="0095280B" w:rsidP="0095280B">
      <w:pPr>
        <w:autoSpaceDE w:val="0"/>
        <w:autoSpaceDN w:val="0"/>
        <w:adjustRightInd w:val="0"/>
        <w:rPr>
          <w:sz w:val="16"/>
          <w:szCs w:val="16"/>
        </w:rPr>
      </w:pPr>
      <w:r w:rsidRPr="000159FF">
        <w:rPr>
          <w:sz w:val="16"/>
          <w:szCs w:val="16"/>
        </w:rPr>
        <w:t>тросы;</w:t>
      </w:r>
    </w:p>
    <w:p w:rsidR="0095280B" w:rsidRPr="000159FF" w:rsidRDefault="0095280B" w:rsidP="0095280B">
      <w:pPr>
        <w:autoSpaceDE w:val="0"/>
        <w:autoSpaceDN w:val="0"/>
        <w:adjustRightInd w:val="0"/>
        <w:rPr>
          <w:sz w:val="16"/>
          <w:szCs w:val="16"/>
        </w:rPr>
      </w:pPr>
      <w:r w:rsidRPr="000159FF">
        <w:rPr>
          <w:sz w:val="16"/>
          <w:szCs w:val="16"/>
        </w:rPr>
        <w:t>кронштейны;</w:t>
      </w:r>
    </w:p>
    <w:p w:rsidR="0095280B" w:rsidRPr="000159FF" w:rsidRDefault="0095280B" w:rsidP="0095280B">
      <w:pPr>
        <w:autoSpaceDE w:val="0"/>
        <w:autoSpaceDN w:val="0"/>
        <w:adjustRightInd w:val="0"/>
        <w:rPr>
          <w:sz w:val="16"/>
          <w:szCs w:val="16"/>
        </w:rPr>
      </w:pPr>
      <w:r w:rsidRPr="000159FF">
        <w:rPr>
          <w:sz w:val="16"/>
          <w:szCs w:val="16"/>
        </w:rPr>
        <w:t>оборудование для управления наружным освещением;</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lastRenderedPageBreak/>
        <w:t>пруды и обводненные карьеры, искусственные сезонные водные объекты для массового отдыха, размещаемые на общественных территориях;</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w:t>
      </w:r>
      <w:proofErr w:type="gramEnd"/>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водные устройства, в том числе:</w:t>
      </w:r>
    </w:p>
    <w:p w:rsidR="0095280B" w:rsidRPr="000159FF" w:rsidRDefault="0095280B" w:rsidP="0095280B">
      <w:pPr>
        <w:autoSpaceDE w:val="0"/>
        <w:autoSpaceDN w:val="0"/>
        <w:adjustRightInd w:val="0"/>
        <w:rPr>
          <w:sz w:val="16"/>
          <w:szCs w:val="16"/>
        </w:rPr>
      </w:pPr>
      <w:r w:rsidRPr="000159FF">
        <w:rPr>
          <w:sz w:val="16"/>
          <w:szCs w:val="16"/>
        </w:rPr>
        <w:t>- питьевые фонтанчики;</w:t>
      </w:r>
    </w:p>
    <w:p w:rsidR="0095280B" w:rsidRPr="000159FF" w:rsidRDefault="0095280B" w:rsidP="0095280B">
      <w:pPr>
        <w:autoSpaceDE w:val="0"/>
        <w:autoSpaceDN w:val="0"/>
        <w:adjustRightInd w:val="0"/>
        <w:rPr>
          <w:sz w:val="16"/>
          <w:szCs w:val="16"/>
        </w:rPr>
      </w:pPr>
      <w:r w:rsidRPr="000159FF">
        <w:rPr>
          <w:sz w:val="16"/>
          <w:szCs w:val="16"/>
        </w:rPr>
        <w:t>- фонтаны;</w:t>
      </w:r>
    </w:p>
    <w:p w:rsidR="0095280B" w:rsidRPr="000159FF" w:rsidRDefault="0095280B" w:rsidP="0095280B">
      <w:pPr>
        <w:autoSpaceDE w:val="0"/>
        <w:autoSpaceDN w:val="0"/>
        <w:adjustRightInd w:val="0"/>
        <w:rPr>
          <w:sz w:val="16"/>
          <w:szCs w:val="16"/>
        </w:rPr>
      </w:pPr>
      <w:r w:rsidRPr="000159FF">
        <w:rPr>
          <w:sz w:val="16"/>
          <w:szCs w:val="16"/>
        </w:rPr>
        <w:t>- искусственные декоративные водопады;</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плавучие домики для птиц, скворечники, кормушки, голубятни;</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парковые павильоны;</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общественные туалеты;</w:t>
      </w:r>
    </w:p>
    <w:p w:rsidR="0095280B" w:rsidRPr="000159FF" w:rsidRDefault="0095280B" w:rsidP="00B5039E">
      <w:pPr>
        <w:pStyle w:val="afff2"/>
        <w:numPr>
          <w:ilvl w:val="3"/>
          <w:numId w:val="3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иные сооружения, благоустраиваемые на общественных территориях.</w:t>
      </w:r>
    </w:p>
    <w:p w:rsidR="0095280B" w:rsidRPr="000159FF" w:rsidRDefault="0095280B" w:rsidP="0095280B">
      <w:pPr>
        <w:pStyle w:val="afff2"/>
        <w:tabs>
          <w:tab w:val="left" w:pos="1134"/>
        </w:tabs>
        <w:autoSpaceDE w:val="0"/>
        <w:autoSpaceDN w:val="0"/>
        <w:adjustRightInd w:val="0"/>
        <w:ind w:left="567"/>
        <w:jc w:val="both"/>
        <w:rPr>
          <w:sz w:val="16"/>
          <w:szCs w:val="16"/>
        </w:rPr>
      </w:pPr>
    </w:p>
    <w:p w:rsidR="0095280B" w:rsidRPr="000159FF" w:rsidRDefault="0095280B" w:rsidP="0095280B">
      <w:pPr>
        <w:pStyle w:val="afff2"/>
        <w:tabs>
          <w:tab w:val="left" w:pos="1134"/>
        </w:tabs>
        <w:autoSpaceDE w:val="0"/>
        <w:autoSpaceDN w:val="0"/>
        <w:adjustRightInd w:val="0"/>
        <w:ind w:left="567"/>
        <w:jc w:val="both"/>
        <w:rPr>
          <w:sz w:val="16"/>
          <w:szCs w:val="16"/>
        </w:rPr>
      </w:pPr>
      <w:r w:rsidRPr="000159FF">
        <w:rPr>
          <w:b/>
          <w:sz w:val="16"/>
          <w:szCs w:val="16"/>
        </w:rPr>
        <w:t>Статья 4.</w:t>
      </w:r>
      <w:r w:rsidRPr="000159FF">
        <w:rPr>
          <w:sz w:val="16"/>
          <w:szCs w:val="16"/>
        </w:rPr>
        <w:t xml:space="preserve"> Основные задачи Правил благоустройства</w:t>
      </w:r>
    </w:p>
    <w:p w:rsidR="0095280B" w:rsidRPr="000159FF" w:rsidRDefault="0095280B" w:rsidP="0095280B">
      <w:pPr>
        <w:pStyle w:val="afff2"/>
        <w:tabs>
          <w:tab w:val="left" w:pos="1134"/>
        </w:tabs>
        <w:autoSpaceDE w:val="0"/>
        <w:autoSpaceDN w:val="0"/>
        <w:adjustRightInd w:val="0"/>
        <w:ind w:left="567"/>
        <w:jc w:val="both"/>
        <w:rPr>
          <w:sz w:val="16"/>
          <w:szCs w:val="16"/>
        </w:rPr>
      </w:pPr>
      <w:r w:rsidRPr="000159FF">
        <w:rPr>
          <w:sz w:val="16"/>
          <w:szCs w:val="16"/>
        </w:rPr>
        <w:t>К основным задачам Правил благоустройства относятся:</w:t>
      </w:r>
    </w:p>
    <w:p w:rsidR="0095280B" w:rsidRPr="000159FF" w:rsidRDefault="0095280B" w:rsidP="00B5039E">
      <w:pPr>
        <w:pStyle w:val="afff2"/>
        <w:numPr>
          <w:ilvl w:val="3"/>
          <w:numId w:val="3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формирование комфортной, современной городской среды на территории Алатырского муниципального округа;</w:t>
      </w:r>
    </w:p>
    <w:p w:rsidR="0095280B" w:rsidRPr="000159FF" w:rsidRDefault="0095280B" w:rsidP="00B5039E">
      <w:pPr>
        <w:pStyle w:val="afff2"/>
        <w:numPr>
          <w:ilvl w:val="3"/>
          <w:numId w:val="3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обеспечение и повышение комфортности условий проживания граждан;</w:t>
      </w:r>
    </w:p>
    <w:p w:rsidR="0095280B" w:rsidRPr="000159FF" w:rsidRDefault="0095280B" w:rsidP="00B5039E">
      <w:pPr>
        <w:pStyle w:val="afff2"/>
        <w:numPr>
          <w:ilvl w:val="3"/>
          <w:numId w:val="3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поддержание и улучшение санитарного и эстетического состояния территории Алатырского муниципального округа;</w:t>
      </w:r>
    </w:p>
    <w:p w:rsidR="0095280B" w:rsidRPr="000159FF" w:rsidRDefault="0095280B" w:rsidP="00B5039E">
      <w:pPr>
        <w:pStyle w:val="afff2"/>
        <w:numPr>
          <w:ilvl w:val="3"/>
          <w:numId w:val="3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содержание территорий Алатырского муниципального округа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95280B" w:rsidRPr="000159FF" w:rsidRDefault="0095280B" w:rsidP="00B5039E">
      <w:pPr>
        <w:pStyle w:val="afff2"/>
        <w:numPr>
          <w:ilvl w:val="3"/>
          <w:numId w:val="3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формирование архитектурного облика на территории Алатырского муниципального округа с учетом особенностей пространственной организации, исторических традиций и природного ландшафта;</w:t>
      </w:r>
    </w:p>
    <w:p w:rsidR="0095280B" w:rsidRPr="000159FF" w:rsidRDefault="0095280B" w:rsidP="00B5039E">
      <w:pPr>
        <w:pStyle w:val="afff2"/>
        <w:numPr>
          <w:ilvl w:val="3"/>
          <w:numId w:val="3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установление требований к благоустройству и элементам благоустройства территории Алатырского муниципального округа, установление перечня мероприятий по благоустройству территории Алатырского муниципального округа, порядка и периодичности их проведения;</w:t>
      </w:r>
    </w:p>
    <w:p w:rsidR="0095280B" w:rsidRPr="000159FF" w:rsidRDefault="0095280B" w:rsidP="00B5039E">
      <w:pPr>
        <w:pStyle w:val="afff2"/>
        <w:numPr>
          <w:ilvl w:val="3"/>
          <w:numId w:val="3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обеспечение доступности территорий Алатырского муниципального округа,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95280B" w:rsidRPr="000159FF" w:rsidRDefault="0095280B" w:rsidP="00B5039E">
      <w:pPr>
        <w:pStyle w:val="afff2"/>
        <w:numPr>
          <w:ilvl w:val="3"/>
          <w:numId w:val="3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создание условий для ведения здорового образа жизни граждан, включая активный досуг и отдых, физическое развитие.</w:t>
      </w:r>
    </w:p>
    <w:p w:rsidR="0095280B" w:rsidRPr="000159FF" w:rsidRDefault="0095280B" w:rsidP="0095280B">
      <w:pPr>
        <w:tabs>
          <w:tab w:val="left" w:pos="1134"/>
        </w:tabs>
        <w:autoSpaceDE w:val="0"/>
        <w:autoSpaceDN w:val="0"/>
        <w:adjustRightInd w:val="0"/>
        <w:ind w:left="567"/>
        <w:rPr>
          <w:sz w:val="16"/>
          <w:szCs w:val="16"/>
        </w:rPr>
      </w:pPr>
    </w:p>
    <w:p w:rsidR="0095280B" w:rsidRPr="000159FF" w:rsidRDefault="0095280B" w:rsidP="0095280B">
      <w:pPr>
        <w:tabs>
          <w:tab w:val="left" w:pos="1134"/>
        </w:tabs>
        <w:autoSpaceDE w:val="0"/>
        <w:autoSpaceDN w:val="0"/>
        <w:adjustRightInd w:val="0"/>
        <w:ind w:left="567"/>
        <w:rPr>
          <w:sz w:val="16"/>
          <w:szCs w:val="16"/>
        </w:rPr>
      </w:pPr>
      <w:r w:rsidRPr="000159FF">
        <w:rPr>
          <w:b/>
          <w:sz w:val="16"/>
          <w:szCs w:val="16"/>
        </w:rPr>
        <w:t>Статья 5.</w:t>
      </w:r>
      <w:r w:rsidRPr="000159FF">
        <w:rPr>
          <w:sz w:val="16"/>
          <w:szCs w:val="16"/>
        </w:rPr>
        <w:t xml:space="preserve"> Мероприятия по благоустройству территорий</w:t>
      </w:r>
    </w:p>
    <w:p w:rsidR="0095280B" w:rsidRPr="000159FF" w:rsidRDefault="0095280B" w:rsidP="0095280B">
      <w:pPr>
        <w:autoSpaceDE w:val="0"/>
        <w:autoSpaceDN w:val="0"/>
        <w:adjustRightInd w:val="0"/>
        <w:rPr>
          <w:sz w:val="16"/>
          <w:szCs w:val="16"/>
        </w:rPr>
      </w:pPr>
      <w:r w:rsidRPr="000159FF">
        <w:rPr>
          <w:sz w:val="16"/>
          <w:szCs w:val="16"/>
        </w:rPr>
        <w:t>К мероприятиям по благоустройству территорий относятся:</w:t>
      </w:r>
    </w:p>
    <w:p w:rsidR="0095280B" w:rsidRPr="000159FF" w:rsidRDefault="0095280B" w:rsidP="00B5039E">
      <w:pPr>
        <w:pStyle w:val="afff2"/>
        <w:numPr>
          <w:ilvl w:val="0"/>
          <w:numId w:val="4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мероприятия, реализуемые в рамках развития городской среды и благоустройства территории Алатырского муниципального округа, в том числе выполнение дендрологических изысканий, научно-исследовательских и изыскательских работ;</w:t>
      </w:r>
    </w:p>
    <w:p w:rsidR="0095280B" w:rsidRPr="000159FF" w:rsidRDefault="0095280B" w:rsidP="00B5039E">
      <w:pPr>
        <w:pStyle w:val="afff2"/>
        <w:numPr>
          <w:ilvl w:val="0"/>
          <w:numId w:val="4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разработка концепций и стратегий;</w:t>
      </w:r>
    </w:p>
    <w:p w:rsidR="0095280B" w:rsidRPr="000159FF" w:rsidRDefault="0095280B" w:rsidP="00B5039E">
      <w:pPr>
        <w:pStyle w:val="afff2"/>
        <w:numPr>
          <w:ilvl w:val="0"/>
          <w:numId w:val="4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проектирование, создание, реконструкция, капитальный ремонт объектов благоустройства;</w:t>
      </w:r>
    </w:p>
    <w:p w:rsidR="0095280B" w:rsidRPr="000159FF" w:rsidRDefault="0095280B" w:rsidP="00B5039E">
      <w:pPr>
        <w:pStyle w:val="afff2"/>
        <w:numPr>
          <w:ilvl w:val="0"/>
          <w:numId w:val="4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реконструктивные и земляные работы;</w:t>
      </w:r>
    </w:p>
    <w:p w:rsidR="0095280B" w:rsidRPr="000159FF" w:rsidRDefault="0095280B" w:rsidP="00B5039E">
      <w:pPr>
        <w:pStyle w:val="afff2"/>
        <w:numPr>
          <w:ilvl w:val="0"/>
          <w:numId w:val="40"/>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снос (демонтаж), модернизация, восстановление, ремонт, ямочный ремонт, текущий ремонт, содержание, в том числе уборка, покос, вырубка и полив, объектов и элементов благоустройства;</w:t>
      </w:r>
      <w:proofErr w:type="gramEnd"/>
    </w:p>
    <w:p w:rsidR="0095280B" w:rsidRPr="000159FF" w:rsidRDefault="0095280B" w:rsidP="00B5039E">
      <w:pPr>
        <w:pStyle w:val="afff2"/>
        <w:numPr>
          <w:ilvl w:val="0"/>
          <w:numId w:val="4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обеспечение и повышение комфортности условий проживания граждан;</w:t>
      </w:r>
    </w:p>
    <w:p w:rsidR="0095280B" w:rsidRPr="000159FF" w:rsidRDefault="0095280B" w:rsidP="00B5039E">
      <w:pPr>
        <w:pStyle w:val="afff2"/>
        <w:numPr>
          <w:ilvl w:val="0"/>
          <w:numId w:val="4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поддержание и улучшение санитарного и эстетического состояния территории Алатырского муниципального округа.</w:t>
      </w:r>
    </w:p>
    <w:p w:rsidR="0095280B" w:rsidRPr="000159FF" w:rsidRDefault="0095280B" w:rsidP="0095280B">
      <w:pPr>
        <w:pStyle w:val="afff2"/>
        <w:tabs>
          <w:tab w:val="left" w:pos="1134"/>
        </w:tabs>
        <w:ind w:left="0" w:firstLine="567"/>
        <w:jc w:val="both"/>
        <w:rPr>
          <w:sz w:val="16"/>
          <w:szCs w:val="16"/>
        </w:rPr>
      </w:pPr>
      <w:r w:rsidRPr="000159FF">
        <w:rPr>
          <w:sz w:val="16"/>
          <w:szCs w:val="16"/>
        </w:rPr>
        <w:t>Нормы настоящих Правил, установленные в отношении земельных участков, находящихся в муниципальной собственности, распространяются и на земельные участки, государственная собственность на которые не разграничена.</w:t>
      </w:r>
    </w:p>
    <w:p w:rsidR="0095280B" w:rsidRPr="000159FF" w:rsidRDefault="0095280B" w:rsidP="0095280B">
      <w:pPr>
        <w:autoSpaceDE w:val="0"/>
        <w:autoSpaceDN w:val="0"/>
        <w:adjustRightInd w:val="0"/>
        <w:rPr>
          <w:sz w:val="16"/>
          <w:szCs w:val="16"/>
        </w:rPr>
      </w:pPr>
    </w:p>
    <w:p w:rsidR="0095280B" w:rsidRPr="000159FF" w:rsidRDefault="0095280B" w:rsidP="0095280B">
      <w:pPr>
        <w:pStyle w:val="afff2"/>
        <w:tabs>
          <w:tab w:val="left" w:pos="426"/>
        </w:tabs>
        <w:autoSpaceDE w:val="0"/>
        <w:autoSpaceDN w:val="0"/>
        <w:adjustRightInd w:val="0"/>
        <w:ind w:left="0"/>
        <w:jc w:val="center"/>
        <w:outlineLvl w:val="1"/>
        <w:rPr>
          <w:b/>
          <w:sz w:val="16"/>
          <w:szCs w:val="16"/>
        </w:rPr>
      </w:pPr>
      <w:r w:rsidRPr="000159FF">
        <w:rPr>
          <w:b/>
          <w:sz w:val="16"/>
          <w:szCs w:val="16"/>
        </w:rPr>
        <w:t>Глава 2. Общие принципы и подходы</w:t>
      </w:r>
    </w:p>
    <w:p w:rsidR="0095280B" w:rsidRPr="000159FF" w:rsidRDefault="0095280B" w:rsidP="0095280B">
      <w:pPr>
        <w:autoSpaceDE w:val="0"/>
        <w:autoSpaceDN w:val="0"/>
        <w:adjustRightInd w:val="0"/>
        <w:ind w:firstLine="709"/>
        <w:rPr>
          <w:sz w:val="16"/>
          <w:szCs w:val="16"/>
        </w:rPr>
      </w:pPr>
    </w:p>
    <w:p w:rsidR="0095280B" w:rsidRPr="000159FF" w:rsidRDefault="0095280B" w:rsidP="0095280B">
      <w:pPr>
        <w:pStyle w:val="afff2"/>
        <w:tabs>
          <w:tab w:val="left" w:pos="1134"/>
        </w:tabs>
        <w:autoSpaceDE w:val="0"/>
        <w:autoSpaceDN w:val="0"/>
        <w:adjustRightInd w:val="0"/>
        <w:ind w:left="567"/>
        <w:jc w:val="both"/>
        <w:rPr>
          <w:sz w:val="16"/>
          <w:szCs w:val="16"/>
        </w:rPr>
      </w:pPr>
      <w:r w:rsidRPr="000159FF">
        <w:rPr>
          <w:b/>
          <w:sz w:val="16"/>
          <w:szCs w:val="16"/>
        </w:rPr>
        <w:t xml:space="preserve">Статья 6. </w:t>
      </w:r>
      <w:r w:rsidRPr="000159FF">
        <w:rPr>
          <w:sz w:val="16"/>
          <w:szCs w:val="16"/>
        </w:rPr>
        <w:t>Благоустройство территорий</w:t>
      </w:r>
    </w:p>
    <w:p w:rsidR="0095280B" w:rsidRPr="000159FF" w:rsidRDefault="0095280B" w:rsidP="00B5039E">
      <w:pPr>
        <w:pStyle w:val="afff2"/>
        <w:numPr>
          <w:ilvl w:val="0"/>
          <w:numId w:val="41"/>
        </w:numPr>
        <w:tabs>
          <w:tab w:val="left" w:pos="0"/>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 деятельности по благоустройству территории Алатырского муниципального округа относится разработка проектной документации по благоустройству территорий, выполнение мероприятий по благоустройству территорий и содержанию объектов благоустройства.</w:t>
      </w:r>
    </w:p>
    <w:p w:rsidR="0095280B" w:rsidRPr="000159FF" w:rsidRDefault="0095280B" w:rsidP="00B5039E">
      <w:pPr>
        <w:pStyle w:val="afff2"/>
        <w:numPr>
          <w:ilvl w:val="0"/>
          <w:numId w:val="41"/>
        </w:numPr>
        <w:tabs>
          <w:tab w:val="left" w:pos="0"/>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Под проектной документацией по благоустройству территории Алатырского муниципального округа понимается пакет документации, основанной на стратегии развития Алатырского муниципального округа и концепции, отражающей потребности жителей Алатырского муниципального округа, который содержит материалы в текстовой и графической форме и определяет проектные решения по благоустройству территории.</w:t>
      </w:r>
    </w:p>
    <w:p w:rsidR="0095280B" w:rsidRPr="000159FF" w:rsidRDefault="0095280B" w:rsidP="0095280B">
      <w:pPr>
        <w:autoSpaceDE w:val="0"/>
        <w:autoSpaceDN w:val="0"/>
        <w:adjustRightInd w:val="0"/>
        <w:rPr>
          <w:sz w:val="16"/>
          <w:szCs w:val="16"/>
        </w:rPr>
      </w:pPr>
      <w:r w:rsidRPr="000159FF">
        <w:rPr>
          <w:sz w:val="16"/>
          <w:szCs w:val="16"/>
        </w:rPr>
        <w:t>Состав данной документации может быть различным в зависимости от того, к какому объекту благоустройства он относится.</w:t>
      </w:r>
    </w:p>
    <w:p w:rsidR="0095280B" w:rsidRPr="000159FF" w:rsidRDefault="0095280B" w:rsidP="0095280B">
      <w:pPr>
        <w:autoSpaceDE w:val="0"/>
        <w:autoSpaceDN w:val="0"/>
        <w:adjustRightInd w:val="0"/>
        <w:rPr>
          <w:sz w:val="16"/>
          <w:szCs w:val="16"/>
        </w:rPr>
      </w:pPr>
      <w:r w:rsidRPr="000159FF">
        <w:rPr>
          <w:sz w:val="16"/>
          <w:szCs w:val="16"/>
        </w:rPr>
        <w:t>Решения в проектной документации по благоустройству территории Алатырского муниципального округа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95280B" w:rsidRPr="000159FF" w:rsidRDefault="0095280B" w:rsidP="00B5039E">
      <w:pPr>
        <w:pStyle w:val="afff2"/>
        <w:numPr>
          <w:ilvl w:val="0"/>
          <w:numId w:val="4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w:t>
      </w:r>
    </w:p>
    <w:p w:rsidR="0095280B" w:rsidRPr="000159FF" w:rsidRDefault="0095280B" w:rsidP="0095280B">
      <w:pPr>
        <w:autoSpaceDE w:val="0"/>
        <w:autoSpaceDN w:val="0"/>
        <w:adjustRightInd w:val="0"/>
        <w:rPr>
          <w:sz w:val="16"/>
          <w:szCs w:val="16"/>
        </w:rPr>
      </w:pPr>
      <w:r w:rsidRPr="000159FF">
        <w:rPr>
          <w:sz w:val="16"/>
          <w:szCs w:val="16"/>
        </w:rPr>
        <w:t>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95280B" w:rsidRPr="000159FF" w:rsidRDefault="0095280B" w:rsidP="00B5039E">
      <w:pPr>
        <w:pStyle w:val="afff2"/>
        <w:numPr>
          <w:ilvl w:val="0"/>
          <w:numId w:val="41"/>
        </w:numPr>
        <w:tabs>
          <w:tab w:val="left" w:pos="0"/>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95280B" w:rsidRPr="000159FF" w:rsidRDefault="0095280B" w:rsidP="0095280B">
      <w:pPr>
        <w:pStyle w:val="afff2"/>
        <w:tabs>
          <w:tab w:val="left" w:pos="1134"/>
        </w:tabs>
        <w:autoSpaceDE w:val="0"/>
        <w:autoSpaceDN w:val="0"/>
        <w:adjustRightInd w:val="0"/>
        <w:ind w:left="567"/>
        <w:jc w:val="both"/>
        <w:rPr>
          <w:sz w:val="16"/>
          <w:szCs w:val="16"/>
        </w:rPr>
      </w:pPr>
    </w:p>
    <w:p w:rsidR="0095280B" w:rsidRPr="000159FF" w:rsidRDefault="0095280B" w:rsidP="0095280B">
      <w:pPr>
        <w:pStyle w:val="afff2"/>
        <w:tabs>
          <w:tab w:val="left" w:pos="1134"/>
        </w:tabs>
        <w:autoSpaceDE w:val="0"/>
        <w:autoSpaceDN w:val="0"/>
        <w:adjustRightInd w:val="0"/>
        <w:ind w:left="567"/>
        <w:jc w:val="both"/>
        <w:rPr>
          <w:sz w:val="16"/>
          <w:szCs w:val="16"/>
        </w:rPr>
      </w:pPr>
      <w:r w:rsidRPr="000159FF">
        <w:rPr>
          <w:b/>
          <w:sz w:val="16"/>
          <w:szCs w:val="16"/>
        </w:rPr>
        <w:lastRenderedPageBreak/>
        <w:t>Статья 7.</w:t>
      </w:r>
      <w:r w:rsidRPr="000159FF">
        <w:rPr>
          <w:sz w:val="16"/>
          <w:szCs w:val="16"/>
        </w:rPr>
        <w:t xml:space="preserve"> Участники деятельности по благоустройству территорий</w:t>
      </w:r>
    </w:p>
    <w:p w:rsidR="0095280B" w:rsidRPr="000159FF" w:rsidRDefault="0095280B" w:rsidP="00B5039E">
      <w:pPr>
        <w:pStyle w:val="afff2"/>
        <w:numPr>
          <w:ilvl w:val="0"/>
          <w:numId w:val="42"/>
        </w:numPr>
        <w:tabs>
          <w:tab w:val="left" w:pos="0"/>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Участниками деятельности по благоустройству выступают:</w:t>
      </w:r>
    </w:p>
    <w:p w:rsidR="0095280B" w:rsidRPr="000159FF" w:rsidRDefault="0095280B" w:rsidP="00B5039E">
      <w:pPr>
        <w:pStyle w:val="afff2"/>
        <w:numPr>
          <w:ilvl w:val="0"/>
          <w:numId w:val="4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население Алатырского муниципального округа,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w:t>
      </w:r>
      <w:proofErr w:type="gramStart"/>
      <w:r w:rsidRPr="000159FF">
        <w:rPr>
          <w:sz w:val="16"/>
          <w:szCs w:val="16"/>
        </w:rPr>
        <w:t>Жители могут быть представлены общественными организациями и объединениями;</w:t>
      </w:r>
      <w:proofErr w:type="gramEnd"/>
    </w:p>
    <w:p w:rsidR="0095280B" w:rsidRPr="000159FF" w:rsidRDefault="0095280B" w:rsidP="00B5039E">
      <w:pPr>
        <w:pStyle w:val="afff2"/>
        <w:numPr>
          <w:ilvl w:val="0"/>
          <w:numId w:val="4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администрация Алатырского муниципального округа, которая формирует техническое задание, выбирает исполнителей и обеспечивает финансирование в пределах своих полномочий;</w:t>
      </w:r>
    </w:p>
    <w:p w:rsidR="0095280B" w:rsidRPr="000159FF" w:rsidRDefault="0095280B" w:rsidP="00B5039E">
      <w:pPr>
        <w:pStyle w:val="afff2"/>
        <w:numPr>
          <w:ilvl w:val="0"/>
          <w:numId w:val="4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хозяйствующие субъекты, осуществляющие деятельность на территории Алатырского муниципального округа, которые могут участвовать в формировании запроса на благоустройство, а также в финансировании мероприятий по благоустройству;</w:t>
      </w:r>
    </w:p>
    <w:p w:rsidR="0095280B" w:rsidRPr="000159FF" w:rsidRDefault="0095280B" w:rsidP="00B5039E">
      <w:pPr>
        <w:pStyle w:val="afff2"/>
        <w:numPr>
          <w:ilvl w:val="0"/>
          <w:numId w:val="4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95280B" w:rsidRPr="000159FF" w:rsidRDefault="0095280B" w:rsidP="00B5039E">
      <w:pPr>
        <w:pStyle w:val="afff2"/>
        <w:numPr>
          <w:ilvl w:val="0"/>
          <w:numId w:val="4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исполнители работ, специалисты по благоустройству и озеленению, в том числе возведению малых архитектурных форм;</w:t>
      </w:r>
    </w:p>
    <w:p w:rsidR="0095280B" w:rsidRPr="000159FF" w:rsidRDefault="0095280B" w:rsidP="00B5039E">
      <w:pPr>
        <w:pStyle w:val="afff2"/>
        <w:numPr>
          <w:ilvl w:val="0"/>
          <w:numId w:val="4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иные лица.</w:t>
      </w:r>
    </w:p>
    <w:p w:rsidR="0095280B" w:rsidRPr="000159FF" w:rsidRDefault="0095280B" w:rsidP="00B5039E">
      <w:pPr>
        <w:pStyle w:val="afff2"/>
        <w:numPr>
          <w:ilvl w:val="0"/>
          <w:numId w:val="4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принимают участие жители.</w:t>
      </w:r>
    </w:p>
    <w:p w:rsidR="0095280B" w:rsidRPr="000159FF" w:rsidRDefault="0095280B" w:rsidP="0095280B">
      <w:pPr>
        <w:tabs>
          <w:tab w:val="left" w:pos="1134"/>
        </w:tabs>
        <w:autoSpaceDE w:val="0"/>
        <w:autoSpaceDN w:val="0"/>
        <w:adjustRightInd w:val="0"/>
        <w:rPr>
          <w:sz w:val="16"/>
          <w:szCs w:val="16"/>
        </w:rPr>
      </w:pPr>
      <w:r w:rsidRPr="000159FF">
        <w:rPr>
          <w:sz w:val="16"/>
          <w:szCs w:val="16"/>
        </w:rPr>
        <w:t>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95280B" w:rsidRPr="000159FF" w:rsidRDefault="0095280B" w:rsidP="0095280B">
      <w:pPr>
        <w:pStyle w:val="afff2"/>
        <w:tabs>
          <w:tab w:val="left" w:pos="1134"/>
        </w:tabs>
        <w:autoSpaceDE w:val="0"/>
        <w:autoSpaceDN w:val="0"/>
        <w:adjustRightInd w:val="0"/>
        <w:ind w:left="567"/>
        <w:jc w:val="both"/>
        <w:rPr>
          <w:sz w:val="16"/>
          <w:szCs w:val="16"/>
        </w:rPr>
      </w:pPr>
    </w:p>
    <w:p w:rsidR="0095280B" w:rsidRPr="000159FF" w:rsidRDefault="0095280B" w:rsidP="0095280B">
      <w:pPr>
        <w:pStyle w:val="afff2"/>
        <w:tabs>
          <w:tab w:val="left" w:pos="1134"/>
        </w:tabs>
        <w:autoSpaceDE w:val="0"/>
        <w:autoSpaceDN w:val="0"/>
        <w:adjustRightInd w:val="0"/>
        <w:ind w:left="567"/>
        <w:jc w:val="both"/>
        <w:rPr>
          <w:sz w:val="16"/>
          <w:szCs w:val="16"/>
        </w:rPr>
      </w:pPr>
      <w:r w:rsidRPr="000159FF">
        <w:rPr>
          <w:b/>
          <w:sz w:val="16"/>
          <w:szCs w:val="16"/>
        </w:rPr>
        <w:t>Статья 8.</w:t>
      </w:r>
      <w:r w:rsidRPr="000159FF">
        <w:rPr>
          <w:sz w:val="16"/>
          <w:szCs w:val="16"/>
        </w:rPr>
        <w:t xml:space="preserve"> Принципы реализации проектов благоустройства</w:t>
      </w:r>
    </w:p>
    <w:p w:rsidR="0095280B" w:rsidRPr="000159FF" w:rsidRDefault="0095280B" w:rsidP="00B5039E">
      <w:pPr>
        <w:pStyle w:val="afff2"/>
        <w:numPr>
          <w:ilvl w:val="0"/>
          <w:numId w:val="4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Обеспечение качества городской среды при реализации проектов благоустройства территории достигается путем реализации следующих принципов:</w:t>
      </w:r>
    </w:p>
    <w:p w:rsidR="0095280B" w:rsidRPr="000159FF" w:rsidRDefault="0095280B" w:rsidP="0095280B">
      <w:pPr>
        <w:pStyle w:val="afff2"/>
        <w:tabs>
          <w:tab w:val="left" w:pos="1134"/>
        </w:tabs>
        <w:ind w:left="0" w:firstLine="567"/>
        <w:jc w:val="both"/>
        <w:rPr>
          <w:sz w:val="16"/>
          <w:szCs w:val="16"/>
        </w:rPr>
      </w:pPr>
      <w:r w:rsidRPr="000159FF">
        <w:rPr>
          <w:sz w:val="16"/>
          <w:szCs w:val="16"/>
        </w:rPr>
        <w:t>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95280B" w:rsidRPr="000159FF" w:rsidRDefault="0095280B" w:rsidP="0095280B">
      <w:pPr>
        <w:pStyle w:val="afff2"/>
        <w:tabs>
          <w:tab w:val="left" w:pos="1134"/>
        </w:tabs>
        <w:ind w:left="0" w:firstLine="567"/>
        <w:jc w:val="both"/>
        <w:rPr>
          <w:sz w:val="16"/>
          <w:szCs w:val="16"/>
        </w:rPr>
      </w:pPr>
      <w:r w:rsidRPr="000159FF">
        <w:rPr>
          <w:sz w:val="16"/>
          <w:szCs w:val="16"/>
        </w:rPr>
        <w:t xml:space="preserve">принцип комфортной организации пешеходной среды - создание в </w:t>
      </w:r>
      <w:proofErr w:type="spellStart"/>
      <w:r w:rsidRPr="000159FF">
        <w:rPr>
          <w:sz w:val="16"/>
          <w:szCs w:val="16"/>
        </w:rPr>
        <w:t>Алатырском</w:t>
      </w:r>
      <w:proofErr w:type="spellEnd"/>
      <w:r w:rsidRPr="000159FF">
        <w:rPr>
          <w:sz w:val="16"/>
          <w:szCs w:val="16"/>
        </w:rPr>
        <w:t xml:space="preserve"> муниципальном округе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p>
    <w:p w:rsidR="0095280B" w:rsidRPr="000159FF" w:rsidRDefault="0095280B" w:rsidP="0095280B">
      <w:pPr>
        <w:pStyle w:val="afff2"/>
        <w:tabs>
          <w:tab w:val="left" w:pos="1134"/>
        </w:tabs>
        <w:ind w:left="0" w:firstLine="567"/>
        <w:jc w:val="both"/>
        <w:rPr>
          <w:sz w:val="16"/>
          <w:szCs w:val="16"/>
        </w:rPr>
      </w:pPr>
      <w:r w:rsidRPr="000159FF">
        <w:rPr>
          <w:sz w:val="16"/>
          <w:szCs w:val="16"/>
        </w:rPr>
        <w:t xml:space="preserve">принцип комфортной мобильности - наличие у жителей сопоставимых по скорости и уровню комфорта возможностей доступа к основным точкам притяжения в </w:t>
      </w:r>
      <w:proofErr w:type="spellStart"/>
      <w:r w:rsidRPr="000159FF">
        <w:rPr>
          <w:sz w:val="16"/>
          <w:szCs w:val="16"/>
        </w:rPr>
        <w:t>Алатырском</w:t>
      </w:r>
      <w:proofErr w:type="spellEnd"/>
      <w:r w:rsidRPr="000159FF">
        <w:rPr>
          <w:sz w:val="16"/>
          <w:szCs w:val="16"/>
        </w:rPr>
        <w:t xml:space="preserve"> муниципальном округе и за его пределами при помощи различных видов транспорта (личный автотранспорт, различные виды общественного транспорта, велосипед);</w:t>
      </w:r>
    </w:p>
    <w:p w:rsidR="0095280B" w:rsidRPr="000159FF" w:rsidRDefault="0095280B" w:rsidP="0095280B">
      <w:pPr>
        <w:pStyle w:val="afff2"/>
        <w:tabs>
          <w:tab w:val="left" w:pos="1134"/>
        </w:tabs>
        <w:ind w:left="0" w:firstLine="567"/>
        <w:jc w:val="both"/>
        <w:rPr>
          <w:sz w:val="16"/>
          <w:szCs w:val="16"/>
        </w:rPr>
      </w:pPr>
      <w:proofErr w:type="gramStart"/>
      <w:r w:rsidRPr="000159FF">
        <w:rPr>
          <w:sz w:val="16"/>
          <w:szCs w:val="16"/>
        </w:rPr>
        <w:t xml:space="preserve">принцип комфортной среды для общения - гармоничное размещение в </w:t>
      </w:r>
      <w:proofErr w:type="spellStart"/>
      <w:r w:rsidRPr="000159FF">
        <w:rPr>
          <w:sz w:val="16"/>
          <w:szCs w:val="16"/>
        </w:rPr>
        <w:t>Алатырском</w:t>
      </w:r>
      <w:proofErr w:type="spellEnd"/>
      <w:r w:rsidRPr="000159FF">
        <w:rPr>
          <w:sz w:val="16"/>
          <w:szCs w:val="16"/>
        </w:rPr>
        <w:t xml:space="preserve"> муниципальном округе пространств,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пространств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95280B" w:rsidRPr="000159FF" w:rsidRDefault="0095280B" w:rsidP="0095280B">
      <w:pPr>
        <w:pStyle w:val="afff2"/>
        <w:tabs>
          <w:tab w:val="left" w:pos="1134"/>
        </w:tabs>
        <w:ind w:left="0" w:firstLine="567"/>
        <w:jc w:val="both"/>
        <w:rPr>
          <w:sz w:val="16"/>
          <w:szCs w:val="16"/>
        </w:rPr>
      </w:pPr>
      <w:r w:rsidRPr="000159FF">
        <w:rPr>
          <w:sz w:val="16"/>
          <w:szCs w:val="16"/>
        </w:rPr>
        <w:t>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95280B" w:rsidRPr="000159FF" w:rsidRDefault="0095280B" w:rsidP="00B5039E">
      <w:pPr>
        <w:pStyle w:val="afff2"/>
        <w:numPr>
          <w:ilvl w:val="0"/>
          <w:numId w:val="44"/>
        </w:numPr>
        <w:tabs>
          <w:tab w:val="left" w:pos="0"/>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Реализация принципов комфортной среды для общения и комфортной пешеходной среды осуществляется путем создания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95280B" w:rsidRPr="000159FF" w:rsidRDefault="0095280B" w:rsidP="00B5039E">
      <w:pPr>
        <w:pStyle w:val="afff2"/>
        <w:numPr>
          <w:ilvl w:val="0"/>
          <w:numId w:val="4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w:t>
      </w:r>
    </w:p>
    <w:p w:rsidR="0095280B" w:rsidRPr="000159FF" w:rsidRDefault="0095280B" w:rsidP="00B5039E">
      <w:pPr>
        <w:pStyle w:val="afff2"/>
        <w:numPr>
          <w:ilvl w:val="0"/>
          <w:numId w:val="4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муниципальной программе по благоустройству территории Алатырского муниципального округа.</w:t>
      </w:r>
    </w:p>
    <w:p w:rsidR="0095280B" w:rsidRPr="000159FF" w:rsidRDefault="0095280B" w:rsidP="0095280B">
      <w:pPr>
        <w:pStyle w:val="afff2"/>
        <w:tabs>
          <w:tab w:val="left" w:pos="1134"/>
        </w:tabs>
        <w:autoSpaceDE w:val="0"/>
        <w:autoSpaceDN w:val="0"/>
        <w:adjustRightInd w:val="0"/>
        <w:ind w:left="567"/>
        <w:jc w:val="both"/>
        <w:rPr>
          <w:sz w:val="16"/>
          <w:szCs w:val="16"/>
        </w:rPr>
      </w:pPr>
    </w:p>
    <w:p w:rsidR="0095280B" w:rsidRPr="000159FF" w:rsidRDefault="0095280B" w:rsidP="0095280B">
      <w:pPr>
        <w:pStyle w:val="afff2"/>
        <w:tabs>
          <w:tab w:val="left" w:pos="1134"/>
        </w:tabs>
        <w:autoSpaceDE w:val="0"/>
        <w:autoSpaceDN w:val="0"/>
        <w:adjustRightInd w:val="0"/>
        <w:ind w:left="567"/>
        <w:jc w:val="both"/>
        <w:rPr>
          <w:sz w:val="16"/>
          <w:szCs w:val="16"/>
        </w:rPr>
      </w:pPr>
      <w:r w:rsidRPr="000159FF">
        <w:rPr>
          <w:b/>
          <w:sz w:val="16"/>
          <w:szCs w:val="16"/>
        </w:rPr>
        <w:t>Статья 9.</w:t>
      </w:r>
      <w:r w:rsidRPr="000159FF">
        <w:rPr>
          <w:sz w:val="16"/>
          <w:szCs w:val="16"/>
        </w:rPr>
        <w:t xml:space="preserve"> Паспорт объекта благоустройства</w:t>
      </w:r>
    </w:p>
    <w:p w:rsidR="0095280B" w:rsidRPr="000159FF" w:rsidRDefault="0095280B" w:rsidP="00B5039E">
      <w:pPr>
        <w:pStyle w:val="afff2"/>
        <w:numPr>
          <w:ilvl w:val="1"/>
          <w:numId w:val="4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 рамках разработки муниципальной программы по благоустройству территории Алатырского муниципального округа проводится инвентаризация объектов благоустройства на территории Алатырского муниципального округа, и разрабатываются паспорта объектов благоустройства.</w:t>
      </w:r>
    </w:p>
    <w:p w:rsidR="0095280B" w:rsidRPr="000159FF" w:rsidRDefault="0095280B" w:rsidP="00B5039E">
      <w:pPr>
        <w:pStyle w:val="afff2"/>
        <w:numPr>
          <w:ilvl w:val="1"/>
          <w:numId w:val="4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 паспорте отображается следующая информация:</w:t>
      </w:r>
    </w:p>
    <w:p w:rsidR="0095280B" w:rsidRPr="000159FF" w:rsidRDefault="0095280B" w:rsidP="0095280B">
      <w:pPr>
        <w:autoSpaceDE w:val="0"/>
        <w:autoSpaceDN w:val="0"/>
        <w:adjustRightInd w:val="0"/>
        <w:rPr>
          <w:sz w:val="16"/>
          <w:szCs w:val="16"/>
        </w:rPr>
      </w:pPr>
      <w:r w:rsidRPr="000159FF">
        <w:rPr>
          <w:sz w:val="16"/>
          <w:szCs w:val="16"/>
        </w:rPr>
        <w:t>1) о собственниках (пользователях, владельцах) и границах земельных участков, формирующих территорию объекта благоустройства;</w:t>
      </w:r>
    </w:p>
    <w:p w:rsidR="0095280B" w:rsidRPr="000159FF" w:rsidRDefault="0095280B" w:rsidP="0095280B">
      <w:pPr>
        <w:autoSpaceDE w:val="0"/>
        <w:autoSpaceDN w:val="0"/>
        <w:adjustRightInd w:val="0"/>
        <w:rPr>
          <w:sz w:val="16"/>
          <w:szCs w:val="16"/>
        </w:rPr>
      </w:pPr>
      <w:r w:rsidRPr="000159FF">
        <w:rPr>
          <w:sz w:val="16"/>
          <w:szCs w:val="16"/>
        </w:rPr>
        <w:t>2) ситуационный план;</w:t>
      </w:r>
    </w:p>
    <w:p w:rsidR="0095280B" w:rsidRPr="000159FF" w:rsidRDefault="0095280B" w:rsidP="0095280B">
      <w:pPr>
        <w:autoSpaceDE w:val="0"/>
        <w:autoSpaceDN w:val="0"/>
        <w:adjustRightInd w:val="0"/>
        <w:rPr>
          <w:sz w:val="16"/>
          <w:szCs w:val="16"/>
        </w:rPr>
      </w:pPr>
      <w:r w:rsidRPr="000159FF">
        <w:rPr>
          <w:sz w:val="16"/>
          <w:szCs w:val="16"/>
        </w:rPr>
        <w:t>3) элементы благоустройства, с указанием, в том числе, их конструктивных размеров;</w:t>
      </w:r>
    </w:p>
    <w:p w:rsidR="0095280B" w:rsidRPr="000159FF" w:rsidRDefault="0095280B" w:rsidP="0095280B">
      <w:pPr>
        <w:autoSpaceDE w:val="0"/>
        <w:autoSpaceDN w:val="0"/>
        <w:adjustRightInd w:val="0"/>
        <w:rPr>
          <w:sz w:val="16"/>
          <w:szCs w:val="16"/>
        </w:rPr>
      </w:pPr>
      <w:r w:rsidRPr="000159FF">
        <w:rPr>
          <w:sz w:val="16"/>
          <w:szCs w:val="16"/>
        </w:rPr>
        <w:t>4) сведения о текущем состоянии;</w:t>
      </w:r>
    </w:p>
    <w:p w:rsidR="0095280B" w:rsidRPr="000159FF" w:rsidRDefault="0095280B" w:rsidP="0095280B">
      <w:pPr>
        <w:autoSpaceDE w:val="0"/>
        <w:autoSpaceDN w:val="0"/>
        <w:adjustRightInd w:val="0"/>
        <w:rPr>
          <w:sz w:val="16"/>
          <w:szCs w:val="16"/>
        </w:rPr>
      </w:pPr>
      <w:r w:rsidRPr="000159FF">
        <w:rPr>
          <w:sz w:val="16"/>
          <w:szCs w:val="16"/>
        </w:rPr>
        <w:t>5) нарушения требований установленных правил, иных нормативных правовых актов в сфере благоустройства;</w:t>
      </w:r>
    </w:p>
    <w:p w:rsidR="0095280B" w:rsidRPr="000159FF" w:rsidRDefault="0095280B" w:rsidP="0095280B">
      <w:pPr>
        <w:autoSpaceDE w:val="0"/>
        <w:autoSpaceDN w:val="0"/>
        <w:adjustRightInd w:val="0"/>
        <w:rPr>
          <w:sz w:val="16"/>
          <w:szCs w:val="16"/>
        </w:rPr>
      </w:pPr>
      <w:r w:rsidRPr="000159FF">
        <w:rPr>
          <w:sz w:val="16"/>
          <w:szCs w:val="16"/>
        </w:rPr>
        <w:t>6) запреты на использование объекта благоустройства с нарушением установленных правил, иных нормативных правовых актов в сфере благоустройства;</w:t>
      </w:r>
    </w:p>
    <w:p w:rsidR="0095280B" w:rsidRPr="000159FF" w:rsidRDefault="0095280B" w:rsidP="0095280B">
      <w:pPr>
        <w:autoSpaceDE w:val="0"/>
        <w:autoSpaceDN w:val="0"/>
        <w:adjustRightInd w:val="0"/>
        <w:rPr>
          <w:sz w:val="16"/>
          <w:szCs w:val="16"/>
        </w:rPr>
      </w:pPr>
      <w:r w:rsidRPr="000159FF">
        <w:rPr>
          <w:sz w:val="16"/>
          <w:szCs w:val="16"/>
        </w:rPr>
        <w:lastRenderedPageBreak/>
        <w:t>7) сведения о необходимых и планируемых мероприятиях по благоустройству территорий и приведению в надлежащее состояние объекта благоустройства;</w:t>
      </w:r>
    </w:p>
    <w:p w:rsidR="0095280B" w:rsidRPr="000159FF" w:rsidRDefault="0095280B" w:rsidP="0095280B">
      <w:pPr>
        <w:autoSpaceDE w:val="0"/>
        <w:autoSpaceDN w:val="0"/>
        <w:adjustRightInd w:val="0"/>
        <w:rPr>
          <w:sz w:val="16"/>
          <w:szCs w:val="16"/>
        </w:rPr>
      </w:pPr>
      <w:r w:rsidRPr="000159FF">
        <w:rPr>
          <w:sz w:val="16"/>
          <w:szCs w:val="16"/>
        </w:rPr>
        <w:t>8) иные сведения, при необходимости.</w:t>
      </w:r>
    </w:p>
    <w:p w:rsidR="0095280B" w:rsidRPr="000159FF" w:rsidRDefault="0095280B" w:rsidP="0095280B">
      <w:pPr>
        <w:pStyle w:val="afff2"/>
        <w:tabs>
          <w:tab w:val="left" w:pos="1134"/>
        </w:tabs>
        <w:autoSpaceDE w:val="0"/>
        <w:autoSpaceDN w:val="0"/>
        <w:adjustRightInd w:val="0"/>
        <w:ind w:left="567"/>
        <w:jc w:val="both"/>
        <w:rPr>
          <w:sz w:val="16"/>
          <w:szCs w:val="16"/>
        </w:rPr>
      </w:pPr>
    </w:p>
    <w:p w:rsidR="0095280B" w:rsidRPr="000159FF" w:rsidRDefault="0095280B" w:rsidP="0095280B">
      <w:pPr>
        <w:pStyle w:val="afff2"/>
        <w:tabs>
          <w:tab w:val="left" w:pos="1134"/>
        </w:tabs>
        <w:autoSpaceDE w:val="0"/>
        <w:autoSpaceDN w:val="0"/>
        <w:adjustRightInd w:val="0"/>
        <w:ind w:left="567"/>
        <w:jc w:val="both"/>
        <w:rPr>
          <w:sz w:val="16"/>
          <w:szCs w:val="16"/>
        </w:rPr>
      </w:pPr>
      <w:r w:rsidRPr="000159FF">
        <w:rPr>
          <w:b/>
          <w:sz w:val="16"/>
          <w:szCs w:val="16"/>
        </w:rPr>
        <w:t>Статья 10.</w:t>
      </w:r>
      <w:r w:rsidRPr="000159FF">
        <w:rPr>
          <w:sz w:val="16"/>
          <w:szCs w:val="16"/>
        </w:rPr>
        <w:t xml:space="preserve"> Свод правил, национальные стандарты, используемые в сфере благоустройства</w:t>
      </w:r>
    </w:p>
    <w:p w:rsidR="0095280B" w:rsidRPr="000159FF" w:rsidRDefault="0095280B" w:rsidP="00B5039E">
      <w:pPr>
        <w:pStyle w:val="afff2"/>
        <w:numPr>
          <w:ilvl w:val="0"/>
          <w:numId w:val="4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При разработке нормативных правовых актов в сфере благоустройства, проектов благоустройства, паспортов объекта благоустройства необходимо обеспечивать соблюдение норм, указанных в правилах, сводах правил, национальных стандартах, в том числе </w:t>
      </w:r>
      <w:proofErr w:type="gramStart"/>
      <w:r w:rsidRPr="000159FF">
        <w:rPr>
          <w:sz w:val="16"/>
          <w:szCs w:val="16"/>
        </w:rPr>
        <w:t>в</w:t>
      </w:r>
      <w:proofErr w:type="gramEnd"/>
      <w:r w:rsidRPr="000159FF">
        <w:rPr>
          <w:sz w:val="16"/>
          <w:szCs w:val="16"/>
        </w:rPr>
        <w:t xml:space="preserve"> следующих:</w:t>
      </w:r>
    </w:p>
    <w:p w:rsidR="0095280B" w:rsidRPr="000159FF" w:rsidRDefault="0095280B" w:rsidP="0095280B">
      <w:pPr>
        <w:autoSpaceDE w:val="0"/>
        <w:autoSpaceDN w:val="0"/>
        <w:adjustRightInd w:val="0"/>
        <w:rPr>
          <w:sz w:val="16"/>
          <w:szCs w:val="16"/>
        </w:rPr>
      </w:pPr>
      <w:r w:rsidRPr="000159FF">
        <w:rPr>
          <w:sz w:val="16"/>
          <w:szCs w:val="16"/>
        </w:rPr>
        <w:t>СП 42.13330.2016 «</w:t>
      </w:r>
      <w:hyperlink r:id="rId34" w:history="1">
        <w:r w:rsidRPr="000159FF">
          <w:rPr>
            <w:sz w:val="16"/>
            <w:szCs w:val="16"/>
          </w:rPr>
          <w:t>СНиП 2.07.01-89*</w:t>
        </w:r>
      </w:hyperlink>
      <w:r w:rsidRPr="000159FF">
        <w:rPr>
          <w:sz w:val="16"/>
          <w:szCs w:val="16"/>
        </w:rPr>
        <w:t xml:space="preserve"> Градостроительство. Планировка и застройка городских и сельских поселений» (утв. приказом Министерства строительства и жилищно-коммунального хозяйства РФ от 30 декабря 2016 г. № 1034/</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82.13330.2016 «</w:t>
      </w:r>
      <w:hyperlink r:id="rId35" w:history="1">
        <w:r w:rsidRPr="000159FF">
          <w:rPr>
            <w:sz w:val="16"/>
            <w:szCs w:val="16"/>
          </w:rPr>
          <w:t>СНиП III-10-75</w:t>
        </w:r>
      </w:hyperlink>
      <w:r w:rsidRPr="000159FF">
        <w:rPr>
          <w:sz w:val="16"/>
          <w:szCs w:val="16"/>
        </w:rPr>
        <w:t xml:space="preserve"> Благоустройство территорий» (утв. приказом Министерства строительства и жилищно-коммунального хозяйства РФ от 16 декабря 2016 г. № 972/</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45.13330.2017 «СНиП 3.02.01-87 Земляные сооружения, основания и фундаменты» (утв. приказом Министерства строительства и жилищно-коммунального хозяйства РФ от 27 февраля 2017 г. № 125/</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Свод правил СП 48.13330.2019 «СНиП 12-01-2004. Организация строительства» (утв. приказом Министерства строительства и жилищно-коммунального хозяйства РФ от 24 декабря 2019 г. № 861/</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hyperlink r:id="rId36" w:history="1">
        <w:r w:rsidRPr="000159FF">
          <w:rPr>
            <w:sz w:val="16"/>
            <w:szCs w:val="16"/>
          </w:rPr>
          <w:t>СП 116.13330.2012</w:t>
        </w:r>
      </w:hyperlink>
      <w:r w:rsidRPr="000159FF">
        <w:rPr>
          <w:sz w:val="16"/>
          <w:szCs w:val="16"/>
        </w:rPr>
        <w:t xml:space="preserve"> «СНиП 22-02-2003 Инженерная защита территорий, зданий и сооружений от опасных геологических процессов. Основные положения» (утв. приказом Министерства регионального развития РФ от 30 июня 2012 г. № 274);</w:t>
      </w:r>
    </w:p>
    <w:p w:rsidR="0095280B" w:rsidRPr="000159FF" w:rsidRDefault="0095280B" w:rsidP="0095280B">
      <w:pPr>
        <w:autoSpaceDE w:val="0"/>
        <w:autoSpaceDN w:val="0"/>
        <w:adjustRightInd w:val="0"/>
        <w:rPr>
          <w:sz w:val="16"/>
          <w:szCs w:val="16"/>
        </w:rPr>
      </w:pPr>
      <w:r w:rsidRPr="000159FF">
        <w:rPr>
          <w:sz w:val="16"/>
          <w:szCs w:val="16"/>
        </w:rPr>
        <w:t>СП 104.13330.2016 «</w:t>
      </w:r>
      <w:hyperlink r:id="rId37" w:history="1">
        <w:r w:rsidRPr="000159FF">
          <w:rPr>
            <w:sz w:val="16"/>
            <w:szCs w:val="16"/>
          </w:rPr>
          <w:t>СНиП 2.06.15-85</w:t>
        </w:r>
      </w:hyperlink>
      <w:r w:rsidRPr="000159FF">
        <w:rPr>
          <w:sz w:val="16"/>
          <w:szCs w:val="16"/>
        </w:rPr>
        <w:t xml:space="preserve"> Инженерная защита территории от затопления и подтопления» (утв. приказом Министерства строительства и жилищно-коммунального хозяйства РФ от 16 декабря 2016 г. № 964/</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59.13330.2020 «СНиП 35-01-2001 Доступность зданий и сооружений для маломобильных групп населения» (утв. приказом Министерства строительства и жилищно-коммунального хозяйства РФ от 30 декабря 2020 г. № 904/</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140.13330.2024 «Городская среда. Правила проектирования для маломобильных групп населения» (утв. приказом Министерства строительства и жилищно-коммунального хозяйства Российской Федерации от 26 декабря 2024 г. № 928/</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136.13330.2012 «Здания и сооружения. Общие положения проектирования с учетом доступности для маломобильных групп населения» (утв. приказом Федерального агентства по строительству и жилищно-коммунальному хозяйству от 25 декабря 2012 г. № 112/ГС);</w:t>
      </w:r>
    </w:p>
    <w:p w:rsidR="0095280B" w:rsidRPr="000159FF" w:rsidRDefault="0095280B" w:rsidP="0095280B">
      <w:pPr>
        <w:autoSpaceDE w:val="0"/>
        <w:autoSpaceDN w:val="0"/>
        <w:adjustRightInd w:val="0"/>
        <w:rPr>
          <w:sz w:val="16"/>
          <w:szCs w:val="16"/>
        </w:rPr>
      </w:pPr>
      <w:r w:rsidRPr="000159FF">
        <w:rPr>
          <w:sz w:val="16"/>
          <w:szCs w:val="16"/>
        </w:rPr>
        <w:t>СП 138.13330.2012 «Общественные здания и сооружения, доступные маломобильным группам населения. Правила проектирования» (утв. приказом Федерального агентства по строительству и жилищно-коммунальному хозяйству от 27 декабря 2012 г. № 124/ГС);</w:t>
      </w:r>
    </w:p>
    <w:p w:rsidR="0095280B" w:rsidRPr="000159FF" w:rsidRDefault="0095280B" w:rsidP="0095280B">
      <w:pPr>
        <w:autoSpaceDE w:val="0"/>
        <w:autoSpaceDN w:val="0"/>
        <w:adjustRightInd w:val="0"/>
        <w:rPr>
          <w:sz w:val="16"/>
          <w:szCs w:val="16"/>
        </w:rPr>
      </w:pPr>
      <w:r w:rsidRPr="000159FF">
        <w:rPr>
          <w:sz w:val="16"/>
          <w:szCs w:val="16"/>
        </w:rPr>
        <w:t>СП 137.13330.2012 «Жилая среда с планировочными элементами, доступными инвалидам. Правила проектирования» (утв. приказом Федерального агентства по строительству и жилищно-коммунальному хозяйству от 27 декабря 2012 г. № 119/ГС);</w:t>
      </w:r>
    </w:p>
    <w:p w:rsidR="0095280B" w:rsidRPr="000159FF" w:rsidRDefault="0095280B" w:rsidP="0095280B">
      <w:pPr>
        <w:autoSpaceDE w:val="0"/>
        <w:autoSpaceDN w:val="0"/>
        <w:adjustRightInd w:val="0"/>
        <w:rPr>
          <w:sz w:val="16"/>
          <w:szCs w:val="16"/>
        </w:rPr>
      </w:pPr>
      <w:r w:rsidRPr="000159FF">
        <w:rPr>
          <w:sz w:val="16"/>
          <w:szCs w:val="16"/>
        </w:rPr>
        <w:t>СП 32.13330.2018 «СНиП 2.04.03-85. Канализация. Наружные сети и сооружения» (утв. приказом Министерства строительства и жилищно-коммунального хозяйства РФ от 25 декабря 2018 г. № 860/</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31.13330.2021 «СНиП 2.04.02-84* Водоснабжение. Наружные сети и сооружения» (утв. приказом Министерства строительства и жилищно-коммунального хозяйства РФ от 27 декабря 2021 г. № 1016/</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hyperlink r:id="rId38" w:history="1">
        <w:r w:rsidRPr="000159FF">
          <w:rPr>
            <w:sz w:val="16"/>
            <w:szCs w:val="16"/>
          </w:rPr>
          <w:t>СП 124.13330.2012</w:t>
        </w:r>
      </w:hyperlink>
      <w:r w:rsidRPr="000159FF">
        <w:rPr>
          <w:sz w:val="16"/>
          <w:szCs w:val="16"/>
        </w:rPr>
        <w:t xml:space="preserve"> «СНиП 41-02-2003 Тепловые сети» (утв. приказом Министерства регионального развития РФ от 30 июня 2012 г. № 280);</w:t>
      </w:r>
    </w:p>
    <w:p w:rsidR="0095280B" w:rsidRPr="000159FF" w:rsidRDefault="0095280B" w:rsidP="0095280B">
      <w:pPr>
        <w:autoSpaceDE w:val="0"/>
        <w:autoSpaceDN w:val="0"/>
        <w:adjustRightInd w:val="0"/>
        <w:rPr>
          <w:sz w:val="16"/>
          <w:szCs w:val="16"/>
        </w:rPr>
      </w:pPr>
      <w:r w:rsidRPr="000159FF">
        <w:rPr>
          <w:sz w:val="16"/>
          <w:szCs w:val="16"/>
        </w:rPr>
        <w:t>СП 34.13330.2021 «СНиП 2.05.02-85* Автомобильные дороги» (утв. приказом Министерства строительства и жилищно-коммунального хозяйства РФ от 9 февраля 2021 г. № 53/</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52.13330.2016 «СНиП 23-05-95* Естественное и искусственное освещение» (утв. приказом Министерства строительства и жилищно-коммунального хозяйства РФ от 7 ноября 2016 г. № 777/</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50.13330.2024 «СНиП 23-02-2003 Тепловая защита зданий» (утв. приказом Министерства строительства и жилищно-коммунального хозяйства Российской Федерации от 15 мая 2024 г. № 327/</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hyperlink r:id="rId39" w:history="1">
        <w:r w:rsidRPr="000159FF">
          <w:rPr>
            <w:sz w:val="16"/>
            <w:szCs w:val="16"/>
          </w:rPr>
          <w:t>СП 51.13330.2011</w:t>
        </w:r>
      </w:hyperlink>
      <w:r w:rsidRPr="000159FF">
        <w:rPr>
          <w:sz w:val="16"/>
          <w:szCs w:val="16"/>
        </w:rPr>
        <w:t xml:space="preserve"> «СНиП 23-03-2003 Защита от шума» (утв. приказом Министерства регионального развития РФ от 28 декабря 2010 г. № 825);</w:t>
      </w:r>
    </w:p>
    <w:p w:rsidR="0095280B" w:rsidRPr="000159FF" w:rsidRDefault="0095280B" w:rsidP="0095280B">
      <w:pPr>
        <w:autoSpaceDE w:val="0"/>
        <w:autoSpaceDN w:val="0"/>
        <w:adjustRightInd w:val="0"/>
        <w:rPr>
          <w:sz w:val="16"/>
          <w:szCs w:val="16"/>
        </w:rPr>
      </w:pPr>
      <w:r w:rsidRPr="000159FF">
        <w:rPr>
          <w:sz w:val="16"/>
          <w:szCs w:val="16"/>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 (утв. приказом Министерства строительства и жилищно-коммунального хозяйства РФ от 14 октября 2019 г. № 618/</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118.13330.2022 «СНиП 31-06-2009 Общественные здания и сооружения» (утв. приказом Министерства строительства и жилищно-коммунального хозяйства РФ от 19 мая 2022 г. № 389/</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54.13330.2022 «СНиП 31-01-2003 Здания жилые многоквартирные» (утв. приказом Министерства строительства и жилищно-коммунального хозяйства РФ от 13 мая 2022 г. № 361/</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251.1325800.2016 «Здания общеобразовательных организаций. Правила проектирования» (утв. приказом Министерства строительства и жилищно-коммунального хозяйства РФ от 17 августа 2016 г. № 572/</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252.1325800.2016 «Здания дошкольных образовательных организаций. Правила проектирования» (утв. приказом Министерства строительства и жилищно-коммунального хозяйства РФ от 17 августа 2016 г. № 573/</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113.13330.2023 «Стоянки автомобилей. СНиП 21-02-99*» (утв. приказом Министерства строительства и жилищно-коммунального хозяйства РФ от 5 октября 2023 г. № 718/</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158.13330.2014 «Здания и помещения медицинских организаций. Правила проектирования» (утв. приказом Министерства строительства и жилищно-коммунального хозяйства РФ от 18 февраля 2014 г. № 58/</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257.1325800.2020 «Здания гостиниц. Правила проектирования» (утв. приказом Министерства строительства и жилищно-коммунального хозяйства РФ от 30 декабря 2020 г. № 922/</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35.13330.2011 «СНиП 2.05.03-84*. Мосты и трубы» (утв. приказом Министерства регионального развития РФ от 28 декабря 2010 г. № 822);</w:t>
      </w:r>
    </w:p>
    <w:p w:rsidR="0095280B" w:rsidRPr="000159FF" w:rsidRDefault="0095280B" w:rsidP="0095280B">
      <w:pPr>
        <w:autoSpaceDE w:val="0"/>
        <w:autoSpaceDN w:val="0"/>
        <w:adjustRightInd w:val="0"/>
        <w:rPr>
          <w:sz w:val="16"/>
          <w:szCs w:val="16"/>
        </w:rPr>
      </w:pPr>
      <w:r w:rsidRPr="000159FF">
        <w:rPr>
          <w:sz w:val="16"/>
          <w:szCs w:val="16"/>
        </w:rPr>
        <w:t xml:space="preserve">СП 101.13330.2023 «СНиП 2.06.07-87 Подпорные стены, судоходные шлюзы, рыбопропускные и </w:t>
      </w:r>
      <w:proofErr w:type="spellStart"/>
      <w:r w:rsidRPr="000159FF">
        <w:rPr>
          <w:sz w:val="16"/>
          <w:szCs w:val="16"/>
        </w:rPr>
        <w:t>рыбозащитные</w:t>
      </w:r>
      <w:proofErr w:type="spellEnd"/>
      <w:r w:rsidRPr="000159FF">
        <w:rPr>
          <w:sz w:val="16"/>
          <w:szCs w:val="16"/>
        </w:rPr>
        <w:t xml:space="preserve"> сооружения» (утв. приказом Министерства строительства и жилищно-коммунального хозяйства РФ от 16 июня 2023 г. № 420/</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102.13330.2012 «СНиП 2.06.09-84. Туннели гидротехнические» (утв. приказом Министерства регионального развития РФ от 30 июня 2012 г. № 268);</w:t>
      </w:r>
    </w:p>
    <w:p w:rsidR="0095280B" w:rsidRPr="000159FF" w:rsidRDefault="0095280B" w:rsidP="0095280B">
      <w:pPr>
        <w:autoSpaceDE w:val="0"/>
        <w:autoSpaceDN w:val="0"/>
        <w:adjustRightInd w:val="0"/>
        <w:rPr>
          <w:sz w:val="16"/>
          <w:szCs w:val="16"/>
        </w:rPr>
      </w:pPr>
      <w:r w:rsidRPr="000159FF">
        <w:rPr>
          <w:sz w:val="16"/>
          <w:szCs w:val="16"/>
        </w:rPr>
        <w:t>СП 58.13330.2019 «СНиП 33-01-2003 Гидротехнические сооружения. Основные положения» (утв. приказом Министерства строительства и жилищно-коммунального хозяйства РФ от 16 декабря 2019 г. № 811/</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38.13330.2018 «СНиП 2.06.04-82*. Нагрузки и воздействия на гидротехнические сооружения (волновые, ледовые и от судов)» (утв. приказом Министерства строительства и жилищно-коммунального хозяйства РФ от 16 августа 2018 г. № 531/</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39.13330.2012 «СНиП 2.06.05-84* Плотины из грунтовых материалов» (утв. приказом Министерства регионального развития РФ от 29 декабря 2011 г. № 635/18);</w:t>
      </w:r>
    </w:p>
    <w:p w:rsidR="0095280B" w:rsidRPr="000159FF" w:rsidRDefault="0095280B" w:rsidP="0095280B">
      <w:pPr>
        <w:autoSpaceDE w:val="0"/>
        <w:autoSpaceDN w:val="0"/>
        <w:adjustRightInd w:val="0"/>
        <w:rPr>
          <w:sz w:val="16"/>
          <w:szCs w:val="16"/>
        </w:rPr>
      </w:pPr>
      <w:r w:rsidRPr="000159FF">
        <w:rPr>
          <w:sz w:val="16"/>
          <w:szCs w:val="16"/>
        </w:rPr>
        <w:t>СП 40.13330.2012 «СНиП 2.06.06-85. Плотины бетонные и железобетонные» (утв. приказом Министерства регионального развития РФ от 29 декабря 2011 г. № 618);</w:t>
      </w:r>
    </w:p>
    <w:p w:rsidR="0095280B" w:rsidRPr="000159FF" w:rsidRDefault="0095280B" w:rsidP="0095280B">
      <w:pPr>
        <w:autoSpaceDE w:val="0"/>
        <w:autoSpaceDN w:val="0"/>
        <w:adjustRightInd w:val="0"/>
        <w:rPr>
          <w:sz w:val="16"/>
          <w:szCs w:val="16"/>
        </w:rPr>
      </w:pPr>
      <w:r w:rsidRPr="000159FF">
        <w:rPr>
          <w:sz w:val="16"/>
          <w:szCs w:val="16"/>
        </w:rPr>
        <w:lastRenderedPageBreak/>
        <w:t>СП 41.13330.2012 «СНиП 2.06.08-87. Бетонные и железобетонные конструкции гидротехнических сооружений» (утв. приказом Министерства регионального развития РФ от 29 декабря 2011 г. № 635/13);</w:t>
      </w:r>
    </w:p>
    <w:p w:rsidR="0095280B" w:rsidRPr="000159FF" w:rsidRDefault="0095280B" w:rsidP="0095280B">
      <w:pPr>
        <w:autoSpaceDE w:val="0"/>
        <w:autoSpaceDN w:val="0"/>
        <w:adjustRightInd w:val="0"/>
        <w:rPr>
          <w:sz w:val="16"/>
          <w:szCs w:val="16"/>
        </w:rPr>
      </w:pPr>
      <w:r w:rsidRPr="000159FF">
        <w:rPr>
          <w:sz w:val="16"/>
          <w:szCs w:val="16"/>
        </w:rPr>
        <w:t>СП 122.13330.2023 «СНиП 32-04-97 Тоннели железнодорожные и автодорожные» (утв. приказом Министерства строительства и жилищно-коммунального хозяйства РФ от 20 октября 2023 г. № 760/</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259.1325800.2016 «Мосты в условиях плотной городской застройки. Правила проектирования» (утв. приказом Министерства строительства и жилищно-коммунального хозяйства РФ от 20 октября 2016 г. № 723/</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132.13330.2011 «Обеспечение антитеррористической защищенности зданий и сооружений. Общие требования проектирования» (утв. приказом Министерства регионального развития РФ от 5 июля 2011 г. № 320);</w:t>
      </w:r>
    </w:p>
    <w:p w:rsidR="0095280B" w:rsidRPr="000159FF" w:rsidRDefault="0095280B" w:rsidP="0095280B">
      <w:pPr>
        <w:autoSpaceDE w:val="0"/>
        <w:autoSpaceDN w:val="0"/>
        <w:adjustRightInd w:val="0"/>
        <w:rPr>
          <w:sz w:val="16"/>
          <w:szCs w:val="16"/>
        </w:rPr>
      </w:pPr>
      <w:r w:rsidRPr="000159FF">
        <w:rPr>
          <w:sz w:val="16"/>
          <w:szCs w:val="16"/>
        </w:rPr>
        <w:t>СП 254.1325800.2016 «Здания и территории. Правила проектирования защиты от производственного шума» (утв. приказом Министерства строительства и жилищно-коммунального хозяйства РФ от 17 августа 2016 г. № 571/</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18.13330.2019 «Производственные объекты. Планировочная организация земельного участка (Генеральные планы промышленных предприятий)» СНиП II-89-80* (утв. приказом Министерства строительства и жилищно-коммунального хозяйства РФ от 17 сентября 2019 г. № 544/</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19.13330.2019 «Сельскохозяйственные предприятия. Планировочная организация земельного участка (СНиП II-97-76* «Генеральные планы сельскохозяйственных предприятий»)» (утв. приказом Министерства строительства и жилищно-коммунального хозяйства РФ от 14 октября 2019 г. № 620/</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СП 131.13330.2025 «СНиП 23-01-99* Строительная климатология» (утв. приказом Министерства строительства и жилищно-коммунального хозяйства Российской Федерации от 8 августа 2025 г. № 470/</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52024-2024 «Услуги физкультурно-оздоровительные и спортивные. Общие требования» (утв. и введен в действие приказом Федерального агентства по техническому регулированию и метрологии от 2 апреля 2024 г. № 390-ст);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52025-2021 «Услуги физкультурно-оздоровительные и спортивные. Требования безопасности потребителей» (утв. и введен в действие приказом Федерального агентства по техническому регулированию и метрологии от 3 декабря 2021 г. № 1689-ст);</w:t>
      </w:r>
    </w:p>
    <w:p w:rsidR="0095280B" w:rsidRPr="000159FF" w:rsidRDefault="0095280B" w:rsidP="0095280B">
      <w:pPr>
        <w:autoSpaceDE w:val="0"/>
        <w:autoSpaceDN w:val="0"/>
        <w:adjustRightInd w:val="0"/>
        <w:rPr>
          <w:sz w:val="16"/>
          <w:szCs w:val="16"/>
        </w:rPr>
      </w:pPr>
      <w:r w:rsidRPr="000159FF">
        <w:rPr>
          <w:sz w:val="16"/>
          <w:szCs w:val="16"/>
        </w:rPr>
        <w:t>Межгосударственный стандарт ГОСТ 33602-2023 «Оборудование и покрытия игровых площадок. Термины и определения» (введен в действие приказом Федерального агентства по техническому регулированию и метрологии от 10 октября 2023 г. № 1093-ст);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52169-2012 «Оборудование и покрытия детских игровых площадок. Безопасность конструкции и методы испытаний. Общие требования» (утв. приказом Федерального агентства по техническому регулированию и метрологии от 23 ноября 2012 г. № 1148-ст);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ГОСТ </w:t>
      </w:r>
      <w:proofErr w:type="gramStart"/>
      <w:r w:rsidRPr="000159FF">
        <w:rPr>
          <w:sz w:val="16"/>
          <w:szCs w:val="16"/>
        </w:rPr>
        <w:t>Р</w:t>
      </w:r>
      <w:proofErr w:type="gramEnd"/>
      <w:r w:rsidRPr="000159FF">
        <w:rPr>
          <w:sz w:val="16"/>
          <w:szCs w:val="16"/>
        </w:rPr>
        <w:t xml:space="preserve"> 52167-2012 «Оборудование и покрытия детских игровых площадок. Безопасность конструкции и методы испытаний качелей. Общие требования» (утв. приказом Федерального агентства по техническому регулированию и метрологии от 18 сентября 2012 г. № 333-ст);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52168-2012 «Оборудование и покрытия детских игровых площадок. Безопасность конструкции и методы испытаний горок. Общие требования» (утв. приказом Федерального агентства по техническому регулированию и метрологии от 18 сентября 2012 г. № 334-ст);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52299-2013 «Оборудование и покрытия детских игровых площадок. Безопасность конструкции и методы испытаний качалок. Общие требования» (утв. приказом Федерального агентства по техническому регулированию и метрологии от 24 июня 2013 г. № 180-ст);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52300-2013 «Оборудование и покрытия детских игровых площадок. Безопасность конструкции и методы испытаний каруселей. Общие требования» (утв. приказом Федерального агентства по техническому регулированию и метрологии от 24 июня 2013 г. № 179-ст);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52301-2013 «Оборудование и покрытия детских игровых площадок. Безопасность при эксплуатации. Общие требования» (утв. приказом Федерального агентства по техническому регулированию и метрологии от 24 июня 2013 г. № 182-ст);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EH 1177-2013 «Покрытия игровых площадок </w:t>
      </w:r>
      <w:proofErr w:type="spellStart"/>
      <w:r w:rsidRPr="000159FF">
        <w:rPr>
          <w:sz w:val="16"/>
          <w:szCs w:val="16"/>
        </w:rPr>
        <w:t>ударопоглощающие</w:t>
      </w:r>
      <w:proofErr w:type="spellEnd"/>
      <w:r w:rsidRPr="000159FF">
        <w:rPr>
          <w:sz w:val="16"/>
          <w:szCs w:val="16"/>
        </w:rPr>
        <w:t>. Определение критической высоты падения» (утв. приказом Федерального агентства по техническому регулированию и метрологии от 24 июня 2013 г. № 181-ст);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55678-2013 «Оборудование детских спортивных площадок. Безопасность конструкции и методы испытаний спортивно-развивающего оборудования» (утв. приказом Федерального агентства по техническому регулированию и метрологии от 28 октября 2013 г. № 1283-ст);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55679-2013 «Оборудование детских спортивных площадок. Безопасность при эксплуатации» (утв. приказом Федерального агентства по техническому регулированию и метрологии от 28 октября 2013 г. № 1284-ст);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52766-2007 «Дороги автомобильные общего пользования. Элементы обустройства. Общие требования» (утв. приказом Федерального агентства по техническому регулированию и метрологии от 23 октября 2007 г. № 270-ст);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 и введен в действие приказом Федерального агентства по техническому регулированию и метрологии от 20 декабря 2019 г. № 1425-ст);</w:t>
      </w:r>
    </w:p>
    <w:p w:rsidR="0095280B" w:rsidRPr="000159FF" w:rsidRDefault="0095280B" w:rsidP="0095280B">
      <w:pPr>
        <w:autoSpaceDE w:val="0"/>
        <w:autoSpaceDN w:val="0"/>
        <w:adjustRightInd w:val="0"/>
        <w:rPr>
          <w:sz w:val="16"/>
          <w:szCs w:val="16"/>
        </w:rPr>
      </w:pPr>
      <w:r w:rsidRPr="000159FF">
        <w:rPr>
          <w:sz w:val="16"/>
          <w:szCs w:val="16"/>
        </w:rPr>
        <w:t>Межгосударственный стандарт ГОСТ 33127-2014 «Дороги автомобильные общего пользования. Ограждения дорожные. Классификация» (введен в действие приказом Федерального агентства по техническому регулированию и метрологии от 7 апреля 2015 г. № 228-ст);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52607-2006 «Технические средства организации дорожного движения. Ограждения дорожные удерживающие боковые для автомобилей. Общие технические требования» (утв. приказом Федерального агентства по техническому регулированию и метрологии от 11 декабря 2006 г. № 297-ст);</w:t>
      </w:r>
    </w:p>
    <w:p w:rsidR="0095280B" w:rsidRPr="000159FF" w:rsidRDefault="0095280B" w:rsidP="0095280B">
      <w:pPr>
        <w:autoSpaceDE w:val="0"/>
        <w:autoSpaceDN w:val="0"/>
        <w:adjustRightInd w:val="0"/>
        <w:rPr>
          <w:sz w:val="16"/>
          <w:szCs w:val="16"/>
        </w:rPr>
      </w:pPr>
      <w:r w:rsidRPr="000159FF">
        <w:rPr>
          <w:sz w:val="16"/>
          <w:szCs w:val="16"/>
        </w:rPr>
        <w:t>Межгосударственный стандарт ГОСТ 26213-2021 «Почвы. Методы определения органического вещества» (введен в действие приказом Федерального агентства по техническому регулированию и метрологии от 31 августа 2021 г. № 892-ст);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53381-2009 «Почвы и грунты. Грунты питательные. Технические условия» (утв. приказом Федерального агентства по техническому регулированию и метрологии от 20 августа 2009 г. № 304-ст);</w:t>
      </w:r>
    </w:p>
    <w:p w:rsidR="0095280B" w:rsidRPr="000159FF" w:rsidRDefault="0095280B" w:rsidP="0095280B">
      <w:pPr>
        <w:autoSpaceDE w:val="0"/>
        <w:autoSpaceDN w:val="0"/>
        <w:adjustRightInd w:val="0"/>
        <w:rPr>
          <w:sz w:val="16"/>
          <w:szCs w:val="16"/>
        </w:rPr>
      </w:pPr>
      <w:r w:rsidRPr="000159FF">
        <w:rPr>
          <w:sz w:val="16"/>
          <w:szCs w:val="16"/>
        </w:rPr>
        <w:t xml:space="preserve">Государственный стандарт РФ ГОСТ </w:t>
      </w:r>
      <w:proofErr w:type="gramStart"/>
      <w:r w:rsidRPr="000159FF">
        <w:rPr>
          <w:sz w:val="16"/>
          <w:szCs w:val="16"/>
        </w:rPr>
        <w:t>Р</w:t>
      </w:r>
      <w:proofErr w:type="gramEnd"/>
      <w:r w:rsidRPr="000159FF">
        <w:rPr>
          <w:sz w:val="16"/>
          <w:szCs w:val="16"/>
        </w:rPr>
        <w:t xml:space="preserve"> 17.4.3.07-2001 «Охрана природы. Почвы. Требования к свойствам осадков сточных вод при использовании их в качестве удобрений» (принят постановлением Госстандарта РФ от 23 января 2001 г. № 30-ст);</w:t>
      </w:r>
    </w:p>
    <w:p w:rsidR="0095280B" w:rsidRPr="000159FF" w:rsidRDefault="0095280B" w:rsidP="0095280B">
      <w:pPr>
        <w:autoSpaceDE w:val="0"/>
        <w:autoSpaceDN w:val="0"/>
        <w:adjustRightInd w:val="0"/>
        <w:rPr>
          <w:sz w:val="16"/>
          <w:szCs w:val="16"/>
        </w:rPr>
      </w:pPr>
      <w:r w:rsidRPr="000159FF">
        <w:rPr>
          <w:sz w:val="16"/>
          <w:szCs w:val="16"/>
        </w:rPr>
        <w:t>Межгосударственный стандарт ГОСТ 17.5.3.06-85 «Охрана природы. Земли. Требования к определению норм снятия плодородного слоя почвы при производстве земляных работ» (введен в действие постановлением Госстандарта СССР от 17 июля 1985 г. № 2256);</w:t>
      </w:r>
    </w:p>
    <w:p w:rsidR="0095280B" w:rsidRPr="000159FF" w:rsidRDefault="0095280B" w:rsidP="0095280B">
      <w:pPr>
        <w:autoSpaceDE w:val="0"/>
        <w:autoSpaceDN w:val="0"/>
        <w:adjustRightInd w:val="0"/>
        <w:rPr>
          <w:sz w:val="16"/>
          <w:szCs w:val="16"/>
        </w:rPr>
      </w:pPr>
      <w:r w:rsidRPr="000159FF">
        <w:rPr>
          <w:sz w:val="16"/>
          <w:szCs w:val="16"/>
        </w:rPr>
        <w:t>ГОСТ 32110-2013 (ISO 11094:1991) «Межгосударственный стандарт. Шум машин. Испытания на шум бытовых и профессиональных газонокосилок с двигателем, газонных и садовых тракторов с устройствами для кошения»;</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71473-2024 «Ландшафтная архитектура территорий городских и сельских поселений. Термины и определения» (утв. и введен в действие приказом Федерального агентства по техническому регулированию и метрологии от 29 июля 2024 г. № 975-ст);</w:t>
      </w:r>
    </w:p>
    <w:p w:rsidR="0095280B" w:rsidRPr="000159FF" w:rsidRDefault="0095280B" w:rsidP="0095280B">
      <w:pPr>
        <w:autoSpaceDE w:val="0"/>
        <w:autoSpaceDN w:val="0"/>
        <w:adjustRightInd w:val="0"/>
        <w:rPr>
          <w:sz w:val="16"/>
          <w:szCs w:val="16"/>
        </w:rPr>
      </w:pPr>
      <w:hyperlink r:id="rId40" w:history="1">
        <w:r w:rsidRPr="000159FF">
          <w:rPr>
            <w:sz w:val="16"/>
            <w:szCs w:val="16"/>
          </w:rPr>
          <w:t>ГОСТ 24835-81</w:t>
        </w:r>
      </w:hyperlink>
      <w:r w:rsidRPr="000159FF">
        <w:rPr>
          <w:sz w:val="16"/>
          <w:szCs w:val="16"/>
        </w:rPr>
        <w:t xml:space="preserve"> «Саженцы деревьев и кустарников. Технические условия»;</w:t>
      </w:r>
    </w:p>
    <w:p w:rsidR="0095280B" w:rsidRPr="000159FF" w:rsidRDefault="0095280B" w:rsidP="0095280B">
      <w:pPr>
        <w:autoSpaceDE w:val="0"/>
        <w:autoSpaceDN w:val="0"/>
        <w:adjustRightInd w:val="0"/>
        <w:rPr>
          <w:sz w:val="16"/>
          <w:szCs w:val="16"/>
        </w:rPr>
      </w:pPr>
      <w:hyperlink r:id="rId41" w:history="1">
        <w:r w:rsidRPr="000159FF">
          <w:rPr>
            <w:sz w:val="16"/>
            <w:szCs w:val="16"/>
          </w:rPr>
          <w:t>ГОСТ 24909-81</w:t>
        </w:r>
      </w:hyperlink>
      <w:r w:rsidRPr="000159FF">
        <w:rPr>
          <w:sz w:val="16"/>
          <w:szCs w:val="16"/>
        </w:rPr>
        <w:t xml:space="preserve"> «Саженцы деревьев декоративных лиственных пород. Технические условия»;</w:t>
      </w:r>
    </w:p>
    <w:p w:rsidR="0095280B" w:rsidRPr="000159FF" w:rsidRDefault="0095280B" w:rsidP="0095280B">
      <w:pPr>
        <w:autoSpaceDE w:val="0"/>
        <w:autoSpaceDN w:val="0"/>
        <w:adjustRightInd w:val="0"/>
        <w:rPr>
          <w:sz w:val="16"/>
          <w:szCs w:val="16"/>
        </w:rPr>
      </w:pPr>
      <w:hyperlink r:id="rId42" w:history="1">
        <w:r w:rsidRPr="000159FF">
          <w:rPr>
            <w:sz w:val="16"/>
            <w:szCs w:val="16"/>
          </w:rPr>
          <w:t>ГОСТ 25769-83</w:t>
        </w:r>
      </w:hyperlink>
      <w:r w:rsidRPr="000159FF">
        <w:rPr>
          <w:sz w:val="16"/>
          <w:szCs w:val="16"/>
        </w:rPr>
        <w:t xml:space="preserve"> «Саженцы деревьев хвойных пород для озеленения городов. Технические условия»;</w:t>
      </w:r>
    </w:p>
    <w:p w:rsidR="0095280B" w:rsidRPr="000159FF" w:rsidRDefault="0095280B" w:rsidP="0095280B">
      <w:pPr>
        <w:autoSpaceDE w:val="0"/>
        <w:autoSpaceDN w:val="0"/>
        <w:adjustRightInd w:val="0"/>
        <w:rPr>
          <w:sz w:val="16"/>
          <w:szCs w:val="16"/>
        </w:rPr>
      </w:pPr>
      <w:r w:rsidRPr="000159FF">
        <w:rPr>
          <w:sz w:val="16"/>
          <w:szCs w:val="16"/>
        </w:rPr>
        <w:t xml:space="preserve">Государственный стандарт РФ ГОСТ </w:t>
      </w:r>
      <w:proofErr w:type="gramStart"/>
      <w:r w:rsidRPr="000159FF">
        <w:rPr>
          <w:sz w:val="16"/>
          <w:szCs w:val="16"/>
        </w:rPr>
        <w:t>Р</w:t>
      </w:r>
      <w:proofErr w:type="gramEnd"/>
      <w:r w:rsidRPr="000159FF">
        <w:rPr>
          <w:sz w:val="16"/>
          <w:szCs w:val="16"/>
        </w:rPr>
        <w:t xml:space="preserve"> 51232-98 «Вода питьевая. Общие требования к организации и методам контроля качества» (принят постановлением Госстандарта РФ от 17 декабря 1998 г. № 449);</w:t>
      </w:r>
    </w:p>
    <w:p w:rsidR="0095280B" w:rsidRPr="000159FF" w:rsidRDefault="0095280B" w:rsidP="0095280B">
      <w:pPr>
        <w:autoSpaceDE w:val="0"/>
        <w:autoSpaceDN w:val="0"/>
        <w:adjustRightInd w:val="0"/>
        <w:rPr>
          <w:sz w:val="16"/>
          <w:szCs w:val="16"/>
        </w:rPr>
      </w:pPr>
      <w:r w:rsidRPr="000159FF">
        <w:rPr>
          <w:sz w:val="16"/>
          <w:szCs w:val="16"/>
        </w:rPr>
        <w:lastRenderedPageBreak/>
        <w:t>Государственный стандарт Союза ССР ГОСТ 2761-84 «Источники централизованного хозяйственно-питьевого водоснабжения. Гигиенические, технические требования и правила выбора» (утв. постановлением Госстандарта СССР от 27 ноября 1984 г. № 4013);</w:t>
      </w:r>
    </w:p>
    <w:p w:rsidR="0095280B" w:rsidRPr="000159FF" w:rsidRDefault="0095280B" w:rsidP="0095280B">
      <w:pPr>
        <w:autoSpaceDE w:val="0"/>
        <w:autoSpaceDN w:val="0"/>
        <w:adjustRightInd w:val="0"/>
        <w:rPr>
          <w:sz w:val="16"/>
          <w:szCs w:val="16"/>
        </w:rPr>
      </w:pPr>
      <w:hyperlink r:id="rId43" w:history="1">
        <w:r w:rsidRPr="000159FF">
          <w:rPr>
            <w:sz w:val="16"/>
            <w:szCs w:val="16"/>
          </w:rPr>
          <w:t xml:space="preserve">ГОСТ </w:t>
        </w:r>
        <w:proofErr w:type="gramStart"/>
        <w:r w:rsidRPr="000159FF">
          <w:rPr>
            <w:sz w:val="16"/>
            <w:szCs w:val="16"/>
          </w:rPr>
          <w:t>Р</w:t>
        </w:r>
        <w:proofErr w:type="gramEnd"/>
        <w:r w:rsidRPr="000159FF">
          <w:rPr>
            <w:sz w:val="16"/>
            <w:szCs w:val="16"/>
          </w:rPr>
          <w:t xml:space="preserve"> 55935-2013</w:t>
        </w:r>
      </w:hyperlink>
      <w:r w:rsidRPr="000159FF">
        <w:rPr>
          <w:sz w:val="16"/>
          <w:szCs w:val="16"/>
        </w:rPr>
        <w:t xml:space="preserve">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55627-2013 «Археологические изыскания в составе работ по реставрации, консервации, ремонту и приспособлению объектов культурного наследия» (утв. и введен в действие приказом Федерального агентства по техническому регулированию и метрологии от 9 октября 2013 г. № 1138-ст);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Национальный стандарт РФ ГОСТ </w:t>
      </w:r>
      <w:proofErr w:type="gramStart"/>
      <w:r w:rsidRPr="000159FF">
        <w:rPr>
          <w:sz w:val="16"/>
          <w:szCs w:val="16"/>
        </w:rPr>
        <w:t>Р</w:t>
      </w:r>
      <w:proofErr w:type="gramEnd"/>
      <w:r w:rsidRPr="000159FF">
        <w:rPr>
          <w:sz w:val="16"/>
          <w:szCs w:val="16"/>
        </w:rPr>
        <w:t xml:space="preserve"> 58967-2020 «Ограждения инвентарные строительных площадок и участков производства строительно-монтажных работ. Технические условия» (утв. и введен в действие приказом Федерального агентства по техническому регулированию и метрологии от 18 августа 2020 г. № 504-ст);</w:t>
      </w:r>
    </w:p>
    <w:p w:rsidR="0095280B" w:rsidRPr="000159FF" w:rsidRDefault="0095280B" w:rsidP="0095280B">
      <w:pPr>
        <w:autoSpaceDE w:val="0"/>
        <w:autoSpaceDN w:val="0"/>
        <w:adjustRightInd w:val="0"/>
        <w:outlineLvl w:val="1"/>
        <w:rPr>
          <w:sz w:val="16"/>
          <w:szCs w:val="16"/>
        </w:rPr>
      </w:pPr>
      <w:r w:rsidRPr="000159FF">
        <w:rPr>
          <w:sz w:val="16"/>
          <w:szCs w:val="16"/>
        </w:rPr>
        <w:t>Типовые правила охраны коммунальных тепловых сетей, утвержденные Приказом Минстроя России от 17 августа 1992 года № 197;</w:t>
      </w:r>
    </w:p>
    <w:p w:rsidR="0095280B" w:rsidRPr="000159FF" w:rsidRDefault="0095280B" w:rsidP="0095280B">
      <w:pPr>
        <w:autoSpaceDE w:val="0"/>
        <w:autoSpaceDN w:val="0"/>
        <w:adjustRightInd w:val="0"/>
        <w:outlineLvl w:val="1"/>
        <w:rPr>
          <w:sz w:val="16"/>
          <w:szCs w:val="16"/>
        </w:rPr>
      </w:pPr>
      <w:r w:rsidRPr="000159FF">
        <w:rPr>
          <w:sz w:val="16"/>
          <w:szCs w:val="16"/>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Российской Федерации от 24 февраля 2009 года № 160;</w:t>
      </w:r>
    </w:p>
    <w:p w:rsidR="0095280B" w:rsidRPr="000159FF" w:rsidRDefault="0095280B" w:rsidP="0095280B">
      <w:pPr>
        <w:autoSpaceDE w:val="0"/>
        <w:autoSpaceDN w:val="0"/>
        <w:adjustRightInd w:val="0"/>
        <w:outlineLvl w:val="1"/>
        <w:rPr>
          <w:sz w:val="16"/>
          <w:szCs w:val="16"/>
        </w:rPr>
      </w:pPr>
      <w:r w:rsidRPr="000159FF">
        <w:rPr>
          <w:sz w:val="16"/>
          <w:szCs w:val="16"/>
        </w:rPr>
        <w:t>Правила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(утв. постановлением Правительства РФ от 18 ноября 2013 г. № 1033);</w:t>
      </w:r>
    </w:p>
    <w:p w:rsidR="0095280B" w:rsidRPr="000159FF" w:rsidRDefault="0095280B" w:rsidP="0095280B">
      <w:pPr>
        <w:autoSpaceDE w:val="0"/>
        <w:autoSpaceDN w:val="0"/>
        <w:adjustRightInd w:val="0"/>
        <w:outlineLvl w:val="1"/>
        <w:rPr>
          <w:sz w:val="16"/>
          <w:szCs w:val="16"/>
        </w:rPr>
      </w:pPr>
      <w:r w:rsidRPr="000159FF">
        <w:rPr>
          <w:sz w:val="16"/>
          <w:szCs w:val="16"/>
        </w:rPr>
        <w:t xml:space="preserve">Правила осуществления мероприятий по </w:t>
      </w:r>
      <w:proofErr w:type="gramStart"/>
      <w:r w:rsidRPr="000159FF">
        <w:rPr>
          <w:sz w:val="16"/>
          <w:szCs w:val="16"/>
        </w:rPr>
        <w:t>контролю за</w:t>
      </w:r>
      <w:proofErr w:type="gramEnd"/>
      <w:r w:rsidRPr="000159FF">
        <w:rPr>
          <w:sz w:val="16"/>
          <w:szCs w:val="16"/>
        </w:rPr>
        <w:t xml:space="preserve"> соблюдением особых условий использования земельных участков, расположенных в границах охранных зон объектов электросетевого хозяйства (утв. постановлением Правительства РФ от 27 февраля 2010 г. № 103);</w:t>
      </w:r>
    </w:p>
    <w:p w:rsidR="0095280B" w:rsidRPr="000159FF" w:rsidRDefault="0095280B" w:rsidP="0095280B">
      <w:pPr>
        <w:autoSpaceDE w:val="0"/>
        <w:autoSpaceDN w:val="0"/>
        <w:adjustRightInd w:val="0"/>
        <w:outlineLvl w:val="1"/>
        <w:rPr>
          <w:sz w:val="16"/>
          <w:szCs w:val="16"/>
        </w:rPr>
      </w:pPr>
      <w:r w:rsidRPr="000159FF">
        <w:rPr>
          <w:sz w:val="16"/>
          <w:szCs w:val="16"/>
        </w:rPr>
        <w:t>Правила охраны газораспределительных сетей (утв. постановлением Правительства РФ от 20 ноября 2000 г. № 878);</w:t>
      </w:r>
    </w:p>
    <w:p w:rsidR="0095280B" w:rsidRPr="000159FF" w:rsidRDefault="0095280B" w:rsidP="0095280B">
      <w:pPr>
        <w:autoSpaceDE w:val="0"/>
        <w:autoSpaceDN w:val="0"/>
        <w:adjustRightInd w:val="0"/>
        <w:rPr>
          <w:sz w:val="16"/>
          <w:szCs w:val="16"/>
        </w:rPr>
      </w:pPr>
      <w:r w:rsidRPr="000159FF">
        <w:rPr>
          <w:sz w:val="16"/>
          <w:szCs w:val="16"/>
        </w:rPr>
        <w:t>иные правила, своды правил, стандарты, принятые и вступившие в действие в установленном порядке.</w:t>
      </w:r>
    </w:p>
    <w:p w:rsidR="0095280B" w:rsidRPr="000159FF" w:rsidRDefault="0095280B" w:rsidP="00B5039E">
      <w:pPr>
        <w:pStyle w:val="afff2"/>
        <w:numPr>
          <w:ilvl w:val="1"/>
          <w:numId w:val="4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Алатырского муниципального округа с учетом объективной потребности в развитии тех или иных общественных пространств, экономической эффективности реализации и планов развития Алатырского муниципального округа.</w:t>
      </w:r>
    </w:p>
    <w:p w:rsidR="0095280B" w:rsidRPr="000159FF" w:rsidRDefault="0095280B" w:rsidP="0095280B">
      <w:pPr>
        <w:autoSpaceDE w:val="0"/>
        <w:autoSpaceDN w:val="0"/>
        <w:adjustRightInd w:val="0"/>
        <w:jc w:val="center"/>
        <w:outlineLvl w:val="1"/>
        <w:rPr>
          <w:b/>
          <w:sz w:val="16"/>
          <w:szCs w:val="16"/>
        </w:rPr>
      </w:pPr>
    </w:p>
    <w:p w:rsidR="0095280B" w:rsidRPr="000159FF" w:rsidRDefault="0095280B" w:rsidP="0095280B">
      <w:pPr>
        <w:autoSpaceDE w:val="0"/>
        <w:autoSpaceDN w:val="0"/>
        <w:adjustRightInd w:val="0"/>
        <w:jc w:val="center"/>
        <w:outlineLvl w:val="1"/>
        <w:rPr>
          <w:b/>
          <w:sz w:val="16"/>
          <w:szCs w:val="16"/>
        </w:rPr>
      </w:pPr>
      <w:r w:rsidRPr="000159FF">
        <w:rPr>
          <w:b/>
          <w:sz w:val="16"/>
          <w:szCs w:val="16"/>
        </w:rPr>
        <w:t>Глава 3. Общие требования к состоянию общественных пространств,</w:t>
      </w:r>
    </w:p>
    <w:p w:rsidR="0095280B" w:rsidRPr="000159FF" w:rsidRDefault="0095280B" w:rsidP="0095280B">
      <w:pPr>
        <w:autoSpaceDE w:val="0"/>
        <w:autoSpaceDN w:val="0"/>
        <w:adjustRightInd w:val="0"/>
        <w:jc w:val="center"/>
        <w:outlineLvl w:val="1"/>
        <w:rPr>
          <w:b/>
          <w:sz w:val="16"/>
          <w:szCs w:val="16"/>
        </w:rPr>
      </w:pPr>
      <w:r w:rsidRPr="000159FF">
        <w:rPr>
          <w:b/>
          <w:sz w:val="16"/>
          <w:szCs w:val="16"/>
        </w:rPr>
        <w:t>состоянию и облику зданий, объектам благоустройства и их элементам</w:t>
      </w:r>
    </w:p>
    <w:p w:rsidR="0095280B" w:rsidRPr="000159FF" w:rsidRDefault="0095280B" w:rsidP="0095280B">
      <w:pPr>
        <w:autoSpaceDE w:val="0"/>
        <w:autoSpaceDN w:val="0"/>
        <w:adjustRightInd w:val="0"/>
        <w:rPr>
          <w:sz w:val="16"/>
          <w:szCs w:val="16"/>
        </w:rPr>
      </w:pPr>
    </w:p>
    <w:p w:rsidR="0095280B" w:rsidRPr="000159FF" w:rsidRDefault="0095280B" w:rsidP="0095280B">
      <w:pPr>
        <w:autoSpaceDE w:val="0"/>
        <w:autoSpaceDN w:val="0"/>
        <w:adjustRightInd w:val="0"/>
        <w:rPr>
          <w:b/>
          <w:sz w:val="16"/>
          <w:szCs w:val="16"/>
        </w:rPr>
      </w:pPr>
      <w:r w:rsidRPr="000159FF">
        <w:rPr>
          <w:b/>
          <w:sz w:val="16"/>
          <w:szCs w:val="16"/>
        </w:rPr>
        <w:t xml:space="preserve">Статья 11. </w:t>
      </w:r>
      <w:r w:rsidRPr="000159FF">
        <w:rPr>
          <w:sz w:val="16"/>
          <w:szCs w:val="16"/>
        </w:rPr>
        <w:t>Общие требования к состоянию общественных пространств</w:t>
      </w:r>
    </w:p>
    <w:p w:rsidR="0095280B" w:rsidRPr="000159FF" w:rsidRDefault="0095280B" w:rsidP="00B5039E">
      <w:pPr>
        <w:pStyle w:val="afff2"/>
        <w:numPr>
          <w:ilvl w:val="1"/>
          <w:numId w:val="4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Территории общественного назначения:</w:t>
      </w:r>
    </w:p>
    <w:p w:rsidR="0095280B" w:rsidRPr="000159FF" w:rsidRDefault="0095280B" w:rsidP="00B5039E">
      <w:pPr>
        <w:pStyle w:val="afff2"/>
        <w:numPr>
          <w:ilvl w:val="0"/>
          <w:numId w:val="4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общественные пространства;</w:t>
      </w:r>
    </w:p>
    <w:p w:rsidR="0095280B" w:rsidRPr="000159FF" w:rsidRDefault="0095280B" w:rsidP="00B5039E">
      <w:pPr>
        <w:pStyle w:val="afff2"/>
        <w:numPr>
          <w:ilvl w:val="0"/>
          <w:numId w:val="4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участки и зоны общественной застройки, которые в различных сочетаниях формируют все разновидности общественных территорий Алатырского муниципального округа:</w:t>
      </w:r>
    </w:p>
    <w:p w:rsidR="0095280B" w:rsidRPr="000159FF" w:rsidRDefault="0095280B" w:rsidP="0095280B">
      <w:pPr>
        <w:autoSpaceDE w:val="0"/>
        <w:autoSpaceDN w:val="0"/>
        <w:adjustRightInd w:val="0"/>
        <w:rPr>
          <w:sz w:val="16"/>
          <w:szCs w:val="16"/>
        </w:rPr>
      </w:pPr>
      <w:r w:rsidRPr="000159FF">
        <w:rPr>
          <w:sz w:val="16"/>
          <w:szCs w:val="16"/>
        </w:rPr>
        <w:t>центры общегородского и локального значения;</w:t>
      </w:r>
    </w:p>
    <w:p w:rsidR="0095280B" w:rsidRPr="000159FF" w:rsidRDefault="0095280B" w:rsidP="0095280B">
      <w:pPr>
        <w:autoSpaceDE w:val="0"/>
        <w:autoSpaceDN w:val="0"/>
        <w:adjustRightInd w:val="0"/>
        <w:rPr>
          <w:sz w:val="16"/>
          <w:szCs w:val="16"/>
        </w:rPr>
      </w:pPr>
      <w:r w:rsidRPr="000159FF">
        <w:rPr>
          <w:sz w:val="16"/>
          <w:szCs w:val="16"/>
        </w:rPr>
        <w:t xml:space="preserve">многофункциональные, </w:t>
      </w:r>
      <w:proofErr w:type="spellStart"/>
      <w:r w:rsidRPr="000159FF">
        <w:rPr>
          <w:sz w:val="16"/>
          <w:szCs w:val="16"/>
        </w:rPr>
        <w:t>примагистральные</w:t>
      </w:r>
      <w:proofErr w:type="spellEnd"/>
      <w:r w:rsidRPr="000159FF">
        <w:rPr>
          <w:sz w:val="16"/>
          <w:szCs w:val="16"/>
        </w:rPr>
        <w:t xml:space="preserve"> и специализированные общественные зоны.</w:t>
      </w:r>
    </w:p>
    <w:p w:rsidR="0095280B" w:rsidRPr="000159FF" w:rsidRDefault="0095280B" w:rsidP="00B5039E">
      <w:pPr>
        <w:pStyle w:val="afff2"/>
        <w:numPr>
          <w:ilvl w:val="1"/>
          <w:numId w:val="4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территориях общественного назначения при разработке проектных мероприятий по благоустройству необходимо обеспечивать:</w:t>
      </w:r>
    </w:p>
    <w:p w:rsidR="0095280B" w:rsidRPr="000159FF" w:rsidRDefault="0095280B" w:rsidP="00B5039E">
      <w:pPr>
        <w:pStyle w:val="afff2"/>
        <w:numPr>
          <w:ilvl w:val="0"/>
          <w:numId w:val="4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открытость и проницаемость территорий для визуального восприятия (отсутствие глухих оград);</w:t>
      </w:r>
    </w:p>
    <w:p w:rsidR="0095280B" w:rsidRPr="000159FF" w:rsidRDefault="0095280B" w:rsidP="00B5039E">
      <w:pPr>
        <w:pStyle w:val="afff2"/>
        <w:numPr>
          <w:ilvl w:val="0"/>
          <w:numId w:val="4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условия беспрепятственного передвижения населения (включая маломобильные группы);</w:t>
      </w:r>
    </w:p>
    <w:p w:rsidR="0095280B" w:rsidRPr="000159FF" w:rsidRDefault="0095280B" w:rsidP="00B5039E">
      <w:pPr>
        <w:pStyle w:val="afff2"/>
        <w:numPr>
          <w:ilvl w:val="0"/>
          <w:numId w:val="4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приемы поддержки исторически сложившейся планировочной структуры и масштаба застройки;</w:t>
      </w:r>
    </w:p>
    <w:p w:rsidR="0095280B" w:rsidRPr="000159FF" w:rsidRDefault="0095280B" w:rsidP="00B5039E">
      <w:pPr>
        <w:pStyle w:val="afff2"/>
        <w:numPr>
          <w:ilvl w:val="0"/>
          <w:numId w:val="4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достижение стилевого единства элементов благоустройства с окружающей средой Алатырского муниципального округа;</w:t>
      </w:r>
    </w:p>
    <w:p w:rsidR="0095280B" w:rsidRPr="000159FF" w:rsidRDefault="0095280B" w:rsidP="00B5039E">
      <w:pPr>
        <w:pStyle w:val="afff2"/>
        <w:numPr>
          <w:ilvl w:val="0"/>
          <w:numId w:val="4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озеленение территорий.</w:t>
      </w:r>
    </w:p>
    <w:p w:rsidR="0095280B" w:rsidRPr="000159FF" w:rsidRDefault="0095280B" w:rsidP="00B5039E">
      <w:pPr>
        <w:pStyle w:val="afff2"/>
        <w:numPr>
          <w:ilvl w:val="1"/>
          <w:numId w:val="4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Проекты благоустройства территорий общественных пространств разрабатываются на основании предварительных </w:t>
      </w:r>
      <w:proofErr w:type="spellStart"/>
      <w:r w:rsidRPr="000159FF">
        <w:rPr>
          <w:sz w:val="16"/>
          <w:szCs w:val="16"/>
        </w:rPr>
        <w:t>предпроектных</w:t>
      </w:r>
      <w:proofErr w:type="spellEnd"/>
      <w:r w:rsidRPr="000159FF">
        <w:rPr>
          <w:sz w:val="16"/>
          <w:szCs w:val="16"/>
        </w:rPr>
        <w:t xml:space="preserve"> исследований, определяющих потребности жителей и возможные виды деятельности на данной территории. Проекты благоустройства территорий общественных пространств должны обеспечивать высокий уровень комфорта пребывания, визуальную привлекательность среды, экологическую обоснованность общественных пространств, способствующих привлечению посетителей, и обеспечивающих наличие возможностей для развития предпринимательства.</w:t>
      </w:r>
    </w:p>
    <w:p w:rsidR="0095280B" w:rsidRPr="000159FF" w:rsidRDefault="0095280B" w:rsidP="00B5039E">
      <w:pPr>
        <w:pStyle w:val="afff2"/>
        <w:numPr>
          <w:ilvl w:val="1"/>
          <w:numId w:val="4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Перечень конструктивных элементов благоустройства на территории общественных пространств Алатырского муниципального округа включает:</w:t>
      </w:r>
    </w:p>
    <w:p w:rsidR="0095280B" w:rsidRPr="000159FF" w:rsidRDefault="0095280B" w:rsidP="00B5039E">
      <w:pPr>
        <w:pStyle w:val="afff2"/>
        <w:numPr>
          <w:ilvl w:val="0"/>
          <w:numId w:val="4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твердые виды покрытия;</w:t>
      </w:r>
    </w:p>
    <w:p w:rsidR="0095280B" w:rsidRPr="000159FF" w:rsidRDefault="0095280B" w:rsidP="00B5039E">
      <w:pPr>
        <w:pStyle w:val="afff2"/>
        <w:numPr>
          <w:ilvl w:val="0"/>
          <w:numId w:val="4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элементы сопряжения поверхностей;</w:t>
      </w:r>
    </w:p>
    <w:p w:rsidR="0095280B" w:rsidRPr="000159FF" w:rsidRDefault="0095280B" w:rsidP="00B5039E">
      <w:pPr>
        <w:pStyle w:val="afff2"/>
        <w:numPr>
          <w:ilvl w:val="0"/>
          <w:numId w:val="4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озеленение;</w:t>
      </w:r>
    </w:p>
    <w:p w:rsidR="0095280B" w:rsidRPr="000159FF" w:rsidRDefault="0095280B" w:rsidP="00B5039E">
      <w:pPr>
        <w:pStyle w:val="afff2"/>
        <w:numPr>
          <w:ilvl w:val="0"/>
          <w:numId w:val="4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скамьи;</w:t>
      </w:r>
    </w:p>
    <w:p w:rsidR="0095280B" w:rsidRPr="000159FF" w:rsidRDefault="0095280B" w:rsidP="00B5039E">
      <w:pPr>
        <w:pStyle w:val="afff2"/>
        <w:numPr>
          <w:ilvl w:val="0"/>
          <w:numId w:val="4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урны и малые контейнеры для мусора;</w:t>
      </w:r>
    </w:p>
    <w:p w:rsidR="0095280B" w:rsidRPr="000159FF" w:rsidRDefault="0095280B" w:rsidP="00B5039E">
      <w:pPr>
        <w:pStyle w:val="afff2"/>
        <w:numPr>
          <w:ilvl w:val="0"/>
          <w:numId w:val="4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уличное техническое оборудование;</w:t>
      </w:r>
    </w:p>
    <w:p w:rsidR="0095280B" w:rsidRPr="000159FF" w:rsidRDefault="0095280B" w:rsidP="00B5039E">
      <w:pPr>
        <w:pStyle w:val="afff2"/>
        <w:numPr>
          <w:ilvl w:val="0"/>
          <w:numId w:val="4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осветительное оборудование;</w:t>
      </w:r>
    </w:p>
    <w:p w:rsidR="0095280B" w:rsidRPr="000159FF" w:rsidRDefault="0095280B" w:rsidP="00B5039E">
      <w:pPr>
        <w:pStyle w:val="afff2"/>
        <w:numPr>
          <w:ilvl w:val="0"/>
          <w:numId w:val="4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оборудование архитектурно-декоративного освещения;</w:t>
      </w:r>
    </w:p>
    <w:p w:rsidR="0095280B" w:rsidRPr="000159FF" w:rsidRDefault="0095280B" w:rsidP="00B5039E">
      <w:pPr>
        <w:pStyle w:val="afff2"/>
        <w:numPr>
          <w:ilvl w:val="0"/>
          <w:numId w:val="4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носители информации;</w:t>
      </w:r>
    </w:p>
    <w:p w:rsidR="0095280B" w:rsidRPr="000159FF" w:rsidRDefault="0095280B" w:rsidP="00B5039E">
      <w:pPr>
        <w:pStyle w:val="afff2"/>
        <w:numPr>
          <w:ilvl w:val="0"/>
          <w:numId w:val="4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элементы защиты участков озеленения (металлические ограждения, специальные виды покрытий и т. п.).</w:t>
      </w:r>
    </w:p>
    <w:p w:rsidR="0095280B" w:rsidRPr="000159FF" w:rsidRDefault="0095280B" w:rsidP="00B5039E">
      <w:pPr>
        <w:pStyle w:val="afff2"/>
        <w:numPr>
          <w:ilvl w:val="1"/>
          <w:numId w:val="4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благоустройстве на территории общественных пространств допускается размещение произведений декоративно-прикладного искусства, декоративных водных устройств.</w:t>
      </w:r>
    </w:p>
    <w:p w:rsidR="0095280B" w:rsidRPr="000159FF" w:rsidRDefault="0095280B" w:rsidP="0095280B">
      <w:pPr>
        <w:autoSpaceDE w:val="0"/>
        <w:autoSpaceDN w:val="0"/>
        <w:adjustRightInd w:val="0"/>
        <w:ind w:firstLine="709"/>
        <w:rPr>
          <w:sz w:val="16"/>
          <w:szCs w:val="16"/>
        </w:rPr>
      </w:pPr>
    </w:p>
    <w:p w:rsidR="0095280B" w:rsidRPr="000159FF" w:rsidRDefault="0095280B" w:rsidP="0095280B">
      <w:pPr>
        <w:autoSpaceDE w:val="0"/>
        <w:autoSpaceDN w:val="0"/>
        <w:adjustRightInd w:val="0"/>
        <w:rPr>
          <w:sz w:val="16"/>
          <w:szCs w:val="16"/>
        </w:rPr>
      </w:pPr>
      <w:r w:rsidRPr="000159FF">
        <w:rPr>
          <w:b/>
          <w:sz w:val="16"/>
          <w:szCs w:val="16"/>
        </w:rPr>
        <w:t xml:space="preserve">Статья 12. </w:t>
      </w:r>
      <w:r w:rsidRPr="000159FF">
        <w:rPr>
          <w:sz w:val="16"/>
          <w:szCs w:val="16"/>
        </w:rPr>
        <w:t>Территории жилого назначения</w:t>
      </w:r>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Объектами благоустройства на территории жилого назначения являются:</w:t>
      </w:r>
    </w:p>
    <w:p w:rsidR="0095280B" w:rsidRPr="000159FF" w:rsidRDefault="0095280B" w:rsidP="0095280B">
      <w:pPr>
        <w:pStyle w:val="afff2"/>
        <w:autoSpaceDE w:val="0"/>
        <w:autoSpaceDN w:val="0"/>
        <w:adjustRightInd w:val="0"/>
        <w:ind w:left="0" w:firstLine="567"/>
        <w:jc w:val="both"/>
        <w:rPr>
          <w:sz w:val="16"/>
          <w:szCs w:val="16"/>
        </w:rPr>
      </w:pPr>
      <w:r w:rsidRPr="000159FF">
        <w:rPr>
          <w:sz w:val="16"/>
          <w:szCs w:val="16"/>
        </w:rPr>
        <w:t>общественные пространства;</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земельные участки многоквартирных домов, детских садов, школ, постоянного и временного хранения транспортных средств, которые в различных сочетаниях формируют жилые группы, микрорайоны, жилые районы.</w:t>
      </w:r>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Общественные пространства на территориях жилого назначения включают в себя систему пешеходных коммуникаций, участки учреждений обслуживания жилых групп, микрорайонов, жилых районов и озелененные территории общего пользования.</w:t>
      </w:r>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 </w:t>
      </w:r>
      <w:proofErr w:type="gramStart"/>
      <w:r w:rsidRPr="000159FF">
        <w:rPr>
          <w:sz w:val="16"/>
          <w:szCs w:val="16"/>
        </w:rPr>
        <w:t>Возможно размещение средств наружной рекламы, некапитальных нестационарных сооружений в соответствии с утвержденной Собранием депутатов Алатырского муниципального округа схемой размещения нестационарных торговых объектов на территории Алатырского муниципального округа.</w:t>
      </w:r>
      <w:proofErr w:type="gramEnd"/>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lastRenderedPageBreak/>
        <w:t>Территория общественных пространств на территории жилого назначения, при наличии возможности, разделяется на зоны, предназначенные для выполнения определенных функций: рекреационная, транспортная, хозяйственная и т. 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территорий отдается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Безопасность общественных пространств на территориях жилого назначения обеспечивается освещенностью.</w:t>
      </w:r>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Проектирование благоустройства участков жилой застройки следует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w:t>
      </w:r>
    </w:p>
    <w:p w:rsidR="0095280B" w:rsidRPr="000159FF" w:rsidRDefault="0095280B" w:rsidP="00B5039E">
      <w:pPr>
        <w:pStyle w:val="afff2"/>
        <w:numPr>
          <w:ilvl w:val="0"/>
          <w:numId w:val="5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транспортный проезд (проезды);</w:t>
      </w:r>
    </w:p>
    <w:p w:rsidR="0095280B" w:rsidRPr="000159FF" w:rsidRDefault="0095280B" w:rsidP="00B5039E">
      <w:pPr>
        <w:pStyle w:val="afff2"/>
        <w:numPr>
          <w:ilvl w:val="0"/>
          <w:numId w:val="5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пешеходные коммуникации (основные, второстепенные);</w:t>
      </w:r>
    </w:p>
    <w:p w:rsidR="0095280B" w:rsidRPr="000159FF" w:rsidRDefault="0095280B" w:rsidP="00B5039E">
      <w:pPr>
        <w:pStyle w:val="afff2"/>
        <w:numPr>
          <w:ilvl w:val="0"/>
          <w:numId w:val="5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площадки (для игр детей дошкольного возраста, отдыха взрослых, установки мусоросборников, гостевых автостоянок, при входных группах);</w:t>
      </w:r>
    </w:p>
    <w:p w:rsidR="0095280B" w:rsidRPr="000159FF" w:rsidRDefault="0095280B" w:rsidP="00B5039E">
      <w:pPr>
        <w:pStyle w:val="afff2"/>
        <w:numPr>
          <w:ilvl w:val="0"/>
          <w:numId w:val="5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озелененные территории.</w:t>
      </w:r>
    </w:p>
    <w:p w:rsidR="0095280B" w:rsidRPr="000159FF" w:rsidRDefault="0095280B" w:rsidP="0095280B">
      <w:pPr>
        <w:autoSpaceDE w:val="0"/>
        <w:autoSpaceDN w:val="0"/>
        <w:adjustRightInd w:val="0"/>
        <w:rPr>
          <w:sz w:val="16"/>
          <w:szCs w:val="16"/>
        </w:rPr>
      </w:pPr>
      <w:r w:rsidRPr="000159FF">
        <w:rPr>
          <w:sz w:val="16"/>
          <w:szCs w:val="16"/>
        </w:rPr>
        <w:t>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озеленении территории детских садов и школ запрещается использовать растения с ядовитыми плодами, а также с колючками и шипами.</w:t>
      </w:r>
    </w:p>
    <w:p w:rsidR="0095280B" w:rsidRPr="000159FF" w:rsidRDefault="0095280B" w:rsidP="00B5039E">
      <w:pPr>
        <w:pStyle w:val="afff2"/>
        <w:numPr>
          <w:ilvl w:val="0"/>
          <w:numId w:val="4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 перечень элементов благоустройства на участке длительного и кратковременного хранения транспортных сре</w:t>
      </w:r>
      <w:proofErr w:type="gramStart"/>
      <w:r w:rsidRPr="000159FF">
        <w:rPr>
          <w:sz w:val="16"/>
          <w:szCs w:val="16"/>
        </w:rPr>
        <w:t>дств вкл</w:t>
      </w:r>
      <w:proofErr w:type="gramEnd"/>
      <w:r w:rsidRPr="000159FF">
        <w:rPr>
          <w:sz w:val="16"/>
          <w:szCs w:val="16"/>
        </w:rPr>
        <w:t>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95280B" w:rsidRPr="000159FF" w:rsidRDefault="0095280B" w:rsidP="0095280B">
      <w:pPr>
        <w:autoSpaceDE w:val="0"/>
        <w:autoSpaceDN w:val="0"/>
        <w:adjustRightInd w:val="0"/>
        <w:rPr>
          <w:sz w:val="16"/>
          <w:szCs w:val="16"/>
        </w:rPr>
      </w:pPr>
      <w:r w:rsidRPr="000159FF">
        <w:rPr>
          <w:sz w:val="16"/>
          <w:szCs w:val="16"/>
        </w:rPr>
        <w:t>Допускается использование мобильного озеленения, уличного технического оборудования, скамей.</w:t>
      </w:r>
    </w:p>
    <w:p w:rsidR="0095280B" w:rsidRPr="000159FF" w:rsidRDefault="0095280B" w:rsidP="0095280B">
      <w:pPr>
        <w:autoSpaceDE w:val="0"/>
        <w:autoSpaceDN w:val="0"/>
        <w:adjustRightInd w:val="0"/>
        <w:ind w:firstLine="709"/>
        <w:rPr>
          <w:sz w:val="16"/>
          <w:szCs w:val="16"/>
        </w:rPr>
      </w:pPr>
    </w:p>
    <w:p w:rsidR="0095280B" w:rsidRPr="000159FF" w:rsidRDefault="0095280B" w:rsidP="0095280B">
      <w:pPr>
        <w:autoSpaceDE w:val="0"/>
        <w:autoSpaceDN w:val="0"/>
        <w:adjustRightInd w:val="0"/>
        <w:rPr>
          <w:b/>
          <w:sz w:val="16"/>
          <w:szCs w:val="16"/>
        </w:rPr>
      </w:pPr>
      <w:r w:rsidRPr="000159FF">
        <w:rPr>
          <w:b/>
          <w:sz w:val="16"/>
          <w:szCs w:val="16"/>
        </w:rPr>
        <w:t xml:space="preserve">Статья 13. </w:t>
      </w:r>
      <w:r w:rsidRPr="000159FF">
        <w:rPr>
          <w:sz w:val="16"/>
          <w:szCs w:val="16"/>
        </w:rPr>
        <w:t>Территории рекреационного назначения</w:t>
      </w:r>
    </w:p>
    <w:p w:rsidR="0095280B" w:rsidRPr="000159FF" w:rsidRDefault="0095280B" w:rsidP="00B5039E">
      <w:pPr>
        <w:pStyle w:val="afff2"/>
        <w:numPr>
          <w:ilvl w:val="0"/>
          <w:numId w:val="5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w:t>
      </w:r>
    </w:p>
    <w:p w:rsidR="0095280B" w:rsidRPr="000159FF" w:rsidRDefault="0095280B" w:rsidP="0095280B">
      <w:pPr>
        <w:autoSpaceDE w:val="0"/>
        <w:autoSpaceDN w:val="0"/>
        <w:adjustRightInd w:val="0"/>
        <w:rPr>
          <w:sz w:val="16"/>
          <w:szCs w:val="16"/>
        </w:rPr>
      </w:pPr>
      <w:r w:rsidRPr="000159FF">
        <w:rPr>
          <w:sz w:val="16"/>
          <w:szCs w:val="16"/>
        </w:rPr>
        <w:t>Оборудование и оснащение территории парка элементами благоустройства проектируются в соответствии с историко-культурным регламентом территории, на которой он расположен (при его наличии).</w:t>
      </w:r>
    </w:p>
    <w:p w:rsidR="0095280B" w:rsidRPr="000159FF" w:rsidRDefault="0095280B" w:rsidP="00B5039E">
      <w:pPr>
        <w:pStyle w:val="afff2"/>
        <w:numPr>
          <w:ilvl w:val="0"/>
          <w:numId w:val="5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реконструкции объектов рекреации предусматривается:</w:t>
      </w:r>
    </w:p>
    <w:p w:rsidR="0095280B" w:rsidRPr="000159FF" w:rsidRDefault="0095280B" w:rsidP="00B5039E">
      <w:pPr>
        <w:pStyle w:val="afff2"/>
        <w:numPr>
          <w:ilvl w:val="0"/>
          <w:numId w:val="5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95280B" w:rsidRPr="000159FF" w:rsidRDefault="0095280B" w:rsidP="00B5039E">
      <w:pPr>
        <w:pStyle w:val="afff2"/>
        <w:numPr>
          <w:ilvl w:val="0"/>
          <w:numId w:val="5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для парков и садов: реконструкция планировочной структуры (например, изменение плотности дорожно-</w:t>
      </w:r>
      <w:proofErr w:type="spellStart"/>
      <w:r w:rsidRPr="000159FF">
        <w:rPr>
          <w:sz w:val="16"/>
          <w:szCs w:val="16"/>
        </w:rPr>
        <w:t>тропиночной</w:t>
      </w:r>
      <w:proofErr w:type="spellEnd"/>
      <w:r w:rsidRPr="000159FF">
        <w:rPr>
          <w:sz w:val="16"/>
          <w:szCs w:val="16"/>
        </w:rPr>
        <w:t xml:space="preserve"> сети), </w:t>
      </w:r>
      <w:proofErr w:type="spellStart"/>
      <w:r w:rsidRPr="000159FF">
        <w:rPr>
          <w:sz w:val="16"/>
          <w:szCs w:val="16"/>
        </w:rPr>
        <w:t>разреживание</w:t>
      </w:r>
      <w:proofErr w:type="spellEnd"/>
      <w:r w:rsidRPr="000159FF">
        <w:rPr>
          <w:sz w:val="16"/>
          <w:szCs w:val="16"/>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5280B" w:rsidRPr="000159FF" w:rsidRDefault="0095280B" w:rsidP="00B5039E">
      <w:pPr>
        <w:pStyle w:val="afff2"/>
        <w:numPr>
          <w:ilvl w:val="0"/>
          <w:numId w:val="5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для бульваров и скверов: формирование групп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95280B" w:rsidRPr="000159FF" w:rsidRDefault="0095280B" w:rsidP="00B5039E">
      <w:pPr>
        <w:pStyle w:val="afff2"/>
        <w:numPr>
          <w:ilvl w:val="0"/>
          <w:numId w:val="51"/>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Перечень элементов благоустройства на территориях, предназначенных и обустроенных для организации активного массового отдыха, купания и рекреации включает: твердые виды покрытия проезда, комбинированные виды покрытия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95280B" w:rsidRPr="000159FF" w:rsidRDefault="0095280B" w:rsidP="00B5039E">
      <w:pPr>
        <w:pStyle w:val="afff2"/>
        <w:numPr>
          <w:ilvl w:val="0"/>
          <w:numId w:val="5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проектировании озеленения территории объектов:</w:t>
      </w:r>
    </w:p>
    <w:p w:rsidR="0095280B" w:rsidRPr="000159FF" w:rsidRDefault="0095280B" w:rsidP="00B5039E">
      <w:pPr>
        <w:pStyle w:val="afff2"/>
        <w:numPr>
          <w:ilvl w:val="0"/>
          <w:numId w:val="5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производится оценка существующей растительности, состояния древесных растений и травянистого покрова;</w:t>
      </w:r>
    </w:p>
    <w:p w:rsidR="0095280B" w:rsidRPr="000159FF" w:rsidRDefault="0095280B" w:rsidP="00B5039E">
      <w:pPr>
        <w:pStyle w:val="afff2"/>
        <w:numPr>
          <w:ilvl w:val="0"/>
          <w:numId w:val="5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производится выявление сухих поврежденных вредителями древесных растений, разрабатываются мероприятия по их удалению с объектов;</w:t>
      </w:r>
    </w:p>
    <w:p w:rsidR="0095280B" w:rsidRPr="000159FF" w:rsidRDefault="0095280B" w:rsidP="00B5039E">
      <w:pPr>
        <w:pStyle w:val="afff2"/>
        <w:numPr>
          <w:ilvl w:val="0"/>
          <w:numId w:val="5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обеспечивается сохранение травяного покрова, древесно-кустарниковой и прибрежной растительности не менее</w:t>
      </w:r>
      <w:proofErr w:type="gramStart"/>
      <w:r w:rsidRPr="000159FF">
        <w:rPr>
          <w:sz w:val="16"/>
          <w:szCs w:val="16"/>
        </w:rPr>
        <w:t>,</w:t>
      </w:r>
      <w:proofErr w:type="gramEnd"/>
      <w:r w:rsidRPr="000159FF">
        <w:rPr>
          <w:sz w:val="16"/>
          <w:szCs w:val="16"/>
        </w:rPr>
        <w:t xml:space="preserve"> чем на 80 % общей площади зоны отдыха;</w:t>
      </w:r>
    </w:p>
    <w:p w:rsidR="0095280B" w:rsidRPr="000159FF" w:rsidRDefault="0095280B" w:rsidP="00B5039E">
      <w:pPr>
        <w:pStyle w:val="afff2"/>
        <w:numPr>
          <w:ilvl w:val="0"/>
          <w:numId w:val="5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5280B" w:rsidRPr="000159FF" w:rsidRDefault="0095280B" w:rsidP="00B5039E">
      <w:pPr>
        <w:pStyle w:val="afff2"/>
        <w:numPr>
          <w:ilvl w:val="0"/>
          <w:numId w:val="5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обеспечивается недопущение использования территории зоны отдыха для иных целей (выгуливания собак, устройства игровых городков, аттракционов и т. п.).</w:t>
      </w:r>
    </w:p>
    <w:p w:rsidR="0095280B" w:rsidRPr="000159FF" w:rsidRDefault="0095280B" w:rsidP="00B5039E">
      <w:pPr>
        <w:pStyle w:val="afff2"/>
        <w:numPr>
          <w:ilvl w:val="0"/>
          <w:numId w:val="5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95280B" w:rsidRPr="000159FF" w:rsidRDefault="0095280B" w:rsidP="0095280B">
      <w:pPr>
        <w:autoSpaceDE w:val="0"/>
        <w:autoSpaceDN w:val="0"/>
        <w:adjustRightInd w:val="0"/>
        <w:rPr>
          <w:sz w:val="16"/>
          <w:szCs w:val="16"/>
        </w:rPr>
      </w:pPr>
    </w:p>
    <w:p w:rsidR="0095280B" w:rsidRPr="000159FF" w:rsidRDefault="0095280B" w:rsidP="0095280B">
      <w:pPr>
        <w:autoSpaceDE w:val="0"/>
        <w:autoSpaceDN w:val="0"/>
        <w:adjustRightInd w:val="0"/>
        <w:rPr>
          <w:sz w:val="16"/>
          <w:szCs w:val="16"/>
        </w:rPr>
      </w:pPr>
      <w:r w:rsidRPr="000159FF">
        <w:rPr>
          <w:b/>
          <w:sz w:val="16"/>
          <w:szCs w:val="16"/>
        </w:rPr>
        <w:t>Статья 14.</w:t>
      </w:r>
      <w:r w:rsidRPr="000159FF">
        <w:rPr>
          <w:sz w:val="16"/>
          <w:szCs w:val="16"/>
        </w:rPr>
        <w:t xml:space="preserve"> Требования к паркам Алатырского муниципального округа</w:t>
      </w:r>
    </w:p>
    <w:p w:rsidR="0095280B" w:rsidRPr="000159FF" w:rsidRDefault="0095280B" w:rsidP="00B5039E">
      <w:pPr>
        <w:pStyle w:val="afff2"/>
        <w:numPr>
          <w:ilvl w:val="0"/>
          <w:numId w:val="5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территории Алатырского муниципального округа организуются следующие виды парков:</w:t>
      </w:r>
    </w:p>
    <w:p w:rsidR="0095280B" w:rsidRPr="000159FF" w:rsidRDefault="0095280B" w:rsidP="00B5039E">
      <w:pPr>
        <w:pStyle w:val="afff2"/>
        <w:numPr>
          <w:ilvl w:val="0"/>
          <w:numId w:val="5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w:t>
      </w:r>
    </w:p>
    <w:p w:rsidR="0095280B" w:rsidRPr="000159FF" w:rsidRDefault="0095280B" w:rsidP="00B5039E">
      <w:pPr>
        <w:pStyle w:val="afff2"/>
        <w:numPr>
          <w:ilvl w:val="0"/>
          <w:numId w:val="55"/>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специализированные (предназначены для организации специализированных видов отдыха);</w:t>
      </w:r>
      <w:proofErr w:type="gramEnd"/>
    </w:p>
    <w:p w:rsidR="0095280B" w:rsidRPr="000159FF" w:rsidRDefault="0095280B" w:rsidP="00B5039E">
      <w:pPr>
        <w:pStyle w:val="afff2"/>
        <w:numPr>
          <w:ilvl w:val="0"/>
          <w:numId w:val="5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парки жилых районов (предназначены для организации активного и тихого отдыха населения жилого района).</w:t>
      </w:r>
    </w:p>
    <w:p w:rsidR="0095280B" w:rsidRPr="000159FF" w:rsidRDefault="0095280B" w:rsidP="00B5039E">
      <w:pPr>
        <w:pStyle w:val="afff2"/>
        <w:numPr>
          <w:ilvl w:val="0"/>
          <w:numId w:val="5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lastRenderedPageBreak/>
        <w:t>На территории многофункционального парка предусматривается: система аллей, дорожек и площадок, парковые сооружения (аттракционы, беседки, павильоны, туалеты и др.).</w:t>
      </w:r>
    </w:p>
    <w:p w:rsidR="0095280B" w:rsidRPr="000159FF" w:rsidRDefault="0095280B" w:rsidP="0095280B">
      <w:pPr>
        <w:autoSpaceDE w:val="0"/>
        <w:autoSpaceDN w:val="0"/>
        <w:adjustRightInd w:val="0"/>
        <w:rPr>
          <w:sz w:val="16"/>
          <w:szCs w:val="16"/>
        </w:rPr>
      </w:pPr>
      <w:proofErr w:type="gramStart"/>
      <w:r w:rsidRPr="000159FF">
        <w:rPr>
          <w:sz w:val="16"/>
          <w:szCs w:val="16"/>
        </w:rPr>
        <w:t>Применяются различные виды и приемы озеленения: вертикальное (</w:t>
      </w:r>
      <w:proofErr w:type="spellStart"/>
      <w:r w:rsidRPr="000159FF">
        <w:rPr>
          <w:sz w:val="16"/>
          <w:szCs w:val="16"/>
        </w:rPr>
        <w:t>перголы</w:t>
      </w:r>
      <w:proofErr w:type="spellEnd"/>
      <w:r w:rsidRPr="000159FF">
        <w:rPr>
          <w:sz w:val="16"/>
          <w:szCs w:val="16"/>
        </w:rPr>
        <w:t>, трельяжи, шпалеры), мобильное (контейнеры, вазоны), декоративные композиции из деревьев, кустарников, цветочного оформления, экзотических видов растений.</w:t>
      </w:r>
      <w:proofErr w:type="gramEnd"/>
    </w:p>
    <w:p w:rsidR="0095280B" w:rsidRPr="000159FF" w:rsidRDefault="0095280B" w:rsidP="00B5039E">
      <w:pPr>
        <w:pStyle w:val="afff2"/>
        <w:numPr>
          <w:ilvl w:val="0"/>
          <w:numId w:val="5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95280B" w:rsidRPr="000159FF" w:rsidRDefault="0095280B" w:rsidP="00B5039E">
      <w:pPr>
        <w:pStyle w:val="afff2"/>
        <w:numPr>
          <w:ilvl w:val="0"/>
          <w:numId w:val="5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территории парка жилого района предусматривается: система аллей и дорожек, площадки (детские, тихого и активного отдыха, спортивные). Рядом с территорией парка или в его составе могут быть расположены спортивный комплекс жилого района, детские спортивно-игровые комплексы, места для катания на роликах.</w:t>
      </w:r>
    </w:p>
    <w:p w:rsidR="0095280B" w:rsidRPr="000159FF" w:rsidRDefault="0095280B" w:rsidP="0095280B">
      <w:pPr>
        <w:autoSpaceDE w:val="0"/>
        <w:autoSpaceDN w:val="0"/>
        <w:adjustRightInd w:val="0"/>
        <w:rPr>
          <w:sz w:val="16"/>
          <w:szCs w:val="16"/>
        </w:rPr>
      </w:pPr>
      <w:r w:rsidRPr="000159FF">
        <w:rPr>
          <w:sz w:val="16"/>
          <w:szCs w:val="16"/>
        </w:rPr>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95280B" w:rsidRPr="000159FF" w:rsidRDefault="0095280B" w:rsidP="0095280B">
      <w:pPr>
        <w:autoSpaceDE w:val="0"/>
        <w:autoSpaceDN w:val="0"/>
        <w:adjustRightInd w:val="0"/>
        <w:rPr>
          <w:sz w:val="16"/>
          <w:szCs w:val="16"/>
        </w:rPr>
      </w:pPr>
      <w:r w:rsidRPr="000159FF">
        <w:rPr>
          <w:sz w:val="16"/>
          <w:szCs w:val="16"/>
        </w:rPr>
        <w:t>При разработке проектных мероприятий по озеленению в парке жилого района учитываются формируемые типы пространственной структуры и типы насаждений. В зависимости от функционально-планировочной организации территории предусматривается цветочное оформление с использованием видов растений, характерных для данной климатической зоны.</w:t>
      </w:r>
    </w:p>
    <w:p w:rsidR="0095280B" w:rsidRPr="000159FF" w:rsidRDefault="0095280B" w:rsidP="00B5039E">
      <w:pPr>
        <w:pStyle w:val="afff2"/>
        <w:numPr>
          <w:ilvl w:val="0"/>
          <w:numId w:val="54"/>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Возможно</w:t>
      </w:r>
      <w:proofErr w:type="gramEnd"/>
      <w:r w:rsidRPr="000159FF">
        <w:rPr>
          <w:sz w:val="16"/>
          <w:szCs w:val="16"/>
        </w:rPr>
        <w:t xml:space="preserve">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95280B" w:rsidRPr="000159FF" w:rsidRDefault="0095280B" w:rsidP="00B5039E">
      <w:pPr>
        <w:pStyle w:val="afff2"/>
        <w:numPr>
          <w:ilvl w:val="0"/>
          <w:numId w:val="5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5280B" w:rsidRPr="000159FF" w:rsidRDefault="0095280B" w:rsidP="0095280B">
      <w:pPr>
        <w:autoSpaceDE w:val="0"/>
        <w:autoSpaceDN w:val="0"/>
        <w:adjustRightInd w:val="0"/>
        <w:ind w:firstLine="709"/>
        <w:rPr>
          <w:sz w:val="16"/>
          <w:szCs w:val="16"/>
        </w:rPr>
      </w:pPr>
    </w:p>
    <w:p w:rsidR="0095280B" w:rsidRPr="000159FF" w:rsidRDefault="0095280B" w:rsidP="0095280B">
      <w:pPr>
        <w:autoSpaceDE w:val="0"/>
        <w:autoSpaceDN w:val="0"/>
        <w:adjustRightInd w:val="0"/>
        <w:rPr>
          <w:b/>
          <w:sz w:val="16"/>
          <w:szCs w:val="16"/>
        </w:rPr>
      </w:pPr>
      <w:r w:rsidRPr="000159FF">
        <w:rPr>
          <w:b/>
          <w:sz w:val="16"/>
          <w:szCs w:val="16"/>
        </w:rPr>
        <w:t xml:space="preserve">Статья 15. </w:t>
      </w:r>
      <w:r w:rsidRPr="000159FF">
        <w:rPr>
          <w:sz w:val="16"/>
          <w:szCs w:val="16"/>
        </w:rPr>
        <w:t>Требования к состоянию и облику зданий</w:t>
      </w:r>
    </w:p>
    <w:p w:rsidR="0095280B" w:rsidRPr="000159FF" w:rsidRDefault="0095280B" w:rsidP="00B5039E">
      <w:pPr>
        <w:pStyle w:val="afff2"/>
        <w:numPr>
          <w:ilvl w:val="0"/>
          <w:numId w:val="5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 зданиям и сооружениям, фасады которых определяют архитектурный облик сложившейся застройки Алатырского муниципального округа, относятся все расположенные на территории Алатырского муниципального округа (эксплуатируемые, строящиеся, реконструируемые или капитально ремонтируемые):</w:t>
      </w:r>
    </w:p>
    <w:p w:rsidR="0095280B" w:rsidRPr="000159FF" w:rsidRDefault="0095280B" w:rsidP="00B5039E">
      <w:pPr>
        <w:pStyle w:val="afff2"/>
        <w:numPr>
          <w:ilvl w:val="0"/>
          <w:numId w:val="5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здания административного и общественно-культурного назначения;</w:t>
      </w:r>
    </w:p>
    <w:p w:rsidR="0095280B" w:rsidRPr="000159FF" w:rsidRDefault="0095280B" w:rsidP="00B5039E">
      <w:pPr>
        <w:pStyle w:val="afff2"/>
        <w:numPr>
          <w:ilvl w:val="0"/>
          <w:numId w:val="5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жилые здания и дома (в том числе, частные домовладения);</w:t>
      </w:r>
    </w:p>
    <w:p w:rsidR="0095280B" w:rsidRPr="000159FF" w:rsidRDefault="0095280B" w:rsidP="00B5039E">
      <w:pPr>
        <w:pStyle w:val="afff2"/>
        <w:numPr>
          <w:ilvl w:val="0"/>
          <w:numId w:val="5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здания и сооружения производственного и иного назначения;</w:t>
      </w:r>
    </w:p>
    <w:p w:rsidR="0095280B" w:rsidRPr="000159FF" w:rsidRDefault="0095280B" w:rsidP="00B5039E">
      <w:pPr>
        <w:pStyle w:val="afff2"/>
        <w:numPr>
          <w:ilvl w:val="0"/>
          <w:numId w:val="5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сооружения облегченного типа (торговые павильоны, киоски, гаражи и прочие аналогичные объекты);</w:t>
      </w:r>
    </w:p>
    <w:p w:rsidR="0095280B" w:rsidRPr="000159FF" w:rsidRDefault="0095280B" w:rsidP="00B5039E">
      <w:pPr>
        <w:pStyle w:val="afff2"/>
        <w:numPr>
          <w:ilvl w:val="0"/>
          <w:numId w:val="5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ограждения и другие стационарные архитектурные формы, размещенные на прилегающих к зданиям, строениям, сооружениям земельных участках.</w:t>
      </w:r>
    </w:p>
    <w:p w:rsidR="0095280B" w:rsidRPr="000159FF" w:rsidRDefault="0095280B" w:rsidP="00B5039E">
      <w:pPr>
        <w:pStyle w:val="afff2"/>
        <w:numPr>
          <w:ilvl w:val="0"/>
          <w:numId w:val="56"/>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Архитектурное решение</w:t>
      </w:r>
      <w:proofErr w:type="gramEnd"/>
      <w:r w:rsidRPr="000159FF">
        <w:rPr>
          <w:sz w:val="16"/>
          <w:szCs w:val="16"/>
        </w:rPr>
        <w:t xml:space="preserve"> фасадов объектов формируются с учетом:</w:t>
      </w:r>
    </w:p>
    <w:p w:rsidR="0095280B" w:rsidRPr="000159FF" w:rsidRDefault="0095280B" w:rsidP="00B5039E">
      <w:pPr>
        <w:pStyle w:val="afff2"/>
        <w:numPr>
          <w:ilvl w:val="0"/>
          <w:numId w:val="58"/>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функционального назначения объекта (жилое, промышленное, административное, культурно-просветительное, физкультурно-спортивное и т. д.);</w:t>
      </w:r>
      <w:proofErr w:type="gramEnd"/>
    </w:p>
    <w:p w:rsidR="0095280B" w:rsidRPr="000159FF" w:rsidRDefault="0095280B" w:rsidP="00B5039E">
      <w:pPr>
        <w:pStyle w:val="afff2"/>
        <w:numPr>
          <w:ilvl w:val="0"/>
          <w:numId w:val="5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местоположения объекта в структуре Алатырского муниципального округа;</w:t>
      </w:r>
    </w:p>
    <w:p w:rsidR="0095280B" w:rsidRPr="000159FF" w:rsidRDefault="0095280B" w:rsidP="00B5039E">
      <w:pPr>
        <w:pStyle w:val="afff2"/>
        <w:numPr>
          <w:ilvl w:val="0"/>
          <w:numId w:val="5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зон визуального восприятия (участие в формировании силуэта и/или панорамы, визуальный акцент, визуальная доминанта»;</w:t>
      </w:r>
    </w:p>
    <w:p w:rsidR="0095280B" w:rsidRPr="000159FF" w:rsidRDefault="0095280B" w:rsidP="00B5039E">
      <w:pPr>
        <w:pStyle w:val="afff2"/>
        <w:numPr>
          <w:ilvl w:val="0"/>
          <w:numId w:val="5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материала существующих ограждающих конструкций.</w:t>
      </w:r>
    </w:p>
    <w:p w:rsidR="0095280B" w:rsidRPr="000159FF" w:rsidRDefault="0095280B" w:rsidP="00B5039E">
      <w:pPr>
        <w:pStyle w:val="afff2"/>
        <w:numPr>
          <w:ilvl w:val="0"/>
          <w:numId w:val="5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Формирование </w:t>
      </w:r>
      <w:proofErr w:type="gramStart"/>
      <w:r w:rsidRPr="000159FF">
        <w:rPr>
          <w:sz w:val="16"/>
          <w:szCs w:val="16"/>
        </w:rPr>
        <w:t>архитектурного решения</w:t>
      </w:r>
      <w:proofErr w:type="gramEnd"/>
      <w:r w:rsidRPr="000159FF">
        <w:rPr>
          <w:sz w:val="16"/>
          <w:szCs w:val="16"/>
        </w:rPr>
        <w:t xml:space="preserve"> фасадов зданий, строений, сооружений, являющихся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Оформление колористических решений фасадов зданий, строений, сооружений, являющихся объектами культурного наследия, производится в составе соответствующей проектной документации.</w:t>
      </w:r>
    </w:p>
    <w:p w:rsidR="0095280B" w:rsidRPr="000159FF" w:rsidRDefault="0095280B" w:rsidP="00B5039E">
      <w:pPr>
        <w:pStyle w:val="afff2"/>
        <w:numPr>
          <w:ilvl w:val="0"/>
          <w:numId w:val="5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Проектирование оформления и оборудования зданий, строений, сооружений включает в себя колористическое решение внешних поверхностей стен, отделку крыши, оборудование конструктивных элементов объекта (входные группы, цоколи и др.), размещение антенн, водосточных труб, </w:t>
      </w:r>
      <w:proofErr w:type="spellStart"/>
      <w:r w:rsidRPr="000159FF">
        <w:rPr>
          <w:sz w:val="16"/>
          <w:szCs w:val="16"/>
        </w:rPr>
        <w:t>отмостки</w:t>
      </w:r>
      <w:proofErr w:type="spellEnd"/>
      <w:r w:rsidRPr="000159FF">
        <w:rPr>
          <w:sz w:val="16"/>
          <w:szCs w:val="16"/>
        </w:rPr>
        <w:t>, домовых знаков.</w:t>
      </w:r>
    </w:p>
    <w:p w:rsidR="0095280B" w:rsidRPr="000159FF" w:rsidRDefault="0095280B" w:rsidP="00B5039E">
      <w:pPr>
        <w:pStyle w:val="afff2"/>
        <w:numPr>
          <w:ilvl w:val="0"/>
          <w:numId w:val="5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Колористическое решение зданий, строений, сооружений проектируется с учетом концепции общего цветового решения застройки улиц и территории Алатырского муниципального округа.</w:t>
      </w:r>
    </w:p>
    <w:p w:rsidR="0095280B" w:rsidRPr="000159FF" w:rsidRDefault="0095280B" w:rsidP="00B5039E">
      <w:pPr>
        <w:pStyle w:val="afff2"/>
        <w:numPr>
          <w:ilvl w:val="0"/>
          <w:numId w:val="5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Под изменением внешнего фасада понимается:</w:t>
      </w:r>
    </w:p>
    <w:p w:rsidR="0095280B" w:rsidRPr="000159FF" w:rsidRDefault="0095280B" w:rsidP="00B5039E">
      <w:pPr>
        <w:pStyle w:val="afff2"/>
        <w:numPr>
          <w:ilvl w:val="0"/>
          <w:numId w:val="59"/>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создание, изменение или ликвидация крылец, навесов, козырьков, карнизов, балконов, лоджий, веранд, террас, эркеров, декоративных элементов, дверных, витринных, арочных и оконных проемов;</w:t>
      </w:r>
      <w:proofErr w:type="gramEnd"/>
    </w:p>
    <w:p w:rsidR="0095280B" w:rsidRPr="000159FF" w:rsidRDefault="0095280B" w:rsidP="00B5039E">
      <w:pPr>
        <w:pStyle w:val="afff2"/>
        <w:numPr>
          <w:ilvl w:val="0"/>
          <w:numId w:val="5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замена облицовочного материала;</w:t>
      </w:r>
    </w:p>
    <w:p w:rsidR="0095280B" w:rsidRPr="000159FF" w:rsidRDefault="0095280B" w:rsidP="00B5039E">
      <w:pPr>
        <w:pStyle w:val="afff2"/>
        <w:numPr>
          <w:ilvl w:val="0"/>
          <w:numId w:val="5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покраска фасада, его частей в цвет, отличающийся от цвета здания;</w:t>
      </w:r>
    </w:p>
    <w:p w:rsidR="0095280B" w:rsidRPr="000159FF" w:rsidRDefault="0095280B" w:rsidP="00B5039E">
      <w:pPr>
        <w:pStyle w:val="afff2"/>
        <w:numPr>
          <w:ilvl w:val="0"/>
          <w:numId w:val="5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изменение конструкции крыши, материала кровли, элементов безопасности крыши, элементов организованного наружного водостока;</w:t>
      </w:r>
    </w:p>
    <w:p w:rsidR="0095280B" w:rsidRPr="000159FF" w:rsidRDefault="0095280B" w:rsidP="00B5039E">
      <w:pPr>
        <w:pStyle w:val="afff2"/>
        <w:numPr>
          <w:ilvl w:val="0"/>
          <w:numId w:val="5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установка (крепление) или демонтаж дополнительных элементов и устройств (флагштоки, указатели).</w:t>
      </w:r>
    </w:p>
    <w:p w:rsidR="0095280B" w:rsidRPr="000159FF" w:rsidRDefault="0095280B" w:rsidP="00B5039E">
      <w:pPr>
        <w:pStyle w:val="afff2"/>
        <w:numPr>
          <w:ilvl w:val="0"/>
          <w:numId w:val="5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проектировании входных групп, обновлении, изменении фасадов зданий, сооружений не допускается:</w:t>
      </w:r>
    </w:p>
    <w:p w:rsidR="0095280B" w:rsidRPr="000159FF" w:rsidRDefault="0095280B" w:rsidP="00B5039E">
      <w:pPr>
        <w:pStyle w:val="afff2"/>
        <w:numPr>
          <w:ilvl w:val="0"/>
          <w:numId w:val="6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закрытие существующих декоративных, архитектурных и художественных элементов фасадов элементами входной группы, новой отделкой и рекламой;</w:t>
      </w:r>
    </w:p>
    <w:p w:rsidR="0095280B" w:rsidRPr="000159FF" w:rsidRDefault="0095280B" w:rsidP="00B5039E">
      <w:pPr>
        <w:pStyle w:val="afff2"/>
        <w:numPr>
          <w:ilvl w:val="0"/>
          <w:numId w:val="6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устройство опорных элементов (в том числе колонн, стоек), препятствующих движению пешеходов;</w:t>
      </w:r>
    </w:p>
    <w:p w:rsidR="0095280B" w:rsidRPr="000159FF" w:rsidRDefault="0095280B" w:rsidP="00B5039E">
      <w:pPr>
        <w:pStyle w:val="afff2"/>
        <w:numPr>
          <w:ilvl w:val="0"/>
          <w:numId w:val="6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прокладка сетей инженерно-технического обеспечения открытым способом по фасаду здания, выходящему на улицу;</w:t>
      </w:r>
    </w:p>
    <w:p w:rsidR="0095280B" w:rsidRPr="000159FF" w:rsidRDefault="0095280B" w:rsidP="00B5039E">
      <w:pPr>
        <w:pStyle w:val="afff2"/>
        <w:numPr>
          <w:ilvl w:val="0"/>
          <w:numId w:val="6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устройство входов, расположенных выше первого этажа, на фасадах объектов культурного назначения.</w:t>
      </w:r>
    </w:p>
    <w:p w:rsidR="0095280B" w:rsidRPr="000159FF" w:rsidRDefault="0095280B" w:rsidP="00B5039E">
      <w:pPr>
        <w:pStyle w:val="afff2"/>
        <w:numPr>
          <w:ilvl w:val="0"/>
          <w:numId w:val="5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фасадах всех жилых, административных, производственных и общественных зданий должны быть размещены указатели наименования улицы, переулка, площади и т. д., номера домов в соответствии с адресным реестром объектов недвижимости Алатырского муниципального округа.</w:t>
      </w:r>
    </w:p>
    <w:p w:rsidR="0095280B" w:rsidRPr="000159FF" w:rsidRDefault="0095280B" w:rsidP="0095280B">
      <w:pPr>
        <w:autoSpaceDE w:val="0"/>
        <w:autoSpaceDN w:val="0"/>
        <w:adjustRightInd w:val="0"/>
        <w:rPr>
          <w:sz w:val="16"/>
          <w:szCs w:val="16"/>
        </w:rPr>
      </w:pPr>
      <w:r w:rsidRPr="000159FF">
        <w:rPr>
          <w:sz w:val="16"/>
          <w:szCs w:val="16"/>
        </w:rPr>
        <w:t>На фасадах многоквартирных домов устанавливаются таблички с указанием номеров подъезда и квартир, расположенных в данном подъезде, которые должны вывешиваться у входа в подъезд. Они должны быть размещены однотипно в каждом подъезде, доме, микрорайоне, и содержаться в чистоте и исправном состоянии.</w:t>
      </w:r>
    </w:p>
    <w:p w:rsidR="0095280B" w:rsidRPr="000159FF" w:rsidRDefault="0095280B" w:rsidP="00B5039E">
      <w:pPr>
        <w:pStyle w:val="afff2"/>
        <w:numPr>
          <w:ilvl w:val="0"/>
          <w:numId w:val="5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Дополнительно на фасадах зданий могут размещаться:</w:t>
      </w:r>
    </w:p>
    <w:p w:rsidR="0095280B" w:rsidRPr="000159FF" w:rsidRDefault="0095280B" w:rsidP="00B5039E">
      <w:pPr>
        <w:pStyle w:val="afff2"/>
        <w:numPr>
          <w:ilvl w:val="0"/>
          <w:numId w:val="6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памятная доска;</w:t>
      </w:r>
    </w:p>
    <w:p w:rsidR="0095280B" w:rsidRPr="000159FF" w:rsidRDefault="0095280B" w:rsidP="00B5039E">
      <w:pPr>
        <w:pStyle w:val="afff2"/>
        <w:numPr>
          <w:ilvl w:val="0"/>
          <w:numId w:val="6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указатель пожарного гидранта;</w:t>
      </w:r>
    </w:p>
    <w:p w:rsidR="0095280B" w:rsidRPr="000159FF" w:rsidRDefault="0095280B" w:rsidP="00B5039E">
      <w:pPr>
        <w:pStyle w:val="afff2"/>
        <w:numPr>
          <w:ilvl w:val="0"/>
          <w:numId w:val="6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указатель геодезических знаков;</w:t>
      </w:r>
    </w:p>
    <w:p w:rsidR="0095280B" w:rsidRPr="000159FF" w:rsidRDefault="0095280B" w:rsidP="00B5039E">
      <w:pPr>
        <w:pStyle w:val="afff2"/>
        <w:numPr>
          <w:ilvl w:val="0"/>
          <w:numId w:val="6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указатель прохождения инженерных коммуникаций.</w:t>
      </w:r>
    </w:p>
    <w:p w:rsidR="0095280B" w:rsidRPr="000159FF" w:rsidRDefault="0095280B" w:rsidP="00B5039E">
      <w:pPr>
        <w:pStyle w:val="afff2"/>
        <w:numPr>
          <w:ilvl w:val="0"/>
          <w:numId w:val="5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Номера объектов адресации размещаются:</w:t>
      </w:r>
    </w:p>
    <w:p w:rsidR="0095280B" w:rsidRPr="000159FF" w:rsidRDefault="0095280B" w:rsidP="00B5039E">
      <w:pPr>
        <w:pStyle w:val="afff2"/>
        <w:numPr>
          <w:ilvl w:val="0"/>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лицевом фасаде (в простенке с правой стороны фасада);</w:t>
      </w:r>
    </w:p>
    <w:p w:rsidR="0095280B" w:rsidRPr="000159FF" w:rsidRDefault="0095280B" w:rsidP="00B5039E">
      <w:pPr>
        <w:pStyle w:val="afff2"/>
        <w:numPr>
          <w:ilvl w:val="0"/>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улицах с односторонним движением транспорта (на стороне фасада, ближнего по направлению движения транспорта);</w:t>
      </w:r>
    </w:p>
    <w:p w:rsidR="0095280B" w:rsidRPr="000159FF" w:rsidRDefault="0095280B" w:rsidP="00B5039E">
      <w:pPr>
        <w:pStyle w:val="afff2"/>
        <w:numPr>
          <w:ilvl w:val="0"/>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домах, расположенных внутри квартала (на фасаде в простенке со стороны внутриквартального проезда);</w:t>
      </w:r>
    </w:p>
    <w:p w:rsidR="0095280B" w:rsidRPr="000159FF" w:rsidRDefault="0095280B" w:rsidP="00B5039E">
      <w:pPr>
        <w:pStyle w:val="afff2"/>
        <w:numPr>
          <w:ilvl w:val="0"/>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lastRenderedPageBreak/>
        <w:t>при длине фасада более 100 м указатели устанавливаются с двух сторон главного фасада;</w:t>
      </w:r>
    </w:p>
    <w:p w:rsidR="0095280B" w:rsidRPr="000159FF" w:rsidRDefault="0095280B" w:rsidP="00B5039E">
      <w:pPr>
        <w:pStyle w:val="afff2"/>
        <w:numPr>
          <w:ilvl w:val="0"/>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оградах и корпусах промышленных предприятий (справа от главного входа, въезда);</w:t>
      </w:r>
    </w:p>
    <w:p w:rsidR="0095280B" w:rsidRPr="000159FF" w:rsidRDefault="0095280B" w:rsidP="00B5039E">
      <w:pPr>
        <w:pStyle w:val="afff2"/>
        <w:numPr>
          <w:ilvl w:val="0"/>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объектах адресации, расположенных на перекрестке улиц, указатели устанавливаются на фасаде, со стороны перекрестка.</w:t>
      </w:r>
    </w:p>
    <w:p w:rsidR="0095280B" w:rsidRPr="000159FF" w:rsidRDefault="0095280B" w:rsidP="0095280B">
      <w:pPr>
        <w:autoSpaceDE w:val="0"/>
        <w:autoSpaceDN w:val="0"/>
        <w:adjustRightInd w:val="0"/>
        <w:rPr>
          <w:sz w:val="16"/>
          <w:szCs w:val="16"/>
        </w:rPr>
      </w:pPr>
      <w:r w:rsidRPr="000159FF">
        <w:rPr>
          <w:sz w:val="16"/>
          <w:szCs w:val="16"/>
        </w:rPr>
        <w:t>Указатели устанавливаются на расстоянии не более 1 м от угла объекта адресации на высоте от 2,5 м до 3,5 м от уровня земли, и должны иметь единую отметку размещения с соседними зданиями.</w:t>
      </w:r>
    </w:p>
    <w:p w:rsidR="0095280B" w:rsidRPr="000159FF" w:rsidRDefault="0095280B" w:rsidP="00B5039E">
      <w:pPr>
        <w:pStyle w:val="afff2"/>
        <w:numPr>
          <w:ilvl w:val="0"/>
          <w:numId w:val="5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Фасады зданий, строений, сооружений должны соответствовать требования регламента, регулирующего размещение на территории Алатырского муниципального округа рекламных и информационных конструкций, формирующих единый стандарт художественно – композиционных требований к информационно – рекламному оформлению зданий, строений и объектов благоустройства на территории Алатырского муниципального округа и требованиям регламента для частных домовладений.</w:t>
      </w:r>
    </w:p>
    <w:p w:rsidR="0095280B" w:rsidRPr="000159FF" w:rsidRDefault="0095280B" w:rsidP="0095280B">
      <w:pPr>
        <w:autoSpaceDE w:val="0"/>
        <w:autoSpaceDN w:val="0"/>
        <w:adjustRightInd w:val="0"/>
        <w:ind w:firstLine="709"/>
        <w:rPr>
          <w:sz w:val="16"/>
          <w:szCs w:val="16"/>
        </w:rPr>
      </w:pPr>
    </w:p>
    <w:p w:rsidR="0095280B" w:rsidRPr="000159FF" w:rsidRDefault="0095280B" w:rsidP="0095280B">
      <w:pPr>
        <w:autoSpaceDE w:val="0"/>
        <w:autoSpaceDN w:val="0"/>
        <w:adjustRightInd w:val="0"/>
        <w:rPr>
          <w:b/>
          <w:sz w:val="16"/>
          <w:szCs w:val="16"/>
        </w:rPr>
      </w:pPr>
      <w:r w:rsidRPr="000159FF">
        <w:rPr>
          <w:b/>
          <w:sz w:val="16"/>
          <w:szCs w:val="16"/>
        </w:rPr>
        <w:t>Статья 16.</w:t>
      </w:r>
      <w:r w:rsidRPr="000159FF">
        <w:rPr>
          <w:sz w:val="16"/>
          <w:szCs w:val="16"/>
        </w:rPr>
        <w:t xml:space="preserve"> Требования к элементам озеленения</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создании элементов озеленения на территории Алатырского муниципального округа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создания на территории зеленых насаждений благоустроенной сети пешеходных и велосипедных дорожек, центров притяжения людей.</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Работы по озеленению планируются в комплексе и в контексте общего зеленого «каркаса» Алатырского муниципального округа, обеспечивающего для всех жителей возможность для занятий спортом и общения, физический комфорт и улучшение визуальных и экологических характеристик городской среды.</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Жители Алатырского муниципального округа должны быть обеспечены качественными озелененными территориями в шаговой доступности от дома.</w:t>
      </w:r>
    </w:p>
    <w:p w:rsidR="0095280B" w:rsidRPr="000159FF" w:rsidRDefault="0095280B" w:rsidP="0095280B">
      <w:pPr>
        <w:autoSpaceDE w:val="0"/>
        <w:autoSpaceDN w:val="0"/>
        <w:adjustRightInd w:val="0"/>
        <w:rPr>
          <w:sz w:val="16"/>
          <w:szCs w:val="16"/>
        </w:rPr>
      </w:pPr>
      <w:r w:rsidRPr="000159FF">
        <w:rPr>
          <w:sz w:val="16"/>
          <w:szCs w:val="16"/>
        </w:rPr>
        <w:t xml:space="preserve">Зеленые пространства проектируются </w:t>
      </w:r>
      <w:proofErr w:type="gramStart"/>
      <w:r w:rsidRPr="000159FF">
        <w:rPr>
          <w:sz w:val="16"/>
          <w:szCs w:val="16"/>
        </w:rPr>
        <w:t>приспособленными</w:t>
      </w:r>
      <w:proofErr w:type="gramEnd"/>
      <w:r w:rsidRPr="000159FF">
        <w:rPr>
          <w:sz w:val="16"/>
          <w:szCs w:val="16"/>
        </w:rPr>
        <w:t xml:space="preserve"> для активного участия с учетом концепции устойчивого развития и бережного отношения к окружающей среде.</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проектировании озелененных пространств учитываются факторы биоразнообразия непрерывности озелененных элементов городской среды, создаются проекты зеленых «каркасов» городской среды.</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Создание новых объектов озеленения на территории Алатырского муниципального округа осуществляется в соответствии с Генеральным планом Алатырского муниципального округа, Правилами землепользования и застройки Алатырского муниципального округа, Правилами создания, охраны и содержания зеленых насаждений в городах Российской Федерации, утвержденными приказом Госстроя Российской Федерации от 15 декабря 1999 года № 153, Свод правил СП 42.13330.2016 «Градостроительство.</w:t>
      </w:r>
      <w:proofErr w:type="gramEnd"/>
      <w:r w:rsidRPr="000159FF">
        <w:rPr>
          <w:sz w:val="16"/>
          <w:szCs w:val="16"/>
        </w:rPr>
        <w:t xml:space="preserve"> Планировка и застройка городских и сельских поселений» Актуализированная редакция СНиП 2.07.01-89* (утв. приказом Министерства строительства и жилищно-коммунального хозяйства РФ от 30 декабря 2016 г. N 1034/</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Работы по озеленению проводятся по предварительно разработанному и утвержденному соответствующим структурным подразделением администрации Алатырского муниципального округа проекту благоустройства.</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Разработка проектной документации на строительство, капитальный ремонт и реконструкцию объектов озеленения производится на основании </w:t>
      </w:r>
      <w:proofErr w:type="spellStart"/>
      <w:r w:rsidRPr="000159FF">
        <w:rPr>
          <w:sz w:val="16"/>
          <w:szCs w:val="16"/>
        </w:rPr>
        <w:t>геоподосновы</w:t>
      </w:r>
      <w:proofErr w:type="spellEnd"/>
      <w:r w:rsidRPr="000159FF">
        <w:rPr>
          <w:sz w:val="16"/>
          <w:szCs w:val="16"/>
        </w:rPr>
        <w:t xml:space="preserve"> с инвентаризационным планом зеленых насаждений на весь участок благоустройства.</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На основании полученных </w:t>
      </w:r>
      <w:proofErr w:type="spellStart"/>
      <w:r w:rsidRPr="000159FF">
        <w:rPr>
          <w:sz w:val="16"/>
          <w:szCs w:val="16"/>
        </w:rPr>
        <w:t>геоподосновы</w:t>
      </w:r>
      <w:proofErr w:type="spellEnd"/>
      <w:r w:rsidRPr="000159FF">
        <w:rPr>
          <w:sz w:val="16"/>
          <w:szCs w:val="16"/>
        </w:rPr>
        <w:t xml:space="preserve">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 капиталовложений, в том числе на компенсационное озеленение. </w:t>
      </w:r>
    </w:p>
    <w:p w:rsidR="0095280B" w:rsidRPr="000159FF" w:rsidRDefault="0095280B" w:rsidP="0095280B">
      <w:pPr>
        <w:autoSpaceDE w:val="0"/>
        <w:autoSpaceDN w:val="0"/>
        <w:adjustRightInd w:val="0"/>
        <w:rPr>
          <w:sz w:val="16"/>
          <w:szCs w:val="16"/>
        </w:rPr>
      </w:pPr>
      <w:r w:rsidRPr="000159FF">
        <w:rPr>
          <w:sz w:val="16"/>
          <w:szCs w:val="16"/>
        </w:rPr>
        <w:t>При этом определяются объемы вырубок и пересадок в целом по участку благоустройства, производится расчет компенсационной стоимости.</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После утверждения проектно-сметной документации на застройку, капитальный ремонт и реконструкцию благоустройства, в том числе объектов озеленения, разрабатывается рабочий проект с уточнением планировочных решений, инженерных коммуникаций и организации строительства.</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Основными типами насаждений и озеленения на территории Алатырского муниципального округа являются: рядовые посадки, аллеи, массивы, группы, солитеры, живые изгороди, кулисы, боскеты, шпалеры, газоны (партерные, обыкновенные), цветники (клумбы, рабатки, арабеска, гравийные), вертикальное озеленение вьющимися, лазающими, ниспадающими растениями.</w:t>
      </w:r>
      <w:proofErr w:type="gramEnd"/>
    </w:p>
    <w:p w:rsidR="0095280B" w:rsidRPr="000159FF" w:rsidRDefault="0095280B" w:rsidP="0095280B">
      <w:pPr>
        <w:autoSpaceDE w:val="0"/>
        <w:autoSpaceDN w:val="0"/>
        <w:adjustRightInd w:val="0"/>
        <w:rPr>
          <w:sz w:val="16"/>
          <w:szCs w:val="16"/>
        </w:rPr>
      </w:pPr>
      <w:r w:rsidRPr="000159FF">
        <w:rPr>
          <w:sz w:val="16"/>
          <w:szCs w:val="16"/>
        </w:rPr>
        <w:t>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Алатырского муниципального округа.</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территории Алатырского муниципального округа используются следующие виды озеленения: стационарное - посадка растений в грунт и мобильное - посадка растений в специальные передвижные емкости (контейнеры, вазоны и т. п.).</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Стационарное и мобильное озеленение используют для создания архитектурно-ландшафтных объектов (газонов, парков, садов, дворовых территорий, цветников, площадок с кустами и деревьями и т. п.) на естественных и искусственных элементах рельефа, фасадах (вертикальное озеленение) зданий и сооружений.</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В целях предотвращения повреждения растениями отделки фасадов зданий и сооружений при их вертикальном озеленении на фасадных поверхностях </w:t>
      </w:r>
      <w:proofErr w:type="gramStart"/>
      <w:r w:rsidRPr="000159FF">
        <w:rPr>
          <w:sz w:val="16"/>
          <w:szCs w:val="16"/>
        </w:rPr>
        <w:t>должны надежно закреплены</w:t>
      </w:r>
      <w:proofErr w:type="gramEnd"/>
      <w:r w:rsidRPr="000159FF">
        <w:rPr>
          <w:sz w:val="16"/>
          <w:szCs w:val="16"/>
        </w:rPr>
        <w:t xml:space="preserve"> конструкции в виде решеток, систем вертикальных стержней и тросов, точечных консолей-опор для кашпо и т. п.</w:t>
      </w:r>
    </w:p>
    <w:p w:rsidR="0095280B" w:rsidRPr="000159FF" w:rsidRDefault="0095280B" w:rsidP="0095280B">
      <w:pPr>
        <w:autoSpaceDE w:val="0"/>
        <w:autoSpaceDN w:val="0"/>
        <w:adjustRightInd w:val="0"/>
        <w:rPr>
          <w:sz w:val="16"/>
          <w:szCs w:val="16"/>
        </w:rPr>
      </w:pPr>
      <w:r w:rsidRPr="000159FF">
        <w:rPr>
          <w:sz w:val="16"/>
          <w:szCs w:val="16"/>
        </w:rPr>
        <w:t>Размещение таких конструкций должно обеспечивать наличие воздушного зазора между растением и фасадом. Величина воздушного зазора назначается в зависимости от вида используемых растений и должна быть не менее 20 см.</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Конструкции, применяемые для вертикального озеленения, должны выполняться из долговечных и огнестойких материалов. В случае использования в них древесины она должна быть предварительно пропитана антипиренами. В местах крепления конструкции к фасаду должна быть обеспечена сохранность наружных ограждений озеленяемого объекта.</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Озеленение детских игровых и спортивных площадок, как правило, размещается по периметру.</w:t>
      </w:r>
    </w:p>
    <w:p w:rsidR="0095280B" w:rsidRPr="000159FF" w:rsidRDefault="0095280B" w:rsidP="0095280B">
      <w:pPr>
        <w:autoSpaceDE w:val="0"/>
        <w:autoSpaceDN w:val="0"/>
        <w:adjustRightInd w:val="0"/>
        <w:rPr>
          <w:sz w:val="16"/>
          <w:szCs w:val="16"/>
        </w:rPr>
      </w:pPr>
      <w:r w:rsidRPr="000159FF">
        <w:rPr>
          <w:sz w:val="16"/>
          <w:szCs w:val="16"/>
        </w:rPr>
        <w:t>Применение деревьев и кустарников, имеющих блестящие листья, дающих большое количество летящих семян, обильно плодоносящих и рано сбрасывающих листву, нежелательно.</w:t>
      </w:r>
    </w:p>
    <w:p w:rsidR="0095280B" w:rsidRPr="000159FF" w:rsidRDefault="0095280B" w:rsidP="0095280B">
      <w:pPr>
        <w:autoSpaceDE w:val="0"/>
        <w:autoSpaceDN w:val="0"/>
        <w:adjustRightInd w:val="0"/>
        <w:rPr>
          <w:sz w:val="16"/>
          <w:szCs w:val="16"/>
        </w:rPr>
      </w:pPr>
      <w:r w:rsidRPr="000159FF">
        <w:rPr>
          <w:sz w:val="16"/>
          <w:szCs w:val="16"/>
        </w:rPr>
        <w:t>Для ограждения площадок возможно применение вертикального озеленения.</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проектировании озеленения учитываются минимальные расстояния посадок деревьев и кустарников до инженерных сетей, зданий и сооружений.</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посадке деревьев в зоне действия теплотрасс необходимо учитывать фактор прогревания почвы в обе стороны от оси теплотрассы.</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color w:val="000000"/>
          <w:sz w:val="16"/>
          <w:szCs w:val="16"/>
        </w:rPr>
      </w:pPr>
      <w:r w:rsidRPr="000159FF">
        <w:rPr>
          <w:sz w:val="16"/>
          <w:szCs w:val="16"/>
        </w:rPr>
        <w:t>У</w:t>
      </w:r>
      <w:r w:rsidRPr="000159FF">
        <w:rPr>
          <w:color w:val="000000"/>
          <w:sz w:val="16"/>
          <w:szCs w:val="16"/>
        </w:rPr>
        <w:t>правление многоквартирным домом должно обеспечивать благоприятные и безопасные условия проживания граждан и надлежащее содержание общего имущества в многоквартирном доме.</w:t>
      </w:r>
    </w:p>
    <w:p w:rsidR="0095280B" w:rsidRPr="000159FF" w:rsidRDefault="0095280B" w:rsidP="00B5039E">
      <w:pPr>
        <w:pStyle w:val="afff2"/>
        <w:numPr>
          <w:ilvl w:val="0"/>
          <w:numId w:val="63"/>
        </w:numPr>
        <w:tabs>
          <w:tab w:val="left" w:pos="1134"/>
        </w:tabs>
        <w:autoSpaceDE w:val="0"/>
        <w:autoSpaceDN w:val="0"/>
        <w:adjustRightInd w:val="0"/>
        <w:spacing w:after="0" w:line="240" w:lineRule="auto"/>
        <w:ind w:left="0" w:firstLine="567"/>
        <w:contextualSpacing/>
        <w:jc w:val="both"/>
        <w:rPr>
          <w:color w:val="000000"/>
          <w:sz w:val="16"/>
          <w:szCs w:val="16"/>
        </w:rPr>
      </w:pPr>
      <w:r w:rsidRPr="000159FF">
        <w:rPr>
          <w:color w:val="000000"/>
          <w:sz w:val="16"/>
          <w:szCs w:val="16"/>
        </w:rPr>
        <w:t>Содержание общего имущества включает в себя содержание и уход за элементами озеленения и благоустройства, а также иными предназначенными для обслуживания, эксплуатации и благоустройства этого дома объектами, расположенными на земельном участке, входящем в состав общего имущества.</w:t>
      </w:r>
    </w:p>
    <w:p w:rsidR="0095280B" w:rsidRPr="000159FF" w:rsidRDefault="0095280B" w:rsidP="0095280B">
      <w:pPr>
        <w:autoSpaceDE w:val="0"/>
        <w:autoSpaceDN w:val="0"/>
        <w:adjustRightInd w:val="0"/>
        <w:rPr>
          <w:color w:val="000000"/>
          <w:sz w:val="16"/>
          <w:szCs w:val="16"/>
        </w:rPr>
      </w:pPr>
      <w:r w:rsidRPr="000159FF">
        <w:rPr>
          <w:color w:val="000000"/>
          <w:sz w:val="16"/>
          <w:szCs w:val="16"/>
        </w:rPr>
        <w:lastRenderedPageBreak/>
        <w:t>Обязанность по надлежащему содержанию придомовой территории, в том числе по своевременному принятию мер к обрезке и вырубке аварийных деревьев, лежит на лице, осуществляющем управление многоквартирным домом.</w:t>
      </w:r>
    </w:p>
    <w:p w:rsidR="0095280B" w:rsidRPr="000159FF" w:rsidRDefault="0095280B" w:rsidP="0095280B">
      <w:pPr>
        <w:autoSpaceDE w:val="0"/>
        <w:autoSpaceDN w:val="0"/>
        <w:adjustRightInd w:val="0"/>
        <w:rPr>
          <w:color w:val="000000"/>
          <w:sz w:val="16"/>
          <w:szCs w:val="16"/>
        </w:rPr>
      </w:pPr>
      <w:r w:rsidRPr="000159FF">
        <w:rPr>
          <w:color w:val="000000"/>
          <w:sz w:val="16"/>
          <w:szCs w:val="16"/>
        </w:rPr>
        <w:t>Пересадка или вырубка деревьев и кустарников не допускается без соответствующего разрешения.</w:t>
      </w:r>
    </w:p>
    <w:p w:rsidR="0095280B" w:rsidRPr="000159FF" w:rsidRDefault="0095280B" w:rsidP="0095280B">
      <w:pPr>
        <w:autoSpaceDE w:val="0"/>
        <w:autoSpaceDN w:val="0"/>
        <w:adjustRightInd w:val="0"/>
        <w:rPr>
          <w:color w:val="000000"/>
          <w:sz w:val="16"/>
          <w:szCs w:val="16"/>
        </w:rPr>
      </w:pPr>
      <w:proofErr w:type="gramStart"/>
      <w:r w:rsidRPr="000159FF">
        <w:rPr>
          <w:color w:val="000000"/>
          <w:sz w:val="16"/>
          <w:szCs w:val="16"/>
        </w:rPr>
        <w:t>Разрешение выдает администрация Алатырского муниципального округа в соответствии с административным регламентом округа «Выдача ордера на вырубку (снос) зеленых насаждений или разрешения на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 утвержденным постановлением администрации Алатырского муниципального округа от 10.02.2025 № 116.</w:t>
      </w:r>
      <w:proofErr w:type="gramEnd"/>
    </w:p>
    <w:p w:rsidR="0095280B" w:rsidRPr="000159FF" w:rsidRDefault="0095280B" w:rsidP="0095280B">
      <w:pPr>
        <w:autoSpaceDE w:val="0"/>
        <w:autoSpaceDN w:val="0"/>
        <w:adjustRightInd w:val="0"/>
        <w:rPr>
          <w:sz w:val="16"/>
          <w:szCs w:val="16"/>
        </w:rPr>
      </w:pPr>
    </w:p>
    <w:p w:rsidR="0095280B" w:rsidRPr="000159FF" w:rsidRDefault="0095280B" w:rsidP="0095280B">
      <w:pPr>
        <w:autoSpaceDE w:val="0"/>
        <w:autoSpaceDN w:val="0"/>
        <w:adjustRightInd w:val="0"/>
        <w:rPr>
          <w:sz w:val="16"/>
          <w:szCs w:val="16"/>
        </w:rPr>
      </w:pPr>
      <w:r w:rsidRPr="000159FF">
        <w:rPr>
          <w:b/>
          <w:sz w:val="16"/>
          <w:szCs w:val="16"/>
        </w:rPr>
        <w:t>Статья 17.</w:t>
      </w:r>
      <w:r w:rsidRPr="000159FF">
        <w:rPr>
          <w:sz w:val="16"/>
          <w:szCs w:val="16"/>
        </w:rPr>
        <w:t xml:space="preserve"> Требования к покрытиям поверхности в сфере благоустройства территорий</w:t>
      </w:r>
    </w:p>
    <w:p w:rsidR="0095280B" w:rsidRPr="000159FF" w:rsidRDefault="0095280B" w:rsidP="00B5039E">
      <w:pPr>
        <w:pStyle w:val="afff2"/>
        <w:numPr>
          <w:ilvl w:val="1"/>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Покрытия поверхности обеспечивают на территории Алатырского муниципального округа условия безопасного и комфортного передвижения, а также формируют архитектурно-художественный облик среды.</w:t>
      </w:r>
    </w:p>
    <w:p w:rsidR="0095280B" w:rsidRPr="000159FF" w:rsidRDefault="0095280B" w:rsidP="00B5039E">
      <w:pPr>
        <w:pStyle w:val="afff2"/>
        <w:numPr>
          <w:ilvl w:val="1"/>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Для целей благоустройства территории Алатырского муниципального округа применяются следующие виды покрытий:</w:t>
      </w:r>
    </w:p>
    <w:p w:rsidR="0095280B" w:rsidRPr="000159FF" w:rsidRDefault="0095280B" w:rsidP="00B5039E">
      <w:pPr>
        <w:pStyle w:val="afff2"/>
        <w:numPr>
          <w:ilvl w:val="0"/>
          <w:numId w:val="6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твердые (капитальные) - монолитные или сборные, выполняемые из асфальтобетона, </w:t>
      </w:r>
      <w:proofErr w:type="spellStart"/>
      <w:r w:rsidRPr="000159FF">
        <w:rPr>
          <w:sz w:val="16"/>
          <w:szCs w:val="16"/>
        </w:rPr>
        <w:t>цементобетона</w:t>
      </w:r>
      <w:proofErr w:type="spellEnd"/>
      <w:r w:rsidRPr="000159FF">
        <w:rPr>
          <w:sz w:val="16"/>
          <w:szCs w:val="16"/>
        </w:rPr>
        <w:t>, природного камня и т. п. материалов;</w:t>
      </w:r>
    </w:p>
    <w:p w:rsidR="0095280B" w:rsidRPr="000159FF" w:rsidRDefault="0095280B" w:rsidP="00B5039E">
      <w:pPr>
        <w:pStyle w:val="afff2"/>
        <w:numPr>
          <w:ilvl w:val="0"/>
          <w:numId w:val="6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95280B" w:rsidRPr="000159FF" w:rsidRDefault="0095280B" w:rsidP="00B5039E">
      <w:pPr>
        <w:pStyle w:val="afff2"/>
        <w:numPr>
          <w:ilvl w:val="0"/>
          <w:numId w:val="6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газонные, выполняемые по специальным технологиям подготовки и посадки травяного покрова;</w:t>
      </w:r>
    </w:p>
    <w:p w:rsidR="0095280B" w:rsidRPr="000159FF" w:rsidRDefault="0095280B" w:rsidP="00B5039E">
      <w:pPr>
        <w:pStyle w:val="afff2"/>
        <w:numPr>
          <w:ilvl w:val="0"/>
          <w:numId w:val="6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комбинированные, представляющие сочетания покрытий, указанных выше (например, плитка, утопленная в газон и т. п.).</w:t>
      </w:r>
    </w:p>
    <w:p w:rsidR="0095280B" w:rsidRPr="000159FF" w:rsidRDefault="0095280B" w:rsidP="00B5039E">
      <w:pPr>
        <w:pStyle w:val="afff2"/>
        <w:numPr>
          <w:ilvl w:val="1"/>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Выбор видов покрытия принимается в соответствии с их целевым назначением:</w:t>
      </w:r>
    </w:p>
    <w:p w:rsidR="0095280B" w:rsidRPr="000159FF" w:rsidRDefault="0095280B" w:rsidP="0095280B">
      <w:pPr>
        <w:autoSpaceDE w:val="0"/>
        <w:autoSpaceDN w:val="0"/>
        <w:adjustRightInd w:val="0"/>
        <w:rPr>
          <w:sz w:val="16"/>
          <w:szCs w:val="16"/>
        </w:rPr>
      </w:pPr>
      <w:r w:rsidRPr="000159FF">
        <w:rPr>
          <w:sz w:val="16"/>
          <w:szCs w:val="16"/>
        </w:rPr>
        <w:t>твердых - с учетом возможных предельных нагрузок, характера и состава движения, противопожарных требований, действующих на момент проектирования;</w:t>
      </w:r>
    </w:p>
    <w:p w:rsidR="0095280B" w:rsidRPr="000159FF" w:rsidRDefault="0095280B" w:rsidP="0095280B">
      <w:pPr>
        <w:autoSpaceDE w:val="0"/>
        <w:autoSpaceDN w:val="0"/>
        <w:adjustRightInd w:val="0"/>
        <w:rPr>
          <w:sz w:val="16"/>
          <w:szCs w:val="16"/>
        </w:rPr>
      </w:pPr>
      <w:r w:rsidRPr="000159FF">
        <w:rPr>
          <w:sz w:val="16"/>
          <w:szCs w:val="16"/>
        </w:rPr>
        <w:t>мягких - с учетом их специфических свой</w:t>
      </w:r>
      <w:proofErr w:type="gramStart"/>
      <w:r w:rsidRPr="000159FF">
        <w:rPr>
          <w:sz w:val="16"/>
          <w:szCs w:val="16"/>
        </w:rPr>
        <w:t>ств пр</w:t>
      </w:r>
      <w:proofErr w:type="gramEnd"/>
      <w:r w:rsidRPr="000159FF">
        <w:rPr>
          <w:sz w:val="16"/>
          <w:szCs w:val="16"/>
        </w:rPr>
        <w:t>и благоустройстве отдельных видов территорий (детских, спортивных площадок, площадок для выгула собак, прогулочных дорожек и т. п. объектов);</w:t>
      </w:r>
    </w:p>
    <w:p w:rsidR="0095280B" w:rsidRPr="000159FF" w:rsidRDefault="0095280B" w:rsidP="0095280B">
      <w:pPr>
        <w:autoSpaceDE w:val="0"/>
        <w:autoSpaceDN w:val="0"/>
        <w:adjustRightInd w:val="0"/>
        <w:rPr>
          <w:sz w:val="16"/>
          <w:szCs w:val="16"/>
        </w:rPr>
      </w:pPr>
      <w:r w:rsidRPr="000159FF">
        <w:rPr>
          <w:sz w:val="16"/>
          <w:szCs w:val="16"/>
        </w:rPr>
        <w:t xml:space="preserve">газонных и комбинированных, как наиболее </w:t>
      </w:r>
      <w:proofErr w:type="spellStart"/>
      <w:r w:rsidRPr="000159FF">
        <w:rPr>
          <w:sz w:val="16"/>
          <w:szCs w:val="16"/>
        </w:rPr>
        <w:t>экологичных</w:t>
      </w:r>
      <w:proofErr w:type="spell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Выбор видов покрытия осуществляется в соответствии с их целевым назначением.</w:t>
      </w:r>
    </w:p>
    <w:p w:rsidR="0095280B" w:rsidRPr="000159FF" w:rsidRDefault="0095280B" w:rsidP="00B5039E">
      <w:pPr>
        <w:pStyle w:val="afff2"/>
        <w:numPr>
          <w:ilvl w:val="1"/>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территории Алатырского муниципального округа не допускается наличие участков почвы без перечисленных видов покрытий за исключением дорожно-</w:t>
      </w:r>
      <w:proofErr w:type="spellStart"/>
      <w:r w:rsidRPr="000159FF">
        <w:rPr>
          <w:sz w:val="16"/>
          <w:szCs w:val="16"/>
        </w:rPr>
        <w:t>тропиночной</w:t>
      </w:r>
      <w:proofErr w:type="spellEnd"/>
      <w:r w:rsidRPr="000159FF">
        <w:rPr>
          <w:sz w:val="16"/>
          <w:szCs w:val="16"/>
        </w:rPr>
        <w:t xml:space="preserve">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95280B" w:rsidRPr="000159FF" w:rsidRDefault="0095280B" w:rsidP="00B5039E">
      <w:pPr>
        <w:pStyle w:val="afff2"/>
        <w:numPr>
          <w:ilvl w:val="1"/>
          <w:numId w:val="62"/>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Твердые виды покрытия должны иметь шероховатую поверхность с коэффициентом сцепления в сухом состоянии не менее 0,6, в мокром - не менее 0,4.</w:t>
      </w:r>
      <w:proofErr w:type="gramEnd"/>
    </w:p>
    <w:p w:rsidR="0095280B" w:rsidRPr="000159FF" w:rsidRDefault="0095280B" w:rsidP="0095280B">
      <w:pPr>
        <w:autoSpaceDE w:val="0"/>
        <w:autoSpaceDN w:val="0"/>
        <w:adjustRightInd w:val="0"/>
        <w:rPr>
          <w:sz w:val="16"/>
          <w:szCs w:val="16"/>
        </w:rPr>
      </w:pPr>
      <w:r w:rsidRPr="000159FF">
        <w:rPr>
          <w:sz w:val="16"/>
          <w:szCs w:val="16"/>
        </w:rPr>
        <w:t>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95280B" w:rsidRPr="000159FF" w:rsidRDefault="0095280B" w:rsidP="00B5039E">
      <w:pPr>
        <w:pStyle w:val="afff2"/>
        <w:numPr>
          <w:ilvl w:val="1"/>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Предусматривается уклон поверхности твердых видов покрытия, обеспечивающий отвод поверхностных вод:</w:t>
      </w:r>
    </w:p>
    <w:p w:rsidR="0095280B" w:rsidRPr="000159FF" w:rsidRDefault="0095280B" w:rsidP="00B5039E">
      <w:pPr>
        <w:pStyle w:val="afff2"/>
        <w:numPr>
          <w:ilvl w:val="0"/>
          <w:numId w:val="6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водоразделах при наличии системы дождевой канализации его следует назначать не менее 4 %;</w:t>
      </w:r>
    </w:p>
    <w:p w:rsidR="0095280B" w:rsidRPr="000159FF" w:rsidRDefault="0095280B" w:rsidP="00B5039E">
      <w:pPr>
        <w:pStyle w:val="afff2"/>
        <w:numPr>
          <w:ilvl w:val="0"/>
          <w:numId w:val="6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отсутствии системы дождевой канализации - не менее 5 %.</w:t>
      </w:r>
    </w:p>
    <w:p w:rsidR="0095280B" w:rsidRPr="000159FF" w:rsidRDefault="0095280B" w:rsidP="0095280B">
      <w:pPr>
        <w:autoSpaceDE w:val="0"/>
        <w:autoSpaceDN w:val="0"/>
        <w:adjustRightInd w:val="0"/>
        <w:rPr>
          <w:sz w:val="16"/>
          <w:szCs w:val="16"/>
        </w:rPr>
      </w:pPr>
      <w:r w:rsidRPr="000159FF">
        <w:rPr>
          <w:sz w:val="16"/>
          <w:szCs w:val="16"/>
        </w:rPr>
        <w:t>Максимальные уклоны назначаются в зависимости от условий движения транспорта и пешеходов.</w:t>
      </w:r>
    </w:p>
    <w:p w:rsidR="0095280B" w:rsidRPr="000159FF" w:rsidRDefault="0095280B" w:rsidP="00B5039E">
      <w:pPr>
        <w:pStyle w:val="afff2"/>
        <w:numPr>
          <w:ilvl w:val="1"/>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Для деревьев, расположенных в мощении, следует применять различные виды защиты (приствольные решетки, бордюры, </w:t>
      </w:r>
      <w:proofErr w:type="spellStart"/>
      <w:r w:rsidRPr="000159FF">
        <w:rPr>
          <w:sz w:val="16"/>
          <w:szCs w:val="16"/>
        </w:rPr>
        <w:t>периметральные</w:t>
      </w:r>
      <w:proofErr w:type="spellEnd"/>
      <w:r w:rsidRPr="000159FF">
        <w:rPr>
          <w:sz w:val="16"/>
          <w:szCs w:val="16"/>
        </w:rPr>
        <w:t xml:space="preserve"> скамейки и пр.).</w:t>
      </w:r>
    </w:p>
    <w:p w:rsidR="0095280B" w:rsidRPr="000159FF" w:rsidRDefault="0095280B" w:rsidP="0095280B">
      <w:pPr>
        <w:autoSpaceDE w:val="0"/>
        <w:autoSpaceDN w:val="0"/>
        <w:adjustRightInd w:val="0"/>
        <w:rPr>
          <w:sz w:val="16"/>
          <w:szCs w:val="16"/>
        </w:rPr>
      </w:pPr>
      <w:r w:rsidRPr="000159FF">
        <w:rPr>
          <w:sz w:val="16"/>
          <w:szCs w:val="16"/>
        </w:rPr>
        <w:t>При отсутствии данных видов защиты необходимо предусматривать выполнение защитных видов покрытий в радиусе не менее 1,5 м от ствола:</w:t>
      </w:r>
    </w:p>
    <w:p w:rsidR="0095280B" w:rsidRPr="000159FF" w:rsidRDefault="0095280B" w:rsidP="0095280B">
      <w:pPr>
        <w:autoSpaceDE w:val="0"/>
        <w:autoSpaceDN w:val="0"/>
        <w:adjustRightInd w:val="0"/>
        <w:rPr>
          <w:sz w:val="16"/>
          <w:szCs w:val="16"/>
        </w:rPr>
      </w:pPr>
      <w:r w:rsidRPr="000159FF">
        <w:rPr>
          <w:sz w:val="16"/>
          <w:szCs w:val="16"/>
        </w:rPr>
        <w:t>щебеночное, галечное, «соты» с засевом газона.</w:t>
      </w:r>
    </w:p>
    <w:p w:rsidR="0095280B" w:rsidRPr="000159FF" w:rsidRDefault="0095280B" w:rsidP="0095280B">
      <w:pPr>
        <w:autoSpaceDE w:val="0"/>
        <w:autoSpaceDN w:val="0"/>
        <w:adjustRightInd w:val="0"/>
        <w:rPr>
          <w:sz w:val="16"/>
          <w:szCs w:val="16"/>
        </w:rPr>
      </w:pPr>
      <w:r w:rsidRPr="000159FF">
        <w:rPr>
          <w:sz w:val="16"/>
          <w:szCs w:val="16"/>
        </w:rPr>
        <w:t>Защитное покрытие может быть выполнено на одном уровне или выше покрытия пешеходных коммуникаций.</w:t>
      </w:r>
    </w:p>
    <w:p w:rsidR="0095280B" w:rsidRPr="000159FF" w:rsidRDefault="0095280B" w:rsidP="00B5039E">
      <w:pPr>
        <w:pStyle w:val="afff2"/>
        <w:numPr>
          <w:ilvl w:val="1"/>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территории Алатырского муниципального округа при благоустройстве используют следующие элементы сопряжения поверхностей: различные виды бортовых камней, пандусы, ступени, лестницы.</w:t>
      </w:r>
    </w:p>
    <w:p w:rsidR="0095280B" w:rsidRPr="000159FF" w:rsidRDefault="0095280B" w:rsidP="00B5039E">
      <w:pPr>
        <w:pStyle w:val="afff2"/>
        <w:numPr>
          <w:ilvl w:val="1"/>
          <w:numId w:val="6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стыке тротуара и проезжей части устанавливаются дорожные бортовые камни. Бортовые камни устанавливаются с нормативным превышением над уровнем проезжей части не менее 150 мм, которое должно сохраняться и в случае ремонта поверхностей покрытий.</w:t>
      </w:r>
    </w:p>
    <w:p w:rsidR="0095280B" w:rsidRPr="000159FF" w:rsidRDefault="0095280B" w:rsidP="0095280B">
      <w:pPr>
        <w:autoSpaceDE w:val="0"/>
        <w:autoSpaceDN w:val="0"/>
        <w:adjustRightInd w:val="0"/>
        <w:jc w:val="center"/>
        <w:rPr>
          <w:sz w:val="16"/>
          <w:szCs w:val="16"/>
        </w:rPr>
      </w:pPr>
    </w:p>
    <w:p w:rsidR="0095280B" w:rsidRPr="000159FF" w:rsidRDefault="0095280B" w:rsidP="0095280B">
      <w:pPr>
        <w:autoSpaceDE w:val="0"/>
        <w:autoSpaceDN w:val="0"/>
        <w:adjustRightInd w:val="0"/>
        <w:rPr>
          <w:sz w:val="16"/>
          <w:szCs w:val="16"/>
        </w:rPr>
      </w:pPr>
      <w:r w:rsidRPr="000159FF">
        <w:rPr>
          <w:b/>
          <w:sz w:val="16"/>
          <w:szCs w:val="16"/>
        </w:rPr>
        <w:t xml:space="preserve">Статья 18. </w:t>
      </w:r>
      <w:r w:rsidRPr="000159FF">
        <w:rPr>
          <w:sz w:val="16"/>
          <w:szCs w:val="16"/>
        </w:rPr>
        <w:t>Требования к ограждениям</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создании и благоустройстве ограждений учитываются принципы:</w:t>
      </w:r>
    </w:p>
    <w:p w:rsidR="0095280B" w:rsidRPr="000159FF" w:rsidRDefault="0095280B" w:rsidP="00B5039E">
      <w:pPr>
        <w:pStyle w:val="afff2"/>
        <w:numPr>
          <w:ilvl w:val="0"/>
          <w:numId w:val="6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функционального разнообразия, организации комфортной пешеходной среды;</w:t>
      </w:r>
    </w:p>
    <w:p w:rsidR="0095280B" w:rsidRPr="000159FF" w:rsidRDefault="0095280B" w:rsidP="00B5039E">
      <w:pPr>
        <w:pStyle w:val="afff2"/>
        <w:numPr>
          <w:ilvl w:val="0"/>
          <w:numId w:val="6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гармонии с природой в части удовлетворения потребности жителей в </w:t>
      </w:r>
      <w:proofErr w:type="spellStart"/>
      <w:r w:rsidRPr="000159FF">
        <w:rPr>
          <w:sz w:val="16"/>
          <w:szCs w:val="16"/>
        </w:rPr>
        <w:t>полуприватных</w:t>
      </w:r>
      <w:proofErr w:type="spellEnd"/>
      <w:r w:rsidRPr="000159FF">
        <w:rPr>
          <w:sz w:val="16"/>
          <w:szCs w:val="16"/>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w:t>
      </w:r>
    </w:p>
    <w:p w:rsidR="0095280B" w:rsidRPr="000159FF" w:rsidRDefault="0095280B" w:rsidP="00B5039E">
      <w:pPr>
        <w:pStyle w:val="afff2"/>
        <w:numPr>
          <w:ilvl w:val="0"/>
          <w:numId w:val="6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сохранения востребованной жителями сети пешеходных маршрутов;</w:t>
      </w:r>
    </w:p>
    <w:p w:rsidR="0095280B" w:rsidRPr="000159FF" w:rsidRDefault="0095280B" w:rsidP="00B5039E">
      <w:pPr>
        <w:pStyle w:val="afff2"/>
        <w:numPr>
          <w:ilvl w:val="0"/>
          <w:numId w:val="6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защиты от негативного воздействия газонов и зеленых насаждений общего пользования с учетом требований безопасности.</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Учитывается необходимость:</w:t>
      </w:r>
    </w:p>
    <w:p w:rsidR="0095280B" w:rsidRPr="000159FF" w:rsidRDefault="0095280B" w:rsidP="00B5039E">
      <w:pPr>
        <w:pStyle w:val="afff2"/>
        <w:numPr>
          <w:ilvl w:val="0"/>
          <w:numId w:val="6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разграничения зеленой зоны (газоны, клумбы, парки) с маршрутами пешеходов и транспорта;</w:t>
      </w:r>
    </w:p>
    <w:p w:rsidR="0095280B" w:rsidRPr="000159FF" w:rsidRDefault="0095280B" w:rsidP="00B5039E">
      <w:pPr>
        <w:pStyle w:val="afff2"/>
        <w:numPr>
          <w:ilvl w:val="0"/>
          <w:numId w:val="6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проектирования дорожек и тротуаров с учетом потоков людей и маршрутов;</w:t>
      </w:r>
    </w:p>
    <w:p w:rsidR="0095280B" w:rsidRPr="000159FF" w:rsidRDefault="0095280B" w:rsidP="00B5039E">
      <w:pPr>
        <w:pStyle w:val="afff2"/>
        <w:numPr>
          <w:ilvl w:val="0"/>
          <w:numId w:val="6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разграничения зеленых зон и транзитных путей с помощью применения приемов </w:t>
      </w:r>
      <w:proofErr w:type="spellStart"/>
      <w:r w:rsidRPr="000159FF">
        <w:rPr>
          <w:sz w:val="16"/>
          <w:szCs w:val="16"/>
        </w:rPr>
        <w:t>разноуровневой</w:t>
      </w:r>
      <w:proofErr w:type="spellEnd"/>
      <w:r w:rsidRPr="000159FF">
        <w:rPr>
          <w:sz w:val="16"/>
          <w:szCs w:val="16"/>
        </w:rPr>
        <w:t xml:space="preserve"> высоты или создания зеленых кустовых ограждений;</w:t>
      </w:r>
    </w:p>
    <w:p w:rsidR="0095280B" w:rsidRPr="000159FF" w:rsidRDefault="0095280B" w:rsidP="00B5039E">
      <w:pPr>
        <w:pStyle w:val="afff2"/>
        <w:numPr>
          <w:ilvl w:val="0"/>
          <w:numId w:val="6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проектирования изменения высоты и геометрии бордюрного камня с учетом сезонных снежных отвалов;</w:t>
      </w:r>
    </w:p>
    <w:p w:rsidR="0095280B" w:rsidRPr="000159FF" w:rsidRDefault="0095280B" w:rsidP="00B5039E">
      <w:pPr>
        <w:pStyle w:val="afff2"/>
        <w:numPr>
          <w:ilvl w:val="0"/>
          <w:numId w:val="6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использования бордюрного камня;</w:t>
      </w:r>
    </w:p>
    <w:p w:rsidR="0095280B" w:rsidRPr="000159FF" w:rsidRDefault="0095280B" w:rsidP="00B5039E">
      <w:pPr>
        <w:pStyle w:val="afff2"/>
        <w:numPr>
          <w:ilvl w:val="0"/>
          <w:numId w:val="6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замены зеленых зон мощением в случаях, когда ограждение не имеет смысла ввиду небольшого объема зоны или архитектурных особенностей места;</w:t>
      </w:r>
    </w:p>
    <w:p w:rsidR="0095280B" w:rsidRPr="000159FF" w:rsidRDefault="0095280B" w:rsidP="00B5039E">
      <w:pPr>
        <w:pStyle w:val="afff2"/>
        <w:numPr>
          <w:ilvl w:val="0"/>
          <w:numId w:val="6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использования (в особенности на границах зеленых зон) многолетних всесезонных кустистых растений;</w:t>
      </w:r>
    </w:p>
    <w:p w:rsidR="0095280B" w:rsidRPr="000159FF" w:rsidRDefault="0095280B" w:rsidP="00B5039E">
      <w:pPr>
        <w:pStyle w:val="afff2"/>
        <w:numPr>
          <w:ilvl w:val="0"/>
          <w:numId w:val="6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использования по возможности светоотражающих фасадных конструкций для затененных участков газонов.</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Ограждения различаются по:</w:t>
      </w:r>
    </w:p>
    <w:p w:rsidR="0095280B" w:rsidRPr="000159FF" w:rsidRDefault="0095280B" w:rsidP="00B5039E">
      <w:pPr>
        <w:pStyle w:val="afff2"/>
        <w:numPr>
          <w:ilvl w:val="0"/>
          <w:numId w:val="6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назначению (декоративные, защитные, их сочетание);</w:t>
      </w:r>
    </w:p>
    <w:p w:rsidR="0095280B" w:rsidRPr="000159FF" w:rsidRDefault="0095280B" w:rsidP="00B5039E">
      <w:pPr>
        <w:pStyle w:val="afff2"/>
        <w:numPr>
          <w:ilvl w:val="0"/>
          <w:numId w:val="6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высоте (низкие - 0,3 - 1,0 м, средние - 1,1 - 1,7 м, высокие - 1,8 - 3,0 м);</w:t>
      </w:r>
    </w:p>
    <w:p w:rsidR="0095280B" w:rsidRPr="000159FF" w:rsidRDefault="0095280B" w:rsidP="00B5039E">
      <w:pPr>
        <w:pStyle w:val="afff2"/>
        <w:numPr>
          <w:ilvl w:val="0"/>
          <w:numId w:val="6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виду материала (</w:t>
      </w:r>
      <w:proofErr w:type="gramStart"/>
      <w:r w:rsidRPr="000159FF">
        <w:rPr>
          <w:sz w:val="16"/>
          <w:szCs w:val="16"/>
        </w:rPr>
        <w:t>металлические</w:t>
      </w:r>
      <w:proofErr w:type="gramEnd"/>
      <w:r w:rsidRPr="000159FF">
        <w:rPr>
          <w:sz w:val="16"/>
          <w:szCs w:val="16"/>
        </w:rPr>
        <w:t>, железобетонные и др.);</w:t>
      </w:r>
    </w:p>
    <w:p w:rsidR="0095280B" w:rsidRPr="000159FF" w:rsidRDefault="0095280B" w:rsidP="00B5039E">
      <w:pPr>
        <w:pStyle w:val="afff2"/>
        <w:numPr>
          <w:ilvl w:val="0"/>
          <w:numId w:val="6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степени проницаемости для взгляда (прозрачные, глухие);</w:t>
      </w:r>
    </w:p>
    <w:p w:rsidR="0095280B" w:rsidRPr="000159FF" w:rsidRDefault="0095280B" w:rsidP="00B5039E">
      <w:pPr>
        <w:pStyle w:val="afff2"/>
        <w:numPr>
          <w:ilvl w:val="0"/>
          <w:numId w:val="69"/>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степени стационарности (постоянные, временные, передвижные).</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территории используются следующие типы ограждений:</w:t>
      </w:r>
    </w:p>
    <w:p w:rsidR="0095280B" w:rsidRPr="000159FF" w:rsidRDefault="0095280B" w:rsidP="00B5039E">
      <w:pPr>
        <w:pStyle w:val="afff2"/>
        <w:numPr>
          <w:ilvl w:val="0"/>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lastRenderedPageBreak/>
        <w:t>прозрачное ограждение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p>
    <w:p w:rsidR="0095280B" w:rsidRPr="000159FF" w:rsidRDefault="0095280B" w:rsidP="00B5039E">
      <w:pPr>
        <w:pStyle w:val="afff2"/>
        <w:numPr>
          <w:ilvl w:val="0"/>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глухое ограждение – металлический лист или профиль, деревянная доска и </w:t>
      </w:r>
      <w:proofErr w:type="gramStart"/>
      <w:r w:rsidRPr="000159FF">
        <w:rPr>
          <w:sz w:val="16"/>
          <w:szCs w:val="16"/>
        </w:rPr>
        <w:t>другие</w:t>
      </w:r>
      <w:proofErr w:type="gramEnd"/>
      <w:r w:rsidRPr="000159FF">
        <w:rPr>
          <w:sz w:val="16"/>
          <w:szCs w:val="16"/>
        </w:rPr>
        <w:t xml:space="preserve"> экологически чистые непрозрачные строительные материалы;</w:t>
      </w:r>
    </w:p>
    <w:p w:rsidR="0095280B" w:rsidRPr="000159FF" w:rsidRDefault="0095280B" w:rsidP="00B5039E">
      <w:pPr>
        <w:pStyle w:val="afff2"/>
        <w:numPr>
          <w:ilvl w:val="0"/>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комбинированное ограждение – комбинация из глухих и прозрачных плоскостей с применением отдельных декоративных элементов;</w:t>
      </w:r>
    </w:p>
    <w:p w:rsidR="0095280B" w:rsidRPr="000159FF" w:rsidRDefault="0095280B" w:rsidP="00B5039E">
      <w:pPr>
        <w:pStyle w:val="afff2"/>
        <w:numPr>
          <w:ilvl w:val="0"/>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живая изгородь – изгородь, представляющая собой рядовую посадку (1-3 ряда) кустарников и деревьев специальных пород, хорошо поддающихся формировке (стрижке).</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Ограждения применяются:</w:t>
      </w:r>
    </w:p>
    <w:p w:rsidR="0095280B" w:rsidRPr="000159FF" w:rsidRDefault="0095280B" w:rsidP="00B5039E">
      <w:pPr>
        <w:pStyle w:val="afff2"/>
        <w:numPr>
          <w:ilvl w:val="0"/>
          <w:numId w:val="71"/>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прозрачное ограждение: для ограждения административных зданий, офисов предприятий и организаций,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мемориальных комплексов), части территории предприятий и придомовых территорий индивидуальных жилых домов, выходящих на улицы муниципального округа, для ограждения земельных участков, используемых для ведения садоводства и огородничества;</w:t>
      </w:r>
      <w:proofErr w:type="gramEnd"/>
    </w:p>
    <w:p w:rsidR="0095280B" w:rsidRPr="000159FF" w:rsidRDefault="0095280B" w:rsidP="00B5039E">
      <w:pPr>
        <w:pStyle w:val="afff2"/>
        <w:numPr>
          <w:ilvl w:val="0"/>
          <w:numId w:val="7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глухое ограждение: для огораживания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и эстетическими требованиями;</w:t>
      </w:r>
    </w:p>
    <w:p w:rsidR="0095280B" w:rsidRPr="000159FF" w:rsidRDefault="0095280B" w:rsidP="00B5039E">
      <w:pPr>
        <w:pStyle w:val="afff2"/>
        <w:numPr>
          <w:ilvl w:val="0"/>
          <w:numId w:val="7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комбинированное ограждение: для ограждения территорий учреждений культуры, спортивных объектов с контролируемым входом, территорий земельных участков, предназначенных для индивидуального жилищного строительства;</w:t>
      </w:r>
    </w:p>
    <w:p w:rsidR="0095280B" w:rsidRPr="000159FF" w:rsidRDefault="0095280B" w:rsidP="00B5039E">
      <w:pPr>
        <w:pStyle w:val="afff2"/>
        <w:numPr>
          <w:ilvl w:val="0"/>
          <w:numId w:val="7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живая изгородь: для ограждения земельных участков, используемых для ведения садоводства и огородничества, а также территорий земельных участков, предназначенных для индивидуального жилищного строительства.</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Тип и виды ограждений объектов (за исключением земельных участков, предназначенных для индивидуального жилищного строительства) согласовываются с сектором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Сектор по архитектуре).</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Ограждения должны выполняться из высококачественных материалов, иметь единый характер в границах объекта благоустройства территории и соответствовать архитектурно художественному решению элементов окружающей среды.</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Ограждения объектов, расположенных на территориях с ценной исторической застройкой, положительно формирующей городскую среду, выполняются по </w:t>
      </w:r>
      <w:proofErr w:type="gramStart"/>
      <w:r w:rsidRPr="000159FF">
        <w:rPr>
          <w:sz w:val="16"/>
          <w:szCs w:val="16"/>
        </w:rPr>
        <w:t>индивидуальным проектам</w:t>
      </w:r>
      <w:proofErr w:type="gramEnd"/>
      <w:r w:rsidRPr="000159FF">
        <w:rPr>
          <w:sz w:val="16"/>
          <w:szCs w:val="16"/>
        </w:rPr>
        <w:t>, применяя художественное литье из высокопрочного чугуна, декоративную решетку, элементы ажурных оград из железобетонных конструкций и других высококачественных материалов.</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Ограждения территорий объектов культурного наследия выполняются в соответствии с градостроительными регламентами, установленными для данной территории.</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 xml:space="preserve">В местах примыкания газонов и территорий с зелеными насаждениями к проездам, стоянкам, парковкам транспортных средств, в местах возможного наезда транспортных средств на газон, территории с зелеными насаждениями и </w:t>
      </w:r>
      <w:proofErr w:type="spellStart"/>
      <w:r w:rsidRPr="000159FF">
        <w:rPr>
          <w:sz w:val="16"/>
          <w:szCs w:val="16"/>
        </w:rPr>
        <w:t>вытаптывания</w:t>
      </w:r>
      <w:proofErr w:type="spellEnd"/>
      <w:r w:rsidRPr="000159FF">
        <w:rPr>
          <w:sz w:val="16"/>
          <w:szCs w:val="16"/>
        </w:rPr>
        <w:t xml:space="preserve"> троп через газон и территории с зелеными насаждениями устанавливаются (размещаются) защитные металлические ограждения высотой не менее 0,5 м. Ограждения размещаются с отступом от границы примыкания порядка 0,2 - 0,3 м.</w:t>
      </w:r>
      <w:proofErr w:type="gramEnd"/>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 строительные работы.</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 случае произрастания деревьев в зонах интенсивного пешеходного движения или в зоне производства работ по строительству или реконструкции объектов при отсутствии иных видов защиты предусматриваются защитные приствольные ограждения высотой 0,9 м и более, диаметром 0,8 м и более в зависимости от возраста, породы дерева и прочих характеристик.</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Ограждения участков, расположенных на фасадной части улиц, размещаются в пределах красных линий улиц. Ограждение участков, расположенных внутри квартала или микрорайона, размещается согласно градостроительным нормам и границам земельных участков, определенных в государственном кадастре недвижимости.</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Высота ограждений всех типов не должна превышать 3 м, если иное не установлено действующим законодательством, настоящими Правилами.</w:t>
      </w:r>
    </w:p>
    <w:p w:rsidR="0095280B" w:rsidRPr="000159FF" w:rsidRDefault="0095280B" w:rsidP="00B5039E">
      <w:pPr>
        <w:pStyle w:val="afff2"/>
        <w:numPr>
          <w:ilvl w:val="0"/>
          <w:numId w:val="33"/>
        </w:numPr>
        <w:tabs>
          <w:tab w:val="left" w:pos="1134"/>
        </w:tabs>
        <w:autoSpaceDE w:val="0"/>
        <w:autoSpaceDN w:val="0"/>
        <w:adjustRightInd w:val="0"/>
        <w:spacing w:after="0" w:line="240" w:lineRule="auto"/>
        <w:ind w:left="0" w:firstLine="568"/>
        <w:contextualSpacing/>
        <w:jc w:val="both"/>
        <w:rPr>
          <w:sz w:val="16"/>
          <w:szCs w:val="16"/>
        </w:rPr>
      </w:pPr>
      <w:r w:rsidRPr="000159FF">
        <w:rPr>
          <w:sz w:val="16"/>
          <w:szCs w:val="16"/>
        </w:rPr>
        <w:t>Высота и вид ограждения принимается в зависимости от категории улицы, на которой размещено ограждение:</w:t>
      </w:r>
    </w:p>
    <w:p w:rsidR="0095280B" w:rsidRPr="000159FF" w:rsidRDefault="0095280B" w:rsidP="0095280B">
      <w:pPr>
        <w:tabs>
          <w:tab w:val="left" w:pos="1134"/>
        </w:tabs>
        <w:autoSpaceDE w:val="0"/>
        <w:autoSpaceDN w:val="0"/>
        <w:adjustRightInd w:val="0"/>
        <w:ind w:firstLine="568"/>
        <w:contextualSpacing/>
        <w:rPr>
          <w:sz w:val="16"/>
          <w:szCs w:val="16"/>
        </w:rPr>
      </w:pPr>
      <w:r w:rsidRPr="000159FF">
        <w:rPr>
          <w:sz w:val="16"/>
          <w:szCs w:val="16"/>
        </w:rPr>
        <w:t>а) улицы и дороги местного значения на территориях с малоэтажной и средне этажной застройкой – 1,0-2,0 м. Ограждение может быть прозрачное, комбинированное или глухое;</w:t>
      </w:r>
    </w:p>
    <w:p w:rsidR="0095280B" w:rsidRPr="000159FF" w:rsidRDefault="0095280B" w:rsidP="0095280B">
      <w:pPr>
        <w:tabs>
          <w:tab w:val="left" w:pos="1134"/>
        </w:tabs>
        <w:autoSpaceDE w:val="0"/>
        <w:autoSpaceDN w:val="0"/>
        <w:adjustRightInd w:val="0"/>
        <w:ind w:firstLine="568"/>
        <w:contextualSpacing/>
        <w:rPr>
          <w:sz w:val="16"/>
          <w:szCs w:val="16"/>
        </w:rPr>
      </w:pPr>
      <w:r w:rsidRPr="000159FF">
        <w:rPr>
          <w:sz w:val="16"/>
          <w:szCs w:val="16"/>
        </w:rPr>
        <w:t>б) дороги и проезды промышленных и коммунально-складских районов – не более 3,0 м. Ограждение предусматривается глухое;</w:t>
      </w:r>
    </w:p>
    <w:p w:rsidR="0095280B" w:rsidRPr="000159FF" w:rsidRDefault="0095280B" w:rsidP="0095280B">
      <w:pPr>
        <w:tabs>
          <w:tab w:val="left" w:pos="1134"/>
        </w:tabs>
        <w:autoSpaceDE w:val="0"/>
        <w:autoSpaceDN w:val="0"/>
        <w:adjustRightInd w:val="0"/>
        <w:ind w:firstLine="568"/>
        <w:contextualSpacing/>
        <w:rPr>
          <w:sz w:val="16"/>
          <w:szCs w:val="16"/>
        </w:rPr>
      </w:pPr>
      <w:r w:rsidRPr="000159FF">
        <w:rPr>
          <w:sz w:val="16"/>
          <w:szCs w:val="16"/>
        </w:rPr>
        <w:t>в) высота и вид ограждения индивидуального земельного участка со стороны смежного домовладения принимается прозрачное, комбинированное или глухое не более 2,0 м.</w:t>
      </w:r>
    </w:p>
    <w:p w:rsidR="0095280B" w:rsidRPr="000159FF" w:rsidRDefault="0095280B" w:rsidP="00B5039E">
      <w:pPr>
        <w:pStyle w:val="afff2"/>
        <w:numPr>
          <w:ilvl w:val="0"/>
          <w:numId w:val="33"/>
        </w:numPr>
        <w:tabs>
          <w:tab w:val="left" w:pos="1134"/>
        </w:tabs>
        <w:autoSpaceDE w:val="0"/>
        <w:autoSpaceDN w:val="0"/>
        <w:adjustRightInd w:val="0"/>
        <w:spacing w:after="0" w:line="240" w:lineRule="auto"/>
        <w:ind w:left="0" w:firstLine="568"/>
        <w:contextualSpacing/>
        <w:jc w:val="both"/>
        <w:rPr>
          <w:sz w:val="16"/>
          <w:szCs w:val="16"/>
        </w:rPr>
      </w:pPr>
      <w:r w:rsidRPr="000159FF">
        <w:rPr>
          <w:sz w:val="16"/>
          <w:szCs w:val="16"/>
        </w:rPr>
        <w:t>Высота и вид ограждений для зданий, сооружений и предприятий принимается:</w:t>
      </w:r>
    </w:p>
    <w:p w:rsidR="0095280B" w:rsidRPr="000159FF" w:rsidRDefault="0095280B" w:rsidP="0095280B">
      <w:pPr>
        <w:tabs>
          <w:tab w:val="left" w:pos="1134"/>
        </w:tabs>
        <w:autoSpaceDE w:val="0"/>
        <w:autoSpaceDN w:val="0"/>
        <w:adjustRightInd w:val="0"/>
        <w:contextualSpacing/>
        <w:rPr>
          <w:sz w:val="16"/>
          <w:szCs w:val="16"/>
        </w:rPr>
      </w:pPr>
      <w:proofErr w:type="gramStart"/>
      <w:r w:rsidRPr="000159FF">
        <w:rPr>
          <w:sz w:val="16"/>
          <w:szCs w:val="16"/>
        </w:rPr>
        <w:t>а) высшие учебные заведения, образовательные организации (школы, училища, колледжи, лицеи и т. п.) – не более 1,2 м. Ограждение прозрачное;</w:t>
      </w:r>
      <w:proofErr w:type="gramEnd"/>
    </w:p>
    <w:p w:rsidR="0095280B" w:rsidRPr="000159FF" w:rsidRDefault="0095280B" w:rsidP="0095280B">
      <w:pPr>
        <w:tabs>
          <w:tab w:val="left" w:pos="1134"/>
        </w:tabs>
        <w:autoSpaceDE w:val="0"/>
        <w:autoSpaceDN w:val="0"/>
        <w:adjustRightInd w:val="0"/>
        <w:contextualSpacing/>
        <w:rPr>
          <w:sz w:val="16"/>
          <w:szCs w:val="16"/>
        </w:rPr>
      </w:pPr>
      <w:r w:rsidRPr="000159FF">
        <w:rPr>
          <w:sz w:val="16"/>
          <w:szCs w:val="16"/>
        </w:rPr>
        <w:t>б) детские сады-ясли – не более 1,6 м. Ограждение прозрачное;</w:t>
      </w:r>
    </w:p>
    <w:p w:rsidR="0095280B" w:rsidRPr="000159FF" w:rsidRDefault="0095280B" w:rsidP="0095280B">
      <w:pPr>
        <w:tabs>
          <w:tab w:val="left" w:pos="1134"/>
        </w:tabs>
        <w:autoSpaceDE w:val="0"/>
        <w:autoSpaceDN w:val="0"/>
        <w:adjustRightInd w:val="0"/>
        <w:contextualSpacing/>
        <w:rPr>
          <w:sz w:val="16"/>
          <w:szCs w:val="16"/>
        </w:rPr>
      </w:pPr>
      <w:r w:rsidRPr="000159FF">
        <w:rPr>
          <w:sz w:val="16"/>
          <w:szCs w:val="16"/>
        </w:rPr>
        <w:t>в) спортивные комплексы, стадионы, катки, открытые бассейны и другие спортивные сооружения (при контролируемом входе посетителей) – не более 3,0 м. Ограждение прозрачное либо комбинированное;</w:t>
      </w:r>
    </w:p>
    <w:p w:rsidR="0095280B" w:rsidRPr="000159FF" w:rsidRDefault="0095280B" w:rsidP="0095280B">
      <w:pPr>
        <w:tabs>
          <w:tab w:val="left" w:pos="1134"/>
        </w:tabs>
        <w:autoSpaceDE w:val="0"/>
        <w:autoSpaceDN w:val="0"/>
        <w:adjustRightInd w:val="0"/>
        <w:contextualSpacing/>
        <w:rPr>
          <w:sz w:val="16"/>
          <w:szCs w:val="16"/>
        </w:rPr>
      </w:pPr>
      <w:r w:rsidRPr="000159FF">
        <w:rPr>
          <w:sz w:val="16"/>
          <w:szCs w:val="16"/>
        </w:rPr>
        <w:t>г) летние сооружения в парках при контролируемом входе посетителей (танцевальные площадки, аттракционы и т. п.) – 1,6 м. Ограждение прозрачное (при необходимости охраны) или живая изгородь;</w:t>
      </w:r>
    </w:p>
    <w:p w:rsidR="0095280B" w:rsidRPr="000159FF" w:rsidRDefault="0095280B" w:rsidP="0095280B">
      <w:pPr>
        <w:tabs>
          <w:tab w:val="left" w:pos="1134"/>
        </w:tabs>
        <w:autoSpaceDE w:val="0"/>
        <w:autoSpaceDN w:val="0"/>
        <w:adjustRightInd w:val="0"/>
        <w:contextualSpacing/>
        <w:rPr>
          <w:sz w:val="16"/>
          <w:szCs w:val="16"/>
        </w:rPr>
      </w:pPr>
      <w:r w:rsidRPr="000159FF">
        <w:rPr>
          <w:sz w:val="16"/>
          <w:szCs w:val="16"/>
        </w:rPr>
        <w:t>д) охраняемые объекты радиовещания и телевидения -  не более 2,1 м. Ограждение прозрачное либо комбинированное;</w:t>
      </w:r>
    </w:p>
    <w:p w:rsidR="0095280B" w:rsidRPr="000159FF" w:rsidRDefault="0095280B" w:rsidP="0095280B">
      <w:pPr>
        <w:tabs>
          <w:tab w:val="left" w:pos="1134"/>
        </w:tabs>
        <w:autoSpaceDE w:val="0"/>
        <w:autoSpaceDN w:val="0"/>
        <w:adjustRightInd w:val="0"/>
        <w:contextualSpacing/>
        <w:rPr>
          <w:sz w:val="16"/>
          <w:szCs w:val="16"/>
        </w:rPr>
      </w:pPr>
      <w:r w:rsidRPr="000159FF">
        <w:rPr>
          <w:sz w:val="16"/>
          <w:szCs w:val="16"/>
        </w:rPr>
        <w:t xml:space="preserve">е) объекты, ограждаемые по требованиям техники безопасности или по санитарно-гигиеническим требованиям (открытые распределительные устройства, подстанции, </w:t>
      </w:r>
      <w:proofErr w:type="spellStart"/>
      <w:r w:rsidRPr="000159FF">
        <w:rPr>
          <w:sz w:val="16"/>
          <w:szCs w:val="16"/>
        </w:rPr>
        <w:t>артскважины</w:t>
      </w:r>
      <w:proofErr w:type="spellEnd"/>
      <w:r w:rsidRPr="000159FF">
        <w:rPr>
          <w:sz w:val="16"/>
          <w:szCs w:val="16"/>
        </w:rPr>
        <w:t>, водозаборы и т. п.) – 1,6 - 2,0 м. Ограждение прозрачное, комбинированное либо глухое;</w:t>
      </w:r>
    </w:p>
    <w:p w:rsidR="0095280B" w:rsidRPr="000159FF" w:rsidRDefault="0095280B" w:rsidP="0095280B">
      <w:pPr>
        <w:tabs>
          <w:tab w:val="left" w:pos="1134"/>
        </w:tabs>
        <w:autoSpaceDE w:val="0"/>
        <w:autoSpaceDN w:val="0"/>
        <w:adjustRightInd w:val="0"/>
        <w:contextualSpacing/>
        <w:rPr>
          <w:sz w:val="16"/>
          <w:szCs w:val="16"/>
        </w:rPr>
      </w:pPr>
      <w:r w:rsidRPr="000159FF">
        <w:rPr>
          <w:sz w:val="16"/>
          <w:szCs w:val="16"/>
        </w:rPr>
        <w:t>ж) хозяйственные зоны предприятий общественного питания и бытового обслуживания населения, магазинов, санаториев, домов отдыха, гостиниц и т. п. – не более 1,6 м. Ограждение – живая изгородь, прозрачное или комбинированное (при необходимости охраны).</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Ограждения должны соответствовать требованиям регламента по проектированию и внешнему виду ограждений, размещаемых на территории Алатырского муниципального округа, для создания визуально благоприятного облика застройки территории Алатырского муниципального округа, внедрения единых стандартов внешнего оформления ограждений зданий, сооружений и иных объектов, заборов и оград и требованиям регламента для частных домовладений.</w:t>
      </w:r>
    </w:p>
    <w:p w:rsidR="0095280B" w:rsidRPr="000159FF" w:rsidRDefault="0095280B" w:rsidP="00B5039E">
      <w:pPr>
        <w:pStyle w:val="afff2"/>
        <w:numPr>
          <w:ilvl w:val="0"/>
          <w:numId w:val="6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время проведения земляных, строительных, дорожных, аварийных и других видов работ, в том числе работ по благоустройству, следует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w:t>
      </w:r>
    </w:p>
    <w:p w:rsidR="0095280B" w:rsidRPr="000159FF" w:rsidRDefault="0095280B" w:rsidP="0095280B">
      <w:pPr>
        <w:autoSpaceDE w:val="0"/>
        <w:autoSpaceDN w:val="0"/>
        <w:adjustRightInd w:val="0"/>
        <w:jc w:val="center"/>
        <w:rPr>
          <w:sz w:val="16"/>
          <w:szCs w:val="16"/>
        </w:rPr>
      </w:pPr>
    </w:p>
    <w:p w:rsidR="0095280B" w:rsidRPr="000159FF" w:rsidRDefault="0095280B" w:rsidP="0095280B">
      <w:pPr>
        <w:autoSpaceDE w:val="0"/>
        <w:autoSpaceDN w:val="0"/>
        <w:adjustRightInd w:val="0"/>
        <w:rPr>
          <w:sz w:val="16"/>
          <w:szCs w:val="16"/>
        </w:rPr>
      </w:pPr>
      <w:r w:rsidRPr="000159FF">
        <w:rPr>
          <w:b/>
          <w:sz w:val="16"/>
          <w:szCs w:val="16"/>
        </w:rPr>
        <w:t xml:space="preserve">Статья 19. </w:t>
      </w:r>
      <w:r w:rsidRPr="000159FF">
        <w:rPr>
          <w:sz w:val="16"/>
          <w:szCs w:val="16"/>
        </w:rPr>
        <w:t>Требования к водным устройствам</w:t>
      </w:r>
    </w:p>
    <w:p w:rsidR="0095280B" w:rsidRPr="000159FF" w:rsidRDefault="0095280B" w:rsidP="00B5039E">
      <w:pPr>
        <w:pStyle w:val="afff2"/>
        <w:numPr>
          <w:ilvl w:val="0"/>
          <w:numId w:val="7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lastRenderedPageBreak/>
        <w:t xml:space="preserve">В рамках </w:t>
      </w:r>
      <w:proofErr w:type="gramStart"/>
      <w:r w:rsidRPr="000159FF">
        <w:rPr>
          <w:sz w:val="16"/>
          <w:szCs w:val="16"/>
        </w:rPr>
        <w:t>решения задачи обеспечения качества городской среды</w:t>
      </w:r>
      <w:proofErr w:type="gramEnd"/>
      <w:r w:rsidRPr="000159FF">
        <w:rPr>
          <w:sz w:val="16"/>
          <w:szCs w:val="16"/>
        </w:rPr>
        <w:t xml:space="preserve"> при благоустройстве водных устройств учитываются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95280B" w:rsidRPr="000159FF" w:rsidRDefault="0095280B" w:rsidP="00B5039E">
      <w:pPr>
        <w:pStyle w:val="afff2"/>
        <w:numPr>
          <w:ilvl w:val="0"/>
          <w:numId w:val="7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95280B" w:rsidRPr="000159FF" w:rsidRDefault="0095280B" w:rsidP="00B5039E">
      <w:pPr>
        <w:pStyle w:val="afff2"/>
        <w:numPr>
          <w:ilvl w:val="0"/>
          <w:numId w:val="7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Питьевые фонтанчики могут быть как типовыми, так и выполненными по специально разработанному проекту.</w:t>
      </w:r>
    </w:p>
    <w:p w:rsidR="0095280B" w:rsidRPr="000159FF" w:rsidRDefault="0095280B" w:rsidP="00B5039E">
      <w:pPr>
        <w:pStyle w:val="afff2"/>
        <w:numPr>
          <w:ilvl w:val="0"/>
          <w:numId w:val="72"/>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Качество воды в родниках, расположенных на территории Алатырского муниципального округа, должно соответствовать требованиям санитарных правил и норм и подтверждено положительным заключением органа санитарно-эпидемиологического надзора.</w:t>
      </w:r>
    </w:p>
    <w:p w:rsidR="0095280B" w:rsidRPr="000159FF" w:rsidRDefault="0095280B" w:rsidP="0095280B">
      <w:pPr>
        <w:autoSpaceDE w:val="0"/>
        <w:autoSpaceDN w:val="0"/>
        <w:adjustRightInd w:val="0"/>
        <w:rPr>
          <w:sz w:val="16"/>
          <w:szCs w:val="16"/>
        </w:rPr>
      </w:pPr>
      <w:r w:rsidRPr="000159FF">
        <w:rPr>
          <w:sz w:val="16"/>
          <w:szCs w:val="16"/>
        </w:rPr>
        <w:t>Родники необходимо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95280B" w:rsidRPr="000159FF" w:rsidRDefault="0095280B" w:rsidP="0095280B">
      <w:pPr>
        <w:autoSpaceDE w:val="0"/>
        <w:autoSpaceDN w:val="0"/>
        <w:adjustRightInd w:val="0"/>
        <w:jc w:val="center"/>
        <w:rPr>
          <w:sz w:val="16"/>
          <w:szCs w:val="16"/>
        </w:rPr>
      </w:pPr>
    </w:p>
    <w:p w:rsidR="0095280B" w:rsidRPr="000159FF" w:rsidRDefault="0095280B" w:rsidP="0095280B">
      <w:pPr>
        <w:autoSpaceDE w:val="0"/>
        <w:autoSpaceDN w:val="0"/>
        <w:adjustRightInd w:val="0"/>
        <w:rPr>
          <w:sz w:val="16"/>
          <w:szCs w:val="16"/>
        </w:rPr>
      </w:pPr>
      <w:r w:rsidRPr="000159FF">
        <w:rPr>
          <w:b/>
          <w:sz w:val="16"/>
          <w:szCs w:val="16"/>
        </w:rPr>
        <w:t xml:space="preserve">Статья 20. </w:t>
      </w:r>
      <w:r w:rsidRPr="000159FF">
        <w:rPr>
          <w:sz w:val="16"/>
          <w:szCs w:val="16"/>
        </w:rPr>
        <w:t>Требования к уличному коммунально-бытовому оборудованию</w:t>
      </w:r>
    </w:p>
    <w:p w:rsidR="0095280B" w:rsidRPr="000159FF" w:rsidRDefault="0095280B" w:rsidP="00B5039E">
      <w:pPr>
        <w:pStyle w:val="afff2"/>
        <w:numPr>
          <w:ilvl w:val="1"/>
          <w:numId w:val="7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В рамках </w:t>
      </w:r>
      <w:proofErr w:type="gramStart"/>
      <w:r w:rsidRPr="000159FF">
        <w:rPr>
          <w:sz w:val="16"/>
          <w:szCs w:val="16"/>
        </w:rPr>
        <w:t>решения задачи обеспечения качества городской среды</w:t>
      </w:r>
      <w:proofErr w:type="gramEnd"/>
      <w:r w:rsidRPr="000159FF">
        <w:rPr>
          <w:sz w:val="16"/>
          <w:szCs w:val="16"/>
        </w:rPr>
        <w:t xml:space="preserve">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95280B" w:rsidRPr="000159FF" w:rsidRDefault="0095280B" w:rsidP="00B5039E">
      <w:pPr>
        <w:pStyle w:val="afff2"/>
        <w:numPr>
          <w:ilvl w:val="1"/>
          <w:numId w:val="7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Состав улично-коммунального оборудования включает в себя различные виды мусоросборников - контейнеров и урн.</w:t>
      </w:r>
    </w:p>
    <w:p w:rsidR="0095280B" w:rsidRPr="000159FF" w:rsidRDefault="0095280B" w:rsidP="0095280B">
      <w:pPr>
        <w:autoSpaceDE w:val="0"/>
        <w:autoSpaceDN w:val="0"/>
        <w:adjustRightInd w:val="0"/>
        <w:rPr>
          <w:sz w:val="16"/>
          <w:szCs w:val="16"/>
        </w:rPr>
      </w:pPr>
      <w:proofErr w:type="gramStart"/>
      <w:r w:rsidRPr="000159FF">
        <w:rPr>
          <w:sz w:val="16"/>
          <w:szCs w:val="16"/>
        </w:rPr>
        <w:t>При выборе того или иного вида коммунально-бытового оборудования следует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(отсутствие острых углов и т. п.); удобства пользования, эргономичности; эстетической привлекательности (привлекательный внешний вид); сочетания с механизмами, обеспечивающими удаление накопленных отходов (легкость очистки и т. п.).</w:t>
      </w:r>
      <w:proofErr w:type="gramEnd"/>
    </w:p>
    <w:p w:rsidR="0095280B" w:rsidRPr="000159FF" w:rsidRDefault="0095280B" w:rsidP="00B5039E">
      <w:pPr>
        <w:pStyle w:val="afff2"/>
        <w:numPr>
          <w:ilvl w:val="1"/>
          <w:numId w:val="71"/>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На площадях, улицах, вокзалах, рынках, пляжах, стадионах, на территориях лечебно-профилактических учреждений, учреждений образования, здравоохранения, в парках, скверах, садах, зонах отдыха и других местах массового посещения населением, у подъездов многоквартирных домов на остановочных пунктах общественного пассажирского транспорта, у входов в торговые объекты устанавливаются урны.</w:t>
      </w:r>
      <w:proofErr w:type="gramEnd"/>
    </w:p>
    <w:p w:rsidR="0095280B" w:rsidRPr="000159FF" w:rsidRDefault="0095280B" w:rsidP="0095280B">
      <w:pPr>
        <w:autoSpaceDE w:val="0"/>
        <w:autoSpaceDN w:val="0"/>
        <w:adjustRightInd w:val="0"/>
        <w:rPr>
          <w:sz w:val="16"/>
          <w:szCs w:val="16"/>
        </w:rPr>
      </w:pPr>
      <w:r w:rsidRPr="000159FF">
        <w:rPr>
          <w:sz w:val="16"/>
          <w:szCs w:val="16"/>
        </w:rPr>
        <w:t>Расстояние между урнами устанавливается в зависимости от интенсивности использования территории, но не более чем через 40 м на оживленных и 100 м – на малолюдных.</w:t>
      </w:r>
    </w:p>
    <w:p w:rsidR="0095280B" w:rsidRPr="000159FF" w:rsidRDefault="0095280B" w:rsidP="0095280B">
      <w:pPr>
        <w:autoSpaceDE w:val="0"/>
        <w:autoSpaceDN w:val="0"/>
        <w:adjustRightInd w:val="0"/>
        <w:rPr>
          <w:sz w:val="16"/>
          <w:szCs w:val="16"/>
        </w:rPr>
      </w:pPr>
      <w:r w:rsidRPr="000159FF">
        <w:rPr>
          <w:sz w:val="16"/>
          <w:szCs w:val="16"/>
        </w:rPr>
        <w:t>На остановках городского пассажирского транспорта и у входа в торговые объекты – в количестве не менее двух.</w:t>
      </w:r>
    </w:p>
    <w:p w:rsidR="0095280B" w:rsidRPr="000159FF" w:rsidRDefault="0095280B" w:rsidP="0095280B">
      <w:pPr>
        <w:autoSpaceDE w:val="0"/>
        <w:autoSpaceDN w:val="0"/>
        <w:adjustRightInd w:val="0"/>
        <w:rPr>
          <w:sz w:val="16"/>
          <w:szCs w:val="16"/>
        </w:rPr>
      </w:pPr>
      <w:r w:rsidRPr="000159FF">
        <w:rPr>
          <w:sz w:val="16"/>
          <w:szCs w:val="16"/>
        </w:rPr>
        <w:t>Установка урн осуществляется с учетом обеспечения беспрепятственного передвижения пешеходов, проезда инвалидов и детских колясок.</w:t>
      </w:r>
    </w:p>
    <w:p w:rsidR="0095280B" w:rsidRPr="000159FF" w:rsidRDefault="0095280B" w:rsidP="00B5039E">
      <w:pPr>
        <w:pStyle w:val="afff2"/>
        <w:numPr>
          <w:ilvl w:val="1"/>
          <w:numId w:val="71"/>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Количество и объем контейнеров определяется в соответствии с требованиями законодательства об отходах производства и потребления.</w:t>
      </w:r>
    </w:p>
    <w:p w:rsidR="0095280B" w:rsidRPr="000159FF" w:rsidRDefault="0095280B" w:rsidP="0095280B">
      <w:pPr>
        <w:autoSpaceDE w:val="0"/>
        <w:autoSpaceDN w:val="0"/>
        <w:adjustRightInd w:val="0"/>
        <w:jc w:val="center"/>
        <w:rPr>
          <w:sz w:val="16"/>
          <w:szCs w:val="16"/>
        </w:rPr>
      </w:pPr>
    </w:p>
    <w:p w:rsidR="0095280B" w:rsidRPr="000159FF" w:rsidRDefault="0095280B" w:rsidP="0095280B">
      <w:pPr>
        <w:autoSpaceDE w:val="0"/>
        <w:autoSpaceDN w:val="0"/>
        <w:adjustRightInd w:val="0"/>
        <w:rPr>
          <w:sz w:val="16"/>
          <w:szCs w:val="16"/>
        </w:rPr>
      </w:pPr>
      <w:r w:rsidRPr="000159FF">
        <w:rPr>
          <w:b/>
          <w:sz w:val="16"/>
          <w:szCs w:val="16"/>
        </w:rPr>
        <w:t xml:space="preserve">Статья 21. </w:t>
      </w:r>
      <w:r w:rsidRPr="000159FF">
        <w:rPr>
          <w:sz w:val="16"/>
          <w:szCs w:val="16"/>
        </w:rPr>
        <w:t>Требования к уличному техническому оборудованию</w:t>
      </w:r>
    </w:p>
    <w:p w:rsidR="0095280B" w:rsidRPr="000159FF" w:rsidRDefault="0095280B" w:rsidP="00B5039E">
      <w:pPr>
        <w:pStyle w:val="afff2"/>
        <w:numPr>
          <w:ilvl w:val="0"/>
          <w:numId w:val="7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К уличному техническому оборудованию относятся: почтовые ящики; банкоматы, интерактивные информационные терминалы; автоматы по продаже воды, торговые палатки; элементы инженерного оборудования: подъемные площадки для инвалидных колясок; смотровые люки, решетки </w:t>
      </w:r>
      <w:proofErr w:type="spellStart"/>
      <w:r w:rsidRPr="000159FF">
        <w:rPr>
          <w:sz w:val="16"/>
          <w:szCs w:val="16"/>
        </w:rPr>
        <w:t>дождеприемных</w:t>
      </w:r>
      <w:proofErr w:type="spellEnd"/>
      <w:r w:rsidRPr="000159FF">
        <w:rPr>
          <w:sz w:val="16"/>
          <w:szCs w:val="16"/>
        </w:rPr>
        <w:t xml:space="preserve"> колодцев; вентиляционные шахты подземных коммуникаций; шкафы телефонной связи, технические средства организации дорожного движения и т. п.</w:t>
      </w:r>
    </w:p>
    <w:p w:rsidR="0095280B" w:rsidRPr="000159FF" w:rsidRDefault="0095280B" w:rsidP="00B5039E">
      <w:pPr>
        <w:pStyle w:val="afff2"/>
        <w:numPr>
          <w:ilvl w:val="0"/>
          <w:numId w:val="7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В рамках </w:t>
      </w:r>
      <w:proofErr w:type="gramStart"/>
      <w:r w:rsidRPr="000159FF">
        <w:rPr>
          <w:sz w:val="16"/>
          <w:szCs w:val="16"/>
        </w:rPr>
        <w:t>решения задачи обеспечения качества городской среды</w:t>
      </w:r>
      <w:proofErr w:type="gramEnd"/>
      <w:r w:rsidRPr="000159FF">
        <w:rPr>
          <w:sz w:val="16"/>
          <w:szCs w:val="16"/>
        </w:rPr>
        <w:t xml:space="preserve">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95280B" w:rsidRPr="000159FF" w:rsidRDefault="0095280B" w:rsidP="00B5039E">
      <w:pPr>
        <w:pStyle w:val="afff2"/>
        <w:numPr>
          <w:ilvl w:val="0"/>
          <w:numId w:val="7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Установка уличного технического оборудования должна обеспечивать удобный подход к оборудованию.</w:t>
      </w:r>
    </w:p>
    <w:p w:rsidR="0095280B" w:rsidRPr="000159FF" w:rsidRDefault="0095280B" w:rsidP="00B5039E">
      <w:pPr>
        <w:pStyle w:val="afff2"/>
        <w:numPr>
          <w:ilvl w:val="0"/>
          <w:numId w:val="7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Оформление элементов инженерного оборудования выполняется:</w:t>
      </w:r>
    </w:p>
    <w:p w:rsidR="0095280B" w:rsidRPr="000159FF" w:rsidRDefault="0095280B" w:rsidP="0095280B">
      <w:pPr>
        <w:autoSpaceDE w:val="0"/>
        <w:autoSpaceDN w:val="0"/>
        <w:adjustRightInd w:val="0"/>
        <w:rPr>
          <w:sz w:val="16"/>
          <w:szCs w:val="16"/>
        </w:rPr>
      </w:pPr>
      <w:r w:rsidRPr="000159FF">
        <w:rPr>
          <w:sz w:val="16"/>
          <w:szCs w:val="16"/>
        </w:rPr>
        <w:t>не нарушая уровень благоустройства формируемой среды;</w:t>
      </w:r>
    </w:p>
    <w:p w:rsidR="0095280B" w:rsidRPr="000159FF" w:rsidRDefault="0095280B" w:rsidP="0095280B">
      <w:pPr>
        <w:autoSpaceDE w:val="0"/>
        <w:autoSpaceDN w:val="0"/>
        <w:adjustRightInd w:val="0"/>
        <w:rPr>
          <w:sz w:val="16"/>
          <w:szCs w:val="16"/>
        </w:rPr>
      </w:pPr>
      <w:r w:rsidRPr="000159FF">
        <w:rPr>
          <w:sz w:val="16"/>
          <w:szCs w:val="16"/>
        </w:rPr>
        <w:t>не ухудшая условия передвижения;</w:t>
      </w:r>
    </w:p>
    <w:p w:rsidR="0095280B" w:rsidRPr="000159FF" w:rsidRDefault="0095280B" w:rsidP="0095280B">
      <w:pPr>
        <w:autoSpaceDE w:val="0"/>
        <w:autoSpaceDN w:val="0"/>
        <w:adjustRightInd w:val="0"/>
        <w:rPr>
          <w:sz w:val="16"/>
          <w:szCs w:val="16"/>
        </w:rPr>
      </w:pPr>
      <w:r w:rsidRPr="000159FF">
        <w:rPr>
          <w:sz w:val="16"/>
          <w:szCs w:val="16"/>
        </w:rPr>
        <w:t>осуществляя проектирование размещения крышек люков смотровых колодцев, расположенных на территории пешеходных коммуникаций (в том числе уличных переходов), на одном уровне с покрытием прилегающей поверхности.</w:t>
      </w:r>
    </w:p>
    <w:p w:rsidR="0095280B" w:rsidRPr="000159FF" w:rsidRDefault="0095280B" w:rsidP="00B5039E">
      <w:pPr>
        <w:pStyle w:val="afff2"/>
        <w:numPr>
          <w:ilvl w:val="0"/>
          <w:numId w:val="7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Технические средства организации дорожного движения устанавливаемые на дороге, должны соответствовать требованиям Национального стандарта РФ ГОСТ </w:t>
      </w:r>
      <w:proofErr w:type="gramStart"/>
      <w:r w:rsidRPr="000159FF">
        <w:rPr>
          <w:sz w:val="16"/>
          <w:szCs w:val="16"/>
        </w:rPr>
        <w:t>Р</w:t>
      </w:r>
      <w:proofErr w:type="gramEnd"/>
      <w:r w:rsidRPr="000159FF">
        <w:rPr>
          <w:sz w:val="16"/>
          <w:szCs w:val="16"/>
        </w:rPr>
        <w:t xml:space="preserve">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 и введен в действие приказом Федерального агентства по техническому регулированию и метрологии от 20 декабря 2019 г. № 1425-ст) и в процессе эксплуатации отвечать требованиям Национального стандарта РФ ГОСТ </w:t>
      </w:r>
      <w:proofErr w:type="gramStart"/>
      <w:r w:rsidRPr="000159FF">
        <w:rPr>
          <w:sz w:val="16"/>
          <w:szCs w:val="16"/>
        </w:rPr>
        <w:t>Р</w:t>
      </w:r>
      <w:proofErr w:type="gramEnd"/>
      <w:r w:rsidRPr="000159FF">
        <w:rPr>
          <w:sz w:val="16"/>
          <w:szCs w:val="16"/>
        </w:rPr>
        <w:t xml:space="preserve">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(утв. и введен в действие приказом Федерального агентства по техническому регулированию и метрологии от 26 сентября 2017 г. № 1245-ст).</w:t>
      </w:r>
    </w:p>
    <w:p w:rsidR="0095280B" w:rsidRPr="000159FF" w:rsidRDefault="0095280B" w:rsidP="0095280B">
      <w:pPr>
        <w:autoSpaceDE w:val="0"/>
        <w:autoSpaceDN w:val="0"/>
        <w:adjustRightInd w:val="0"/>
        <w:jc w:val="center"/>
        <w:rPr>
          <w:sz w:val="16"/>
          <w:szCs w:val="16"/>
        </w:rPr>
      </w:pPr>
    </w:p>
    <w:p w:rsidR="0095280B" w:rsidRPr="000159FF" w:rsidRDefault="0095280B" w:rsidP="0095280B">
      <w:pPr>
        <w:autoSpaceDE w:val="0"/>
        <w:autoSpaceDN w:val="0"/>
        <w:adjustRightInd w:val="0"/>
        <w:rPr>
          <w:sz w:val="16"/>
          <w:szCs w:val="16"/>
        </w:rPr>
      </w:pPr>
      <w:r w:rsidRPr="000159FF">
        <w:rPr>
          <w:b/>
          <w:sz w:val="16"/>
          <w:szCs w:val="16"/>
        </w:rPr>
        <w:t xml:space="preserve">Статья 22. </w:t>
      </w:r>
      <w:r w:rsidRPr="000159FF">
        <w:rPr>
          <w:sz w:val="16"/>
          <w:szCs w:val="16"/>
        </w:rPr>
        <w:t>Требования к игровому и спортивному оборудованию</w:t>
      </w:r>
    </w:p>
    <w:p w:rsidR="0095280B" w:rsidRPr="000159FF" w:rsidRDefault="0095280B" w:rsidP="00B5039E">
      <w:pPr>
        <w:pStyle w:val="afff2"/>
        <w:numPr>
          <w:ilvl w:val="1"/>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Игровое и спортивное оборудование на территории Алатырского муниципального округа представлено игровыми, физкультурно-оздоровительными устройствами, сооружениями и/или их комплексами.</w:t>
      </w:r>
    </w:p>
    <w:p w:rsidR="0095280B" w:rsidRPr="000159FF" w:rsidRDefault="0095280B" w:rsidP="00B5039E">
      <w:pPr>
        <w:pStyle w:val="afff2"/>
        <w:numPr>
          <w:ilvl w:val="1"/>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Игровое оборудование размещается на детских игровых площадках. Детские площадки предназначены для игр, активного отдыха детей разных возрастов и организуются в виде отдельных площадок для различных возрастных групп и (или) как комплексные игровые площадки с зонированием по возрастным интересам.</w:t>
      </w:r>
    </w:p>
    <w:p w:rsidR="0095280B" w:rsidRPr="000159FF" w:rsidRDefault="0095280B" w:rsidP="00B5039E">
      <w:pPr>
        <w:pStyle w:val="afff2"/>
        <w:numPr>
          <w:ilvl w:val="1"/>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w:t>
      </w:r>
    </w:p>
    <w:p w:rsidR="0095280B" w:rsidRPr="000159FF" w:rsidRDefault="0095280B" w:rsidP="00B5039E">
      <w:pPr>
        <w:pStyle w:val="afff2"/>
        <w:numPr>
          <w:ilvl w:val="1"/>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rsidR="0095280B" w:rsidRPr="000159FF" w:rsidRDefault="0095280B" w:rsidP="00B5039E">
      <w:pPr>
        <w:pStyle w:val="afff2"/>
        <w:numPr>
          <w:ilvl w:val="1"/>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Игровое и спортивное оборудование должно соответствовать общим требованиям безопасности по:</w:t>
      </w:r>
    </w:p>
    <w:p w:rsidR="0095280B" w:rsidRPr="000159FF" w:rsidRDefault="0095280B" w:rsidP="0095280B">
      <w:pPr>
        <w:autoSpaceDE w:val="0"/>
        <w:autoSpaceDN w:val="0"/>
        <w:adjustRightInd w:val="0"/>
        <w:rPr>
          <w:sz w:val="16"/>
          <w:szCs w:val="16"/>
        </w:rPr>
      </w:pPr>
      <w:r w:rsidRPr="000159FF">
        <w:rPr>
          <w:sz w:val="16"/>
          <w:szCs w:val="16"/>
        </w:rPr>
        <w:t xml:space="preserve">ГОСТ </w:t>
      </w:r>
      <w:proofErr w:type="gramStart"/>
      <w:r w:rsidRPr="000159FF">
        <w:rPr>
          <w:sz w:val="16"/>
          <w:szCs w:val="16"/>
        </w:rPr>
        <w:t>Р</w:t>
      </w:r>
      <w:proofErr w:type="gramEnd"/>
      <w:r w:rsidRPr="000159FF">
        <w:rPr>
          <w:sz w:val="16"/>
          <w:szCs w:val="16"/>
        </w:rPr>
        <w:t xml:space="preserve"> 55677-2013 «Оборудование детских спортивных площадок. Безопасность конструкции и методы испытания. Общие требования»;</w:t>
      </w:r>
    </w:p>
    <w:p w:rsidR="0095280B" w:rsidRPr="000159FF" w:rsidRDefault="0095280B" w:rsidP="0095280B">
      <w:pPr>
        <w:autoSpaceDE w:val="0"/>
        <w:autoSpaceDN w:val="0"/>
        <w:adjustRightInd w:val="0"/>
        <w:rPr>
          <w:sz w:val="16"/>
          <w:szCs w:val="16"/>
        </w:rPr>
      </w:pPr>
      <w:r w:rsidRPr="000159FF">
        <w:rPr>
          <w:sz w:val="16"/>
          <w:szCs w:val="16"/>
        </w:rPr>
        <w:t xml:space="preserve">Национальному стандарту РФ ГОСТ </w:t>
      </w:r>
      <w:proofErr w:type="gramStart"/>
      <w:r w:rsidRPr="000159FF">
        <w:rPr>
          <w:sz w:val="16"/>
          <w:szCs w:val="16"/>
        </w:rPr>
        <w:t>Р</w:t>
      </w:r>
      <w:proofErr w:type="gramEnd"/>
      <w:r w:rsidRPr="000159FF">
        <w:rPr>
          <w:sz w:val="16"/>
          <w:szCs w:val="16"/>
        </w:rPr>
        <w:t xml:space="preserve"> 55678-2013 «Оборудование детских спортивных площадок. Безопасность конструкции и методы испытаний спортивно-развивающего оборудования» (утв. приказом Федерального агентства по техническому регулированию и метрологии от 28 октября 2013 г. № 1283-ст);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Национальному стандарту РФ ГОСТ </w:t>
      </w:r>
      <w:proofErr w:type="gramStart"/>
      <w:r w:rsidRPr="000159FF">
        <w:rPr>
          <w:sz w:val="16"/>
          <w:szCs w:val="16"/>
        </w:rPr>
        <w:t>Р</w:t>
      </w:r>
      <w:proofErr w:type="gramEnd"/>
      <w:r w:rsidRPr="000159FF">
        <w:rPr>
          <w:sz w:val="16"/>
          <w:szCs w:val="16"/>
        </w:rPr>
        <w:t xml:space="preserve"> 55679-2013 «Оборудование детских спортивных площадок. Безопасность при эксплуатации» (утв. приказом Федерального агентства по техническому регулированию и метрологии от 28 октября 2013 г. № 1284-ст);</w:t>
      </w:r>
    </w:p>
    <w:p w:rsidR="0095280B" w:rsidRPr="000159FF" w:rsidRDefault="0095280B" w:rsidP="0095280B">
      <w:pPr>
        <w:autoSpaceDE w:val="0"/>
        <w:autoSpaceDN w:val="0"/>
        <w:adjustRightInd w:val="0"/>
        <w:rPr>
          <w:sz w:val="16"/>
          <w:szCs w:val="16"/>
        </w:rPr>
      </w:pPr>
      <w:r w:rsidRPr="000159FF">
        <w:rPr>
          <w:sz w:val="16"/>
          <w:szCs w:val="16"/>
        </w:rPr>
        <w:t>Межгосударственному стандарту ГОСТ 33602-2023 «Оборудование и покрытия игровых площадок. Термины и определения» (введен в действие приказом Федерального агентства по техническому регулированию и метрологии от 10 октября 2023 г. № 1093-ст);</w:t>
      </w:r>
    </w:p>
    <w:p w:rsidR="0095280B" w:rsidRPr="000159FF" w:rsidRDefault="0095280B" w:rsidP="0095280B">
      <w:pPr>
        <w:autoSpaceDE w:val="0"/>
        <w:autoSpaceDN w:val="0"/>
        <w:adjustRightInd w:val="0"/>
        <w:rPr>
          <w:sz w:val="16"/>
          <w:szCs w:val="16"/>
        </w:rPr>
      </w:pPr>
      <w:r w:rsidRPr="000159FF">
        <w:rPr>
          <w:sz w:val="16"/>
          <w:szCs w:val="16"/>
        </w:rPr>
        <w:lastRenderedPageBreak/>
        <w:t xml:space="preserve">Национальному стандарту РФ ГОСТ </w:t>
      </w:r>
      <w:proofErr w:type="gramStart"/>
      <w:r w:rsidRPr="000159FF">
        <w:rPr>
          <w:sz w:val="16"/>
          <w:szCs w:val="16"/>
        </w:rPr>
        <w:t>Р</w:t>
      </w:r>
      <w:proofErr w:type="gramEnd"/>
      <w:r w:rsidRPr="000159FF">
        <w:rPr>
          <w:sz w:val="16"/>
          <w:szCs w:val="16"/>
        </w:rPr>
        <w:t xml:space="preserve"> 52169-2012 «Оборудование и покрытия детских игровых площадок. Безопасность конструкции и методы испытаний. Общие требования» (утв. приказом Федерального агентства по техническому регулированию и метрологии от 23 ноября 2012 г. № 1148-ст);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Национальному стандарту ГОСТ </w:t>
      </w:r>
      <w:proofErr w:type="gramStart"/>
      <w:r w:rsidRPr="000159FF">
        <w:rPr>
          <w:sz w:val="16"/>
          <w:szCs w:val="16"/>
        </w:rPr>
        <w:t>Р</w:t>
      </w:r>
      <w:proofErr w:type="gramEnd"/>
      <w:r w:rsidRPr="000159FF">
        <w:rPr>
          <w:sz w:val="16"/>
          <w:szCs w:val="16"/>
        </w:rPr>
        <w:t xml:space="preserve"> 52167-2012 «Оборудование и покрытия детских игровых площадок. Безопасность конструкции и методы испытаний качелей. Общие требования» (утв. приказом Федерального агентства по техническому регулированию и метрологии от 18 сентября 2012 г. № 333-ст);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Национальному стандарту РФ ГОСТ </w:t>
      </w:r>
      <w:proofErr w:type="gramStart"/>
      <w:r w:rsidRPr="000159FF">
        <w:rPr>
          <w:sz w:val="16"/>
          <w:szCs w:val="16"/>
        </w:rPr>
        <w:t>Р</w:t>
      </w:r>
      <w:proofErr w:type="gramEnd"/>
      <w:r w:rsidRPr="000159FF">
        <w:rPr>
          <w:sz w:val="16"/>
          <w:szCs w:val="16"/>
        </w:rPr>
        <w:t xml:space="preserve"> 52168-2012 «Оборудование и покрытия детских игровых площадок. Безопасность конструкции и методы испытаний горок. Общие требования» (утв. приказом Федерального агентства по техническому регулированию и метрологии от 18 сентября 2012 г. № 334-ст);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Национальному стандарту РФ ГОСТ </w:t>
      </w:r>
      <w:proofErr w:type="gramStart"/>
      <w:r w:rsidRPr="000159FF">
        <w:rPr>
          <w:sz w:val="16"/>
          <w:szCs w:val="16"/>
        </w:rPr>
        <w:t>Р</w:t>
      </w:r>
      <w:proofErr w:type="gramEnd"/>
      <w:r w:rsidRPr="000159FF">
        <w:rPr>
          <w:sz w:val="16"/>
          <w:szCs w:val="16"/>
        </w:rPr>
        <w:t xml:space="preserve"> 52299-2013 «Оборудование и покрытия детских игровых площадок. Безопасность конструкции и методы испытаний качалок. Общие требования» (утв. приказом Федерального агентства по техническому регулированию и метрологии от 24 июня 2013 г. № 180-ст);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Национальному стандарту РФ ГОСТ </w:t>
      </w:r>
      <w:proofErr w:type="gramStart"/>
      <w:r w:rsidRPr="000159FF">
        <w:rPr>
          <w:sz w:val="16"/>
          <w:szCs w:val="16"/>
        </w:rPr>
        <w:t>Р</w:t>
      </w:r>
      <w:proofErr w:type="gramEnd"/>
      <w:r w:rsidRPr="000159FF">
        <w:rPr>
          <w:sz w:val="16"/>
          <w:szCs w:val="16"/>
        </w:rPr>
        <w:t xml:space="preserve"> 52300-2013 «Оборудование и покрытия детских игровых площадок. Безопасность конструкции и методы испытаний каруселей. Общие требования» (утв. приказом Федерального агентства по техническому регулированию и метрологии от 24 июня 2013 г. № 179-ст);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Национальному стандарту РФ ГОСТ </w:t>
      </w:r>
      <w:proofErr w:type="gramStart"/>
      <w:r w:rsidRPr="000159FF">
        <w:rPr>
          <w:sz w:val="16"/>
          <w:szCs w:val="16"/>
        </w:rPr>
        <w:t>Р</w:t>
      </w:r>
      <w:proofErr w:type="gramEnd"/>
      <w:r w:rsidRPr="000159FF">
        <w:rPr>
          <w:sz w:val="16"/>
          <w:szCs w:val="16"/>
        </w:rPr>
        <w:t xml:space="preserve"> 52169-2012 «Оборудование и покрытия детских игровых площадок. Безопасность конструкции и методы испытаний. Общие требования» (утв. приказом Федерального агентства по техническому регулированию и метрологии от 23 ноября 2012 г. № 1148-ст);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Национальному стандарту РФ ГОСТ </w:t>
      </w:r>
      <w:proofErr w:type="gramStart"/>
      <w:r w:rsidRPr="000159FF">
        <w:rPr>
          <w:sz w:val="16"/>
          <w:szCs w:val="16"/>
        </w:rPr>
        <w:t>Р</w:t>
      </w:r>
      <w:proofErr w:type="gramEnd"/>
      <w:r w:rsidRPr="000159FF">
        <w:rPr>
          <w:sz w:val="16"/>
          <w:szCs w:val="16"/>
        </w:rPr>
        <w:t xml:space="preserve"> 52301-2013 «Оборудование и покрытия детских игровых площадок. Безопасность при эксплуатации. Общие требования» (утв. приказом Федерального агентства по техническому регулированию и метрологии от 24 июня 2013 г. № 182-ст);</w:t>
      </w:r>
    </w:p>
    <w:p w:rsidR="0095280B" w:rsidRPr="000159FF" w:rsidRDefault="0095280B" w:rsidP="0095280B">
      <w:pPr>
        <w:autoSpaceDE w:val="0"/>
        <w:autoSpaceDN w:val="0"/>
        <w:adjustRightInd w:val="0"/>
        <w:rPr>
          <w:sz w:val="16"/>
          <w:szCs w:val="16"/>
        </w:rPr>
      </w:pPr>
      <w:r w:rsidRPr="000159FF">
        <w:rPr>
          <w:sz w:val="16"/>
          <w:szCs w:val="16"/>
        </w:rPr>
        <w:t xml:space="preserve">Национальному стандарту РФ ГОСТ </w:t>
      </w:r>
      <w:proofErr w:type="gramStart"/>
      <w:r w:rsidRPr="000159FF">
        <w:rPr>
          <w:sz w:val="16"/>
          <w:szCs w:val="16"/>
        </w:rPr>
        <w:t>Р</w:t>
      </w:r>
      <w:proofErr w:type="gramEnd"/>
      <w:r w:rsidRPr="000159FF">
        <w:rPr>
          <w:sz w:val="16"/>
          <w:szCs w:val="16"/>
        </w:rPr>
        <w:t xml:space="preserve"> EH 1177-2013 «Покрытия игровых площадок </w:t>
      </w:r>
      <w:proofErr w:type="spellStart"/>
      <w:r w:rsidRPr="000159FF">
        <w:rPr>
          <w:sz w:val="16"/>
          <w:szCs w:val="16"/>
        </w:rPr>
        <w:t>ударопоглощающие</w:t>
      </w:r>
      <w:proofErr w:type="spellEnd"/>
      <w:r w:rsidRPr="000159FF">
        <w:rPr>
          <w:sz w:val="16"/>
          <w:szCs w:val="16"/>
        </w:rPr>
        <w:t>. Определение критической высоты падения» (утв. приказом Федерального агентства по техническому регулированию и метрологии от 24 июня 2013 г. № 181-ст).</w:t>
      </w:r>
    </w:p>
    <w:p w:rsidR="0095280B" w:rsidRPr="000159FF" w:rsidRDefault="0095280B" w:rsidP="00B5039E">
      <w:pPr>
        <w:pStyle w:val="afff2"/>
        <w:numPr>
          <w:ilvl w:val="1"/>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Подходы к детским игровым и спортивным площадкам изолируются от транзитного пешеходного движения, проездов, разворотных площадок, гостевых стоянок, площадок для установок контейнеров для сбора твердых коммунальных отходов, участков постоянного и временного хранения транспортных средств.</w:t>
      </w:r>
    </w:p>
    <w:p w:rsidR="0095280B" w:rsidRPr="000159FF" w:rsidRDefault="0095280B" w:rsidP="00B5039E">
      <w:pPr>
        <w:pStyle w:val="afff2"/>
        <w:numPr>
          <w:ilvl w:val="1"/>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Игровое и спортивное оборудование должно быть изготовлено из нерасщепляющейся древесины, не должно иметь на поверхности дефектов обработки (заусенцев, </w:t>
      </w:r>
      <w:proofErr w:type="spellStart"/>
      <w:r w:rsidRPr="000159FF">
        <w:rPr>
          <w:sz w:val="16"/>
          <w:szCs w:val="16"/>
        </w:rPr>
        <w:t>задиров</w:t>
      </w:r>
      <w:proofErr w:type="spellEnd"/>
      <w:r w:rsidRPr="000159FF">
        <w:rPr>
          <w:sz w:val="16"/>
          <w:szCs w:val="16"/>
        </w:rPr>
        <w:t xml:space="preserve">, </w:t>
      </w:r>
      <w:proofErr w:type="spellStart"/>
      <w:r w:rsidRPr="000159FF">
        <w:rPr>
          <w:sz w:val="16"/>
          <w:szCs w:val="16"/>
        </w:rPr>
        <w:t>отщепов</w:t>
      </w:r>
      <w:proofErr w:type="spellEnd"/>
      <w:r w:rsidRPr="000159FF">
        <w:rPr>
          <w:sz w:val="16"/>
          <w:szCs w:val="16"/>
        </w:rPr>
        <w:t>, шероховатостей, сколов и т. п.). Поверхности оборудования из других материалов (например, из стекловолокна) не должны иметь сколов.</w:t>
      </w:r>
    </w:p>
    <w:p w:rsidR="0095280B" w:rsidRPr="000159FF" w:rsidRDefault="0095280B" w:rsidP="0095280B">
      <w:pPr>
        <w:autoSpaceDE w:val="0"/>
        <w:autoSpaceDN w:val="0"/>
        <w:adjustRightInd w:val="0"/>
        <w:rPr>
          <w:sz w:val="16"/>
          <w:szCs w:val="16"/>
        </w:rPr>
      </w:pPr>
      <w:r w:rsidRPr="000159FF">
        <w:rPr>
          <w:sz w:val="16"/>
          <w:szCs w:val="16"/>
        </w:rPr>
        <w:t xml:space="preserve">В пределах любой досягаемой части оборудования не допускается наличие выступающих элементов (проволока, концы тросов или детали с острыми концами и кромками). Подвижные и /или неподвижные элементы оборудования не должны образовывать сдавливающих или режущих поверхностей, создавать возможность </w:t>
      </w:r>
      <w:proofErr w:type="spellStart"/>
      <w:r w:rsidRPr="000159FF">
        <w:rPr>
          <w:sz w:val="16"/>
          <w:szCs w:val="16"/>
        </w:rPr>
        <w:t>застреваний</w:t>
      </w:r>
      <w:proofErr w:type="spellEnd"/>
      <w:r w:rsidRPr="000159FF">
        <w:rPr>
          <w:sz w:val="16"/>
          <w:szCs w:val="16"/>
        </w:rPr>
        <w:t xml:space="preserve"> тела, частей тела или одежды ребенка.</w:t>
      </w:r>
    </w:p>
    <w:p w:rsidR="0095280B" w:rsidRPr="000159FF" w:rsidRDefault="0095280B" w:rsidP="0095280B">
      <w:pPr>
        <w:autoSpaceDE w:val="0"/>
        <w:autoSpaceDN w:val="0"/>
        <w:adjustRightInd w:val="0"/>
        <w:rPr>
          <w:sz w:val="16"/>
          <w:szCs w:val="16"/>
        </w:rPr>
      </w:pPr>
      <w:r w:rsidRPr="000159FF">
        <w:rPr>
          <w:sz w:val="16"/>
          <w:szCs w:val="16"/>
        </w:rPr>
        <w:t>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 п.).</w:t>
      </w:r>
    </w:p>
    <w:p w:rsidR="0095280B" w:rsidRPr="000159FF" w:rsidRDefault="0095280B" w:rsidP="00B5039E">
      <w:pPr>
        <w:pStyle w:val="afff2"/>
        <w:numPr>
          <w:ilvl w:val="1"/>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На участках жилой застройки, в парках и скверах организуются площадки для отдыха и проведения взрослого досуга.</w:t>
      </w:r>
    </w:p>
    <w:p w:rsidR="0095280B" w:rsidRPr="000159FF" w:rsidRDefault="0095280B" w:rsidP="00B5039E">
      <w:pPr>
        <w:pStyle w:val="afff2"/>
        <w:numPr>
          <w:ilvl w:val="1"/>
          <w:numId w:val="7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Перечень элементов благоустройства на площадке для отдыха включает:</w:t>
      </w:r>
    </w:p>
    <w:p w:rsidR="0095280B" w:rsidRPr="000159FF" w:rsidRDefault="0095280B" w:rsidP="00B5039E">
      <w:pPr>
        <w:pStyle w:val="afff2"/>
        <w:numPr>
          <w:ilvl w:val="0"/>
          <w:numId w:val="7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твердые виды покрытия;</w:t>
      </w:r>
    </w:p>
    <w:p w:rsidR="0095280B" w:rsidRPr="000159FF" w:rsidRDefault="0095280B" w:rsidP="00B5039E">
      <w:pPr>
        <w:pStyle w:val="afff2"/>
        <w:numPr>
          <w:ilvl w:val="0"/>
          <w:numId w:val="7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элементы сопряжения площадки с газоном;</w:t>
      </w:r>
    </w:p>
    <w:p w:rsidR="0095280B" w:rsidRPr="000159FF" w:rsidRDefault="0095280B" w:rsidP="00B5039E">
      <w:pPr>
        <w:pStyle w:val="afff2"/>
        <w:numPr>
          <w:ilvl w:val="0"/>
          <w:numId w:val="7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озеленение;</w:t>
      </w:r>
    </w:p>
    <w:p w:rsidR="0095280B" w:rsidRPr="000159FF" w:rsidRDefault="0095280B" w:rsidP="00B5039E">
      <w:pPr>
        <w:pStyle w:val="afff2"/>
        <w:numPr>
          <w:ilvl w:val="0"/>
          <w:numId w:val="7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скамьи для отдыха, скамьи и столы, урны (как минимум, по одной у каждой скамьи), осветительное оборудование.</w:t>
      </w:r>
    </w:p>
    <w:p w:rsidR="0095280B" w:rsidRPr="000159FF" w:rsidRDefault="0095280B" w:rsidP="0095280B">
      <w:pPr>
        <w:tabs>
          <w:tab w:val="left" w:pos="1134"/>
        </w:tabs>
        <w:autoSpaceDE w:val="0"/>
        <w:autoSpaceDN w:val="0"/>
        <w:adjustRightInd w:val="0"/>
        <w:rPr>
          <w:sz w:val="16"/>
          <w:szCs w:val="16"/>
        </w:rPr>
      </w:pPr>
      <w:r w:rsidRPr="000159FF">
        <w:rPr>
          <w:sz w:val="16"/>
          <w:szCs w:val="16"/>
        </w:rPr>
        <w:t>Функционирование осветительного оборудования обеспечивается в режиме освещения территории, на которой расположена площадка.</w:t>
      </w:r>
    </w:p>
    <w:p w:rsidR="0095280B" w:rsidRPr="000159FF" w:rsidRDefault="0095280B" w:rsidP="0095280B">
      <w:pPr>
        <w:autoSpaceDE w:val="0"/>
        <w:autoSpaceDN w:val="0"/>
        <w:adjustRightInd w:val="0"/>
        <w:ind w:firstLine="709"/>
        <w:rPr>
          <w:sz w:val="16"/>
          <w:szCs w:val="16"/>
          <w:highlight w:val="yellow"/>
        </w:rPr>
      </w:pPr>
    </w:p>
    <w:p w:rsidR="0095280B" w:rsidRPr="000159FF" w:rsidRDefault="0095280B" w:rsidP="0095280B">
      <w:pPr>
        <w:autoSpaceDE w:val="0"/>
        <w:autoSpaceDN w:val="0"/>
        <w:adjustRightInd w:val="0"/>
        <w:rPr>
          <w:sz w:val="16"/>
          <w:szCs w:val="16"/>
        </w:rPr>
      </w:pPr>
      <w:r w:rsidRPr="000159FF">
        <w:rPr>
          <w:b/>
          <w:sz w:val="16"/>
          <w:szCs w:val="16"/>
        </w:rPr>
        <w:t xml:space="preserve">Статья 23. </w:t>
      </w:r>
      <w:r w:rsidRPr="000159FF">
        <w:rPr>
          <w:sz w:val="16"/>
          <w:szCs w:val="16"/>
        </w:rPr>
        <w:t>Требования к установке и содержанию осветительного оборудования</w:t>
      </w:r>
    </w:p>
    <w:p w:rsidR="0095280B" w:rsidRPr="000159FF" w:rsidRDefault="0095280B" w:rsidP="0095280B">
      <w:pPr>
        <w:autoSpaceDE w:val="0"/>
        <w:autoSpaceDN w:val="0"/>
        <w:adjustRightInd w:val="0"/>
        <w:rPr>
          <w:sz w:val="16"/>
          <w:szCs w:val="16"/>
        </w:rPr>
      </w:pPr>
      <w:r w:rsidRPr="000159FF">
        <w:rPr>
          <w:sz w:val="16"/>
          <w:szCs w:val="16"/>
        </w:rPr>
        <w:t>1. Освещение:</w:t>
      </w:r>
    </w:p>
    <w:p w:rsidR="0095280B" w:rsidRPr="000159FF" w:rsidRDefault="0095280B" w:rsidP="0095280B">
      <w:pPr>
        <w:autoSpaceDE w:val="0"/>
        <w:autoSpaceDN w:val="0"/>
        <w:adjustRightInd w:val="0"/>
        <w:rPr>
          <w:sz w:val="16"/>
          <w:szCs w:val="16"/>
        </w:rPr>
      </w:pPr>
      <w:r w:rsidRPr="000159FF">
        <w:rPr>
          <w:sz w:val="16"/>
          <w:szCs w:val="16"/>
        </w:rPr>
        <w:t xml:space="preserve">1) в рамках </w:t>
      </w:r>
      <w:proofErr w:type="gramStart"/>
      <w:r w:rsidRPr="000159FF">
        <w:rPr>
          <w:sz w:val="16"/>
          <w:szCs w:val="16"/>
        </w:rPr>
        <w:t>решения задачи обеспечения качества городской среды</w:t>
      </w:r>
      <w:proofErr w:type="gramEnd"/>
      <w:r w:rsidRPr="000159FF">
        <w:rPr>
          <w:sz w:val="16"/>
          <w:szCs w:val="16"/>
        </w:rPr>
        <w:t xml:space="preserve">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95280B" w:rsidRPr="000159FF" w:rsidRDefault="0095280B" w:rsidP="0095280B">
      <w:pPr>
        <w:autoSpaceDE w:val="0"/>
        <w:autoSpaceDN w:val="0"/>
        <w:adjustRightInd w:val="0"/>
        <w:rPr>
          <w:sz w:val="16"/>
          <w:szCs w:val="16"/>
        </w:rPr>
      </w:pPr>
      <w:r w:rsidRPr="000159FF">
        <w:rPr>
          <w:sz w:val="16"/>
          <w:szCs w:val="16"/>
        </w:rPr>
        <w:t xml:space="preserve">2) на территории Алатырского муниципального округа предусматривается функциональное, архитектурное, информационное и ландшафтное освещение с целью решения утилитарных, </w:t>
      </w:r>
      <w:proofErr w:type="spellStart"/>
      <w:r w:rsidRPr="000159FF">
        <w:rPr>
          <w:sz w:val="16"/>
          <w:szCs w:val="16"/>
        </w:rPr>
        <w:t>светопланировочных</w:t>
      </w:r>
      <w:proofErr w:type="spellEnd"/>
      <w:r w:rsidRPr="000159FF">
        <w:rPr>
          <w:sz w:val="16"/>
          <w:szCs w:val="16"/>
        </w:rPr>
        <w:t xml:space="preserve"> и </w:t>
      </w:r>
      <w:proofErr w:type="spellStart"/>
      <w:r w:rsidRPr="000159FF">
        <w:rPr>
          <w:sz w:val="16"/>
          <w:szCs w:val="16"/>
        </w:rPr>
        <w:t>светокомпозиционных</w:t>
      </w:r>
      <w:proofErr w:type="spellEnd"/>
      <w:r w:rsidRPr="000159FF">
        <w:rPr>
          <w:sz w:val="16"/>
          <w:szCs w:val="16"/>
        </w:rPr>
        <w:t xml:space="preserve"> задач.</w:t>
      </w:r>
    </w:p>
    <w:p w:rsidR="0095280B" w:rsidRPr="000159FF" w:rsidRDefault="0095280B" w:rsidP="0095280B">
      <w:pPr>
        <w:autoSpaceDE w:val="0"/>
        <w:autoSpaceDN w:val="0"/>
        <w:adjustRightInd w:val="0"/>
        <w:rPr>
          <w:sz w:val="16"/>
          <w:szCs w:val="16"/>
        </w:rPr>
      </w:pPr>
      <w:r w:rsidRPr="000159FF">
        <w:rPr>
          <w:sz w:val="16"/>
          <w:szCs w:val="16"/>
        </w:rPr>
        <w:t>3) при проектировании и монтаже каждой из трех основных групп осветительных установок (функционального, архитектурного освещения, световой информации) необходимо обеспечить:</w:t>
      </w:r>
    </w:p>
    <w:p w:rsidR="0095280B" w:rsidRPr="000159FF" w:rsidRDefault="0095280B" w:rsidP="0095280B">
      <w:pPr>
        <w:autoSpaceDE w:val="0"/>
        <w:autoSpaceDN w:val="0"/>
        <w:adjustRightInd w:val="0"/>
        <w:rPr>
          <w:sz w:val="16"/>
          <w:szCs w:val="16"/>
        </w:rPr>
      </w:pPr>
      <w:r w:rsidRPr="000159FF">
        <w:rPr>
          <w:sz w:val="16"/>
          <w:szCs w:val="16"/>
        </w:rPr>
        <w:t xml:space="preserve">а) экономичность и </w:t>
      </w:r>
      <w:proofErr w:type="spellStart"/>
      <w:r w:rsidRPr="000159FF">
        <w:rPr>
          <w:sz w:val="16"/>
          <w:szCs w:val="16"/>
        </w:rPr>
        <w:t>энергоэффективность</w:t>
      </w:r>
      <w:proofErr w:type="spellEnd"/>
      <w:r w:rsidRPr="000159FF">
        <w:rPr>
          <w:sz w:val="16"/>
          <w:szCs w:val="16"/>
        </w:rPr>
        <w:t xml:space="preserve"> применяемых установок, рациональное распределение и использование электроэнергии;</w:t>
      </w:r>
    </w:p>
    <w:p w:rsidR="0095280B" w:rsidRPr="000159FF" w:rsidRDefault="0095280B" w:rsidP="0095280B">
      <w:pPr>
        <w:autoSpaceDE w:val="0"/>
        <w:autoSpaceDN w:val="0"/>
        <w:adjustRightInd w:val="0"/>
        <w:rPr>
          <w:sz w:val="16"/>
          <w:szCs w:val="16"/>
        </w:rPr>
      </w:pPr>
      <w:r w:rsidRPr="000159FF">
        <w:rPr>
          <w:sz w:val="16"/>
          <w:szCs w:val="16"/>
        </w:rPr>
        <w:t>б) эстетику элементов осветительных установок, их дизайн, качество материалов и изделий с учетом восприятия в дневное и ночное время;</w:t>
      </w:r>
    </w:p>
    <w:p w:rsidR="0095280B" w:rsidRPr="000159FF" w:rsidRDefault="0095280B" w:rsidP="0095280B">
      <w:pPr>
        <w:autoSpaceDE w:val="0"/>
        <w:autoSpaceDN w:val="0"/>
        <w:adjustRightInd w:val="0"/>
        <w:rPr>
          <w:sz w:val="16"/>
          <w:szCs w:val="16"/>
        </w:rPr>
      </w:pPr>
      <w:r w:rsidRPr="000159FF">
        <w:rPr>
          <w:sz w:val="16"/>
          <w:szCs w:val="16"/>
        </w:rPr>
        <w:t>в) удобство обслуживания и управления при разных режимах работы установок;</w:t>
      </w:r>
    </w:p>
    <w:p w:rsidR="0095280B" w:rsidRPr="000159FF" w:rsidRDefault="0095280B" w:rsidP="0095280B">
      <w:pPr>
        <w:autoSpaceDE w:val="0"/>
        <w:autoSpaceDN w:val="0"/>
        <w:adjustRightInd w:val="0"/>
        <w:rPr>
          <w:sz w:val="16"/>
          <w:szCs w:val="16"/>
        </w:rPr>
      </w:pPr>
      <w:r w:rsidRPr="000159FF">
        <w:rPr>
          <w:sz w:val="16"/>
          <w:szCs w:val="16"/>
        </w:rPr>
        <w:t>г)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p>
    <w:p w:rsidR="0095280B" w:rsidRPr="000159FF" w:rsidRDefault="0095280B" w:rsidP="0095280B">
      <w:pPr>
        <w:autoSpaceDE w:val="0"/>
        <w:autoSpaceDN w:val="0"/>
        <w:adjustRightInd w:val="0"/>
        <w:rPr>
          <w:sz w:val="16"/>
          <w:szCs w:val="16"/>
        </w:rPr>
      </w:pPr>
      <w:r w:rsidRPr="000159FF">
        <w:rPr>
          <w:sz w:val="16"/>
          <w:szCs w:val="16"/>
        </w:rPr>
        <w:t>д) надежность работы установок согласно Правилам устройства электроустановок (ПУЭ);</w:t>
      </w:r>
    </w:p>
    <w:p w:rsidR="0095280B" w:rsidRPr="000159FF" w:rsidRDefault="0095280B" w:rsidP="0095280B">
      <w:pPr>
        <w:autoSpaceDE w:val="0"/>
        <w:autoSpaceDN w:val="0"/>
        <w:adjustRightInd w:val="0"/>
        <w:rPr>
          <w:sz w:val="16"/>
          <w:szCs w:val="16"/>
        </w:rPr>
      </w:pPr>
      <w:r w:rsidRPr="000159FF">
        <w:rPr>
          <w:sz w:val="16"/>
          <w:szCs w:val="16"/>
        </w:rPr>
        <w:t>е) безопасность населения, обслуживающего персонала и, в необходимых случаях, защищенность от вандализма.</w:t>
      </w:r>
    </w:p>
    <w:p w:rsidR="0095280B" w:rsidRPr="000159FF" w:rsidRDefault="0095280B" w:rsidP="00B5039E">
      <w:pPr>
        <w:pStyle w:val="afff2"/>
        <w:numPr>
          <w:ilvl w:val="0"/>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Функциональное освещение (далее - ФО) осуществляется стационарными установками освещения дорожных покрытий и простран</w:t>
      </w:r>
      <w:proofErr w:type="gramStart"/>
      <w:r w:rsidRPr="000159FF">
        <w:rPr>
          <w:sz w:val="16"/>
          <w:szCs w:val="16"/>
        </w:rPr>
        <w:t>ств в тр</w:t>
      </w:r>
      <w:proofErr w:type="gramEnd"/>
      <w:r w:rsidRPr="000159FF">
        <w:rPr>
          <w:sz w:val="16"/>
          <w:szCs w:val="16"/>
        </w:rPr>
        <w:t>анспортных и пешеходных зонах.</w:t>
      </w:r>
    </w:p>
    <w:p w:rsidR="0095280B" w:rsidRPr="000159FF" w:rsidRDefault="0095280B" w:rsidP="0095280B">
      <w:pPr>
        <w:autoSpaceDE w:val="0"/>
        <w:autoSpaceDN w:val="0"/>
        <w:adjustRightInd w:val="0"/>
        <w:rPr>
          <w:sz w:val="16"/>
          <w:szCs w:val="16"/>
        </w:rPr>
      </w:pPr>
      <w:r w:rsidRPr="000159FF">
        <w:rPr>
          <w:sz w:val="16"/>
          <w:szCs w:val="16"/>
        </w:rPr>
        <w:t xml:space="preserve">Установки ФО подразделяют </w:t>
      </w:r>
      <w:proofErr w:type="gramStart"/>
      <w:r w:rsidRPr="000159FF">
        <w:rPr>
          <w:sz w:val="16"/>
          <w:szCs w:val="16"/>
        </w:rPr>
        <w:t>на</w:t>
      </w:r>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обычные - светильники располагаются на опорах (венчающие, консольные), подвесах или фасадах (бра, плафоны). Их применяют в транспортных и пешеходных зонах как наиболее традиционные;</w:t>
      </w:r>
    </w:p>
    <w:p w:rsidR="0095280B" w:rsidRPr="000159FF" w:rsidRDefault="0095280B" w:rsidP="0095280B">
      <w:pPr>
        <w:autoSpaceDE w:val="0"/>
        <w:autoSpaceDN w:val="0"/>
        <w:adjustRightInd w:val="0"/>
        <w:rPr>
          <w:sz w:val="16"/>
          <w:szCs w:val="16"/>
        </w:rPr>
      </w:pPr>
      <w:proofErr w:type="spellStart"/>
      <w:r w:rsidRPr="000159FF">
        <w:rPr>
          <w:sz w:val="16"/>
          <w:szCs w:val="16"/>
        </w:rPr>
        <w:t>высокомачтовые</w:t>
      </w:r>
      <w:proofErr w:type="spellEnd"/>
      <w:r w:rsidRPr="000159FF">
        <w:rPr>
          <w:sz w:val="16"/>
          <w:szCs w:val="16"/>
        </w:rPr>
        <w:t xml:space="preserve"> - используются для освещения обширных пространств, транспортных развязок и магистралей, открытых паркингов;</w:t>
      </w:r>
    </w:p>
    <w:p w:rsidR="0095280B" w:rsidRPr="000159FF" w:rsidRDefault="0095280B" w:rsidP="0095280B">
      <w:pPr>
        <w:autoSpaceDE w:val="0"/>
        <w:autoSpaceDN w:val="0"/>
        <w:adjustRightInd w:val="0"/>
        <w:rPr>
          <w:sz w:val="16"/>
          <w:szCs w:val="16"/>
        </w:rPr>
      </w:pPr>
      <w:r w:rsidRPr="000159FF">
        <w:rPr>
          <w:sz w:val="16"/>
          <w:szCs w:val="16"/>
        </w:rPr>
        <w:t>парапетные - светильники встраиваются линией или пунктиром в парапет, ограждающий проезжую часть путепроводов, мостов, эстакад, пандусов, развязок, а также тротуары и площадки;</w:t>
      </w:r>
    </w:p>
    <w:p w:rsidR="0095280B" w:rsidRPr="000159FF" w:rsidRDefault="0095280B" w:rsidP="0095280B">
      <w:pPr>
        <w:autoSpaceDE w:val="0"/>
        <w:autoSpaceDN w:val="0"/>
        <w:adjustRightInd w:val="0"/>
        <w:rPr>
          <w:sz w:val="16"/>
          <w:szCs w:val="16"/>
        </w:rPr>
      </w:pPr>
      <w:r w:rsidRPr="000159FF">
        <w:rPr>
          <w:sz w:val="16"/>
          <w:szCs w:val="16"/>
        </w:rPr>
        <w:t>газонные и встроенные – применяются на территориях общественных пространств и объектов рекреации в зонах минимального вандализма для освещения газонов, цветников, пешеходных дорожек и площадок.</w:t>
      </w:r>
    </w:p>
    <w:p w:rsidR="0095280B" w:rsidRPr="000159FF" w:rsidRDefault="0095280B" w:rsidP="00B5039E">
      <w:pPr>
        <w:pStyle w:val="afff2"/>
        <w:numPr>
          <w:ilvl w:val="0"/>
          <w:numId w:val="75"/>
        </w:numPr>
        <w:tabs>
          <w:tab w:val="left" w:pos="1134"/>
        </w:tabs>
        <w:autoSpaceDE w:val="0"/>
        <w:autoSpaceDN w:val="0"/>
        <w:adjustRightInd w:val="0"/>
        <w:spacing w:after="0" w:line="240" w:lineRule="auto"/>
        <w:contextualSpacing/>
        <w:jc w:val="both"/>
        <w:rPr>
          <w:sz w:val="16"/>
          <w:szCs w:val="16"/>
        </w:rPr>
      </w:pPr>
      <w:r w:rsidRPr="000159FF">
        <w:rPr>
          <w:sz w:val="16"/>
          <w:szCs w:val="16"/>
        </w:rPr>
        <w:t xml:space="preserve">Архитектурное освещение (далее – АО) применяется </w:t>
      </w:r>
      <w:proofErr w:type="gramStart"/>
      <w:r w:rsidRPr="000159FF">
        <w:rPr>
          <w:sz w:val="16"/>
          <w:szCs w:val="16"/>
        </w:rPr>
        <w:t>для</w:t>
      </w:r>
      <w:proofErr w:type="gramEnd"/>
      <w:r w:rsidRPr="000159FF">
        <w:rPr>
          <w:sz w:val="16"/>
          <w:szCs w:val="16"/>
        </w:rPr>
        <w:t>:</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формирования художественно выразительной визуальной среды в вечернее время;</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создания световых ансамблей.</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lastRenderedPageBreak/>
        <w:t>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95280B" w:rsidRPr="000159FF" w:rsidRDefault="0095280B" w:rsidP="0095280B">
      <w:pPr>
        <w:autoSpaceDE w:val="0"/>
        <w:autoSpaceDN w:val="0"/>
        <w:adjustRightInd w:val="0"/>
        <w:rPr>
          <w:sz w:val="16"/>
          <w:szCs w:val="16"/>
        </w:rPr>
      </w:pPr>
      <w:r w:rsidRPr="000159FF">
        <w:rPr>
          <w:sz w:val="16"/>
          <w:szCs w:val="16"/>
        </w:rPr>
        <w:t xml:space="preserve">К временным установкам АО относится праздничная иллюминация: световые гирлянды, сетки, контурные обтяжки, </w:t>
      </w:r>
      <w:proofErr w:type="spellStart"/>
      <w:r w:rsidRPr="000159FF">
        <w:rPr>
          <w:sz w:val="16"/>
          <w:szCs w:val="16"/>
        </w:rPr>
        <w:t>светографические</w:t>
      </w:r>
      <w:proofErr w:type="spellEnd"/>
      <w:r w:rsidRPr="000159FF">
        <w:rPr>
          <w:sz w:val="16"/>
          <w:szCs w:val="16"/>
        </w:rPr>
        <w:t xml:space="preserve"> элементы; панно и объемные композиции из ламп накаливания, разрядных, светодиодов, </w:t>
      </w:r>
      <w:proofErr w:type="spellStart"/>
      <w:r w:rsidRPr="000159FF">
        <w:rPr>
          <w:sz w:val="16"/>
          <w:szCs w:val="16"/>
        </w:rPr>
        <w:t>световодов</w:t>
      </w:r>
      <w:proofErr w:type="spellEnd"/>
      <w:r w:rsidRPr="000159FF">
        <w:rPr>
          <w:sz w:val="16"/>
          <w:szCs w:val="16"/>
        </w:rPr>
        <w:t>; световые проекции, лазерные рисунки и т. п.</w:t>
      </w:r>
    </w:p>
    <w:p w:rsidR="0095280B" w:rsidRPr="000159FF" w:rsidRDefault="0095280B" w:rsidP="0095280B">
      <w:pPr>
        <w:autoSpaceDE w:val="0"/>
        <w:autoSpaceDN w:val="0"/>
        <w:adjustRightInd w:val="0"/>
        <w:rPr>
          <w:sz w:val="16"/>
          <w:szCs w:val="16"/>
        </w:rPr>
      </w:pPr>
      <w:r w:rsidRPr="000159FF">
        <w:rPr>
          <w:sz w:val="16"/>
          <w:szCs w:val="16"/>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95280B" w:rsidRPr="000159FF" w:rsidRDefault="0095280B" w:rsidP="00B5039E">
      <w:pPr>
        <w:pStyle w:val="afff2"/>
        <w:numPr>
          <w:ilvl w:val="0"/>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Информационное освещение осуществляется установками освещения, в том числе рекламными установками, в целях ориентации пешеходов и водителей автотранспорта в городском пространстве.</w:t>
      </w:r>
    </w:p>
    <w:p w:rsidR="0095280B" w:rsidRPr="000159FF" w:rsidRDefault="0095280B" w:rsidP="00B5039E">
      <w:pPr>
        <w:pStyle w:val="afff2"/>
        <w:numPr>
          <w:ilvl w:val="0"/>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Ландшафтное освещение - декоративное освещение зеленых насаждений, других элементов ландшафта и благоустройства в парках, скверах, пешеходных зонах с целью проявления их декоративно-художественных качеств.</w:t>
      </w:r>
    </w:p>
    <w:p w:rsidR="0095280B" w:rsidRPr="000159FF" w:rsidRDefault="0095280B" w:rsidP="00B5039E">
      <w:pPr>
        <w:pStyle w:val="afff2"/>
        <w:numPr>
          <w:ilvl w:val="0"/>
          <w:numId w:val="4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Источники света:</w:t>
      </w:r>
    </w:p>
    <w:p w:rsidR="0095280B" w:rsidRPr="000159FF" w:rsidRDefault="0095280B" w:rsidP="00B5039E">
      <w:pPr>
        <w:pStyle w:val="afff2"/>
        <w:numPr>
          <w:ilvl w:val="0"/>
          <w:numId w:val="7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В стационарных установках ФО и АО применяются </w:t>
      </w:r>
      <w:proofErr w:type="spellStart"/>
      <w:r w:rsidRPr="000159FF">
        <w:rPr>
          <w:sz w:val="16"/>
          <w:szCs w:val="16"/>
        </w:rPr>
        <w:t>энергоэффективные</w:t>
      </w:r>
      <w:proofErr w:type="spellEnd"/>
      <w:r w:rsidRPr="000159FF">
        <w:rPr>
          <w:sz w:val="16"/>
          <w:szCs w:val="16"/>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5280B" w:rsidRPr="000159FF" w:rsidRDefault="0095280B" w:rsidP="00B5039E">
      <w:pPr>
        <w:pStyle w:val="afff2"/>
        <w:numPr>
          <w:ilvl w:val="0"/>
          <w:numId w:val="7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Источники света в установках ФО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95280B" w:rsidRPr="000159FF" w:rsidRDefault="0095280B" w:rsidP="00B5039E">
      <w:pPr>
        <w:pStyle w:val="afff2"/>
        <w:numPr>
          <w:ilvl w:val="0"/>
          <w:numId w:val="7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 установках АО и СИ используются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Алатырского муниципального округа или световом ансамбле.</w:t>
      </w:r>
    </w:p>
    <w:p w:rsidR="0095280B" w:rsidRPr="000159FF" w:rsidRDefault="0095280B" w:rsidP="00B5039E">
      <w:pPr>
        <w:pStyle w:val="afff2"/>
        <w:numPr>
          <w:ilvl w:val="0"/>
          <w:numId w:val="4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Улицы, дороги, площади, тротуары, набережные, мосты, бульвары, пешеходные аллеи, общественные территории, указатели и элементы информации должны освещаться в вечернее и ночное время суток в соответствии с вечерним будничным, ночным дежурным и праздничным режимами по расписанию, утвержденному администрацией Алатырского муниципального округа.</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Придомовые территории, территории промышленных и коммунальных предприятий, а также арки освещаются в вечернее и ночное время суток собственниками (иными законными владельцами) зданий, строений, сооружений или уполномоченными ими лицами.</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Системы наружного освещения должны быть настроены способом, исключающим возможность засветки окон жилых помещений.</w:t>
      </w:r>
    </w:p>
    <w:p w:rsidR="0095280B" w:rsidRPr="000159FF" w:rsidRDefault="0095280B" w:rsidP="0095280B">
      <w:pPr>
        <w:autoSpaceDE w:val="0"/>
        <w:autoSpaceDN w:val="0"/>
        <w:adjustRightInd w:val="0"/>
        <w:ind w:firstLine="709"/>
        <w:rPr>
          <w:sz w:val="16"/>
          <w:szCs w:val="16"/>
          <w:highlight w:val="yellow"/>
        </w:rPr>
      </w:pPr>
    </w:p>
    <w:p w:rsidR="0095280B" w:rsidRPr="000159FF" w:rsidRDefault="0095280B" w:rsidP="0095280B">
      <w:pPr>
        <w:widowControl w:val="0"/>
        <w:autoSpaceDE w:val="0"/>
        <w:autoSpaceDN w:val="0"/>
        <w:adjustRightInd w:val="0"/>
        <w:rPr>
          <w:rFonts w:ascii="Times New Roman CYR" w:eastAsia="Times New Roman" w:hAnsi="Times New Roman CYR" w:cs="Times New Roman CYR"/>
          <w:sz w:val="16"/>
          <w:szCs w:val="16"/>
        </w:rPr>
      </w:pPr>
      <w:bookmarkStart w:id="79" w:name="sub_30"/>
      <w:r w:rsidRPr="000159FF">
        <w:rPr>
          <w:rFonts w:ascii="Times New Roman CYR" w:eastAsia="Times New Roman" w:hAnsi="Times New Roman CYR" w:cs="Times New Roman CYR"/>
          <w:b/>
          <w:bCs/>
          <w:sz w:val="16"/>
          <w:szCs w:val="16"/>
        </w:rPr>
        <w:t>Статья 24</w:t>
      </w:r>
      <w:r w:rsidRPr="000159FF">
        <w:rPr>
          <w:rFonts w:ascii="Times New Roman CYR" w:eastAsia="Times New Roman" w:hAnsi="Times New Roman CYR" w:cs="Times New Roman CYR"/>
          <w:sz w:val="16"/>
          <w:szCs w:val="16"/>
        </w:rPr>
        <w:t>. Строительство линий наружного освещения</w:t>
      </w:r>
    </w:p>
    <w:bookmarkEnd w:id="79"/>
    <w:p w:rsidR="0095280B" w:rsidRPr="000159FF" w:rsidRDefault="0095280B" w:rsidP="00B5039E">
      <w:pPr>
        <w:pStyle w:val="afff2"/>
        <w:widowControl w:val="0"/>
        <w:numPr>
          <w:ilvl w:val="1"/>
          <w:numId w:val="76"/>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sz w:val="16"/>
          <w:szCs w:val="16"/>
        </w:rPr>
        <w:t>Строительство, эксплуатация, текущий и капитальный ремонт сетей наружного освещения улиц осуществляются специализированными организациями в соответствии с заключенными с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 договорами и муниципальными контрактами в пределах средств, предусмотренных в бюджете Алатырского муниципального округа на эти цели.</w:t>
      </w:r>
    </w:p>
    <w:p w:rsidR="0095280B" w:rsidRPr="000159FF" w:rsidRDefault="0095280B" w:rsidP="00B5039E">
      <w:pPr>
        <w:pStyle w:val="afff2"/>
        <w:widowControl w:val="0"/>
        <w:numPr>
          <w:ilvl w:val="1"/>
          <w:numId w:val="76"/>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bookmarkStart w:id="80" w:name="sub_30002"/>
      <w:r w:rsidRPr="000159FF">
        <w:rPr>
          <w:rFonts w:ascii="Times New Roman CYR" w:eastAsia="Times New Roman" w:hAnsi="Times New Roman CYR" w:cs="Times New Roman CYR"/>
          <w:sz w:val="16"/>
          <w:szCs w:val="16"/>
        </w:rPr>
        <w:t>Наружное освещение фасадов многоквартирных домов, их подъездов, строений и знаков адресации в темное время суток осуществляется в соответствии с жилищным законодательством.</w:t>
      </w:r>
    </w:p>
    <w:bookmarkEnd w:id="80"/>
    <w:p w:rsidR="0095280B" w:rsidRPr="000159FF" w:rsidRDefault="0095280B" w:rsidP="0095280B">
      <w:pPr>
        <w:autoSpaceDE w:val="0"/>
        <w:autoSpaceDN w:val="0"/>
        <w:adjustRightInd w:val="0"/>
        <w:jc w:val="center"/>
        <w:rPr>
          <w:sz w:val="16"/>
          <w:szCs w:val="16"/>
        </w:rPr>
      </w:pPr>
    </w:p>
    <w:p w:rsidR="0095280B" w:rsidRPr="000159FF" w:rsidRDefault="0095280B" w:rsidP="0095280B">
      <w:pPr>
        <w:widowControl w:val="0"/>
        <w:tabs>
          <w:tab w:val="left" w:pos="1134"/>
        </w:tabs>
        <w:autoSpaceDE w:val="0"/>
        <w:autoSpaceDN w:val="0"/>
        <w:adjustRightInd w:val="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b/>
          <w:bCs/>
          <w:sz w:val="16"/>
          <w:szCs w:val="16"/>
        </w:rPr>
        <w:t>Статья 25</w:t>
      </w:r>
      <w:r w:rsidRPr="000159FF">
        <w:rPr>
          <w:rFonts w:ascii="Times New Roman CYR" w:eastAsia="Times New Roman" w:hAnsi="Times New Roman CYR" w:cs="Times New Roman CYR"/>
          <w:sz w:val="16"/>
          <w:szCs w:val="16"/>
        </w:rPr>
        <w:t>. Требования к устройству архитектурного освещения</w:t>
      </w:r>
    </w:p>
    <w:p w:rsidR="0095280B" w:rsidRPr="000159FF" w:rsidRDefault="0095280B" w:rsidP="00B5039E">
      <w:pPr>
        <w:pStyle w:val="afff2"/>
        <w:widowControl w:val="0"/>
        <w:numPr>
          <w:ilvl w:val="0"/>
          <w:numId w:val="77"/>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sz w:val="16"/>
          <w:szCs w:val="16"/>
        </w:rPr>
        <w:t>Устройство архитектурного освещения фасадов зданий, строений, сооружений согласовывается в порядке, предусмотренном для согласования изменения фасадов зданий, строений, сооружений в соответствии со статьей 15 настоящих Правил, с учетом соблюдения требований к архитектурно-градостроительному облику объекта капитального строительства, в случае их установления в Правилах землепользования и застройки.</w:t>
      </w:r>
    </w:p>
    <w:p w:rsidR="0095280B" w:rsidRPr="000159FF" w:rsidRDefault="0095280B" w:rsidP="00B5039E">
      <w:pPr>
        <w:pStyle w:val="afff2"/>
        <w:widowControl w:val="0"/>
        <w:numPr>
          <w:ilvl w:val="0"/>
          <w:numId w:val="77"/>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bookmarkStart w:id="81" w:name="sub_31002"/>
      <w:r w:rsidRPr="000159FF">
        <w:rPr>
          <w:rFonts w:ascii="Times New Roman CYR" w:eastAsia="Times New Roman" w:hAnsi="Times New Roman CYR" w:cs="Times New Roman CYR"/>
          <w:sz w:val="16"/>
          <w:szCs w:val="16"/>
        </w:rPr>
        <w:t>Монтаж и эксплуатация установок архитектурного освещения и праздничной подсветки зданий, строений и сооружений осуществляется их собственниками (иными законными владельцами) или уполномоченными ими лицами.</w:t>
      </w:r>
    </w:p>
    <w:bookmarkEnd w:id="81"/>
    <w:p w:rsidR="0095280B" w:rsidRPr="000159FF" w:rsidRDefault="0095280B" w:rsidP="0095280B">
      <w:pPr>
        <w:autoSpaceDE w:val="0"/>
        <w:autoSpaceDN w:val="0"/>
        <w:adjustRightInd w:val="0"/>
        <w:jc w:val="center"/>
        <w:rPr>
          <w:sz w:val="16"/>
          <w:szCs w:val="16"/>
        </w:rPr>
      </w:pPr>
    </w:p>
    <w:p w:rsidR="0095280B" w:rsidRPr="000159FF" w:rsidRDefault="0095280B" w:rsidP="0095280B">
      <w:pPr>
        <w:autoSpaceDE w:val="0"/>
        <w:autoSpaceDN w:val="0"/>
        <w:adjustRightInd w:val="0"/>
        <w:jc w:val="center"/>
        <w:rPr>
          <w:b/>
          <w:sz w:val="16"/>
          <w:szCs w:val="16"/>
        </w:rPr>
      </w:pPr>
      <w:r w:rsidRPr="000159FF">
        <w:rPr>
          <w:b/>
          <w:sz w:val="16"/>
          <w:szCs w:val="16"/>
        </w:rPr>
        <w:t>Глава 4. Размещение информации на территории муниципального округа, в том числе установка указателей с наименованиями улиц и номерами домов, вывесок</w:t>
      </w:r>
    </w:p>
    <w:p w:rsidR="0095280B" w:rsidRPr="000159FF" w:rsidRDefault="0095280B" w:rsidP="0095280B">
      <w:pPr>
        <w:autoSpaceDE w:val="0"/>
        <w:autoSpaceDN w:val="0"/>
        <w:adjustRightInd w:val="0"/>
        <w:jc w:val="center"/>
        <w:rPr>
          <w:sz w:val="16"/>
          <w:szCs w:val="16"/>
        </w:rPr>
      </w:pPr>
    </w:p>
    <w:p w:rsidR="0095280B" w:rsidRPr="000159FF" w:rsidRDefault="0095280B" w:rsidP="0095280B">
      <w:pPr>
        <w:autoSpaceDE w:val="0"/>
        <w:autoSpaceDN w:val="0"/>
        <w:adjustRightInd w:val="0"/>
        <w:rPr>
          <w:b/>
          <w:sz w:val="16"/>
          <w:szCs w:val="16"/>
        </w:rPr>
      </w:pPr>
      <w:r w:rsidRPr="000159FF">
        <w:rPr>
          <w:b/>
          <w:sz w:val="16"/>
          <w:szCs w:val="16"/>
        </w:rPr>
        <w:t xml:space="preserve">Статья 26. </w:t>
      </w:r>
      <w:r w:rsidRPr="000159FF">
        <w:rPr>
          <w:sz w:val="16"/>
          <w:szCs w:val="16"/>
        </w:rPr>
        <w:t>Требования к средствам размещения информации и рекламных конструкций</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Размещение рекламных, информационных конструкций с использование щитов, стендов, строительных сеток, перетяжек, электронных табло,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также на остановочных пунктах общественного пассажирского транспорта, осуществляется владельцами рекламных, информационных конструкций.</w:t>
      </w:r>
      <w:proofErr w:type="gramEnd"/>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Рекламные конструкции и места их установки на территории Алатырского муниципального округа должны соответствовать документам территориального планирования, внешнему архитектурному облику сложившейся застройки, требованиям градостроительных норм и правил, требованиям безопасности.</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Рекламные конструкции не должны препятствовать восприятию рекламы или информации, размещенной на другой конструкции, здании или ином недвижимом имуществе.</w:t>
      </w:r>
    </w:p>
    <w:p w:rsidR="0095280B" w:rsidRPr="000159FF" w:rsidRDefault="0095280B" w:rsidP="0095280B">
      <w:pPr>
        <w:pStyle w:val="afff2"/>
        <w:tabs>
          <w:tab w:val="left" w:pos="1134"/>
        </w:tabs>
        <w:autoSpaceDE w:val="0"/>
        <w:autoSpaceDN w:val="0"/>
        <w:adjustRightInd w:val="0"/>
        <w:ind w:left="0" w:firstLine="567"/>
        <w:jc w:val="both"/>
        <w:rPr>
          <w:sz w:val="16"/>
          <w:szCs w:val="16"/>
        </w:rPr>
      </w:pPr>
      <w:proofErr w:type="gramStart"/>
      <w:r w:rsidRPr="000159FF">
        <w:rPr>
          <w:sz w:val="16"/>
          <w:szCs w:val="16"/>
        </w:rPr>
        <w:t>Не допускается эксплуатация рекламных конструкций без размещенных на них коммерческой либо социальной рекламы.</w:t>
      </w:r>
      <w:proofErr w:type="gramEnd"/>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Доведение до потребителя рекламы сведений коммерческого или социального характера на всех типах и видах рекламных конструкций может производиться:</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 с помощью статической демонстрации постеров (прочная водостойкая бумага, виниловое баннерное полотно, самоклеящаяся виниловая пленка);</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 xml:space="preserve">- с помощью демонстрации постеров на динамических системах смены изображений (роллерных системах или системах поворотных панелей - </w:t>
      </w:r>
      <w:proofErr w:type="spellStart"/>
      <w:r w:rsidRPr="000159FF">
        <w:rPr>
          <w:sz w:val="16"/>
          <w:szCs w:val="16"/>
        </w:rPr>
        <w:t>призматронов</w:t>
      </w:r>
      <w:proofErr w:type="spellEnd"/>
      <w:r w:rsidRPr="000159FF">
        <w:rPr>
          <w:sz w:val="16"/>
          <w:szCs w:val="16"/>
        </w:rPr>
        <w:t>);</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 с помощью изображений, демонстрируемых на электронных носителях.</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lastRenderedPageBreak/>
        <w:t xml:space="preserve">Демонстрация изображений на электронных носителях должна производиться с использованием технологии статичного изображения без использования динамических эффектов (за исключением </w:t>
      </w:r>
      <w:proofErr w:type="spellStart"/>
      <w:r w:rsidRPr="000159FF">
        <w:rPr>
          <w:sz w:val="16"/>
          <w:szCs w:val="16"/>
        </w:rPr>
        <w:t>медиафасадов</w:t>
      </w:r>
      <w:proofErr w:type="spellEnd"/>
      <w:r w:rsidRPr="000159FF">
        <w:rPr>
          <w:sz w:val="16"/>
          <w:szCs w:val="16"/>
        </w:rPr>
        <w:t>). Смена изображения должна производиться не чаще одного раза в 5 секунд, скорость смены изображения не должна превышать 2 секунды. Эксплуатация конструкций, предполагающих электронную технологию смены изображений, допускается только при наличии положительного заключения по результатам независимой светотехнической экспертизы.</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Рекламные конструкции должны соответствовать техническим нормам и требованиям к конструкциям соответствующего типа и вида, должны быть безопасны, спроектированы, изготовлены и установлены в соответствии с действующими строительными нормами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 При установке и эксплуатации рекламной конструкции не могут нарушаться требования соответствующих санитарных норм и правил, в том числе требований к освещенности, электромагнитному излучению, уровню шума и вибраций, безопасности.</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Конструктивные элементы жесткости и крепления (болтовые соединения, элементы опор, технологические косынки и т. п.) рекламных конструкций должны быть закрыты декоративными элементами. </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Фундаменты рекламных конструкций не должны выступать над уровнем покрытия тротуара, дорожного покрытия, грунта.</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Места установки рекламных конструкций на земельных участках независимо от форм собственности, а также зданиях или ином недвижимом имуществе, находящихся в муниципальной собственности Алатырского муниципального округа, должны соответствовать Схеме размещения рекламных конструкций на территории Алатырского муниципального округа, утверждаемой Собранием депутатов Алатырского муниципального округа  в соответствии с требованиями действующего законодательства.</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Установка рекламной конструкции осуществляется на основании разрешения, выданного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Рекламные конструкции, устанавливаемые на территории Алатырского муниципального округа, не должны нарушать требования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Запрещается устанавливать 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гигиенических нормативов.</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Рекламные конструкции, установленные на зданиях, не должны создавать помех для очистки кровель от снега и льда, а также во время проведения ремонта, реконструкции зданий, строений, сооружений.</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Размещение рекламных конструкций в пределах улично-дорожной сети на территории Алатырского муниципального округа осуществляется в соответствии с Федеральным законом от 8 ноября 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 xml:space="preserve">Рекламные конструкции должны соответствовать требованиям Государственного стандарта РФ ГОСТ </w:t>
      </w:r>
      <w:proofErr w:type="gramStart"/>
      <w:r w:rsidRPr="000159FF">
        <w:rPr>
          <w:sz w:val="16"/>
          <w:szCs w:val="16"/>
        </w:rPr>
        <w:t>Р</w:t>
      </w:r>
      <w:proofErr w:type="gramEnd"/>
      <w:r w:rsidRPr="000159FF">
        <w:rPr>
          <w:sz w:val="16"/>
          <w:szCs w:val="16"/>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(принят постановлением Госстандарта РФ от 22 апреля 2003 г. № 124-ст). </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прочность.</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Цветовое решение конструктивных элементов рекламной конструкции должно соответствовать единой цветовой гамме </w:t>
      </w:r>
      <w:proofErr w:type="spellStart"/>
      <w:r w:rsidRPr="000159FF">
        <w:rPr>
          <w:sz w:val="16"/>
          <w:szCs w:val="16"/>
        </w:rPr>
        <w:t>рекламоносителей</w:t>
      </w:r>
      <w:proofErr w:type="spellEnd"/>
      <w:r w:rsidRPr="000159FF">
        <w:rPr>
          <w:sz w:val="16"/>
          <w:szCs w:val="16"/>
        </w:rPr>
        <w:t xml:space="preserve"> - цвет по каталогу RAL 7037.</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размещении рекламных конструкций, устанавливаемых на территории Алатырского муниципального округа, запрещается ухудшать архитектурный облик Алатырского муниципального округа, препятствовать визуальному восприятию объектов капитального строительства, искажать целостность восприятия архитектуры.</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Объекты рекламы и конструкции должны выступать в качестве </w:t>
      </w:r>
      <w:proofErr w:type="gramStart"/>
      <w:r w:rsidRPr="000159FF">
        <w:rPr>
          <w:sz w:val="16"/>
          <w:szCs w:val="16"/>
        </w:rPr>
        <w:t>дополняющих</w:t>
      </w:r>
      <w:proofErr w:type="gramEnd"/>
      <w:r w:rsidRPr="000159FF">
        <w:rPr>
          <w:sz w:val="16"/>
          <w:szCs w:val="16"/>
        </w:rPr>
        <w:t>, корректирующих, украшающих среду проживания.</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Рекламные конструкции должны создавать равноценное информационное пространство в интересах всего населения.</w:t>
      </w:r>
    </w:p>
    <w:p w:rsidR="0095280B" w:rsidRPr="000159FF" w:rsidRDefault="0095280B" w:rsidP="00B5039E">
      <w:pPr>
        <w:pStyle w:val="afff2"/>
        <w:numPr>
          <w:ilvl w:val="1"/>
          <w:numId w:val="7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 целях сохранения внешнего архитектурного облика сложившейся застройки на территории Алатырского муниципального округа не допускается:</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 устанавливать рекламные конструкции на ограждениях парков, скверов, дворовых территорий, территорий организаций, автостоянок, торговых и спортивных комплексов, перильных ограждениях, а также на ограждениях газонов;</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 xml:space="preserve">- размещать рекламные конструкции на фасадах жилых домов, иных зданий и сооружений (за исключением </w:t>
      </w:r>
      <w:proofErr w:type="spellStart"/>
      <w:r w:rsidRPr="000159FF">
        <w:rPr>
          <w:sz w:val="16"/>
          <w:szCs w:val="16"/>
        </w:rPr>
        <w:t>медиафасадов</w:t>
      </w:r>
      <w:proofErr w:type="spellEnd"/>
      <w:r w:rsidRPr="000159FF">
        <w:rPr>
          <w:sz w:val="16"/>
          <w:szCs w:val="16"/>
        </w:rPr>
        <w:t>), сооружениях инженерной инфраструктуры;</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 размещать рекламу в виде надписей, рисунков, нанесенных непосредственно на фасады зданий, на поверхность тротуаров, пешеходных дорожек, площадей, проезжей части автодорог;</w:t>
      </w:r>
    </w:p>
    <w:p w:rsidR="0095280B" w:rsidRPr="000159FF" w:rsidRDefault="0095280B" w:rsidP="0095280B">
      <w:pPr>
        <w:pStyle w:val="afff2"/>
        <w:tabs>
          <w:tab w:val="left" w:pos="1134"/>
        </w:tabs>
        <w:autoSpaceDE w:val="0"/>
        <w:autoSpaceDN w:val="0"/>
        <w:adjustRightInd w:val="0"/>
        <w:ind w:left="0" w:firstLine="567"/>
        <w:jc w:val="both"/>
        <w:rPr>
          <w:sz w:val="16"/>
          <w:szCs w:val="16"/>
        </w:rPr>
      </w:pPr>
      <w:r w:rsidRPr="000159FF">
        <w:rPr>
          <w:sz w:val="16"/>
          <w:szCs w:val="16"/>
        </w:rPr>
        <w:t>- размещать в информационном поле рекламной конструкции надписи: «сдается», «здесь может быть ваша реклама», «свободное поле» и т. п.</w:t>
      </w:r>
    </w:p>
    <w:p w:rsidR="0095280B" w:rsidRPr="000159FF" w:rsidRDefault="0095280B" w:rsidP="0095280B">
      <w:pPr>
        <w:autoSpaceDE w:val="0"/>
        <w:autoSpaceDN w:val="0"/>
        <w:adjustRightInd w:val="0"/>
        <w:rPr>
          <w:sz w:val="16"/>
          <w:szCs w:val="16"/>
        </w:rPr>
      </w:pPr>
    </w:p>
    <w:p w:rsidR="0095280B" w:rsidRPr="000159FF" w:rsidRDefault="0095280B" w:rsidP="0095280B">
      <w:pPr>
        <w:autoSpaceDE w:val="0"/>
        <w:autoSpaceDN w:val="0"/>
        <w:adjustRightInd w:val="0"/>
        <w:rPr>
          <w:sz w:val="16"/>
          <w:szCs w:val="16"/>
        </w:rPr>
      </w:pPr>
      <w:r w:rsidRPr="000159FF">
        <w:rPr>
          <w:b/>
          <w:sz w:val="16"/>
          <w:szCs w:val="16"/>
        </w:rPr>
        <w:t>Статья 27.</w:t>
      </w:r>
      <w:r w:rsidRPr="000159FF">
        <w:rPr>
          <w:sz w:val="16"/>
          <w:szCs w:val="16"/>
        </w:rPr>
        <w:t xml:space="preserve"> Требования к стационарным рекламным конструкциям</w:t>
      </w:r>
    </w:p>
    <w:p w:rsidR="0095280B" w:rsidRPr="000159FF" w:rsidRDefault="0095280B" w:rsidP="00B5039E">
      <w:pPr>
        <w:pStyle w:val="afff2"/>
        <w:numPr>
          <w:ilvl w:val="0"/>
          <w:numId w:val="7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Типы стационарных рекламных конструкций, допустимых к установке на территории Алатырского муниципального округа:</w:t>
      </w:r>
    </w:p>
    <w:p w:rsidR="0095280B" w:rsidRPr="000159FF" w:rsidRDefault="0095280B" w:rsidP="0095280B">
      <w:pPr>
        <w:autoSpaceDE w:val="0"/>
        <w:autoSpaceDN w:val="0"/>
        <w:adjustRightInd w:val="0"/>
        <w:rPr>
          <w:sz w:val="16"/>
          <w:szCs w:val="16"/>
        </w:rPr>
      </w:pPr>
      <w:r w:rsidRPr="000159FF">
        <w:rPr>
          <w:sz w:val="16"/>
          <w:szCs w:val="16"/>
        </w:rPr>
        <w:t>- рекламные конструкции малого формата (рекламные конструкции, площадь одной информационной поверхности которых не превышает 6 кв. м);</w:t>
      </w:r>
    </w:p>
    <w:p w:rsidR="0095280B" w:rsidRPr="000159FF" w:rsidRDefault="0095280B" w:rsidP="0095280B">
      <w:pPr>
        <w:autoSpaceDE w:val="0"/>
        <w:autoSpaceDN w:val="0"/>
        <w:adjustRightInd w:val="0"/>
        <w:rPr>
          <w:sz w:val="16"/>
          <w:szCs w:val="16"/>
        </w:rPr>
      </w:pPr>
      <w:r w:rsidRPr="000159FF">
        <w:rPr>
          <w:sz w:val="16"/>
          <w:szCs w:val="16"/>
        </w:rPr>
        <w:t>- рекламные конструкции среднего формата (рекламные конструкции, площадь одной информационной поверхности которых от 6 до 15 кв. м);</w:t>
      </w:r>
    </w:p>
    <w:p w:rsidR="0095280B" w:rsidRPr="000159FF" w:rsidRDefault="0095280B" w:rsidP="0095280B">
      <w:pPr>
        <w:autoSpaceDE w:val="0"/>
        <w:autoSpaceDN w:val="0"/>
        <w:adjustRightInd w:val="0"/>
        <w:rPr>
          <w:sz w:val="16"/>
          <w:szCs w:val="16"/>
        </w:rPr>
      </w:pPr>
      <w:r w:rsidRPr="000159FF">
        <w:rPr>
          <w:sz w:val="16"/>
          <w:szCs w:val="16"/>
        </w:rPr>
        <w:t>- рекламные конструкции большого формата (рекламные конструкции, площадь одной информационной поверхности которых от 15 до 18 кв. м);</w:t>
      </w:r>
    </w:p>
    <w:p w:rsidR="0095280B" w:rsidRPr="000159FF" w:rsidRDefault="0095280B" w:rsidP="0095280B">
      <w:pPr>
        <w:autoSpaceDE w:val="0"/>
        <w:autoSpaceDN w:val="0"/>
        <w:adjustRightInd w:val="0"/>
        <w:rPr>
          <w:sz w:val="16"/>
          <w:szCs w:val="16"/>
        </w:rPr>
      </w:pPr>
      <w:r w:rsidRPr="000159FF">
        <w:rPr>
          <w:sz w:val="16"/>
          <w:szCs w:val="16"/>
        </w:rPr>
        <w:t>- рекламные конструкции крупного формата (рекламные конструкции, площадь одной информационной поверхности которых больше 18 кв. м);</w:t>
      </w:r>
    </w:p>
    <w:p w:rsidR="0095280B" w:rsidRPr="000159FF" w:rsidRDefault="0095280B" w:rsidP="00B5039E">
      <w:pPr>
        <w:pStyle w:val="afff2"/>
        <w:numPr>
          <w:ilvl w:val="0"/>
          <w:numId w:val="78"/>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Виды стационарных рекламных конструкций, допустимых к установке на территории Алатырского муниципального округа:</w:t>
      </w:r>
    </w:p>
    <w:p w:rsidR="0095280B" w:rsidRPr="000159FF" w:rsidRDefault="0095280B" w:rsidP="0095280B">
      <w:pPr>
        <w:autoSpaceDE w:val="0"/>
        <w:autoSpaceDN w:val="0"/>
        <w:adjustRightInd w:val="0"/>
        <w:rPr>
          <w:sz w:val="16"/>
          <w:szCs w:val="16"/>
        </w:rPr>
      </w:pPr>
      <w:r w:rsidRPr="000159FF">
        <w:rPr>
          <w:sz w:val="16"/>
          <w:szCs w:val="16"/>
        </w:rPr>
        <w:lastRenderedPageBreak/>
        <w:t>1) Рекламные конструкции, конструктивно связанные с остановочными павильонами общественного транспорта.</w:t>
      </w:r>
    </w:p>
    <w:p w:rsidR="0095280B" w:rsidRPr="000159FF" w:rsidRDefault="0095280B" w:rsidP="0095280B">
      <w:pPr>
        <w:autoSpaceDE w:val="0"/>
        <w:autoSpaceDN w:val="0"/>
        <w:adjustRightInd w:val="0"/>
        <w:rPr>
          <w:sz w:val="16"/>
          <w:szCs w:val="16"/>
        </w:rPr>
      </w:pPr>
      <w:r w:rsidRPr="000159FF">
        <w:rPr>
          <w:sz w:val="16"/>
          <w:szCs w:val="16"/>
        </w:rPr>
        <w:t>2) Рекламные конструкции малого и среднего формата, конструктивно связанные с элементами конструктивных частей остановочных павильонов общественного транспорта.</w:t>
      </w:r>
    </w:p>
    <w:p w:rsidR="0095280B" w:rsidRPr="000159FF" w:rsidRDefault="0095280B" w:rsidP="0095280B">
      <w:pPr>
        <w:autoSpaceDE w:val="0"/>
        <w:autoSpaceDN w:val="0"/>
        <w:adjustRightInd w:val="0"/>
        <w:rPr>
          <w:sz w:val="16"/>
          <w:szCs w:val="16"/>
        </w:rPr>
      </w:pPr>
      <w:r w:rsidRPr="000159FF">
        <w:rPr>
          <w:sz w:val="16"/>
          <w:szCs w:val="16"/>
        </w:rPr>
        <w:t xml:space="preserve">3) </w:t>
      </w:r>
      <w:proofErr w:type="gramStart"/>
      <w:r w:rsidRPr="000159FF">
        <w:rPr>
          <w:sz w:val="16"/>
          <w:szCs w:val="16"/>
        </w:rPr>
        <w:t>Сити-форматы</w:t>
      </w:r>
      <w:proofErr w:type="gramEnd"/>
      <w:r w:rsidRPr="000159FF">
        <w:rPr>
          <w:sz w:val="16"/>
          <w:szCs w:val="16"/>
        </w:rPr>
        <w:t xml:space="preserve"> – отдельно стоящие двухсторонние рекламные конструкции малого формата с двумя информационными полями, располагаемые на тротуарах или на прилегающих к тротуарам газонах.</w:t>
      </w:r>
    </w:p>
    <w:p w:rsidR="0095280B" w:rsidRPr="000159FF" w:rsidRDefault="0095280B" w:rsidP="0095280B">
      <w:pPr>
        <w:autoSpaceDE w:val="0"/>
        <w:autoSpaceDN w:val="0"/>
        <w:adjustRightInd w:val="0"/>
        <w:rPr>
          <w:sz w:val="16"/>
          <w:szCs w:val="16"/>
        </w:rPr>
      </w:pPr>
      <w:r w:rsidRPr="000159FF">
        <w:rPr>
          <w:sz w:val="16"/>
          <w:szCs w:val="16"/>
        </w:rPr>
        <w:t xml:space="preserve">Размер информационного поля каждой стороны рекламной конструкции сити-формата составляет 1,2 </w:t>
      </w:r>
      <w:r w:rsidRPr="000159FF">
        <w:rPr>
          <w:sz w:val="16"/>
          <w:szCs w:val="16"/>
          <w:lang w:val="en-US"/>
        </w:rPr>
        <w:t>x</w:t>
      </w:r>
      <w:r w:rsidRPr="000159FF">
        <w:rPr>
          <w:sz w:val="16"/>
          <w:szCs w:val="16"/>
        </w:rPr>
        <w:t xml:space="preserve"> 1,8 м.</w:t>
      </w:r>
    </w:p>
    <w:p w:rsidR="0095280B" w:rsidRPr="000159FF" w:rsidRDefault="0095280B" w:rsidP="0095280B">
      <w:pPr>
        <w:autoSpaceDE w:val="0"/>
        <w:autoSpaceDN w:val="0"/>
        <w:adjustRightInd w:val="0"/>
        <w:rPr>
          <w:sz w:val="16"/>
          <w:szCs w:val="16"/>
        </w:rPr>
      </w:pPr>
      <w:r w:rsidRPr="000159FF">
        <w:rPr>
          <w:sz w:val="16"/>
          <w:szCs w:val="16"/>
        </w:rPr>
        <w:t>Площадь информационного поля рекламной конструкции сити-формата определяется площадью двух его сторон.</w:t>
      </w:r>
    </w:p>
    <w:p w:rsidR="0095280B" w:rsidRPr="000159FF" w:rsidRDefault="0095280B" w:rsidP="0095280B">
      <w:pPr>
        <w:autoSpaceDE w:val="0"/>
        <w:autoSpaceDN w:val="0"/>
        <w:adjustRightInd w:val="0"/>
        <w:rPr>
          <w:sz w:val="16"/>
          <w:szCs w:val="16"/>
        </w:rPr>
      </w:pPr>
      <w:r w:rsidRPr="000159FF">
        <w:rPr>
          <w:sz w:val="16"/>
          <w:szCs w:val="16"/>
        </w:rPr>
        <w:t>4) Афишные стенды – отдельно стоящие рекламные конструкции малого формата с одним или двумя информационными полями, располагаемые на тротуарах или на прилегающих к тротуарам газонах.</w:t>
      </w:r>
    </w:p>
    <w:p w:rsidR="0095280B" w:rsidRPr="000159FF" w:rsidRDefault="0095280B" w:rsidP="0095280B">
      <w:pPr>
        <w:autoSpaceDE w:val="0"/>
        <w:autoSpaceDN w:val="0"/>
        <w:adjustRightInd w:val="0"/>
        <w:rPr>
          <w:sz w:val="16"/>
          <w:szCs w:val="16"/>
        </w:rPr>
      </w:pPr>
      <w:r w:rsidRPr="000159FF">
        <w:rPr>
          <w:sz w:val="16"/>
          <w:szCs w:val="16"/>
        </w:rPr>
        <w:t xml:space="preserve">Размер одной стороны информационного поля афишного стенда составляет 1,8 </w:t>
      </w:r>
      <w:r w:rsidRPr="000159FF">
        <w:rPr>
          <w:sz w:val="16"/>
          <w:szCs w:val="16"/>
          <w:lang w:val="en-US"/>
        </w:rPr>
        <w:t>x</w:t>
      </w:r>
      <w:r w:rsidRPr="000159FF">
        <w:rPr>
          <w:sz w:val="16"/>
          <w:szCs w:val="16"/>
        </w:rPr>
        <w:t xml:space="preserve"> 1,75 м.</w:t>
      </w:r>
    </w:p>
    <w:p w:rsidR="0095280B" w:rsidRPr="000159FF" w:rsidRDefault="0095280B" w:rsidP="0095280B">
      <w:pPr>
        <w:autoSpaceDE w:val="0"/>
        <w:autoSpaceDN w:val="0"/>
        <w:adjustRightInd w:val="0"/>
        <w:rPr>
          <w:sz w:val="16"/>
          <w:szCs w:val="16"/>
        </w:rPr>
      </w:pPr>
      <w:r w:rsidRPr="000159FF">
        <w:rPr>
          <w:sz w:val="16"/>
          <w:szCs w:val="16"/>
        </w:rPr>
        <w:t>Площадь информационного поля афишного стенда определяется общей площадью его эксплуатируемых сторон.</w:t>
      </w:r>
    </w:p>
    <w:p w:rsidR="0095280B" w:rsidRPr="000159FF" w:rsidRDefault="0095280B" w:rsidP="0095280B">
      <w:pPr>
        <w:autoSpaceDE w:val="0"/>
        <w:autoSpaceDN w:val="0"/>
        <w:adjustRightInd w:val="0"/>
        <w:rPr>
          <w:sz w:val="16"/>
          <w:szCs w:val="16"/>
        </w:rPr>
      </w:pPr>
      <w:r w:rsidRPr="000159FF">
        <w:rPr>
          <w:sz w:val="16"/>
          <w:szCs w:val="16"/>
        </w:rPr>
        <w:t>Афишные стенды предназначены для размещения рекламы и информации исключительно о спортивных или иных массовых мероприятиях, событиях общественного, культурно-развлекательного, спортивно-оздоровительного характера, репертуарах кинотеатра, театра.</w:t>
      </w:r>
    </w:p>
    <w:p w:rsidR="0095280B" w:rsidRPr="000159FF" w:rsidRDefault="0095280B" w:rsidP="0095280B">
      <w:pPr>
        <w:autoSpaceDE w:val="0"/>
        <w:autoSpaceDN w:val="0"/>
        <w:adjustRightInd w:val="0"/>
        <w:rPr>
          <w:sz w:val="16"/>
          <w:szCs w:val="16"/>
        </w:rPr>
      </w:pPr>
      <w:r w:rsidRPr="000159FF">
        <w:rPr>
          <w:sz w:val="16"/>
          <w:szCs w:val="16"/>
        </w:rPr>
        <w:t>5) Тумбы – отдельно стоящие рекламные конструкции малого и среднего формата с внутренним подсветом, имеющие форму цилиндра и три внешние поверхности с информационными полями размером 1,4 х 3,0 м (1,2 х 1,8 м) для размещения рекламы.</w:t>
      </w:r>
    </w:p>
    <w:p w:rsidR="0095280B" w:rsidRPr="000159FF" w:rsidRDefault="0095280B" w:rsidP="0095280B">
      <w:pPr>
        <w:autoSpaceDE w:val="0"/>
        <w:autoSpaceDN w:val="0"/>
        <w:adjustRightInd w:val="0"/>
        <w:rPr>
          <w:sz w:val="16"/>
          <w:szCs w:val="16"/>
        </w:rPr>
      </w:pPr>
      <w:r w:rsidRPr="000159FF">
        <w:rPr>
          <w:sz w:val="16"/>
          <w:szCs w:val="16"/>
        </w:rPr>
        <w:t>Площадь информационного поля тумбы определяется общей площадью трех ее сторон.</w:t>
      </w:r>
    </w:p>
    <w:p w:rsidR="0095280B" w:rsidRPr="000159FF" w:rsidRDefault="0095280B" w:rsidP="0095280B">
      <w:pPr>
        <w:autoSpaceDE w:val="0"/>
        <w:autoSpaceDN w:val="0"/>
        <w:adjustRightInd w:val="0"/>
        <w:rPr>
          <w:sz w:val="16"/>
          <w:szCs w:val="16"/>
        </w:rPr>
      </w:pPr>
      <w:r w:rsidRPr="000159FF">
        <w:rPr>
          <w:sz w:val="16"/>
          <w:szCs w:val="16"/>
        </w:rPr>
        <w:t xml:space="preserve">6) </w:t>
      </w:r>
      <w:proofErr w:type="spellStart"/>
      <w:r w:rsidRPr="000159FF">
        <w:rPr>
          <w:sz w:val="16"/>
          <w:szCs w:val="16"/>
        </w:rPr>
        <w:t>Пилларсы</w:t>
      </w:r>
      <w:proofErr w:type="spellEnd"/>
      <w:r w:rsidRPr="000159FF">
        <w:rPr>
          <w:sz w:val="16"/>
          <w:szCs w:val="16"/>
        </w:rPr>
        <w:t xml:space="preserve"> (</w:t>
      </w:r>
      <w:proofErr w:type="spellStart"/>
      <w:r w:rsidRPr="000159FF">
        <w:rPr>
          <w:sz w:val="16"/>
          <w:szCs w:val="16"/>
        </w:rPr>
        <w:t>пиллары</w:t>
      </w:r>
      <w:proofErr w:type="spellEnd"/>
      <w:r w:rsidRPr="000159FF">
        <w:rPr>
          <w:sz w:val="16"/>
          <w:szCs w:val="16"/>
        </w:rPr>
        <w:t>) – отдельно стоящие рекламные конструкции малого и среднего формата с внутренним подсветом, имеющие форму треугольной призмы, на каждой вертикальной грани которой расположены информационные поля размером 1,4 х 3,0 м.</w:t>
      </w:r>
    </w:p>
    <w:p w:rsidR="0095280B" w:rsidRPr="000159FF" w:rsidRDefault="0095280B" w:rsidP="0095280B">
      <w:pPr>
        <w:autoSpaceDE w:val="0"/>
        <w:autoSpaceDN w:val="0"/>
        <w:adjustRightInd w:val="0"/>
        <w:rPr>
          <w:sz w:val="16"/>
          <w:szCs w:val="16"/>
        </w:rPr>
      </w:pPr>
      <w:r w:rsidRPr="000159FF">
        <w:rPr>
          <w:sz w:val="16"/>
          <w:szCs w:val="16"/>
        </w:rPr>
        <w:t xml:space="preserve">Площадь информационного поля </w:t>
      </w:r>
      <w:proofErr w:type="spellStart"/>
      <w:r w:rsidRPr="000159FF">
        <w:rPr>
          <w:sz w:val="16"/>
          <w:szCs w:val="16"/>
        </w:rPr>
        <w:t>пилларсов</w:t>
      </w:r>
      <w:proofErr w:type="spellEnd"/>
      <w:r w:rsidRPr="000159FF">
        <w:rPr>
          <w:sz w:val="16"/>
          <w:szCs w:val="16"/>
        </w:rPr>
        <w:t xml:space="preserve"> определяется общей площадью двух (для двухсторонних </w:t>
      </w:r>
      <w:proofErr w:type="spellStart"/>
      <w:r w:rsidRPr="000159FF">
        <w:rPr>
          <w:sz w:val="16"/>
          <w:szCs w:val="16"/>
        </w:rPr>
        <w:t>пилларсов</w:t>
      </w:r>
      <w:proofErr w:type="spellEnd"/>
      <w:r w:rsidRPr="000159FF">
        <w:rPr>
          <w:sz w:val="16"/>
          <w:szCs w:val="16"/>
        </w:rPr>
        <w:t xml:space="preserve">) или трех (для трехсторонних </w:t>
      </w:r>
      <w:proofErr w:type="spellStart"/>
      <w:r w:rsidRPr="000159FF">
        <w:rPr>
          <w:sz w:val="16"/>
          <w:szCs w:val="16"/>
        </w:rPr>
        <w:t>пилларсов</w:t>
      </w:r>
      <w:proofErr w:type="spellEnd"/>
      <w:r w:rsidRPr="000159FF">
        <w:rPr>
          <w:sz w:val="16"/>
          <w:szCs w:val="16"/>
        </w:rPr>
        <w:t>) эксплуатируемых сторон.</w:t>
      </w:r>
    </w:p>
    <w:p w:rsidR="0095280B" w:rsidRPr="000159FF" w:rsidRDefault="0095280B" w:rsidP="0095280B">
      <w:pPr>
        <w:autoSpaceDE w:val="0"/>
        <w:autoSpaceDN w:val="0"/>
        <w:adjustRightInd w:val="0"/>
        <w:rPr>
          <w:sz w:val="16"/>
          <w:szCs w:val="16"/>
        </w:rPr>
      </w:pPr>
      <w:r w:rsidRPr="000159FF">
        <w:rPr>
          <w:sz w:val="16"/>
          <w:szCs w:val="16"/>
        </w:rPr>
        <w:t xml:space="preserve">7) </w:t>
      </w:r>
      <w:proofErr w:type="spellStart"/>
      <w:r w:rsidRPr="000159FF">
        <w:rPr>
          <w:sz w:val="16"/>
          <w:szCs w:val="16"/>
        </w:rPr>
        <w:t>Ситиборды</w:t>
      </w:r>
      <w:proofErr w:type="spellEnd"/>
      <w:r w:rsidRPr="000159FF">
        <w:rPr>
          <w:sz w:val="16"/>
          <w:szCs w:val="16"/>
        </w:rPr>
        <w:t xml:space="preserve"> – отдельно стоящие рекламные конструкции среднего формата с внутренним подсветом, имеющие одну или две внешние поверхности, специально предназначенные для размещения рекламы.</w:t>
      </w:r>
    </w:p>
    <w:p w:rsidR="0095280B" w:rsidRPr="000159FF" w:rsidRDefault="0095280B" w:rsidP="0095280B">
      <w:pPr>
        <w:autoSpaceDE w:val="0"/>
        <w:autoSpaceDN w:val="0"/>
        <w:adjustRightInd w:val="0"/>
        <w:rPr>
          <w:sz w:val="16"/>
          <w:szCs w:val="16"/>
        </w:rPr>
      </w:pPr>
      <w:r w:rsidRPr="000159FF">
        <w:rPr>
          <w:sz w:val="16"/>
          <w:szCs w:val="16"/>
        </w:rPr>
        <w:t xml:space="preserve">Площадь информационного поля </w:t>
      </w:r>
      <w:proofErr w:type="spellStart"/>
      <w:r w:rsidRPr="000159FF">
        <w:rPr>
          <w:sz w:val="16"/>
          <w:szCs w:val="16"/>
        </w:rPr>
        <w:t>ситиборда</w:t>
      </w:r>
      <w:proofErr w:type="spellEnd"/>
      <w:r w:rsidRPr="000159FF">
        <w:rPr>
          <w:sz w:val="16"/>
          <w:szCs w:val="16"/>
        </w:rPr>
        <w:t xml:space="preserve"> определяется общей площадью его эксплуатируемых сторон.</w:t>
      </w:r>
    </w:p>
    <w:p w:rsidR="0095280B" w:rsidRPr="000159FF" w:rsidRDefault="0095280B" w:rsidP="0095280B">
      <w:pPr>
        <w:autoSpaceDE w:val="0"/>
        <w:autoSpaceDN w:val="0"/>
        <w:adjustRightInd w:val="0"/>
        <w:rPr>
          <w:sz w:val="16"/>
          <w:szCs w:val="16"/>
        </w:rPr>
      </w:pPr>
      <w:r w:rsidRPr="000159FF">
        <w:rPr>
          <w:sz w:val="16"/>
          <w:szCs w:val="16"/>
        </w:rPr>
        <w:t xml:space="preserve">Размер одной стороны информационного поля </w:t>
      </w:r>
      <w:proofErr w:type="spellStart"/>
      <w:r w:rsidRPr="000159FF">
        <w:rPr>
          <w:sz w:val="16"/>
          <w:szCs w:val="16"/>
        </w:rPr>
        <w:t>ситиборда</w:t>
      </w:r>
      <w:proofErr w:type="spellEnd"/>
      <w:r w:rsidRPr="000159FF">
        <w:rPr>
          <w:sz w:val="16"/>
          <w:szCs w:val="16"/>
        </w:rPr>
        <w:t xml:space="preserve"> составляет 2,7 х 3,7 м (2,0 х 3,0 м). </w:t>
      </w:r>
    </w:p>
    <w:p w:rsidR="0095280B" w:rsidRPr="000159FF" w:rsidRDefault="0095280B" w:rsidP="0095280B">
      <w:pPr>
        <w:autoSpaceDE w:val="0"/>
        <w:autoSpaceDN w:val="0"/>
        <w:adjustRightInd w:val="0"/>
        <w:rPr>
          <w:sz w:val="16"/>
          <w:szCs w:val="16"/>
        </w:rPr>
      </w:pPr>
      <w:proofErr w:type="spellStart"/>
      <w:r w:rsidRPr="000159FF">
        <w:rPr>
          <w:sz w:val="16"/>
          <w:szCs w:val="16"/>
        </w:rPr>
        <w:t>Ситиборды</w:t>
      </w:r>
      <w:proofErr w:type="spellEnd"/>
      <w:r w:rsidRPr="000159FF">
        <w:rPr>
          <w:sz w:val="16"/>
          <w:szCs w:val="16"/>
        </w:rPr>
        <w:t>, имеющие только одну поверхность для размещения рекламы, должны иметь декоративно оформленную обратную сторону.</w:t>
      </w:r>
    </w:p>
    <w:p w:rsidR="0095280B" w:rsidRPr="000159FF" w:rsidRDefault="0095280B" w:rsidP="0095280B">
      <w:pPr>
        <w:autoSpaceDE w:val="0"/>
        <w:autoSpaceDN w:val="0"/>
        <w:adjustRightInd w:val="0"/>
        <w:rPr>
          <w:sz w:val="16"/>
          <w:szCs w:val="16"/>
        </w:rPr>
      </w:pPr>
      <w:r w:rsidRPr="000159FF">
        <w:rPr>
          <w:sz w:val="16"/>
          <w:szCs w:val="16"/>
        </w:rPr>
        <w:t xml:space="preserve">8) </w:t>
      </w:r>
      <w:proofErr w:type="spellStart"/>
      <w:r w:rsidRPr="000159FF">
        <w:rPr>
          <w:sz w:val="16"/>
          <w:szCs w:val="16"/>
        </w:rPr>
        <w:t>Скроллеры</w:t>
      </w:r>
      <w:proofErr w:type="spellEnd"/>
      <w:r w:rsidRPr="000159FF">
        <w:rPr>
          <w:sz w:val="16"/>
          <w:szCs w:val="16"/>
        </w:rPr>
        <w:t xml:space="preserve"> – отдельно стоящие рекламные конструкции среднего формата (2,0 х 3,0 м) с внутренним подсветом, оснащенные автоматизированной системой прокрутки рекламных плакатов с заданным интервалом времени.</w:t>
      </w:r>
    </w:p>
    <w:p w:rsidR="0095280B" w:rsidRPr="000159FF" w:rsidRDefault="0095280B" w:rsidP="0095280B">
      <w:pPr>
        <w:autoSpaceDE w:val="0"/>
        <w:autoSpaceDN w:val="0"/>
        <w:adjustRightInd w:val="0"/>
        <w:rPr>
          <w:sz w:val="16"/>
          <w:szCs w:val="16"/>
        </w:rPr>
      </w:pPr>
      <w:r w:rsidRPr="000159FF">
        <w:rPr>
          <w:sz w:val="16"/>
          <w:szCs w:val="16"/>
        </w:rPr>
        <w:t xml:space="preserve">9) </w:t>
      </w:r>
      <w:proofErr w:type="spellStart"/>
      <w:r w:rsidRPr="000159FF">
        <w:rPr>
          <w:sz w:val="16"/>
          <w:szCs w:val="16"/>
        </w:rPr>
        <w:t>билборды</w:t>
      </w:r>
      <w:proofErr w:type="spellEnd"/>
      <w:r w:rsidRPr="000159FF">
        <w:rPr>
          <w:sz w:val="16"/>
          <w:szCs w:val="16"/>
        </w:rPr>
        <w:t xml:space="preserve"> (6,0 х 3,0 м) – отдельно стоящие щитовые рекламные конструкции большого формата, имеющие внешние поверхности, специально предназначенные для размещения рекламы.</w:t>
      </w:r>
    </w:p>
    <w:p w:rsidR="0095280B" w:rsidRPr="000159FF" w:rsidRDefault="0095280B" w:rsidP="0095280B">
      <w:pPr>
        <w:autoSpaceDE w:val="0"/>
        <w:autoSpaceDN w:val="0"/>
        <w:adjustRightInd w:val="0"/>
        <w:rPr>
          <w:sz w:val="16"/>
          <w:szCs w:val="16"/>
        </w:rPr>
      </w:pPr>
      <w:r w:rsidRPr="000159FF">
        <w:rPr>
          <w:sz w:val="16"/>
          <w:szCs w:val="16"/>
        </w:rPr>
        <w:t xml:space="preserve">Площадь информационного поля </w:t>
      </w:r>
      <w:proofErr w:type="spellStart"/>
      <w:r w:rsidRPr="000159FF">
        <w:rPr>
          <w:sz w:val="16"/>
          <w:szCs w:val="16"/>
        </w:rPr>
        <w:t>билборда</w:t>
      </w:r>
      <w:proofErr w:type="spellEnd"/>
      <w:r w:rsidRPr="000159FF">
        <w:rPr>
          <w:sz w:val="16"/>
          <w:szCs w:val="16"/>
        </w:rPr>
        <w:t xml:space="preserve"> определяется общей площадью его эксплуатируемых сторон.</w:t>
      </w:r>
    </w:p>
    <w:p w:rsidR="0095280B" w:rsidRPr="000159FF" w:rsidRDefault="0095280B" w:rsidP="0095280B">
      <w:pPr>
        <w:autoSpaceDE w:val="0"/>
        <w:autoSpaceDN w:val="0"/>
        <w:adjustRightInd w:val="0"/>
        <w:rPr>
          <w:sz w:val="16"/>
          <w:szCs w:val="16"/>
        </w:rPr>
      </w:pPr>
      <w:r w:rsidRPr="000159FF">
        <w:rPr>
          <w:sz w:val="16"/>
          <w:szCs w:val="16"/>
        </w:rPr>
        <w:t xml:space="preserve">Количество сторон </w:t>
      </w:r>
      <w:proofErr w:type="spellStart"/>
      <w:r w:rsidRPr="000159FF">
        <w:rPr>
          <w:sz w:val="16"/>
          <w:szCs w:val="16"/>
        </w:rPr>
        <w:t>билборда</w:t>
      </w:r>
      <w:proofErr w:type="spellEnd"/>
      <w:r w:rsidRPr="000159FF">
        <w:rPr>
          <w:sz w:val="16"/>
          <w:szCs w:val="16"/>
        </w:rPr>
        <w:t xml:space="preserve"> не может быть более двух.</w:t>
      </w:r>
    </w:p>
    <w:p w:rsidR="0095280B" w:rsidRPr="000159FF" w:rsidRDefault="0095280B" w:rsidP="0095280B">
      <w:pPr>
        <w:autoSpaceDE w:val="0"/>
        <w:autoSpaceDN w:val="0"/>
        <w:adjustRightInd w:val="0"/>
        <w:rPr>
          <w:sz w:val="16"/>
          <w:szCs w:val="16"/>
        </w:rPr>
      </w:pPr>
      <w:proofErr w:type="spellStart"/>
      <w:r w:rsidRPr="000159FF">
        <w:rPr>
          <w:sz w:val="16"/>
          <w:szCs w:val="16"/>
        </w:rPr>
        <w:t>Билборды</w:t>
      </w:r>
      <w:proofErr w:type="spellEnd"/>
      <w:r w:rsidRPr="000159FF">
        <w:rPr>
          <w:sz w:val="16"/>
          <w:szCs w:val="16"/>
        </w:rPr>
        <w:t>, имеющие только одну поверхность для размещения рекламы, должны иметь декоративно оформленную обратную сторону.</w:t>
      </w:r>
    </w:p>
    <w:p w:rsidR="0095280B" w:rsidRPr="000159FF" w:rsidRDefault="0095280B" w:rsidP="0095280B">
      <w:pPr>
        <w:autoSpaceDE w:val="0"/>
        <w:autoSpaceDN w:val="0"/>
        <w:adjustRightInd w:val="0"/>
        <w:rPr>
          <w:sz w:val="16"/>
          <w:szCs w:val="16"/>
        </w:rPr>
      </w:pPr>
      <w:r w:rsidRPr="000159FF">
        <w:rPr>
          <w:sz w:val="16"/>
          <w:szCs w:val="16"/>
        </w:rPr>
        <w:t xml:space="preserve">10) </w:t>
      </w:r>
      <w:proofErr w:type="spellStart"/>
      <w:r w:rsidRPr="000159FF">
        <w:rPr>
          <w:sz w:val="16"/>
          <w:szCs w:val="16"/>
        </w:rPr>
        <w:t>суперборды</w:t>
      </w:r>
      <w:proofErr w:type="spellEnd"/>
      <w:r w:rsidRPr="000159FF">
        <w:rPr>
          <w:sz w:val="16"/>
          <w:szCs w:val="16"/>
        </w:rPr>
        <w:t xml:space="preserve"> и </w:t>
      </w:r>
      <w:proofErr w:type="spellStart"/>
      <w:r w:rsidRPr="000159FF">
        <w:rPr>
          <w:sz w:val="16"/>
          <w:szCs w:val="16"/>
        </w:rPr>
        <w:t>суперсайты</w:t>
      </w:r>
      <w:proofErr w:type="spellEnd"/>
      <w:r w:rsidRPr="000159FF">
        <w:rPr>
          <w:sz w:val="16"/>
          <w:szCs w:val="16"/>
        </w:rPr>
        <w:t xml:space="preserve"> – отдельно стоящие щитовые рекламные конструкции крупного формата, имеющие внешние поверхности, специально предназначенные для размещения рекламы.</w:t>
      </w:r>
    </w:p>
    <w:p w:rsidR="0095280B" w:rsidRPr="000159FF" w:rsidRDefault="0095280B" w:rsidP="0095280B">
      <w:pPr>
        <w:autoSpaceDE w:val="0"/>
        <w:autoSpaceDN w:val="0"/>
        <w:adjustRightInd w:val="0"/>
        <w:rPr>
          <w:sz w:val="16"/>
          <w:szCs w:val="16"/>
        </w:rPr>
      </w:pPr>
      <w:proofErr w:type="spellStart"/>
      <w:r w:rsidRPr="000159FF">
        <w:rPr>
          <w:sz w:val="16"/>
          <w:szCs w:val="16"/>
        </w:rPr>
        <w:t>Суперборды</w:t>
      </w:r>
      <w:proofErr w:type="spellEnd"/>
      <w:r w:rsidRPr="000159FF">
        <w:rPr>
          <w:sz w:val="16"/>
          <w:szCs w:val="16"/>
        </w:rPr>
        <w:t xml:space="preserve"> и </w:t>
      </w:r>
      <w:proofErr w:type="spellStart"/>
      <w:r w:rsidRPr="000159FF">
        <w:rPr>
          <w:sz w:val="16"/>
          <w:szCs w:val="16"/>
        </w:rPr>
        <w:t>суперсайты</w:t>
      </w:r>
      <w:proofErr w:type="spellEnd"/>
      <w:r w:rsidRPr="000159FF">
        <w:rPr>
          <w:sz w:val="16"/>
          <w:szCs w:val="16"/>
        </w:rPr>
        <w:t xml:space="preserve"> должны иметь внутренний или внешний просвет.</w:t>
      </w:r>
    </w:p>
    <w:p w:rsidR="0095280B" w:rsidRPr="000159FF" w:rsidRDefault="0095280B" w:rsidP="0095280B">
      <w:pPr>
        <w:autoSpaceDE w:val="0"/>
        <w:autoSpaceDN w:val="0"/>
        <w:adjustRightInd w:val="0"/>
        <w:rPr>
          <w:sz w:val="16"/>
          <w:szCs w:val="16"/>
        </w:rPr>
      </w:pPr>
      <w:r w:rsidRPr="000159FF">
        <w:rPr>
          <w:sz w:val="16"/>
          <w:szCs w:val="16"/>
        </w:rPr>
        <w:t xml:space="preserve">Размер одной стороны информационного поля </w:t>
      </w:r>
      <w:proofErr w:type="spellStart"/>
      <w:r w:rsidRPr="000159FF">
        <w:rPr>
          <w:sz w:val="16"/>
          <w:szCs w:val="16"/>
        </w:rPr>
        <w:t>суперборда</w:t>
      </w:r>
      <w:proofErr w:type="spellEnd"/>
      <w:r w:rsidRPr="000159FF">
        <w:rPr>
          <w:sz w:val="16"/>
          <w:szCs w:val="16"/>
        </w:rPr>
        <w:t xml:space="preserve"> составляет 3,0 х 9,0 м (3,0 х 12,0 м, 4,0 х 8,0 м).</w:t>
      </w:r>
    </w:p>
    <w:p w:rsidR="0095280B" w:rsidRPr="000159FF" w:rsidRDefault="0095280B" w:rsidP="0095280B">
      <w:pPr>
        <w:autoSpaceDE w:val="0"/>
        <w:autoSpaceDN w:val="0"/>
        <w:adjustRightInd w:val="0"/>
        <w:rPr>
          <w:sz w:val="16"/>
          <w:szCs w:val="16"/>
        </w:rPr>
      </w:pPr>
      <w:r w:rsidRPr="000159FF">
        <w:rPr>
          <w:sz w:val="16"/>
          <w:szCs w:val="16"/>
        </w:rPr>
        <w:t xml:space="preserve">Размер одной стороны информационного поля </w:t>
      </w:r>
      <w:proofErr w:type="spellStart"/>
      <w:r w:rsidRPr="000159FF">
        <w:rPr>
          <w:sz w:val="16"/>
          <w:szCs w:val="16"/>
        </w:rPr>
        <w:t>суперсайта</w:t>
      </w:r>
      <w:proofErr w:type="spellEnd"/>
      <w:r w:rsidRPr="000159FF">
        <w:rPr>
          <w:sz w:val="16"/>
          <w:szCs w:val="16"/>
        </w:rPr>
        <w:t xml:space="preserve"> составляет 5,0 х 15,0 м (4,0 х 12,0 м, 5,0 х 10,0 м, 5,0 х 12,0 м).</w:t>
      </w:r>
    </w:p>
    <w:p w:rsidR="0095280B" w:rsidRPr="000159FF" w:rsidRDefault="0095280B" w:rsidP="0095280B">
      <w:pPr>
        <w:autoSpaceDE w:val="0"/>
        <w:autoSpaceDN w:val="0"/>
        <w:adjustRightInd w:val="0"/>
        <w:rPr>
          <w:sz w:val="16"/>
          <w:szCs w:val="16"/>
        </w:rPr>
      </w:pPr>
      <w:r w:rsidRPr="000159FF">
        <w:rPr>
          <w:sz w:val="16"/>
          <w:szCs w:val="16"/>
        </w:rPr>
        <w:t xml:space="preserve">Площадь информационного поля </w:t>
      </w:r>
      <w:proofErr w:type="spellStart"/>
      <w:r w:rsidRPr="000159FF">
        <w:rPr>
          <w:sz w:val="16"/>
          <w:szCs w:val="16"/>
        </w:rPr>
        <w:t>суперборда</w:t>
      </w:r>
      <w:proofErr w:type="spellEnd"/>
      <w:r w:rsidRPr="000159FF">
        <w:rPr>
          <w:sz w:val="16"/>
          <w:szCs w:val="16"/>
        </w:rPr>
        <w:t xml:space="preserve"> и </w:t>
      </w:r>
      <w:proofErr w:type="spellStart"/>
      <w:r w:rsidRPr="000159FF">
        <w:rPr>
          <w:sz w:val="16"/>
          <w:szCs w:val="16"/>
        </w:rPr>
        <w:t>супесайта</w:t>
      </w:r>
      <w:proofErr w:type="spellEnd"/>
      <w:r w:rsidRPr="000159FF">
        <w:rPr>
          <w:sz w:val="16"/>
          <w:szCs w:val="16"/>
        </w:rPr>
        <w:t xml:space="preserve"> определяется общей площадью их сторон.</w:t>
      </w:r>
    </w:p>
    <w:p w:rsidR="0095280B" w:rsidRPr="000159FF" w:rsidRDefault="0095280B" w:rsidP="0095280B">
      <w:pPr>
        <w:autoSpaceDE w:val="0"/>
        <w:autoSpaceDN w:val="0"/>
        <w:adjustRightInd w:val="0"/>
        <w:rPr>
          <w:sz w:val="16"/>
          <w:szCs w:val="16"/>
        </w:rPr>
      </w:pPr>
      <w:r w:rsidRPr="000159FF">
        <w:rPr>
          <w:sz w:val="16"/>
          <w:szCs w:val="16"/>
        </w:rPr>
        <w:t xml:space="preserve">Количество сторон </w:t>
      </w:r>
      <w:proofErr w:type="spellStart"/>
      <w:r w:rsidRPr="000159FF">
        <w:rPr>
          <w:sz w:val="16"/>
          <w:szCs w:val="16"/>
        </w:rPr>
        <w:t>суперборда</w:t>
      </w:r>
      <w:proofErr w:type="spellEnd"/>
      <w:r w:rsidRPr="000159FF">
        <w:rPr>
          <w:sz w:val="16"/>
          <w:szCs w:val="16"/>
        </w:rPr>
        <w:t xml:space="preserve"> не может быть более двух.</w:t>
      </w:r>
    </w:p>
    <w:p w:rsidR="0095280B" w:rsidRPr="000159FF" w:rsidRDefault="0095280B" w:rsidP="0095280B">
      <w:pPr>
        <w:autoSpaceDE w:val="0"/>
        <w:autoSpaceDN w:val="0"/>
        <w:adjustRightInd w:val="0"/>
        <w:rPr>
          <w:sz w:val="16"/>
          <w:szCs w:val="16"/>
        </w:rPr>
      </w:pPr>
      <w:r w:rsidRPr="000159FF">
        <w:rPr>
          <w:sz w:val="16"/>
          <w:szCs w:val="16"/>
        </w:rPr>
        <w:t xml:space="preserve">Количество сторон </w:t>
      </w:r>
      <w:proofErr w:type="spellStart"/>
      <w:r w:rsidRPr="000159FF">
        <w:rPr>
          <w:sz w:val="16"/>
          <w:szCs w:val="16"/>
        </w:rPr>
        <w:t>суперсайта</w:t>
      </w:r>
      <w:proofErr w:type="spellEnd"/>
      <w:r w:rsidRPr="000159FF">
        <w:rPr>
          <w:sz w:val="16"/>
          <w:szCs w:val="16"/>
        </w:rPr>
        <w:t xml:space="preserve"> не может быть более трех.</w:t>
      </w:r>
    </w:p>
    <w:p w:rsidR="0095280B" w:rsidRPr="000159FF" w:rsidRDefault="0095280B" w:rsidP="0095280B">
      <w:pPr>
        <w:autoSpaceDE w:val="0"/>
        <w:autoSpaceDN w:val="0"/>
        <w:adjustRightInd w:val="0"/>
        <w:rPr>
          <w:sz w:val="16"/>
          <w:szCs w:val="16"/>
        </w:rPr>
      </w:pPr>
      <w:proofErr w:type="spellStart"/>
      <w:r w:rsidRPr="000159FF">
        <w:rPr>
          <w:sz w:val="16"/>
          <w:szCs w:val="16"/>
        </w:rPr>
        <w:t>Суперборд</w:t>
      </w:r>
      <w:proofErr w:type="spellEnd"/>
      <w:r w:rsidRPr="000159FF">
        <w:rPr>
          <w:sz w:val="16"/>
          <w:szCs w:val="16"/>
        </w:rPr>
        <w:t xml:space="preserve"> и </w:t>
      </w:r>
      <w:proofErr w:type="spellStart"/>
      <w:r w:rsidRPr="000159FF">
        <w:rPr>
          <w:sz w:val="16"/>
          <w:szCs w:val="16"/>
        </w:rPr>
        <w:t>суперсай</w:t>
      </w:r>
      <w:proofErr w:type="spellEnd"/>
      <w:r w:rsidRPr="000159FF">
        <w:rPr>
          <w:sz w:val="16"/>
          <w:szCs w:val="16"/>
        </w:rPr>
        <w:t>, имеющие только одну поверхность для размещения рекламы, должны иметь декоративно оформленную обратную сторону.</w:t>
      </w:r>
    </w:p>
    <w:p w:rsidR="0095280B" w:rsidRPr="000159FF" w:rsidRDefault="0095280B" w:rsidP="0095280B">
      <w:pPr>
        <w:autoSpaceDE w:val="0"/>
        <w:autoSpaceDN w:val="0"/>
        <w:adjustRightInd w:val="0"/>
        <w:rPr>
          <w:sz w:val="16"/>
          <w:szCs w:val="16"/>
        </w:rPr>
      </w:pPr>
      <w:r w:rsidRPr="000159FF">
        <w:rPr>
          <w:sz w:val="16"/>
          <w:szCs w:val="16"/>
        </w:rPr>
        <w:t xml:space="preserve">11) уникальные (нестандартные) рекламные конструкции, выполненные по </w:t>
      </w:r>
      <w:proofErr w:type="gramStart"/>
      <w:r w:rsidRPr="000159FF">
        <w:rPr>
          <w:sz w:val="16"/>
          <w:szCs w:val="16"/>
        </w:rPr>
        <w:t>индивидуальным проектам</w:t>
      </w:r>
      <w:proofErr w:type="gramEnd"/>
      <w:r w:rsidRPr="000159FF">
        <w:rPr>
          <w:sz w:val="16"/>
          <w:szCs w:val="16"/>
        </w:rPr>
        <w:t>, - отдельно стоящие рекламные конструкции, имеющие объемно-пространственное решение, в котором для размещения рекламы используется объем конструкции со всех его сторон.</w:t>
      </w:r>
    </w:p>
    <w:p w:rsidR="0095280B" w:rsidRPr="000159FF" w:rsidRDefault="0095280B" w:rsidP="0095280B">
      <w:pPr>
        <w:autoSpaceDE w:val="0"/>
        <w:autoSpaceDN w:val="0"/>
        <w:adjustRightInd w:val="0"/>
        <w:rPr>
          <w:sz w:val="16"/>
          <w:szCs w:val="16"/>
        </w:rPr>
      </w:pPr>
      <w:r w:rsidRPr="000159FF">
        <w:rPr>
          <w:sz w:val="16"/>
          <w:szCs w:val="16"/>
        </w:rPr>
        <w:t xml:space="preserve">К уникальным (нестандартным) рекламным конструкциям, выполненным по </w:t>
      </w:r>
      <w:proofErr w:type="gramStart"/>
      <w:r w:rsidRPr="000159FF">
        <w:rPr>
          <w:sz w:val="16"/>
          <w:szCs w:val="16"/>
        </w:rPr>
        <w:t>индивидуальным проектам</w:t>
      </w:r>
      <w:proofErr w:type="gramEnd"/>
      <w:r w:rsidRPr="000159FF">
        <w:rPr>
          <w:sz w:val="16"/>
          <w:szCs w:val="16"/>
        </w:rPr>
        <w:t>, относятся следующие рекламные конструкции:</w:t>
      </w:r>
    </w:p>
    <w:p w:rsidR="0095280B" w:rsidRPr="000159FF" w:rsidRDefault="0095280B" w:rsidP="0095280B">
      <w:pPr>
        <w:autoSpaceDE w:val="0"/>
        <w:autoSpaceDN w:val="0"/>
        <w:adjustRightInd w:val="0"/>
        <w:rPr>
          <w:sz w:val="16"/>
          <w:szCs w:val="16"/>
        </w:rPr>
      </w:pPr>
      <w:r w:rsidRPr="000159FF">
        <w:rPr>
          <w:sz w:val="16"/>
          <w:szCs w:val="16"/>
        </w:rPr>
        <w:t xml:space="preserve">- объемно-пространственные конструкции – рекламные конструкции в виде объемных элементов, не имеющие плоских поверхностей (воздушные шары, аэростаты, объемно-пространственные модели и т. п.). Выполняются по </w:t>
      </w:r>
      <w:proofErr w:type="gramStart"/>
      <w:r w:rsidRPr="000159FF">
        <w:rPr>
          <w:sz w:val="16"/>
          <w:szCs w:val="16"/>
        </w:rPr>
        <w:t>индивидуальным проектам</w:t>
      </w:r>
      <w:proofErr w:type="gramEnd"/>
      <w:r w:rsidRPr="000159FF">
        <w:rPr>
          <w:sz w:val="16"/>
          <w:szCs w:val="16"/>
        </w:rPr>
        <w:t>, площадь информационного поля объемно-пространственных конструкций определяется расчетным путем;</w:t>
      </w:r>
    </w:p>
    <w:p w:rsidR="0095280B" w:rsidRPr="000159FF" w:rsidRDefault="0095280B" w:rsidP="0095280B">
      <w:pPr>
        <w:autoSpaceDE w:val="0"/>
        <w:autoSpaceDN w:val="0"/>
        <w:adjustRightInd w:val="0"/>
        <w:rPr>
          <w:sz w:val="16"/>
          <w:szCs w:val="16"/>
        </w:rPr>
      </w:pPr>
      <w:r w:rsidRPr="000159FF">
        <w:rPr>
          <w:sz w:val="16"/>
          <w:szCs w:val="16"/>
        </w:rPr>
        <w:t>- проекционные установки – рекламные конструкции, предназначенные для воспроизведения изображения на земле, на плоскостях стен, а также в объеме, состоящие из проецирующего устройства и поверхности (экрана) или объема, в котором формируется информационное изображение.</w:t>
      </w:r>
    </w:p>
    <w:p w:rsidR="0095280B" w:rsidRPr="000159FF" w:rsidRDefault="0095280B" w:rsidP="0095280B">
      <w:pPr>
        <w:autoSpaceDE w:val="0"/>
        <w:autoSpaceDN w:val="0"/>
        <w:adjustRightInd w:val="0"/>
        <w:rPr>
          <w:sz w:val="16"/>
          <w:szCs w:val="16"/>
        </w:rPr>
      </w:pPr>
      <w:r w:rsidRPr="000159FF">
        <w:rPr>
          <w:sz w:val="16"/>
          <w:szCs w:val="16"/>
        </w:rPr>
        <w:t>Площадь информационного поля для плоских изображений определяется габаритами проецируемой поверхности, а для объемных изображений определяется расчетным путем;</w:t>
      </w:r>
    </w:p>
    <w:p w:rsidR="0095280B" w:rsidRPr="000159FF" w:rsidRDefault="0095280B" w:rsidP="0095280B">
      <w:pPr>
        <w:autoSpaceDE w:val="0"/>
        <w:autoSpaceDN w:val="0"/>
        <w:adjustRightInd w:val="0"/>
        <w:rPr>
          <w:sz w:val="16"/>
          <w:szCs w:val="16"/>
        </w:rPr>
      </w:pPr>
      <w:r w:rsidRPr="000159FF">
        <w:rPr>
          <w:sz w:val="16"/>
          <w:szCs w:val="16"/>
        </w:rPr>
        <w:t>- крышные рекламные конструкции в виде отдельных букв и логотипов – рекламные конструкции, присоединенные к зданиям, размещаемые полностью или частично выше уровня карниза здания или на крыше, состоящие из отдельно стоящих символов (букв, цифр, логотипов), оборудованные исключительно внутренним подсветом. Высота рекламных крышных конструкций должна быть не более одной десятой части от высоты фасада здания (от цоколя до кровли), со стороны которого размещается конструкция. Площадь информационного поля данного вида рекламных конструкций определяется расчетным путем.</w:t>
      </w:r>
    </w:p>
    <w:p w:rsidR="0095280B" w:rsidRPr="000159FF" w:rsidRDefault="0095280B" w:rsidP="0095280B">
      <w:pPr>
        <w:autoSpaceDE w:val="0"/>
        <w:autoSpaceDN w:val="0"/>
        <w:adjustRightInd w:val="0"/>
        <w:rPr>
          <w:sz w:val="16"/>
          <w:szCs w:val="16"/>
        </w:rPr>
      </w:pPr>
      <w:r w:rsidRPr="000159FF">
        <w:rPr>
          <w:sz w:val="16"/>
          <w:szCs w:val="16"/>
        </w:rPr>
        <w:t>Габаритная высота крышных рекламных конструкций должна составлять не более 1/5 высоты здания – для зданий высотой до 15,0 м, для зданий выше 15,0 м не может быть более 3,0 м.</w:t>
      </w:r>
    </w:p>
    <w:p w:rsidR="0095280B" w:rsidRPr="000159FF" w:rsidRDefault="0095280B" w:rsidP="0095280B">
      <w:pPr>
        <w:autoSpaceDE w:val="0"/>
        <w:autoSpaceDN w:val="0"/>
        <w:adjustRightInd w:val="0"/>
        <w:rPr>
          <w:sz w:val="16"/>
          <w:szCs w:val="16"/>
        </w:rPr>
      </w:pPr>
      <w:r w:rsidRPr="000159FF">
        <w:rPr>
          <w:sz w:val="16"/>
          <w:szCs w:val="16"/>
        </w:rPr>
        <w:t>Элементы крышной рекламной конструкции не должны выступать за габариты здания в плане;</w:t>
      </w:r>
    </w:p>
    <w:p w:rsidR="0095280B" w:rsidRPr="000159FF" w:rsidRDefault="0095280B" w:rsidP="0095280B">
      <w:pPr>
        <w:autoSpaceDE w:val="0"/>
        <w:autoSpaceDN w:val="0"/>
        <w:adjustRightInd w:val="0"/>
        <w:rPr>
          <w:sz w:val="16"/>
          <w:szCs w:val="16"/>
        </w:rPr>
      </w:pPr>
      <w:r w:rsidRPr="000159FF">
        <w:rPr>
          <w:sz w:val="16"/>
          <w:szCs w:val="16"/>
        </w:rPr>
        <w:t>- крышные рекламные конструкции в виде плоской панели – рекламные конструкции, присоединенные к зданиям, устанавливаемые полностью или частично выше уровня карниза здания или на крыше, оборудованные исключительно внутренним подсветом. Состоят из элементов крепления, несущей части конструкции и информационного поля. Высота плоской панели, размещаемой на здании, не может превышать среднюю высоту этажа здания, на крыше которого эта конструкция размещается. Количество сторон крышной панели не может быть более одной. Площадь крышной рекламной конструкции в виде плоской панели определяется площадью его информационного поля;</w:t>
      </w:r>
    </w:p>
    <w:p w:rsidR="0095280B" w:rsidRPr="000159FF" w:rsidRDefault="0095280B" w:rsidP="0095280B">
      <w:pPr>
        <w:autoSpaceDE w:val="0"/>
        <w:autoSpaceDN w:val="0"/>
        <w:adjustRightInd w:val="0"/>
        <w:rPr>
          <w:sz w:val="16"/>
          <w:szCs w:val="16"/>
        </w:rPr>
      </w:pPr>
      <w:r w:rsidRPr="000159FF">
        <w:rPr>
          <w:sz w:val="16"/>
          <w:szCs w:val="16"/>
        </w:rPr>
        <w:t xml:space="preserve">- </w:t>
      </w:r>
      <w:proofErr w:type="spellStart"/>
      <w:r w:rsidRPr="000159FF">
        <w:rPr>
          <w:sz w:val="16"/>
          <w:szCs w:val="16"/>
        </w:rPr>
        <w:t>медиафасады</w:t>
      </w:r>
      <w:proofErr w:type="spellEnd"/>
      <w:r w:rsidRPr="000159FF">
        <w:rPr>
          <w:sz w:val="16"/>
          <w:szCs w:val="16"/>
        </w:rPr>
        <w:t xml:space="preserve"> – рекламные конструкции крупного формата, присоединяемые к зданиям, размещаемые исключительно на всей полной плоскости боковых глухих фасадов, не имеющих оконных и дверных проемов, витрин, архитектурных деталей, декоративного оформления зданий, рельефных и цветовых композиционных решений фасадной плоскости. </w:t>
      </w:r>
    </w:p>
    <w:p w:rsidR="0095280B" w:rsidRPr="000159FF" w:rsidRDefault="0095280B" w:rsidP="0095280B">
      <w:pPr>
        <w:autoSpaceDE w:val="0"/>
        <w:autoSpaceDN w:val="0"/>
        <w:adjustRightInd w:val="0"/>
        <w:rPr>
          <w:sz w:val="16"/>
          <w:szCs w:val="16"/>
        </w:rPr>
      </w:pPr>
      <w:proofErr w:type="spellStart"/>
      <w:r w:rsidRPr="000159FF">
        <w:rPr>
          <w:sz w:val="16"/>
          <w:szCs w:val="16"/>
        </w:rPr>
        <w:t>Медиафасад</w:t>
      </w:r>
      <w:proofErr w:type="spellEnd"/>
      <w:r w:rsidRPr="000159FF">
        <w:rPr>
          <w:sz w:val="16"/>
          <w:szCs w:val="16"/>
        </w:rPr>
        <w:t xml:space="preserve"> состоит из элементов крепления к стене и конструкции информационного поля, состоящего из светодиодных модулей, позволяющих демонстрировать информационные материалы, в том числе динамические видеоизображения;</w:t>
      </w:r>
    </w:p>
    <w:p w:rsidR="0095280B" w:rsidRPr="000159FF" w:rsidRDefault="0095280B" w:rsidP="0095280B">
      <w:pPr>
        <w:autoSpaceDE w:val="0"/>
        <w:autoSpaceDN w:val="0"/>
        <w:adjustRightInd w:val="0"/>
        <w:rPr>
          <w:sz w:val="16"/>
          <w:szCs w:val="16"/>
        </w:rPr>
      </w:pPr>
      <w:r w:rsidRPr="000159FF">
        <w:rPr>
          <w:sz w:val="16"/>
          <w:szCs w:val="16"/>
        </w:rPr>
        <w:t xml:space="preserve">- указатели с рекламным модулем – отдельно стоящие щитовые рекламные конструкции малого формата, предназначенные для навигационного ориентирования, содержащие информацию об уличной системе ориентирования, местах нахождения учреждений и организаций, культурно-исторических памятников, предприятий и организаций потребительского рынка и прочих объектов городской инфраструктуры, совмещенную с коммерческой рекламой, так же, как и знаки информирования об объектах притяжения, устанавливаются и оформляются в соответствии с требованиями ГОСТ </w:t>
      </w:r>
      <w:proofErr w:type="gramStart"/>
      <w:r w:rsidRPr="000159FF">
        <w:rPr>
          <w:sz w:val="16"/>
          <w:szCs w:val="16"/>
        </w:rPr>
        <w:t>Р</w:t>
      </w:r>
      <w:proofErr w:type="gramEnd"/>
      <w:r w:rsidRPr="000159FF">
        <w:rPr>
          <w:sz w:val="16"/>
          <w:szCs w:val="16"/>
        </w:rPr>
        <w:t xml:space="preserve"> 52044-2003 «Наружная реклама на автомобильных дорогах и территориях городских и сельских поселений»;</w:t>
      </w:r>
    </w:p>
    <w:p w:rsidR="0095280B" w:rsidRPr="000159FF" w:rsidRDefault="0095280B" w:rsidP="0095280B">
      <w:pPr>
        <w:autoSpaceDE w:val="0"/>
        <w:autoSpaceDN w:val="0"/>
        <w:adjustRightInd w:val="0"/>
        <w:rPr>
          <w:sz w:val="16"/>
          <w:szCs w:val="16"/>
        </w:rPr>
      </w:pPr>
      <w:r w:rsidRPr="000159FF">
        <w:rPr>
          <w:sz w:val="16"/>
          <w:szCs w:val="16"/>
        </w:rPr>
        <w:lastRenderedPageBreak/>
        <w:t xml:space="preserve">- видеоэкран, электронное табло, </w:t>
      </w:r>
      <w:proofErr w:type="spellStart"/>
      <w:r w:rsidRPr="000159FF">
        <w:rPr>
          <w:sz w:val="16"/>
          <w:szCs w:val="16"/>
        </w:rPr>
        <w:t>светодинамическое</w:t>
      </w:r>
      <w:proofErr w:type="spellEnd"/>
      <w:r w:rsidRPr="000159FF">
        <w:rPr>
          <w:sz w:val="16"/>
          <w:szCs w:val="16"/>
        </w:rPr>
        <w:t xml:space="preserve"> табло – отдельно стоящая или размещаемая на фасаде здания рекламная конструкция.</w:t>
      </w:r>
    </w:p>
    <w:p w:rsidR="0095280B" w:rsidRPr="000159FF" w:rsidRDefault="0095280B" w:rsidP="0095280B">
      <w:pPr>
        <w:autoSpaceDE w:val="0"/>
        <w:autoSpaceDN w:val="0"/>
        <w:adjustRightInd w:val="0"/>
        <w:rPr>
          <w:sz w:val="16"/>
          <w:szCs w:val="16"/>
        </w:rPr>
      </w:pPr>
      <w:r w:rsidRPr="000159FF">
        <w:rPr>
          <w:sz w:val="16"/>
          <w:szCs w:val="16"/>
        </w:rPr>
        <w:t>Размеры информационного поля устанавливаются исходя из архитектурно-градостроительных условий сложившейся застройки пропорционально существующим объектам городского экстерьера;</w:t>
      </w:r>
    </w:p>
    <w:p w:rsidR="0095280B" w:rsidRPr="000159FF" w:rsidRDefault="0095280B" w:rsidP="0095280B">
      <w:pPr>
        <w:autoSpaceDE w:val="0"/>
        <w:autoSpaceDN w:val="0"/>
        <w:adjustRightInd w:val="0"/>
        <w:rPr>
          <w:sz w:val="16"/>
          <w:szCs w:val="16"/>
        </w:rPr>
      </w:pPr>
      <w:r w:rsidRPr="000159FF">
        <w:rPr>
          <w:sz w:val="16"/>
          <w:szCs w:val="16"/>
        </w:rPr>
        <w:t>- временные рекламные конструкции – рекламные конструкции, срок размещения которых обусловлен их функциональным назначением и местом установки (строительные сетки, временные ограждения строительных площадок, мест торговли) и составляет не более чем двенадцать месяцев.</w:t>
      </w:r>
    </w:p>
    <w:p w:rsidR="0095280B" w:rsidRPr="000159FF" w:rsidRDefault="0095280B" w:rsidP="0095280B">
      <w:pPr>
        <w:rPr>
          <w:sz w:val="16"/>
          <w:szCs w:val="16"/>
        </w:rPr>
      </w:pPr>
    </w:p>
    <w:p w:rsidR="0095280B" w:rsidRPr="000159FF" w:rsidRDefault="0095280B" w:rsidP="0095280B">
      <w:pPr>
        <w:rPr>
          <w:sz w:val="16"/>
          <w:szCs w:val="16"/>
        </w:rPr>
      </w:pPr>
      <w:r w:rsidRPr="000159FF">
        <w:rPr>
          <w:b/>
          <w:sz w:val="16"/>
          <w:szCs w:val="16"/>
        </w:rPr>
        <w:t>Статья 28.</w:t>
      </w:r>
      <w:r w:rsidRPr="000159FF">
        <w:rPr>
          <w:sz w:val="16"/>
          <w:szCs w:val="16"/>
        </w:rPr>
        <w:t xml:space="preserve"> Требования к временным рекламным конструкциям</w:t>
      </w:r>
    </w:p>
    <w:p w:rsidR="0095280B" w:rsidRPr="000159FF" w:rsidRDefault="0095280B" w:rsidP="00B5039E">
      <w:pPr>
        <w:pStyle w:val="afff2"/>
        <w:numPr>
          <w:ilvl w:val="1"/>
          <w:numId w:val="69"/>
        </w:numPr>
        <w:tabs>
          <w:tab w:val="left" w:pos="1134"/>
        </w:tabs>
        <w:spacing w:after="0" w:line="240" w:lineRule="auto"/>
        <w:ind w:left="0" w:firstLine="567"/>
        <w:contextualSpacing/>
        <w:jc w:val="both"/>
        <w:rPr>
          <w:sz w:val="16"/>
          <w:szCs w:val="16"/>
        </w:rPr>
      </w:pPr>
      <w:r w:rsidRPr="000159FF">
        <w:rPr>
          <w:sz w:val="16"/>
          <w:szCs w:val="16"/>
        </w:rPr>
        <w:t>Типы временных рекламных конструкций, допустимых к установке на территории Алатырского муниципального округа:</w:t>
      </w:r>
    </w:p>
    <w:p w:rsidR="0095280B" w:rsidRPr="000159FF" w:rsidRDefault="0095280B" w:rsidP="0095280B">
      <w:pPr>
        <w:rPr>
          <w:sz w:val="16"/>
          <w:szCs w:val="16"/>
        </w:rPr>
      </w:pPr>
      <w:r w:rsidRPr="000159FF">
        <w:rPr>
          <w:sz w:val="16"/>
          <w:szCs w:val="16"/>
        </w:rPr>
        <w:t xml:space="preserve">1) Рекламные конструкции, размещаемые на ограждениях строительных площадок, среднего, большого и крупного формата. Параметры рекламных конструкций, размещаемых на ограждениях строительных площадок, не должны превышать высоту ограждения. Нижний край рекламной конструкции располагается на высоте не менее 0,6 м от уровня земли. Запрещается монтаж баннерного полотна непосредственно к ограждению без использования </w:t>
      </w:r>
      <w:proofErr w:type="spellStart"/>
      <w:r w:rsidRPr="000159FF">
        <w:rPr>
          <w:sz w:val="16"/>
          <w:szCs w:val="16"/>
        </w:rPr>
        <w:t>подконструкции</w:t>
      </w:r>
      <w:proofErr w:type="spellEnd"/>
      <w:r w:rsidRPr="000159FF">
        <w:rPr>
          <w:sz w:val="16"/>
          <w:szCs w:val="16"/>
        </w:rPr>
        <w:t>.</w:t>
      </w:r>
    </w:p>
    <w:p w:rsidR="0095280B" w:rsidRPr="000159FF" w:rsidRDefault="0095280B" w:rsidP="0095280B">
      <w:pPr>
        <w:rPr>
          <w:sz w:val="16"/>
          <w:szCs w:val="16"/>
        </w:rPr>
      </w:pPr>
      <w:r w:rsidRPr="000159FF">
        <w:rPr>
          <w:sz w:val="16"/>
          <w:szCs w:val="16"/>
        </w:rPr>
        <w:t xml:space="preserve">2) </w:t>
      </w:r>
      <w:proofErr w:type="spellStart"/>
      <w:r w:rsidRPr="000159FF">
        <w:rPr>
          <w:sz w:val="16"/>
          <w:szCs w:val="16"/>
        </w:rPr>
        <w:t>Софтборды</w:t>
      </w:r>
      <w:proofErr w:type="spellEnd"/>
      <w:r w:rsidRPr="000159FF">
        <w:rPr>
          <w:sz w:val="16"/>
          <w:szCs w:val="16"/>
        </w:rPr>
        <w:t xml:space="preserve"> - двухсторонние консольные рекламные конструкции малого формата, состоящие из устрой</w:t>
      </w:r>
      <w:proofErr w:type="gramStart"/>
      <w:r w:rsidRPr="000159FF">
        <w:rPr>
          <w:sz w:val="16"/>
          <w:szCs w:val="16"/>
        </w:rPr>
        <w:t>ств кр</w:t>
      </w:r>
      <w:proofErr w:type="gramEnd"/>
      <w:r w:rsidRPr="000159FF">
        <w:rPr>
          <w:sz w:val="16"/>
          <w:szCs w:val="16"/>
        </w:rPr>
        <w:t>епления и мягких полотнищ, устанавливаемые на собственных опорах, опорах городского освещения, опорах контактной сети на период проведения государственных и городских праздников.</w:t>
      </w:r>
    </w:p>
    <w:p w:rsidR="0095280B" w:rsidRPr="000159FF" w:rsidRDefault="0095280B" w:rsidP="0095280B">
      <w:pPr>
        <w:rPr>
          <w:sz w:val="16"/>
          <w:szCs w:val="16"/>
        </w:rPr>
      </w:pPr>
      <w:r w:rsidRPr="000159FF">
        <w:rPr>
          <w:sz w:val="16"/>
          <w:szCs w:val="16"/>
        </w:rPr>
        <w:t xml:space="preserve">3) </w:t>
      </w:r>
      <w:proofErr w:type="spellStart"/>
      <w:r w:rsidRPr="000159FF">
        <w:rPr>
          <w:sz w:val="16"/>
          <w:szCs w:val="16"/>
        </w:rPr>
        <w:t>Штендеры</w:t>
      </w:r>
      <w:proofErr w:type="spellEnd"/>
      <w:r w:rsidRPr="000159FF">
        <w:rPr>
          <w:sz w:val="16"/>
          <w:szCs w:val="16"/>
        </w:rPr>
        <w:t xml:space="preserve"> - отдельно стоящие рекламные конструкции малого формата, устанавливаемые не далее 5,0 м от главного входа в предприятия потребительского рынка в часы их работы.</w:t>
      </w:r>
    </w:p>
    <w:p w:rsidR="0095280B" w:rsidRPr="000159FF" w:rsidRDefault="0095280B" w:rsidP="0095280B">
      <w:pPr>
        <w:rPr>
          <w:sz w:val="16"/>
          <w:szCs w:val="16"/>
        </w:rPr>
      </w:pPr>
      <w:proofErr w:type="spellStart"/>
      <w:r w:rsidRPr="000159FF">
        <w:rPr>
          <w:sz w:val="16"/>
          <w:szCs w:val="16"/>
        </w:rPr>
        <w:t>Штендеры</w:t>
      </w:r>
      <w:proofErr w:type="spellEnd"/>
      <w:r w:rsidRPr="000159FF">
        <w:rPr>
          <w:sz w:val="16"/>
          <w:szCs w:val="16"/>
        </w:rPr>
        <w:t xml:space="preserve"> должны быть двухсторонними, не должны иметь собственной подсветки, площадь одной стороны не должна превышать 1,5 кв. м.</w:t>
      </w:r>
    </w:p>
    <w:p w:rsidR="0095280B" w:rsidRPr="000159FF" w:rsidRDefault="0095280B" w:rsidP="0095280B">
      <w:pPr>
        <w:rPr>
          <w:sz w:val="16"/>
          <w:szCs w:val="16"/>
        </w:rPr>
      </w:pPr>
      <w:proofErr w:type="spellStart"/>
      <w:r w:rsidRPr="000159FF">
        <w:rPr>
          <w:sz w:val="16"/>
          <w:szCs w:val="16"/>
        </w:rPr>
        <w:t>Штендеры</w:t>
      </w:r>
      <w:proofErr w:type="spellEnd"/>
      <w:r w:rsidRPr="000159FF">
        <w:rPr>
          <w:sz w:val="16"/>
          <w:szCs w:val="16"/>
        </w:rPr>
        <w:t xml:space="preserve"> устанавливаются преимущественно в зеленой зоне, допускается установка и эксплуатация </w:t>
      </w:r>
      <w:proofErr w:type="spellStart"/>
      <w:r w:rsidRPr="000159FF">
        <w:rPr>
          <w:sz w:val="16"/>
          <w:szCs w:val="16"/>
        </w:rPr>
        <w:t>штендеров</w:t>
      </w:r>
      <w:proofErr w:type="spellEnd"/>
      <w:r w:rsidRPr="000159FF">
        <w:rPr>
          <w:sz w:val="16"/>
          <w:szCs w:val="16"/>
        </w:rPr>
        <w:t xml:space="preserve"> в пешеходных зонах и на тротуарах при выполнении следующих условий:</w:t>
      </w:r>
    </w:p>
    <w:p w:rsidR="0095280B" w:rsidRPr="000159FF" w:rsidRDefault="0095280B" w:rsidP="0095280B">
      <w:pPr>
        <w:rPr>
          <w:sz w:val="16"/>
          <w:szCs w:val="16"/>
        </w:rPr>
      </w:pPr>
      <w:r w:rsidRPr="000159FF">
        <w:rPr>
          <w:sz w:val="16"/>
          <w:szCs w:val="16"/>
        </w:rPr>
        <w:t>- при ширине тротуара более 3,0 м, либо на расстоянии более 5 м от бровки земляного полотна автомобильной дороги (бордюрного камня);</w:t>
      </w:r>
    </w:p>
    <w:p w:rsidR="0095280B" w:rsidRPr="000159FF" w:rsidRDefault="0095280B" w:rsidP="0095280B">
      <w:pPr>
        <w:rPr>
          <w:sz w:val="16"/>
          <w:szCs w:val="16"/>
        </w:rPr>
      </w:pPr>
      <w:r w:rsidRPr="000159FF">
        <w:rPr>
          <w:sz w:val="16"/>
          <w:szCs w:val="16"/>
        </w:rPr>
        <w:t xml:space="preserve">- менее двух </w:t>
      </w:r>
      <w:proofErr w:type="spellStart"/>
      <w:r w:rsidRPr="000159FF">
        <w:rPr>
          <w:sz w:val="16"/>
          <w:szCs w:val="16"/>
        </w:rPr>
        <w:t>штендеров</w:t>
      </w:r>
      <w:proofErr w:type="spellEnd"/>
      <w:r w:rsidRPr="000159FF">
        <w:rPr>
          <w:sz w:val="16"/>
          <w:szCs w:val="16"/>
        </w:rPr>
        <w:t xml:space="preserve"> у входа в предприятие.</w:t>
      </w:r>
    </w:p>
    <w:p w:rsidR="0095280B" w:rsidRPr="000159FF" w:rsidRDefault="0095280B" w:rsidP="0095280B">
      <w:pPr>
        <w:rPr>
          <w:sz w:val="16"/>
          <w:szCs w:val="16"/>
        </w:rPr>
      </w:pPr>
      <w:proofErr w:type="spellStart"/>
      <w:r w:rsidRPr="000159FF">
        <w:rPr>
          <w:sz w:val="16"/>
          <w:szCs w:val="16"/>
        </w:rPr>
        <w:t>Штендеры</w:t>
      </w:r>
      <w:proofErr w:type="spellEnd"/>
      <w:r w:rsidRPr="000159FF">
        <w:rPr>
          <w:sz w:val="16"/>
          <w:szCs w:val="16"/>
        </w:rPr>
        <w:t xml:space="preserve"> должны иметь надежную конструкцию, исключающую возможность опрокидывания.</w:t>
      </w:r>
    </w:p>
    <w:p w:rsidR="0095280B" w:rsidRPr="000159FF" w:rsidRDefault="0095280B" w:rsidP="0095280B">
      <w:pPr>
        <w:rPr>
          <w:sz w:val="16"/>
          <w:szCs w:val="16"/>
        </w:rPr>
      </w:pPr>
      <w:r w:rsidRPr="000159FF">
        <w:rPr>
          <w:sz w:val="16"/>
          <w:szCs w:val="16"/>
        </w:rPr>
        <w:t xml:space="preserve">Запрещается присоединение или прикрепление </w:t>
      </w:r>
      <w:proofErr w:type="spellStart"/>
      <w:r w:rsidRPr="000159FF">
        <w:rPr>
          <w:sz w:val="16"/>
          <w:szCs w:val="16"/>
        </w:rPr>
        <w:t>штендера</w:t>
      </w:r>
      <w:proofErr w:type="spellEnd"/>
      <w:r w:rsidRPr="000159FF">
        <w:rPr>
          <w:sz w:val="16"/>
          <w:szCs w:val="16"/>
        </w:rPr>
        <w:t xml:space="preserve"> к зеленым насаждениям, иным природным объектам либо к световым опорам, столбам, светофорам и иным объектам, не принадлежащим владельцу рекламной конструкции на праве собственности, хозяйственного ведения, оперативного управления или ином вещном праве.</w:t>
      </w:r>
    </w:p>
    <w:p w:rsidR="0095280B" w:rsidRPr="000159FF" w:rsidRDefault="0095280B" w:rsidP="0095280B">
      <w:pPr>
        <w:rPr>
          <w:sz w:val="16"/>
          <w:szCs w:val="16"/>
        </w:rPr>
      </w:pPr>
      <w:proofErr w:type="spellStart"/>
      <w:r w:rsidRPr="000159FF">
        <w:rPr>
          <w:sz w:val="16"/>
          <w:szCs w:val="16"/>
        </w:rPr>
        <w:t>Штендеры</w:t>
      </w:r>
      <w:proofErr w:type="spellEnd"/>
      <w:r w:rsidRPr="000159FF">
        <w:rPr>
          <w:sz w:val="16"/>
          <w:szCs w:val="16"/>
        </w:rPr>
        <w:t xml:space="preserve"> должны быть обеспечены временным креплением, позволяющим </w:t>
      </w:r>
      <w:proofErr w:type="gramStart"/>
      <w:r w:rsidRPr="000159FF">
        <w:rPr>
          <w:sz w:val="16"/>
          <w:szCs w:val="16"/>
        </w:rPr>
        <w:t>избежать</w:t>
      </w:r>
      <w:proofErr w:type="gramEnd"/>
      <w:r w:rsidRPr="000159FF">
        <w:rPr>
          <w:sz w:val="16"/>
          <w:szCs w:val="16"/>
        </w:rPr>
        <w:t xml:space="preserve"> произвольное перемещение выносной конструкции (цепочка, карабин и т. п.).</w:t>
      </w:r>
    </w:p>
    <w:p w:rsidR="0095280B" w:rsidRPr="000159FF" w:rsidRDefault="0095280B" w:rsidP="0095280B">
      <w:pPr>
        <w:rPr>
          <w:sz w:val="16"/>
          <w:szCs w:val="16"/>
        </w:rPr>
      </w:pPr>
      <w:r w:rsidRPr="000159FF">
        <w:rPr>
          <w:sz w:val="16"/>
          <w:szCs w:val="16"/>
        </w:rPr>
        <w:t>4) Транспаранты-перетяжки - рекламные конструкции малого формата, состоящие из опор, устройства крепления, устройства натяжения и информационного изображения на мягких полотнищах, размещаются на период проведения государственных и городских праздников.</w:t>
      </w:r>
    </w:p>
    <w:p w:rsidR="0095280B" w:rsidRPr="000159FF" w:rsidRDefault="0095280B" w:rsidP="00B5039E">
      <w:pPr>
        <w:pStyle w:val="afff2"/>
        <w:numPr>
          <w:ilvl w:val="1"/>
          <w:numId w:val="69"/>
        </w:numPr>
        <w:tabs>
          <w:tab w:val="left" w:pos="1134"/>
        </w:tabs>
        <w:spacing w:after="0" w:line="240" w:lineRule="auto"/>
        <w:ind w:left="0" w:firstLine="567"/>
        <w:contextualSpacing/>
        <w:jc w:val="both"/>
        <w:rPr>
          <w:sz w:val="16"/>
          <w:szCs w:val="16"/>
        </w:rPr>
      </w:pPr>
      <w:r w:rsidRPr="000159FF">
        <w:rPr>
          <w:sz w:val="16"/>
          <w:szCs w:val="16"/>
        </w:rPr>
        <w:t xml:space="preserve">Территории </w:t>
      </w:r>
      <w:proofErr w:type="gramStart"/>
      <w:r w:rsidRPr="000159FF">
        <w:rPr>
          <w:sz w:val="16"/>
          <w:szCs w:val="16"/>
        </w:rPr>
        <w:t>возможного</w:t>
      </w:r>
      <w:proofErr w:type="gramEnd"/>
      <w:r w:rsidRPr="000159FF">
        <w:rPr>
          <w:sz w:val="16"/>
          <w:szCs w:val="16"/>
        </w:rPr>
        <w:t xml:space="preserve"> размещение рекламных конструкций: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
        <w:gridCol w:w="3323"/>
        <w:gridCol w:w="3996"/>
        <w:gridCol w:w="2311"/>
      </w:tblGrid>
      <w:tr w:rsidR="0095280B" w:rsidRPr="000159FF" w:rsidTr="0095280B">
        <w:trPr>
          <w:cantSplit/>
          <w:trHeight w:val="378"/>
        </w:trPr>
        <w:tc>
          <w:tcPr>
            <w:tcW w:w="250" w:type="pct"/>
          </w:tcPr>
          <w:p w:rsidR="0095280B" w:rsidRPr="000159FF" w:rsidRDefault="0095280B" w:rsidP="0095280B">
            <w:pPr>
              <w:ind w:left="-113" w:right="-113" w:firstLine="34"/>
              <w:jc w:val="center"/>
              <w:rPr>
                <w:sz w:val="16"/>
                <w:szCs w:val="16"/>
              </w:rPr>
            </w:pPr>
            <w:r w:rsidRPr="000159FF">
              <w:rPr>
                <w:sz w:val="16"/>
                <w:szCs w:val="16"/>
              </w:rPr>
              <w:t>№</w:t>
            </w:r>
          </w:p>
          <w:p w:rsidR="0095280B" w:rsidRPr="000159FF" w:rsidRDefault="0095280B" w:rsidP="0095280B">
            <w:pPr>
              <w:ind w:left="-113" w:right="-113" w:firstLine="34"/>
              <w:jc w:val="center"/>
              <w:rPr>
                <w:sz w:val="16"/>
                <w:szCs w:val="16"/>
              </w:rPr>
            </w:pPr>
            <w:r w:rsidRPr="000159FF">
              <w:rPr>
                <w:sz w:val="16"/>
                <w:szCs w:val="16"/>
              </w:rPr>
              <w:t>зоны</w:t>
            </w:r>
          </w:p>
        </w:tc>
        <w:tc>
          <w:tcPr>
            <w:tcW w:w="1639" w:type="pct"/>
          </w:tcPr>
          <w:p w:rsidR="0095280B" w:rsidRPr="000159FF" w:rsidRDefault="0095280B" w:rsidP="0095280B">
            <w:pPr>
              <w:jc w:val="center"/>
              <w:rPr>
                <w:sz w:val="16"/>
                <w:szCs w:val="16"/>
              </w:rPr>
            </w:pPr>
            <w:r w:rsidRPr="000159FF">
              <w:rPr>
                <w:sz w:val="16"/>
                <w:szCs w:val="16"/>
              </w:rPr>
              <w:t>Территория</w:t>
            </w:r>
          </w:p>
        </w:tc>
        <w:tc>
          <w:tcPr>
            <w:tcW w:w="1971" w:type="pct"/>
          </w:tcPr>
          <w:p w:rsidR="0095280B" w:rsidRPr="000159FF" w:rsidRDefault="0095280B" w:rsidP="0095280B">
            <w:pPr>
              <w:jc w:val="center"/>
              <w:rPr>
                <w:sz w:val="16"/>
                <w:szCs w:val="16"/>
              </w:rPr>
            </w:pPr>
            <w:r w:rsidRPr="000159FF">
              <w:rPr>
                <w:sz w:val="16"/>
                <w:szCs w:val="16"/>
              </w:rPr>
              <w:t>Допустимые типы</w:t>
            </w:r>
          </w:p>
          <w:p w:rsidR="0095280B" w:rsidRPr="000159FF" w:rsidRDefault="0095280B" w:rsidP="0095280B">
            <w:pPr>
              <w:jc w:val="center"/>
              <w:rPr>
                <w:sz w:val="16"/>
                <w:szCs w:val="16"/>
              </w:rPr>
            </w:pPr>
            <w:r w:rsidRPr="000159FF">
              <w:rPr>
                <w:sz w:val="16"/>
                <w:szCs w:val="16"/>
              </w:rPr>
              <w:t>рекламных конструкций</w:t>
            </w:r>
          </w:p>
        </w:tc>
        <w:tc>
          <w:tcPr>
            <w:tcW w:w="1140" w:type="pct"/>
          </w:tcPr>
          <w:p w:rsidR="0095280B" w:rsidRPr="000159FF" w:rsidRDefault="0095280B" w:rsidP="0095280B">
            <w:pPr>
              <w:jc w:val="center"/>
              <w:rPr>
                <w:sz w:val="16"/>
                <w:szCs w:val="16"/>
              </w:rPr>
            </w:pPr>
            <w:r w:rsidRPr="000159FF">
              <w:rPr>
                <w:sz w:val="16"/>
                <w:szCs w:val="16"/>
              </w:rPr>
              <w:t>Примечание</w:t>
            </w:r>
          </w:p>
        </w:tc>
      </w:tr>
      <w:tr w:rsidR="0095280B" w:rsidRPr="000159FF" w:rsidTr="0095280B">
        <w:trPr>
          <w:trHeight w:val="55"/>
        </w:trPr>
        <w:tc>
          <w:tcPr>
            <w:tcW w:w="250" w:type="pct"/>
          </w:tcPr>
          <w:p w:rsidR="0095280B" w:rsidRPr="000159FF" w:rsidRDefault="0095280B" w:rsidP="0095280B">
            <w:pPr>
              <w:ind w:left="-113" w:right="-113"/>
              <w:jc w:val="center"/>
              <w:rPr>
                <w:sz w:val="16"/>
                <w:szCs w:val="16"/>
              </w:rPr>
            </w:pPr>
            <w:r w:rsidRPr="000159FF">
              <w:rPr>
                <w:sz w:val="16"/>
                <w:szCs w:val="16"/>
              </w:rPr>
              <w:t>1</w:t>
            </w:r>
          </w:p>
        </w:tc>
        <w:tc>
          <w:tcPr>
            <w:tcW w:w="1639" w:type="pct"/>
          </w:tcPr>
          <w:p w:rsidR="0095280B" w:rsidRPr="000159FF" w:rsidRDefault="0095280B" w:rsidP="0095280B">
            <w:pPr>
              <w:jc w:val="center"/>
              <w:rPr>
                <w:sz w:val="16"/>
                <w:szCs w:val="16"/>
              </w:rPr>
            </w:pPr>
            <w:r w:rsidRPr="000159FF">
              <w:rPr>
                <w:sz w:val="16"/>
                <w:szCs w:val="16"/>
              </w:rPr>
              <w:t>2</w:t>
            </w:r>
          </w:p>
        </w:tc>
        <w:tc>
          <w:tcPr>
            <w:tcW w:w="1971" w:type="pct"/>
          </w:tcPr>
          <w:p w:rsidR="0095280B" w:rsidRPr="000159FF" w:rsidRDefault="0095280B" w:rsidP="0095280B">
            <w:pPr>
              <w:jc w:val="center"/>
              <w:rPr>
                <w:sz w:val="16"/>
                <w:szCs w:val="16"/>
              </w:rPr>
            </w:pPr>
            <w:r w:rsidRPr="000159FF">
              <w:rPr>
                <w:sz w:val="16"/>
                <w:szCs w:val="16"/>
              </w:rPr>
              <w:t>3</w:t>
            </w:r>
          </w:p>
        </w:tc>
        <w:tc>
          <w:tcPr>
            <w:tcW w:w="1140" w:type="pct"/>
          </w:tcPr>
          <w:p w:rsidR="0095280B" w:rsidRPr="000159FF" w:rsidRDefault="0095280B" w:rsidP="0095280B">
            <w:pPr>
              <w:jc w:val="center"/>
              <w:rPr>
                <w:sz w:val="16"/>
                <w:szCs w:val="16"/>
              </w:rPr>
            </w:pPr>
            <w:r w:rsidRPr="000159FF">
              <w:rPr>
                <w:sz w:val="16"/>
                <w:szCs w:val="16"/>
              </w:rPr>
              <w:t>4</w:t>
            </w:r>
          </w:p>
        </w:tc>
      </w:tr>
      <w:tr w:rsidR="0095280B" w:rsidRPr="000159FF" w:rsidTr="0095280B">
        <w:trPr>
          <w:trHeight w:val="273"/>
        </w:trPr>
        <w:tc>
          <w:tcPr>
            <w:tcW w:w="250" w:type="pct"/>
          </w:tcPr>
          <w:p w:rsidR="0095280B" w:rsidRPr="000159FF" w:rsidRDefault="0095280B" w:rsidP="0095280B">
            <w:pPr>
              <w:ind w:right="-113"/>
              <w:jc w:val="center"/>
              <w:rPr>
                <w:sz w:val="16"/>
                <w:szCs w:val="16"/>
              </w:rPr>
            </w:pPr>
            <w:r w:rsidRPr="000159FF">
              <w:rPr>
                <w:sz w:val="16"/>
                <w:szCs w:val="16"/>
              </w:rPr>
              <w:t>1.</w:t>
            </w:r>
          </w:p>
        </w:tc>
        <w:tc>
          <w:tcPr>
            <w:tcW w:w="1639" w:type="pct"/>
          </w:tcPr>
          <w:p w:rsidR="0095280B" w:rsidRPr="000159FF" w:rsidRDefault="0095280B" w:rsidP="0095280B">
            <w:pPr>
              <w:ind w:right="-57"/>
              <w:rPr>
                <w:sz w:val="16"/>
                <w:szCs w:val="16"/>
              </w:rPr>
            </w:pPr>
            <w:r w:rsidRPr="000159FF">
              <w:rPr>
                <w:sz w:val="16"/>
                <w:szCs w:val="16"/>
              </w:rPr>
              <w:t>Территории особо охраняемых природных территорий (заповедники) в пределах установленных (размежеванных) границ</w:t>
            </w:r>
          </w:p>
        </w:tc>
        <w:tc>
          <w:tcPr>
            <w:tcW w:w="1971" w:type="pct"/>
          </w:tcPr>
          <w:p w:rsidR="0095280B" w:rsidRPr="000159FF" w:rsidRDefault="0095280B" w:rsidP="0095280B">
            <w:pPr>
              <w:ind w:left="37" w:right="-57"/>
              <w:rPr>
                <w:sz w:val="16"/>
                <w:szCs w:val="16"/>
              </w:rPr>
            </w:pPr>
            <w:r w:rsidRPr="000159FF">
              <w:rPr>
                <w:sz w:val="16"/>
                <w:szCs w:val="16"/>
              </w:rPr>
              <w:t>- афишные стенды для парков;</w:t>
            </w:r>
          </w:p>
          <w:p w:rsidR="0095280B" w:rsidRPr="000159FF" w:rsidRDefault="0095280B" w:rsidP="0095280B">
            <w:pPr>
              <w:ind w:left="37" w:right="-57"/>
              <w:rPr>
                <w:sz w:val="16"/>
                <w:szCs w:val="16"/>
              </w:rPr>
            </w:pPr>
            <w:r w:rsidRPr="000159FF">
              <w:rPr>
                <w:sz w:val="16"/>
                <w:szCs w:val="16"/>
              </w:rPr>
              <w:t>- указатели с рекламными модулями;</w:t>
            </w:r>
          </w:p>
          <w:p w:rsidR="0095280B" w:rsidRPr="000159FF" w:rsidRDefault="0095280B" w:rsidP="0095280B">
            <w:pPr>
              <w:ind w:left="37" w:right="-57"/>
              <w:rPr>
                <w:sz w:val="16"/>
                <w:szCs w:val="16"/>
              </w:rPr>
            </w:pPr>
            <w:r w:rsidRPr="000159FF">
              <w:rPr>
                <w:sz w:val="16"/>
                <w:szCs w:val="16"/>
              </w:rPr>
              <w:t>- знак информирования об объектах притяжения</w:t>
            </w:r>
          </w:p>
        </w:tc>
        <w:tc>
          <w:tcPr>
            <w:tcW w:w="1140" w:type="pct"/>
          </w:tcPr>
          <w:p w:rsidR="0095280B" w:rsidRPr="000159FF" w:rsidRDefault="0095280B" w:rsidP="0095280B">
            <w:pPr>
              <w:tabs>
                <w:tab w:val="left" w:pos="459"/>
              </w:tabs>
              <w:ind w:left="33" w:right="-57"/>
              <w:rPr>
                <w:sz w:val="16"/>
                <w:szCs w:val="16"/>
              </w:rPr>
            </w:pPr>
            <w:r w:rsidRPr="000159FF">
              <w:rPr>
                <w:sz w:val="16"/>
                <w:szCs w:val="16"/>
              </w:rPr>
              <w:t>- без подсвета;</w:t>
            </w:r>
          </w:p>
          <w:p w:rsidR="0095280B" w:rsidRPr="000159FF" w:rsidRDefault="0095280B" w:rsidP="0095280B">
            <w:pPr>
              <w:tabs>
                <w:tab w:val="left" w:pos="459"/>
              </w:tabs>
              <w:ind w:left="33" w:right="-57"/>
              <w:rPr>
                <w:sz w:val="16"/>
                <w:szCs w:val="16"/>
              </w:rPr>
            </w:pPr>
            <w:r w:rsidRPr="000159FF">
              <w:rPr>
                <w:sz w:val="16"/>
                <w:szCs w:val="16"/>
              </w:rPr>
              <w:t>- внутренний подсвет;</w:t>
            </w:r>
          </w:p>
          <w:p w:rsidR="0095280B" w:rsidRPr="000159FF" w:rsidRDefault="0095280B" w:rsidP="0095280B">
            <w:pPr>
              <w:tabs>
                <w:tab w:val="left" w:pos="459"/>
              </w:tabs>
              <w:ind w:left="33" w:right="-57"/>
              <w:rPr>
                <w:sz w:val="16"/>
                <w:szCs w:val="16"/>
              </w:rPr>
            </w:pPr>
            <w:r w:rsidRPr="000159FF">
              <w:rPr>
                <w:sz w:val="16"/>
                <w:szCs w:val="16"/>
              </w:rPr>
              <w:t>- без подсвета</w:t>
            </w:r>
          </w:p>
        </w:tc>
      </w:tr>
      <w:tr w:rsidR="0095280B" w:rsidRPr="000159FF" w:rsidTr="0095280B">
        <w:tc>
          <w:tcPr>
            <w:tcW w:w="250" w:type="pct"/>
          </w:tcPr>
          <w:p w:rsidR="0095280B" w:rsidRPr="000159FF" w:rsidRDefault="0095280B" w:rsidP="0095280B">
            <w:pPr>
              <w:ind w:right="-113"/>
              <w:jc w:val="center"/>
              <w:rPr>
                <w:sz w:val="16"/>
                <w:szCs w:val="16"/>
              </w:rPr>
            </w:pPr>
            <w:r w:rsidRPr="000159FF">
              <w:rPr>
                <w:sz w:val="16"/>
                <w:szCs w:val="16"/>
              </w:rPr>
              <w:t>2.</w:t>
            </w:r>
          </w:p>
        </w:tc>
        <w:tc>
          <w:tcPr>
            <w:tcW w:w="1639" w:type="pct"/>
          </w:tcPr>
          <w:p w:rsidR="0095280B" w:rsidRPr="000159FF" w:rsidRDefault="0095280B" w:rsidP="0095280B">
            <w:pPr>
              <w:ind w:left="46" w:right="-57"/>
              <w:rPr>
                <w:sz w:val="16"/>
                <w:szCs w:val="16"/>
              </w:rPr>
            </w:pPr>
            <w:r w:rsidRPr="000159FF">
              <w:rPr>
                <w:sz w:val="16"/>
                <w:szCs w:val="16"/>
              </w:rPr>
              <w:t>Территория охранных зон объектов культурного наследия. Размещение конструкций возможно при условии сохранения историко-градостроительной среды при условии согласования с Сектором по архитектуре администрации Алатырского МО</w:t>
            </w:r>
          </w:p>
        </w:tc>
        <w:tc>
          <w:tcPr>
            <w:tcW w:w="1971" w:type="pct"/>
          </w:tcPr>
          <w:p w:rsidR="0095280B" w:rsidRPr="000159FF" w:rsidRDefault="0095280B" w:rsidP="0095280B">
            <w:pPr>
              <w:ind w:left="32" w:right="-57"/>
              <w:rPr>
                <w:sz w:val="16"/>
                <w:szCs w:val="16"/>
              </w:rPr>
            </w:pPr>
            <w:r w:rsidRPr="000159FF">
              <w:rPr>
                <w:sz w:val="16"/>
                <w:szCs w:val="16"/>
              </w:rPr>
              <w:t>- рекламные конструкции на остановочных павильонах;</w:t>
            </w:r>
          </w:p>
          <w:p w:rsidR="0095280B" w:rsidRPr="000159FF" w:rsidRDefault="0095280B" w:rsidP="0095280B">
            <w:pPr>
              <w:ind w:left="32" w:right="-57"/>
              <w:rPr>
                <w:sz w:val="16"/>
                <w:szCs w:val="16"/>
              </w:rPr>
            </w:pPr>
            <w:r w:rsidRPr="000159FF">
              <w:rPr>
                <w:sz w:val="16"/>
                <w:szCs w:val="16"/>
              </w:rPr>
              <w:t>- сити-форматы;</w:t>
            </w:r>
          </w:p>
          <w:p w:rsidR="0095280B" w:rsidRPr="000159FF" w:rsidRDefault="0095280B" w:rsidP="0095280B">
            <w:pPr>
              <w:ind w:left="32" w:right="-57"/>
              <w:rPr>
                <w:sz w:val="16"/>
                <w:szCs w:val="16"/>
              </w:rPr>
            </w:pPr>
            <w:r w:rsidRPr="000159FF">
              <w:rPr>
                <w:sz w:val="16"/>
                <w:szCs w:val="16"/>
              </w:rPr>
              <w:t>- тумбы;</w:t>
            </w:r>
          </w:p>
          <w:p w:rsidR="0095280B" w:rsidRPr="000159FF" w:rsidRDefault="0095280B" w:rsidP="0095280B">
            <w:pPr>
              <w:ind w:left="32" w:right="-57"/>
              <w:rPr>
                <w:sz w:val="16"/>
                <w:szCs w:val="16"/>
              </w:rPr>
            </w:pPr>
            <w:r w:rsidRPr="000159FF">
              <w:rPr>
                <w:sz w:val="16"/>
                <w:szCs w:val="16"/>
              </w:rPr>
              <w:t>- указатели с рекламными модулями;</w:t>
            </w:r>
          </w:p>
          <w:p w:rsidR="0095280B" w:rsidRPr="000159FF" w:rsidRDefault="0095280B" w:rsidP="0095280B">
            <w:pPr>
              <w:ind w:left="32" w:right="-57"/>
              <w:rPr>
                <w:sz w:val="16"/>
                <w:szCs w:val="16"/>
              </w:rPr>
            </w:pPr>
            <w:r w:rsidRPr="000159FF">
              <w:rPr>
                <w:sz w:val="16"/>
                <w:szCs w:val="16"/>
              </w:rPr>
              <w:t xml:space="preserve"> - афишные стенды;</w:t>
            </w:r>
          </w:p>
          <w:p w:rsidR="0095280B" w:rsidRPr="000159FF" w:rsidRDefault="0095280B" w:rsidP="0095280B">
            <w:pPr>
              <w:ind w:left="32" w:right="-57"/>
              <w:rPr>
                <w:sz w:val="16"/>
                <w:szCs w:val="16"/>
              </w:rPr>
            </w:pPr>
            <w:r w:rsidRPr="000159FF">
              <w:rPr>
                <w:sz w:val="16"/>
                <w:szCs w:val="16"/>
              </w:rPr>
              <w:t>- знак информирования об объектах притяжения</w:t>
            </w:r>
          </w:p>
        </w:tc>
        <w:tc>
          <w:tcPr>
            <w:tcW w:w="1140" w:type="pct"/>
          </w:tcPr>
          <w:p w:rsidR="0095280B" w:rsidRPr="000159FF" w:rsidRDefault="0095280B" w:rsidP="0095280B">
            <w:pPr>
              <w:tabs>
                <w:tab w:val="left" w:pos="459"/>
              </w:tabs>
              <w:ind w:left="35" w:right="-57"/>
              <w:rPr>
                <w:sz w:val="16"/>
                <w:szCs w:val="16"/>
              </w:rPr>
            </w:pPr>
            <w:r w:rsidRPr="000159FF">
              <w:rPr>
                <w:sz w:val="16"/>
                <w:szCs w:val="16"/>
              </w:rPr>
              <w:t>- внутренний подсвет;</w:t>
            </w:r>
          </w:p>
          <w:p w:rsidR="0095280B" w:rsidRPr="000159FF" w:rsidRDefault="0095280B" w:rsidP="0095280B">
            <w:pPr>
              <w:tabs>
                <w:tab w:val="left" w:pos="459"/>
              </w:tabs>
              <w:ind w:left="35" w:right="-57"/>
              <w:rPr>
                <w:sz w:val="16"/>
                <w:szCs w:val="16"/>
              </w:rPr>
            </w:pPr>
            <w:r w:rsidRPr="000159FF">
              <w:rPr>
                <w:sz w:val="16"/>
                <w:szCs w:val="16"/>
              </w:rPr>
              <w:t xml:space="preserve">- внутренний подсвет; </w:t>
            </w:r>
          </w:p>
          <w:p w:rsidR="0095280B" w:rsidRPr="000159FF" w:rsidRDefault="0095280B" w:rsidP="0095280B">
            <w:pPr>
              <w:tabs>
                <w:tab w:val="left" w:pos="459"/>
              </w:tabs>
              <w:ind w:left="35" w:right="-57"/>
              <w:rPr>
                <w:sz w:val="16"/>
                <w:szCs w:val="16"/>
              </w:rPr>
            </w:pPr>
            <w:r w:rsidRPr="000159FF">
              <w:rPr>
                <w:sz w:val="16"/>
                <w:szCs w:val="16"/>
              </w:rPr>
              <w:t xml:space="preserve">- внутренний подсвет; </w:t>
            </w:r>
          </w:p>
          <w:p w:rsidR="0095280B" w:rsidRPr="000159FF" w:rsidRDefault="0095280B" w:rsidP="0095280B">
            <w:pPr>
              <w:tabs>
                <w:tab w:val="left" w:pos="459"/>
              </w:tabs>
              <w:ind w:left="35" w:right="-57"/>
              <w:rPr>
                <w:sz w:val="16"/>
                <w:szCs w:val="16"/>
              </w:rPr>
            </w:pPr>
            <w:r w:rsidRPr="000159FF">
              <w:rPr>
                <w:sz w:val="16"/>
                <w:szCs w:val="16"/>
              </w:rPr>
              <w:t xml:space="preserve">- внутренний подсвет; </w:t>
            </w:r>
          </w:p>
          <w:p w:rsidR="0095280B" w:rsidRPr="000159FF" w:rsidRDefault="0095280B" w:rsidP="0095280B">
            <w:pPr>
              <w:tabs>
                <w:tab w:val="left" w:pos="459"/>
              </w:tabs>
              <w:ind w:left="35" w:right="-57"/>
              <w:rPr>
                <w:sz w:val="16"/>
                <w:szCs w:val="16"/>
              </w:rPr>
            </w:pPr>
            <w:r w:rsidRPr="000159FF">
              <w:rPr>
                <w:sz w:val="16"/>
                <w:szCs w:val="16"/>
              </w:rPr>
              <w:t xml:space="preserve">- внутренний подсвет; </w:t>
            </w:r>
          </w:p>
          <w:p w:rsidR="0095280B" w:rsidRPr="000159FF" w:rsidRDefault="0095280B" w:rsidP="0095280B">
            <w:pPr>
              <w:tabs>
                <w:tab w:val="left" w:pos="459"/>
              </w:tabs>
              <w:ind w:left="35" w:right="-57"/>
              <w:rPr>
                <w:sz w:val="16"/>
                <w:szCs w:val="16"/>
              </w:rPr>
            </w:pPr>
            <w:r w:rsidRPr="000159FF">
              <w:rPr>
                <w:sz w:val="16"/>
                <w:szCs w:val="16"/>
              </w:rPr>
              <w:t>- без подсвета</w:t>
            </w:r>
          </w:p>
        </w:tc>
      </w:tr>
      <w:tr w:rsidR="0095280B" w:rsidRPr="000159FF" w:rsidTr="0095280B">
        <w:tc>
          <w:tcPr>
            <w:tcW w:w="250" w:type="pct"/>
          </w:tcPr>
          <w:p w:rsidR="0095280B" w:rsidRPr="000159FF" w:rsidRDefault="0095280B" w:rsidP="0095280B">
            <w:pPr>
              <w:ind w:right="-113"/>
              <w:jc w:val="center"/>
              <w:rPr>
                <w:sz w:val="16"/>
                <w:szCs w:val="16"/>
              </w:rPr>
            </w:pPr>
            <w:r w:rsidRPr="000159FF">
              <w:rPr>
                <w:sz w:val="16"/>
                <w:szCs w:val="16"/>
              </w:rPr>
              <w:t>3.</w:t>
            </w:r>
          </w:p>
        </w:tc>
        <w:tc>
          <w:tcPr>
            <w:tcW w:w="1639" w:type="pct"/>
          </w:tcPr>
          <w:p w:rsidR="0095280B" w:rsidRPr="000159FF" w:rsidRDefault="0095280B" w:rsidP="0095280B">
            <w:pPr>
              <w:ind w:left="46" w:right="-57"/>
              <w:rPr>
                <w:sz w:val="16"/>
                <w:szCs w:val="16"/>
              </w:rPr>
            </w:pPr>
            <w:r w:rsidRPr="000159FF">
              <w:rPr>
                <w:sz w:val="16"/>
                <w:szCs w:val="16"/>
              </w:rPr>
              <w:t>Территория центра Алатырского муниципального округа</w:t>
            </w:r>
          </w:p>
        </w:tc>
        <w:tc>
          <w:tcPr>
            <w:tcW w:w="1971" w:type="pct"/>
          </w:tcPr>
          <w:p w:rsidR="0095280B" w:rsidRPr="000159FF" w:rsidRDefault="0095280B" w:rsidP="0095280B">
            <w:pPr>
              <w:ind w:left="32" w:right="-57"/>
              <w:rPr>
                <w:sz w:val="16"/>
                <w:szCs w:val="16"/>
              </w:rPr>
            </w:pPr>
            <w:r w:rsidRPr="000159FF">
              <w:rPr>
                <w:sz w:val="16"/>
                <w:szCs w:val="16"/>
              </w:rPr>
              <w:t>- рекламные конструкции на остановочных павильонах;</w:t>
            </w:r>
          </w:p>
          <w:p w:rsidR="0095280B" w:rsidRPr="000159FF" w:rsidRDefault="0095280B" w:rsidP="0095280B">
            <w:pPr>
              <w:ind w:left="32" w:right="-57"/>
              <w:rPr>
                <w:sz w:val="16"/>
                <w:szCs w:val="16"/>
              </w:rPr>
            </w:pPr>
            <w:r w:rsidRPr="000159FF">
              <w:rPr>
                <w:sz w:val="16"/>
                <w:szCs w:val="16"/>
              </w:rPr>
              <w:t>- сити-форматы;</w:t>
            </w:r>
          </w:p>
          <w:p w:rsidR="0095280B" w:rsidRPr="000159FF" w:rsidRDefault="0095280B" w:rsidP="0095280B">
            <w:pPr>
              <w:ind w:left="32" w:right="-57"/>
              <w:rPr>
                <w:sz w:val="16"/>
                <w:szCs w:val="16"/>
              </w:rPr>
            </w:pPr>
            <w:r w:rsidRPr="000159FF">
              <w:rPr>
                <w:sz w:val="16"/>
                <w:szCs w:val="16"/>
              </w:rPr>
              <w:t>- тумбы;</w:t>
            </w:r>
          </w:p>
          <w:p w:rsidR="0095280B" w:rsidRPr="000159FF" w:rsidRDefault="0095280B" w:rsidP="0095280B">
            <w:pPr>
              <w:ind w:left="32" w:right="-57"/>
              <w:rPr>
                <w:sz w:val="16"/>
                <w:szCs w:val="16"/>
              </w:rPr>
            </w:pPr>
            <w:r w:rsidRPr="000159FF">
              <w:rPr>
                <w:sz w:val="16"/>
                <w:szCs w:val="16"/>
              </w:rPr>
              <w:t xml:space="preserve">- </w:t>
            </w:r>
            <w:proofErr w:type="spellStart"/>
            <w:r w:rsidRPr="000159FF">
              <w:rPr>
                <w:sz w:val="16"/>
                <w:szCs w:val="16"/>
              </w:rPr>
              <w:t>пилларсы</w:t>
            </w:r>
            <w:proofErr w:type="spellEnd"/>
            <w:r w:rsidRPr="000159FF">
              <w:rPr>
                <w:sz w:val="16"/>
                <w:szCs w:val="16"/>
              </w:rPr>
              <w:t>;</w:t>
            </w:r>
          </w:p>
          <w:p w:rsidR="0095280B" w:rsidRPr="000159FF" w:rsidRDefault="0095280B" w:rsidP="0095280B">
            <w:pPr>
              <w:ind w:left="32" w:right="-57"/>
              <w:rPr>
                <w:sz w:val="16"/>
                <w:szCs w:val="16"/>
              </w:rPr>
            </w:pPr>
            <w:r w:rsidRPr="000159FF">
              <w:rPr>
                <w:sz w:val="16"/>
                <w:szCs w:val="16"/>
              </w:rPr>
              <w:t>- указатели с рекламными модулями;</w:t>
            </w:r>
          </w:p>
          <w:p w:rsidR="0095280B" w:rsidRPr="000159FF" w:rsidRDefault="0095280B" w:rsidP="0095280B">
            <w:pPr>
              <w:ind w:left="32" w:right="-57"/>
              <w:rPr>
                <w:sz w:val="16"/>
                <w:szCs w:val="16"/>
              </w:rPr>
            </w:pPr>
            <w:r w:rsidRPr="000159FF">
              <w:rPr>
                <w:sz w:val="16"/>
                <w:szCs w:val="16"/>
              </w:rPr>
              <w:t xml:space="preserve">- </w:t>
            </w:r>
            <w:proofErr w:type="spellStart"/>
            <w:r w:rsidRPr="000159FF">
              <w:rPr>
                <w:sz w:val="16"/>
                <w:szCs w:val="16"/>
              </w:rPr>
              <w:t>софтборды</w:t>
            </w:r>
            <w:proofErr w:type="spellEnd"/>
            <w:r w:rsidRPr="000159FF">
              <w:rPr>
                <w:sz w:val="16"/>
                <w:szCs w:val="16"/>
              </w:rPr>
              <w:t>;</w:t>
            </w:r>
          </w:p>
          <w:p w:rsidR="0095280B" w:rsidRPr="000159FF" w:rsidRDefault="0095280B" w:rsidP="0095280B">
            <w:pPr>
              <w:ind w:left="32" w:right="-57"/>
              <w:rPr>
                <w:sz w:val="16"/>
                <w:szCs w:val="16"/>
              </w:rPr>
            </w:pPr>
            <w:r w:rsidRPr="000159FF">
              <w:rPr>
                <w:sz w:val="16"/>
                <w:szCs w:val="16"/>
              </w:rPr>
              <w:t>- видеоэкраны;</w:t>
            </w:r>
          </w:p>
          <w:p w:rsidR="0095280B" w:rsidRPr="000159FF" w:rsidRDefault="0095280B" w:rsidP="0095280B">
            <w:pPr>
              <w:ind w:left="32" w:right="-57"/>
              <w:rPr>
                <w:sz w:val="16"/>
                <w:szCs w:val="16"/>
              </w:rPr>
            </w:pPr>
            <w:r w:rsidRPr="000159FF">
              <w:rPr>
                <w:sz w:val="16"/>
                <w:szCs w:val="16"/>
              </w:rPr>
              <w:t>- афишные стенды;</w:t>
            </w:r>
          </w:p>
          <w:p w:rsidR="0095280B" w:rsidRPr="000159FF" w:rsidRDefault="0095280B" w:rsidP="0095280B">
            <w:pPr>
              <w:ind w:left="32" w:right="-57"/>
              <w:rPr>
                <w:sz w:val="16"/>
                <w:szCs w:val="16"/>
              </w:rPr>
            </w:pPr>
            <w:r w:rsidRPr="000159FF">
              <w:rPr>
                <w:sz w:val="16"/>
                <w:szCs w:val="16"/>
              </w:rPr>
              <w:t>- знак информирования об  объектах притяжения</w:t>
            </w:r>
          </w:p>
        </w:tc>
        <w:tc>
          <w:tcPr>
            <w:tcW w:w="1140" w:type="pct"/>
          </w:tcPr>
          <w:p w:rsidR="0095280B" w:rsidRPr="000159FF" w:rsidRDefault="0095280B" w:rsidP="0095280B">
            <w:pPr>
              <w:tabs>
                <w:tab w:val="left" w:pos="459"/>
              </w:tabs>
              <w:ind w:left="35" w:right="-57"/>
              <w:rPr>
                <w:sz w:val="16"/>
                <w:szCs w:val="16"/>
              </w:rPr>
            </w:pPr>
            <w:r w:rsidRPr="000159FF">
              <w:rPr>
                <w:sz w:val="16"/>
                <w:szCs w:val="16"/>
              </w:rPr>
              <w:t>- внутренний подсвет;</w:t>
            </w:r>
          </w:p>
          <w:p w:rsidR="0095280B" w:rsidRPr="000159FF" w:rsidRDefault="0095280B" w:rsidP="0095280B">
            <w:pPr>
              <w:tabs>
                <w:tab w:val="left" w:pos="459"/>
              </w:tabs>
              <w:ind w:left="35" w:right="-57"/>
              <w:rPr>
                <w:sz w:val="16"/>
                <w:szCs w:val="16"/>
              </w:rPr>
            </w:pPr>
            <w:r w:rsidRPr="000159FF">
              <w:rPr>
                <w:sz w:val="16"/>
                <w:szCs w:val="16"/>
              </w:rPr>
              <w:t xml:space="preserve">- внутренний подсвет; </w:t>
            </w:r>
          </w:p>
          <w:p w:rsidR="0095280B" w:rsidRPr="000159FF" w:rsidRDefault="0095280B" w:rsidP="0095280B">
            <w:pPr>
              <w:tabs>
                <w:tab w:val="left" w:pos="459"/>
              </w:tabs>
              <w:ind w:left="35" w:right="-57"/>
              <w:rPr>
                <w:sz w:val="16"/>
                <w:szCs w:val="16"/>
              </w:rPr>
            </w:pPr>
            <w:r w:rsidRPr="000159FF">
              <w:rPr>
                <w:sz w:val="16"/>
                <w:szCs w:val="16"/>
              </w:rPr>
              <w:t xml:space="preserve">- внутренний подсвет; </w:t>
            </w:r>
          </w:p>
          <w:p w:rsidR="0095280B" w:rsidRPr="000159FF" w:rsidRDefault="0095280B" w:rsidP="0095280B">
            <w:pPr>
              <w:tabs>
                <w:tab w:val="left" w:pos="459"/>
              </w:tabs>
              <w:ind w:left="35" w:right="-57"/>
              <w:rPr>
                <w:sz w:val="16"/>
                <w:szCs w:val="16"/>
              </w:rPr>
            </w:pPr>
            <w:r w:rsidRPr="000159FF">
              <w:rPr>
                <w:sz w:val="16"/>
                <w:szCs w:val="16"/>
              </w:rPr>
              <w:t xml:space="preserve">- внутренний подсвет; </w:t>
            </w:r>
          </w:p>
          <w:p w:rsidR="0095280B" w:rsidRPr="000159FF" w:rsidRDefault="0095280B" w:rsidP="0095280B">
            <w:pPr>
              <w:tabs>
                <w:tab w:val="left" w:pos="459"/>
              </w:tabs>
              <w:ind w:left="35" w:right="-57"/>
              <w:rPr>
                <w:sz w:val="16"/>
                <w:szCs w:val="16"/>
              </w:rPr>
            </w:pPr>
            <w:r w:rsidRPr="000159FF">
              <w:rPr>
                <w:sz w:val="16"/>
                <w:szCs w:val="16"/>
              </w:rPr>
              <w:t xml:space="preserve">- внутренний подсвет; </w:t>
            </w:r>
          </w:p>
          <w:p w:rsidR="0095280B" w:rsidRPr="000159FF" w:rsidRDefault="0095280B" w:rsidP="0095280B">
            <w:pPr>
              <w:tabs>
                <w:tab w:val="left" w:pos="459"/>
              </w:tabs>
              <w:ind w:left="35" w:right="-57"/>
              <w:rPr>
                <w:sz w:val="16"/>
                <w:szCs w:val="16"/>
              </w:rPr>
            </w:pPr>
            <w:r w:rsidRPr="000159FF">
              <w:rPr>
                <w:sz w:val="16"/>
                <w:szCs w:val="16"/>
              </w:rPr>
              <w:t xml:space="preserve">- внутренний подсвет; </w:t>
            </w:r>
          </w:p>
          <w:p w:rsidR="0095280B" w:rsidRPr="000159FF" w:rsidRDefault="0095280B" w:rsidP="0095280B">
            <w:pPr>
              <w:tabs>
                <w:tab w:val="left" w:pos="459"/>
              </w:tabs>
              <w:ind w:left="35" w:right="-57"/>
              <w:rPr>
                <w:sz w:val="16"/>
                <w:szCs w:val="16"/>
              </w:rPr>
            </w:pPr>
            <w:r w:rsidRPr="000159FF">
              <w:rPr>
                <w:sz w:val="16"/>
                <w:szCs w:val="16"/>
              </w:rPr>
              <w:t xml:space="preserve">- внутренний подсвет; </w:t>
            </w:r>
          </w:p>
          <w:p w:rsidR="0095280B" w:rsidRPr="000159FF" w:rsidRDefault="0095280B" w:rsidP="0095280B">
            <w:pPr>
              <w:tabs>
                <w:tab w:val="left" w:pos="459"/>
              </w:tabs>
              <w:ind w:left="35" w:right="-57"/>
              <w:rPr>
                <w:sz w:val="16"/>
                <w:szCs w:val="16"/>
              </w:rPr>
            </w:pPr>
            <w:r w:rsidRPr="000159FF">
              <w:rPr>
                <w:sz w:val="16"/>
                <w:szCs w:val="16"/>
              </w:rPr>
              <w:t xml:space="preserve">- внутренний подсвет; </w:t>
            </w:r>
          </w:p>
          <w:p w:rsidR="0095280B" w:rsidRPr="000159FF" w:rsidRDefault="0095280B" w:rsidP="0095280B">
            <w:pPr>
              <w:tabs>
                <w:tab w:val="left" w:pos="459"/>
              </w:tabs>
              <w:ind w:left="35" w:right="-57"/>
              <w:rPr>
                <w:sz w:val="16"/>
                <w:szCs w:val="16"/>
              </w:rPr>
            </w:pPr>
            <w:r w:rsidRPr="000159FF">
              <w:rPr>
                <w:sz w:val="16"/>
                <w:szCs w:val="16"/>
              </w:rPr>
              <w:t>- без подсвета</w:t>
            </w:r>
          </w:p>
        </w:tc>
      </w:tr>
      <w:tr w:rsidR="0095280B" w:rsidRPr="000159FF" w:rsidTr="0095280B">
        <w:tc>
          <w:tcPr>
            <w:tcW w:w="250" w:type="pct"/>
          </w:tcPr>
          <w:p w:rsidR="0095280B" w:rsidRPr="000159FF" w:rsidRDefault="0095280B" w:rsidP="0095280B">
            <w:pPr>
              <w:ind w:right="-113"/>
              <w:jc w:val="center"/>
              <w:rPr>
                <w:sz w:val="16"/>
                <w:szCs w:val="16"/>
              </w:rPr>
            </w:pPr>
            <w:r w:rsidRPr="000159FF">
              <w:rPr>
                <w:sz w:val="16"/>
                <w:szCs w:val="16"/>
              </w:rPr>
              <w:t>4.</w:t>
            </w:r>
          </w:p>
        </w:tc>
        <w:tc>
          <w:tcPr>
            <w:tcW w:w="1639" w:type="pct"/>
          </w:tcPr>
          <w:p w:rsidR="0095280B" w:rsidRPr="000159FF" w:rsidRDefault="0095280B" w:rsidP="0095280B">
            <w:pPr>
              <w:ind w:left="46" w:right="-57"/>
              <w:rPr>
                <w:sz w:val="16"/>
                <w:szCs w:val="16"/>
              </w:rPr>
            </w:pPr>
            <w:r w:rsidRPr="000159FF">
              <w:rPr>
                <w:sz w:val="16"/>
                <w:szCs w:val="16"/>
              </w:rPr>
              <w:t>Прочие территории Алатырского муниципального округа</w:t>
            </w:r>
          </w:p>
        </w:tc>
        <w:tc>
          <w:tcPr>
            <w:tcW w:w="1971" w:type="pct"/>
          </w:tcPr>
          <w:p w:rsidR="0095280B" w:rsidRPr="000159FF" w:rsidRDefault="0095280B" w:rsidP="0095280B">
            <w:pPr>
              <w:ind w:left="32" w:right="-57"/>
              <w:rPr>
                <w:sz w:val="16"/>
                <w:szCs w:val="16"/>
              </w:rPr>
            </w:pPr>
            <w:r w:rsidRPr="000159FF">
              <w:rPr>
                <w:sz w:val="16"/>
                <w:szCs w:val="16"/>
              </w:rPr>
              <w:t>- рекламные конструкции на остановочных павильонах;</w:t>
            </w:r>
          </w:p>
          <w:p w:rsidR="0095280B" w:rsidRPr="000159FF" w:rsidRDefault="0095280B" w:rsidP="0095280B">
            <w:pPr>
              <w:ind w:left="32" w:right="-57"/>
              <w:rPr>
                <w:sz w:val="16"/>
                <w:szCs w:val="16"/>
              </w:rPr>
            </w:pPr>
            <w:r w:rsidRPr="000159FF">
              <w:rPr>
                <w:sz w:val="16"/>
                <w:szCs w:val="16"/>
              </w:rPr>
              <w:t>- сити-форматы;</w:t>
            </w:r>
          </w:p>
          <w:p w:rsidR="0095280B" w:rsidRPr="000159FF" w:rsidRDefault="0095280B" w:rsidP="0095280B">
            <w:pPr>
              <w:ind w:left="32" w:right="-57"/>
              <w:rPr>
                <w:sz w:val="16"/>
                <w:szCs w:val="16"/>
              </w:rPr>
            </w:pPr>
            <w:r w:rsidRPr="000159FF">
              <w:rPr>
                <w:sz w:val="16"/>
                <w:szCs w:val="16"/>
              </w:rPr>
              <w:t xml:space="preserve">- </w:t>
            </w:r>
            <w:proofErr w:type="spellStart"/>
            <w:r w:rsidRPr="000159FF">
              <w:rPr>
                <w:sz w:val="16"/>
                <w:szCs w:val="16"/>
              </w:rPr>
              <w:t>ситиборды</w:t>
            </w:r>
            <w:proofErr w:type="spellEnd"/>
            <w:r w:rsidRPr="000159FF">
              <w:rPr>
                <w:sz w:val="16"/>
                <w:szCs w:val="16"/>
              </w:rPr>
              <w:t>;</w:t>
            </w:r>
          </w:p>
          <w:p w:rsidR="0095280B" w:rsidRPr="000159FF" w:rsidRDefault="0095280B" w:rsidP="0095280B">
            <w:pPr>
              <w:ind w:left="32" w:right="-57"/>
              <w:rPr>
                <w:sz w:val="16"/>
                <w:szCs w:val="16"/>
              </w:rPr>
            </w:pPr>
            <w:r w:rsidRPr="000159FF">
              <w:rPr>
                <w:sz w:val="16"/>
                <w:szCs w:val="16"/>
              </w:rPr>
              <w:t xml:space="preserve">- </w:t>
            </w:r>
            <w:proofErr w:type="spellStart"/>
            <w:r w:rsidRPr="000159FF">
              <w:rPr>
                <w:sz w:val="16"/>
                <w:szCs w:val="16"/>
              </w:rPr>
              <w:t>скроллеры</w:t>
            </w:r>
            <w:proofErr w:type="spellEnd"/>
            <w:r w:rsidRPr="000159FF">
              <w:rPr>
                <w:sz w:val="16"/>
                <w:szCs w:val="16"/>
              </w:rPr>
              <w:t>;</w:t>
            </w:r>
          </w:p>
          <w:p w:rsidR="0095280B" w:rsidRPr="000159FF" w:rsidRDefault="0095280B" w:rsidP="0095280B">
            <w:pPr>
              <w:ind w:left="32" w:right="-57"/>
              <w:rPr>
                <w:sz w:val="16"/>
                <w:szCs w:val="16"/>
              </w:rPr>
            </w:pPr>
            <w:r w:rsidRPr="000159FF">
              <w:rPr>
                <w:sz w:val="16"/>
                <w:szCs w:val="16"/>
              </w:rPr>
              <w:t>- афишные стенды;</w:t>
            </w:r>
          </w:p>
          <w:p w:rsidR="0095280B" w:rsidRPr="000159FF" w:rsidRDefault="0095280B" w:rsidP="0095280B">
            <w:pPr>
              <w:ind w:left="32" w:right="-57"/>
              <w:rPr>
                <w:sz w:val="16"/>
                <w:szCs w:val="16"/>
              </w:rPr>
            </w:pPr>
            <w:r w:rsidRPr="000159FF">
              <w:rPr>
                <w:sz w:val="16"/>
                <w:szCs w:val="16"/>
              </w:rPr>
              <w:t>- тумбы;</w:t>
            </w:r>
          </w:p>
          <w:p w:rsidR="0095280B" w:rsidRPr="000159FF" w:rsidRDefault="0095280B" w:rsidP="0095280B">
            <w:pPr>
              <w:ind w:left="32" w:right="-57"/>
              <w:rPr>
                <w:sz w:val="16"/>
                <w:szCs w:val="16"/>
              </w:rPr>
            </w:pPr>
            <w:r w:rsidRPr="000159FF">
              <w:rPr>
                <w:sz w:val="16"/>
                <w:szCs w:val="16"/>
              </w:rPr>
              <w:t>- указатели с рекламными модулями;</w:t>
            </w:r>
          </w:p>
          <w:p w:rsidR="0095280B" w:rsidRPr="000159FF" w:rsidRDefault="0095280B" w:rsidP="0095280B">
            <w:pPr>
              <w:ind w:left="32" w:right="-57"/>
              <w:rPr>
                <w:sz w:val="16"/>
                <w:szCs w:val="16"/>
              </w:rPr>
            </w:pPr>
            <w:r w:rsidRPr="000159FF">
              <w:rPr>
                <w:sz w:val="16"/>
                <w:szCs w:val="16"/>
              </w:rPr>
              <w:t xml:space="preserve">- </w:t>
            </w:r>
            <w:proofErr w:type="spellStart"/>
            <w:r w:rsidRPr="000159FF">
              <w:rPr>
                <w:sz w:val="16"/>
                <w:szCs w:val="16"/>
              </w:rPr>
              <w:t>штендеры</w:t>
            </w:r>
            <w:proofErr w:type="spellEnd"/>
            <w:r w:rsidRPr="000159FF">
              <w:rPr>
                <w:sz w:val="16"/>
                <w:szCs w:val="16"/>
              </w:rPr>
              <w:t>;</w:t>
            </w:r>
          </w:p>
          <w:p w:rsidR="0095280B" w:rsidRPr="000159FF" w:rsidRDefault="0095280B" w:rsidP="0095280B">
            <w:pPr>
              <w:ind w:left="32" w:right="-57"/>
              <w:rPr>
                <w:sz w:val="16"/>
                <w:szCs w:val="16"/>
              </w:rPr>
            </w:pPr>
            <w:r w:rsidRPr="000159FF">
              <w:rPr>
                <w:sz w:val="16"/>
                <w:szCs w:val="16"/>
              </w:rPr>
              <w:t xml:space="preserve">- знак информирования об объектах притяжения </w:t>
            </w:r>
          </w:p>
        </w:tc>
        <w:tc>
          <w:tcPr>
            <w:tcW w:w="1140" w:type="pct"/>
          </w:tcPr>
          <w:p w:rsidR="0095280B" w:rsidRPr="000159FF" w:rsidRDefault="0095280B" w:rsidP="0095280B">
            <w:pPr>
              <w:ind w:left="35" w:right="-57"/>
              <w:rPr>
                <w:sz w:val="16"/>
                <w:szCs w:val="16"/>
              </w:rPr>
            </w:pPr>
            <w:r w:rsidRPr="000159FF">
              <w:rPr>
                <w:sz w:val="16"/>
                <w:szCs w:val="16"/>
              </w:rPr>
              <w:t>- внутренний подсвет;</w:t>
            </w:r>
          </w:p>
          <w:p w:rsidR="0095280B" w:rsidRPr="000159FF" w:rsidRDefault="0095280B" w:rsidP="0095280B">
            <w:pPr>
              <w:ind w:left="35" w:right="-57"/>
              <w:rPr>
                <w:sz w:val="16"/>
                <w:szCs w:val="16"/>
              </w:rPr>
            </w:pPr>
            <w:r w:rsidRPr="000159FF">
              <w:rPr>
                <w:sz w:val="16"/>
                <w:szCs w:val="16"/>
              </w:rPr>
              <w:t xml:space="preserve">- внутренний подсвет; </w:t>
            </w:r>
          </w:p>
          <w:p w:rsidR="0095280B" w:rsidRPr="000159FF" w:rsidRDefault="0095280B" w:rsidP="0095280B">
            <w:pPr>
              <w:ind w:left="35" w:right="-57"/>
              <w:rPr>
                <w:sz w:val="16"/>
                <w:szCs w:val="16"/>
              </w:rPr>
            </w:pPr>
            <w:r w:rsidRPr="000159FF">
              <w:rPr>
                <w:sz w:val="16"/>
                <w:szCs w:val="16"/>
              </w:rPr>
              <w:t xml:space="preserve">- внутренний подсвет; </w:t>
            </w:r>
          </w:p>
          <w:p w:rsidR="0095280B" w:rsidRPr="000159FF" w:rsidRDefault="0095280B" w:rsidP="0095280B">
            <w:pPr>
              <w:ind w:left="35" w:right="-57"/>
              <w:rPr>
                <w:sz w:val="16"/>
                <w:szCs w:val="16"/>
              </w:rPr>
            </w:pPr>
            <w:r w:rsidRPr="000159FF">
              <w:rPr>
                <w:sz w:val="16"/>
                <w:szCs w:val="16"/>
              </w:rPr>
              <w:t xml:space="preserve">- внутренний подсвет; </w:t>
            </w:r>
          </w:p>
          <w:p w:rsidR="0095280B" w:rsidRPr="000159FF" w:rsidRDefault="0095280B" w:rsidP="0095280B">
            <w:pPr>
              <w:ind w:left="35" w:right="-57"/>
              <w:rPr>
                <w:sz w:val="16"/>
                <w:szCs w:val="16"/>
              </w:rPr>
            </w:pPr>
            <w:r w:rsidRPr="000159FF">
              <w:rPr>
                <w:sz w:val="16"/>
                <w:szCs w:val="16"/>
              </w:rPr>
              <w:t>- без подсвета;</w:t>
            </w:r>
          </w:p>
          <w:p w:rsidR="0095280B" w:rsidRPr="000159FF" w:rsidRDefault="0095280B" w:rsidP="0095280B">
            <w:pPr>
              <w:ind w:left="35" w:right="-57"/>
              <w:rPr>
                <w:sz w:val="16"/>
                <w:szCs w:val="16"/>
              </w:rPr>
            </w:pPr>
            <w:r w:rsidRPr="000159FF">
              <w:rPr>
                <w:sz w:val="16"/>
                <w:szCs w:val="16"/>
              </w:rPr>
              <w:t>- без подсвета;</w:t>
            </w:r>
          </w:p>
          <w:p w:rsidR="0095280B" w:rsidRPr="000159FF" w:rsidRDefault="0095280B" w:rsidP="0095280B">
            <w:pPr>
              <w:ind w:left="35" w:right="-57"/>
              <w:rPr>
                <w:sz w:val="16"/>
                <w:szCs w:val="16"/>
              </w:rPr>
            </w:pPr>
            <w:r w:rsidRPr="000159FF">
              <w:rPr>
                <w:sz w:val="16"/>
                <w:szCs w:val="16"/>
              </w:rPr>
              <w:t xml:space="preserve">- внутренний или внешний подсвет; </w:t>
            </w:r>
          </w:p>
          <w:p w:rsidR="0095280B" w:rsidRPr="000159FF" w:rsidRDefault="0095280B" w:rsidP="0095280B">
            <w:pPr>
              <w:ind w:left="35" w:right="-57"/>
              <w:rPr>
                <w:sz w:val="16"/>
                <w:szCs w:val="16"/>
              </w:rPr>
            </w:pPr>
            <w:r w:rsidRPr="000159FF">
              <w:rPr>
                <w:sz w:val="16"/>
                <w:szCs w:val="16"/>
              </w:rPr>
              <w:t>- без подсвета;</w:t>
            </w:r>
          </w:p>
          <w:p w:rsidR="0095280B" w:rsidRPr="000159FF" w:rsidRDefault="0095280B" w:rsidP="0095280B">
            <w:pPr>
              <w:ind w:left="35" w:right="-57"/>
              <w:rPr>
                <w:sz w:val="16"/>
                <w:szCs w:val="16"/>
              </w:rPr>
            </w:pPr>
            <w:r w:rsidRPr="000159FF">
              <w:rPr>
                <w:sz w:val="16"/>
                <w:szCs w:val="16"/>
              </w:rPr>
              <w:t>- без подсвета;</w:t>
            </w:r>
          </w:p>
        </w:tc>
      </w:tr>
      <w:tr w:rsidR="0095280B" w:rsidRPr="000159FF" w:rsidTr="0095280B">
        <w:tc>
          <w:tcPr>
            <w:tcW w:w="250" w:type="pct"/>
          </w:tcPr>
          <w:p w:rsidR="0095280B" w:rsidRPr="000159FF" w:rsidRDefault="0095280B" w:rsidP="0095280B">
            <w:pPr>
              <w:ind w:right="-113"/>
              <w:jc w:val="center"/>
              <w:rPr>
                <w:sz w:val="16"/>
                <w:szCs w:val="16"/>
              </w:rPr>
            </w:pPr>
            <w:r w:rsidRPr="000159FF">
              <w:rPr>
                <w:sz w:val="16"/>
                <w:szCs w:val="16"/>
              </w:rPr>
              <w:t>5.</w:t>
            </w:r>
          </w:p>
        </w:tc>
        <w:tc>
          <w:tcPr>
            <w:tcW w:w="1639" w:type="pct"/>
          </w:tcPr>
          <w:p w:rsidR="0095280B" w:rsidRPr="000159FF" w:rsidRDefault="0095280B" w:rsidP="0095280B">
            <w:pPr>
              <w:ind w:left="46" w:right="-57"/>
              <w:rPr>
                <w:sz w:val="16"/>
                <w:szCs w:val="16"/>
              </w:rPr>
            </w:pPr>
            <w:r w:rsidRPr="000159FF">
              <w:rPr>
                <w:sz w:val="16"/>
                <w:szCs w:val="16"/>
              </w:rPr>
              <w:t>Автомобильные дороги I - II категории</w:t>
            </w:r>
          </w:p>
        </w:tc>
        <w:tc>
          <w:tcPr>
            <w:tcW w:w="1971" w:type="pct"/>
          </w:tcPr>
          <w:p w:rsidR="0095280B" w:rsidRPr="000159FF" w:rsidRDefault="0095280B" w:rsidP="0095280B">
            <w:pPr>
              <w:ind w:left="32" w:right="-57"/>
              <w:rPr>
                <w:sz w:val="16"/>
                <w:szCs w:val="16"/>
              </w:rPr>
            </w:pPr>
            <w:r w:rsidRPr="000159FF">
              <w:rPr>
                <w:sz w:val="16"/>
                <w:szCs w:val="16"/>
              </w:rPr>
              <w:t>- рекламные конструкции на остановочных павильонах;</w:t>
            </w:r>
          </w:p>
          <w:p w:rsidR="0095280B" w:rsidRPr="000159FF" w:rsidRDefault="0095280B" w:rsidP="0095280B">
            <w:pPr>
              <w:ind w:left="32" w:right="-57"/>
              <w:rPr>
                <w:sz w:val="16"/>
                <w:szCs w:val="16"/>
              </w:rPr>
            </w:pPr>
            <w:r w:rsidRPr="000159FF">
              <w:rPr>
                <w:sz w:val="16"/>
                <w:szCs w:val="16"/>
              </w:rPr>
              <w:t xml:space="preserve">- </w:t>
            </w:r>
            <w:proofErr w:type="spellStart"/>
            <w:r w:rsidRPr="000159FF">
              <w:rPr>
                <w:sz w:val="16"/>
                <w:szCs w:val="16"/>
              </w:rPr>
              <w:t>билборды</w:t>
            </w:r>
            <w:proofErr w:type="spellEnd"/>
            <w:r w:rsidRPr="000159FF">
              <w:rPr>
                <w:sz w:val="16"/>
                <w:szCs w:val="16"/>
              </w:rPr>
              <w:t>;</w:t>
            </w:r>
          </w:p>
          <w:p w:rsidR="0095280B" w:rsidRPr="000159FF" w:rsidRDefault="0095280B" w:rsidP="0095280B">
            <w:pPr>
              <w:ind w:left="32" w:right="-57"/>
              <w:rPr>
                <w:sz w:val="16"/>
                <w:szCs w:val="16"/>
              </w:rPr>
            </w:pPr>
            <w:r w:rsidRPr="000159FF">
              <w:rPr>
                <w:sz w:val="16"/>
                <w:szCs w:val="16"/>
              </w:rPr>
              <w:t xml:space="preserve">- </w:t>
            </w:r>
            <w:proofErr w:type="spellStart"/>
            <w:r w:rsidRPr="000159FF">
              <w:rPr>
                <w:sz w:val="16"/>
                <w:szCs w:val="16"/>
              </w:rPr>
              <w:t>суперборды</w:t>
            </w:r>
            <w:proofErr w:type="spellEnd"/>
            <w:r w:rsidRPr="000159FF">
              <w:rPr>
                <w:sz w:val="16"/>
                <w:szCs w:val="16"/>
              </w:rPr>
              <w:t xml:space="preserve"> и </w:t>
            </w:r>
            <w:proofErr w:type="spellStart"/>
            <w:r w:rsidRPr="000159FF">
              <w:rPr>
                <w:sz w:val="16"/>
                <w:szCs w:val="16"/>
              </w:rPr>
              <w:t>суперсайты</w:t>
            </w:r>
            <w:proofErr w:type="spellEnd"/>
          </w:p>
        </w:tc>
        <w:tc>
          <w:tcPr>
            <w:tcW w:w="1140" w:type="pct"/>
          </w:tcPr>
          <w:p w:rsidR="0095280B" w:rsidRPr="000159FF" w:rsidRDefault="0095280B" w:rsidP="0095280B">
            <w:pPr>
              <w:ind w:left="35" w:right="-57"/>
              <w:rPr>
                <w:sz w:val="16"/>
                <w:szCs w:val="16"/>
              </w:rPr>
            </w:pPr>
            <w:r w:rsidRPr="000159FF">
              <w:rPr>
                <w:sz w:val="16"/>
                <w:szCs w:val="16"/>
              </w:rPr>
              <w:t>- внутренний подсвет;</w:t>
            </w:r>
          </w:p>
          <w:p w:rsidR="0095280B" w:rsidRPr="000159FF" w:rsidRDefault="0095280B" w:rsidP="0095280B">
            <w:pPr>
              <w:ind w:left="35" w:right="-57"/>
              <w:rPr>
                <w:sz w:val="16"/>
                <w:szCs w:val="16"/>
              </w:rPr>
            </w:pPr>
            <w:r w:rsidRPr="000159FF">
              <w:rPr>
                <w:sz w:val="16"/>
                <w:szCs w:val="16"/>
              </w:rPr>
              <w:t xml:space="preserve">- внутренний или внешний подсвет; </w:t>
            </w:r>
          </w:p>
          <w:p w:rsidR="0095280B" w:rsidRPr="000159FF" w:rsidRDefault="0095280B" w:rsidP="0095280B">
            <w:pPr>
              <w:ind w:left="35" w:right="-57"/>
              <w:rPr>
                <w:sz w:val="16"/>
                <w:szCs w:val="16"/>
              </w:rPr>
            </w:pPr>
            <w:r w:rsidRPr="000159FF">
              <w:rPr>
                <w:sz w:val="16"/>
                <w:szCs w:val="16"/>
              </w:rPr>
              <w:t>- внутренний или внешний подсвет</w:t>
            </w:r>
          </w:p>
        </w:tc>
      </w:tr>
      <w:tr w:rsidR="0095280B" w:rsidRPr="000159FF" w:rsidTr="0095280B">
        <w:tc>
          <w:tcPr>
            <w:tcW w:w="250" w:type="pct"/>
          </w:tcPr>
          <w:p w:rsidR="0095280B" w:rsidRPr="000159FF" w:rsidRDefault="0095280B" w:rsidP="0095280B">
            <w:pPr>
              <w:ind w:right="-113"/>
              <w:jc w:val="center"/>
              <w:rPr>
                <w:sz w:val="16"/>
                <w:szCs w:val="16"/>
              </w:rPr>
            </w:pPr>
            <w:r w:rsidRPr="000159FF">
              <w:rPr>
                <w:sz w:val="16"/>
                <w:szCs w:val="16"/>
              </w:rPr>
              <w:lastRenderedPageBreak/>
              <w:t>6.</w:t>
            </w:r>
          </w:p>
        </w:tc>
        <w:tc>
          <w:tcPr>
            <w:tcW w:w="1639" w:type="pct"/>
          </w:tcPr>
          <w:p w:rsidR="0095280B" w:rsidRPr="000159FF" w:rsidRDefault="0095280B" w:rsidP="0095280B">
            <w:pPr>
              <w:ind w:left="46" w:right="-57"/>
              <w:rPr>
                <w:sz w:val="16"/>
                <w:szCs w:val="16"/>
              </w:rPr>
            </w:pPr>
            <w:r w:rsidRPr="000159FF">
              <w:rPr>
                <w:sz w:val="16"/>
                <w:szCs w:val="16"/>
              </w:rPr>
              <w:t>Автомобильные дороги III - IV категории</w:t>
            </w:r>
          </w:p>
        </w:tc>
        <w:tc>
          <w:tcPr>
            <w:tcW w:w="1971" w:type="pct"/>
          </w:tcPr>
          <w:p w:rsidR="0095280B" w:rsidRPr="000159FF" w:rsidRDefault="0095280B" w:rsidP="0095280B">
            <w:pPr>
              <w:ind w:left="32" w:right="-57"/>
              <w:rPr>
                <w:sz w:val="16"/>
                <w:szCs w:val="16"/>
              </w:rPr>
            </w:pPr>
            <w:r w:rsidRPr="000159FF">
              <w:rPr>
                <w:sz w:val="16"/>
                <w:szCs w:val="16"/>
              </w:rPr>
              <w:t>- рекламные конструкции на остановочных павильонах;</w:t>
            </w:r>
          </w:p>
          <w:p w:rsidR="0095280B" w:rsidRPr="000159FF" w:rsidRDefault="0095280B" w:rsidP="0095280B">
            <w:pPr>
              <w:ind w:left="32" w:right="-57"/>
              <w:rPr>
                <w:sz w:val="16"/>
                <w:szCs w:val="16"/>
              </w:rPr>
            </w:pPr>
            <w:r w:rsidRPr="000159FF">
              <w:rPr>
                <w:sz w:val="16"/>
                <w:szCs w:val="16"/>
              </w:rPr>
              <w:t xml:space="preserve">- </w:t>
            </w:r>
            <w:proofErr w:type="spellStart"/>
            <w:r w:rsidRPr="000159FF">
              <w:rPr>
                <w:sz w:val="16"/>
                <w:szCs w:val="16"/>
              </w:rPr>
              <w:t>ситиборды</w:t>
            </w:r>
            <w:proofErr w:type="spellEnd"/>
            <w:r w:rsidRPr="000159FF">
              <w:rPr>
                <w:sz w:val="16"/>
                <w:szCs w:val="16"/>
              </w:rPr>
              <w:t>;</w:t>
            </w:r>
          </w:p>
          <w:p w:rsidR="0095280B" w:rsidRPr="000159FF" w:rsidRDefault="0095280B" w:rsidP="0095280B">
            <w:pPr>
              <w:ind w:left="32" w:right="-57"/>
              <w:rPr>
                <w:sz w:val="16"/>
                <w:szCs w:val="16"/>
              </w:rPr>
            </w:pPr>
            <w:r w:rsidRPr="000159FF">
              <w:rPr>
                <w:sz w:val="16"/>
                <w:szCs w:val="16"/>
              </w:rPr>
              <w:t xml:space="preserve">- </w:t>
            </w:r>
            <w:proofErr w:type="spellStart"/>
            <w:r w:rsidRPr="000159FF">
              <w:rPr>
                <w:sz w:val="16"/>
                <w:szCs w:val="16"/>
              </w:rPr>
              <w:t>билборды</w:t>
            </w:r>
            <w:proofErr w:type="spellEnd"/>
          </w:p>
        </w:tc>
        <w:tc>
          <w:tcPr>
            <w:tcW w:w="1140" w:type="pct"/>
          </w:tcPr>
          <w:p w:rsidR="0095280B" w:rsidRPr="000159FF" w:rsidRDefault="0095280B" w:rsidP="0095280B">
            <w:pPr>
              <w:ind w:left="35" w:right="-57"/>
              <w:rPr>
                <w:sz w:val="16"/>
                <w:szCs w:val="16"/>
              </w:rPr>
            </w:pPr>
            <w:r w:rsidRPr="000159FF">
              <w:rPr>
                <w:sz w:val="16"/>
                <w:szCs w:val="16"/>
              </w:rPr>
              <w:t>- внутренний подсвет;</w:t>
            </w:r>
          </w:p>
          <w:p w:rsidR="0095280B" w:rsidRPr="000159FF" w:rsidRDefault="0095280B" w:rsidP="0095280B">
            <w:pPr>
              <w:ind w:left="35" w:right="-57"/>
              <w:rPr>
                <w:sz w:val="16"/>
                <w:szCs w:val="16"/>
              </w:rPr>
            </w:pPr>
            <w:r w:rsidRPr="000159FF">
              <w:rPr>
                <w:sz w:val="16"/>
                <w:szCs w:val="16"/>
              </w:rPr>
              <w:t xml:space="preserve">- внутренний или внешний подсвет; </w:t>
            </w:r>
          </w:p>
          <w:p w:rsidR="0095280B" w:rsidRPr="000159FF" w:rsidRDefault="0095280B" w:rsidP="0095280B">
            <w:pPr>
              <w:ind w:left="35" w:right="-57"/>
              <w:rPr>
                <w:sz w:val="16"/>
                <w:szCs w:val="16"/>
              </w:rPr>
            </w:pPr>
            <w:r w:rsidRPr="000159FF">
              <w:rPr>
                <w:sz w:val="16"/>
                <w:szCs w:val="16"/>
              </w:rPr>
              <w:t>- внутренний или внешний подсвет</w:t>
            </w:r>
          </w:p>
        </w:tc>
      </w:tr>
    </w:tbl>
    <w:p w:rsidR="0095280B" w:rsidRPr="000159FF" w:rsidRDefault="0095280B" w:rsidP="0095280B">
      <w:pPr>
        <w:pStyle w:val="afff2"/>
        <w:tabs>
          <w:tab w:val="left" w:pos="1134"/>
        </w:tabs>
        <w:ind w:left="567"/>
        <w:jc w:val="both"/>
        <w:rPr>
          <w:sz w:val="16"/>
          <w:szCs w:val="16"/>
        </w:rPr>
      </w:pPr>
    </w:p>
    <w:p w:rsidR="0095280B" w:rsidRPr="000159FF" w:rsidRDefault="0095280B" w:rsidP="0095280B">
      <w:pPr>
        <w:pStyle w:val="afff2"/>
        <w:tabs>
          <w:tab w:val="left" w:pos="1134"/>
        </w:tabs>
        <w:ind w:left="567"/>
        <w:jc w:val="both"/>
        <w:rPr>
          <w:sz w:val="16"/>
          <w:szCs w:val="16"/>
        </w:rPr>
      </w:pPr>
      <w:r w:rsidRPr="000159FF">
        <w:rPr>
          <w:b/>
          <w:sz w:val="16"/>
          <w:szCs w:val="16"/>
        </w:rPr>
        <w:t>Статья 29.</w:t>
      </w:r>
      <w:r w:rsidRPr="000159FF">
        <w:rPr>
          <w:sz w:val="16"/>
          <w:szCs w:val="16"/>
        </w:rPr>
        <w:t xml:space="preserve"> Требование к размещению информационных конструкций</w:t>
      </w:r>
    </w:p>
    <w:p w:rsidR="0095280B" w:rsidRPr="000159FF" w:rsidRDefault="0095280B" w:rsidP="00B5039E">
      <w:pPr>
        <w:pStyle w:val="afff2"/>
        <w:numPr>
          <w:ilvl w:val="0"/>
          <w:numId w:val="80"/>
        </w:numPr>
        <w:tabs>
          <w:tab w:val="left" w:pos="1134"/>
        </w:tabs>
        <w:spacing w:after="0" w:line="240" w:lineRule="auto"/>
        <w:ind w:left="0" w:firstLine="567"/>
        <w:contextualSpacing/>
        <w:jc w:val="both"/>
        <w:rPr>
          <w:sz w:val="16"/>
          <w:szCs w:val="16"/>
        </w:rPr>
      </w:pPr>
      <w:proofErr w:type="gramStart"/>
      <w:r w:rsidRPr="000159FF">
        <w:rPr>
          <w:sz w:val="16"/>
          <w:szCs w:val="16"/>
        </w:rPr>
        <w:t>Размещение информационных конструкций (вывесок, указателей, табличек, информационных знаков и т. д.), оформление витрин производится по согласованному с Сектором по архитектуре дизайн-проекту при согласии собственника (владельца) здания, строения, сооружения, к которому предполагается монтаж информационной конструкции.</w:t>
      </w:r>
      <w:proofErr w:type="gramEnd"/>
    </w:p>
    <w:p w:rsidR="0095280B" w:rsidRPr="000159FF" w:rsidRDefault="0095280B" w:rsidP="00B5039E">
      <w:pPr>
        <w:pStyle w:val="afff2"/>
        <w:numPr>
          <w:ilvl w:val="0"/>
          <w:numId w:val="80"/>
        </w:numPr>
        <w:tabs>
          <w:tab w:val="left" w:pos="1134"/>
        </w:tabs>
        <w:spacing w:after="0" w:line="240" w:lineRule="auto"/>
        <w:ind w:left="0" w:firstLine="567"/>
        <w:contextualSpacing/>
        <w:jc w:val="both"/>
        <w:rPr>
          <w:sz w:val="16"/>
          <w:szCs w:val="16"/>
        </w:rPr>
      </w:pPr>
      <w:r w:rsidRPr="000159FF">
        <w:rPr>
          <w:sz w:val="16"/>
          <w:szCs w:val="16"/>
        </w:rPr>
        <w:t>На внешних поверхностях одного здания, строения, сооружения организация или индивидуальный предприниматель вправе установить не более одной информационной конструкции одного из следующих типов:</w:t>
      </w:r>
    </w:p>
    <w:p w:rsidR="0095280B" w:rsidRPr="000159FF" w:rsidRDefault="0095280B" w:rsidP="00B5039E">
      <w:pPr>
        <w:pStyle w:val="afff2"/>
        <w:numPr>
          <w:ilvl w:val="0"/>
          <w:numId w:val="79"/>
        </w:numPr>
        <w:tabs>
          <w:tab w:val="left" w:pos="1134"/>
        </w:tabs>
        <w:spacing w:after="0" w:line="240" w:lineRule="auto"/>
        <w:ind w:left="0" w:firstLine="567"/>
        <w:contextualSpacing/>
        <w:jc w:val="both"/>
        <w:rPr>
          <w:sz w:val="16"/>
          <w:szCs w:val="16"/>
        </w:rPr>
      </w:pPr>
      <w:r w:rsidRPr="000159FF">
        <w:rPr>
          <w:sz w:val="16"/>
          <w:szCs w:val="16"/>
        </w:rPr>
        <w:t>настенная конструкция (конструкция вывесок) располагается параллельно к поверхности фасадов зданий, строений, сооружений и (или) их конструктивных элементов;</w:t>
      </w:r>
    </w:p>
    <w:p w:rsidR="0095280B" w:rsidRPr="000159FF" w:rsidRDefault="0095280B" w:rsidP="00B5039E">
      <w:pPr>
        <w:pStyle w:val="afff2"/>
        <w:numPr>
          <w:ilvl w:val="0"/>
          <w:numId w:val="79"/>
        </w:numPr>
        <w:tabs>
          <w:tab w:val="left" w:pos="1134"/>
        </w:tabs>
        <w:spacing w:after="0" w:line="240" w:lineRule="auto"/>
        <w:ind w:left="0" w:firstLine="567"/>
        <w:contextualSpacing/>
        <w:jc w:val="both"/>
        <w:rPr>
          <w:sz w:val="16"/>
          <w:szCs w:val="16"/>
        </w:rPr>
      </w:pPr>
      <w:r w:rsidRPr="000159FF">
        <w:rPr>
          <w:sz w:val="16"/>
          <w:szCs w:val="16"/>
        </w:rPr>
        <w:t>консольная конструкция (панель-кронштейн) - конструкция вывесок располагается перпендикулярно к поверхности фасадов зданий, строений, сооружений и (или) их конструктивных элементов;</w:t>
      </w:r>
    </w:p>
    <w:p w:rsidR="0095280B" w:rsidRPr="000159FF" w:rsidRDefault="0095280B" w:rsidP="00B5039E">
      <w:pPr>
        <w:pStyle w:val="afff2"/>
        <w:numPr>
          <w:ilvl w:val="0"/>
          <w:numId w:val="79"/>
        </w:numPr>
        <w:tabs>
          <w:tab w:val="left" w:pos="1134"/>
        </w:tabs>
        <w:spacing w:after="0" w:line="240" w:lineRule="auto"/>
        <w:ind w:left="0" w:firstLine="567"/>
        <w:contextualSpacing/>
        <w:jc w:val="both"/>
        <w:rPr>
          <w:sz w:val="16"/>
          <w:szCs w:val="16"/>
        </w:rPr>
      </w:pPr>
      <w:proofErr w:type="gramStart"/>
      <w:r w:rsidRPr="000159FF">
        <w:rPr>
          <w:sz w:val="16"/>
          <w:szCs w:val="16"/>
        </w:rPr>
        <w:t>витринная конструкция - конструкция вывесок располагается в витрине, на внешней и (или) с внутренней стороны остекления витрины зданий, строений, сооружений.</w:t>
      </w:r>
      <w:proofErr w:type="gramEnd"/>
    </w:p>
    <w:p w:rsidR="0095280B" w:rsidRPr="000159FF" w:rsidRDefault="0095280B" w:rsidP="00B5039E">
      <w:pPr>
        <w:pStyle w:val="afff2"/>
        <w:numPr>
          <w:ilvl w:val="0"/>
          <w:numId w:val="80"/>
        </w:numPr>
        <w:tabs>
          <w:tab w:val="left" w:pos="1134"/>
        </w:tabs>
        <w:spacing w:after="0" w:line="240" w:lineRule="auto"/>
        <w:ind w:left="0" w:firstLine="567"/>
        <w:contextualSpacing/>
        <w:jc w:val="both"/>
        <w:rPr>
          <w:sz w:val="16"/>
          <w:szCs w:val="16"/>
        </w:rPr>
      </w:pPr>
      <w:proofErr w:type="gramStart"/>
      <w:r w:rsidRPr="000159FF">
        <w:rPr>
          <w:sz w:val="16"/>
          <w:szCs w:val="16"/>
        </w:rPr>
        <w:t>Организации и индивидуальные предприниматели, осуществляющие деятельность по оказанию услуг общественного питания, дополнительно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массы/объема и цены (меню), в виде настенной конструкции.</w:t>
      </w:r>
      <w:proofErr w:type="gramEnd"/>
    </w:p>
    <w:p w:rsidR="0095280B" w:rsidRPr="000159FF" w:rsidRDefault="0095280B" w:rsidP="0095280B">
      <w:pPr>
        <w:rPr>
          <w:sz w:val="16"/>
          <w:szCs w:val="16"/>
        </w:rPr>
      </w:pPr>
      <w:r w:rsidRPr="000159FF">
        <w:rPr>
          <w:sz w:val="16"/>
          <w:szCs w:val="16"/>
        </w:rPr>
        <w:t>Информационные конструкции размещаются на плоских участках фасада, свободных от архитектурных элементов, непосредственно у входа (справа или слева) в занимаемое помещение или на входных дверях в него, не выше уровня дверного проема. Максимальный размер такой конструкции не должен превышать по высоте - 0,8 м, по длине - 0,6 м.</w:t>
      </w:r>
    </w:p>
    <w:p w:rsidR="0095280B" w:rsidRPr="000159FF" w:rsidRDefault="0095280B" w:rsidP="00B5039E">
      <w:pPr>
        <w:pStyle w:val="afff2"/>
        <w:numPr>
          <w:ilvl w:val="0"/>
          <w:numId w:val="80"/>
        </w:numPr>
        <w:tabs>
          <w:tab w:val="left" w:pos="1134"/>
        </w:tabs>
        <w:spacing w:after="0" w:line="240" w:lineRule="auto"/>
        <w:ind w:left="0" w:firstLine="567"/>
        <w:contextualSpacing/>
        <w:jc w:val="both"/>
        <w:rPr>
          <w:sz w:val="16"/>
          <w:szCs w:val="16"/>
        </w:rPr>
      </w:pPr>
      <w:r w:rsidRPr="000159FF">
        <w:rPr>
          <w:sz w:val="16"/>
          <w:szCs w:val="16"/>
        </w:rPr>
        <w:t>Информационные конструкции могут быть размещены в виде единичной конструкции и (или) комплекса идентичных взаимосвязанных элементов одной информационной конструкции.</w:t>
      </w:r>
    </w:p>
    <w:p w:rsidR="0095280B" w:rsidRPr="000159FF" w:rsidRDefault="0095280B" w:rsidP="00B5039E">
      <w:pPr>
        <w:pStyle w:val="afff2"/>
        <w:numPr>
          <w:ilvl w:val="0"/>
          <w:numId w:val="80"/>
        </w:numPr>
        <w:tabs>
          <w:tab w:val="left" w:pos="1134"/>
        </w:tabs>
        <w:spacing w:after="0" w:line="240" w:lineRule="auto"/>
        <w:ind w:left="0" w:firstLine="567"/>
        <w:contextualSpacing/>
        <w:jc w:val="both"/>
        <w:rPr>
          <w:sz w:val="16"/>
          <w:szCs w:val="16"/>
        </w:rPr>
      </w:pPr>
      <w:r w:rsidRPr="000159FF">
        <w:rPr>
          <w:sz w:val="16"/>
          <w:szCs w:val="16"/>
        </w:rPr>
        <w:t>При размещении на одном фасаде объекта одновременно вывесок нескольких организаций и индивидуальных предпринимателей указанные вывески размещаются в один высотный ряд на единой горизонтальной линии (на одном уровне, высоте).</w:t>
      </w:r>
    </w:p>
    <w:p w:rsidR="0095280B" w:rsidRPr="000159FF" w:rsidRDefault="0095280B" w:rsidP="0095280B">
      <w:pPr>
        <w:rPr>
          <w:sz w:val="16"/>
          <w:szCs w:val="16"/>
        </w:rPr>
      </w:pPr>
    </w:p>
    <w:p w:rsidR="0095280B" w:rsidRPr="000159FF" w:rsidRDefault="0095280B" w:rsidP="0095280B">
      <w:pPr>
        <w:rPr>
          <w:sz w:val="16"/>
          <w:szCs w:val="16"/>
        </w:rPr>
      </w:pPr>
      <w:r w:rsidRPr="000159FF">
        <w:rPr>
          <w:b/>
          <w:sz w:val="16"/>
          <w:szCs w:val="16"/>
        </w:rPr>
        <w:t>Статья 30.</w:t>
      </w:r>
      <w:r w:rsidRPr="000159FF">
        <w:rPr>
          <w:sz w:val="16"/>
          <w:szCs w:val="16"/>
        </w:rPr>
        <w:t xml:space="preserve"> Требования к размещению вывесок</w:t>
      </w:r>
    </w:p>
    <w:p w:rsidR="0095280B" w:rsidRPr="000159FF" w:rsidRDefault="0095280B" w:rsidP="00B5039E">
      <w:pPr>
        <w:pStyle w:val="afff2"/>
        <w:numPr>
          <w:ilvl w:val="0"/>
          <w:numId w:val="81"/>
        </w:numPr>
        <w:tabs>
          <w:tab w:val="left" w:pos="1134"/>
        </w:tabs>
        <w:spacing w:after="0" w:line="240" w:lineRule="auto"/>
        <w:ind w:left="0" w:firstLine="567"/>
        <w:contextualSpacing/>
        <w:jc w:val="both"/>
        <w:rPr>
          <w:sz w:val="16"/>
          <w:szCs w:val="16"/>
        </w:rPr>
      </w:pPr>
      <w:r w:rsidRPr="000159FF">
        <w:rPr>
          <w:sz w:val="16"/>
          <w:szCs w:val="16"/>
        </w:rPr>
        <w:t>Размещение вывесок на фасадах зданий, строений, сооружений, являющихся памятниками культурного наследия, должно осуществляться в соответствии с действующим законодательством об охране объектов культурного наследия (памятников истории и культуры) народов Российской Федерации.</w:t>
      </w:r>
    </w:p>
    <w:p w:rsidR="0095280B" w:rsidRPr="000159FF" w:rsidRDefault="0095280B" w:rsidP="00B5039E">
      <w:pPr>
        <w:pStyle w:val="afff2"/>
        <w:numPr>
          <w:ilvl w:val="0"/>
          <w:numId w:val="81"/>
        </w:numPr>
        <w:tabs>
          <w:tab w:val="left" w:pos="1134"/>
        </w:tabs>
        <w:spacing w:after="0" w:line="240" w:lineRule="auto"/>
        <w:ind w:left="0" w:firstLine="567"/>
        <w:contextualSpacing/>
        <w:jc w:val="both"/>
        <w:rPr>
          <w:sz w:val="16"/>
          <w:szCs w:val="16"/>
        </w:rPr>
      </w:pPr>
      <w:r w:rsidRPr="000159FF">
        <w:rPr>
          <w:sz w:val="16"/>
          <w:szCs w:val="16"/>
        </w:rPr>
        <w:t>Вывески могут состоять из следующих элементов:</w:t>
      </w:r>
    </w:p>
    <w:p w:rsidR="0095280B" w:rsidRPr="000159FF" w:rsidRDefault="0095280B" w:rsidP="00B5039E">
      <w:pPr>
        <w:pStyle w:val="afff2"/>
        <w:numPr>
          <w:ilvl w:val="0"/>
          <w:numId w:val="82"/>
        </w:numPr>
        <w:tabs>
          <w:tab w:val="left" w:pos="1134"/>
        </w:tabs>
        <w:spacing w:after="0" w:line="240" w:lineRule="auto"/>
        <w:ind w:left="0" w:firstLine="567"/>
        <w:contextualSpacing/>
        <w:jc w:val="both"/>
        <w:rPr>
          <w:sz w:val="16"/>
          <w:szCs w:val="16"/>
        </w:rPr>
      </w:pPr>
      <w:r w:rsidRPr="000159FF">
        <w:rPr>
          <w:sz w:val="16"/>
          <w:szCs w:val="16"/>
        </w:rPr>
        <w:t>информационное поле (текстовая часть);</w:t>
      </w:r>
    </w:p>
    <w:p w:rsidR="0095280B" w:rsidRPr="000159FF" w:rsidRDefault="0095280B" w:rsidP="00B5039E">
      <w:pPr>
        <w:pStyle w:val="afff2"/>
        <w:numPr>
          <w:ilvl w:val="0"/>
          <w:numId w:val="82"/>
        </w:numPr>
        <w:tabs>
          <w:tab w:val="left" w:pos="1134"/>
        </w:tabs>
        <w:spacing w:after="0" w:line="240" w:lineRule="auto"/>
        <w:ind w:left="0" w:firstLine="567"/>
        <w:contextualSpacing/>
        <w:jc w:val="both"/>
        <w:rPr>
          <w:sz w:val="16"/>
          <w:szCs w:val="16"/>
        </w:rPr>
      </w:pPr>
      <w:r w:rsidRPr="000159FF">
        <w:rPr>
          <w:sz w:val="16"/>
          <w:szCs w:val="16"/>
        </w:rPr>
        <w:t>декоративно-художественные элементы, высота которых не должна превышать высоту текстовой части вывески более чем в полтора раза;</w:t>
      </w:r>
    </w:p>
    <w:p w:rsidR="0095280B" w:rsidRPr="000159FF" w:rsidRDefault="0095280B" w:rsidP="00B5039E">
      <w:pPr>
        <w:pStyle w:val="afff2"/>
        <w:numPr>
          <w:ilvl w:val="0"/>
          <w:numId w:val="82"/>
        </w:numPr>
        <w:tabs>
          <w:tab w:val="left" w:pos="1134"/>
        </w:tabs>
        <w:spacing w:after="0" w:line="240" w:lineRule="auto"/>
        <w:ind w:left="0" w:firstLine="567"/>
        <w:contextualSpacing/>
        <w:jc w:val="both"/>
        <w:rPr>
          <w:sz w:val="16"/>
          <w:szCs w:val="16"/>
        </w:rPr>
      </w:pPr>
      <w:r w:rsidRPr="000159FF">
        <w:rPr>
          <w:sz w:val="16"/>
          <w:szCs w:val="16"/>
        </w:rPr>
        <w:t>на вывеске может быть организована подсветка, которая должна иметь немерцающий, приглушенный свет, не создавать прямых направленных лучей в окна жилых помещений.</w:t>
      </w:r>
    </w:p>
    <w:p w:rsidR="0095280B" w:rsidRPr="000159FF" w:rsidRDefault="0095280B" w:rsidP="00B5039E">
      <w:pPr>
        <w:pStyle w:val="afff2"/>
        <w:numPr>
          <w:ilvl w:val="0"/>
          <w:numId w:val="81"/>
        </w:numPr>
        <w:tabs>
          <w:tab w:val="left" w:pos="1134"/>
        </w:tabs>
        <w:spacing w:after="0" w:line="240" w:lineRule="auto"/>
        <w:ind w:left="0" w:firstLine="567"/>
        <w:contextualSpacing/>
        <w:jc w:val="both"/>
        <w:rPr>
          <w:sz w:val="16"/>
          <w:szCs w:val="16"/>
        </w:rPr>
      </w:pPr>
      <w:r w:rsidRPr="000159FF">
        <w:rPr>
          <w:sz w:val="16"/>
          <w:szCs w:val="16"/>
        </w:rPr>
        <w:t>При размещении вывесок на внешних поверхностях зданий, строений, сооружений запрещается:</w:t>
      </w:r>
    </w:p>
    <w:p w:rsidR="0095280B" w:rsidRPr="000159FF" w:rsidRDefault="0095280B" w:rsidP="0095280B">
      <w:pPr>
        <w:rPr>
          <w:sz w:val="16"/>
          <w:szCs w:val="16"/>
        </w:rPr>
      </w:pPr>
      <w:r w:rsidRPr="000159FF">
        <w:rPr>
          <w:sz w:val="16"/>
          <w:szCs w:val="16"/>
        </w:rPr>
        <w:t>1) нарушение геометрических параметров (размеров) вывесок;</w:t>
      </w:r>
    </w:p>
    <w:p w:rsidR="0095280B" w:rsidRPr="000159FF" w:rsidRDefault="0095280B" w:rsidP="0095280B">
      <w:pPr>
        <w:rPr>
          <w:sz w:val="16"/>
          <w:szCs w:val="16"/>
        </w:rPr>
      </w:pPr>
      <w:r w:rsidRPr="000159FF">
        <w:rPr>
          <w:sz w:val="16"/>
          <w:szCs w:val="16"/>
        </w:rPr>
        <w:t>2) нарушение установленных требований к местам размещения вывесок;</w:t>
      </w:r>
    </w:p>
    <w:p w:rsidR="0095280B" w:rsidRPr="000159FF" w:rsidRDefault="0095280B" w:rsidP="0095280B">
      <w:pPr>
        <w:rPr>
          <w:sz w:val="16"/>
          <w:szCs w:val="16"/>
        </w:rPr>
      </w:pPr>
      <w:r w:rsidRPr="000159FF">
        <w:rPr>
          <w:sz w:val="16"/>
          <w:szCs w:val="16"/>
        </w:rPr>
        <w:t>3) вертикальный порядок расположения букв на информационном поле вывески;</w:t>
      </w:r>
    </w:p>
    <w:p w:rsidR="0095280B" w:rsidRPr="000159FF" w:rsidRDefault="0095280B" w:rsidP="0095280B">
      <w:pPr>
        <w:rPr>
          <w:sz w:val="16"/>
          <w:szCs w:val="16"/>
        </w:rPr>
      </w:pPr>
      <w:r w:rsidRPr="000159FF">
        <w:rPr>
          <w:sz w:val="16"/>
          <w:szCs w:val="16"/>
        </w:rPr>
        <w:t>4) размещение вывесок выше линии второго этажа (линии перекрытий между первым и вторым этажами);</w:t>
      </w:r>
    </w:p>
    <w:p w:rsidR="0095280B" w:rsidRPr="000159FF" w:rsidRDefault="0095280B" w:rsidP="0095280B">
      <w:pPr>
        <w:rPr>
          <w:sz w:val="16"/>
          <w:szCs w:val="16"/>
        </w:rPr>
      </w:pPr>
      <w:r w:rsidRPr="000159FF">
        <w:rPr>
          <w:sz w:val="16"/>
          <w:szCs w:val="16"/>
        </w:rPr>
        <w:t>5) размещение вывесок на козырьках зданий, строений, сооружений;</w:t>
      </w:r>
    </w:p>
    <w:p w:rsidR="0095280B" w:rsidRPr="000159FF" w:rsidRDefault="0095280B" w:rsidP="0095280B">
      <w:pPr>
        <w:rPr>
          <w:sz w:val="16"/>
          <w:szCs w:val="16"/>
        </w:rPr>
      </w:pPr>
      <w:r w:rsidRPr="000159FF">
        <w:rPr>
          <w:sz w:val="16"/>
          <w:szCs w:val="16"/>
        </w:rPr>
        <w:t>6) полное или частичное перекрытие оконных и дверных проемов, а также витражей и витрин;</w:t>
      </w:r>
    </w:p>
    <w:p w:rsidR="0095280B" w:rsidRPr="000159FF" w:rsidRDefault="0095280B" w:rsidP="0095280B">
      <w:pPr>
        <w:rPr>
          <w:sz w:val="16"/>
          <w:szCs w:val="16"/>
        </w:rPr>
      </w:pPr>
      <w:r w:rsidRPr="000159FF">
        <w:rPr>
          <w:sz w:val="16"/>
          <w:szCs w:val="16"/>
        </w:rPr>
        <w:t>7) размещение вывесок в границах жилых помещений многоквартирных домов, в том числе на глухих торцах фасада;</w:t>
      </w:r>
    </w:p>
    <w:p w:rsidR="0095280B" w:rsidRPr="000159FF" w:rsidRDefault="0095280B" w:rsidP="0095280B">
      <w:pPr>
        <w:rPr>
          <w:sz w:val="16"/>
          <w:szCs w:val="16"/>
        </w:rPr>
      </w:pPr>
      <w:r w:rsidRPr="000159FF">
        <w:rPr>
          <w:sz w:val="16"/>
          <w:szCs w:val="16"/>
        </w:rPr>
        <w:t>8) размещение вывесок на глухих торцах фасада (не относится к многоквартирным домам);</w:t>
      </w:r>
    </w:p>
    <w:p w:rsidR="0095280B" w:rsidRPr="000159FF" w:rsidRDefault="0095280B" w:rsidP="0095280B">
      <w:pPr>
        <w:rPr>
          <w:sz w:val="16"/>
          <w:szCs w:val="16"/>
        </w:rPr>
      </w:pPr>
      <w:r w:rsidRPr="000159FF">
        <w:rPr>
          <w:sz w:val="16"/>
          <w:szCs w:val="16"/>
        </w:rPr>
        <w:t>9) размещение вывесок в оконных проемах;</w:t>
      </w:r>
    </w:p>
    <w:p w:rsidR="0095280B" w:rsidRPr="000159FF" w:rsidRDefault="0095280B" w:rsidP="0095280B">
      <w:pPr>
        <w:rPr>
          <w:sz w:val="16"/>
          <w:szCs w:val="16"/>
        </w:rPr>
      </w:pPr>
      <w:r w:rsidRPr="000159FF">
        <w:rPr>
          <w:sz w:val="16"/>
          <w:szCs w:val="16"/>
        </w:rPr>
        <w:t>10) размещение вывесок на кровлях, лоджиях и балконах;</w:t>
      </w:r>
    </w:p>
    <w:p w:rsidR="0095280B" w:rsidRPr="000159FF" w:rsidRDefault="0095280B" w:rsidP="0095280B">
      <w:pPr>
        <w:rPr>
          <w:sz w:val="16"/>
          <w:szCs w:val="16"/>
        </w:rPr>
      </w:pPr>
      <w:r w:rsidRPr="000159FF">
        <w:rPr>
          <w:sz w:val="16"/>
          <w:szCs w:val="16"/>
        </w:rPr>
        <w:t>11) размещение вывесок на архитектурных деталях фасадов объектов (в том числе на колоннах, пилястрах, орнаментах, лепнине);</w:t>
      </w:r>
    </w:p>
    <w:p w:rsidR="0095280B" w:rsidRPr="000159FF" w:rsidRDefault="0095280B" w:rsidP="0095280B">
      <w:pPr>
        <w:rPr>
          <w:sz w:val="16"/>
          <w:szCs w:val="16"/>
        </w:rPr>
      </w:pPr>
      <w:r w:rsidRPr="000159FF">
        <w:rPr>
          <w:sz w:val="16"/>
          <w:szCs w:val="16"/>
        </w:rPr>
        <w:t xml:space="preserve">12) размещение вывесок на расстоянии </w:t>
      </w:r>
      <w:proofErr w:type="gramStart"/>
      <w:r w:rsidRPr="000159FF">
        <w:rPr>
          <w:sz w:val="16"/>
          <w:szCs w:val="16"/>
        </w:rPr>
        <w:t>ближе</w:t>
      </w:r>
      <w:proofErr w:type="gramEnd"/>
      <w:r w:rsidRPr="000159FF">
        <w:rPr>
          <w:sz w:val="16"/>
          <w:szCs w:val="16"/>
        </w:rPr>
        <w:t xml:space="preserve"> чем 2,0 м от мемориальных досок;</w:t>
      </w:r>
    </w:p>
    <w:p w:rsidR="0095280B" w:rsidRPr="000159FF" w:rsidRDefault="0095280B" w:rsidP="0095280B">
      <w:pPr>
        <w:rPr>
          <w:sz w:val="16"/>
          <w:szCs w:val="16"/>
        </w:rPr>
      </w:pPr>
      <w:r w:rsidRPr="000159FF">
        <w:rPr>
          <w:sz w:val="16"/>
          <w:szCs w:val="16"/>
        </w:rPr>
        <w:t>13) перекрытие указателей наименований улиц и номеров домов;</w:t>
      </w:r>
    </w:p>
    <w:p w:rsidR="0095280B" w:rsidRPr="000159FF" w:rsidRDefault="0095280B" w:rsidP="0095280B">
      <w:pPr>
        <w:rPr>
          <w:sz w:val="16"/>
          <w:szCs w:val="16"/>
        </w:rPr>
      </w:pPr>
      <w:r w:rsidRPr="000159FF">
        <w:rPr>
          <w:sz w:val="16"/>
          <w:szCs w:val="16"/>
        </w:rPr>
        <w:t>14) размещение консольных вывесок на расстоянии менее 10 м друг от друга;</w:t>
      </w:r>
    </w:p>
    <w:p w:rsidR="0095280B" w:rsidRPr="000159FF" w:rsidRDefault="0095280B" w:rsidP="0095280B">
      <w:pPr>
        <w:rPr>
          <w:sz w:val="16"/>
          <w:szCs w:val="16"/>
        </w:rPr>
      </w:pPr>
      <w:r w:rsidRPr="000159FF">
        <w:rPr>
          <w:sz w:val="16"/>
          <w:szCs w:val="16"/>
        </w:rPr>
        <w:t>15) 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95280B" w:rsidRPr="000159FF" w:rsidRDefault="0095280B" w:rsidP="0095280B">
      <w:pPr>
        <w:rPr>
          <w:sz w:val="16"/>
          <w:szCs w:val="16"/>
        </w:rPr>
      </w:pPr>
      <w:r w:rsidRPr="000159FF">
        <w:rPr>
          <w:sz w:val="16"/>
          <w:szCs w:val="16"/>
        </w:rPr>
        <w:t xml:space="preserve">16) размещение вывесок с помощью демонстрации постеров на динамических системах смены изображений (роллерные системы, системы поворотных панелей – </w:t>
      </w:r>
      <w:proofErr w:type="spellStart"/>
      <w:r w:rsidRPr="000159FF">
        <w:rPr>
          <w:sz w:val="16"/>
          <w:szCs w:val="16"/>
        </w:rPr>
        <w:t>призматроны</w:t>
      </w:r>
      <w:proofErr w:type="spellEnd"/>
      <w:r w:rsidRPr="000159FF">
        <w:rPr>
          <w:sz w:val="16"/>
          <w:szCs w:val="16"/>
        </w:rPr>
        <w:t xml:space="preserve"> и др.) или с помощью изображения, демонстрируемого на электронных носителях (экраны, бегущая строка и т. д.) (за исключением вывесок, размещаемых в витрине);</w:t>
      </w:r>
    </w:p>
    <w:p w:rsidR="0095280B" w:rsidRPr="000159FF" w:rsidRDefault="0095280B" w:rsidP="0095280B">
      <w:pPr>
        <w:rPr>
          <w:sz w:val="16"/>
          <w:szCs w:val="16"/>
        </w:rPr>
      </w:pPr>
      <w:r w:rsidRPr="000159FF">
        <w:rPr>
          <w:sz w:val="16"/>
          <w:szCs w:val="16"/>
        </w:rPr>
        <w:t>17) окраска и покрытие художественно-декоративными пленками поверхности остекления витрин;</w:t>
      </w:r>
    </w:p>
    <w:p w:rsidR="0095280B" w:rsidRPr="000159FF" w:rsidRDefault="0095280B" w:rsidP="0095280B">
      <w:pPr>
        <w:rPr>
          <w:sz w:val="16"/>
          <w:szCs w:val="16"/>
        </w:rPr>
      </w:pPr>
      <w:r w:rsidRPr="000159FF">
        <w:rPr>
          <w:sz w:val="16"/>
          <w:szCs w:val="16"/>
        </w:rPr>
        <w:t>18) замена остекления витрин световыми коробами;</w:t>
      </w:r>
    </w:p>
    <w:p w:rsidR="0095280B" w:rsidRPr="000159FF" w:rsidRDefault="0095280B" w:rsidP="0095280B">
      <w:pPr>
        <w:rPr>
          <w:sz w:val="16"/>
          <w:szCs w:val="16"/>
        </w:rPr>
      </w:pPr>
      <w:r w:rsidRPr="000159FF">
        <w:rPr>
          <w:sz w:val="16"/>
          <w:szCs w:val="16"/>
        </w:rPr>
        <w:t>19) устройство в витрине конструкций электронных носителей – экранов на всю высоту и (или) длину остекления витрины;</w:t>
      </w:r>
    </w:p>
    <w:p w:rsidR="0095280B" w:rsidRPr="000159FF" w:rsidRDefault="0095280B" w:rsidP="0095280B">
      <w:pPr>
        <w:rPr>
          <w:sz w:val="16"/>
          <w:szCs w:val="16"/>
        </w:rPr>
      </w:pPr>
      <w:r w:rsidRPr="000159FF">
        <w:rPr>
          <w:sz w:val="16"/>
          <w:szCs w:val="16"/>
        </w:rPr>
        <w:t>20) размещение вывесок на ограждающих конструкциях сезонных кафе при стационарных предприятиях общественного питания.</w:t>
      </w:r>
    </w:p>
    <w:p w:rsidR="0095280B" w:rsidRPr="000159FF" w:rsidRDefault="0095280B" w:rsidP="0095280B">
      <w:pPr>
        <w:rPr>
          <w:sz w:val="16"/>
          <w:szCs w:val="16"/>
        </w:rPr>
      </w:pPr>
    </w:p>
    <w:p w:rsidR="0095280B" w:rsidRPr="000159FF" w:rsidRDefault="0095280B" w:rsidP="0095280B">
      <w:pPr>
        <w:rPr>
          <w:sz w:val="16"/>
          <w:szCs w:val="16"/>
        </w:rPr>
      </w:pPr>
      <w:r w:rsidRPr="000159FF">
        <w:rPr>
          <w:b/>
          <w:sz w:val="16"/>
          <w:szCs w:val="16"/>
        </w:rPr>
        <w:t>Статья 31.</w:t>
      </w:r>
      <w:r w:rsidRPr="000159FF">
        <w:rPr>
          <w:sz w:val="16"/>
          <w:szCs w:val="16"/>
        </w:rPr>
        <w:t xml:space="preserve"> Требования к размещению настенных конструкций</w:t>
      </w:r>
    </w:p>
    <w:p w:rsidR="0095280B" w:rsidRPr="000159FF" w:rsidRDefault="0095280B" w:rsidP="00B5039E">
      <w:pPr>
        <w:pStyle w:val="afff2"/>
        <w:numPr>
          <w:ilvl w:val="1"/>
          <w:numId w:val="82"/>
        </w:numPr>
        <w:tabs>
          <w:tab w:val="left" w:pos="1134"/>
        </w:tabs>
        <w:spacing w:after="0" w:line="240" w:lineRule="auto"/>
        <w:ind w:left="0" w:firstLine="567"/>
        <w:contextualSpacing/>
        <w:jc w:val="both"/>
        <w:rPr>
          <w:sz w:val="16"/>
          <w:szCs w:val="16"/>
        </w:rPr>
      </w:pPr>
      <w:r w:rsidRPr="000159FF">
        <w:rPr>
          <w:sz w:val="16"/>
          <w:szCs w:val="16"/>
        </w:rPr>
        <w:t xml:space="preserve">Настенные конструкции размещаются над входом или окнами (витринами) помещений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w:t>
      </w:r>
      <w:proofErr w:type="gramStart"/>
      <w:r w:rsidRPr="000159FF">
        <w:rPr>
          <w:sz w:val="16"/>
          <w:szCs w:val="16"/>
        </w:rPr>
        <w:t>ниже указанной</w:t>
      </w:r>
      <w:proofErr w:type="gramEnd"/>
      <w:r w:rsidRPr="000159FF">
        <w:rPr>
          <w:sz w:val="16"/>
          <w:szCs w:val="16"/>
        </w:rPr>
        <w:t xml:space="preserve"> линии. В случае</w:t>
      </w:r>
      <w:proofErr w:type="gramStart"/>
      <w:r w:rsidRPr="000159FF">
        <w:rPr>
          <w:sz w:val="16"/>
          <w:szCs w:val="16"/>
        </w:rPr>
        <w:t>,</w:t>
      </w:r>
      <w:proofErr w:type="gramEnd"/>
      <w:r w:rsidRPr="000159FF">
        <w:rPr>
          <w:sz w:val="16"/>
          <w:szCs w:val="16"/>
        </w:rPr>
        <w:t xml:space="preserve"> если помещения располагаются в подвальных или цокольных этажах объектов, и отсутствует возможность размещения информационных конструкций (вывесок) в соответствии с указанными требованиями, вывески могут быть размещены над окнами подвального или цокольного этажа, но не ниже 0,6 м от уровня земли до нижнего края настенной конструкции. При этом вывеска не должна выступать от плоскости фасада более чем на 0,1 м.</w:t>
      </w:r>
    </w:p>
    <w:p w:rsidR="0095280B" w:rsidRPr="000159FF" w:rsidRDefault="0095280B" w:rsidP="00B5039E">
      <w:pPr>
        <w:pStyle w:val="afff2"/>
        <w:numPr>
          <w:ilvl w:val="1"/>
          <w:numId w:val="82"/>
        </w:numPr>
        <w:tabs>
          <w:tab w:val="left" w:pos="1134"/>
        </w:tabs>
        <w:spacing w:after="0" w:line="240" w:lineRule="auto"/>
        <w:ind w:left="0" w:firstLine="567"/>
        <w:contextualSpacing/>
        <w:jc w:val="both"/>
        <w:rPr>
          <w:sz w:val="16"/>
          <w:szCs w:val="16"/>
        </w:rPr>
      </w:pPr>
      <w:r w:rsidRPr="000159FF">
        <w:rPr>
          <w:sz w:val="16"/>
          <w:szCs w:val="16"/>
        </w:rPr>
        <w:t>Максимальный размер настенных конструкций не должен превышать:</w:t>
      </w:r>
    </w:p>
    <w:p w:rsidR="0095280B" w:rsidRPr="000159FF" w:rsidRDefault="0095280B" w:rsidP="00B5039E">
      <w:pPr>
        <w:pStyle w:val="afff2"/>
        <w:numPr>
          <w:ilvl w:val="0"/>
          <w:numId w:val="83"/>
        </w:numPr>
        <w:tabs>
          <w:tab w:val="left" w:pos="1134"/>
        </w:tabs>
        <w:spacing w:after="0" w:line="240" w:lineRule="auto"/>
        <w:ind w:left="0" w:firstLine="567"/>
        <w:contextualSpacing/>
        <w:jc w:val="both"/>
        <w:rPr>
          <w:sz w:val="16"/>
          <w:szCs w:val="16"/>
        </w:rPr>
      </w:pPr>
      <w:r w:rsidRPr="000159FF">
        <w:rPr>
          <w:sz w:val="16"/>
          <w:szCs w:val="16"/>
        </w:rPr>
        <w:t>по высоте - 0,5 м, за исключением размещения настенной вывески на фризе;</w:t>
      </w:r>
    </w:p>
    <w:p w:rsidR="0095280B" w:rsidRPr="000159FF" w:rsidRDefault="0095280B" w:rsidP="00B5039E">
      <w:pPr>
        <w:pStyle w:val="afff2"/>
        <w:numPr>
          <w:ilvl w:val="0"/>
          <w:numId w:val="83"/>
        </w:numPr>
        <w:tabs>
          <w:tab w:val="left" w:pos="1134"/>
        </w:tabs>
        <w:spacing w:after="0" w:line="240" w:lineRule="auto"/>
        <w:ind w:left="0" w:firstLine="567"/>
        <w:contextualSpacing/>
        <w:jc w:val="both"/>
        <w:rPr>
          <w:sz w:val="16"/>
          <w:szCs w:val="16"/>
        </w:rPr>
      </w:pPr>
      <w:r w:rsidRPr="000159FF">
        <w:rPr>
          <w:sz w:val="16"/>
          <w:szCs w:val="16"/>
        </w:rPr>
        <w:lastRenderedPageBreak/>
        <w:t>по длине – 70 % от длины фасада, соответствующей занимаемым данными организациями и индивидуальными предпринимателями помещениям, но не более 15,0 м для единичной конструкции. При размещении настенной конструкции в пределах 70 % от длины фасада в виде комплекса идентичных взаимосвязанных элементов (информационное поле, т.е. текстовая часть, и декоративно-художественные элементы) максимальный размер текстовой части не может превышать 10,0 м в длину, декоративно-художественной - 0,75 м;</w:t>
      </w:r>
    </w:p>
    <w:p w:rsidR="0095280B" w:rsidRPr="000159FF" w:rsidRDefault="0095280B" w:rsidP="00B5039E">
      <w:pPr>
        <w:pStyle w:val="afff2"/>
        <w:numPr>
          <w:ilvl w:val="0"/>
          <w:numId w:val="83"/>
        </w:numPr>
        <w:tabs>
          <w:tab w:val="left" w:pos="1134"/>
        </w:tabs>
        <w:spacing w:after="0" w:line="240" w:lineRule="auto"/>
        <w:ind w:left="0" w:firstLine="567"/>
        <w:contextualSpacing/>
        <w:jc w:val="both"/>
        <w:rPr>
          <w:sz w:val="16"/>
          <w:szCs w:val="16"/>
        </w:rPr>
      </w:pPr>
      <w:r w:rsidRPr="000159FF">
        <w:rPr>
          <w:sz w:val="16"/>
          <w:szCs w:val="16"/>
        </w:rPr>
        <w:t>при наличии на фасаде здания, строения, сооружения фриза настенная конструкция размещается исключительно на фризе, на всю высоту фриза. При наличии на фасаде здания, строения, сооружения козырька настенная конструкция может быть размещена на фризе козырька, строго в габаритах указанного фриза. Запрещается размещение настенной конструкции непосредственно на конструкции козырька;</w:t>
      </w:r>
    </w:p>
    <w:p w:rsidR="0095280B" w:rsidRPr="000159FF" w:rsidRDefault="0095280B" w:rsidP="00B5039E">
      <w:pPr>
        <w:pStyle w:val="afff2"/>
        <w:numPr>
          <w:ilvl w:val="0"/>
          <w:numId w:val="83"/>
        </w:numPr>
        <w:tabs>
          <w:tab w:val="left" w:pos="1134"/>
        </w:tabs>
        <w:spacing w:after="0" w:line="240" w:lineRule="auto"/>
        <w:ind w:left="0" w:firstLine="567"/>
        <w:contextualSpacing/>
        <w:jc w:val="both"/>
        <w:rPr>
          <w:sz w:val="16"/>
          <w:szCs w:val="16"/>
        </w:rPr>
      </w:pPr>
      <w:r w:rsidRPr="000159FF">
        <w:rPr>
          <w:sz w:val="16"/>
          <w:szCs w:val="16"/>
        </w:rPr>
        <w:t>информационное поле настенных конструкций, размещаемых на фасадах зданий, строений, сооружений, являющихся объектами культурного наследия, выявленными объектами культурного наследия, должно выполняться из отдельных элементов (букв, обозначений, декоративных элементов и т. д.), без использования непрозрачной основы для их крепления.</w:t>
      </w:r>
    </w:p>
    <w:p w:rsidR="0095280B" w:rsidRPr="000159FF" w:rsidRDefault="0095280B" w:rsidP="0095280B">
      <w:pPr>
        <w:rPr>
          <w:sz w:val="16"/>
          <w:szCs w:val="16"/>
        </w:rPr>
      </w:pPr>
    </w:p>
    <w:p w:rsidR="0095280B" w:rsidRPr="000159FF" w:rsidRDefault="0095280B" w:rsidP="0095280B">
      <w:pPr>
        <w:rPr>
          <w:sz w:val="16"/>
          <w:szCs w:val="16"/>
        </w:rPr>
      </w:pPr>
      <w:r w:rsidRPr="000159FF">
        <w:rPr>
          <w:b/>
          <w:sz w:val="16"/>
          <w:szCs w:val="16"/>
        </w:rPr>
        <w:t>Статья 32.</w:t>
      </w:r>
      <w:r w:rsidRPr="000159FF">
        <w:rPr>
          <w:sz w:val="16"/>
          <w:szCs w:val="16"/>
        </w:rPr>
        <w:t xml:space="preserve"> Требования к размещению консольных конструкций</w:t>
      </w:r>
    </w:p>
    <w:p w:rsidR="0095280B" w:rsidRPr="000159FF" w:rsidRDefault="0095280B" w:rsidP="00B5039E">
      <w:pPr>
        <w:pStyle w:val="afff2"/>
        <w:numPr>
          <w:ilvl w:val="0"/>
          <w:numId w:val="84"/>
        </w:numPr>
        <w:tabs>
          <w:tab w:val="left" w:pos="1134"/>
        </w:tabs>
        <w:spacing w:after="0" w:line="240" w:lineRule="auto"/>
        <w:ind w:left="0" w:firstLine="567"/>
        <w:contextualSpacing/>
        <w:jc w:val="both"/>
        <w:rPr>
          <w:sz w:val="16"/>
          <w:szCs w:val="16"/>
        </w:rPr>
      </w:pPr>
      <w:r w:rsidRPr="000159FF">
        <w:rPr>
          <w:sz w:val="16"/>
          <w:szCs w:val="16"/>
        </w:rPr>
        <w:t>Консольные конструкции (</w:t>
      </w:r>
      <w:proofErr w:type="gramStart"/>
      <w:r w:rsidRPr="000159FF">
        <w:rPr>
          <w:sz w:val="16"/>
          <w:szCs w:val="16"/>
        </w:rPr>
        <w:t>панель-кронштейны</w:t>
      </w:r>
      <w:proofErr w:type="gramEnd"/>
      <w:r w:rsidRPr="000159FF">
        <w:rPr>
          <w:sz w:val="16"/>
          <w:szCs w:val="16"/>
        </w:rPr>
        <w:t>) располагаются в одной горизонтальной плоскости фасада, у арок, на границах и внешних углах зданий, строений, сооружений в соответствии со следующими требованиями:</w:t>
      </w:r>
    </w:p>
    <w:p w:rsidR="0095280B" w:rsidRPr="000159FF" w:rsidRDefault="0095280B" w:rsidP="00B5039E">
      <w:pPr>
        <w:pStyle w:val="afff2"/>
        <w:numPr>
          <w:ilvl w:val="0"/>
          <w:numId w:val="85"/>
        </w:numPr>
        <w:tabs>
          <w:tab w:val="left" w:pos="1134"/>
        </w:tabs>
        <w:spacing w:after="0" w:line="240" w:lineRule="auto"/>
        <w:ind w:left="0" w:firstLine="567"/>
        <w:contextualSpacing/>
        <w:jc w:val="both"/>
        <w:rPr>
          <w:sz w:val="16"/>
          <w:szCs w:val="16"/>
        </w:rPr>
      </w:pPr>
      <w:r w:rsidRPr="000159FF">
        <w:rPr>
          <w:sz w:val="16"/>
          <w:szCs w:val="16"/>
        </w:rPr>
        <w:t>расстояние между консольными конструкциями не может быть менее 10,0 м. Расстояние от уровня земли до нижнего края консольной конструкции должно быть не менее 2,5 м;</w:t>
      </w:r>
    </w:p>
    <w:p w:rsidR="0095280B" w:rsidRPr="000159FF" w:rsidRDefault="0095280B" w:rsidP="00B5039E">
      <w:pPr>
        <w:pStyle w:val="afff2"/>
        <w:numPr>
          <w:ilvl w:val="0"/>
          <w:numId w:val="85"/>
        </w:numPr>
        <w:tabs>
          <w:tab w:val="left" w:pos="1134"/>
        </w:tabs>
        <w:spacing w:after="0" w:line="240" w:lineRule="auto"/>
        <w:ind w:left="0" w:firstLine="567"/>
        <w:contextualSpacing/>
        <w:jc w:val="both"/>
        <w:rPr>
          <w:sz w:val="16"/>
          <w:szCs w:val="16"/>
        </w:rPr>
      </w:pPr>
      <w:r w:rsidRPr="000159FF">
        <w:rPr>
          <w:sz w:val="16"/>
          <w:szCs w:val="16"/>
        </w:rPr>
        <w:t>консольная конструкция не должна находиться более чем на 0,2 м от края фасада, а крайняя точка ее лицевой стороны - на расстоянии более чем 1,0 м от плоскости фасада. В высоту консольная конструкция не может превышать 1 м;</w:t>
      </w:r>
    </w:p>
    <w:p w:rsidR="0095280B" w:rsidRPr="000159FF" w:rsidRDefault="0095280B" w:rsidP="00B5039E">
      <w:pPr>
        <w:pStyle w:val="afff2"/>
        <w:numPr>
          <w:ilvl w:val="0"/>
          <w:numId w:val="85"/>
        </w:numPr>
        <w:tabs>
          <w:tab w:val="left" w:pos="1134"/>
        </w:tabs>
        <w:spacing w:after="0" w:line="240" w:lineRule="auto"/>
        <w:ind w:left="0" w:firstLine="567"/>
        <w:contextualSpacing/>
        <w:jc w:val="both"/>
        <w:rPr>
          <w:sz w:val="16"/>
          <w:szCs w:val="16"/>
        </w:rPr>
      </w:pPr>
      <w:proofErr w:type="gramStart"/>
      <w:r w:rsidRPr="000159FF">
        <w:rPr>
          <w:sz w:val="16"/>
          <w:szCs w:val="16"/>
        </w:rPr>
        <w:t>максимальные параметры (размеры) консольных конструкций, размещаемых на фасадах зданий, строений, сооружений, являющихся объектами культурного наследия, выявленными объектами культурного наследия, а также объектов, построенных до 1952 года включительно, не должны превышать 0,5 м - по высоте и 0,5 м - по ширине;</w:t>
      </w:r>
      <w:proofErr w:type="gramEnd"/>
    </w:p>
    <w:p w:rsidR="0095280B" w:rsidRPr="000159FF" w:rsidRDefault="0095280B" w:rsidP="00B5039E">
      <w:pPr>
        <w:pStyle w:val="afff2"/>
        <w:numPr>
          <w:ilvl w:val="0"/>
          <w:numId w:val="85"/>
        </w:numPr>
        <w:tabs>
          <w:tab w:val="left" w:pos="1134"/>
        </w:tabs>
        <w:spacing w:after="0" w:line="240" w:lineRule="auto"/>
        <w:ind w:left="0" w:firstLine="567"/>
        <w:contextualSpacing/>
        <w:jc w:val="both"/>
        <w:rPr>
          <w:sz w:val="16"/>
          <w:szCs w:val="16"/>
        </w:rPr>
      </w:pPr>
      <w:r w:rsidRPr="000159FF">
        <w:rPr>
          <w:sz w:val="16"/>
          <w:szCs w:val="16"/>
        </w:rPr>
        <w:t>при наличии на фасаде объекта настенных конструкций консольные конструкции располагаются с ними на единой горизонтальной оси.</w:t>
      </w:r>
    </w:p>
    <w:p w:rsidR="0095280B" w:rsidRPr="000159FF" w:rsidRDefault="0095280B" w:rsidP="0095280B">
      <w:pPr>
        <w:rPr>
          <w:sz w:val="16"/>
          <w:szCs w:val="16"/>
        </w:rPr>
      </w:pPr>
    </w:p>
    <w:p w:rsidR="0095280B" w:rsidRPr="000159FF" w:rsidRDefault="0095280B" w:rsidP="0095280B">
      <w:pPr>
        <w:rPr>
          <w:sz w:val="16"/>
          <w:szCs w:val="16"/>
        </w:rPr>
      </w:pPr>
      <w:r w:rsidRPr="000159FF">
        <w:rPr>
          <w:b/>
          <w:sz w:val="16"/>
          <w:szCs w:val="16"/>
        </w:rPr>
        <w:t>Статья 33.</w:t>
      </w:r>
      <w:r w:rsidRPr="000159FF">
        <w:rPr>
          <w:sz w:val="16"/>
          <w:szCs w:val="16"/>
        </w:rPr>
        <w:t xml:space="preserve"> Требования к размещению витринных конструкций</w:t>
      </w:r>
    </w:p>
    <w:p w:rsidR="0095280B" w:rsidRPr="000159FF" w:rsidRDefault="0095280B" w:rsidP="00B5039E">
      <w:pPr>
        <w:pStyle w:val="afff2"/>
        <w:numPr>
          <w:ilvl w:val="0"/>
          <w:numId w:val="86"/>
        </w:numPr>
        <w:tabs>
          <w:tab w:val="left" w:pos="1134"/>
        </w:tabs>
        <w:spacing w:after="0" w:line="240" w:lineRule="auto"/>
        <w:ind w:left="0" w:firstLine="567"/>
        <w:contextualSpacing/>
        <w:jc w:val="both"/>
        <w:rPr>
          <w:sz w:val="16"/>
          <w:szCs w:val="16"/>
        </w:rPr>
      </w:pPr>
      <w:proofErr w:type="gramStart"/>
      <w:r w:rsidRPr="000159FF">
        <w:rPr>
          <w:sz w:val="16"/>
          <w:szCs w:val="16"/>
        </w:rPr>
        <w:t>Витринные конструкции размещаются в витрине, на внешней и (или) с внутренней стороны остекления витрины объектов в соответствии со следующими требованиями:</w:t>
      </w:r>
      <w:proofErr w:type="gramEnd"/>
    </w:p>
    <w:p w:rsidR="0095280B" w:rsidRPr="000159FF" w:rsidRDefault="0095280B" w:rsidP="00B5039E">
      <w:pPr>
        <w:pStyle w:val="afff2"/>
        <w:numPr>
          <w:ilvl w:val="0"/>
          <w:numId w:val="87"/>
        </w:numPr>
        <w:tabs>
          <w:tab w:val="left" w:pos="1134"/>
        </w:tabs>
        <w:spacing w:after="0" w:line="240" w:lineRule="auto"/>
        <w:ind w:left="0" w:firstLine="567"/>
        <w:contextualSpacing/>
        <w:jc w:val="both"/>
        <w:rPr>
          <w:sz w:val="16"/>
          <w:szCs w:val="16"/>
        </w:rPr>
      </w:pPr>
      <w:r w:rsidRPr="000159FF">
        <w:rPr>
          <w:sz w:val="16"/>
          <w:szCs w:val="16"/>
        </w:rPr>
        <w:t>максимальный размер витринных конструкций (включая электронные носители - экраны),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w:t>
      </w:r>
    </w:p>
    <w:p w:rsidR="0095280B" w:rsidRPr="000159FF" w:rsidRDefault="0095280B" w:rsidP="00B5039E">
      <w:pPr>
        <w:pStyle w:val="afff2"/>
        <w:numPr>
          <w:ilvl w:val="0"/>
          <w:numId w:val="87"/>
        </w:numPr>
        <w:tabs>
          <w:tab w:val="left" w:pos="1134"/>
        </w:tabs>
        <w:spacing w:after="0" w:line="240" w:lineRule="auto"/>
        <w:ind w:left="0" w:firstLine="567"/>
        <w:contextualSpacing/>
        <w:jc w:val="both"/>
        <w:rPr>
          <w:sz w:val="16"/>
          <w:szCs w:val="16"/>
        </w:rPr>
      </w:pPr>
      <w:r w:rsidRPr="000159FF">
        <w:rPr>
          <w:sz w:val="16"/>
          <w:szCs w:val="16"/>
        </w:rPr>
        <w:t>информационные конструкции (вывески), размещенные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 м, в длину - длину остекления витрины;</w:t>
      </w:r>
    </w:p>
    <w:p w:rsidR="0095280B" w:rsidRPr="000159FF" w:rsidRDefault="0095280B" w:rsidP="00B5039E">
      <w:pPr>
        <w:pStyle w:val="afff2"/>
        <w:numPr>
          <w:ilvl w:val="0"/>
          <w:numId w:val="87"/>
        </w:numPr>
        <w:tabs>
          <w:tab w:val="left" w:pos="1134"/>
        </w:tabs>
        <w:spacing w:after="0" w:line="240" w:lineRule="auto"/>
        <w:ind w:left="0" w:firstLine="567"/>
        <w:contextualSpacing/>
        <w:jc w:val="both"/>
        <w:rPr>
          <w:sz w:val="16"/>
          <w:szCs w:val="16"/>
        </w:rPr>
      </w:pPr>
      <w:r w:rsidRPr="000159FF">
        <w:rPr>
          <w:sz w:val="16"/>
          <w:szCs w:val="16"/>
        </w:rPr>
        <w:t>непосредственно на остеклении витрины допускается размещение информационной конструкции (вывески), содержащей сведения о профиле деятельности организации или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виде отдельных букв и декоративных элементов. При этом максимальный размер букв вывески, размещаемой на остеклении витрины, не должен превышать в высоту 0,15 м;</w:t>
      </w:r>
    </w:p>
    <w:p w:rsidR="0095280B" w:rsidRPr="000159FF" w:rsidRDefault="0095280B" w:rsidP="00B5039E">
      <w:pPr>
        <w:pStyle w:val="afff2"/>
        <w:numPr>
          <w:ilvl w:val="0"/>
          <w:numId w:val="87"/>
        </w:numPr>
        <w:tabs>
          <w:tab w:val="left" w:pos="1134"/>
        </w:tabs>
        <w:spacing w:after="0" w:line="240" w:lineRule="auto"/>
        <w:ind w:left="0" w:firstLine="567"/>
        <w:contextualSpacing/>
        <w:jc w:val="both"/>
        <w:rPr>
          <w:sz w:val="16"/>
          <w:szCs w:val="16"/>
        </w:rPr>
      </w:pPr>
      <w:r w:rsidRPr="000159FF">
        <w:rPr>
          <w:sz w:val="16"/>
          <w:szCs w:val="16"/>
        </w:rPr>
        <w:t>при размещении вывески в витрине (с ее внутренней стороны) расстояние от остекления витрины до витринной конструкции должно составлять не менее 0,15 м.</w:t>
      </w:r>
    </w:p>
    <w:p w:rsidR="0095280B" w:rsidRPr="000159FF" w:rsidRDefault="0095280B" w:rsidP="0095280B">
      <w:pPr>
        <w:rPr>
          <w:sz w:val="16"/>
          <w:szCs w:val="16"/>
        </w:rPr>
      </w:pPr>
    </w:p>
    <w:p w:rsidR="0095280B" w:rsidRPr="000159FF" w:rsidRDefault="0095280B" w:rsidP="0095280B">
      <w:pPr>
        <w:rPr>
          <w:sz w:val="16"/>
          <w:szCs w:val="16"/>
        </w:rPr>
      </w:pPr>
      <w:r w:rsidRPr="000159FF">
        <w:rPr>
          <w:b/>
          <w:sz w:val="16"/>
          <w:szCs w:val="16"/>
        </w:rPr>
        <w:t>Статья 34.</w:t>
      </w:r>
      <w:r w:rsidRPr="000159FF">
        <w:rPr>
          <w:sz w:val="16"/>
          <w:szCs w:val="16"/>
        </w:rPr>
        <w:t xml:space="preserve"> Требования к размещению крышных конструкций</w:t>
      </w:r>
    </w:p>
    <w:p w:rsidR="0095280B" w:rsidRPr="000159FF" w:rsidRDefault="0095280B" w:rsidP="00B5039E">
      <w:pPr>
        <w:pStyle w:val="afff2"/>
        <w:numPr>
          <w:ilvl w:val="0"/>
          <w:numId w:val="88"/>
        </w:numPr>
        <w:tabs>
          <w:tab w:val="left" w:pos="1134"/>
        </w:tabs>
        <w:spacing w:after="0" w:line="240" w:lineRule="auto"/>
        <w:ind w:left="0" w:firstLine="567"/>
        <w:contextualSpacing/>
        <w:jc w:val="both"/>
        <w:rPr>
          <w:sz w:val="16"/>
          <w:szCs w:val="16"/>
        </w:rPr>
      </w:pPr>
      <w:proofErr w:type="gramStart"/>
      <w:r w:rsidRPr="000159FF">
        <w:rPr>
          <w:sz w:val="16"/>
          <w:szCs w:val="16"/>
        </w:rPr>
        <w:t>Крышные конструкции размещаются организациями и индивидуальными предпринимателями дополнительно к информационной конструкции, размещаемой на внешних поверхностях здания, строения, сооружения, которые вправе разместить информационную конструкцию (вывеску), содержащую сведения о профиле деятельности организации или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на крыше указанного здания, строения, сооружения</w:t>
      </w:r>
      <w:proofErr w:type="gramEnd"/>
      <w:r w:rsidRPr="000159FF">
        <w:rPr>
          <w:sz w:val="16"/>
          <w:szCs w:val="16"/>
        </w:rPr>
        <w:t xml:space="preserve"> в соответствии со следующими требованиями:</w:t>
      </w:r>
    </w:p>
    <w:p w:rsidR="0095280B" w:rsidRPr="000159FF" w:rsidRDefault="0095280B" w:rsidP="00B5039E">
      <w:pPr>
        <w:pStyle w:val="afff2"/>
        <w:numPr>
          <w:ilvl w:val="1"/>
          <w:numId w:val="88"/>
        </w:numPr>
        <w:tabs>
          <w:tab w:val="left" w:pos="1134"/>
        </w:tabs>
        <w:spacing w:after="0" w:line="240" w:lineRule="auto"/>
        <w:ind w:left="0" w:firstLine="567"/>
        <w:contextualSpacing/>
        <w:jc w:val="both"/>
        <w:rPr>
          <w:sz w:val="16"/>
          <w:szCs w:val="16"/>
        </w:rPr>
      </w:pPr>
      <w:r w:rsidRPr="000159FF">
        <w:rPr>
          <w:sz w:val="16"/>
          <w:szCs w:val="16"/>
        </w:rPr>
        <w:t>размещение информационных конструкций (вывесок)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или индивидуальный предприниматель, сведения о котором содержатся в данной информационной конструкции и в месте фактического нахождения (месте осуществления деятельности) которого размещается указанная информационная конструкция;</w:t>
      </w:r>
    </w:p>
    <w:p w:rsidR="0095280B" w:rsidRPr="000159FF" w:rsidRDefault="0095280B" w:rsidP="00B5039E">
      <w:pPr>
        <w:pStyle w:val="afff2"/>
        <w:numPr>
          <w:ilvl w:val="1"/>
          <w:numId w:val="88"/>
        </w:numPr>
        <w:tabs>
          <w:tab w:val="left" w:pos="1134"/>
        </w:tabs>
        <w:spacing w:after="0" w:line="240" w:lineRule="auto"/>
        <w:ind w:left="0" w:firstLine="567"/>
        <w:contextualSpacing/>
        <w:jc w:val="both"/>
        <w:rPr>
          <w:sz w:val="16"/>
          <w:szCs w:val="16"/>
        </w:rPr>
      </w:pPr>
      <w:r w:rsidRPr="000159FF">
        <w:rPr>
          <w:sz w:val="16"/>
          <w:szCs w:val="16"/>
        </w:rPr>
        <w:t>на крыше одного объекта может быть размещена только одна информационная конструкция;</w:t>
      </w:r>
    </w:p>
    <w:p w:rsidR="0095280B" w:rsidRPr="000159FF" w:rsidRDefault="0095280B" w:rsidP="00B5039E">
      <w:pPr>
        <w:pStyle w:val="afff2"/>
        <w:numPr>
          <w:ilvl w:val="1"/>
          <w:numId w:val="88"/>
        </w:numPr>
        <w:tabs>
          <w:tab w:val="left" w:pos="1134"/>
        </w:tabs>
        <w:spacing w:after="0" w:line="240" w:lineRule="auto"/>
        <w:ind w:left="0" w:firstLine="567"/>
        <w:contextualSpacing/>
        <w:jc w:val="both"/>
        <w:rPr>
          <w:sz w:val="16"/>
          <w:szCs w:val="16"/>
        </w:rPr>
      </w:pPr>
      <w:r w:rsidRPr="000159FF">
        <w:rPr>
          <w:sz w:val="16"/>
          <w:szCs w:val="16"/>
        </w:rPr>
        <w:t xml:space="preserve">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 или его </w:t>
      </w:r>
      <w:proofErr w:type="spellStart"/>
      <w:r w:rsidRPr="000159FF">
        <w:rPr>
          <w:sz w:val="16"/>
          <w:szCs w:val="16"/>
        </w:rPr>
        <w:t>стилобатной</w:t>
      </w:r>
      <w:proofErr w:type="spellEnd"/>
      <w:r w:rsidRPr="000159FF">
        <w:rPr>
          <w:sz w:val="16"/>
          <w:szCs w:val="16"/>
        </w:rPr>
        <w:t xml:space="preserve"> части;</w:t>
      </w:r>
    </w:p>
    <w:p w:rsidR="0095280B" w:rsidRPr="000159FF" w:rsidRDefault="0095280B" w:rsidP="00B5039E">
      <w:pPr>
        <w:pStyle w:val="afff2"/>
        <w:numPr>
          <w:ilvl w:val="1"/>
          <w:numId w:val="88"/>
        </w:numPr>
        <w:tabs>
          <w:tab w:val="left" w:pos="1134"/>
        </w:tabs>
        <w:spacing w:after="0" w:line="240" w:lineRule="auto"/>
        <w:ind w:left="0" w:firstLine="567"/>
        <w:contextualSpacing/>
        <w:jc w:val="both"/>
        <w:rPr>
          <w:sz w:val="16"/>
          <w:szCs w:val="16"/>
        </w:rPr>
      </w:pPr>
      <w:r w:rsidRPr="000159FF">
        <w:rPr>
          <w:sz w:val="16"/>
          <w:szCs w:val="16"/>
        </w:rPr>
        <w:t>конструкции вывесок, допускаемых к размещению на крышах зданий, строений, сооружений, представляют собой объемные символы, которые могут быть оборудованы исключительно внутренней подсветкой;</w:t>
      </w:r>
    </w:p>
    <w:p w:rsidR="0095280B" w:rsidRPr="000159FF" w:rsidRDefault="0095280B" w:rsidP="00B5039E">
      <w:pPr>
        <w:pStyle w:val="afff2"/>
        <w:numPr>
          <w:ilvl w:val="1"/>
          <w:numId w:val="88"/>
        </w:numPr>
        <w:tabs>
          <w:tab w:val="left" w:pos="1134"/>
        </w:tabs>
        <w:spacing w:after="0" w:line="240" w:lineRule="auto"/>
        <w:ind w:left="0" w:firstLine="567"/>
        <w:contextualSpacing/>
        <w:jc w:val="both"/>
        <w:rPr>
          <w:sz w:val="16"/>
          <w:szCs w:val="16"/>
        </w:rPr>
      </w:pPr>
      <w:r w:rsidRPr="000159FF">
        <w:rPr>
          <w:sz w:val="16"/>
          <w:szCs w:val="16"/>
        </w:rPr>
        <w:t>высота информационных конструкций (вывесок), размещаемых на крышах зданий, строений, сооружений, должна быть:</w:t>
      </w:r>
    </w:p>
    <w:p w:rsidR="0095280B" w:rsidRPr="000159FF" w:rsidRDefault="0095280B" w:rsidP="0095280B">
      <w:pPr>
        <w:rPr>
          <w:sz w:val="16"/>
          <w:szCs w:val="16"/>
        </w:rPr>
      </w:pPr>
      <w:r w:rsidRPr="000159FF">
        <w:rPr>
          <w:sz w:val="16"/>
          <w:szCs w:val="16"/>
        </w:rPr>
        <w:t>- не более 0,80 м для 1 - 2 -этажных объектов;</w:t>
      </w:r>
    </w:p>
    <w:p w:rsidR="0095280B" w:rsidRPr="000159FF" w:rsidRDefault="0095280B" w:rsidP="0095280B">
      <w:pPr>
        <w:rPr>
          <w:sz w:val="16"/>
          <w:szCs w:val="16"/>
        </w:rPr>
      </w:pPr>
      <w:r w:rsidRPr="000159FF">
        <w:rPr>
          <w:sz w:val="16"/>
          <w:szCs w:val="16"/>
        </w:rPr>
        <w:t>- не более 1,20 м для 3 - 5 -этажных объектов;</w:t>
      </w:r>
    </w:p>
    <w:p w:rsidR="0095280B" w:rsidRPr="000159FF" w:rsidRDefault="0095280B" w:rsidP="0095280B">
      <w:pPr>
        <w:rPr>
          <w:sz w:val="16"/>
          <w:szCs w:val="16"/>
        </w:rPr>
      </w:pPr>
      <w:r w:rsidRPr="000159FF">
        <w:rPr>
          <w:sz w:val="16"/>
          <w:szCs w:val="16"/>
        </w:rPr>
        <w:t>- не более 1,80 м для 6 - 9 -этажных объектов;</w:t>
      </w:r>
    </w:p>
    <w:p w:rsidR="0095280B" w:rsidRPr="000159FF" w:rsidRDefault="0095280B" w:rsidP="0095280B">
      <w:pPr>
        <w:rPr>
          <w:sz w:val="16"/>
          <w:szCs w:val="16"/>
        </w:rPr>
      </w:pPr>
      <w:r w:rsidRPr="000159FF">
        <w:rPr>
          <w:sz w:val="16"/>
          <w:szCs w:val="16"/>
        </w:rPr>
        <w:t>- не более 2,20 м для 10 - 15 -этажных объектов;</w:t>
      </w:r>
    </w:p>
    <w:p w:rsidR="0095280B" w:rsidRPr="000159FF" w:rsidRDefault="0095280B" w:rsidP="0095280B">
      <w:pPr>
        <w:rPr>
          <w:sz w:val="16"/>
          <w:szCs w:val="16"/>
        </w:rPr>
      </w:pPr>
      <w:r w:rsidRPr="000159FF">
        <w:rPr>
          <w:sz w:val="16"/>
          <w:szCs w:val="16"/>
        </w:rPr>
        <w:t>- не более 3,0 м для объектов, имеющих 16 и более этажей;</w:t>
      </w:r>
    </w:p>
    <w:p w:rsidR="0095280B" w:rsidRPr="000159FF" w:rsidRDefault="0095280B" w:rsidP="00B5039E">
      <w:pPr>
        <w:pStyle w:val="afff2"/>
        <w:numPr>
          <w:ilvl w:val="1"/>
          <w:numId w:val="88"/>
        </w:numPr>
        <w:tabs>
          <w:tab w:val="left" w:pos="1134"/>
        </w:tabs>
        <w:spacing w:after="0" w:line="240" w:lineRule="auto"/>
        <w:ind w:left="0" w:firstLine="567"/>
        <w:contextualSpacing/>
        <w:jc w:val="both"/>
        <w:rPr>
          <w:sz w:val="16"/>
          <w:szCs w:val="16"/>
        </w:rPr>
      </w:pPr>
      <w:r w:rsidRPr="000159FF">
        <w:rPr>
          <w:sz w:val="16"/>
          <w:szCs w:val="16"/>
        </w:rPr>
        <w:t>длина вывесок, устанавливаемых на крыше объекта, не может превышать половину длины фасада, по отношению к которому они размещены;</w:t>
      </w:r>
    </w:p>
    <w:p w:rsidR="0095280B" w:rsidRPr="000159FF" w:rsidRDefault="0095280B" w:rsidP="00B5039E">
      <w:pPr>
        <w:pStyle w:val="afff2"/>
        <w:numPr>
          <w:ilvl w:val="1"/>
          <w:numId w:val="88"/>
        </w:numPr>
        <w:tabs>
          <w:tab w:val="left" w:pos="1134"/>
        </w:tabs>
        <w:spacing w:after="0" w:line="240" w:lineRule="auto"/>
        <w:ind w:left="0" w:firstLine="567"/>
        <w:contextualSpacing/>
        <w:jc w:val="both"/>
        <w:rPr>
          <w:sz w:val="16"/>
          <w:szCs w:val="16"/>
        </w:rPr>
      </w:pPr>
      <w:r w:rsidRPr="000159FF">
        <w:rPr>
          <w:sz w:val="16"/>
          <w:szCs w:val="16"/>
        </w:rPr>
        <w:t xml:space="preserve">параметры (размеры) информационных конструкций (вывесок), размещаемых на </w:t>
      </w:r>
      <w:proofErr w:type="spellStart"/>
      <w:r w:rsidRPr="000159FF">
        <w:rPr>
          <w:sz w:val="16"/>
          <w:szCs w:val="16"/>
        </w:rPr>
        <w:t>стилобатной</w:t>
      </w:r>
      <w:proofErr w:type="spellEnd"/>
      <w:r w:rsidRPr="000159FF">
        <w:rPr>
          <w:sz w:val="16"/>
          <w:szCs w:val="16"/>
        </w:rPr>
        <w:t xml:space="preserve"> части здания, строения, сооружения, определяются в зависимости от этажности </w:t>
      </w:r>
      <w:proofErr w:type="spellStart"/>
      <w:r w:rsidRPr="000159FF">
        <w:rPr>
          <w:sz w:val="16"/>
          <w:szCs w:val="16"/>
        </w:rPr>
        <w:t>стилобатной</w:t>
      </w:r>
      <w:proofErr w:type="spellEnd"/>
      <w:r w:rsidRPr="000159FF">
        <w:rPr>
          <w:sz w:val="16"/>
          <w:szCs w:val="16"/>
        </w:rPr>
        <w:t xml:space="preserve"> части здания, строения, сооружения в соответствии с указанными выше требованиями;</w:t>
      </w:r>
    </w:p>
    <w:p w:rsidR="0095280B" w:rsidRPr="000159FF" w:rsidRDefault="0095280B" w:rsidP="00B5039E">
      <w:pPr>
        <w:pStyle w:val="afff2"/>
        <w:numPr>
          <w:ilvl w:val="1"/>
          <w:numId w:val="88"/>
        </w:numPr>
        <w:tabs>
          <w:tab w:val="left" w:pos="1134"/>
        </w:tabs>
        <w:spacing w:after="0" w:line="240" w:lineRule="auto"/>
        <w:ind w:left="0" w:firstLine="567"/>
        <w:contextualSpacing/>
        <w:jc w:val="both"/>
        <w:rPr>
          <w:sz w:val="16"/>
          <w:szCs w:val="16"/>
        </w:rPr>
      </w:pPr>
      <w:r w:rsidRPr="000159FF">
        <w:rPr>
          <w:sz w:val="16"/>
          <w:szCs w:val="16"/>
        </w:rPr>
        <w:t>запрещается размещение информационных конструкций (вывесок) на крышах зданий, строений, сооружений, являющихся объектами культурного наследия, выявленными объектами культурного наследия.</w:t>
      </w:r>
    </w:p>
    <w:p w:rsidR="0095280B" w:rsidRPr="000159FF" w:rsidRDefault="0095280B" w:rsidP="0095280B">
      <w:pPr>
        <w:rPr>
          <w:sz w:val="16"/>
          <w:szCs w:val="16"/>
        </w:rPr>
      </w:pPr>
    </w:p>
    <w:p w:rsidR="0095280B" w:rsidRPr="000159FF" w:rsidRDefault="0095280B" w:rsidP="0095280B">
      <w:pPr>
        <w:rPr>
          <w:sz w:val="16"/>
          <w:szCs w:val="16"/>
        </w:rPr>
      </w:pPr>
      <w:r w:rsidRPr="000159FF">
        <w:rPr>
          <w:b/>
          <w:sz w:val="16"/>
          <w:szCs w:val="16"/>
        </w:rPr>
        <w:t>Статья 35.</w:t>
      </w:r>
      <w:r w:rsidRPr="000159FF">
        <w:rPr>
          <w:sz w:val="16"/>
          <w:szCs w:val="16"/>
        </w:rPr>
        <w:t xml:space="preserve"> Требования к размещению информационных вывесок (табличек)</w:t>
      </w:r>
    </w:p>
    <w:p w:rsidR="0095280B" w:rsidRPr="000159FF" w:rsidRDefault="0095280B" w:rsidP="00B5039E">
      <w:pPr>
        <w:pStyle w:val="afff2"/>
        <w:numPr>
          <w:ilvl w:val="1"/>
          <w:numId w:val="87"/>
        </w:numPr>
        <w:tabs>
          <w:tab w:val="left" w:pos="1134"/>
        </w:tabs>
        <w:spacing w:after="0" w:line="240" w:lineRule="auto"/>
        <w:ind w:left="0" w:firstLine="567"/>
        <w:contextualSpacing/>
        <w:jc w:val="both"/>
        <w:rPr>
          <w:sz w:val="16"/>
          <w:szCs w:val="16"/>
        </w:rPr>
      </w:pPr>
      <w:r w:rsidRPr="000159FF">
        <w:rPr>
          <w:sz w:val="16"/>
          <w:szCs w:val="16"/>
        </w:rPr>
        <w:t>Требования к размещению информационных вывесок (табличек), содержащих сведения, предусмотренные Законом Российской Федерации от 7 февраля 1992 года № 2300-1 «О защите прав потребителей»:</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proofErr w:type="gramStart"/>
      <w:r w:rsidRPr="000159FF">
        <w:rPr>
          <w:sz w:val="16"/>
          <w:szCs w:val="16"/>
        </w:rPr>
        <w:lastRenderedPageBreak/>
        <w:t>информационные вывески (таблички)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roofErr w:type="gramEnd"/>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для одной организации, индивидуального предпринимателя на одном объекте может быть установлена одна информационная вывеска (табличка). Расстояние от уровня земли (пола входной группы) до верхнего края информационной конструкции (вывески) не должно превышать 2,0 м. Вывеска размещается на единой горизонтальной оси с иными аналогичными информационными конструкциями в пределах плоскости фасада;</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информационная вывеска (табличка) состоит из информационного поля (текстовой части). Допустимый размер вывески составляет не более 0,60 м по длине и не более 0,40 м по высоте. При этом высота букв, знаков, размещаемых на данной информационной конструкции (вывеске), не должна превышать 0,10 м;</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proofErr w:type="gramStart"/>
      <w:r w:rsidRPr="000159FF">
        <w:rPr>
          <w:sz w:val="16"/>
          <w:szCs w:val="16"/>
        </w:rPr>
        <w:t>в случае размещения в одном объекте нескольких организаций и (или) индивидуальных предпринимателей общая площадь информационных конструкций (вывесок), устанавливаемых на фасадах объекта перед одним входом, не должна превышать 2 кв. м. При этом параметры (размеры) вывесок, размещаемых перед одним входом, должны быть идентичными и не превышать размеры, указанные ранее, а расстояние от уровня земли (пола входной группы) до верхнего края информационной</w:t>
      </w:r>
      <w:proofErr w:type="gramEnd"/>
      <w:r w:rsidRPr="000159FF">
        <w:rPr>
          <w:sz w:val="16"/>
          <w:szCs w:val="16"/>
        </w:rPr>
        <w:t xml:space="preserve"> конструкции, расположенной на наиболее высоком уровне, не должно превышать 2,0 м;</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информационные вывески (таблички) могут быть размещены на остеклении витрины методом нанесения трафаретной печати. При этом размеры указанных вывесок не могут превышать 0,3 м - по длине и 0,2 м - по высоте. Размещение на остеклении витрин нескольких вывесок допускается при условии наличия между ними расстояния не менее 0,15 м и общего количества указанных вывесок - не более четырех;</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размещение информационных вывесок (табличек) на оконных проемах не допускается;</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информационные вывески (таблички) могут иметь внутреннюю подсветку.</w:t>
      </w:r>
    </w:p>
    <w:p w:rsidR="0095280B" w:rsidRPr="000159FF" w:rsidRDefault="0095280B" w:rsidP="0095280B">
      <w:pPr>
        <w:autoSpaceDE w:val="0"/>
        <w:autoSpaceDN w:val="0"/>
        <w:adjustRightInd w:val="0"/>
        <w:ind w:firstLine="709"/>
        <w:rPr>
          <w:sz w:val="16"/>
          <w:szCs w:val="16"/>
          <w:highlight w:val="yellow"/>
        </w:rPr>
      </w:pPr>
    </w:p>
    <w:p w:rsidR="0095280B" w:rsidRPr="000159FF" w:rsidRDefault="0095280B" w:rsidP="0095280B">
      <w:pPr>
        <w:autoSpaceDE w:val="0"/>
        <w:autoSpaceDN w:val="0"/>
        <w:adjustRightInd w:val="0"/>
        <w:rPr>
          <w:sz w:val="16"/>
          <w:szCs w:val="16"/>
        </w:rPr>
      </w:pPr>
      <w:r w:rsidRPr="000159FF">
        <w:rPr>
          <w:b/>
          <w:sz w:val="16"/>
          <w:szCs w:val="16"/>
        </w:rPr>
        <w:t xml:space="preserve">Статья 35. </w:t>
      </w:r>
      <w:r w:rsidRPr="000159FF">
        <w:rPr>
          <w:sz w:val="16"/>
          <w:szCs w:val="16"/>
        </w:rPr>
        <w:t>Требования к размещению малых архитектурных формы, городской мебели</w:t>
      </w:r>
    </w:p>
    <w:p w:rsidR="0095280B" w:rsidRPr="000159FF" w:rsidRDefault="0095280B" w:rsidP="0095280B">
      <w:pPr>
        <w:rPr>
          <w:sz w:val="16"/>
          <w:szCs w:val="16"/>
        </w:rPr>
      </w:pPr>
      <w:proofErr w:type="gramStart"/>
      <w:r w:rsidRPr="000159FF">
        <w:rPr>
          <w:sz w:val="16"/>
          <w:szCs w:val="16"/>
        </w:rPr>
        <w:t xml:space="preserve">При создании и благоустройстве малых архитектурных форм (далее – МАФ)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Алатырского муниципального округа, различных видов социальной активности и коммуникаций между людьми, применения </w:t>
      </w:r>
      <w:proofErr w:type="spellStart"/>
      <w:r w:rsidRPr="000159FF">
        <w:rPr>
          <w:sz w:val="16"/>
          <w:szCs w:val="16"/>
        </w:rPr>
        <w:t>экологичных</w:t>
      </w:r>
      <w:proofErr w:type="spellEnd"/>
      <w:r w:rsidRPr="000159FF">
        <w:rPr>
          <w:sz w:val="16"/>
          <w:szCs w:val="16"/>
        </w:rPr>
        <w:t xml:space="preserve"> материалов, привлечения людей к активному и здоровому времяпрепровождению на территории с зелеными насаждениями.</w:t>
      </w:r>
      <w:proofErr w:type="gramEnd"/>
    </w:p>
    <w:p w:rsidR="0095280B" w:rsidRPr="000159FF" w:rsidRDefault="0095280B" w:rsidP="00B5039E">
      <w:pPr>
        <w:pStyle w:val="afff2"/>
        <w:numPr>
          <w:ilvl w:val="1"/>
          <w:numId w:val="85"/>
        </w:numPr>
        <w:tabs>
          <w:tab w:val="left" w:pos="1134"/>
        </w:tabs>
        <w:spacing w:after="0" w:line="240" w:lineRule="auto"/>
        <w:ind w:left="0" w:firstLine="567"/>
        <w:contextualSpacing/>
        <w:jc w:val="both"/>
        <w:rPr>
          <w:sz w:val="16"/>
          <w:szCs w:val="16"/>
        </w:rPr>
      </w:pPr>
      <w:r w:rsidRPr="000159FF">
        <w:rPr>
          <w:sz w:val="16"/>
          <w:szCs w:val="16"/>
        </w:rPr>
        <w:t>Размещение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При проектировании и выборе малых архитектурных форм следует пользоваться каталогами сертифицированных изделий.</w:t>
      </w:r>
    </w:p>
    <w:p w:rsidR="0095280B" w:rsidRPr="000159FF" w:rsidRDefault="0095280B" w:rsidP="0095280B">
      <w:pPr>
        <w:rPr>
          <w:sz w:val="16"/>
          <w:szCs w:val="16"/>
        </w:rPr>
      </w:pPr>
      <w:r w:rsidRPr="000159FF">
        <w:rPr>
          <w:sz w:val="16"/>
          <w:szCs w:val="16"/>
        </w:rPr>
        <w:t>Малые архитектурные формы должны проектироваться на основании индивидуальных проектных разработок в зависимости от мест их размещения.</w:t>
      </w:r>
    </w:p>
    <w:p w:rsidR="0095280B" w:rsidRPr="000159FF" w:rsidRDefault="0095280B" w:rsidP="00B5039E">
      <w:pPr>
        <w:pStyle w:val="afff2"/>
        <w:numPr>
          <w:ilvl w:val="1"/>
          <w:numId w:val="85"/>
        </w:numPr>
        <w:tabs>
          <w:tab w:val="left" w:pos="1134"/>
        </w:tabs>
        <w:spacing w:after="0" w:line="240" w:lineRule="auto"/>
        <w:ind w:left="0" w:firstLine="567"/>
        <w:contextualSpacing/>
        <w:jc w:val="both"/>
        <w:rPr>
          <w:sz w:val="16"/>
          <w:szCs w:val="16"/>
        </w:rPr>
      </w:pPr>
      <w:r w:rsidRPr="000159FF">
        <w:rPr>
          <w:sz w:val="16"/>
          <w:szCs w:val="16"/>
        </w:rPr>
        <w:t>При проектировании, выборе МАФ необходимо учитывать:</w:t>
      </w:r>
    </w:p>
    <w:p w:rsidR="0095280B" w:rsidRPr="000159FF" w:rsidRDefault="0095280B" w:rsidP="00B5039E">
      <w:pPr>
        <w:pStyle w:val="afff2"/>
        <w:numPr>
          <w:ilvl w:val="0"/>
          <w:numId w:val="89"/>
        </w:numPr>
        <w:tabs>
          <w:tab w:val="left" w:pos="1134"/>
        </w:tabs>
        <w:spacing w:after="0" w:line="240" w:lineRule="auto"/>
        <w:ind w:left="0" w:firstLine="567"/>
        <w:contextualSpacing/>
        <w:jc w:val="both"/>
        <w:rPr>
          <w:sz w:val="16"/>
          <w:szCs w:val="16"/>
        </w:rPr>
      </w:pPr>
      <w:r w:rsidRPr="000159FF">
        <w:rPr>
          <w:sz w:val="16"/>
          <w:szCs w:val="16"/>
        </w:rPr>
        <w:t>соответствие материалов и конструкции МАФ климату и назначению МАФ;</w:t>
      </w:r>
    </w:p>
    <w:p w:rsidR="0095280B" w:rsidRPr="000159FF" w:rsidRDefault="0095280B" w:rsidP="00B5039E">
      <w:pPr>
        <w:pStyle w:val="afff2"/>
        <w:numPr>
          <w:ilvl w:val="0"/>
          <w:numId w:val="89"/>
        </w:numPr>
        <w:tabs>
          <w:tab w:val="left" w:pos="1134"/>
        </w:tabs>
        <w:spacing w:after="0" w:line="240" w:lineRule="auto"/>
        <w:ind w:left="0" w:firstLine="567"/>
        <w:contextualSpacing/>
        <w:jc w:val="both"/>
        <w:rPr>
          <w:sz w:val="16"/>
          <w:szCs w:val="16"/>
        </w:rPr>
      </w:pPr>
      <w:r w:rsidRPr="000159FF">
        <w:rPr>
          <w:sz w:val="16"/>
          <w:szCs w:val="16"/>
        </w:rPr>
        <w:t>антивандальную защищенность - от разрушения, оклейки, нанесения надписей и изображений;</w:t>
      </w:r>
    </w:p>
    <w:p w:rsidR="0095280B" w:rsidRPr="000159FF" w:rsidRDefault="0095280B" w:rsidP="00B5039E">
      <w:pPr>
        <w:pStyle w:val="afff2"/>
        <w:numPr>
          <w:ilvl w:val="0"/>
          <w:numId w:val="89"/>
        </w:numPr>
        <w:tabs>
          <w:tab w:val="left" w:pos="1134"/>
        </w:tabs>
        <w:spacing w:after="0" w:line="240" w:lineRule="auto"/>
        <w:ind w:left="0" w:firstLine="567"/>
        <w:contextualSpacing/>
        <w:jc w:val="both"/>
        <w:rPr>
          <w:sz w:val="16"/>
          <w:szCs w:val="16"/>
        </w:rPr>
      </w:pPr>
      <w:r w:rsidRPr="000159FF">
        <w:rPr>
          <w:sz w:val="16"/>
          <w:szCs w:val="16"/>
        </w:rPr>
        <w:t>возможность ремонта или замены деталей МАФ;</w:t>
      </w:r>
    </w:p>
    <w:p w:rsidR="0095280B" w:rsidRPr="000159FF" w:rsidRDefault="0095280B" w:rsidP="00B5039E">
      <w:pPr>
        <w:pStyle w:val="afff2"/>
        <w:numPr>
          <w:ilvl w:val="0"/>
          <w:numId w:val="89"/>
        </w:numPr>
        <w:tabs>
          <w:tab w:val="left" w:pos="1134"/>
        </w:tabs>
        <w:spacing w:after="0" w:line="240" w:lineRule="auto"/>
        <w:ind w:left="0" w:firstLine="567"/>
        <w:contextualSpacing/>
        <w:jc w:val="both"/>
        <w:rPr>
          <w:sz w:val="16"/>
          <w:szCs w:val="16"/>
        </w:rPr>
      </w:pPr>
      <w:r w:rsidRPr="000159FF">
        <w:rPr>
          <w:sz w:val="16"/>
          <w:szCs w:val="16"/>
        </w:rPr>
        <w:t>защиту от образования наледи и снежных заносов, обеспечение стока воды;</w:t>
      </w:r>
    </w:p>
    <w:p w:rsidR="0095280B" w:rsidRPr="000159FF" w:rsidRDefault="0095280B" w:rsidP="00B5039E">
      <w:pPr>
        <w:pStyle w:val="afff2"/>
        <w:numPr>
          <w:ilvl w:val="0"/>
          <w:numId w:val="89"/>
        </w:numPr>
        <w:tabs>
          <w:tab w:val="left" w:pos="1134"/>
        </w:tabs>
        <w:spacing w:after="0" w:line="240" w:lineRule="auto"/>
        <w:ind w:left="0" w:firstLine="567"/>
        <w:contextualSpacing/>
        <w:jc w:val="both"/>
        <w:rPr>
          <w:sz w:val="16"/>
          <w:szCs w:val="16"/>
        </w:rPr>
      </w:pPr>
      <w:r w:rsidRPr="000159FF">
        <w:rPr>
          <w:sz w:val="16"/>
          <w:szCs w:val="16"/>
        </w:rPr>
        <w:t>удобство обслуживания, а также механизированной и ручной очистки территории рядом с МАФ и под конструкцией;</w:t>
      </w:r>
    </w:p>
    <w:p w:rsidR="0095280B" w:rsidRPr="000159FF" w:rsidRDefault="0095280B" w:rsidP="00B5039E">
      <w:pPr>
        <w:pStyle w:val="afff2"/>
        <w:numPr>
          <w:ilvl w:val="0"/>
          <w:numId w:val="89"/>
        </w:numPr>
        <w:tabs>
          <w:tab w:val="left" w:pos="1134"/>
        </w:tabs>
        <w:spacing w:after="0" w:line="240" w:lineRule="auto"/>
        <w:ind w:left="0" w:firstLine="567"/>
        <w:contextualSpacing/>
        <w:jc w:val="both"/>
        <w:rPr>
          <w:sz w:val="16"/>
          <w:szCs w:val="16"/>
        </w:rPr>
      </w:pPr>
      <w:r w:rsidRPr="000159FF">
        <w:rPr>
          <w:sz w:val="16"/>
          <w:szCs w:val="16"/>
        </w:rPr>
        <w:t>эргономичность конструкций (высоту и наклон спинки, высоту урн и прочее);</w:t>
      </w:r>
    </w:p>
    <w:p w:rsidR="0095280B" w:rsidRPr="000159FF" w:rsidRDefault="0095280B" w:rsidP="00B5039E">
      <w:pPr>
        <w:pStyle w:val="afff2"/>
        <w:numPr>
          <w:ilvl w:val="0"/>
          <w:numId w:val="89"/>
        </w:numPr>
        <w:tabs>
          <w:tab w:val="left" w:pos="1134"/>
        </w:tabs>
        <w:spacing w:after="0" w:line="240" w:lineRule="auto"/>
        <w:ind w:left="0" w:firstLine="567"/>
        <w:contextualSpacing/>
        <w:jc w:val="both"/>
        <w:rPr>
          <w:sz w:val="16"/>
          <w:szCs w:val="16"/>
        </w:rPr>
      </w:pPr>
      <w:r w:rsidRPr="000159FF">
        <w:rPr>
          <w:sz w:val="16"/>
          <w:szCs w:val="16"/>
        </w:rPr>
        <w:t>расцветку, не диссонирующую с окружением;</w:t>
      </w:r>
    </w:p>
    <w:p w:rsidR="0095280B" w:rsidRPr="000159FF" w:rsidRDefault="0095280B" w:rsidP="00B5039E">
      <w:pPr>
        <w:pStyle w:val="afff2"/>
        <w:numPr>
          <w:ilvl w:val="0"/>
          <w:numId w:val="89"/>
        </w:numPr>
        <w:tabs>
          <w:tab w:val="left" w:pos="1134"/>
        </w:tabs>
        <w:spacing w:after="0" w:line="240" w:lineRule="auto"/>
        <w:ind w:left="0" w:firstLine="567"/>
        <w:contextualSpacing/>
        <w:jc w:val="both"/>
        <w:rPr>
          <w:sz w:val="16"/>
          <w:szCs w:val="16"/>
        </w:rPr>
      </w:pPr>
      <w:r w:rsidRPr="000159FF">
        <w:rPr>
          <w:sz w:val="16"/>
          <w:szCs w:val="16"/>
        </w:rPr>
        <w:t>безопасность для потенциальных пользователей;</w:t>
      </w:r>
    </w:p>
    <w:p w:rsidR="0095280B" w:rsidRPr="000159FF" w:rsidRDefault="0095280B" w:rsidP="00B5039E">
      <w:pPr>
        <w:pStyle w:val="afff2"/>
        <w:numPr>
          <w:ilvl w:val="0"/>
          <w:numId w:val="89"/>
        </w:numPr>
        <w:tabs>
          <w:tab w:val="left" w:pos="1134"/>
        </w:tabs>
        <w:spacing w:after="0" w:line="240" w:lineRule="auto"/>
        <w:ind w:left="0" w:firstLine="567"/>
        <w:contextualSpacing/>
        <w:jc w:val="both"/>
        <w:rPr>
          <w:sz w:val="16"/>
          <w:szCs w:val="16"/>
        </w:rPr>
      </w:pPr>
      <w:r w:rsidRPr="000159FF">
        <w:rPr>
          <w:sz w:val="16"/>
          <w:szCs w:val="16"/>
        </w:rPr>
        <w:t>стилистическое сочетание с другими МАФ и окружающей архитектурой;</w:t>
      </w:r>
    </w:p>
    <w:p w:rsidR="0095280B" w:rsidRPr="000159FF" w:rsidRDefault="0095280B" w:rsidP="00B5039E">
      <w:pPr>
        <w:pStyle w:val="afff2"/>
        <w:numPr>
          <w:ilvl w:val="0"/>
          <w:numId w:val="89"/>
        </w:numPr>
        <w:tabs>
          <w:tab w:val="left" w:pos="1134"/>
        </w:tabs>
        <w:spacing w:after="0" w:line="240" w:lineRule="auto"/>
        <w:ind w:left="0" w:firstLine="567"/>
        <w:contextualSpacing/>
        <w:jc w:val="both"/>
        <w:rPr>
          <w:sz w:val="16"/>
          <w:szCs w:val="16"/>
        </w:rPr>
      </w:pPr>
      <w:r w:rsidRPr="000159FF">
        <w:rPr>
          <w:sz w:val="16"/>
          <w:szCs w:val="16"/>
        </w:rPr>
        <w:t>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95280B" w:rsidRPr="000159FF" w:rsidRDefault="0095280B" w:rsidP="00B5039E">
      <w:pPr>
        <w:pStyle w:val="afff2"/>
        <w:numPr>
          <w:ilvl w:val="1"/>
          <w:numId w:val="85"/>
        </w:numPr>
        <w:tabs>
          <w:tab w:val="left" w:pos="1134"/>
        </w:tabs>
        <w:spacing w:after="0" w:line="240" w:lineRule="auto"/>
        <w:ind w:left="0" w:firstLine="567"/>
        <w:contextualSpacing/>
        <w:jc w:val="both"/>
        <w:rPr>
          <w:sz w:val="16"/>
          <w:szCs w:val="16"/>
        </w:rPr>
      </w:pPr>
      <w:r w:rsidRPr="000159FF">
        <w:rPr>
          <w:sz w:val="16"/>
          <w:szCs w:val="16"/>
        </w:rPr>
        <w:t>При установке МАФ учитывается:</w:t>
      </w:r>
    </w:p>
    <w:p w:rsidR="0095280B" w:rsidRPr="000159FF" w:rsidRDefault="0095280B" w:rsidP="00B5039E">
      <w:pPr>
        <w:pStyle w:val="afff2"/>
        <w:numPr>
          <w:ilvl w:val="0"/>
          <w:numId w:val="90"/>
        </w:numPr>
        <w:tabs>
          <w:tab w:val="left" w:pos="1134"/>
        </w:tabs>
        <w:spacing w:after="0" w:line="240" w:lineRule="auto"/>
        <w:ind w:left="0" w:firstLine="567"/>
        <w:contextualSpacing/>
        <w:jc w:val="both"/>
        <w:rPr>
          <w:sz w:val="16"/>
          <w:szCs w:val="16"/>
        </w:rPr>
      </w:pPr>
      <w:r w:rsidRPr="000159FF">
        <w:rPr>
          <w:sz w:val="16"/>
          <w:szCs w:val="16"/>
        </w:rPr>
        <w:t>расположение, не создающее препятствий для пешеходов;</w:t>
      </w:r>
    </w:p>
    <w:p w:rsidR="0095280B" w:rsidRPr="000159FF" w:rsidRDefault="0095280B" w:rsidP="00B5039E">
      <w:pPr>
        <w:pStyle w:val="afff2"/>
        <w:numPr>
          <w:ilvl w:val="0"/>
          <w:numId w:val="90"/>
        </w:numPr>
        <w:tabs>
          <w:tab w:val="left" w:pos="1134"/>
        </w:tabs>
        <w:spacing w:after="0" w:line="240" w:lineRule="auto"/>
        <w:ind w:left="0" w:firstLine="567"/>
        <w:contextualSpacing/>
        <w:jc w:val="both"/>
        <w:rPr>
          <w:sz w:val="16"/>
          <w:szCs w:val="16"/>
        </w:rPr>
      </w:pPr>
      <w:r w:rsidRPr="000159FF">
        <w:rPr>
          <w:sz w:val="16"/>
          <w:szCs w:val="16"/>
        </w:rPr>
        <w:t>компактная установка на минимальной площади в местах большого скопления людей;</w:t>
      </w:r>
    </w:p>
    <w:p w:rsidR="0095280B" w:rsidRPr="000159FF" w:rsidRDefault="0095280B" w:rsidP="00B5039E">
      <w:pPr>
        <w:pStyle w:val="afff2"/>
        <w:numPr>
          <w:ilvl w:val="0"/>
          <w:numId w:val="90"/>
        </w:numPr>
        <w:tabs>
          <w:tab w:val="left" w:pos="1134"/>
        </w:tabs>
        <w:spacing w:after="0" w:line="240" w:lineRule="auto"/>
        <w:ind w:left="0" w:firstLine="567"/>
        <w:contextualSpacing/>
        <w:jc w:val="both"/>
        <w:rPr>
          <w:sz w:val="16"/>
          <w:szCs w:val="16"/>
        </w:rPr>
      </w:pPr>
      <w:r w:rsidRPr="000159FF">
        <w:rPr>
          <w:sz w:val="16"/>
          <w:szCs w:val="16"/>
        </w:rPr>
        <w:t>устойчивость конструкции;</w:t>
      </w:r>
    </w:p>
    <w:p w:rsidR="0095280B" w:rsidRPr="000159FF" w:rsidRDefault="0095280B" w:rsidP="00B5039E">
      <w:pPr>
        <w:pStyle w:val="afff2"/>
        <w:numPr>
          <w:ilvl w:val="0"/>
          <w:numId w:val="90"/>
        </w:numPr>
        <w:tabs>
          <w:tab w:val="left" w:pos="1134"/>
        </w:tabs>
        <w:spacing w:after="0" w:line="240" w:lineRule="auto"/>
        <w:ind w:left="0" w:firstLine="567"/>
        <w:contextualSpacing/>
        <w:jc w:val="both"/>
        <w:rPr>
          <w:sz w:val="16"/>
          <w:szCs w:val="16"/>
        </w:rPr>
      </w:pPr>
      <w:r w:rsidRPr="000159FF">
        <w:rPr>
          <w:sz w:val="16"/>
          <w:szCs w:val="16"/>
        </w:rPr>
        <w:t>надежная фиксация или обеспечение возможности перемещения в зависимости от условий расположения;</w:t>
      </w:r>
    </w:p>
    <w:p w:rsidR="0095280B" w:rsidRPr="000159FF" w:rsidRDefault="0095280B" w:rsidP="00B5039E">
      <w:pPr>
        <w:pStyle w:val="afff2"/>
        <w:numPr>
          <w:ilvl w:val="0"/>
          <w:numId w:val="90"/>
        </w:numPr>
        <w:tabs>
          <w:tab w:val="left" w:pos="1134"/>
        </w:tabs>
        <w:spacing w:after="0" w:line="240" w:lineRule="auto"/>
        <w:ind w:left="0" w:firstLine="567"/>
        <w:contextualSpacing/>
        <w:jc w:val="both"/>
        <w:rPr>
          <w:sz w:val="16"/>
          <w:szCs w:val="16"/>
        </w:rPr>
      </w:pPr>
      <w:r w:rsidRPr="000159FF">
        <w:rPr>
          <w:sz w:val="16"/>
          <w:szCs w:val="16"/>
        </w:rPr>
        <w:t>наличие в каждой конкретной зоне МАФ типов МАФ для такой зоны.</w:t>
      </w:r>
    </w:p>
    <w:p w:rsidR="0095280B" w:rsidRPr="000159FF" w:rsidRDefault="0095280B" w:rsidP="00B5039E">
      <w:pPr>
        <w:pStyle w:val="afff2"/>
        <w:numPr>
          <w:ilvl w:val="1"/>
          <w:numId w:val="85"/>
        </w:numPr>
        <w:tabs>
          <w:tab w:val="left" w:pos="1134"/>
        </w:tabs>
        <w:spacing w:after="0" w:line="240" w:lineRule="auto"/>
        <w:ind w:left="0" w:firstLine="567"/>
        <w:contextualSpacing/>
        <w:jc w:val="both"/>
        <w:rPr>
          <w:sz w:val="16"/>
          <w:szCs w:val="16"/>
        </w:rPr>
      </w:pPr>
      <w:r w:rsidRPr="000159FF">
        <w:rPr>
          <w:sz w:val="16"/>
          <w:szCs w:val="16"/>
        </w:rPr>
        <w:t>При установке урн учитывается:</w:t>
      </w:r>
    </w:p>
    <w:p w:rsidR="0095280B" w:rsidRPr="000159FF" w:rsidRDefault="0095280B" w:rsidP="00B5039E">
      <w:pPr>
        <w:pStyle w:val="afff2"/>
        <w:numPr>
          <w:ilvl w:val="0"/>
          <w:numId w:val="91"/>
        </w:numPr>
        <w:tabs>
          <w:tab w:val="left" w:pos="1134"/>
        </w:tabs>
        <w:spacing w:after="0" w:line="240" w:lineRule="auto"/>
        <w:ind w:left="0" w:firstLine="567"/>
        <w:contextualSpacing/>
        <w:jc w:val="both"/>
        <w:rPr>
          <w:sz w:val="16"/>
          <w:szCs w:val="16"/>
        </w:rPr>
      </w:pPr>
      <w:r w:rsidRPr="000159FF">
        <w:rPr>
          <w:sz w:val="16"/>
          <w:szCs w:val="16"/>
        </w:rPr>
        <w:t>достаточная высота (максимальная до 100 см) и объем;</w:t>
      </w:r>
    </w:p>
    <w:p w:rsidR="0095280B" w:rsidRPr="000159FF" w:rsidRDefault="0095280B" w:rsidP="00B5039E">
      <w:pPr>
        <w:pStyle w:val="afff2"/>
        <w:numPr>
          <w:ilvl w:val="0"/>
          <w:numId w:val="91"/>
        </w:numPr>
        <w:tabs>
          <w:tab w:val="left" w:pos="1134"/>
        </w:tabs>
        <w:spacing w:after="0" w:line="240" w:lineRule="auto"/>
        <w:ind w:left="0" w:firstLine="567"/>
        <w:contextualSpacing/>
        <w:jc w:val="both"/>
        <w:rPr>
          <w:sz w:val="16"/>
          <w:szCs w:val="16"/>
        </w:rPr>
      </w:pPr>
      <w:r w:rsidRPr="000159FF">
        <w:rPr>
          <w:sz w:val="16"/>
          <w:szCs w:val="16"/>
        </w:rPr>
        <w:t xml:space="preserve">наличие рельефного </w:t>
      </w:r>
      <w:proofErr w:type="spellStart"/>
      <w:r w:rsidRPr="000159FF">
        <w:rPr>
          <w:sz w:val="16"/>
          <w:szCs w:val="16"/>
        </w:rPr>
        <w:t>текстурирования</w:t>
      </w:r>
      <w:proofErr w:type="spellEnd"/>
      <w:r w:rsidRPr="000159FF">
        <w:rPr>
          <w:sz w:val="16"/>
          <w:szCs w:val="16"/>
        </w:rPr>
        <w:t xml:space="preserve"> или перфорирования для защиты от графического вандализма;</w:t>
      </w:r>
    </w:p>
    <w:p w:rsidR="0095280B" w:rsidRPr="000159FF" w:rsidRDefault="0095280B" w:rsidP="00B5039E">
      <w:pPr>
        <w:pStyle w:val="afff2"/>
        <w:numPr>
          <w:ilvl w:val="0"/>
          <w:numId w:val="91"/>
        </w:numPr>
        <w:tabs>
          <w:tab w:val="left" w:pos="1134"/>
        </w:tabs>
        <w:spacing w:after="0" w:line="240" w:lineRule="auto"/>
        <w:ind w:left="0" w:firstLine="567"/>
        <w:contextualSpacing/>
        <w:jc w:val="both"/>
        <w:rPr>
          <w:sz w:val="16"/>
          <w:szCs w:val="16"/>
        </w:rPr>
      </w:pPr>
      <w:r w:rsidRPr="000159FF">
        <w:rPr>
          <w:sz w:val="16"/>
          <w:szCs w:val="16"/>
        </w:rPr>
        <w:t>защита от дождя и снега;</w:t>
      </w:r>
    </w:p>
    <w:p w:rsidR="0095280B" w:rsidRPr="000159FF" w:rsidRDefault="0095280B" w:rsidP="00B5039E">
      <w:pPr>
        <w:pStyle w:val="afff2"/>
        <w:numPr>
          <w:ilvl w:val="0"/>
          <w:numId w:val="91"/>
        </w:numPr>
        <w:tabs>
          <w:tab w:val="left" w:pos="1134"/>
        </w:tabs>
        <w:spacing w:after="0" w:line="240" w:lineRule="auto"/>
        <w:ind w:left="0" w:firstLine="567"/>
        <w:contextualSpacing/>
        <w:jc w:val="both"/>
        <w:rPr>
          <w:sz w:val="16"/>
          <w:szCs w:val="16"/>
        </w:rPr>
      </w:pPr>
      <w:r w:rsidRPr="000159FF">
        <w:rPr>
          <w:sz w:val="16"/>
          <w:szCs w:val="16"/>
        </w:rPr>
        <w:t>использование и аккуратное расположение вставных ведер и мусорных мешков.</w:t>
      </w:r>
    </w:p>
    <w:p w:rsidR="0095280B" w:rsidRPr="000159FF" w:rsidRDefault="0095280B" w:rsidP="00B5039E">
      <w:pPr>
        <w:pStyle w:val="afff2"/>
        <w:numPr>
          <w:ilvl w:val="1"/>
          <w:numId w:val="85"/>
        </w:numPr>
        <w:tabs>
          <w:tab w:val="left" w:pos="1134"/>
        </w:tabs>
        <w:spacing w:after="0" w:line="240" w:lineRule="auto"/>
        <w:ind w:left="0" w:firstLine="567"/>
        <w:contextualSpacing/>
        <w:jc w:val="both"/>
        <w:rPr>
          <w:sz w:val="16"/>
          <w:szCs w:val="16"/>
        </w:rPr>
      </w:pPr>
      <w:r w:rsidRPr="000159FF">
        <w:rPr>
          <w:sz w:val="16"/>
          <w:szCs w:val="16"/>
        </w:rPr>
        <w:t>На территории Алатырского муниципального округа уличную мебель, в том числе различные виды скамей отдыха, размещаемых на территории общественных пространств, рекреаций и дворов; скамей и столов - на площадках для настольных игр, летних кафе и др., следует устанавливать с учетом следующих требований:</w:t>
      </w:r>
    </w:p>
    <w:p w:rsidR="0095280B" w:rsidRPr="000159FF" w:rsidRDefault="0095280B" w:rsidP="00B5039E">
      <w:pPr>
        <w:pStyle w:val="afff2"/>
        <w:numPr>
          <w:ilvl w:val="0"/>
          <w:numId w:val="92"/>
        </w:numPr>
        <w:tabs>
          <w:tab w:val="left" w:pos="1134"/>
        </w:tabs>
        <w:spacing w:after="0" w:line="240" w:lineRule="auto"/>
        <w:ind w:left="0" w:firstLine="567"/>
        <w:contextualSpacing/>
        <w:jc w:val="both"/>
        <w:rPr>
          <w:sz w:val="16"/>
          <w:szCs w:val="16"/>
        </w:rPr>
      </w:pPr>
      <w:r w:rsidRPr="000159FF">
        <w:rPr>
          <w:sz w:val="16"/>
          <w:szCs w:val="16"/>
        </w:rPr>
        <w:t>скамьи (стационарные, переносные, встроенные) должны устанавливаться в основном на твердые виды покрытия или фундамент, который не должен выступать над поверхностью земли. На детских игровых площадках и площадках для отдыха допускается установка скамей на мягкие виды покрытий. Поверхности скамьи выполняются из дерева с различными видами водоустойчивой обработки;</w:t>
      </w:r>
    </w:p>
    <w:p w:rsidR="0095280B" w:rsidRPr="000159FF" w:rsidRDefault="0095280B" w:rsidP="00B5039E">
      <w:pPr>
        <w:pStyle w:val="afff2"/>
        <w:numPr>
          <w:ilvl w:val="0"/>
          <w:numId w:val="92"/>
        </w:numPr>
        <w:tabs>
          <w:tab w:val="left" w:pos="1134"/>
        </w:tabs>
        <w:spacing w:after="0" w:line="240" w:lineRule="auto"/>
        <w:ind w:left="0" w:firstLine="567"/>
        <w:contextualSpacing/>
        <w:jc w:val="both"/>
        <w:rPr>
          <w:sz w:val="16"/>
          <w:szCs w:val="16"/>
        </w:rPr>
      </w:pPr>
      <w:r w:rsidRPr="000159FF">
        <w:rPr>
          <w:sz w:val="16"/>
          <w:szCs w:val="16"/>
        </w:rPr>
        <w:t>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95280B" w:rsidRPr="000159FF" w:rsidRDefault="0095280B" w:rsidP="00B5039E">
      <w:pPr>
        <w:pStyle w:val="afff2"/>
        <w:numPr>
          <w:ilvl w:val="0"/>
          <w:numId w:val="92"/>
        </w:numPr>
        <w:tabs>
          <w:tab w:val="left" w:pos="1134"/>
        </w:tabs>
        <w:spacing w:after="0" w:line="240" w:lineRule="auto"/>
        <w:ind w:left="0" w:firstLine="567"/>
        <w:contextualSpacing/>
        <w:jc w:val="both"/>
        <w:rPr>
          <w:sz w:val="16"/>
          <w:szCs w:val="16"/>
        </w:rPr>
      </w:pPr>
      <w:r w:rsidRPr="000159FF">
        <w:rPr>
          <w:sz w:val="16"/>
          <w:szCs w:val="16"/>
        </w:rPr>
        <w:t xml:space="preserve">на территории особо охраняемых природных </w:t>
      </w:r>
      <w:proofErr w:type="gramStart"/>
      <w:r w:rsidRPr="000159FF">
        <w:rPr>
          <w:sz w:val="16"/>
          <w:szCs w:val="16"/>
        </w:rPr>
        <w:t>территорий</w:t>
      </w:r>
      <w:proofErr w:type="gramEnd"/>
      <w:r w:rsidRPr="000159FF">
        <w:rPr>
          <w:sz w:val="16"/>
          <w:szCs w:val="16"/>
        </w:rPr>
        <w:t xml:space="preserve"> возможно выполнять скамьи и столы из древесных пней-срубов, бревен и плах, не имеющих сколов и острых углов;</w:t>
      </w:r>
    </w:p>
    <w:p w:rsidR="0095280B" w:rsidRPr="000159FF" w:rsidRDefault="0095280B" w:rsidP="00B5039E">
      <w:pPr>
        <w:pStyle w:val="afff2"/>
        <w:numPr>
          <w:ilvl w:val="0"/>
          <w:numId w:val="92"/>
        </w:numPr>
        <w:tabs>
          <w:tab w:val="left" w:pos="1134"/>
        </w:tabs>
        <w:spacing w:after="0" w:line="240" w:lineRule="auto"/>
        <w:ind w:left="0" w:firstLine="567"/>
        <w:contextualSpacing/>
        <w:jc w:val="both"/>
        <w:rPr>
          <w:sz w:val="16"/>
          <w:szCs w:val="16"/>
        </w:rPr>
      </w:pPr>
      <w:r w:rsidRPr="000159FF">
        <w:rPr>
          <w:sz w:val="16"/>
          <w:szCs w:val="16"/>
        </w:rPr>
        <w:t>высота цветочниц (вазонов), в том числе навесных, должна обеспечивать предотвращение случайного наезда автомобилей и попадания мусора;</w:t>
      </w:r>
    </w:p>
    <w:p w:rsidR="0095280B" w:rsidRPr="000159FF" w:rsidRDefault="0095280B" w:rsidP="0095280B">
      <w:pPr>
        <w:rPr>
          <w:sz w:val="16"/>
          <w:szCs w:val="16"/>
        </w:rPr>
      </w:pPr>
      <w:r w:rsidRPr="000159FF">
        <w:rPr>
          <w:sz w:val="16"/>
          <w:szCs w:val="16"/>
        </w:rPr>
        <w:t>5) дизайн (цвет, форма) цветочниц (вазонов) не должен отвлекать внимание от растений.</w:t>
      </w:r>
    </w:p>
    <w:p w:rsidR="0095280B" w:rsidRPr="000159FF" w:rsidRDefault="0095280B" w:rsidP="00B5039E">
      <w:pPr>
        <w:pStyle w:val="afff2"/>
        <w:numPr>
          <w:ilvl w:val="1"/>
          <w:numId w:val="85"/>
        </w:numPr>
        <w:tabs>
          <w:tab w:val="left" w:pos="1134"/>
        </w:tabs>
        <w:spacing w:after="0" w:line="240" w:lineRule="auto"/>
        <w:ind w:left="0" w:firstLine="567"/>
        <w:contextualSpacing/>
        <w:jc w:val="both"/>
        <w:rPr>
          <w:sz w:val="16"/>
          <w:szCs w:val="16"/>
        </w:rPr>
      </w:pPr>
      <w:r w:rsidRPr="000159FF">
        <w:rPr>
          <w:sz w:val="16"/>
          <w:szCs w:val="16"/>
        </w:rPr>
        <w:t>При установке ограждений учитывается следующее:</w:t>
      </w:r>
    </w:p>
    <w:p w:rsidR="0095280B" w:rsidRPr="000159FF" w:rsidRDefault="0095280B" w:rsidP="00B5039E">
      <w:pPr>
        <w:pStyle w:val="afff2"/>
        <w:numPr>
          <w:ilvl w:val="0"/>
          <w:numId w:val="93"/>
        </w:numPr>
        <w:tabs>
          <w:tab w:val="left" w:pos="1134"/>
        </w:tabs>
        <w:spacing w:after="0" w:line="240" w:lineRule="auto"/>
        <w:ind w:left="0" w:firstLine="567"/>
        <w:contextualSpacing/>
        <w:jc w:val="both"/>
        <w:rPr>
          <w:sz w:val="16"/>
          <w:szCs w:val="16"/>
        </w:rPr>
      </w:pPr>
      <w:r w:rsidRPr="000159FF">
        <w:rPr>
          <w:sz w:val="16"/>
          <w:szCs w:val="16"/>
        </w:rPr>
        <w:t>прочность, обеспечивающая защиту пешеходов от наезда автомобилей;</w:t>
      </w:r>
    </w:p>
    <w:p w:rsidR="0095280B" w:rsidRPr="000159FF" w:rsidRDefault="0095280B" w:rsidP="00B5039E">
      <w:pPr>
        <w:pStyle w:val="afff2"/>
        <w:numPr>
          <w:ilvl w:val="0"/>
          <w:numId w:val="93"/>
        </w:numPr>
        <w:tabs>
          <w:tab w:val="left" w:pos="1134"/>
        </w:tabs>
        <w:spacing w:after="0" w:line="240" w:lineRule="auto"/>
        <w:ind w:left="0" w:firstLine="567"/>
        <w:contextualSpacing/>
        <w:jc w:val="both"/>
        <w:rPr>
          <w:sz w:val="16"/>
          <w:szCs w:val="16"/>
        </w:rPr>
      </w:pPr>
      <w:r w:rsidRPr="000159FF">
        <w:rPr>
          <w:sz w:val="16"/>
          <w:szCs w:val="16"/>
        </w:rPr>
        <w:t>модульность, позволяющая создавать конструкции любой формы;</w:t>
      </w:r>
    </w:p>
    <w:p w:rsidR="0095280B" w:rsidRPr="000159FF" w:rsidRDefault="0095280B" w:rsidP="00B5039E">
      <w:pPr>
        <w:pStyle w:val="afff2"/>
        <w:numPr>
          <w:ilvl w:val="0"/>
          <w:numId w:val="93"/>
        </w:numPr>
        <w:tabs>
          <w:tab w:val="left" w:pos="1134"/>
        </w:tabs>
        <w:spacing w:after="0" w:line="240" w:lineRule="auto"/>
        <w:ind w:left="0" w:firstLine="567"/>
        <w:contextualSpacing/>
        <w:jc w:val="both"/>
        <w:rPr>
          <w:sz w:val="16"/>
          <w:szCs w:val="16"/>
        </w:rPr>
      </w:pPr>
      <w:r w:rsidRPr="000159FF">
        <w:rPr>
          <w:sz w:val="16"/>
          <w:szCs w:val="16"/>
        </w:rPr>
        <w:t>наличие светоотражающих элементов, в местах возможного наезда автомобиля;</w:t>
      </w:r>
    </w:p>
    <w:p w:rsidR="0095280B" w:rsidRPr="000159FF" w:rsidRDefault="0095280B" w:rsidP="00B5039E">
      <w:pPr>
        <w:pStyle w:val="afff2"/>
        <w:numPr>
          <w:ilvl w:val="0"/>
          <w:numId w:val="93"/>
        </w:numPr>
        <w:tabs>
          <w:tab w:val="left" w:pos="1134"/>
        </w:tabs>
        <w:spacing w:after="0" w:line="240" w:lineRule="auto"/>
        <w:ind w:left="0" w:firstLine="567"/>
        <w:contextualSpacing/>
        <w:jc w:val="both"/>
        <w:rPr>
          <w:sz w:val="16"/>
          <w:szCs w:val="16"/>
        </w:rPr>
      </w:pPr>
      <w:r w:rsidRPr="000159FF">
        <w:rPr>
          <w:sz w:val="16"/>
          <w:szCs w:val="16"/>
        </w:rPr>
        <w:t>расположение ограды не далее 10 см от края газона;</w:t>
      </w:r>
    </w:p>
    <w:p w:rsidR="0095280B" w:rsidRPr="000159FF" w:rsidRDefault="0095280B" w:rsidP="00B5039E">
      <w:pPr>
        <w:pStyle w:val="afff2"/>
        <w:numPr>
          <w:ilvl w:val="0"/>
          <w:numId w:val="93"/>
        </w:numPr>
        <w:tabs>
          <w:tab w:val="left" w:pos="1134"/>
        </w:tabs>
        <w:spacing w:after="0" w:line="240" w:lineRule="auto"/>
        <w:ind w:left="0" w:firstLine="567"/>
        <w:contextualSpacing/>
        <w:jc w:val="both"/>
        <w:rPr>
          <w:sz w:val="16"/>
          <w:szCs w:val="16"/>
        </w:rPr>
      </w:pPr>
      <w:r w:rsidRPr="000159FF">
        <w:rPr>
          <w:sz w:val="16"/>
          <w:szCs w:val="16"/>
        </w:rPr>
        <w:lastRenderedPageBreak/>
        <w:t>использование нейтральных цветов или естественного цвета используемого материала.</w:t>
      </w:r>
    </w:p>
    <w:p w:rsidR="0095280B" w:rsidRPr="000159FF" w:rsidRDefault="0095280B" w:rsidP="00B5039E">
      <w:pPr>
        <w:pStyle w:val="afff2"/>
        <w:numPr>
          <w:ilvl w:val="1"/>
          <w:numId w:val="85"/>
        </w:numPr>
        <w:tabs>
          <w:tab w:val="left" w:pos="1134"/>
        </w:tabs>
        <w:spacing w:after="0" w:line="240" w:lineRule="auto"/>
        <w:ind w:left="0" w:firstLine="567"/>
        <w:contextualSpacing/>
        <w:jc w:val="both"/>
        <w:rPr>
          <w:sz w:val="16"/>
          <w:szCs w:val="16"/>
        </w:rPr>
      </w:pPr>
      <w:r w:rsidRPr="000159FF">
        <w:rPr>
          <w:sz w:val="16"/>
          <w:szCs w:val="16"/>
        </w:rPr>
        <w:t>Для пешеходных зон на территории Алатырского муниципального округа используются следующие МАФ:</w:t>
      </w:r>
    </w:p>
    <w:p w:rsidR="0095280B" w:rsidRPr="000159FF" w:rsidRDefault="0095280B" w:rsidP="00B5039E">
      <w:pPr>
        <w:pStyle w:val="afff2"/>
        <w:numPr>
          <w:ilvl w:val="0"/>
          <w:numId w:val="94"/>
        </w:numPr>
        <w:tabs>
          <w:tab w:val="left" w:pos="1134"/>
        </w:tabs>
        <w:spacing w:after="0" w:line="240" w:lineRule="auto"/>
        <w:ind w:left="0" w:firstLine="567"/>
        <w:contextualSpacing/>
        <w:jc w:val="both"/>
        <w:rPr>
          <w:sz w:val="16"/>
          <w:szCs w:val="16"/>
        </w:rPr>
      </w:pPr>
      <w:r w:rsidRPr="000159FF">
        <w:rPr>
          <w:sz w:val="16"/>
          <w:szCs w:val="16"/>
        </w:rPr>
        <w:t>уличные фонари, высота которых соотносима с ростом человека;</w:t>
      </w:r>
    </w:p>
    <w:p w:rsidR="0095280B" w:rsidRPr="000159FF" w:rsidRDefault="0095280B" w:rsidP="00B5039E">
      <w:pPr>
        <w:pStyle w:val="afff2"/>
        <w:numPr>
          <w:ilvl w:val="0"/>
          <w:numId w:val="94"/>
        </w:numPr>
        <w:tabs>
          <w:tab w:val="left" w:pos="1134"/>
        </w:tabs>
        <w:spacing w:after="0" w:line="240" w:lineRule="auto"/>
        <w:ind w:left="0" w:firstLine="567"/>
        <w:contextualSpacing/>
        <w:jc w:val="both"/>
        <w:rPr>
          <w:sz w:val="16"/>
          <w:szCs w:val="16"/>
        </w:rPr>
      </w:pPr>
      <w:r w:rsidRPr="000159FF">
        <w:rPr>
          <w:sz w:val="16"/>
          <w:szCs w:val="16"/>
        </w:rPr>
        <w:t>скамейки, предполагающие длительное сидение;</w:t>
      </w:r>
    </w:p>
    <w:p w:rsidR="0095280B" w:rsidRPr="000159FF" w:rsidRDefault="0095280B" w:rsidP="00B5039E">
      <w:pPr>
        <w:pStyle w:val="afff2"/>
        <w:numPr>
          <w:ilvl w:val="0"/>
          <w:numId w:val="94"/>
        </w:numPr>
        <w:tabs>
          <w:tab w:val="left" w:pos="1134"/>
        </w:tabs>
        <w:spacing w:after="0" w:line="240" w:lineRule="auto"/>
        <w:ind w:left="0" w:firstLine="567"/>
        <w:contextualSpacing/>
        <w:jc w:val="both"/>
        <w:rPr>
          <w:sz w:val="16"/>
          <w:szCs w:val="16"/>
        </w:rPr>
      </w:pPr>
      <w:r w:rsidRPr="000159FF">
        <w:rPr>
          <w:sz w:val="16"/>
          <w:szCs w:val="16"/>
        </w:rPr>
        <w:t>цветочницы и кашпо (вазоны);</w:t>
      </w:r>
    </w:p>
    <w:p w:rsidR="0095280B" w:rsidRPr="000159FF" w:rsidRDefault="0095280B" w:rsidP="00B5039E">
      <w:pPr>
        <w:pStyle w:val="afff2"/>
        <w:numPr>
          <w:ilvl w:val="0"/>
          <w:numId w:val="94"/>
        </w:numPr>
        <w:tabs>
          <w:tab w:val="left" w:pos="1134"/>
        </w:tabs>
        <w:spacing w:after="0" w:line="240" w:lineRule="auto"/>
        <w:ind w:left="0" w:firstLine="567"/>
        <w:contextualSpacing/>
        <w:jc w:val="both"/>
        <w:rPr>
          <w:sz w:val="16"/>
          <w:szCs w:val="16"/>
        </w:rPr>
      </w:pPr>
      <w:r w:rsidRPr="000159FF">
        <w:rPr>
          <w:sz w:val="16"/>
          <w:szCs w:val="16"/>
        </w:rPr>
        <w:t>информационные стенды;</w:t>
      </w:r>
    </w:p>
    <w:p w:rsidR="0095280B" w:rsidRPr="000159FF" w:rsidRDefault="0095280B" w:rsidP="00B5039E">
      <w:pPr>
        <w:pStyle w:val="afff2"/>
        <w:numPr>
          <w:ilvl w:val="0"/>
          <w:numId w:val="94"/>
        </w:numPr>
        <w:tabs>
          <w:tab w:val="left" w:pos="1134"/>
        </w:tabs>
        <w:spacing w:after="0" w:line="240" w:lineRule="auto"/>
        <w:ind w:left="0" w:firstLine="567"/>
        <w:contextualSpacing/>
        <w:jc w:val="both"/>
        <w:rPr>
          <w:sz w:val="16"/>
          <w:szCs w:val="16"/>
        </w:rPr>
      </w:pPr>
      <w:r w:rsidRPr="000159FF">
        <w:rPr>
          <w:sz w:val="16"/>
          <w:szCs w:val="16"/>
        </w:rPr>
        <w:t>защитные ограждения.</w:t>
      </w:r>
    </w:p>
    <w:p w:rsidR="0095280B" w:rsidRPr="000159FF" w:rsidRDefault="0095280B" w:rsidP="00B5039E">
      <w:pPr>
        <w:pStyle w:val="afff2"/>
        <w:numPr>
          <w:ilvl w:val="1"/>
          <w:numId w:val="85"/>
        </w:numPr>
        <w:tabs>
          <w:tab w:val="left" w:pos="1134"/>
        </w:tabs>
        <w:spacing w:after="0" w:line="240" w:lineRule="auto"/>
        <w:ind w:left="0" w:firstLine="567"/>
        <w:contextualSpacing/>
        <w:jc w:val="both"/>
        <w:rPr>
          <w:sz w:val="16"/>
          <w:szCs w:val="16"/>
        </w:rPr>
      </w:pPr>
      <w:r w:rsidRPr="000159FF">
        <w:rPr>
          <w:sz w:val="16"/>
          <w:szCs w:val="16"/>
        </w:rPr>
        <w:t xml:space="preserve">При проектировании и размещении оборудования необходимо предусматривать его </w:t>
      </w:r>
      <w:proofErr w:type="spellStart"/>
      <w:r w:rsidRPr="000159FF">
        <w:rPr>
          <w:sz w:val="16"/>
          <w:szCs w:val="16"/>
        </w:rPr>
        <w:t>вандалозащищенность</w:t>
      </w:r>
      <w:proofErr w:type="spellEnd"/>
      <w:r w:rsidRPr="000159FF">
        <w:rPr>
          <w:sz w:val="16"/>
          <w:szCs w:val="16"/>
        </w:rPr>
        <w:t>, в том числе:</w:t>
      </w:r>
    </w:p>
    <w:p w:rsidR="0095280B" w:rsidRPr="000159FF" w:rsidRDefault="0095280B" w:rsidP="00B5039E">
      <w:pPr>
        <w:pStyle w:val="afff2"/>
        <w:numPr>
          <w:ilvl w:val="0"/>
          <w:numId w:val="95"/>
        </w:numPr>
        <w:tabs>
          <w:tab w:val="left" w:pos="1134"/>
        </w:tabs>
        <w:spacing w:after="0" w:line="240" w:lineRule="auto"/>
        <w:ind w:left="0" w:firstLine="567"/>
        <w:contextualSpacing/>
        <w:jc w:val="both"/>
        <w:rPr>
          <w:sz w:val="16"/>
          <w:szCs w:val="16"/>
        </w:rPr>
      </w:pPr>
      <w:r w:rsidRPr="000159FF">
        <w:rPr>
          <w:sz w:val="16"/>
          <w:szCs w:val="16"/>
        </w:rPr>
        <w:t>использовать легко очищающиеся и не боящиеся абразивных и растворяющих веществ материалы;</w:t>
      </w:r>
    </w:p>
    <w:p w:rsidR="0095280B" w:rsidRPr="000159FF" w:rsidRDefault="0095280B" w:rsidP="00B5039E">
      <w:pPr>
        <w:pStyle w:val="afff2"/>
        <w:numPr>
          <w:ilvl w:val="0"/>
          <w:numId w:val="95"/>
        </w:numPr>
        <w:tabs>
          <w:tab w:val="left" w:pos="1134"/>
        </w:tabs>
        <w:spacing w:after="0" w:line="240" w:lineRule="auto"/>
        <w:ind w:left="0" w:firstLine="567"/>
        <w:contextualSpacing/>
        <w:jc w:val="both"/>
        <w:rPr>
          <w:sz w:val="16"/>
          <w:szCs w:val="16"/>
        </w:rPr>
      </w:pPr>
      <w:r w:rsidRPr="000159FF">
        <w:rPr>
          <w:sz w:val="16"/>
          <w:szCs w:val="16"/>
        </w:rPr>
        <w:t xml:space="preserve">использовать на плоских поверхностях оборудования и МАФ перфорирование или рельефное </w:t>
      </w:r>
      <w:proofErr w:type="spellStart"/>
      <w:r w:rsidRPr="000159FF">
        <w:rPr>
          <w:sz w:val="16"/>
          <w:szCs w:val="16"/>
        </w:rPr>
        <w:t>текстурирование</w:t>
      </w:r>
      <w:proofErr w:type="spellEnd"/>
      <w:r w:rsidRPr="000159FF">
        <w:rPr>
          <w:sz w:val="16"/>
          <w:szCs w:val="16"/>
        </w:rPr>
        <w:t>, которое мешает расклейке объявлений и разрисовыванию поверхности и облегчает очистку;</w:t>
      </w:r>
    </w:p>
    <w:p w:rsidR="0095280B" w:rsidRPr="000159FF" w:rsidRDefault="0095280B" w:rsidP="00B5039E">
      <w:pPr>
        <w:pStyle w:val="afff2"/>
        <w:numPr>
          <w:ilvl w:val="0"/>
          <w:numId w:val="95"/>
        </w:numPr>
        <w:tabs>
          <w:tab w:val="left" w:pos="1134"/>
        </w:tabs>
        <w:spacing w:after="0" w:line="240" w:lineRule="auto"/>
        <w:ind w:left="0" w:firstLine="567"/>
        <w:contextualSpacing/>
        <w:jc w:val="both"/>
        <w:rPr>
          <w:sz w:val="16"/>
          <w:szCs w:val="16"/>
        </w:rPr>
      </w:pPr>
      <w:r w:rsidRPr="000159FF">
        <w:rPr>
          <w:sz w:val="16"/>
          <w:szCs w:val="16"/>
        </w:rPr>
        <w:t>выполнять большинство объектов в максимально нейтральном к среде виде;</w:t>
      </w:r>
    </w:p>
    <w:p w:rsidR="0095280B" w:rsidRPr="000159FF" w:rsidRDefault="0095280B" w:rsidP="00B5039E">
      <w:pPr>
        <w:pStyle w:val="afff2"/>
        <w:numPr>
          <w:ilvl w:val="0"/>
          <w:numId w:val="95"/>
        </w:numPr>
        <w:tabs>
          <w:tab w:val="left" w:pos="1134"/>
        </w:tabs>
        <w:spacing w:after="0" w:line="240" w:lineRule="auto"/>
        <w:ind w:left="0" w:firstLine="567"/>
        <w:contextualSpacing/>
        <w:jc w:val="both"/>
        <w:rPr>
          <w:sz w:val="16"/>
          <w:szCs w:val="16"/>
        </w:rPr>
      </w:pPr>
      <w:r w:rsidRPr="000159FF">
        <w:rPr>
          <w:sz w:val="16"/>
          <w:szCs w:val="16"/>
        </w:rPr>
        <w:t>учитывать все сторонние элементы и процессы использования, например, процессы уборки и ремонта.</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 xml:space="preserve">Статья 36. </w:t>
      </w:r>
      <w:r w:rsidRPr="000159FF">
        <w:rPr>
          <w:sz w:val="16"/>
          <w:szCs w:val="16"/>
        </w:rPr>
        <w:t>Требования к установлению площадок для установки контейнеров для сбора твердых коммунальных отходов</w:t>
      </w:r>
    </w:p>
    <w:p w:rsidR="0095280B" w:rsidRPr="000159FF" w:rsidRDefault="0095280B" w:rsidP="00B5039E">
      <w:pPr>
        <w:pStyle w:val="afff2"/>
        <w:numPr>
          <w:ilvl w:val="0"/>
          <w:numId w:val="96"/>
        </w:numPr>
        <w:tabs>
          <w:tab w:val="left" w:pos="1134"/>
        </w:tabs>
        <w:spacing w:after="0" w:line="240" w:lineRule="auto"/>
        <w:ind w:left="0" w:firstLine="567"/>
        <w:contextualSpacing/>
        <w:jc w:val="both"/>
        <w:rPr>
          <w:sz w:val="16"/>
          <w:szCs w:val="16"/>
        </w:rPr>
      </w:pPr>
      <w:r w:rsidRPr="000159FF">
        <w:rPr>
          <w:sz w:val="16"/>
          <w:szCs w:val="16"/>
        </w:rPr>
        <w:t>Контейнерные площадки и/или площадки для складирования отдельных групп коммунальных отходов необходимо предусматривать в составе территорий и участков любого функционального назначения, где могут накапливаться коммунальные отходы.</w:t>
      </w:r>
    </w:p>
    <w:p w:rsidR="0095280B" w:rsidRPr="000159FF" w:rsidRDefault="0095280B" w:rsidP="00B5039E">
      <w:pPr>
        <w:pStyle w:val="afff2"/>
        <w:numPr>
          <w:ilvl w:val="0"/>
          <w:numId w:val="96"/>
        </w:numPr>
        <w:tabs>
          <w:tab w:val="left" w:pos="1134"/>
        </w:tabs>
        <w:spacing w:after="0" w:line="240" w:lineRule="auto"/>
        <w:ind w:left="0" w:firstLine="567"/>
        <w:contextualSpacing/>
        <w:jc w:val="both"/>
        <w:rPr>
          <w:sz w:val="16"/>
          <w:szCs w:val="16"/>
        </w:rPr>
      </w:pPr>
      <w:r w:rsidRPr="000159FF">
        <w:rPr>
          <w:sz w:val="16"/>
          <w:szCs w:val="16"/>
        </w:rPr>
        <w:t>На территории Алатырского муниципального округа запрещается размещение контейнерных площадок для сбора твердых коммунальных отходов (ТКО) и крупногабаритного мусора (КГМ) на землях общего пользования (муниципальной собственности), кроме частного сектора и случаев, установленных частью 3 настоящей статьи.</w:t>
      </w:r>
    </w:p>
    <w:p w:rsidR="0095280B" w:rsidRPr="000159FF" w:rsidRDefault="0095280B" w:rsidP="0095280B">
      <w:pPr>
        <w:rPr>
          <w:sz w:val="16"/>
          <w:szCs w:val="16"/>
        </w:rPr>
      </w:pPr>
      <w:r w:rsidRPr="000159FF">
        <w:rPr>
          <w:sz w:val="16"/>
          <w:szCs w:val="16"/>
        </w:rPr>
        <w:t>Размещение контейнерных площадок для сбора ТКО и КГМ предусматривается на придомовых территориях и/или на отведенных юридическим лицам или индивидуальным предпринимателям в установленном порядке земельных участках.</w:t>
      </w:r>
    </w:p>
    <w:p w:rsidR="0095280B" w:rsidRPr="000159FF" w:rsidRDefault="0095280B" w:rsidP="0095280B">
      <w:pPr>
        <w:rPr>
          <w:sz w:val="16"/>
          <w:szCs w:val="16"/>
        </w:rPr>
      </w:pPr>
      <w:r w:rsidRPr="000159FF">
        <w:rPr>
          <w:sz w:val="16"/>
          <w:szCs w:val="16"/>
        </w:rPr>
        <w:t>При этом не допускается образование совмещенных, укрупненных для нескольких Управляющих компаний, ТСЖ, юридических лиц, индивидуальных предпринимателей контейнерных площадок.</w:t>
      </w:r>
    </w:p>
    <w:p w:rsidR="0095280B" w:rsidRPr="000159FF" w:rsidRDefault="0095280B" w:rsidP="00B5039E">
      <w:pPr>
        <w:pStyle w:val="afff2"/>
        <w:numPr>
          <w:ilvl w:val="0"/>
          <w:numId w:val="96"/>
        </w:numPr>
        <w:tabs>
          <w:tab w:val="left" w:pos="1134"/>
        </w:tabs>
        <w:spacing w:after="0" w:line="240" w:lineRule="auto"/>
        <w:ind w:left="0" w:firstLine="567"/>
        <w:contextualSpacing/>
        <w:jc w:val="both"/>
        <w:rPr>
          <w:sz w:val="16"/>
          <w:szCs w:val="16"/>
        </w:rPr>
      </w:pPr>
      <w:proofErr w:type="gramStart"/>
      <w:r w:rsidRPr="000159FF">
        <w:rPr>
          <w:sz w:val="16"/>
          <w:szCs w:val="16"/>
        </w:rPr>
        <w:t>В случае невозможности размещения контейнерных площадок на придомовых территориях и/или отведенных земельных участках, за Управляющими компаниями, ТСЖ, юридическими лицами, индивидуальными предпринимателями закрепляются земельные участки для размещения и обслуживания контейнерных площадок на земельных участках, предоставляемых им администрацией Алатырского муниципального округа для указанных целей, с исключением при этом образования совмещенных, укрупненных контейнерных площадок.</w:t>
      </w:r>
      <w:proofErr w:type="gramEnd"/>
    </w:p>
    <w:p w:rsidR="0095280B" w:rsidRPr="000159FF" w:rsidRDefault="0095280B" w:rsidP="00B5039E">
      <w:pPr>
        <w:pStyle w:val="afff2"/>
        <w:numPr>
          <w:ilvl w:val="0"/>
          <w:numId w:val="96"/>
        </w:numPr>
        <w:tabs>
          <w:tab w:val="left" w:pos="1134"/>
        </w:tabs>
        <w:spacing w:after="0" w:line="240" w:lineRule="auto"/>
        <w:ind w:left="0" w:firstLine="567"/>
        <w:contextualSpacing/>
        <w:jc w:val="both"/>
        <w:rPr>
          <w:sz w:val="16"/>
          <w:szCs w:val="16"/>
        </w:rPr>
      </w:pPr>
      <w:r w:rsidRPr="000159FF">
        <w:rPr>
          <w:sz w:val="16"/>
          <w:szCs w:val="16"/>
        </w:rPr>
        <w:t>На контейнерных площадках, расположенных на территории Алатырского муниципального округа, размещаются сведения о наименовании организаций и контактах лиц, ответственных за качественную и своевременную работу по содержанию площадки и своевременное удаление отходов.</w:t>
      </w:r>
    </w:p>
    <w:p w:rsidR="0095280B" w:rsidRPr="000159FF" w:rsidRDefault="0095280B" w:rsidP="00B5039E">
      <w:pPr>
        <w:pStyle w:val="afff2"/>
        <w:numPr>
          <w:ilvl w:val="0"/>
          <w:numId w:val="96"/>
        </w:numPr>
        <w:tabs>
          <w:tab w:val="left" w:pos="1134"/>
        </w:tabs>
        <w:spacing w:after="0" w:line="240" w:lineRule="auto"/>
        <w:ind w:left="0" w:firstLine="567"/>
        <w:contextualSpacing/>
        <w:jc w:val="both"/>
        <w:rPr>
          <w:sz w:val="16"/>
          <w:szCs w:val="16"/>
        </w:rPr>
      </w:pPr>
      <w:r w:rsidRPr="000159FF">
        <w:rPr>
          <w:sz w:val="16"/>
          <w:szCs w:val="16"/>
        </w:rPr>
        <w:t>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95280B" w:rsidRPr="000159FF" w:rsidRDefault="0095280B" w:rsidP="0095280B">
      <w:pPr>
        <w:ind w:firstLine="709"/>
        <w:rPr>
          <w:sz w:val="16"/>
          <w:szCs w:val="16"/>
        </w:rPr>
      </w:pPr>
    </w:p>
    <w:p w:rsidR="0095280B" w:rsidRPr="000159FF" w:rsidRDefault="0095280B" w:rsidP="0095280B">
      <w:pPr>
        <w:rPr>
          <w:sz w:val="16"/>
          <w:szCs w:val="16"/>
        </w:rPr>
      </w:pPr>
      <w:r w:rsidRPr="000159FF">
        <w:rPr>
          <w:b/>
          <w:sz w:val="16"/>
          <w:szCs w:val="16"/>
        </w:rPr>
        <w:t xml:space="preserve">Статья 37. </w:t>
      </w:r>
      <w:r w:rsidRPr="000159FF">
        <w:rPr>
          <w:sz w:val="16"/>
          <w:szCs w:val="16"/>
        </w:rPr>
        <w:t>Требования к площадкам автостоянок</w:t>
      </w:r>
    </w:p>
    <w:p w:rsidR="0095280B" w:rsidRPr="000159FF" w:rsidRDefault="0095280B" w:rsidP="00B5039E">
      <w:pPr>
        <w:pStyle w:val="afff2"/>
        <w:numPr>
          <w:ilvl w:val="0"/>
          <w:numId w:val="97"/>
        </w:numPr>
        <w:tabs>
          <w:tab w:val="left" w:pos="1134"/>
        </w:tabs>
        <w:spacing w:after="0" w:line="240" w:lineRule="auto"/>
        <w:ind w:left="0" w:firstLine="567"/>
        <w:contextualSpacing/>
        <w:jc w:val="both"/>
        <w:rPr>
          <w:sz w:val="16"/>
          <w:szCs w:val="16"/>
        </w:rPr>
      </w:pPr>
      <w:proofErr w:type="gramStart"/>
      <w:r w:rsidRPr="000159FF">
        <w:rPr>
          <w:sz w:val="16"/>
          <w:szCs w:val="16"/>
        </w:rPr>
        <w:t xml:space="preserve">На территории Алатырского муниципального округа организуются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на дворовых территориях, </w:t>
      </w:r>
      <w:proofErr w:type="spellStart"/>
      <w:r w:rsidRPr="000159FF">
        <w:rPr>
          <w:sz w:val="16"/>
          <w:szCs w:val="16"/>
        </w:rPr>
        <w:t>приобъектных</w:t>
      </w:r>
      <w:proofErr w:type="spellEnd"/>
      <w:r w:rsidRPr="000159FF">
        <w:rPr>
          <w:sz w:val="16"/>
          <w:szCs w:val="16"/>
        </w:rPr>
        <w:t xml:space="preserve"> (у объекта или группы объектов (например, торговых центров)).</w:t>
      </w:r>
      <w:proofErr w:type="gramEnd"/>
    </w:p>
    <w:p w:rsidR="0095280B" w:rsidRPr="000159FF" w:rsidRDefault="0095280B" w:rsidP="00B5039E">
      <w:pPr>
        <w:pStyle w:val="afff2"/>
        <w:numPr>
          <w:ilvl w:val="0"/>
          <w:numId w:val="97"/>
        </w:numPr>
        <w:tabs>
          <w:tab w:val="left" w:pos="1134"/>
        </w:tabs>
        <w:spacing w:after="0" w:line="240" w:lineRule="auto"/>
        <w:ind w:left="0" w:firstLine="567"/>
        <w:contextualSpacing/>
        <w:jc w:val="both"/>
        <w:rPr>
          <w:sz w:val="16"/>
          <w:szCs w:val="16"/>
        </w:rPr>
      </w:pPr>
      <w:r w:rsidRPr="000159FF">
        <w:rPr>
          <w:sz w:val="16"/>
          <w:szCs w:val="16"/>
        </w:rPr>
        <w:t>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урны или малые контейнеры для мусора. Площадки для длительного хранения автомобилей могут быть оборудованы навесами, легкими осаждениями боксов, смотровыми эстакадами.</w:t>
      </w:r>
    </w:p>
    <w:p w:rsidR="0095280B" w:rsidRPr="000159FF" w:rsidRDefault="0095280B" w:rsidP="00B5039E">
      <w:pPr>
        <w:pStyle w:val="afff2"/>
        <w:numPr>
          <w:ilvl w:val="0"/>
          <w:numId w:val="97"/>
        </w:numPr>
        <w:tabs>
          <w:tab w:val="left" w:pos="1134"/>
        </w:tabs>
        <w:spacing w:after="0" w:line="240" w:lineRule="auto"/>
        <w:ind w:left="0" w:firstLine="567"/>
        <w:contextualSpacing/>
        <w:jc w:val="both"/>
        <w:rPr>
          <w:sz w:val="16"/>
          <w:szCs w:val="16"/>
        </w:rPr>
      </w:pPr>
      <w:r w:rsidRPr="000159FF">
        <w:rPr>
          <w:sz w:val="16"/>
          <w:szCs w:val="16"/>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95280B" w:rsidRPr="000159FF" w:rsidRDefault="0095280B" w:rsidP="00B5039E">
      <w:pPr>
        <w:pStyle w:val="afff2"/>
        <w:numPr>
          <w:ilvl w:val="0"/>
          <w:numId w:val="97"/>
        </w:numPr>
        <w:tabs>
          <w:tab w:val="left" w:pos="1134"/>
        </w:tabs>
        <w:spacing w:after="0" w:line="240" w:lineRule="auto"/>
        <w:ind w:left="0" w:firstLine="567"/>
        <w:contextualSpacing/>
        <w:jc w:val="both"/>
        <w:rPr>
          <w:sz w:val="16"/>
          <w:szCs w:val="16"/>
        </w:rPr>
      </w:pPr>
      <w:r w:rsidRPr="000159FF">
        <w:rPr>
          <w:sz w:val="16"/>
          <w:szCs w:val="16"/>
        </w:rPr>
        <w:t>При планировке общественных пространств и дворовых территорий предусматриваются специальные препятствия в целях недопущения парковки транспортных средств на газонах, территориях с зелеными насаждениями (часть 10 статьи 18 настоящих Правил).</w:t>
      </w:r>
    </w:p>
    <w:p w:rsidR="0095280B" w:rsidRPr="000159FF" w:rsidRDefault="0095280B" w:rsidP="0095280B">
      <w:pPr>
        <w:jc w:val="center"/>
        <w:rPr>
          <w:b/>
          <w:sz w:val="16"/>
          <w:szCs w:val="16"/>
        </w:rPr>
      </w:pPr>
    </w:p>
    <w:p w:rsidR="0095280B" w:rsidRPr="000159FF" w:rsidRDefault="0095280B" w:rsidP="0095280B">
      <w:pPr>
        <w:rPr>
          <w:sz w:val="16"/>
          <w:szCs w:val="16"/>
        </w:rPr>
      </w:pPr>
      <w:r w:rsidRPr="000159FF">
        <w:rPr>
          <w:b/>
          <w:sz w:val="16"/>
          <w:szCs w:val="16"/>
        </w:rPr>
        <w:t xml:space="preserve">Статья 38. </w:t>
      </w:r>
      <w:r w:rsidRPr="000159FF">
        <w:rPr>
          <w:sz w:val="16"/>
          <w:szCs w:val="16"/>
        </w:rPr>
        <w:t>Требования к площадкам для выгула собак и сельскохозяйственных животных</w:t>
      </w:r>
    </w:p>
    <w:p w:rsidR="0095280B" w:rsidRPr="000159FF" w:rsidRDefault="0095280B" w:rsidP="00B5039E">
      <w:pPr>
        <w:pStyle w:val="afff2"/>
        <w:numPr>
          <w:ilvl w:val="1"/>
          <w:numId w:val="95"/>
        </w:numPr>
        <w:tabs>
          <w:tab w:val="left" w:pos="1134"/>
        </w:tabs>
        <w:spacing w:after="0" w:line="240" w:lineRule="auto"/>
        <w:ind w:left="0" w:firstLine="567"/>
        <w:contextualSpacing/>
        <w:jc w:val="both"/>
        <w:rPr>
          <w:sz w:val="16"/>
          <w:szCs w:val="16"/>
        </w:rPr>
      </w:pPr>
      <w:r w:rsidRPr="000159FF">
        <w:rPr>
          <w:sz w:val="16"/>
          <w:szCs w:val="16"/>
        </w:rPr>
        <w:t>Площадки для выгула собак размещаются на территориях общего пользования, за пределами санитарной зоны источников водоснабжения первого и второго поясов.</w:t>
      </w:r>
    </w:p>
    <w:p w:rsidR="0095280B" w:rsidRPr="000159FF" w:rsidRDefault="0095280B" w:rsidP="00B5039E">
      <w:pPr>
        <w:pStyle w:val="afff2"/>
        <w:numPr>
          <w:ilvl w:val="1"/>
          <w:numId w:val="95"/>
        </w:numPr>
        <w:tabs>
          <w:tab w:val="left" w:pos="1134"/>
        </w:tabs>
        <w:spacing w:after="0" w:line="240" w:lineRule="auto"/>
        <w:ind w:left="0" w:firstLine="567"/>
        <w:contextualSpacing/>
        <w:jc w:val="both"/>
        <w:rPr>
          <w:sz w:val="16"/>
          <w:szCs w:val="16"/>
        </w:rPr>
      </w:pPr>
      <w:r w:rsidRPr="000159FF">
        <w:rPr>
          <w:sz w:val="16"/>
          <w:szCs w:val="16"/>
        </w:rPr>
        <w:t>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w:t>
      </w:r>
    </w:p>
    <w:p w:rsidR="0095280B" w:rsidRPr="000159FF" w:rsidRDefault="0095280B" w:rsidP="00B5039E">
      <w:pPr>
        <w:pStyle w:val="afff2"/>
        <w:numPr>
          <w:ilvl w:val="1"/>
          <w:numId w:val="95"/>
        </w:numPr>
        <w:tabs>
          <w:tab w:val="left" w:pos="1134"/>
        </w:tabs>
        <w:spacing w:after="0" w:line="240" w:lineRule="auto"/>
        <w:ind w:left="0" w:firstLine="567"/>
        <w:contextualSpacing/>
        <w:jc w:val="both"/>
        <w:rPr>
          <w:sz w:val="16"/>
          <w:szCs w:val="16"/>
        </w:rPr>
      </w:pPr>
      <w:r w:rsidRPr="000159FF">
        <w:rPr>
          <w:sz w:val="16"/>
          <w:szCs w:val="16"/>
        </w:rPr>
        <w:t>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5280B" w:rsidRPr="000159FF" w:rsidRDefault="0095280B" w:rsidP="00B5039E">
      <w:pPr>
        <w:pStyle w:val="afff2"/>
        <w:numPr>
          <w:ilvl w:val="1"/>
          <w:numId w:val="95"/>
        </w:numPr>
        <w:tabs>
          <w:tab w:val="left" w:pos="1134"/>
        </w:tabs>
        <w:spacing w:after="0" w:line="240" w:lineRule="auto"/>
        <w:ind w:left="0" w:firstLine="567"/>
        <w:contextualSpacing/>
        <w:jc w:val="both"/>
        <w:rPr>
          <w:sz w:val="16"/>
          <w:szCs w:val="16"/>
        </w:rPr>
      </w:pPr>
      <w:r w:rsidRPr="000159FF">
        <w:rPr>
          <w:sz w:val="16"/>
          <w:szCs w:val="16"/>
        </w:rPr>
        <w:t>Ограждения площадок для выгула собак должны соответствовать требованиям к внешнему виду ограждений, размещаемых на территории Алатырского муниципального округа, для создания визуально благоприятного облика застройки территории Алатырского муниципального округа, внедрения единых стандартов внешнего оформления ограждений зданий, сооружений и иных объектов, заборов и оград.</w:t>
      </w:r>
    </w:p>
    <w:p w:rsidR="0095280B" w:rsidRPr="000159FF" w:rsidRDefault="0095280B" w:rsidP="00B5039E">
      <w:pPr>
        <w:pStyle w:val="afff2"/>
        <w:numPr>
          <w:ilvl w:val="1"/>
          <w:numId w:val="95"/>
        </w:numPr>
        <w:tabs>
          <w:tab w:val="left" w:pos="1134"/>
        </w:tabs>
        <w:spacing w:after="0" w:line="240" w:lineRule="auto"/>
        <w:ind w:left="0" w:firstLine="567"/>
        <w:contextualSpacing/>
        <w:jc w:val="both"/>
        <w:rPr>
          <w:sz w:val="16"/>
          <w:szCs w:val="16"/>
        </w:rPr>
      </w:pPr>
      <w:r w:rsidRPr="000159FF">
        <w:rPr>
          <w:sz w:val="16"/>
          <w:szCs w:val="16"/>
        </w:rPr>
        <w:t>В соответствии с ч. 4 ст. 13 Федерального закона от 27.12.2018 № 498-ФЗ «Об ответственном обращении с животными и о внесении изменений в отдельные законодательные акты Российской Федерации»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95280B" w:rsidRPr="000159FF" w:rsidRDefault="0095280B" w:rsidP="00B5039E">
      <w:pPr>
        <w:pStyle w:val="afff2"/>
        <w:numPr>
          <w:ilvl w:val="1"/>
          <w:numId w:val="95"/>
        </w:numPr>
        <w:tabs>
          <w:tab w:val="left" w:pos="1134"/>
        </w:tabs>
        <w:spacing w:after="0" w:line="240" w:lineRule="auto"/>
        <w:ind w:left="0" w:firstLine="567"/>
        <w:contextualSpacing/>
        <w:jc w:val="both"/>
        <w:rPr>
          <w:sz w:val="16"/>
          <w:szCs w:val="16"/>
        </w:rPr>
      </w:pPr>
      <w:r w:rsidRPr="000159FF">
        <w:rPr>
          <w:sz w:val="16"/>
          <w:szCs w:val="16"/>
        </w:rPr>
        <w:t>Выпас сельскохозяйственных животных в непредназначенных для этого местах влечет административную ответственность владельцев животных.</w:t>
      </w:r>
    </w:p>
    <w:p w:rsidR="0095280B" w:rsidRPr="000159FF" w:rsidRDefault="0095280B" w:rsidP="0095280B">
      <w:pPr>
        <w:rPr>
          <w:sz w:val="16"/>
          <w:szCs w:val="16"/>
        </w:rPr>
      </w:pPr>
      <w:proofErr w:type="gramStart"/>
      <w:r w:rsidRPr="000159FF">
        <w:rPr>
          <w:sz w:val="16"/>
          <w:szCs w:val="16"/>
        </w:rPr>
        <w:t>Так, ч. 1 ст. 8.26 КоАП РФ предусмотрена административная ответственность за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а также размещение ульев и пасек, в местах, где это запрещено.</w:t>
      </w:r>
      <w:proofErr w:type="gramEnd"/>
    </w:p>
    <w:p w:rsidR="0095280B" w:rsidRPr="000159FF" w:rsidRDefault="0095280B" w:rsidP="00B5039E">
      <w:pPr>
        <w:pStyle w:val="afff2"/>
        <w:numPr>
          <w:ilvl w:val="1"/>
          <w:numId w:val="95"/>
        </w:numPr>
        <w:tabs>
          <w:tab w:val="left" w:pos="1134"/>
        </w:tabs>
        <w:spacing w:after="0" w:line="240" w:lineRule="auto"/>
        <w:ind w:left="0" w:firstLine="567"/>
        <w:contextualSpacing/>
        <w:jc w:val="both"/>
        <w:rPr>
          <w:sz w:val="16"/>
          <w:szCs w:val="16"/>
        </w:rPr>
      </w:pPr>
      <w:r w:rsidRPr="000159FF">
        <w:rPr>
          <w:sz w:val="16"/>
          <w:szCs w:val="16"/>
        </w:rPr>
        <w:t>Выпас сельскохозяйственных животных должен осуществляться на огороженных территориях, либо на привязи или под контролем и надзором владельцев или пастуха. Запрещается выпас скота на полосах отвода автомобильных дорог общего пользования, улицах, скверах, парках и площадях в пределах границ населенных пунктов сельского поселения. Запрещается выпас сельскохозяйственных животных в темное время суток.</w:t>
      </w:r>
    </w:p>
    <w:p w:rsidR="0095280B" w:rsidRPr="000159FF" w:rsidRDefault="0095280B" w:rsidP="0095280B">
      <w:pPr>
        <w:rPr>
          <w:sz w:val="16"/>
          <w:szCs w:val="16"/>
        </w:rPr>
      </w:pPr>
      <w:r w:rsidRPr="000159FF">
        <w:rPr>
          <w:sz w:val="16"/>
          <w:szCs w:val="16"/>
        </w:rPr>
        <w:t>Нарушение требований закона 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95280B" w:rsidRPr="000159FF" w:rsidRDefault="0095280B" w:rsidP="00B5039E">
      <w:pPr>
        <w:pStyle w:val="afff2"/>
        <w:numPr>
          <w:ilvl w:val="1"/>
          <w:numId w:val="95"/>
        </w:numPr>
        <w:tabs>
          <w:tab w:val="left" w:pos="1134"/>
        </w:tabs>
        <w:spacing w:after="0" w:line="240" w:lineRule="auto"/>
        <w:ind w:left="0" w:firstLine="567"/>
        <w:contextualSpacing/>
        <w:jc w:val="both"/>
        <w:rPr>
          <w:sz w:val="16"/>
          <w:szCs w:val="16"/>
        </w:rPr>
      </w:pPr>
      <w:proofErr w:type="gramStart"/>
      <w:r w:rsidRPr="000159FF">
        <w:rPr>
          <w:sz w:val="16"/>
          <w:szCs w:val="16"/>
        </w:rPr>
        <w:lastRenderedPageBreak/>
        <w:t>В случае причинения вреда жизни или здоровью человека, имуществу гражданина в результате бесконтрольного выпаса животных, защита нарушенных прав осуществляется в соответствии со ст. 1064 Гражданского кодекса Российской Федерации, предусматривающей возмещение вреда, причиненного личности или имуществу гражданина, а также вреда, причиненного имуществу юридического лица, в полном объеме владельцем животного, причинившего вред.</w:t>
      </w:r>
      <w:proofErr w:type="gramEnd"/>
    </w:p>
    <w:p w:rsidR="0095280B" w:rsidRPr="000159FF" w:rsidRDefault="0095280B" w:rsidP="0095280B">
      <w:pPr>
        <w:jc w:val="center"/>
        <w:rPr>
          <w:sz w:val="16"/>
          <w:szCs w:val="16"/>
        </w:rPr>
      </w:pPr>
    </w:p>
    <w:p w:rsidR="0095280B" w:rsidRPr="000159FF" w:rsidRDefault="0095280B" w:rsidP="0095280B">
      <w:pPr>
        <w:rPr>
          <w:b/>
          <w:sz w:val="16"/>
          <w:szCs w:val="16"/>
        </w:rPr>
      </w:pPr>
      <w:r w:rsidRPr="000159FF">
        <w:rPr>
          <w:b/>
          <w:sz w:val="16"/>
          <w:szCs w:val="16"/>
        </w:rPr>
        <w:t xml:space="preserve">Статья 39. </w:t>
      </w:r>
      <w:r w:rsidRPr="000159FF">
        <w:rPr>
          <w:sz w:val="16"/>
          <w:szCs w:val="16"/>
        </w:rPr>
        <w:t>Требования к некапитальным нестационарным сооружениям</w:t>
      </w:r>
    </w:p>
    <w:p w:rsidR="0095280B" w:rsidRPr="000159FF" w:rsidRDefault="0095280B" w:rsidP="00B5039E">
      <w:pPr>
        <w:pStyle w:val="afff2"/>
        <w:numPr>
          <w:ilvl w:val="1"/>
          <w:numId w:val="94"/>
        </w:numPr>
        <w:tabs>
          <w:tab w:val="left" w:pos="1134"/>
        </w:tabs>
        <w:spacing w:after="0" w:line="240" w:lineRule="auto"/>
        <w:ind w:left="0" w:firstLine="567"/>
        <w:contextualSpacing/>
        <w:jc w:val="both"/>
        <w:rPr>
          <w:sz w:val="16"/>
          <w:szCs w:val="16"/>
        </w:rPr>
      </w:pPr>
      <w:r w:rsidRPr="000159FF">
        <w:rPr>
          <w:sz w:val="16"/>
          <w:szCs w:val="16"/>
        </w:rPr>
        <w:t xml:space="preserve">В рамках </w:t>
      </w:r>
      <w:proofErr w:type="gramStart"/>
      <w:r w:rsidRPr="000159FF">
        <w:rPr>
          <w:sz w:val="16"/>
          <w:szCs w:val="16"/>
        </w:rPr>
        <w:t>решения задачи обеспечения качества городской среды</w:t>
      </w:r>
      <w:proofErr w:type="gramEnd"/>
      <w:r w:rsidRPr="000159FF">
        <w:rPr>
          <w:sz w:val="16"/>
          <w:szCs w:val="16"/>
        </w:rPr>
        <w:t xml:space="preserve"> при создании и благоустройстве некапитальных нестационарных сооружений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95280B" w:rsidRPr="000159FF" w:rsidRDefault="0095280B" w:rsidP="00B5039E">
      <w:pPr>
        <w:pStyle w:val="afff2"/>
        <w:numPr>
          <w:ilvl w:val="1"/>
          <w:numId w:val="94"/>
        </w:numPr>
        <w:tabs>
          <w:tab w:val="left" w:pos="1134"/>
        </w:tabs>
        <w:spacing w:after="0" w:line="240" w:lineRule="auto"/>
        <w:ind w:left="0" w:firstLine="567"/>
        <w:contextualSpacing/>
        <w:jc w:val="both"/>
        <w:rPr>
          <w:sz w:val="16"/>
          <w:szCs w:val="16"/>
        </w:rPr>
      </w:pPr>
      <w:r w:rsidRPr="000159FF">
        <w:rPr>
          <w:sz w:val="16"/>
          <w:szCs w:val="16"/>
        </w:rPr>
        <w:t xml:space="preserve">Архитектурные проекты некапитальных нестационарных сооружений разрабатываются по </w:t>
      </w:r>
      <w:proofErr w:type="gramStart"/>
      <w:r w:rsidRPr="000159FF">
        <w:rPr>
          <w:sz w:val="16"/>
          <w:szCs w:val="16"/>
        </w:rPr>
        <w:t>индивидуальным проектам</w:t>
      </w:r>
      <w:proofErr w:type="gramEnd"/>
      <w:r w:rsidRPr="000159FF">
        <w:rPr>
          <w:sz w:val="16"/>
          <w:szCs w:val="16"/>
        </w:rPr>
        <w:t xml:space="preserve"> с согласованиями в соответствующем порядке.</w:t>
      </w:r>
    </w:p>
    <w:p w:rsidR="0095280B" w:rsidRPr="000159FF" w:rsidRDefault="0095280B" w:rsidP="00B5039E">
      <w:pPr>
        <w:pStyle w:val="afff2"/>
        <w:numPr>
          <w:ilvl w:val="1"/>
          <w:numId w:val="94"/>
        </w:numPr>
        <w:tabs>
          <w:tab w:val="left" w:pos="1134"/>
        </w:tabs>
        <w:spacing w:after="0" w:line="240" w:lineRule="auto"/>
        <w:ind w:left="0" w:firstLine="567"/>
        <w:contextualSpacing/>
        <w:jc w:val="both"/>
        <w:rPr>
          <w:sz w:val="16"/>
          <w:szCs w:val="16"/>
        </w:rPr>
      </w:pPr>
      <w:r w:rsidRPr="000159FF">
        <w:rPr>
          <w:sz w:val="16"/>
          <w:szCs w:val="16"/>
        </w:rPr>
        <w:t>Размещение некапитальных нестационарных сооружений на территории Алатырского муниципального округа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Алатырского муниципального округа и благоустройство территории и застройки.</w:t>
      </w:r>
    </w:p>
    <w:p w:rsidR="0095280B" w:rsidRPr="000159FF" w:rsidRDefault="0095280B" w:rsidP="00B5039E">
      <w:pPr>
        <w:pStyle w:val="afff2"/>
        <w:numPr>
          <w:ilvl w:val="1"/>
          <w:numId w:val="94"/>
        </w:numPr>
        <w:tabs>
          <w:tab w:val="left" w:pos="1134"/>
        </w:tabs>
        <w:spacing w:after="0" w:line="240" w:lineRule="auto"/>
        <w:ind w:left="0" w:firstLine="567"/>
        <w:contextualSpacing/>
        <w:jc w:val="both"/>
        <w:rPr>
          <w:sz w:val="16"/>
          <w:szCs w:val="16"/>
        </w:rPr>
      </w:pPr>
      <w:proofErr w:type="gramStart"/>
      <w:r w:rsidRPr="000159FF">
        <w:rPr>
          <w:sz w:val="16"/>
          <w:szCs w:val="16"/>
        </w:rPr>
        <w:t>Размещение некапитальных нестационарных сооружений не допускается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10,0 м от остановочных павильонов, 25,0 м - от вентиляционных шахт, 20,0 м - от окон жилых помещений, перед витринами торговых предприятий, 3,0 м - от ствола дерева.</w:t>
      </w:r>
      <w:proofErr w:type="gramEnd"/>
    </w:p>
    <w:p w:rsidR="0095280B" w:rsidRPr="000159FF" w:rsidRDefault="0095280B" w:rsidP="00B5039E">
      <w:pPr>
        <w:pStyle w:val="afff2"/>
        <w:numPr>
          <w:ilvl w:val="1"/>
          <w:numId w:val="94"/>
        </w:numPr>
        <w:tabs>
          <w:tab w:val="left" w:pos="1134"/>
        </w:tabs>
        <w:spacing w:after="0" w:line="240" w:lineRule="auto"/>
        <w:ind w:left="0" w:firstLine="567"/>
        <w:contextualSpacing/>
        <w:jc w:val="both"/>
        <w:rPr>
          <w:sz w:val="16"/>
          <w:szCs w:val="16"/>
        </w:rPr>
      </w:pPr>
      <w:proofErr w:type="gramStart"/>
      <w:r w:rsidRPr="000159FF">
        <w:rPr>
          <w:sz w:val="16"/>
          <w:szCs w:val="16"/>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другие объекты некапитального характера) следует применять отделочные материалы сооружений, отвечающие архитектурно-художественным требованиям дизайна и освещения, характеру сложившейся среды Алатырского муниципального округа и условиям долговременной эксплуатации.</w:t>
      </w:r>
      <w:proofErr w:type="gramEnd"/>
    </w:p>
    <w:p w:rsidR="0095280B" w:rsidRPr="000159FF" w:rsidRDefault="0095280B" w:rsidP="0095280B">
      <w:pPr>
        <w:rPr>
          <w:sz w:val="16"/>
          <w:szCs w:val="16"/>
        </w:rPr>
      </w:pPr>
      <w:r w:rsidRPr="000159FF">
        <w:rPr>
          <w:sz w:val="16"/>
          <w:szCs w:val="16"/>
        </w:rPr>
        <w:t>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0159FF">
        <w:rPr>
          <w:sz w:val="16"/>
          <w:szCs w:val="16"/>
        </w:rPr>
        <w:t>маркетов</w:t>
      </w:r>
      <w:proofErr w:type="spellEnd"/>
      <w:r w:rsidRPr="000159FF">
        <w:rPr>
          <w:sz w:val="16"/>
          <w:szCs w:val="16"/>
        </w:rPr>
        <w:t>, мини-рынков, торговых рядов применяются быстровозводимые модульные комплексы, выполняемые из легких конструкций.</w:t>
      </w:r>
    </w:p>
    <w:p w:rsidR="0095280B" w:rsidRPr="000159FF" w:rsidRDefault="0095280B" w:rsidP="0095280B">
      <w:pPr>
        <w:rPr>
          <w:sz w:val="16"/>
          <w:szCs w:val="16"/>
        </w:rPr>
      </w:pPr>
      <w:r w:rsidRPr="000159FF">
        <w:rPr>
          <w:sz w:val="16"/>
          <w:szCs w:val="16"/>
        </w:rPr>
        <w:t>Сооружения предприятий мелкорозничной торговли, бытового обслуживания и питания размещаются на территориях пешеходных зон, в парках, скверах на территории Алатырского муниципального округа.</w:t>
      </w:r>
    </w:p>
    <w:p w:rsidR="0095280B" w:rsidRPr="000159FF" w:rsidRDefault="0095280B" w:rsidP="00B5039E">
      <w:pPr>
        <w:pStyle w:val="afff2"/>
        <w:numPr>
          <w:ilvl w:val="1"/>
          <w:numId w:val="94"/>
        </w:numPr>
        <w:tabs>
          <w:tab w:val="left" w:pos="1134"/>
        </w:tabs>
        <w:spacing w:after="0" w:line="240" w:lineRule="auto"/>
        <w:ind w:left="0" w:firstLine="567"/>
        <w:contextualSpacing/>
        <w:jc w:val="both"/>
        <w:rPr>
          <w:sz w:val="16"/>
          <w:szCs w:val="16"/>
        </w:rPr>
      </w:pPr>
      <w:r w:rsidRPr="000159FF">
        <w:rPr>
          <w:sz w:val="16"/>
          <w:szCs w:val="16"/>
        </w:rPr>
        <w:t xml:space="preserve">Сооружения устанавливаются на твердые виды покрытия, </w:t>
      </w:r>
      <w:proofErr w:type="spellStart"/>
      <w:r w:rsidRPr="000159FF">
        <w:rPr>
          <w:sz w:val="16"/>
          <w:szCs w:val="16"/>
        </w:rPr>
        <w:t>оборудованые</w:t>
      </w:r>
      <w:proofErr w:type="spellEnd"/>
      <w:r w:rsidRPr="000159FF">
        <w:rPr>
          <w:sz w:val="16"/>
          <w:szCs w:val="16"/>
        </w:rPr>
        <w:t xml:space="preserve"> осветительным оборудованием, урнами и малыми контейнерами для мусора.</w:t>
      </w:r>
    </w:p>
    <w:p w:rsidR="0095280B" w:rsidRPr="000159FF" w:rsidRDefault="0095280B" w:rsidP="00B5039E">
      <w:pPr>
        <w:pStyle w:val="afff2"/>
        <w:numPr>
          <w:ilvl w:val="1"/>
          <w:numId w:val="94"/>
        </w:numPr>
        <w:tabs>
          <w:tab w:val="left" w:pos="1134"/>
        </w:tabs>
        <w:spacing w:after="0" w:line="240" w:lineRule="auto"/>
        <w:ind w:left="0" w:firstLine="567"/>
        <w:contextualSpacing/>
        <w:jc w:val="both"/>
        <w:rPr>
          <w:sz w:val="16"/>
          <w:szCs w:val="16"/>
        </w:rPr>
      </w:pPr>
      <w:r w:rsidRPr="000159FF">
        <w:rPr>
          <w:sz w:val="16"/>
          <w:szCs w:val="16"/>
        </w:rPr>
        <w:t>Размещение остановочных павильонов предусматривается в местах остановок наземного пассажирского транспорта.</w:t>
      </w:r>
    </w:p>
    <w:p w:rsidR="0095280B" w:rsidRPr="000159FF" w:rsidRDefault="0095280B" w:rsidP="0095280B">
      <w:pPr>
        <w:rPr>
          <w:sz w:val="16"/>
          <w:szCs w:val="16"/>
        </w:rPr>
      </w:pPr>
      <w:r w:rsidRPr="000159FF">
        <w:rPr>
          <w:sz w:val="16"/>
          <w:szCs w:val="16"/>
        </w:rPr>
        <w:t xml:space="preserve">Для установки павильона следует предусматривать площадку с твердыми видами покрытия размером 2,0 x 5,0 м и более. </w:t>
      </w:r>
    </w:p>
    <w:p w:rsidR="0095280B" w:rsidRPr="000159FF" w:rsidRDefault="0095280B" w:rsidP="0095280B">
      <w:pPr>
        <w:rPr>
          <w:sz w:val="16"/>
          <w:szCs w:val="16"/>
        </w:rPr>
      </w:pPr>
      <w:r w:rsidRPr="000159FF">
        <w:rPr>
          <w:sz w:val="16"/>
          <w:szCs w:val="16"/>
        </w:rPr>
        <w:t xml:space="preserve">Расстояние от края проезжей части до ближайшей конструкции павильона составляет не менее 3,0 м, расстояние от боковых конструкций павильона до ствола деревьев - не менее 2,0 м для деревьев с компактной кроной. </w:t>
      </w:r>
    </w:p>
    <w:p w:rsidR="0095280B" w:rsidRPr="000159FF" w:rsidRDefault="0095280B" w:rsidP="0095280B">
      <w:pPr>
        <w:rPr>
          <w:sz w:val="16"/>
          <w:szCs w:val="16"/>
        </w:rPr>
      </w:pPr>
      <w:r w:rsidRPr="000159FF">
        <w:rPr>
          <w:sz w:val="16"/>
          <w:szCs w:val="16"/>
        </w:rPr>
        <w:t xml:space="preserve">При проектировании остановочных пунктов и размещении ограждений остановочных площадок следует руководствоваться </w:t>
      </w:r>
      <w:proofErr w:type="gramStart"/>
      <w:r w:rsidRPr="000159FF">
        <w:rPr>
          <w:sz w:val="16"/>
          <w:szCs w:val="16"/>
        </w:rPr>
        <w:t>соответствующими</w:t>
      </w:r>
      <w:proofErr w:type="gramEnd"/>
      <w:r w:rsidRPr="000159FF">
        <w:rPr>
          <w:sz w:val="16"/>
          <w:szCs w:val="16"/>
        </w:rPr>
        <w:t xml:space="preserve"> ГОСТ и СНиП.</w:t>
      </w:r>
    </w:p>
    <w:p w:rsidR="0095280B" w:rsidRPr="000159FF" w:rsidRDefault="0095280B" w:rsidP="0095280B">
      <w:pPr>
        <w:ind w:firstLine="709"/>
        <w:rPr>
          <w:sz w:val="16"/>
          <w:szCs w:val="16"/>
        </w:rPr>
      </w:pPr>
    </w:p>
    <w:p w:rsidR="0095280B" w:rsidRPr="000159FF" w:rsidRDefault="0095280B" w:rsidP="0095280B">
      <w:pPr>
        <w:rPr>
          <w:sz w:val="16"/>
          <w:szCs w:val="16"/>
        </w:rPr>
      </w:pPr>
      <w:r w:rsidRPr="000159FF">
        <w:rPr>
          <w:b/>
          <w:sz w:val="16"/>
          <w:szCs w:val="16"/>
        </w:rPr>
        <w:t xml:space="preserve">Статья 40. </w:t>
      </w:r>
      <w:r w:rsidRPr="000159FF">
        <w:rPr>
          <w:sz w:val="16"/>
          <w:szCs w:val="16"/>
        </w:rPr>
        <w:t>Требования к пешеходным коммуникациям</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При создании и благоустройстве пешеходных коммуникаций на территории Алатырского муниципального округа обеспечивается:</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r w:rsidRPr="000159FF">
        <w:rPr>
          <w:sz w:val="16"/>
          <w:szCs w:val="16"/>
        </w:rPr>
        <w:t>минимальное количество пересечений с транспортными коммуникациями;</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r w:rsidRPr="000159FF">
        <w:rPr>
          <w:sz w:val="16"/>
          <w:szCs w:val="16"/>
        </w:rPr>
        <w:t>непрерывность системы пешеходных коммуникаций;</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r w:rsidRPr="000159FF">
        <w:rPr>
          <w:sz w:val="16"/>
          <w:szCs w:val="16"/>
        </w:rPr>
        <w:t>возможность безопасного, беспрепятственного и удобного передвижения людей, включая инвалидов и маломобильные группы населения;</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r w:rsidRPr="000159FF">
        <w:rPr>
          <w:sz w:val="16"/>
          <w:szCs w:val="16"/>
        </w:rPr>
        <w:t>высокий уровень благоустройства и озеленения.</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Исходя из схемы движения пешеходных потоков по маршрутам, выделяются участки по следующим типам:</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r w:rsidRPr="000159FF">
        <w:rPr>
          <w:sz w:val="16"/>
          <w:szCs w:val="16"/>
        </w:rPr>
        <w:t xml:space="preserve">образованные при проектировании микрорайона и </w:t>
      </w:r>
      <w:proofErr w:type="gramStart"/>
      <w:r w:rsidRPr="000159FF">
        <w:rPr>
          <w:sz w:val="16"/>
          <w:szCs w:val="16"/>
        </w:rPr>
        <w:t>созданные</w:t>
      </w:r>
      <w:proofErr w:type="gramEnd"/>
      <w:r w:rsidRPr="000159FF">
        <w:rPr>
          <w:sz w:val="16"/>
          <w:szCs w:val="16"/>
        </w:rPr>
        <w:t xml:space="preserve"> в том числе застройщиком;</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proofErr w:type="gramStart"/>
      <w:r w:rsidRPr="000159FF">
        <w:rPr>
          <w:sz w:val="16"/>
          <w:szCs w:val="16"/>
        </w:rPr>
        <w:t>стихийно образованные вследствие движения пешеходов по оптимальным для них маршрутам и используемые постоянно.</w:t>
      </w:r>
      <w:proofErr w:type="gramEnd"/>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В составе комплекса работ по благоустройству проводится осмотр действующих и заброшенных пешеходных маршрутов, после чего осуществляется комфортное для населения сопряжение с первым типом участков.</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При планировочной организации пешеходных тротуаров учитывается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 xml:space="preserve">В случае выявления потребности в более высоком уровне безопасности и комфорта для пешеходов на уже сложившихся пешеходных </w:t>
      </w:r>
      <w:proofErr w:type="gramStart"/>
      <w:r w:rsidRPr="000159FF">
        <w:rPr>
          <w:sz w:val="16"/>
          <w:szCs w:val="16"/>
        </w:rPr>
        <w:t>маршрутах</w:t>
      </w:r>
      <w:proofErr w:type="gramEnd"/>
      <w:r w:rsidRPr="000159FF">
        <w:rPr>
          <w:sz w:val="16"/>
          <w:szCs w:val="16"/>
        </w:rPr>
        <w:t xml:space="preserve"> возможно организовывать перенос пешеходных переходов и создавать искусственные препятствия для использования пешеходами опасных маршрутов.</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При создании пешеходных тротуаров необходимо учитывать следующее:</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r w:rsidRPr="000159FF">
        <w:rPr>
          <w:sz w:val="16"/>
          <w:szCs w:val="16"/>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proofErr w:type="gramStart"/>
      <w:r w:rsidRPr="000159FF">
        <w:rPr>
          <w:sz w:val="16"/>
          <w:szCs w:val="16"/>
        </w:rPr>
        <w:t>исходя из текущих планировочных решений по транспортным путям следует</w:t>
      </w:r>
      <w:proofErr w:type="gramEnd"/>
      <w:r w:rsidRPr="000159FF">
        <w:rPr>
          <w:sz w:val="16"/>
          <w:szCs w:val="16"/>
        </w:rPr>
        <w:t xml:space="preserve">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Пешеходные маршруты должны быть обеспечены освещением и озеленением.</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При планировании пешеходных маршрутов количество элементов благоустройства (скамейки, урны, малые архитектурные формы) определяются с учетом интенсивности пешеходного движения.</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В системе пешеходных коммуникаций выделяются основные и второстепенные пешеходные связи.</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Трассировка основных пешеходных коммуникаций может осуществляться вдоль улиц и дорог (тротуары) или независимо от них.</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для мусора, осветительное оборудование, скамьи (на территории рекреаций).</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lastRenderedPageBreak/>
        <w:t>Перечень элементов благоустройства на территории второстепенных пешеходных коммуникаций включает различные виды покрытия. На дорожках скверов, парков предусмотрены твердые виды покрытия с элементами сопряжения.</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При организации объектов велосипедной инфраструктуры на территории Алатырского муниципального округа создаются условия для обеспечения безопасности, связности, прямолинейности, комфортности.</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Перечень элементов комплексного благоустройства велодорожек включает:</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r w:rsidRPr="000159FF">
        <w:rPr>
          <w:sz w:val="16"/>
          <w:szCs w:val="16"/>
        </w:rPr>
        <w:t>твердый тип покрытия;</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r w:rsidRPr="000159FF">
        <w:rPr>
          <w:sz w:val="16"/>
          <w:szCs w:val="16"/>
        </w:rPr>
        <w:t>элементы сопряжения поверхности велодорожки с прилегающими территориями.</w:t>
      </w:r>
    </w:p>
    <w:p w:rsidR="0095280B" w:rsidRPr="000159FF" w:rsidRDefault="0095280B" w:rsidP="00B5039E">
      <w:pPr>
        <w:pStyle w:val="afff2"/>
        <w:numPr>
          <w:ilvl w:val="0"/>
          <w:numId w:val="98"/>
        </w:numPr>
        <w:tabs>
          <w:tab w:val="left" w:pos="1134"/>
        </w:tabs>
        <w:spacing w:after="0" w:line="240" w:lineRule="auto"/>
        <w:ind w:left="0" w:firstLine="567"/>
        <w:contextualSpacing/>
        <w:jc w:val="both"/>
        <w:rPr>
          <w:sz w:val="16"/>
          <w:szCs w:val="16"/>
        </w:rPr>
      </w:pPr>
      <w:r w:rsidRPr="000159FF">
        <w:rPr>
          <w:sz w:val="16"/>
          <w:szCs w:val="16"/>
        </w:rPr>
        <w:t>Для эффективного использования велосипедного передвижения применяются следующие меры:</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r w:rsidRPr="000159FF">
        <w:rPr>
          <w:sz w:val="16"/>
          <w:szCs w:val="16"/>
        </w:rPr>
        <w:t>маршруты велодорожек, интегрированные в единую замкнутую систему;</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r w:rsidRPr="000159FF">
        <w:rPr>
          <w:sz w:val="16"/>
          <w:szCs w:val="16"/>
        </w:rPr>
        <w:t xml:space="preserve">комфортные и безопасные пересечения </w:t>
      </w:r>
      <w:proofErr w:type="spellStart"/>
      <w:r w:rsidRPr="000159FF">
        <w:rPr>
          <w:sz w:val="16"/>
          <w:szCs w:val="16"/>
        </w:rPr>
        <w:t>веломаршрутов</w:t>
      </w:r>
      <w:proofErr w:type="spellEnd"/>
      <w:r w:rsidRPr="000159FF">
        <w:rPr>
          <w:sz w:val="16"/>
          <w:szCs w:val="16"/>
        </w:rPr>
        <w:t xml:space="preserve"> на перекрестках пешеходного и автомобильного движения (например, проезды под интенсивными автомобильными перекрестками);</w:t>
      </w:r>
    </w:p>
    <w:p w:rsidR="0095280B" w:rsidRPr="000159FF" w:rsidRDefault="0095280B" w:rsidP="00B5039E">
      <w:pPr>
        <w:pStyle w:val="afff2"/>
        <w:numPr>
          <w:ilvl w:val="1"/>
          <w:numId w:val="98"/>
        </w:numPr>
        <w:tabs>
          <w:tab w:val="left" w:pos="1134"/>
        </w:tabs>
        <w:spacing w:after="0" w:line="240" w:lineRule="auto"/>
        <w:ind w:left="0" w:firstLine="567"/>
        <w:contextualSpacing/>
        <w:jc w:val="both"/>
        <w:rPr>
          <w:sz w:val="16"/>
          <w:szCs w:val="16"/>
        </w:rPr>
      </w:pPr>
      <w:r w:rsidRPr="000159FF">
        <w:rPr>
          <w:sz w:val="16"/>
          <w:szCs w:val="16"/>
        </w:rPr>
        <w:t xml:space="preserve">организация </w:t>
      </w:r>
      <w:proofErr w:type="spellStart"/>
      <w:r w:rsidRPr="000159FF">
        <w:rPr>
          <w:sz w:val="16"/>
          <w:szCs w:val="16"/>
        </w:rPr>
        <w:t>безбарьерной</w:t>
      </w:r>
      <w:proofErr w:type="spellEnd"/>
      <w:r w:rsidRPr="000159FF">
        <w:rPr>
          <w:sz w:val="16"/>
          <w:szCs w:val="16"/>
        </w:rPr>
        <w:t xml:space="preserve"> среды в зонах перепада высот на маршруте.</w:t>
      </w:r>
    </w:p>
    <w:p w:rsidR="0095280B" w:rsidRPr="000159FF" w:rsidRDefault="0095280B" w:rsidP="0095280B">
      <w:pPr>
        <w:ind w:firstLine="709"/>
        <w:rPr>
          <w:sz w:val="16"/>
          <w:szCs w:val="16"/>
        </w:rPr>
      </w:pPr>
    </w:p>
    <w:p w:rsidR="0095280B" w:rsidRPr="000159FF" w:rsidRDefault="0095280B" w:rsidP="0095280B">
      <w:pPr>
        <w:jc w:val="center"/>
        <w:rPr>
          <w:b/>
          <w:sz w:val="16"/>
          <w:szCs w:val="16"/>
        </w:rPr>
      </w:pPr>
      <w:r w:rsidRPr="000159FF">
        <w:rPr>
          <w:b/>
          <w:sz w:val="16"/>
          <w:szCs w:val="16"/>
        </w:rPr>
        <w:t>Глава 5. Особые требования к доступности городской среды для маломобильных групп населения</w:t>
      </w:r>
    </w:p>
    <w:p w:rsidR="0095280B" w:rsidRPr="000159FF" w:rsidRDefault="0095280B" w:rsidP="0095280B">
      <w:pPr>
        <w:ind w:firstLine="709"/>
        <w:rPr>
          <w:sz w:val="16"/>
          <w:szCs w:val="16"/>
        </w:rPr>
      </w:pPr>
    </w:p>
    <w:p w:rsidR="0095280B" w:rsidRPr="000159FF" w:rsidRDefault="0095280B" w:rsidP="0095280B">
      <w:pPr>
        <w:rPr>
          <w:sz w:val="16"/>
          <w:szCs w:val="16"/>
        </w:rPr>
      </w:pPr>
      <w:r w:rsidRPr="000159FF">
        <w:rPr>
          <w:b/>
          <w:sz w:val="16"/>
          <w:szCs w:val="16"/>
        </w:rPr>
        <w:t>Статья 41.</w:t>
      </w:r>
      <w:r w:rsidRPr="000159FF">
        <w:rPr>
          <w:sz w:val="16"/>
          <w:szCs w:val="16"/>
        </w:rPr>
        <w:t xml:space="preserve"> Требования по обеспечению доступности маломобильных групп населения</w:t>
      </w:r>
    </w:p>
    <w:p w:rsidR="0095280B" w:rsidRPr="000159FF" w:rsidRDefault="0095280B" w:rsidP="00B5039E">
      <w:pPr>
        <w:pStyle w:val="afff2"/>
        <w:numPr>
          <w:ilvl w:val="1"/>
          <w:numId w:val="93"/>
        </w:numPr>
        <w:tabs>
          <w:tab w:val="left" w:pos="567"/>
          <w:tab w:val="left" w:pos="1134"/>
        </w:tabs>
        <w:spacing w:after="0" w:line="240" w:lineRule="auto"/>
        <w:ind w:left="0" w:firstLine="567"/>
        <w:contextualSpacing/>
        <w:jc w:val="both"/>
        <w:rPr>
          <w:sz w:val="16"/>
          <w:szCs w:val="16"/>
        </w:rPr>
      </w:pPr>
      <w:r w:rsidRPr="000159FF">
        <w:rPr>
          <w:sz w:val="16"/>
          <w:szCs w:val="16"/>
        </w:rPr>
        <w:t>Проектные решения по обеспечению доступности маломобильных групп населения городской среды, реконструкции сложившейся застройки должны учитывать физические возможности всех категорий маломобильных групп населения, включая инвалидов, и быть направлены на повышение качества городской среды по критериям доступности, безопасности, комфортности и информативности.</w:t>
      </w:r>
    </w:p>
    <w:p w:rsidR="0095280B" w:rsidRPr="000159FF" w:rsidRDefault="0095280B" w:rsidP="00B5039E">
      <w:pPr>
        <w:pStyle w:val="afff2"/>
        <w:numPr>
          <w:ilvl w:val="1"/>
          <w:numId w:val="93"/>
        </w:numPr>
        <w:tabs>
          <w:tab w:val="left" w:pos="567"/>
          <w:tab w:val="left" w:pos="1134"/>
        </w:tabs>
        <w:spacing w:after="0" w:line="240" w:lineRule="auto"/>
        <w:ind w:left="0" w:firstLine="567"/>
        <w:contextualSpacing/>
        <w:jc w:val="both"/>
        <w:rPr>
          <w:sz w:val="16"/>
          <w:szCs w:val="16"/>
        </w:rPr>
      </w:pPr>
      <w:r w:rsidRPr="000159FF">
        <w:rPr>
          <w:sz w:val="16"/>
          <w:szCs w:val="16"/>
        </w:rPr>
        <w:t>Основными принципами формирования среды жизнедеятельности при реконструкции городской 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др.), а также обеспечение безопасности и комфортности городской среды.</w:t>
      </w:r>
    </w:p>
    <w:p w:rsidR="0095280B" w:rsidRPr="000159FF" w:rsidRDefault="0095280B" w:rsidP="00B5039E">
      <w:pPr>
        <w:pStyle w:val="afff2"/>
        <w:numPr>
          <w:ilvl w:val="1"/>
          <w:numId w:val="93"/>
        </w:numPr>
        <w:tabs>
          <w:tab w:val="left" w:pos="567"/>
          <w:tab w:val="left" w:pos="1134"/>
        </w:tabs>
        <w:spacing w:after="0" w:line="240" w:lineRule="auto"/>
        <w:ind w:left="0" w:firstLine="567"/>
        <w:contextualSpacing/>
        <w:jc w:val="both"/>
        <w:rPr>
          <w:sz w:val="16"/>
          <w:szCs w:val="16"/>
        </w:rPr>
      </w:pPr>
      <w:r w:rsidRPr="000159FF">
        <w:rPr>
          <w:sz w:val="16"/>
          <w:szCs w:val="16"/>
        </w:rPr>
        <w:t>При создании доступной для маломобильных групп населения, включая инвалидов, среды жизнедеятельности на территории Алатырского муниципального округа необходимо обеспечивать возможность беспрепятственного передвижения:</w:t>
      </w:r>
    </w:p>
    <w:p w:rsidR="0095280B" w:rsidRPr="000159FF" w:rsidRDefault="0095280B" w:rsidP="00B5039E">
      <w:pPr>
        <w:pStyle w:val="afff2"/>
        <w:numPr>
          <w:ilvl w:val="1"/>
          <w:numId w:val="97"/>
        </w:numPr>
        <w:tabs>
          <w:tab w:val="left" w:pos="567"/>
          <w:tab w:val="left" w:pos="1134"/>
        </w:tabs>
        <w:spacing w:after="0" w:line="240" w:lineRule="auto"/>
        <w:ind w:left="0" w:firstLine="567"/>
        <w:contextualSpacing/>
        <w:jc w:val="both"/>
        <w:rPr>
          <w:sz w:val="16"/>
          <w:szCs w:val="16"/>
        </w:rPr>
      </w:pPr>
      <w:r w:rsidRPr="000159FF">
        <w:rPr>
          <w:sz w:val="16"/>
          <w:szCs w:val="16"/>
        </w:rPr>
        <w:t>для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95280B" w:rsidRPr="000159FF" w:rsidRDefault="0095280B" w:rsidP="00B5039E">
      <w:pPr>
        <w:pStyle w:val="afff2"/>
        <w:numPr>
          <w:ilvl w:val="1"/>
          <w:numId w:val="97"/>
        </w:numPr>
        <w:tabs>
          <w:tab w:val="left" w:pos="567"/>
          <w:tab w:val="left" w:pos="1134"/>
        </w:tabs>
        <w:spacing w:after="0" w:line="240" w:lineRule="auto"/>
        <w:ind w:left="0" w:firstLine="567"/>
        <w:contextualSpacing/>
        <w:jc w:val="both"/>
        <w:rPr>
          <w:sz w:val="16"/>
          <w:szCs w:val="16"/>
        </w:rPr>
      </w:pPr>
      <w:r w:rsidRPr="000159FF">
        <w:rPr>
          <w:sz w:val="16"/>
          <w:szCs w:val="16"/>
        </w:rPr>
        <w:t>для инвалидов с нарушениями зрения и слуха с использованием информационных сигнальных устройств и сре</w:t>
      </w:r>
      <w:proofErr w:type="gramStart"/>
      <w:r w:rsidRPr="000159FF">
        <w:rPr>
          <w:sz w:val="16"/>
          <w:szCs w:val="16"/>
        </w:rPr>
        <w:t>дств св</w:t>
      </w:r>
      <w:proofErr w:type="gramEnd"/>
      <w:r w:rsidRPr="000159FF">
        <w:rPr>
          <w:sz w:val="16"/>
          <w:szCs w:val="16"/>
        </w:rPr>
        <w:t>язи, доступных для инвалидов.</w:t>
      </w:r>
    </w:p>
    <w:p w:rsidR="0095280B" w:rsidRPr="000159FF" w:rsidRDefault="0095280B" w:rsidP="00B5039E">
      <w:pPr>
        <w:pStyle w:val="afff2"/>
        <w:numPr>
          <w:ilvl w:val="0"/>
          <w:numId w:val="97"/>
        </w:numPr>
        <w:tabs>
          <w:tab w:val="left" w:pos="567"/>
          <w:tab w:val="left" w:pos="1134"/>
        </w:tabs>
        <w:spacing w:after="0" w:line="240" w:lineRule="auto"/>
        <w:ind w:left="0" w:firstLine="567"/>
        <w:contextualSpacing/>
        <w:jc w:val="both"/>
        <w:rPr>
          <w:sz w:val="16"/>
          <w:szCs w:val="16"/>
        </w:rPr>
      </w:pPr>
      <w:r w:rsidRPr="000159FF">
        <w:rPr>
          <w:sz w:val="16"/>
          <w:szCs w:val="16"/>
        </w:rPr>
        <w:t xml:space="preserve">Основу доступной для маломобильных групп населения среды жизнедеятельности должен составлять </w:t>
      </w:r>
      <w:proofErr w:type="spellStart"/>
      <w:r w:rsidRPr="000159FF">
        <w:rPr>
          <w:sz w:val="16"/>
          <w:szCs w:val="16"/>
        </w:rPr>
        <w:t>безбарьерный</w:t>
      </w:r>
      <w:proofErr w:type="spellEnd"/>
      <w:r w:rsidRPr="000159FF">
        <w:rPr>
          <w:sz w:val="16"/>
          <w:szCs w:val="16"/>
        </w:rPr>
        <w:t xml:space="preserve">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т. д.</w:t>
      </w:r>
    </w:p>
    <w:p w:rsidR="0095280B" w:rsidRPr="000159FF" w:rsidRDefault="0095280B" w:rsidP="00B5039E">
      <w:pPr>
        <w:pStyle w:val="afff2"/>
        <w:numPr>
          <w:ilvl w:val="0"/>
          <w:numId w:val="97"/>
        </w:numPr>
        <w:tabs>
          <w:tab w:val="left" w:pos="567"/>
          <w:tab w:val="left" w:pos="1134"/>
        </w:tabs>
        <w:spacing w:after="0" w:line="240" w:lineRule="auto"/>
        <w:ind w:left="0" w:firstLine="567"/>
        <w:contextualSpacing/>
        <w:jc w:val="both"/>
        <w:rPr>
          <w:sz w:val="16"/>
          <w:szCs w:val="16"/>
        </w:rPr>
      </w:pPr>
      <w:r w:rsidRPr="000159FF">
        <w:rPr>
          <w:sz w:val="16"/>
          <w:szCs w:val="16"/>
        </w:rPr>
        <w:t xml:space="preserve">Принципы формирования </w:t>
      </w:r>
      <w:proofErr w:type="spellStart"/>
      <w:r w:rsidRPr="000159FF">
        <w:rPr>
          <w:sz w:val="16"/>
          <w:szCs w:val="16"/>
        </w:rPr>
        <w:t>безбарьерного</w:t>
      </w:r>
      <w:proofErr w:type="spellEnd"/>
      <w:r w:rsidRPr="000159FF">
        <w:rPr>
          <w:sz w:val="16"/>
          <w:szCs w:val="16"/>
        </w:rPr>
        <w:t xml:space="preserve"> каркаса территории Алатырского муниципального округа должны основываться на принципах универсального дизайна и обеспечивать:</w:t>
      </w:r>
    </w:p>
    <w:p w:rsidR="0095280B" w:rsidRPr="000159FF" w:rsidRDefault="0095280B" w:rsidP="00B5039E">
      <w:pPr>
        <w:pStyle w:val="afff2"/>
        <w:numPr>
          <w:ilvl w:val="1"/>
          <w:numId w:val="97"/>
        </w:numPr>
        <w:tabs>
          <w:tab w:val="left" w:pos="567"/>
          <w:tab w:val="left" w:pos="1134"/>
        </w:tabs>
        <w:spacing w:after="0" w:line="240" w:lineRule="auto"/>
        <w:ind w:left="0" w:firstLine="567"/>
        <w:contextualSpacing/>
        <w:jc w:val="both"/>
        <w:rPr>
          <w:sz w:val="16"/>
          <w:szCs w:val="16"/>
        </w:rPr>
      </w:pPr>
      <w:r w:rsidRPr="000159FF">
        <w:rPr>
          <w:sz w:val="16"/>
          <w:szCs w:val="16"/>
        </w:rPr>
        <w:t>равенство в использовании городской среды всеми категориями населения;</w:t>
      </w:r>
    </w:p>
    <w:p w:rsidR="0095280B" w:rsidRPr="000159FF" w:rsidRDefault="0095280B" w:rsidP="00B5039E">
      <w:pPr>
        <w:pStyle w:val="afff2"/>
        <w:numPr>
          <w:ilvl w:val="1"/>
          <w:numId w:val="97"/>
        </w:numPr>
        <w:tabs>
          <w:tab w:val="left" w:pos="567"/>
          <w:tab w:val="left" w:pos="1134"/>
        </w:tabs>
        <w:spacing w:after="0" w:line="240" w:lineRule="auto"/>
        <w:ind w:left="0" w:firstLine="567"/>
        <w:contextualSpacing/>
        <w:jc w:val="both"/>
        <w:rPr>
          <w:sz w:val="16"/>
          <w:szCs w:val="16"/>
        </w:rPr>
      </w:pPr>
      <w:r w:rsidRPr="000159FF">
        <w:rPr>
          <w:sz w:val="16"/>
          <w:szCs w:val="16"/>
        </w:rPr>
        <w:t>гибкость в использовании и возможность выбора всеми категориями населения способов передвижения;</w:t>
      </w:r>
    </w:p>
    <w:p w:rsidR="0095280B" w:rsidRPr="000159FF" w:rsidRDefault="0095280B" w:rsidP="00B5039E">
      <w:pPr>
        <w:pStyle w:val="afff2"/>
        <w:numPr>
          <w:ilvl w:val="1"/>
          <w:numId w:val="97"/>
        </w:numPr>
        <w:tabs>
          <w:tab w:val="left" w:pos="567"/>
          <w:tab w:val="left" w:pos="1134"/>
        </w:tabs>
        <w:spacing w:after="0" w:line="240" w:lineRule="auto"/>
        <w:ind w:left="0" w:firstLine="567"/>
        <w:contextualSpacing/>
        <w:jc w:val="both"/>
        <w:rPr>
          <w:sz w:val="16"/>
          <w:szCs w:val="16"/>
        </w:rPr>
      </w:pPr>
      <w:r w:rsidRPr="000159FF">
        <w:rPr>
          <w:sz w:val="16"/>
          <w:szCs w:val="16"/>
        </w:rPr>
        <w:t>простоту, легкость и интуитивность понимания предоставляемой о городских объектах и территориях информации, выделение главной информации;</w:t>
      </w:r>
    </w:p>
    <w:p w:rsidR="0095280B" w:rsidRPr="000159FF" w:rsidRDefault="0095280B" w:rsidP="00B5039E">
      <w:pPr>
        <w:pStyle w:val="afff2"/>
        <w:numPr>
          <w:ilvl w:val="1"/>
          <w:numId w:val="97"/>
        </w:numPr>
        <w:tabs>
          <w:tab w:val="left" w:pos="567"/>
          <w:tab w:val="left" w:pos="1134"/>
        </w:tabs>
        <w:spacing w:after="0" w:line="240" w:lineRule="auto"/>
        <w:ind w:left="0" w:firstLine="567"/>
        <w:contextualSpacing/>
        <w:jc w:val="both"/>
        <w:rPr>
          <w:sz w:val="16"/>
          <w:szCs w:val="16"/>
        </w:rPr>
      </w:pPr>
      <w:r w:rsidRPr="000159FF">
        <w:rPr>
          <w:sz w:val="16"/>
          <w:szCs w:val="16"/>
        </w:rPr>
        <w:t>возможность восприятия информации и минимальность возникновения опасностей и ошибок восприятия информации.</w:t>
      </w:r>
    </w:p>
    <w:p w:rsidR="0095280B" w:rsidRPr="000159FF" w:rsidRDefault="0095280B" w:rsidP="00B5039E">
      <w:pPr>
        <w:pStyle w:val="afff2"/>
        <w:numPr>
          <w:ilvl w:val="0"/>
          <w:numId w:val="97"/>
        </w:numPr>
        <w:tabs>
          <w:tab w:val="left" w:pos="567"/>
          <w:tab w:val="left" w:pos="1134"/>
        </w:tabs>
        <w:spacing w:after="0" w:line="240" w:lineRule="auto"/>
        <w:ind w:left="0" w:firstLine="567"/>
        <w:contextualSpacing/>
        <w:jc w:val="both"/>
        <w:rPr>
          <w:sz w:val="16"/>
          <w:szCs w:val="16"/>
        </w:rPr>
      </w:pPr>
      <w:r w:rsidRPr="000159FF">
        <w:rPr>
          <w:sz w:val="16"/>
          <w:szCs w:val="16"/>
        </w:rPr>
        <w:t>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Алатырского муниципального округа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95280B" w:rsidRPr="000159FF" w:rsidRDefault="0095280B" w:rsidP="0095280B">
      <w:pPr>
        <w:rPr>
          <w:sz w:val="16"/>
          <w:szCs w:val="16"/>
        </w:rPr>
      </w:pPr>
    </w:p>
    <w:p w:rsidR="0095280B" w:rsidRPr="000159FF" w:rsidRDefault="0095280B" w:rsidP="0095280B">
      <w:pPr>
        <w:rPr>
          <w:sz w:val="16"/>
          <w:szCs w:val="16"/>
        </w:rPr>
      </w:pPr>
      <w:r w:rsidRPr="000159FF">
        <w:rPr>
          <w:b/>
          <w:sz w:val="16"/>
          <w:szCs w:val="16"/>
        </w:rPr>
        <w:t>Статья 42.</w:t>
      </w:r>
      <w:r w:rsidRPr="000159FF">
        <w:rPr>
          <w:sz w:val="16"/>
          <w:szCs w:val="16"/>
        </w:rPr>
        <w:t xml:space="preserve"> Требования к установке технических средств и оборудования</w:t>
      </w:r>
    </w:p>
    <w:p w:rsidR="0095280B" w:rsidRPr="000159FF" w:rsidRDefault="0095280B" w:rsidP="00B5039E">
      <w:pPr>
        <w:pStyle w:val="afff2"/>
        <w:numPr>
          <w:ilvl w:val="0"/>
          <w:numId w:val="99"/>
        </w:numPr>
        <w:tabs>
          <w:tab w:val="left" w:pos="1134"/>
        </w:tabs>
        <w:spacing w:after="0" w:line="240" w:lineRule="auto"/>
        <w:ind w:left="0" w:firstLine="567"/>
        <w:contextualSpacing/>
        <w:jc w:val="both"/>
        <w:rPr>
          <w:sz w:val="16"/>
          <w:szCs w:val="16"/>
        </w:rPr>
      </w:pPr>
      <w:r w:rsidRPr="000159FF">
        <w:rPr>
          <w:sz w:val="16"/>
          <w:szCs w:val="16"/>
        </w:rPr>
        <w:t>Проектирование, строительство, установка технических средств и оборудования, способствующих передвижению маломобильных групп населения, следует осуществлять при новом строительстве заказчиком в соответствии с утвержденной проектной документацией.</w:t>
      </w:r>
    </w:p>
    <w:p w:rsidR="0095280B" w:rsidRPr="000159FF" w:rsidRDefault="0095280B" w:rsidP="0095280B">
      <w:pPr>
        <w:rPr>
          <w:sz w:val="16"/>
          <w:szCs w:val="16"/>
        </w:rPr>
      </w:pPr>
      <w:r w:rsidRPr="000159FF">
        <w:rPr>
          <w:sz w:val="16"/>
          <w:szCs w:val="16"/>
        </w:rPr>
        <w:t xml:space="preserve">В проектной документации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95280B" w:rsidRPr="000159FF" w:rsidRDefault="0095280B" w:rsidP="00B5039E">
      <w:pPr>
        <w:pStyle w:val="afff2"/>
        <w:numPr>
          <w:ilvl w:val="0"/>
          <w:numId w:val="99"/>
        </w:numPr>
        <w:tabs>
          <w:tab w:val="left" w:pos="1134"/>
        </w:tabs>
        <w:spacing w:after="0" w:line="240" w:lineRule="auto"/>
        <w:ind w:left="0" w:firstLine="567"/>
        <w:contextualSpacing/>
        <w:jc w:val="both"/>
        <w:rPr>
          <w:sz w:val="16"/>
          <w:szCs w:val="16"/>
        </w:rPr>
      </w:pPr>
      <w:r w:rsidRPr="000159FF">
        <w:rPr>
          <w:sz w:val="16"/>
          <w:szCs w:val="16"/>
        </w:rPr>
        <w:t>В общественном или производственном здании (сооружении) должен быть минимум один вход, доступный для маломобильных групп населения, с поверхности земли и из каждого доступного для маломобильных групп населения подземного или надземного уровня, соединенного с этим зданием. В жилом многоквартирном здании доступными должны быть все подъезды.</w:t>
      </w:r>
    </w:p>
    <w:p w:rsidR="0095280B" w:rsidRPr="000159FF" w:rsidRDefault="0095280B" w:rsidP="00B5039E">
      <w:pPr>
        <w:pStyle w:val="afff2"/>
        <w:numPr>
          <w:ilvl w:val="0"/>
          <w:numId w:val="99"/>
        </w:numPr>
        <w:tabs>
          <w:tab w:val="left" w:pos="1134"/>
        </w:tabs>
        <w:spacing w:after="0" w:line="240" w:lineRule="auto"/>
        <w:ind w:left="0" w:firstLine="567"/>
        <w:contextualSpacing/>
        <w:jc w:val="both"/>
        <w:rPr>
          <w:sz w:val="16"/>
          <w:szCs w:val="16"/>
        </w:rPr>
      </w:pPr>
      <w:r w:rsidRPr="000159FF">
        <w:rPr>
          <w:sz w:val="16"/>
          <w:szCs w:val="16"/>
        </w:rPr>
        <w:t>Лестницы должны дублироваться пандусами или подъемными устройствами. При расчетном перепаде высоты в 3,0 м и более на пути движения вместо пандуса следует применять подъемные устройства - подъемные платформы или лифты, доступные для инвалидов на кресле-коляске и других маломобильных групп населения.</w:t>
      </w:r>
    </w:p>
    <w:p w:rsidR="0095280B" w:rsidRPr="000159FF" w:rsidRDefault="0095280B" w:rsidP="00B5039E">
      <w:pPr>
        <w:pStyle w:val="afff2"/>
        <w:numPr>
          <w:ilvl w:val="0"/>
          <w:numId w:val="99"/>
        </w:numPr>
        <w:tabs>
          <w:tab w:val="left" w:pos="1134"/>
        </w:tabs>
        <w:spacing w:after="0" w:line="240" w:lineRule="auto"/>
        <w:ind w:left="0" w:firstLine="567"/>
        <w:contextualSpacing/>
        <w:jc w:val="both"/>
        <w:rPr>
          <w:sz w:val="16"/>
          <w:szCs w:val="16"/>
        </w:rPr>
      </w:pPr>
      <w:r w:rsidRPr="000159FF">
        <w:rPr>
          <w:sz w:val="16"/>
          <w:szCs w:val="16"/>
        </w:rPr>
        <w:t>Поверхность пандуса должна быть нескользкой, выделенной цветом или текстурой, контрастной относительно прилегающей поверхности.</w:t>
      </w:r>
    </w:p>
    <w:p w:rsidR="0095280B" w:rsidRPr="000159FF" w:rsidRDefault="0095280B" w:rsidP="0095280B">
      <w:pPr>
        <w:rPr>
          <w:sz w:val="16"/>
          <w:szCs w:val="16"/>
        </w:rPr>
      </w:pPr>
      <w:r w:rsidRPr="000159FF">
        <w:rPr>
          <w:sz w:val="16"/>
          <w:szCs w:val="16"/>
        </w:rPr>
        <w:t>В качестве поверхности пандуса допускается использовать рифленую поверхность или металлические решетки.</w:t>
      </w:r>
    </w:p>
    <w:p w:rsidR="0095280B" w:rsidRPr="000159FF" w:rsidRDefault="0095280B" w:rsidP="0095280B">
      <w:pPr>
        <w:rPr>
          <w:sz w:val="16"/>
          <w:szCs w:val="16"/>
        </w:rPr>
      </w:pPr>
    </w:p>
    <w:p w:rsidR="0095280B" w:rsidRPr="000159FF" w:rsidRDefault="0095280B" w:rsidP="0095280B">
      <w:pPr>
        <w:rPr>
          <w:sz w:val="16"/>
          <w:szCs w:val="16"/>
        </w:rPr>
      </w:pPr>
      <w:r w:rsidRPr="000159FF">
        <w:rPr>
          <w:b/>
          <w:sz w:val="16"/>
          <w:szCs w:val="16"/>
        </w:rPr>
        <w:t>Статья 43.</w:t>
      </w:r>
      <w:r w:rsidRPr="000159FF">
        <w:rPr>
          <w:sz w:val="16"/>
          <w:szCs w:val="16"/>
        </w:rPr>
        <w:t xml:space="preserve"> Требования к благоустройству пешеходной зоны</w:t>
      </w:r>
    </w:p>
    <w:p w:rsidR="0095280B" w:rsidRPr="000159FF" w:rsidRDefault="0095280B" w:rsidP="00B5039E">
      <w:pPr>
        <w:pStyle w:val="afff2"/>
        <w:numPr>
          <w:ilvl w:val="0"/>
          <w:numId w:val="100"/>
        </w:numPr>
        <w:tabs>
          <w:tab w:val="left" w:pos="1134"/>
        </w:tabs>
        <w:spacing w:after="0" w:line="240" w:lineRule="auto"/>
        <w:ind w:left="0" w:firstLine="567"/>
        <w:contextualSpacing/>
        <w:jc w:val="both"/>
        <w:rPr>
          <w:sz w:val="16"/>
          <w:szCs w:val="16"/>
        </w:rPr>
      </w:pPr>
      <w:r w:rsidRPr="000159FF">
        <w:rPr>
          <w:sz w:val="16"/>
          <w:szCs w:val="16"/>
        </w:rPr>
        <w:t>Жилые микрорайоны Алатырского муниципального округа и их улично-дорожную сеть следует проектировать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95280B" w:rsidRPr="000159FF" w:rsidRDefault="0095280B" w:rsidP="00B5039E">
      <w:pPr>
        <w:pStyle w:val="afff2"/>
        <w:numPr>
          <w:ilvl w:val="0"/>
          <w:numId w:val="100"/>
        </w:numPr>
        <w:tabs>
          <w:tab w:val="left" w:pos="1134"/>
        </w:tabs>
        <w:spacing w:after="0" w:line="240" w:lineRule="auto"/>
        <w:ind w:left="0" w:firstLine="567"/>
        <w:contextualSpacing/>
        <w:jc w:val="both"/>
        <w:rPr>
          <w:sz w:val="16"/>
          <w:szCs w:val="16"/>
        </w:rPr>
      </w:pPr>
      <w:r w:rsidRPr="000159FF">
        <w:rPr>
          <w:sz w:val="16"/>
          <w:szCs w:val="16"/>
        </w:rPr>
        <w:t>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rsidR="0095280B" w:rsidRPr="000159FF" w:rsidRDefault="0095280B" w:rsidP="00B5039E">
      <w:pPr>
        <w:pStyle w:val="afff2"/>
        <w:numPr>
          <w:ilvl w:val="0"/>
          <w:numId w:val="100"/>
        </w:numPr>
        <w:tabs>
          <w:tab w:val="left" w:pos="1134"/>
        </w:tabs>
        <w:spacing w:after="0" w:line="240" w:lineRule="auto"/>
        <w:ind w:left="0" w:firstLine="567"/>
        <w:contextualSpacing/>
        <w:jc w:val="both"/>
        <w:rPr>
          <w:sz w:val="16"/>
          <w:szCs w:val="16"/>
        </w:rPr>
      </w:pPr>
      <w:proofErr w:type="gramStart"/>
      <w:r w:rsidRPr="000159FF">
        <w:rPr>
          <w:sz w:val="16"/>
          <w:szCs w:val="16"/>
        </w:rPr>
        <w:t>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Свода правил СП 59.13330.2020 «СНиП 35-01-2001 Доступность зданий и сооружений для маломобильных групп населения» (утв. приказом Министерства строительства и жилищно-коммунального</w:t>
      </w:r>
      <w:proofErr w:type="gramEnd"/>
      <w:r w:rsidRPr="000159FF">
        <w:rPr>
          <w:sz w:val="16"/>
          <w:szCs w:val="16"/>
        </w:rPr>
        <w:t xml:space="preserve"> хозяйства РФ от 30 декабря 2020 г. № 904/</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B5039E">
      <w:pPr>
        <w:pStyle w:val="afff2"/>
        <w:numPr>
          <w:ilvl w:val="0"/>
          <w:numId w:val="100"/>
        </w:numPr>
        <w:tabs>
          <w:tab w:val="left" w:pos="1134"/>
        </w:tabs>
        <w:spacing w:after="0" w:line="240" w:lineRule="auto"/>
        <w:ind w:left="0" w:firstLine="567"/>
        <w:contextualSpacing/>
        <w:jc w:val="both"/>
        <w:rPr>
          <w:sz w:val="16"/>
          <w:szCs w:val="16"/>
        </w:rPr>
      </w:pPr>
      <w:r w:rsidRPr="000159FF">
        <w:rPr>
          <w:sz w:val="16"/>
          <w:szCs w:val="16"/>
        </w:rPr>
        <w:lastRenderedPageBreak/>
        <w:t>Покрытие пешеходных дорожек, тротуаров, съездов, пандусов и лестниц должно быть из твердых материалов, ровным, не создающим вибрацию при движении по нему.</w:t>
      </w:r>
    </w:p>
    <w:p w:rsidR="0095280B" w:rsidRPr="000159FF" w:rsidRDefault="0095280B" w:rsidP="00B5039E">
      <w:pPr>
        <w:pStyle w:val="afff2"/>
        <w:numPr>
          <w:ilvl w:val="0"/>
          <w:numId w:val="100"/>
        </w:numPr>
        <w:tabs>
          <w:tab w:val="left" w:pos="1134"/>
        </w:tabs>
        <w:spacing w:after="0" w:line="240" w:lineRule="auto"/>
        <w:ind w:left="0" w:firstLine="567"/>
        <w:contextualSpacing/>
        <w:jc w:val="both"/>
        <w:rPr>
          <w:sz w:val="16"/>
          <w:szCs w:val="16"/>
        </w:rPr>
      </w:pPr>
      <w:r w:rsidRPr="000159FF">
        <w:rPr>
          <w:sz w:val="16"/>
          <w:szCs w:val="16"/>
        </w:rPr>
        <w:t xml:space="preserve">На стоянке (парковке) транспортных средств личного пользования, расположенной на участке около здания организации сферы услуг или внутри этого здания, следует выделять 10 % </w:t>
      </w:r>
      <w:proofErr w:type="spellStart"/>
      <w:r w:rsidRPr="000159FF">
        <w:rPr>
          <w:sz w:val="16"/>
          <w:szCs w:val="16"/>
        </w:rPr>
        <w:t>машино</w:t>
      </w:r>
      <w:proofErr w:type="spellEnd"/>
      <w:r w:rsidRPr="000159FF">
        <w:rPr>
          <w:sz w:val="16"/>
          <w:szCs w:val="16"/>
        </w:rPr>
        <w:t>-мест (но не менее одного места) для людей с инвалидностью.</w:t>
      </w:r>
    </w:p>
    <w:p w:rsidR="0095280B" w:rsidRPr="000159FF" w:rsidRDefault="0095280B" w:rsidP="00B5039E">
      <w:pPr>
        <w:pStyle w:val="afff2"/>
        <w:numPr>
          <w:ilvl w:val="0"/>
          <w:numId w:val="100"/>
        </w:numPr>
        <w:tabs>
          <w:tab w:val="left" w:pos="1134"/>
        </w:tabs>
        <w:spacing w:after="0" w:line="240" w:lineRule="auto"/>
        <w:ind w:left="0" w:firstLine="567"/>
        <w:contextualSpacing/>
        <w:jc w:val="both"/>
        <w:rPr>
          <w:sz w:val="16"/>
          <w:szCs w:val="16"/>
        </w:rPr>
      </w:pPr>
      <w:r w:rsidRPr="000159FF">
        <w:rPr>
          <w:sz w:val="16"/>
          <w:szCs w:val="16"/>
        </w:rPr>
        <w:t>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в учреждение, доступного для инвалидов, но не далее 50,0 м, от входа в жилое здание - не далее 100,0 м.</w:t>
      </w:r>
    </w:p>
    <w:p w:rsidR="0095280B" w:rsidRPr="000159FF" w:rsidRDefault="0095280B" w:rsidP="0095280B">
      <w:pPr>
        <w:jc w:val="center"/>
        <w:rPr>
          <w:sz w:val="16"/>
          <w:szCs w:val="16"/>
        </w:rPr>
      </w:pPr>
    </w:p>
    <w:p w:rsidR="0095280B" w:rsidRPr="000159FF" w:rsidRDefault="0095280B" w:rsidP="0095280B">
      <w:pPr>
        <w:contextualSpacing/>
        <w:jc w:val="center"/>
        <w:rPr>
          <w:b/>
          <w:sz w:val="16"/>
          <w:szCs w:val="16"/>
        </w:rPr>
      </w:pPr>
      <w:r w:rsidRPr="000159FF">
        <w:rPr>
          <w:b/>
          <w:sz w:val="16"/>
          <w:szCs w:val="16"/>
        </w:rPr>
        <w:t>Глава 6. Порядок содержания и эксплуатации объектов благоустройства</w:t>
      </w:r>
    </w:p>
    <w:p w:rsidR="0095280B" w:rsidRPr="000159FF" w:rsidRDefault="0095280B" w:rsidP="0095280B">
      <w:pPr>
        <w:autoSpaceDE w:val="0"/>
        <w:autoSpaceDN w:val="0"/>
        <w:adjustRightInd w:val="0"/>
        <w:ind w:firstLine="709"/>
        <w:contextualSpacing/>
        <w:rPr>
          <w:sz w:val="16"/>
          <w:szCs w:val="16"/>
        </w:rPr>
      </w:pPr>
    </w:p>
    <w:p w:rsidR="0095280B" w:rsidRPr="000159FF" w:rsidRDefault="0095280B" w:rsidP="0095280B">
      <w:pPr>
        <w:autoSpaceDE w:val="0"/>
        <w:autoSpaceDN w:val="0"/>
        <w:adjustRightInd w:val="0"/>
        <w:contextualSpacing/>
        <w:rPr>
          <w:b/>
          <w:sz w:val="16"/>
          <w:szCs w:val="16"/>
        </w:rPr>
      </w:pPr>
      <w:r w:rsidRPr="000159FF">
        <w:rPr>
          <w:b/>
          <w:sz w:val="16"/>
          <w:szCs w:val="16"/>
        </w:rPr>
        <w:t xml:space="preserve">Статья 44. </w:t>
      </w:r>
      <w:r w:rsidRPr="000159FF">
        <w:rPr>
          <w:sz w:val="16"/>
          <w:szCs w:val="16"/>
        </w:rPr>
        <w:t>Требования к содержанию и благоустройству территории</w:t>
      </w:r>
    </w:p>
    <w:p w:rsidR="0095280B" w:rsidRPr="000159FF" w:rsidRDefault="0095280B" w:rsidP="00B5039E">
      <w:pPr>
        <w:pStyle w:val="afff2"/>
        <w:numPr>
          <w:ilvl w:val="0"/>
          <w:numId w:val="100"/>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1 Физические лица,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территории Алатырского муниципального округа, в том числе и не территориях жилых домов индивидуальной застройки (частных домовладений).</w:t>
      </w:r>
    </w:p>
    <w:p w:rsidR="0095280B" w:rsidRPr="000159FF" w:rsidRDefault="0095280B" w:rsidP="00B5039E">
      <w:pPr>
        <w:pStyle w:val="afff2"/>
        <w:numPr>
          <w:ilvl w:val="0"/>
          <w:numId w:val="86"/>
        </w:numPr>
        <w:tabs>
          <w:tab w:val="left" w:pos="1134"/>
        </w:tabs>
        <w:spacing w:after="0" w:line="240" w:lineRule="auto"/>
        <w:ind w:left="0" w:firstLine="567"/>
        <w:contextualSpacing/>
        <w:jc w:val="both"/>
        <w:rPr>
          <w:sz w:val="16"/>
          <w:szCs w:val="16"/>
        </w:rPr>
      </w:pPr>
      <w:r w:rsidRPr="000159FF">
        <w:rPr>
          <w:sz w:val="16"/>
          <w:szCs w:val="16"/>
        </w:rPr>
        <w:t>Содержание и благоустройство территории Алатырского муниципального округа заключается в проведении мероприятий, обеспечивающих:</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размещение площадок, контейнеров, урн для сбора и временного хранения отходов и мусора, соблюдение режимов уборки, мытья и дезинфекции данных объектов, своевременное транспортирование отходов на объекты размещения отходов физическими и юридическими лицами всех организационно-правовых форм;</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благоустройство объектов улично-дорожной сети, инженерных сооружений (мостов, дамб, путепроводов и т. д.), объектов уличного освещения, малых архитектурных форм и других объектов благоустройства;</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поддержание в чистоте и исправном состоянии зданий, строений, сооружений и их элементов;</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соблюдение установленных санитарных норм в лечебно-профилактических учреждениях, местах захоронения (погребения), парках, на пляжах, рынках и других местах во время проведения массовых мероприятий;</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 xml:space="preserve">уборку, полив, подметание территории Алатырского муниципального округа, в зимнее время года - уборку и вывоз снега, обработку объектов улично-дорожной сети </w:t>
      </w:r>
      <w:proofErr w:type="spellStart"/>
      <w:r w:rsidRPr="000159FF">
        <w:rPr>
          <w:sz w:val="16"/>
          <w:szCs w:val="16"/>
        </w:rPr>
        <w:t>противогололедными</w:t>
      </w:r>
      <w:proofErr w:type="spellEnd"/>
      <w:r w:rsidRPr="000159FF">
        <w:rPr>
          <w:sz w:val="16"/>
          <w:szCs w:val="16"/>
        </w:rPr>
        <w:t xml:space="preserve"> препаратами, очистку от мусора родников, ручьев, канав, лотков, ливневой канализации и других водопроводных устройств;</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озеленение территорий Алатырского муниципального округа, а также содержание зеленых насаждений, в том числе кошение травы, обрезку деревьев и кустарников;</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предотвращение загрязнения территории Алатырского муниципального округа жидкими, сыпучими и иными веществами при их транспортировке, выноса грязи на улицы Алатырского муниципального округа машинами, механизмами, иной техникой с территории производства работ и грунтовых дорог, организацию мойки транспортных сре</w:t>
      </w:r>
      <w:proofErr w:type="gramStart"/>
      <w:r w:rsidRPr="000159FF">
        <w:rPr>
          <w:sz w:val="16"/>
          <w:szCs w:val="16"/>
        </w:rPr>
        <w:t>дств в сп</w:t>
      </w:r>
      <w:proofErr w:type="gramEnd"/>
      <w:r w:rsidRPr="000159FF">
        <w:rPr>
          <w:sz w:val="16"/>
          <w:szCs w:val="16"/>
        </w:rPr>
        <w:t>ециально оборудованных местах.</w:t>
      </w:r>
    </w:p>
    <w:p w:rsidR="0095280B" w:rsidRPr="000159FF" w:rsidRDefault="0095280B" w:rsidP="00B5039E">
      <w:pPr>
        <w:pStyle w:val="afff2"/>
        <w:numPr>
          <w:ilvl w:val="0"/>
          <w:numId w:val="86"/>
        </w:numPr>
        <w:tabs>
          <w:tab w:val="left" w:pos="1134"/>
        </w:tabs>
        <w:spacing w:after="0" w:line="240" w:lineRule="auto"/>
        <w:ind w:left="0" w:firstLine="567"/>
        <w:contextualSpacing/>
        <w:jc w:val="both"/>
        <w:rPr>
          <w:sz w:val="16"/>
          <w:szCs w:val="16"/>
        </w:rPr>
      </w:pPr>
      <w:r w:rsidRPr="000159FF">
        <w:rPr>
          <w:sz w:val="16"/>
          <w:szCs w:val="16"/>
        </w:rPr>
        <w:t>Собственники (владельцы, пользователи) подземных инженерных коммуникаций или уполномоченные ими лица обязаны:</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производить содержание и ремонт подземных коммуникаций, а также своевременную очистку колодцев и коллекторов с обязательным вывозом мусора и грязи;</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контролировать наличие люков на колодцах и решеток на дождеприемниках, немедленно ограждать и обозначать соответствующими дорожными знаками разрушенные крышки и решетки, производить их замену в срок не более 3 часов с момента обнаружения;</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обеспечивать содержание колодцев, люков и решеток в исправном состоянии, размещение люков колодцев в одном уровне с полотном дороги, тротуаром или газоном (не допускается отклонение крышки люка относительно уровня покрытия более 2,0 см, отклонение решетки дождеприемника относительно уровня лотка - более 3,0 см). Устранение недостатков следует осуществлять в течение суток с момента их обнаружения;</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ликвидировать последствия аварий на коммуникациях (снежные валы, наледь, грязь, жидкости);</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обеспечивать безопасность движения транспортных средств и пешеходов в период ремонта (ликвидации последствий аварий) подземных коммуникаций, колодцев, установки люков, в том числе осуществлять установку ограждений и соответствующих дорожных знаков;</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обеспечивать освещение мест аварий в темное время суток.</w:t>
      </w:r>
    </w:p>
    <w:p w:rsidR="0095280B" w:rsidRPr="000159FF" w:rsidRDefault="0095280B" w:rsidP="00B5039E">
      <w:pPr>
        <w:pStyle w:val="afff2"/>
        <w:numPr>
          <w:ilvl w:val="0"/>
          <w:numId w:val="100"/>
        </w:numPr>
        <w:tabs>
          <w:tab w:val="left" w:pos="1134"/>
        </w:tabs>
        <w:spacing w:after="0" w:line="240" w:lineRule="auto"/>
        <w:ind w:left="0" w:firstLine="567"/>
        <w:contextualSpacing/>
        <w:jc w:val="both"/>
        <w:rPr>
          <w:sz w:val="16"/>
          <w:szCs w:val="16"/>
        </w:rPr>
      </w:pPr>
      <w:r w:rsidRPr="000159FF">
        <w:rPr>
          <w:sz w:val="16"/>
          <w:szCs w:val="16"/>
        </w:rPr>
        <w:t>До начала проведения работ по реконструкции, ремонту и капитальному ремонту дорог следует производить ремонт, а в случае необходимости - перекладку устаревших инженерных коммуникаций.</w:t>
      </w:r>
    </w:p>
    <w:p w:rsidR="0095280B" w:rsidRPr="000159FF" w:rsidRDefault="0095280B" w:rsidP="00B5039E">
      <w:pPr>
        <w:pStyle w:val="afff2"/>
        <w:numPr>
          <w:ilvl w:val="0"/>
          <w:numId w:val="86"/>
        </w:numPr>
        <w:tabs>
          <w:tab w:val="left" w:pos="1134"/>
        </w:tabs>
        <w:spacing w:after="0" w:line="240" w:lineRule="auto"/>
        <w:ind w:left="0" w:firstLine="567"/>
        <w:contextualSpacing/>
        <w:jc w:val="both"/>
        <w:rPr>
          <w:sz w:val="16"/>
          <w:szCs w:val="16"/>
        </w:rPr>
      </w:pPr>
      <w:r w:rsidRPr="000159FF">
        <w:rPr>
          <w:sz w:val="16"/>
          <w:szCs w:val="16"/>
        </w:rPr>
        <w:t xml:space="preserve">Собственники проводных линий связи, операторы связи, </w:t>
      </w:r>
      <w:proofErr w:type="spellStart"/>
      <w:r w:rsidRPr="000159FF">
        <w:rPr>
          <w:sz w:val="16"/>
          <w:szCs w:val="16"/>
        </w:rPr>
        <w:t>интернет-провайдеры</w:t>
      </w:r>
      <w:proofErr w:type="spellEnd"/>
      <w:r w:rsidRPr="000159FF">
        <w:rPr>
          <w:sz w:val="16"/>
          <w:szCs w:val="16"/>
        </w:rPr>
        <w:t>:</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производят подключение зданий, сооружений, многоквартирных домов к сети связи общего пользования подземным способом, без использования воздушных линий;</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размещают существующие воздушные линии связи подземным способом;</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осуществляют монтаж, реконструкцию сетей и оборудования с внешней стороны зданий, многоквартирных домов по решению собственников и после согласования технических условий на производство работ с собственниками либо организациями, ответственными за управление/эксплуатацию многоквартирным домом;</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при имеющейся технической возможности размещают на взаимовыгодных условиях в собственных тоннелях и проходных каналах кабели связи других операторов связи и собственников.</w:t>
      </w:r>
    </w:p>
    <w:p w:rsidR="0095280B" w:rsidRPr="000159FF" w:rsidRDefault="0095280B" w:rsidP="00B5039E">
      <w:pPr>
        <w:pStyle w:val="afff2"/>
        <w:numPr>
          <w:ilvl w:val="0"/>
          <w:numId w:val="86"/>
        </w:numPr>
        <w:tabs>
          <w:tab w:val="left" w:pos="1134"/>
        </w:tabs>
        <w:spacing w:after="0" w:line="240" w:lineRule="auto"/>
        <w:ind w:left="0" w:firstLine="567"/>
        <w:contextualSpacing/>
        <w:jc w:val="both"/>
        <w:rPr>
          <w:sz w:val="16"/>
          <w:szCs w:val="16"/>
        </w:rPr>
      </w:pPr>
      <w:r w:rsidRPr="000159FF">
        <w:rPr>
          <w:sz w:val="16"/>
          <w:szCs w:val="16"/>
        </w:rPr>
        <w:t xml:space="preserve">Собственники проводных линий связи, операторы связи, </w:t>
      </w:r>
      <w:proofErr w:type="spellStart"/>
      <w:r w:rsidRPr="000159FF">
        <w:rPr>
          <w:sz w:val="16"/>
          <w:szCs w:val="16"/>
        </w:rPr>
        <w:t>интернет-провайдеры</w:t>
      </w:r>
      <w:proofErr w:type="spellEnd"/>
      <w:r w:rsidRPr="000159FF">
        <w:rPr>
          <w:sz w:val="16"/>
          <w:szCs w:val="16"/>
        </w:rPr>
        <w:t xml:space="preserve"> на территории Алатырского муниципального округа не должны:</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proofErr w:type="gramStart"/>
      <w:r w:rsidRPr="000159FF">
        <w:rPr>
          <w:sz w:val="16"/>
          <w:szCs w:val="16"/>
        </w:rPr>
        <w:t>использовать для крепления кабеля связи элементы фасадов, крыш, стен зданий, а также иных сооружений и конструкций (дымоходы, вентиляционные конструкции, фронтоны, козырьки, двери, окна, антенны коллективного теле- и радиоприема, антенны систем связи, мачты для установки антенн, размещенные на зданиях), за исключением зданий, относящихся к жилы м домам индивидуальной застройки;</w:t>
      </w:r>
      <w:proofErr w:type="gramEnd"/>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использовать для крепления кабеля связи сооружения и конструкции, предназначенные для обеспечения и регулирования дорожного движения, опоры и конструкции, предназначенные для размещения дорожных знаков, светофоров, информационных панелей, за исключением кабелей связи, предназначенных для управления светофорами и информационными панелями в пределах одного перекрестка дорог;</w:t>
      </w:r>
    </w:p>
    <w:p w:rsidR="0095280B" w:rsidRPr="000159FF" w:rsidRDefault="0095280B" w:rsidP="00B5039E">
      <w:pPr>
        <w:pStyle w:val="afff2"/>
        <w:numPr>
          <w:ilvl w:val="1"/>
          <w:numId w:val="86"/>
        </w:numPr>
        <w:tabs>
          <w:tab w:val="left" w:pos="1134"/>
        </w:tabs>
        <w:spacing w:after="0" w:line="240" w:lineRule="auto"/>
        <w:ind w:left="0" w:firstLine="567"/>
        <w:contextualSpacing/>
        <w:jc w:val="both"/>
        <w:rPr>
          <w:sz w:val="16"/>
          <w:szCs w:val="16"/>
        </w:rPr>
      </w:pPr>
      <w:r w:rsidRPr="000159FF">
        <w:rPr>
          <w:sz w:val="16"/>
          <w:szCs w:val="16"/>
        </w:rPr>
        <w:t>пересекать кабелем связи улицы с проезжей частью, имеющей ширину более двух полос для движения автомобильного транспорта, воздушным способом независимо от высоты и способа подвеса кабеля.</w:t>
      </w:r>
    </w:p>
    <w:p w:rsidR="0095280B" w:rsidRPr="000159FF" w:rsidRDefault="0095280B" w:rsidP="00B5039E">
      <w:pPr>
        <w:pStyle w:val="afff2"/>
        <w:numPr>
          <w:ilvl w:val="0"/>
          <w:numId w:val="86"/>
        </w:numPr>
        <w:tabs>
          <w:tab w:val="left" w:pos="1134"/>
        </w:tabs>
        <w:spacing w:after="0" w:line="240" w:lineRule="auto"/>
        <w:ind w:left="0" w:firstLine="567"/>
        <w:contextualSpacing/>
        <w:jc w:val="both"/>
        <w:rPr>
          <w:sz w:val="16"/>
          <w:szCs w:val="16"/>
        </w:rPr>
      </w:pPr>
      <w:r w:rsidRPr="000159FF">
        <w:rPr>
          <w:sz w:val="16"/>
          <w:szCs w:val="16"/>
        </w:rPr>
        <w:t>Содержание и уборку проезжих частей автомобильных дорог общего пользования местного значения, улиц, проездов, включая лотковую зону, посадочные площадки пассажирского транспорта, расположенные в одном уровне с проезжей частью, мостов, путепроводов, эстакад, обеспечивают владельцы автомобильных дорог, лица, на обслуживании и (или) содержании которых находятся данные объекты.</w:t>
      </w:r>
    </w:p>
    <w:p w:rsidR="0095280B" w:rsidRPr="000159FF" w:rsidRDefault="0095280B" w:rsidP="00B5039E">
      <w:pPr>
        <w:pStyle w:val="afff2"/>
        <w:numPr>
          <w:ilvl w:val="0"/>
          <w:numId w:val="86"/>
        </w:numPr>
        <w:tabs>
          <w:tab w:val="left" w:pos="1134"/>
        </w:tabs>
        <w:spacing w:after="0" w:line="240" w:lineRule="auto"/>
        <w:ind w:left="0" w:firstLine="567"/>
        <w:contextualSpacing/>
        <w:jc w:val="both"/>
        <w:rPr>
          <w:sz w:val="16"/>
          <w:szCs w:val="16"/>
        </w:rPr>
      </w:pPr>
      <w:r w:rsidRPr="000159FF">
        <w:rPr>
          <w:sz w:val="16"/>
          <w:szCs w:val="16"/>
        </w:rPr>
        <w:lastRenderedPageBreak/>
        <w:t>Благоустройство земельных участков, на которых расположены вводимые в эксплуатацию здания, сооружения, осуществляется согласно проектной документации объектов капитального строительства.</w:t>
      </w:r>
    </w:p>
    <w:p w:rsidR="0095280B" w:rsidRPr="000159FF" w:rsidRDefault="0095280B" w:rsidP="0095280B">
      <w:pPr>
        <w:ind w:firstLine="709"/>
        <w:rPr>
          <w:sz w:val="16"/>
          <w:szCs w:val="16"/>
        </w:rPr>
      </w:pPr>
    </w:p>
    <w:p w:rsidR="0095280B" w:rsidRPr="000159FF" w:rsidRDefault="0095280B" w:rsidP="0095280B">
      <w:pPr>
        <w:jc w:val="center"/>
        <w:rPr>
          <w:b/>
          <w:sz w:val="16"/>
          <w:szCs w:val="16"/>
        </w:rPr>
      </w:pPr>
      <w:r w:rsidRPr="000159FF">
        <w:rPr>
          <w:b/>
          <w:sz w:val="16"/>
          <w:szCs w:val="16"/>
        </w:rPr>
        <w:t>Глава 7. Организация содержания и благоустройства территории</w:t>
      </w:r>
    </w:p>
    <w:p w:rsidR="0095280B" w:rsidRPr="000159FF" w:rsidRDefault="0095280B" w:rsidP="0095280B">
      <w:pPr>
        <w:ind w:firstLine="709"/>
        <w:rPr>
          <w:sz w:val="16"/>
          <w:szCs w:val="16"/>
        </w:rPr>
      </w:pPr>
    </w:p>
    <w:p w:rsidR="0095280B" w:rsidRPr="000159FF" w:rsidRDefault="0095280B" w:rsidP="0095280B">
      <w:pPr>
        <w:ind w:right="-57"/>
        <w:rPr>
          <w:sz w:val="16"/>
          <w:szCs w:val="16"/>
        </w:rPr>
      </w:pPr>
      <w:r w:rsidRPr="000159FF">
        <w:rPr>
          <w:b/>
          <w:sz w:val="16"/>
          <w:szCs w:val="16"/>
        </w:rPr>
        <w:t xml:space="preserve">Статья 45. </w:t>
      </w:r>
      <w:r w:rsidRPr="000159FF">
        <w:rPr>
          <w:sz w:val="16"/>
          <w:szCs w:val="16"/>
        </w:rPr>
        <w:t>Требования к проведению ремонтных работ</w:t>
      </w:r>
    </w:p>
    <w:p w:rsidR="0095280B" w:rsidRPr="000159FF" w:rsidRDefault="0095280B" w:rsidP="00B5039E">
      <w:pPr>
        <w:pStyle w:val="afff2"/>
        <w:numPr>
          <w:ilvl w:val="1"/>
          <w:numId w:val="92"/>
        </w:numPr>
        <w:tabs>
          <w:tab w:val="left" w:pos="1134"/>
        </w:tabs>
        <w:spacing w:after="0" w:line="240" w:lineRule="auto"/>
        <w:ind w:left="0" w:firstLine="567"/>
        <w:contextualSpacing/>
        <w:jc w:val="both"/>
        <w:rPr>
          <w:sz w:val="16"/>
          <w:szCs w:val="16"/>
        </w:rPr>
      </w:pPr>
      <w:r w:rsidRPr="000159FF">
        <w:rPr>
          <w:sz w:val="16"/>
          <w:szCs w:val="16"/>
        </w:rPr>
        <w:t>Работы по содержанию элементов благоустройства включают:</w:t>
      </w:r>
    </w:p>
    <w:p w:rsidR="0095280B" w:rsidRPr="000159FF" w:rsidRDefault="0095280B" w:rsidP="00B5039E">
      <w:pPr>
        <w:pStyle w:val="afff2"/>
        <w:numPr>
          <w:ilvl w:val="1"/>
          <w:numId w:val="97"/>
        </w:numPr>
        <w:tabs>
          <w:tab w:val="left" w:pos="1134"/>
        </w:tabs>
        <w:spacing w:after="0" w:line="240" w:lineRule="auto"/>
        <w:ind w:left="0" w:firstLine="567"/>
        <w:contextualSpacing/>
        <w:jc w:val="both"/>
        <w:rPr>
          <w:sz w:val="16"/>
          <w:szCs w:val="16"/>
        </w:rPr>
      </w:pPr>
      <w:r w:rsidRPr="000159FF">
        <w:rPr>
          <w:sz w:val="16"/>
          <w:szCs w:val="16"/>
        </w:rPr>
        <w:t>ежедневный осмотр всех элементов благоустройства (ограждений, зеленых насаждений, бордюров, пешеходных дорожек, малых архитектурных форм, детских и спортивных площадок, устройств наружного освещения и подсветки и т. д.),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95280B" w:rsidRPr="000159FF" w:rsidRDefault="0095280B" w:rsidP="00B5039E">
      <w:pPr>
        <w:pStyle w:val="afff2"/>
        <w:numPr>
          <w:ilvl w:val="1"/>
          <w:numId w:val="97"/>
        </w:numPr>
        <w:tabs>
          <w:tab w:val="left" w:pos="1134"/>
        </w:tabs>
        <w:spacing w:after="0" w:line="240" w:lineRule="auto"/>
        <w:ind w:left="0" w:firstLine="567"/>
        <w:contextualSpacing/>
        <w:jc w:val="both"/>
        <w:rPr>
          <w:sz w:val="16"/>
          <w:szCs w:val="16"/>
        </w:rPr>
      </w:pPr>
      <w:r w:rsidRPr="000159FF">
        <w:rPr>
          <w:sz w:val="16"/>
          <w:szCs w:val="16"/>
        </w:rPr>
        <w:t>исправление повреждений отдельных элементов благоустройства при необходимости;</w:t>
      </w:r>
    </w:p>
    <w:p w:rsidR="0095280B" w:rsidRPr="000159FF" w:rsidRDefault="0095280B" w:rsidP="00B5039E">
      <w:pPr>
        <w:pStyle w:val="afff2"/>
        <w:numPr>
          <w:ilvl w:val="1"/>
          <w:numId w:val="97"/>
        </w:numPr>
        <w:tabs>
          <w:tab w:val="left" w:pos="1134"/>
        </w:tabs>
        <w:spacing w:after="0" w:line="240" w:lineRule="auto"/>
        <w:ind w:left="0" w:firstLine="567"/>
        <w:contextualSpacing/>
        <w:jc w:val="both"/>
        <w:rPr>
          <w:sz w:val="16"/>
          <w:szCs w:val="16"/>
        </w:rPr>
      </w:pPr>
      <w:r w:rsidRPr="000159FF">
        <w:rPr>
          <w:sz w:val="16"/>
          <w:szCs w:val="16"/>
        </w:rPr>
        <w:t>мероприятия по уходу за деревьями и кустарниками, газонами, цветниками (полив, стрижка газонов и т. д.) по установленным нормативам;</w:t>
      </w:r>
    </w:p>
    <w:p w:rsidR="0095280B" w:rsidRPr="000159FF" w:rsidRDefault="0095280B" w:rsidP="00B5039E">
      <w:pPr>
        <w:pStyle w:val="afff2"/>
        <w:numPr>
          <w:ilvl w:val="1"/>
          <w:numId w:val="97"/>
        </w:numPr>
        <w:tabs>
          <w:tab w:val="left" w:pos="1134"/>
        </w:tabs>
        <w:spacing w:after="0" w:line="240" w:lineRule="auto"/>
        <w:ind w:left="0" w:firstLine="567"/>
        <w:contextualSpacing/>
        <w:jc w:val="both"/>
        <w:rPr>
          <w:sz w:val="16"/>
          <w:szCs w:val="16"/>
        </w:rPr>
      </w:pPr>
      <w:r w:rsidRPr="000159FF">
        <w:rPr>
          <w:sz w:val="16"/>
          <w:szCs w:val="16"/>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95280B" w:rsidRPr="000159FF" w:rsidRDefault="0095280B" w:rsidP="00B5039E">
      <w:pPr>
        <w:pStyle w:val="afff2"/>
        <w:numPr>
          <w:ilvl w:val="1"/>
          <w:numId w:val="97"/>
        </w:numPr>
        <w:tabs>
          <w:tab w:val="left" w:pos="1134"/>
        </w:tabs>
        <w:spacing w:after="0" w:line="240" w:lineRule="auto"/>
        <w:ind w:left="0" w:firstLine="567"/>
        <w:contextualSpacing/>
        <w:jc w:val="both"/>
        <w:rPr>
          <w:sz w:val="16"/>
          <w:szCs w:val="16"/>
        </w:rPr>
      </w:pPr>
      <w:r w:rsidRPr="000159FF">
        <w:rPr>
          <w:sz w:val="16"/>
          <w:szCs w:val="16"/>
        </w:rPr>
        <w:t>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 и т. п.) по мере необходимости с учетом технического и эстетического состояния данных объектов, но не реже одного раза в год;</w:t>
      </w:r>
    </w:p>
    <w:p w:rsidR="0095280B" w:rsidRPr="000159FF" w:rsidRDefault="0095280B" w:rsidP="00B5039E">
      <w:pPr>
        <w:pStyle w:val="afff2"/>
        <w:numPr>
          <w:ilvl w:val="1"/>
          <w:numId w:val="97"/>
        </w:numPr>
        <w:tabs>
          <w:tab w:val="left" w:pos="1134"/>
        </w:tabs>
        <w:spacing w:after="0" w:line="240" w:lineRule="auto"/>
        <w:ind w:left="0" w:firstLine="567"/>
        <w:contextualSpacing/>
        <w:jc w:val="both"/>
        <w:rPr>
          <w:sz w:val="16"/>
          <w:szCs w:val="16"/>
        </w:rPr>
      </w:pPr>
      <w:r w:rsidRPr="000159FF">
        <w:rPr>
          <w:sz w:val="16"/>
          <w:szCs w:val="16"/>
        </w:rPr>
        <w:t>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95280B" w:rsidRPr="000159FF" w:rsidRDefault="0095280B" w:rsidP="00B5039E">
      <w:pPr>
        <w:pStyle w:val="afff2"/>
        <w:numPr>
          <w:ilvl w:val="1"/>
          <w:numId w:val="97"/>
        </w:numPr>
        <w:tabs>
          <w:tab w:val="left" w:pos="1134"/>
        </w:tabs>
        <w:spacing w:after="0" w:line="240" w:lineRule="auto"/>
        <w:ind w:left="0" w:firstLine="567"/>
        <w:contextualSpacing/>
        <w:jc w:val="both"/>
        <w:rPr>
          <w:sz w:val="16"/>
          <w:szCs w:val="16"/>
        </w:rPr>
      </w:pPr>
      <w:r w:rsidRPr="000159FF">
        <w:rPr>
          <w:sz w:val="16"/>
          <w:szCs w:val="16"/>
        </w:rPr>
        <w:t>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95280B" w:rsidRPr="000159FF" w:rsidRDefault="0095280B" w:rsidP="00B5039E">
      <w:pPr>
        <w:pStyle w:val="afff2"/>
        <w:numPr>
          <w:ilvl w:val="1"/>
          <w:numId w:val="97"/>
        </w:numPr>
        <w:tabs>
          <w:tab w:val="left" w:pos="1134"/>
        </w:tabs>
        <w:spacing w:after="0" w:line="240" w:lineRule="auto"/>
        <w:ind w:left="0" w:firstLine="567"/>
        <w:contextualSpacing/>
        <w:jc w:val="both"/>
        <w:rPr>
          <w:sz w:val="16"/>
          <w:szCs w:val="16"/>
        </w:rPr>
      </w:pPr>
      <w:r w:rsidRPr="000159FF">
        <w:rPr>
          <w:sz w:val="16"/>
          <w:szCs w:val="16"/>
        </w:rPr>
        <w:t>сбор и транспортирование отходов по планово-регулярной системе согласно утвержденным графикам.</w:t>
      </w:r>
    </w:p>
    <w:p w:rsidR="0095280B" w:rsidRPr="000159FF" w:rsidRDefault="0095280B" w:rsidP="00B5039E">
      <w:pPr>
        <w:pStyle w:val="afff2"/>
        <w:numPr>
          <w:ilvl w:val="1"/>
          <w:numId w:val="92"/>
        </w:numPr>
        <w:tabs>
          <w:tab w:val="left" w:pos="1134"/>
        </w:tabs>
        <w:spacing w:after="0" w:line="240" w:lineRule="auto"/>
        <w:ind w:left="0" w:firstLine="567"/>
        <w:contextualSpacing/>
        <w:jc w:val="both"/>
        <w:rPr>
          <w:sz w:val="16"/>
          <w:szCs w:val="16"/>
        </w:rPr>
      </w:pPr>
      <w:r w:rsidRPr="000159FF">
        <w:rPr>
          <w:sz w:val="16"/>
          <w:szCs w:val="16"/>
        </w:rPr>
        <w:t>Работы по ремонту (текущему, капитальному) объектов благоустройства включают:</w:t>
      </w:r>
    </w:p>
    <w:p w:rsidR="0095280B" w:rsidRPr="000159FF" w:rsidRDefault="0095280B" w:rsidP="00B5039E">
      <w:pPr>
        <w:pStyle w:val="afff2"/>
        <w:numPr>
          <w:ilvl w:val="1"/>
          <w:numId w:val="100"/>
        </w:numPr>
        <w:tabs>
          <w:tab w:val="left" w:pos="1134"/>
        </w:tabs>
        <w:spacing w:after="0" w:line="240" w:lineRule="auto"/>
        <w:ind w:left="0" w:firstLine="567"/>
        <w:contextualSpacing/>
        <w:jc w:val="both"/>
        <w:rPr>
          <w:sz w:val="16"/>
          <w:szCs w:val="16"/>
        </w:rPr>
      </w:pPr>
      <w:r w:rsidRPr="000159FF">
        <w:rPr>
          <w:sz w:val="16"/>
          <w:szCs w:val="16"/>
        </w:rPr>
        <w:t>восстановление и замену покрытий дорог, проездов, тротуаров и их конструктивных элементов по мере необходимости;</w:t>
      </w:r>
    </w:p>
    <w:p w:rsidR="0095280B" w:rsidRPr="000159FF" w:rsidRDefault="0095280B" w:rsidP="00B5039E">
      <w:pPr>
        <w:pStyle w:val="afff2"/>
        <w:numPr>
          <w:ilvl w:val="1"/>
          <w:numId w:val="100"/>
        </w:numPr>
        <w:tabs>
          <w:tab w:val="left" w:pos="1134"/>
        </w:tabs>
        <w:spacing w:after="0" w:line="240" w:lineRule="auto"/>
        <w:ind w:left="0" w:firstLine="567"/>
        <w:contextualSpacing/>
        <w:jc w:val="both"/>
        <w:rPr>
          <w:sz w:val="16"/>
          <w:szCs w:val="16"/>
        </w:rPr>
      </w:pPr>
      <w:r w:rsidRPr="000159FF">
        <w:rPr>
          <w:sz w:val="16"/>
          <w:szCs w:val="16"/>
        </w:rPr>
        <w:t>установку, замену, восстановление малых архитектурных форм и их отдельных элементов по мере необходимости;</w:t>
      </w:r>
    </w:p>
    <w:p w:rsidR="0095280B" w:rsidRPr="000159FF" w:rsidRDefault="0095280B" w:rsidP="00B5039E">
      <w:pPr>
        <w:pStyle w:val="afff2"/>
        <w:numPr>
          <w:ilvl w:val="1"/>
          <w:numId w:val="100"/>
        </w:numPr>
        <w:tabs>
          <w:tab w:val="left" w:pos="1134"/>
        </w:tabs>
        <w:spacing w:after="0" w:line="240" w:lineRule="auto"/>
        <w:ind w:left="0" w:firstLine="567"/>
        <w:contextualSpacing/>
        <w:jc w:val="both"/>
        <w:rPr>
          <w:sz w:val="16"/>
          <w:szCs w:val="16"/>
        </w:rPr>
      </w:pPr>
      <w:r w:rsidRPr="000159FF">
        <w:rPr>
          <w:sz w:val="16"/>
          <w:szCs w:val="16"/>
        </w:rPr>
        <w:t>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rsidR="0095280B" w:rsidRPr="000159FF" w:rsidRDefault="0095280B" w:rsidP="00B5039E">
      <w:pPr>
        <w:pStyle w:val="afff2"/>
        <w:numPr>
          <w:ilvl w:val="1"/>
          <w:numId w:val="100"/>
        </w:numPr>
        <w:tabs>
          <w:tab w:val="left" w:pos="1134"/>
        </w:tabs>
        <w:spacing w:after="0" w:line="240" w:lineRule="auto"/>
        <w:ind w:left="0" w:firstLine="567"/>
        <w:contextualSpacing/>
        <w:jc w:val="both"/>
        <w:rPr>
          <w:sz w:val="16"/>
          <w:szCs w:val="16"/>
        </w:rPr>
      </w:pPr>
      <w:r w:rsidRPr="000159FF">
        <w:rPr>
          <w:sz w:val="16"/>
          <w:szCs w:val="16"/>
        </w:rPr>
        <w:t>текущие работы по уходу за зелеными насаждениями по мере необходимости;</w:t>
      </w:r>
    </w:p>
    <w:p w:rsidR="0095280B" w:rsidRPr="000159FF" w:rsidRDefault="0095280B" w:rsidP="00B5039E">
      <w:pPr>
        <w:pStyle w:val="afff2"/>
        <w:numPr>
          <w:ilvl w:val="1"/>
          <w:numId w:val="100"/>
        </w:numPr>
        <w:tabs>
          <w:tab w:val="left" w:pos="1134"/>
        </w:tabs>
        <w:spacing w:after="0" w:line="240" w:lineRule="auto"/>
        <w:ind w:left="0" w:firstLine="567"/>
        <w:contextualSpacing/>
        <w:jc w:val="both"/>
        <w:rPr>
          <w:sz w:val="16"/>
          <w:szCs w:val="16"/>
        </w:rPr>
      </w:pPr>
      <w:r w:rsidRPr="000159FF">
        <w:rPr>
          <w:sz w:val="16"/>
          <w:szCs w:val="16"/>
        </w:rPr>
        <w:t>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95280B" w:rsidRPr="000159FF" w:rsidRDefault="0095280B" w:rsidP="00B5039E">
      <w:pPr>
        <w:pStyle w:val="afff2"/>
        <w:numPr>
          <w:ilvl w:val="1"/>
          <w:numId w:val="100"/>
        </w:numPr>
        <w:tabs>
          <w:tab w:val="left" w:pos="1134"/>
        </w:tabs>
        <w:spacing w:after="0" w:line="240" w:lineRule="auto"/>
        <w:ind w:left="0" w:firstLine="567"/>
        <w:contextualSpacing/>
        <w:jc w:val="both"/>
        <w:rPr>
          <w:sz w:val="16"/>
          <w:szCs w:val="16"/>
        </w:rPr>
      </w:pPr>
      <w:r w:rsidRPr="000159FF">
        <w:rPr>
          <w:sz w:val="16"/>
          <w:szCs w:val="16"/>
        </w:rPr>
        <w:t>восстановление объектов наружного освещения по мере необходимости, окраску опор наружного освещения не реже одного раза в год;</w:t>
      </w:r>
    </w:p>
    <w:p w:rsidR="0095280B" w:rsidRPr="000159FF" w:rsidRDefault="0095280B" w:rsidP="00B5039E">
      <w:pPr>
        <w:pStyle w:val="afff2"/>
        <w:numPr>
          <w:ilvl w:val="1"/>
          <w:numId w:val="100"/>
        </w:numPr>
        <w:tabs>
          <w:tab w:val="left" w:pos="1134"/>
        </w:tabs>
        <w:spacing w:after="0" w:line="240" w:lineRule="auto"/>
        <w:ind w:left="0" w:firstLine="567"/>
        <w:contextualSpacing/>
        <w:jc w:val="both"/>
        <w:rPr>
          <w:sz w:val="16"/>
          <w:szCs w:val="16"/>
        </w:rPr>
      </w:pPr>
      <w:r w:rsidRPr="000159FF">
        <w:rPr>
          <w:sz w:val="16"/>
          <w:szCs w:val="16"/>
        </w:rPr>
        <w:t xml:space="preserve">вырубка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w:t>
      </w:r>
      <w:proofErr w:type="spellStart"/>
      <w:r w:rsidRPr="000159FF">
        <w:rPr>
          <w:sz w:val="16"/>
          <w:szCs w:val="16"/>
        </w:rPr>
        <w:t>кронирование</w:t>
      </w:r>
      <w:proofErr w:type="spellEnd"/>
      <w:r w:rsidRPr="000159FF">
        <w:rPr>
          <w:sz w:val="16"/>
          <w:szCs w:val="16"/>
        </w:rPr>
        <w:t xml:space="preserve"> живой изгороди, лечение ран при необходимости.</w:t>
      </w:r>
    </w:p>
    <w:p w:rsidR="0095280B" w:rsidRPr="000159FF" w:rsidRDefault="0095280B" w:rsidP="00B5039E">
      <w:pPr>
        <w:pStyle w:val="afff2"/>
        <w:numPr>
          <w:ilvl w:val="1"/>
          <w:numId w:val="92"/>
        </w:numPr>
        <w:tabs>
          <w:tab w:val="left" w:pos="1134"/>
        </w:tabs>
        <w:spacing w:after="0" w:line="240" w:lineRule="auto"/>
        <w:ind w:left="0" w:firstLine="567"/>
        <w:contextualSpacing/>
        <w:jc w:val="both"/>
        <w:rPr>
          <w:sz w:val="16"/>
          <w:szCs w:val="16"/>
        </w:rPr>
      </w:pPr>
      <w:r w:rsidRPr="000159FF">
        <w:rPr>
          <w:sz w:val="16"/>
          <w:szCs w:val="16"/>
        </w:rPr>
        <w:t>Работы по созданию новых объектов благоустройства включают:</w:t>
      </w:r>
    </w:p>
    <w:p w:rsidR="0095280B" w:rsidRPr="000159FF" w:rsidRDefault="0095280B" w:rsidP="00B5039E">
      <w:pPr>
        <w:pStyle w:val="afff2"/>
        <w:numPr>
          <w:ilvl w:val="1"/>
          <w:numId w:val="96"/>
        </w:numPr>
        <w:tabs>
          <w:tab w:val="left" w:pos="1134"/>
        </w:tabs>
        <w:spacing w:after="0" w:line="240" w:lineRule="auto"/>
        <w:ind w:left="0" w:firstLine="567"/>
        <w:contextualSpacing/>
        <w:jc w:val="both"/>
        <w:rPr>
          <w:sz w:val="16"/>
          <w:szCs w:val="16"/>
        </w:rPr>
      </w:pPr>
      <w:proofErr w:type="gramStart"/>
      <w:r w:rsidRPr="000159FF">
        <w:rPr>
          <w:sz w:val="16"/>
          <w:szCs w:val="16"/>
        </w:rPr>
        <w:t>ландшафтные работы: устройство покрытий поверхности (в том числе с использованием тротуарной плитки), дорожек, автостоянок, площадок, ограждений, установку малых архитектурных форм (</w:t>
      </w:r>
      <w:proofErr w:type="spellStart"/>
      <w:r w:rsidRPr="000159FF">
        <w:rPr>
          <w:sz w:val="16"/>
          <w:szCs w:val="16"/>
        </w:rPr>
        <w:t>скульптурно</w:t>
      </w:r>
      <w:proofErr w:type="spellEnd"/>
      <w:r w:rsidRPr="000159FF">
        <w:rPr>
          <w:sz w:val="16"/>
          <w:szCs w:val="16"/>
        </w:rPr>
        <w:t>-архитектурных композиций, монументально-декоративных композиций, в том числе с использованием природного камня, устройство цветников и газонов, декоративных водоемов, монументов, водных устройств и т. п.) и элементов внешнего благоустройства (оград, заборов, газонных ограждений и т. п.);</w:t>
      </w:r>
      <w:proofErr w:type="gramEnd"/>
    </w:p>
    <w:p w:rsidR="0095280B" w:rsidRPr="000159FF" w:rsidRDefault="0095280B" w:rsidP="00B5039E">
      <w:pPr>
        <w:pStyle w:val="afff2"/>
        <w:numPr>
          <w:ilvl w:val="1"/>
          <w:numId w:val="96"/>
        </w:numPr>
        <w:tabs>
          <w:tab w:val="left" w:pos="1134"/>
        </w:tabs>
        <w:spacing w:after="0" w:line="240" w:lineRule="auto"/>
        <w:ind w:left="0" w:firstLine="567"/>
        <w:contextualSpacing/>
        <w:jc w:val="both"/>
        <w:rPr>
          <w:sz w:val="16"/>
          <w:szCs w:val="16"/>
        </w:rPr>
      </w:pPr>
      <w:r w:rsidRPr="000159FF">
        <w:rPr>
          <w:sz w:val="16"/>
          <w:szCs w:val="16"/>
        </w:rPr>
        <w:t>работы по созданию озелененных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95280B" w:rsidRPr="000159FF" w:rsidRDefault="0095280B" w:rsidP="00B5039E">
      <w:pPr>
        <w:pStyle w:val="afff2"/>
        <w:numPr>
          <w:ilvl w:val="1"/>
          <w:numId w:val="96"/>
        </w:numPr>
        <w:tabs>
          <w:tab w:val="left" w:pos="1134"/>
        </w:tabs>
        <w:spacing w:after="0" w:line="240" w:lineRule="auto"/>
        <w:ind w:left="0" w:firstLine="567"/>
        <w:contextualSpacing/>
        <w:jc w:val="both"/>
        <w:rPr>
          <w:sz w:val="16"/>
          <w:szCs w:val="16"/>
        </w:rPr>
      </w:pPr>
      <w:r w:rsidRPr="000159FF">
        <w:rPr>
          <w:sz w:val="16"/>
          <w:szCs w:val="16"/>
        </w:rPr>
        <w:t>мероприятия по созданию объектов наружного освещения и художественно-светового оформления Алатырского муниципального округа.</w:t>
      </w:r>
    </w:p>
    <w:p w:rsidR="0095280B" w:rsidRPr="000159FF" w:rsidRDefault="0095280B" w:rsidP="00B5039E">
      <w:pPr>
        <w:pStyle w:val="afff2"/>
        <w:numPr>
          <w:ilvl w:val="1"/>
          <w:numId w:val="92"/>
        </w:numPr>
        <w:tabs>
          <w:tab w:val="left" w:pos="1134"/>
        </w:tabs>
        <w:spacing w:after="0" w:line="240" w:lineRule="auto"/>
        <w:ind w:left="0" w:firstLine="567"/>
        <w:contextualSpacing/>
        <w:jc w:val="both"/>
        <w:rPr>
          <w:sz w:val="16"/>
          <w:szCs w:val="16"/>
        </w:rPr>
      </w:pPr>
      <w:r w:rsidRPr="000159FF">
        <w:rPr>
          <w:sz w:val="16"/>
          <w:szCs w:val="16"/>
        </w:rPr>
        <w:t>Виды работ по капитальному ремонту, ремонту и содержанию автодорог Алатырского муниципального округа определяются в соответствии с Классификацией работ по капитальному ремонту, ремонту и содержанию автомобильных дорог, утвержденной Приказом Минтранса России от 16 ноября 2012 года № 402.</w:t>
      </w:r>
    </w:p>
    <w:p w:rsidR="0095280B" w:rsidRPr="000159FF" w:rsidRDefault="0095280B" w:rsidP="00B5039E">
      <w:pPr>
        <w:pStyle w:val="afff2"/>
        <w:numPr>
          <w:ilvl w:val="1"/>
          <w:numId w:val="92"/>
        </w:numPr>
        <w:tabs>
          <w:tab w:val="left" w:pos="1134"/>
        </w:tabs>
        <w:spacing w:after="0" w:line="240" w:lineRule="auto"/>
        <w:ind w:left="0" w:firstLine="567"/>
        <w:contextualSpacing/>
        <w:jc w:val="both"/>
        <w:rPr>
          <w:sz w:val="16"/>
          <w:szCs w:val="16"/>
        </w:rPr>
      </w:pPr>
      <w:r w:rsidRPr="000159FF">
        <w:rPr>
          <w:sz w:val="16"/>
          <w:szCs w:val="16"/>
        </w:rPr>
        <w:t>Вывоз скола асфальта при проведении дорожно-ремонтных работ производится организациями, проводящими работы: на основных улицах и магистралях Алатырского муниципального округа - незамедлительно (в ходе работ), на улицах второстепенного значения и дворовых территориях - в течение суток.</w:t>
      </w:r>
    </w:p>
    <w:p w:rsidR="0095280B" w:rsidRPr="000159FF" w:rsidRDefault="0095280B" w:rsidP="00B5039E">
      <w:pPr>
        <w:pStyle w:val="afff2"/>
        <w:numPr>
          <w:ilvl w:val="1"/>
          <w:numId w:val="92"/>
        </w:numPr>
        <w:tabs>
          <w:tab w:val="left" w:pos="1134"/>
        </w:tabs>
        <w:spacing w:after="0" w:line="240" w:lineRule="auto"/>
        <w:ind w:left="0" w:firstLine="567"/>
        <w:contextualSpacing/>
        <w:jc w:val="both"/>
        <w:rPr>
          <w:sz w:val="16"/>
          <w:szCs w:val="16"/>
        </w:rPr>
      </w:pPr>
      <w:r w:rsidRPr="000159FF">
        <w:rPr>
          <w:sz w:val="16"/>
          <w:szCs w:val="16"/>
        </w:rPr>
        <w:t>Уборка улиц и дорог с интенсивным движением транспорта проводится с 5 часов до 8 часов, а в случае обстоятельств непреодолимой силы (чрезвычайные ситуации, стихийные бедствия и др.) - круглосуточно.</w:t>
      </w:r>
    </w:p>
    <w:p w:rsidR="0095280B" w:rsidRPr="000159FF" w:rsidRDefault="0095280B" w:rsidP="0095280B">
      <w:pPr>
        <w:rPr>
          <w:sz w:val="16"/>
          <w:szCs w:val="16"/>
        </w:rPr>
      </w:pPr>
      <w:r w:rsidRPr="000159FF">
        <w:rPr>
          <w:sz w:val="16"/>
          <w:szCs w:val="16"/>
        </w:rPr>
        <w:t>Уборка территорий, мест массового пребывания людей (подходы к вокзалам, территории рынков, торговые зоны и др.) производится в течение рабочего дня.</w:t>
      </w:r>
    </w:p>
    <w:p w:rsidR="0095280B" w:rsidRPr="000159FF" w:rsidRDefault="0095280B" w:rsidP="0095280B">
      <w:pPr>
        <w:ind w:firstLine="709"/>
        <w:rPr>
          <w:sz w:val="16"/>
          <w:szCs w:val="16"/>
        </w:rPr>
      </w:pPr>
    </w:p>
    <w:p w:rsidR="0095280B" w:rsidRPr="000159FF" w:rsidRDefault="0095280B" w:rsidP="0095280B">
      <w:pPr>
        <w:rPr>
          <w:sz w:val="16"/>
          <w:szCs w:val="16"/>
        </w:rPr>
      </w:pPr>
      <w:r w:rsidRPr="000159FF">
        <w:rPr>
          <w:b/>
          <w:sz w:val="16"/>
          <w:szCs w:val="16"/>
        </w:rPr>
        <w:t xml:space="preserve">Статья 46. </w:t>
      </w:r>
      <w:r w:rsidRPr="000159FF">
        <w:rPr>
          <w:sz w:val="16"/>
          <w:szCs w:val="16"/>
        </w:rPr>
        <w:t>Требования к содержанию и благоустройству строительных объектов</w:t>
      </w:r>
    </w:p>
    <w:p w:rsidR="0095280B" w:rsidRPr="000159FF" w:rsidRDefault="0095280B" w:rsidP="0095280B">
      <w:pPr>
        <w:rPr>
          <w:sz w:val="16"/>
          <w:szCs w:val="16"/>
        </w:rPr>
      </w:pPr>
      <w:bookmarkStart w:id="82" w:name="sub_81"/>
      <w:r w:rsidRPr="000159FF">
        <w:rPr>
          <w:sz w:val="16"/>
          <w:szCs w:val="16"/>
        </w:rPr>
        <w:t>Настоящая статья регулирует правоотношения, связанные с содержанием путей подъезда к строительным площадкам и территории, предоставленной в установленном порядке под строительство.</w:t>
      </w:r>
    </w:p>
    <w:bookmarkEnd w:id="82"/>
    <w:p w:rsidR="0095280B" w:rsidRPr="000159FF" w:rsidRDefault="0095280B" w:rsidP="00B5039E">
      <w:pPr>
        <w:pStyle w:val="afff2"/>
        <w:numPr>
          <w:ilvl w:val="0"/>
          <w:numId w:val="101"/>
        </w:numPr>
        <w:tabs>
          <w:tab w:val="left" w:pos="1134"/>
        </w:tabs>
        <w:spacing w:after="0" w:line="240" w:lineRule="auto"/>
        <w:ind w:left="0" w:firstLine="567"/>
        <w:contextualSpacing/>
        <w:jc w:val="both"/>
        <w:rPr>
          <w:sz w:val="16"/>
          <w:szCs w:val="16"/>
        </w:rPr>
      </w:pPr>
      <w:r w:rsidRPr="000159FF">
        <w:rPr>
          <w:sz w:val="16"/>
          <w:szCs w:val="16"/>
        </w:rPr>
        <w:t>Требования к содержанию и благоустройству строительных объектов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w:t>
      </w:r>
    </w:p>
    <w:p w:rsidR="0095280B" w:rsidRPr="000159FF" w:rsidRDefault="0095280B" w:rsidP="0095280B">
      <w:pPr>
        <w:rPr>
          <w:sz w:val="16"/>
          <w:szCs w:val="16"/>
        </w:rPr>
      </w:pPr>
      <w:r w:rsidRPr="000159FF">
        <w:rPr>
          <w:sz w:val="16"/>
          <w:szCs w:val="16"/>
        </w:rPr>
        <w:t>Застройщик выполняет требования настоящей статьи за свой счет самостоятельно или путем возложения соответствующих обязанностей на подрядчика.</w:t>
      </w:r>
    </w:p>
    <w:p w:rsidR="0095280B" w:rsidRPr="000159FF" w:rsidRDefault="0095280B" w:rsidP="00B5039E">
      <w:pPr>
        <w:pStyle w:val="afff2"/>
        <w:numPr>
          <w:ilvl w:val="0"/>
          <w:numId w:val="101"/>
        </w:numPr>
        <w:tabs>
          <w:tab w:val="left" w:pos="1134"/>
        </w:tabs>
        <w:spacing w:after="0" w:line="240" w:lineRule="auto"/>
        <w:ind w:left="0" w:firstLine="567"/>
        <w:contextualSpacing/>
        <w:jc w:val="both"/>
        <w:rPr>
          <w:sz w:val="16"/>
          <w:szCs w:val="16"/>
        </w:rPr>
      </w:pPr>
      <w:bookmarkStart w:id="83" w:name="sub_84"/>
      <w:r w:rsidRPr="000159FF">
        <w:rPr>
          <w:sz w:val="16"/>
          <w:szCs w:val="16"/>
        </w:rPr>
        <w:t xml:space="preserve">Подъездные пути к строительной площадке должны иметь твердое </w:t>
      </w:r>
      <w:proofErr w:type="spellStart"/>
      <w:r w:rsidRPr="000159FF">
        <w:rPr>
          <w:sz w:val="16"/>
          <w:szCs w:val="16"/>
        </w:rPr>
        <w:t>непылящее</w:t>
      </w:r>
      <w:proofErr w:type="spellEnd"/>
      <w:r w:rsidRPr="000159FF">
        <w:rPr>
          <w:sz w:val="16"/>
          <w:szCs w:val="16"/>
        </w:rPr>
        <w:t xml:space="preserve"> покрытие.</w:t>
      </w:r>
    </w:p>
    <w:p w:rsidR="0095280B" w:rsidRPr="000159FF" w:rsidRDefault="0095280B" w:rsidP="00B5039E">
      <w:pPr>
        <w:pStyle w:val="afff2"/>
        <w:numPr>
          <w:ilvl w:val="0"/>
          <w:numId w:val="101"/>
        </w:numPr>
        <w:tabs>
          <w:tab w:val="left" w:pos="1134"/>
        </w:tabs>
        <w:spacing w:after="0" w:line="240" w:lineRule="auto"/>
        <w:ind w:left="0" w:firstLine="567"/>
        <w:contextualSpacing/>
        <w:jc w:val="both"/>
        <w:rPr>
          <w:sz w:val="16"/>
          <w:szCs w:val="16"/>
        </w:rPr>
      </w:pPr>
      <w:bookmarkStart w:id="84" w:name="sub_85"/>
      <w:bookmarkEnd w:id="83"/>
      <w:r w:rsidRPr="000159FF">
        <w:rPr>
          <w:sz w:val="16"/>
          <w:szCs w:val="16"/>
        </w:rPr>
        <w:t>Строительная площадка должна быть оборудована пунктом мойки колес автотранспорта. Мойка должна иметь твердое покрытие и систему сбора грязной воды. При отсутствии временного подключения к канализации мойка должна иметь систему регенерации воды или бак накопитель грязной воды.</w:t>
      </w:r>
    </w:p>
    <w:bookmarkEnd w:id="84"/>
    <w:p w:rsidR="0095280B" w:rsidRPr="000159FF" w:rsidRDefault="0095280B" w:rsidP="0095280B">
      <w:pPr>
        <w:rPr>
          <w:sz w:val="16"/>
          <w:szCs w:val="16"/>
        </w:rPr>
      </w:pPr>
      <w:r w:rsidRPr="000159FF">
        <w:rPr>
          <w:sz w:val="16"/>
          <w:szCs w:val="16"/>
        </w:rPr>
        <w:t>Выезд автотранспорта допускается только через пункт мойки колес. Запрещается вынос грунта и грязи колесами автотранспорта на городскую территорию.</w:t>
      </w:r>
    </w:p>
    <w:p w:rsidR="0095280B" w:rsidRPr="000159FF" w:rsidRDefault="0095280B" w:rsidP="00B5039E">
      <w:pPr>
        <w:pStyle w:val="afff2"/>
        <w:numPr>
          <w:ilvl w:val="0"/>
          <w:numId w:val="101"/>
        </w:numPr>
        <w:tabs>
          <w:tab w:val="left" w:pos="1134"/>
        </w:tabs>
        <w:spacing w:after="0" w:line="240" w:lineRule="auto"/>
        <w:ind w:left="0" w:firstLine="567"/>
        <w:contextualSpacing/>
        <w:jc w:val="both"/>
        <w:rPr>
          <w:sz w:val="16"/>
          <w:szCs w:val="16"/>
        </w:rPr>
      </w:pPr>
      <w:bookmarkStart w:id="85" w:name="sub_87"/>
      <w:r w:rsidRPr="000159FF">
        <w:rPr>
          <w:sz w:val="16"/>
          <w:szCs w:val="16"/>
        </w:rPr>
        <w:t>На период осуществления строительства (до прекращения в установленном порядке земельных отношений) на застройщика возлагается обязанность по ежедневной очистке и содержанию в надлежащем виде участка дороги основной магистрали по длине 50 м в обе стороны от въездов на строительный объект.</w:t>
      </w:r>
    </w:p>
    <w:p w:rsidR="0095280B" w:rsidRPr="000159FF" w:rsidRDefault="0095280B" w:rsidP="0095280B">
      <w:pPr>
        <w:ind w:firstLine="709"/>
        <w:rPr>
          <w:sz w:val="16"/>
          <w:szCs w:val="16"/>
        </w:rPr>
      </w:pPr>
    </w:p>
    <w:p w:rsidR="0095280B" w:rsidRPr="000159FF" w:rsidRDefault="0095280B" w:rsidP="0095280B">
      <w:pPr>
        <w:rPr>
          <w:sz w:val="16"/>
          <w:szCs w:val="16"/>
        </w:rPr>
      </w:pPr>
      <w:r w:rsidRPr="000159FF">
        <w:rPr>
          <w:b/>
          <w:sz w:val="16"/>
          <w:szCs w:val="16"/>
        </w:rPr>
        <w:lastRenderedPageBreak/>
        <w:t xml:space="preserve">Статья 47. </w:t>
      </w:r>
      <w:r w:rsidRPr="000159FF">
        <w:rPr>
          <w:sz w:val="16"/>
          <w:szCs w:val="16"/>
        </w:rPr>
        <w:t>Требования по содержанию объектов наружного освещения и контактных сетей</w:t>
      </w:r>
    </w:p>
    <w:p w:rsidR="0095280B" w:rsidRPr="000159FF" w:rsidRDefault="0095280B" w:rsidP="0095280B">
      <w:pPr>
        <w:rPr>
          <w:sz w:val="16"/>
          <w:szCs w:val="16"/>
        </w:rPr>
      </w:pPr>
      <w:bookmarkStart w:id="86" w:name="sub_101"/>
      <w:bookmarkEnd w:id="85"/>
      <w:r w:rsidRPr="000159FF">
        <w:rPr>
          <w:sz w:val="16"/>
          <w:szCs w:val="16"/>
        </w:rPr>
        <w:t>Настоящая статья регулирует правоотношения, связанные с содержанием конструктивных элементов сетей наружного освещения и контактных сетей электротранспорта, а также зданий (сооружений), связанных с эксплуатацией данных сетей (подстанции, распределительные пункты и пр.).</w:t>
      </w:r>
    </w:p>
    <w:p w:rsidR="0095280B" w:rsidRPr="000159FF" w:rsidRDefault="0095280B" w:rsidP="00B5039E">
      <w:pPr>
        <w:pStyle w:val="afff2"/>
        <w:numPr>
          <w:ilvl w:val="1"/>
          <w:numId w:val="91"/>
        </w:numPr>
        <w:tabs>
          <w:tab w:val="left" w:pos="1134"/>
        </w:tabs>
        <w:spacing w:after="0" w:line="240" w:lineRule="auto"/>
        <w:ind w:left="0" w:firstLine="567"/>
        <w:contextualSpacing/>
        <w:jc w:val="both"/>
        <w:rPr>
          <w:sz w:val="16"/>
          <w:szCs w:val="16"/>
        </w:rPr>
      </w:pPr>
      <w:bookmarkStart w:id="87" w:name="sub_102"/>
      <w:bookmarkEnd w:id="86"/>
      <w:r w:rsidRPr="000159FF">
        <w:rPr>
          <w:sz w:val="16"/>
          <w:szCs w:val="16"/>
        </w:rPr>
        <w:t>Собственники сетей наружного освещения и контактных сетей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95280B" w:rsidRPr="000159FF" w:rsidRDefault="0095280B" w:rsidP="0095280B">
      <w:pPr>
        <w:rPr>
          <w:sz w:val="16"/>
          <w:szCs w:val="16"/>
        </w:rPr>
      </w:pPr>
      <w:r w:rsidRPr="000159FF">
        <w:rPr>
          <w:sz w:val="16"/>
          <w:szCs w:val="16"/>
        </w:rPr>
        <w:t>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w:t>
      </w:r>
    </w:p>
    <w:p w:rsidR="0095280B" w:rsidRPr="000159FF" w:rsidRDefault="0095280B" w:rsidP="0095280B">
      <w:pPr>
        <w:rPr>
          <w:sz w:val="16"/>
          <w:szCs w:val="16"/>
        </w:rPr>
      </w:pPr>
      <w:r w:rsidRPr="000159FF">
        <w:rPr>
          <w:sz w:val="16"/>
          <w:szCs w:val="16"/>
        </w:rPr>
        <w:t>Бездействующие элементы сетей должны демонтироваться в течение месяца с момента прекращения действия.</w:t>
      </w:r>
    </w:p>
    <w:p w:rsidR="0095280B" w:rsidRPr="000159FF" w:rsidRDefault="0095280B" w:rsidP="0095280B">
      <w:pPr>
        <w:rPr>
          <w:sz w:val="16"/>
          <w:szCs w:val="16"/>
        </w:rPr>
      </w:pPr>
      <w:r w:rsidRPr="000159FF">
        <w:rPr>
          <w:sz w:val="16"/>
          <w:szCs w:val="16"/>
        </w:rPr>
        <w:t>Вывоз поврежденных (сбитых) опор наружного (уличного) освещения и контактной сети электрифицированного транспорта осуществляется собственниками или эксплуатирующими опоры организациями:</w:t>
      </w:r>
    </w:p>
    <w:p w:rsidR="0095280B" w:rsidRPr="000159FF" w:rsidRDefault="0095280B" w:rsidP="0095280B">
      <w:pPr>
        <w:rPr>
          <w:sz w:val="16"/>
          <w:szCs w:val="16"/>
        </w:rPr>
      </w:pPr>
      <w:r w:rsidRPr="000159FF">
        <w:rPr>
          <w:sz w:val="16"/>
          <w:szCs w:val="16"/>
        </w:rPr>
        <w:t>на основных магистралях – незамедлительно;</w:t>
      </w:r>
    </w:p>
    <w:p w:rsidR="0095280B" w:rsidRPr="000159FF" w:rsidRDefault="0095280B" w:rsidP="0095280B">
      <w:pPr>
        <w:rPr>
          <w:sz w:val="16"/>
          <w:szCs w:val="16"/>
        </w:rPr>
      </w:pPr>
      <w:r w:rsidRPr="000159FF">
        <w:rPr>
          <w:sz w:val="16"/>
          <w:szCs w:val="16"/>
        </w:rPr>
        <w:t>на остальных территориях, а также демонтируемые опоры – в течение суток с момента обнаружения (демонтажа).</w:t>
      </w:r>
    </w:p>
    <w:p w:rsidR="0095280B" w:rsidRPr="000159FF" w:rsidRDefault="0095280B" w:rsidP="0095280B">
      <w:pPr>
        <w:rPr>
          <w:sz w:val="16"/>
          <w:szCs w:val="16"/>
        </w:rPr>
      </w:pPr>
      <w:r w:rsidRPr="000159FF">
        <w:rPr>
          <w:sz w:val="16"/>
          <w:szCs w:val="16"/>
        </w:rPr>
        <w:t>Запрещается самовольное подсоединение и подключение проводов и кабелей к сетям и устройствам наружного освещения.</w:t>
      </w:r>
    </w:p>
    <w:p w:rsidR="0095280B" w:rsidRPr="000159FF" w:rsidRDefault="0095280B" w:rsidP="00B5039E">
      <w:pPr>
        <w:pStyle w:val="afff2"/>
        <w:numPr>
          <w:ilvl w:val="1"/>
          <w:numId w:val="91"/>
        </w:numPr>
        <w:tabs>
          <w:tab w:val="left" w:pos="1134"/>
        </w:tabs>
        <w:spacing w:after="0" w:line="240" w:lineRule="auto"/>
        <w:ind w:left="0" w:firstLine="567"/>
        <w:contextualSpacing/>
        <w:jc w:val="both"/>
        <w:rPr>
          <w:sz w:val="16"/>
          <w:szCs w:val="16"/>
        </w:rPr>
      </w:pPr>
      <w:bookmarkStart w:id="88" w:name="sub_103"/>
      <w:bookmarkEnd w:id="87"/>
      <w:r w:rsidRPr="000159FF">
        <w:rPr>
          <w:sz w:val="16"/>
          <w:szCs w:val="16"/>
        </w:rPr>
        <w:t>Металлические опоры, кронштейны, шкафы подлежат окрашиванию не реже чем 1 раз в 5 лет.</w:t>
      </w:r>
    </w:p>
    <w:p w:rsidR="0095280B" w:rsidRPr="000159FF" w:rsidRDefault="0095280B" w:rsidP="00B5039E">
      <w:pPr>
        <w:pStyle w:val="afff2"/>
        <w:numPr>
          <w:ilvl w:val="1"/>
          <w:numId w:val="91"/>
        </w:numPr>
        <w:tabs>
          <w:tab w:val="left" w:pos="1134"/>
        </w:tabs>
        <w:spacing w:after="0" w:line="240" w:lineRule="auto"/>
        <w:ind w:left="0" w:firstLine="567"/>
        <w:contextualSpacing/>
        <w:jc w:val="both"/>
        <w:rPr>
          <w:sz w:val="16"/>
          <w:szCs w:val="16"/>
        </w:rPr>
      </w:pPr>
      <w:bookmarkStart w:id="89" w:name="sub_105"/>
      <w:bookmarkEnd w:id="88"/>
      <w:r w:rsidRPr="000159FF">
        <w:rPr>
          <w:sz w:val="16"/>
          <w:szCs w:val="16"/>
        </w:rPr>
        <w:t>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5280B" w:rsidRPr="000159FF" w:rsidRDefault="0095280B" w:rsidP="00B5039E">
      <w:pPr>
        <w:pStyle w:val="afff2"/>
        <w:numPr>
          <w:ilvl w:val="1"/>
          <w:numId w:val="91"/>
        </w:numPr>
        <w:tabs>
          <w:tab w:val="left" w:pos="1134"/>
        </w:tabs>
        <w:spacing w:after="0" w:line="240" w:lineRule="auto"/>
        <w:ind w:left="0" w:firstLine="567"/>
        <w:contextualSpacing/>
        <w:jc w:val="both"/>
        <w:rPr>
          <w:sz w:val="16"/>
          <w:szCs w:val="16"/>
        </w:rPr>
      </w:pPr>
      <w:bookmarkStart w:id="90" w:name="sub_106"/>
      <w:bookmarkEnd w:id="89"/>
      <w:r w:rsidRPr="000159FF">
        <w:rPr>
          <w:sz w:val="16"/>
          <w:szCs w:val="16"/>
        </w:rPr>
        <w:t>Запрещается использовать объекты сетей наружного освещения и контактных сетей (столбы, щиты, шкафы и пр.) для организации торговли, для размещения с нарушением установленного порядка рекламы, вывесок, афиш, объявлений.</w:t>
      </w:r>
    </w:p>
    <w:p w:rsidR="0095280B" w:rsidRPr="000159FF" w:rsidRDefault="0095280B" w:rsidP="00B5039E">
      <w:pPr>
        <w:pStyle w:val="afff2"/>
        <w:numPr>
          <w:ilvl w:val="1"/>
          <w:numId w:val="91"/>
        </w:numPr>
        <w:tabs>
          <w:tab w:val="left" w:pos="1134"/>
        </w:tabs>
        <w:spacing w:after="0" w:line="240" w:lineRule="auto"/>
        <w:ind w:left="0" w:firstLine="567"/>
        <w:contextualSpacing/>
        <w:jc w:val="both"/>
        <w:rPr>
          <w:sz w:val="16"/>
          <w:szCs w:val="16"/>
        </w:rPr>
      </w:pPr>
      <w:bookmarkStart w:id="91" w:name="sub_107"/>
      <w:bookmarkEnd w:id="90"/>
      <w:r w:rsidRPr="000159FF">
        <w:rPr>
          <w:sz w:val="16"/>
          <w:szCs w:val="16"/>
        </w:rPr>
        <w:t>Высота размещения светильников наружного освещения должна составлять не менее 2,5 м.</w:t>
      </w:r>
    </w:p>
    <w:bookmarkEnd w:id="91"/>
    <w:p w:rsidR="0095280B" w:rsidRPr="000159FF" w:rsidRDefault="0095280B" w:rsidP="00B5039E">
      <w:pPr>
        <w:pStyle w:val="afff2"/>
        <w:numPr>
          <w:ilvl w:val="1"/>
          <w:numId w:val="91"/>
        </w:numPr>
        <w:tabs>
          <w:tab w:val="left" w:pos="1134"/>
        </w:tabs>
        <w:spacing w:after="0" w:line="240" w:lineRule="auto"/>
        <w:ind w:left="0" w:firstLine="567"/>
        <w:contextualSpacing/>
        <w:jc w:val="both"/>
        <w:rPr>
          <w:sz w:val="16"/>
          <w:szCs w:val="16"/>
        </w:rPr>
      </w:pPr>
      <w:proofErr w:type="gramStart"/>
      <w:r w:rsidRPr="000159FF">
        <w:rPr>
          <w:sz w:val="16"/>
          <w:szCs w:val="16"/>
        </w:rPr>
        <w:t>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населенном пункте Алатырского муниципального округа должны быть освещены в темное время суток по расписанию, утвержденному администрацией Алатырского муниципального округа.</w:t>
      </w:r>
      <w:proofErr w:type="gramEnd"/>
      <w:r w:rsidRPr="000159FF">
        <w:rPr>
          <w:sz w:val="16"/>
          <w:szCs w:val="16"/>
        </w:rPr>
        <w:t xml:space="preserve"> Допускается частичное отключение освещения в ночное время.</w:t>
      </w:r>
    </w:p>
    <w:p w:rsidR="0095280B" w:rsidRPr="000159FF" w:rsidRDefault="0095280B" w:rsidP="00B5039E">
      <w:pPr>
        <w:pStyle w:val="afff2"/>
        <w:widowControl w:val="0"/>
        <w:numPr>
          <w:ilvl w:val="1"/>
          <w:numId w:val="91"/>
        </w:numPr>
        <w:tabs>
          <w:tab w:val="left" w:pos="1134"/>
        </w:tabs>
        <w:autoSpaceDE w:val="0"/>
        <w:autoSpaceDN w:val="0"/>
        <w:spacing w:after="0" w:line="240" w:lineRule="auto"/>
        <w:ind w:left="0" w:firstLine="567"/>
        <w:contextualSpacing/>
        <w:jc w:val="both"/>
        <w:rPr>
          <w:sz w:val="16"/>
          <w:szCs w:val="16"/>
        </w:rPr>
      </w:pPr>
      <w:r w:rsidRPr="000159FF">
        <w:rPr>
          <w:sz w:val="16"/>
          <w:szCs w:val="16"/>
        </w:rPr>
        <w:t xml:space="preserve">Освещение территории Алатырского муниципального округа осуществляют </w:t>
      </w:r>
      <w:proofErr w:type="spellStart"/>
      <w:r w:rsidRPr="000159FF">
        <w:rPr>
          <w:sz w:val="16"/>
          <w:szCs w:val="16"/>
        </w:rPr>
        <w:t>энергоснабжающие</w:t>
      </w:r>
      <w:proofErr w:type="spellEnd"/>
      <w:r w:rsidRPr="000159FF">
        <w:rPr>
          <w:sz w:val="16"/>
          <w:szCs w:val="16"/>
        </w:rPr>
        <w:t xml:space="preserve"> организации, а также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95280B" w:rsidRPr="000159FF" w:rsidRDefault="0095280B" w:rsidP="00B5039E">
      <w:pPr>
        <w:pStyle w:val="afff2"/>
        <w:widowControl w:val="0"/>
        <w:numPr>
          <w:ilvl w:val="1"/>
          <w:numId w:val="91"/>
        </w:numPr>
        <w:tabs>
          <w:tab w:val="left" w:pos="1134"/>
        </w:tabs>
        <w:autoSpaceDE w:val="0"/>
        <w:autoSpaceDN w:val="0"/>
        <w:spacing w:after="0" w:line="240" w:lineRule="auto"/>
        <w:ind w:left="0" w:firstLine="567"/>
        <w:contextualSpacing/>
        <w:jc w:val="both"/>
        <w:rPr>
          <w:sz w:val="16"/>
          <w:szCs w:val="16"/>
        </w:rPr>
      </w:pPr>
      <w:r w:rsidRPr="000159FF">
        <w:rPr>
          <w:sz w:val="16"/>
          <w:szCs w:val="16"/>
        </w:rPr>
        <w:t>Срок восстановления свечения отдельных светильников не должен превышать 5 (пяти) суток с момента обнаружения неисправностей или поступления соответствующего сообщения.</w:t>
      </w:r>
    </w:p>
    <w:p w:rsidR="0095280B" w:rsidRPr="000159FF" w:rsidRDefault="0095280B" w:rsidP="00B5039E">
      <w:pPr>
        <w:pStyle w:val="afff2"/>
        <w:widowControl w:val="0"/>
        <w:numPr>
          <w:ilvl w:val="1"/>
          <w:numId w:val="91"/>
        </w:numPr>
        <w:tabs>
          <w:tab w:val="left" w:pos="1134"/>
        </w:tabs>
        <w:autoSpaceDE w:val="0"/>
        <w:autoSpaceDN w:val="0"/>
        <w:spacing w:after="0" w:line="240" w:lineRule="auto"/>
        <w:ind w:left="0" w:firstLine="567"/>
        <w:contextualSpacing/>
        <w:jc w:val="both"/>
        <w:rPr>
          <w:sz w:val="16"/>
          <w:szCs w:val="16"/>
        </w:rPr>
      </w:pPr>
      <w:r w:rsidRPr="000159FF">
        <w:rPr>
          <w:sz w:val="16"/>
          <w:szCs w:val="16"/>
        </w:rPr>
        <w:t>Строительство, эксплуатацию, текущий и капитальный ремонт сетей наружного освещения улиц осуществляют специализированные организации при наличии договоров, заключенных с ними администрацией Алатырского муниципального округа в установленном законом порядке.</w:t>
      </w:r>
    </w:p>
    <w:p w:rsidR="0095280B" w:rsidRPr="000159FF" w:rsidRDefault="0095280B" w:rsidP="0095280B">
      <w:pPr>
        <w:ind w:firstLine="709"/>
        <w:rPr>
          <w:sz w:val="16"/>
          <w:szCs w:val="16"/>
        </w:rPr>
      </w:pPr>
    </w:p>
    <w:p w:rsidR="0095280B" w:rsidRPr="000159FF" w:rsidRDefault="0095280B" w:rsidP="0095280B">
      <w:pPr>
        <w:rPr>
          <w:sz w:val="16"/>
          <w:szCs w:val="16"/>
        </w:rPr>
      </w:pPr>
      <w:r w:rsidRPr="000159FF">
        <w:rPr>
          <w:b/>
          <w:sz w:val="16"/>
          <w:szCs w:val="16"/>
        </w:rPr>
        <w:t xml:space="preserve">Статья 48. </w:t>
      </w:r>
      <w:r w:rsidRPr="000159FF">
        <w:rPr>
          <w:sz w:val="16"/>
          <w:szCs w:val="16"/>
        </w:rPr>
        <w:t>Требования по содержанию и благоустройству территории при проведении земляных работ при строительстве, ремонте, реконструкции коммуникаций и сооружений</w:t>
      </w:r>
    </w:p>
    <w:p w:rsidR="0095280B" w:rsidRPr="000159FF" w:rsidRDefault="0095280B" w:rsidP="0095280B">
      <w:pPr>
        <w:rPr>
          <w:sz w:val="16"/>
          <w:szCs w:val="16"/>
        </w:rPr>
      </w:pPr>
      <w:r w:rsidRPr="000159FF">
        <w:rPr>
          <w:sz w:val="16"/>
          <w:szCs w:val="16"/>
        </w:rPr>
        <w:t>1. Работы, связанные с разрытием грунта или вскрытием дорожных покрытий и тротуаров (прокладка, реконструкция или ремонт подземных коммуникаций и сооружений, забивка свай и шпунта, планировка грунта, геологоразведочные и буровые работы и др.) производят только при наличии разработанной и согласованной в установленном порядке технической документации и разрешения на осуществление земляных работ.</w:t>
      </w:r>
    </w:p>
    <w:p w:rsidR="0095280B" w:rsidRPr="000159FF" w:rsidRDefault="0095280B" w:rsidP="0095280B">
      <w:pPr>
        <w:widowControl w:val="0"/>
        <w:autoSpaceDE w:val="0"/>
        <w:autoSpaceDN w:val="0"/>
        <w:rPr>
          <w:sz w:val="16"/>
          <w:szCs w:val="16"/>
        </w:rPr>
      </w:pPr>
      <w:r w:rsidRPr="000159FF">
        <w:rPr>
          <w:sz w:val="16"/>
          <w:szCs w:val="16"/>
        </w:rPr>
        <w:t>Основным способом прокладки и переустройства подземных сооружений на магистральных улицах, дорогах общегородского значения и площадях Алатырского муниципального округа является закрытый способ без вскрытия благоустроенной поверхности.</w:t>
      </w:r>
    </w:p>
    <w:p w:rsidR="0095280B" w:rsidRPr="000159FF" w:rsidRDefault="0095280B" w:rsidP="0095280B">
      <w:pPr>
        <w:widowControl w:val="0"/>
        <w:autoSpaceDE w:val="0"/>
        <w:autoSpaceDN w:val="0"/>
        <w:rPr>
          <w:sz w:val="16"/>
          <w:szCs w:val="16"/>
        </w:rPr>
      </w:pPr>
      <w:r w:rsidRPr="000159FF">
        <w:rPr>
          <w:sz w:val="16"/>
          <w:szCs w:val="16"/>
        </w:rPr>
        <w:t>2. Прокладка открытым способом подземных коммуникаций под проезжей частью улиц, проездами, а также под тротуарами допускается по согласованию с администрацией Алатырского муниципального округа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95280B" w:rsidRPr="000159FF" w:rsidRDefault="0095280B" w:rsidP="0095280B">
      <w:pPr>
        <w:widowControl w:val="0"/>
        <w:autoSpaceDE w:val="0"/>
        <w:autoSpaceDN w:val="0"/>
        <w:rPr>
          <w:sz w:val="16"/>
          <w:szCs w:val="16"/>
        </w:rPr>
      </w:pPr>
      <w:r w:rsidRPr="000159FF">
        <w:rPr>
          <w:sz w:val="16"/>
          <w:szCs w:val="16"/>
        </w:rPr>
        <w:t>Запрещается применение кирпича в конструкциях, подземных коммуникациях, расположенных под проезжей частью.</w:t>
      </w:r>
    </w:p>
    <w:p w:rsidR="0095280B" w:rsidRPr="000159FF" w:rsidRDefault="0095280B" w:rsidP="0095280B">
      <w:pPr>
        <w:widowControl w:val="0"/>
        <w:autoSpaceDE w:val="0"/>
        <w:autoSpaceDN w:val="0"/>
        <w:rPr>
          <w:sz w:val="16"/>
          <w:szCs w:val="16"/>
        </w:rPr>
      </w:pPr>
      <w:r w:rsidRPr="000159FF">
        <w:rPr>
          <w:sz w:val="16"/>
          <w:szCs w:val="16"/>
        </w:rPr>
        <w:t>3. Не допускается прокладка напорных коммуникаций под проезжей частью магистральных улиц.</w:t>
      </w:r>
    </w:p>
    <w:p w:rsidR="0095280B" w:rsidRPr="000159FF" w:rsidRDefault="0095280B" w:rsidP="0095280B">
      <w:pPr>
        <w:widowControl w:val="0"/>
        <w:autoSpaceDE w:val="0"/>
        <w:autoSpaceDN w:val="0"/>
        <w:rPr>
          <w:sz w:val="16"/>
          <w:szCs w:val="16"/>
        </w:rPr>
      </w:pPr>
      <w:r w:rsidRPr="000159FF">
        <w:rPr>
          <w:sz w:val="16"/>
          <w:szCs w:val="16"/>
        </w:rPr>
        <w:t>4. При реконструкции действующих подземных коммуникаций необходимо предусматривать их вынос из-под проезжей части магистральных улиц.</w:t>
      </w:r>
    </w:p>
    <w:p w:rsidR="0095280B" w:rsidRPr="000159FF" w:rsidRDefault="0095280B" w:rsidP="0095280B">
      <w:pPr>
        <w:widowControl w:val="0"/>
        <w:autoSpaceDE w:val="0"/>
        <w:autoSpaceDN w:val="0"/>
        <w:rPr>
          <w:sz w:val="16"/>
          <w:szCs w:val="16"/>
        </w:rPr>
      </w:pPr>
      <w:r w:rsidRPr="000159FF">
        <w:rPr>
          <w:sz w:val="16"/>
          <w:szCs w:val="16"/>
        </w:rPr>
        <w:t>5. При необходимости прокладки подземных коммуникаций в стесненных условиях должны быть сооружены переходные коллекторы. Проектирование коллекторов осуществляется с учетом перспективы развития сетей.</w:t>
      </w:r>
    </w:p>
    <w:p w:rsidR="0095280B" w:rsidRPr="000159FF" w:rsidRDefault="0095280B" w:rsidP="0095280B">
      <w:pPr>
        <w:widowControl w:val="0"/>
        <w:autoSpaceDE w:val="0"/>
        <w:autoSpaceDN w:val="0"/>
        <w:rPr>
          <w:sz w:val="16"/>
          <w:szCs w:val="16"/>
        </w:rPr>
      </w:pPr>
      <w:r w:rsidRPr="000159FF">
        <w:rPr>
          <w:sz w:val="16"/>
          <w:szCs w:val="16"/>
        </w:rPr>
        <w:t>6. При обучении и производственном инструктаже рабочих и инженерно-технических работников, занятых на проектировании, производстве земляных работ и обслуживании подземных сооружений необходимо доводить до их сведения требования настоящих Правил.</w:t>
      </w:r>
    </w:p>
    <w:p w:rsidR="0095280B" w:rsidRPr="000159FF" w:rsidRDefault="0095280B" w:rsidP="0095280B">
      <w:pPr>
        <w:widowControl w:val="0"/>
        <w:autoSpaceDE w:val="0"/>
        <w:autoSpaceDN w:val="0"/>
        <w:rPr>
          <w:sz w:val="16"/>
          <w:szCs w:val="16"/>
        </w:rPr>
      </w:pPr>
    </w:p>
    <w:p w:rsidR="0095280B" w:rsidRPr="000159FF" w:rsidRDefault="0095280B" w:rsidP="0095280B">
      <w:pPr>
        <w:widowControl w:val="0"/>
        <w:autoSpaceDE w:val="0"/>
        <w:autoSpaceDN w:val="0"/>
        <w:rPr>
          <w:sz w:val="16"/>
          <w:szCs w:val="16"/>
        </w:rPr>
      </w:pPr>
      <w:r w:rsidRPr="000159FF">
        <w:rPr>
          <w:b/>
          <w:sz w:val="16"/>
          <w:szCs w:val="16"/>
        </w:rPr>
        <w:t>Статья 49.</w:t>
      </w:r>
      <w:r w:rsidRPr="000159FF">
        <w:rPr>
          <w:sz w:val="16"/>
          <w:szCs w:val="16"/>
        </w:rPr>
        <w:t xml:space="preserve"> Порядок выдачи разрешения на осуществление земляных работ:</w:t>
      </w:r>
    </w:p>
    <w:p w:rsidR="0095280B" w:rsidRPr="000159FF" w:rsidRDefault="0095280B" w:rsidP="00B5039E">
      <w:pPr>
        <w:pStyle w:val="afff2"/>
        <w:widowControl w:val="0"/>
        <w:numPr>
          <w:ilvl w:val="1"/>
          <w:numId w:val="90"/>
        </w:numPr>
        <w:tabs>
          <w:tab w:val="left" w:pos="1134"/>
        </w:tabs>
        <w:autoSpaceDE w:val="0"/>
        <w:autoSpaceDN w:val="0"/>
        <w:spacing w:after="0" w:line="240" w:lineRule="auto"/>
        <w:ind w:left="0" w:firstLine="567"/>
        <w:contextualSpacing/>
        <w:jc w:val="both"/>
        <w:rPr>
          <w:sz w:val="16"/>
          <w:szCs w:val="16"/>
        </w:rPr>
      </w:pPr>
      <w:r w:rsidRPr="000159FF">
        <w:rPr>
          <w:sz w:val="16"/>
          <w:szCs w:val="16"/>
        </w:rPr>
        <w:t>Разрешение на осуществление земляных работ (далее - разрешение) при строительстве, ремонте, реконструкции коммуникаций и сооружений выдает Сектор по архитектуре.</w:t>
      </w:r>
    </w:p>
    <w:p w:rsidR="0095280B" w:rsidRPr="000159FF" w:rsidRDefault="0095280B" w:rsidP="00B5039E">
      <w:pPr>
        <w:pStyle w:val="afff2"/>
        <w:numPr>
          <w:ilvl w:val="1"/>
          <w:numId w:val="90"/>
        </w:numPr>
        <w:tabs>
          <w:tab w:val="left" w:pos="1134"/>
        </w:tabs>
        <w:spacing w:after="0" w:line="240" w:lineRule="auto"/>
        <w:ind w:left="0" w:firstLine="567"/>
        <w:contextualSpacing/>
        <w:jc w:val="both"/>
        <w:rPr>
          <w:sz w:val="16"/>
          <w:szCs w:val="16"/>
        </w:rPr>
      </w:pPr>
      <w:r w:rsidRPr="000159FF">
        <w:rPr>
          <w:sz w:val="16"/>
          <w:szCs w:val="16"/>
        </w:rPr>
        <w:t>В разрешении на осуществление земляных работ следует указывать следующую информацию:</w:t>
      </w:r>
    </w:p>
    <w:p w:rsidR="0095280B" w:rsidRPr="000159FF" w:rsidRDefault="0095280B" w:rsidP="00B5039E">
      <w:pPr>
        <w:pStyle w:val="afff2"/>
        <w:numPr>
          <w:ilvl w:val="1"/>
          <w:numId w:val="84"/>
        </w:numPr>
        <w:tabs>
          <w:tab w:val="left" w:pos="1134"/>
        </w:tabs>
        <w:spacing w:after="0" w:line="240" w:lineRule="auto"/>
        <w:ind w:left="0" w:firstLine="567"/>
        <w:contextualSpacing/>
        <w:jc w:val="both"/>
        <w:rPr>
          <w:sz w:val="16"/>
          <w:szCs w:val="16"/>
        </w:rPr>
      </w:pPr>
      <w:r w:rsidRPr="000159FF">
        <w:rPr>
          <w:sz w:val="16"/>
          <w:szCs w:val="16"/>
        </w:rPr>
        <w:t>вид, перечень и объемы работ;</w:t>
      </w:r>
    </w:p>
    <w:p w:rsidR="0095280B" w:rsidRPr="000159FF" w:rsidRDefault="0095280B" w:rsidP="00B5039E">
      <w:pPr>
        <w:pStyle w:val="afff2"/>
        <w:numPr>
          <w:ilvl w:val="1"/>
          <w:numId w:val="84"/>
        </w:numPr>
        <w:tabs>
          <w:tab w:val="left" w:pos="1134"/>
        </w:tabs>
        <w:spacing w:after="0" w:line="240" w:lineRule="auto"/>
        <w:ind w:left="0" w:firstLine="567"/>
        <w:contextualSpacing/>
        <w:jc w:val="both"/>
        <w:rPr>
          <w:sz w:val="16"/>
          <w:szCs w:val="16"/>
        </w:rPr>
      </w:pPr>
      <w:r w:rsidRPr="000159FF">
        <w:rPr>
          <w:sz w:val="16"/>
          <w:szCs w:val="16"/>
        </w:rPr>
        <w:t>точные адресные ориентиры начала и окончания вскрываемого участка производства работ;</w:t>
      </w:r>
    </w:p>
    <w:p w:rsidR="0095280B" w:rsidRPr="000159FF" w:rsidRDefault="0095280B" w:rsidP="00B5039E">
      <w:pPr>
        <w:pStyle w:val="afff2"/>
        <w:numPr>
          <w:ilvl w:val="1"/>
          <w:numId w:val="84"/>
        </w:numPr>
        <w:tabs>
          <w:tab w:val="left" w:pos="1134"/>
        </w:tabs>
        <w:spacing w:after="0" w:line="240" w:lineRule="auto"/>
        <w:ind w:left="0" w:firstLine="567"/>
        <w:contextualSpacing/>
        <w:jc w:val="both"/>
        <w:rPr>
          <w:sz w:val="16"/>
          <w:szCs w:val="16"/>
        </w:rPr>
      </w:pPr>
      <w:r w:rsidRPr="000159FF">
        <w:rPr>
          <w:sz w:val="16"/>
          <w:szCs w:val="16"/>
        </w:rPr>
        <w:t>информацию, в том числе контактную:</w:t>
      </w:r>
    </w:p>
    <w:p w:rsidR="0095280B" w:rsidRPr="000159FF" w:rsidRDefault="0095280B" w:rsidP="00B5039E">
      <w:pPr>
        <w:pStyle w:val="afff2"/>
        <w:numPr>
          <w:ilvl w:val="1"/>
          <w:numId w:val="84"/>
        </w:numPr>
        <w:tabs>
          <w:tab w:val="left" w:pos="1134"/>
        </w:tabs>
        <w:spacing w:after="0" w:line="240" w:lineRule="auto"/>
        <w:ind w:left="0" w:firstLine="567"/>
        <w:contextualSpacing/>
        <w:jc w:val="both"/>
        <w:rPr>
          <w:sz w:val="16"/>
          <w:szCs w:val="16"/>
        </w:rPr>
      </w:pPr>
      <w:r w:rsidRPr="000159FF">
        <w:rPr>
          <w:sz w:val="16"/>
          <w:szCs w:val="16"/>
        </w:rPr>
        <w:t>о лицах, ответственных за производство работ;</w:t>
      </w:r>
    </w:p>
    <w:p w:rsidR="0095280B" w:rsidRPr="000159FF" w:rsidRDefault="0095280B" w:rsidP="00B5039E">
      <w:pPr>
        <w:pStyle w:val="afff2"/>
        <w:numPr>
          <w:ilvl w:val="1"/>
          <w:numId w:val="84"/>
        </w:numPr>
        <w:tabs>
          <w:tab w:val="left" w:pos="1134"/>
        </w:tabs>
        <w:spacing w:after="0" w:line="240" w:lineRule="auto"/>
        <w:ind w:left="0" w:firstLine="567"/>
        <w:contextualSpacing/>
        <w:jc w:val="both"/>
        <w:rPr>
          <w:sz w:val="16"/>
          <w:szCs w:val="16"/>
        </w:rPr>
      </w:pPr>
      <w:proofErr w:type="gramStart"/>
      <w:r w:rsidRPr="000159FF">
        <w:rPr>
          <w:sz w:val="16"/>
          <w:szCs w:val="16"/>
        </w:rPr>
        <w:t>заказчике</w:t>
      </w:r>
      <w:proofErr w:type="gramEnd"/>
      <w:r w:rsidRPr="000159FF">
        <w:rPr>
          <w:sz w:val="16"/>
          <w:szCs w:val="16"/>
        </w:rPr>
        <w:t xml:space="preserve"> и подрядных организациях;</w:t>
      </w:r>
    </w:p>
    <w:p w:rsidR="0095280B" w:rsidRPr="000159FF" w:rsidRDefault="0095280B" w:rsidP="00B5039E">
      <w:pPr>
        <w:pStyle w:val="afff2"/>
        <w:numPr>
          <w:ilvl w:val="1"/>
          <w:numId w:val="84"/>
        </w:numPr>
        <w:tabs>
          <w:tab w:val="left" w:pos="1134"/>
        </w:tabs>
        <w:spacing w:after="0" w:line="240" w:lineRule="auto"/>
        <w:ind w:left="0" w:firstLine="567"/>
        <w:contextualSpacing/>
        <w:jc w:val="both"/>
        <w:rPr>
          <w:sz w:val="16"/>
          <w:szCs w:val="16"/>
        </w:rPr>
      </w:pPr>
      <w:proofErr w:type="gramStart"/>
      <w:r w:rsidRPr="000159FF">
        <w:rPr>
          <w:sz w:val="16"/>
          <w:szCs w:val="16"/>
        </w:rPr>
        <w:t>способе</w:t>
      </w:r>
      <w:proofErr w:type="gramEnd"/>
      <w:r w:rsidRPr="000159FF">
        <w:rPr>
          <w:sz w:val="16"/>
          <w:szCs w:val="16"/>
        </w:rPr>
        <w:t xml:space="preserve"> прокладки и переустройства подземных сооружений;</w:t>
      </w:r>
    </w:p>
    <w:p w:rsidR="0095280B" w:rsidRPr="000159FF" w:rsidRDefault="0095280B" w:rsidP="00B5039E">
      <w:pPr>
        <w:pStyle w:val="afff2"/>
        <w:numPr>
          <w:ilvl w:val="1"/>
          <w:numId w:val="84"/>
        </w:numPr>
        <w:tabs>
          <w:tab w:val="left" w:pos="1134"/>
        </w:tabs>
        <w:spacing w:after="0" w:line="240" w:lineRule="auto"/>
        <w:ind w:left="0" w:firstLine="567"/>
        <w:contextualSpacing/>
        <w:jc w:val="both"/>
        <w:rPr>
          <w:sz w:val="16"/>
          <w:szCs w:val="16"/>
        </w:rPr>
      </w:pPr>
      <w:r w:rsidRPr="000159FF">
        <w:rPr>
          <w:sz w:val="16"/>
          <w:szCs w:val="16"/>
        </w:rPr>
        <w:t>сроки выполнения земляных работ, засыпки траншей и котлованов, восстановления дорожных покрытий, тротуаров, газонов и других разрытых участков;</w:t>
      </w:r>
    </w:p>
    <w:p w:rsidR="0095280B" w:rsidRPr="000159FF" w:rsidRDefault="0095280B" w:rsidP="00B5039E">
      <w:pPr>
        <w:pStyle w:val="afff2"/>
        <w:widowControl w:val="0"/>
        <w:numPr>
          <w:ilvl w:val="1"/>
          <w:numId w:val="84"/>
        </w:numPr>
        <w:tabs>
          <w:tab w:val="left" w:pos="1134"/>
        </w:tabs>
        <w:autoSpaceDE w:val="0"/>
        <w:autoSpaceDN w:val="0"/>
        <w:spacing w:after="0" w:line="240" w:lineRule="auto"/>
        <w:ind w:left="0" w:firstLine="567"/>
        <w:contextualSpacing/>
        <w:jc w:val="both"/>
        <w:rPr>
          <w:sz w:val="16"/>
          <w:szCs w:val="16"/>
        </w:rPr>
      </w:pPr>
      <w:r w:rsidRPr="000159FF">
        <w:rPr>
          <w:sz w:val="16"/>
          <w:szCs w:val="16"/>
        </w:rPr>
        <w:t>порядок информирования граждан о проводимых земляных работах и сроках их завершения.</w:t>
      </w:r>
    </w:p>
    <w:p w:rsidR="0095280B" w:rsidRPr="000159FF" w:rsidRDefault="0095280B" w:rsidP="00B5039E">
      <w:pPr>
        <w:pStyle w:val="afff2"/>
        <w:widowControl w:val="0"/>
        <w:numPr>
          <w:ilvl w:val="1"/>
          <w:numId w:val="90"/>
        </w:numPr>
        <w:tabs>
          <w:tab w:val="left" w:pos="1134"/>
        </w:tabs>
        <w:autoSpaceDE w:val="0"/>
        <w:autoSpaceDN w:val="0"/>
        <w:spacing w:after="0" w:line="240" w:lineRule="auto"/>
        <w:ind w:left="0" w:firstLine="567"/>
        <w:contextualSpacing/>
        <w:jc w:val="both"/>
        <w:rPr>
          <w:sz w:val="16"/>
          <w:szCs w:val="16"/>
        </w:rPr>
      </w:pPr>
      <w:r w:rsidRPr="000159FF">
        <w:rPr>
          <w:sz w:val="16"/>
          <w:szCs w:val="16"/>
        </w:rPr>
        <w:t>При выдаче разрешения юридическим и физическим лицам учитываются сроки и качество выполнения работ по ранее выданным разрешениям.</w:t>
      </w:r>
    </w:p>
    <w:p w:rsidR="0095280B" w:rsidRPr="000159FF" w:rsidRDefault="0095280B" w:rsidP="00B5039E">
      <w:pPr>
        <w:pStyle w:val="afff2"/>
        <w:widowControl w:val="0"/>
        <w:numPr>
          <w:ilvl w:val="1"/>
          <w:numId w:val="90"/>
        </w:numPr>
        <w:tabs>
          <w:tab w:val="left" w:pos="1134"/>
        </w:tabs>
        <w:autoSpaceDE w:val="0"/>
        <w:autoSpaceDN w:val="0"/>
        <w:spacing w:after="0" w:line="240" w:lineRule="auto"/>
        <w:ind w:left="0" w:firstLine="567"/>
        <w:contextualSpacing/>
        <w:jc w:val="both"/>
        <w:rPr>
          <w:sz w:val="16"/>
          <w:szCs w:val="16"/>
        </w:rPr>
      </w:pPr>
      <w:r w:rsidRPr="000159FF">
        <w:rPr>
          <w:sz w:val="16"/>
          <w:szCs w:val="16"/>
        </w:rPr>
        <w:t>В случае невыполнения условий, указанных в разрешении, выдача таким юридическим и физическим лицам разрешения в дальнейшем прекращается. Новые разрешения выдаются после полного завершения работ и сдачи восстановленного благоустройства по ранее выданным и незакрытым по причине низкого качества работ разрешениям.</w:t>
      </w:r>
    </w:p>
    <w:p w:rsidR="0095280B" w:rsidRPr="000159FF" w:rsidRDefault="0095280B" w:rsidP="00B5039E">
      <w:pPr>
        <w:pStyle w:val="afff2"/>
        <w:widowControl w:val="0"/>
        <w:numPr>
          <w:ilvl w:val="1"/>
          <w:numId w:val="90"/>
        </w:numPr>
        <w:tabs>
          <w:tab w:val="left" w:pos="1134"/>
        </w:tabs>
        <w:autoSpaceDE w:val="0"/>
        <w:autoSpaceDN w:val="0"/>
        <w:spacing w:after="0" w:line="240" w:lineRule="auto"/>
        <w:ind w:left="0" w:firstLine="567"/>
        <w:contextualSpacing/>
        <w:jc w:val="both"/>
        <w:rPr>
          <w:sz w:val="16"/>
          <w:szCs w:val="16"/>
        </w:rPr>
      </w:pPr>
      <w:r w:rsidRPr="000159FF">
        <w:rPr>
          <w:sz w:val="16"/>
          <w:szCs w:val="16"/>
        </w:rPr>
        <w:t>Разрешение выдается при предоставлении следующих документов:</w:t>
      </w:r>
    </w:p>
    <w:p w:rsidR="0095280B" w:rsidRPr="000159FF" w:rsidRDefault="0095280B" w:rsidP="00B5039E">
      <w:pPr>
        <w:pStyle w:val="afff2"/>
        <w:widowControl w:val="0"/>
        <w:numPr>
          <w:ilvl w:val="0"/>
          <w:numId w:val="102"/>
        </w:numPr>
        <w:tabs>
          <w:tab w:val="left" w:pos="1134"/>
        </w:tabs>
        <w:autoSpaceDE w:val="0"/>
        <w:autoSpaceDN w:val="0"/>
        <w:spacing w:after="0" w:line="240" w:lineRule="auto"/>
        <w:ind w:left="0" w:firstLine="567"/>
        <w:contextualSpacing/>
        <w:jc w:val="both"/>
        <w:rPr>
          <w:sz w:val="16"/>
          <w:szCs w:val="16"/>
        </w:rPr>
      </w:pPr>
      <w:r w:rsidRPr="000159FF">
        <w:rPr>
          <w:sz w:val="16"/>
          <w:szCs w:val="16"/>
        </w:rPr>
        <w:t>заявления установленного образца на получение разрешения за подписью заказчика и подрядчика;</w:t>
      </w:r>
    </w:p>
    <w:p w:rsidR="0095280B" w:rsidRPr="000159FF" w:rsidRDefault="0095280B" w:rsidP="00B5039E">
      <w:pPr>
        <w:pStyle w:val="afff2"/>
        <w:widowControl w:val="0"/>
        <w:numPr>
          <w:ilvl w:val="0"/>
          <w:numId w:val="102"/>
        </w:numPr>
        <w:tabs>
          <w:tab w:val="left" w:pos="1134"/>
        </w:tabs>
        <w:autoSpaceDE w:val="0"/>
        <w:autoSpaceDN w:val="0"/>
        <w:spacing w:after="0" w:line="240" w:lineRule="auto"/>
        <w:ind w:left="0" w:firstLine="567"/>
        <w:contextualSpacing/>
        <w:jc w:val="both"/>
        <w:rPr>
          <w:sz w:val="16"/>
          <w:szCs w:val="16"/>
        </w:rPr>
      </w:pPr>
      <w:r w:rsidRPr="000159FF">
        <w:rPr>
          <w:sz w:val="16"/>
          <w:szCs w:val="16"/>
        </w:rPr>
        <w:t xml:space="preserve">разрешения на строительство (реконструкцию), полученного в администрации Алатырского муниципального округа (при </w:t>
      </w:r>
      <w:r w:rsidRPr="000159FF">
        <w:rPr>
          <w:sz w:val="16"/>
          <w:szCs w:val="16"/>
        </w:rPr>
        <w:lastRenderedPageBreak/>
        <w:t>необходимости);</w:t>
      </w:r>
    </w:p>
    <w:p w:rsidR="0095280B" w:rsidRPr="000159FF" w:rsidRDefault="0095280B" w:rsidP="00B5039E">
      <w:pPr>
        <w:pStyle w:val="afff2"/>
        <w:widowControl w:val="0"/>
        <w:numPr>
          <w:ilvl w:val="0"/>
          <w:numId w:val="102"/>
        </w:numPr>
        <w:tabs>
          <w:tab w:val="left" w:pos="1134"/>
        </w:tabs>
        <w:autoSpaceDE w:val="0"/>
        <w:autoSpaceDN w:val="0"/>
        <w:spacing w:after="0" w:line="240" w:lineRule="auto"/>
        <w:ind w:left="0" w:firstLine="567"/>
        <w:contextualSpacing/>
        <w:jc w:val="both"/>
        <w:rPr>
          <w:sz w:val="16"/>
          <w:szCs w:val="16"/>
        </w:rPr>
      </w:pPr>
      <w:r w:rsidRPr="000159FF">
        <w:rPr>
          <w:sz w:val="16"/>
          <w:szCs w:val="16"/>
        </w:rPr>
        <w:t>проектной документации, согласованной заинтересованными службами (генплан, ситуационный план, план организации строительной площадки, сводный план инженерных сетей, план благоустройства и др.);</w:t>
      </w:r>
    </w:p>
    <w:p w:rsidR="0095280B" w:rsidRPr="000159FF" w:rsidRDefault="0095280B" w:rsidP="00B5039E">
      <w:pPr>
        <w:pStyle w:val="afff2"/>
        <w:widowControl w:val="0"/>
        <w:numPr>
          <w:ilvl w:val="0"/>
          <w:numId w:val="102"/>
        </w:numPr>
        <w:tabs>
          <w:tab w:val="left" w:pos="1134"/>
        </w:tabs>
        <w:autoSpaceDE w:val="0"/>
        <w:autoSpaceDN w:val="0"/>
        <w:spacing w:after="0" w:line="240" w:lineRule="auto"/>
        <w:ind w:left="0" w:firstLine="567"/>
        <w:contextualSpacing/>
        <w:jc w:val="both"/>
        <w:rPr>
          <w:sz w:val="16"/>
          <w:szCs w:val="16"/>
        </w:rPr>
      </w:pPr>
      <w:r w:rsidRPr="000159FF">
        <w:rPr>
          <w:sz w:val="16"/>
          <w:szCs w:val="16"/>
        </w:rPr>
        <w:t>уведомления о переводе жилого помещения в нежилое помещение и нежилого помещения в жилое помещение, в случае если требуется его выдача (при необходимости);</w:t>
      </w:r>
    </w:p>
    <w:p w:rsidR="0095280B" w:rsidRPr="000159FF" w:rsidRDefault="0095280B" w:rsidP="00B5039E">
      <w:pPr>
        <w:pStyle w:val="afff2"/>
        <w:widowControl w:val="0"/>
        <w:numPr>
          <w:ilvl w:val="0"/>
          <w:numId w:val="102"/>
        </w:numPr>
        <w:tabs>
          <w:tab w:val="left" w:pos="1134"/>
        </w:tabs>
        <w:autoSpaceDE w:val="0"/>
        <w:autoSpaceDN w:val="0"/>
        <w:spacing w:after="0" w:line="240" w:lineRule="auto"/>
        <w:ind w:left="0" w:firstLine="567"/>
        <w:contextualSpacing/>
        <w:jc w:val="both"/>
        <w:rPr>
          <w:sz w:val="16"/>
          <w:szCs w:val="16"/>
        </w:rPr>
      </w:pPr>
      <w:r w:rsidRPr="000159FF">
        <w:rPr>
          <w:sz w:val="16"/>
          <w:szCs w:val="16"/>
        </w:rPr>
        <w:t xml:space="preserve">разрешения на распространение наружной рекламы в </w:t>
      </w:r>
      <w:proofErr w:type="spellStart"/>
      <w:r w:rsidRPr="000159FF">
        <w:rPr>
          <w:sz w:val="16"/>
          <w:szCs w:val="16"/>
        </w:rPr>
        <w:t>Алатырском</w:t>
      </w:r>
      <w:proofErr w:type="spellEnd"/>
      <w:r w:rsidRPr="000159FF">
        <w:rPr>
          <w:sz w:val="16"/>
          <w:szCs w:val="16"/>
        </w:rPr>
        <w:t xml:space="preserve"> муниципальном округе (при необходимости);</w:t>
      </w:r>
    </w:p>
    <w:p w:rsidR="0095280B" w:rsidRPr="000159FF" w:rsidRDefault="0095280B" w:rsidP="00B5039E">
      <w:pPr>
        <w:pStyle w:val="afff2"/>
        <w:widowControl w:val="0"/>
        <w:numPr>
          <w:ilvl w:val="0"/>
          <w:numId w:val="102"/>
        </w:numPr>
        <w:tabs>
          <w:tab w:val="left" w:pos="1134"/>
        </w:tabs>
        <w:autoSpaceDE w:val="0"/>
        <w:autoSpaceDN w:val="0"/>
        <w:spacing w:after="0" w:line="240" w:lineRule="auto"/>
        <w:ind w:left="0" w:firstLine="567"/>
        <w:contextualSpacing/>
        <w:jc w:val="both"/>
        <w:rPr>
          <w:sz w:val="16"/>
          <w:szCs w:val="16"/>
        </w:rPr>
      </w:pPr>
      <w:r w:rsidRPr="000159FF">
        <w:rPr>
          <w:sz w:val="16"/>
          <w:szCs w:val="16"/>
        </w:rPr>
        <w:t xml:space="preserve">паспорта места размещения средства наружной рекламы в </w:t>
      </w:r>
      <w:proofErr w:type="spellStart"/>
      <w:r w:rsidRPr="000159FF">
        <w:rPr>
          <w:sz w:val="16"/>
          <w:szCs w:val="16"/>
        </w:rPr>
        <w:t>Алатырском</w:t>
      </w:r>
      <w:proofErr w:type="spellEnd"/>
      <w:r w:rsidRPr="000159FF">
        <w:rPr>
          <w:sz w:val="16"/>
          <w:szCs w:val="16"/>
        </w:rPr>
        <w:t xml:space="preserve"> муниципальном округе (при необходимости);</w:t>
      </w:r>
    </w:p>
    <w:p w:rsidR="0095280B" w:rsidRPr="000159FF" w:rsidRDefault="0095280B" w:rsidP="00B5039E">
      <w:pPr>
        <w:pStyle w:val="afff2"/>
        <w:widowControl w:val="0"/>
        <w:numPr>
          <w:ilvl w:val="0"/>
          <w:numId w:val="102"/>
        </w:numPr>
        <w:tabs>
          <w:tab w:val="left" w:pos="1134"/>
        </w:tabs>
        <w:autoSpaceDE w:val="0"/>
        <w:autoSpaceDN w:val="0"/>
        <w:spacing w:after="0" w:line="240" w:lineRule="auto"/>
        <w:ind w:left="0" w:firstLine="567"/>
        <w:contextualSpacing/>
        <w:jc w:val="both"/>
        <w:rPr>
          <w:sz w:val="16"/>
          <w:szCs w:val="16"/>
        </w:rPr>
      </w:pPr>
      <w:r w:rsidRPr="000159FF">
        <w:rPr>
          <w:sz w:val="16"/>
          <w:szCs w:val="16"/>
        </w:rPr>
        <w:t>правоустанавливающих документов на земельный участок (при необходимости);</w:t>
      </w:r>
    </w:p>
    <w:p w:rsidR="0095280B" w:rsidRPr="000159FF" w:rsidRDefault="0095280B" w:rsidP="00B5039E">
      <w:pPr>
        <w:pStyle w:val="afff2"/>
        <w:widowControl w:val="0"/>
        <w:numPr>
          <w:ilvl w:val="0"/>
          <w:numId w:val="102"/>
        </w:numPr>
        <w:tabs>
          <w:tab w:val="left" w:pos="1134"/>
        </w:tabs>
        <w:autoSpaceDE w:val="0"/>
        <w:autoSpaceDN w:val="0"/>
        <w:spacing w:after="0" w:line="240" w:lineRule="auto"/>
        <w:ind w:left="0" w:firstLine="567"/>
        <w:contextualSpacing/>
        <w:jc w:val="both"/>
        <w:rPr>
          <w:sz w:val="16"/>
          <w:szCs w:val="16"/>
        </w:rPr>
      </w:pPr>
      <w:r w:rsidRPr="000159FF">
        <w:rPr>
          <w:sz w:val="16"/>
          <w:szCs w:val="16"/>
        </w:rPr>
        <w:t>согласованная ГИБДД МВД по Чувашии схема организации дорожного движения на закрытие автодорог или ограничение движения транспорта на период производства работ (при необходимости);</w:t>
      </w:r>
    </w:p>
    <w:p w:rsidR="0095280B" w:rsidRPr="000159FF" w:rsidRDefault="0095280B" w:rsidP="00B5039E">
      <w:pPr>
        <w:pStyle w:val="afff2"/>
        <w:widowControl w:val="0"/>
        <w:numPr>
          <w:ilvl w:val="0"/>
          <w:numId w:val="102"/>
        </w:numPr>
        <w:tabs>
          <w:tab w:val="left" w:pos="1134"/>
        </w:tabs>
        <w:autoSpaceDE w:val="0"/>
        <w:autoSpaceDN w:val="0"/>
        <w:spacing w:after="0" w:line="240" w:lineRule="auto"/>
        <w:ind w:left="0" w:firstLine="567"/>
        <w:contextualSpacing/>
        <w:jc w:val="both"/>
        <w:rPr>
          <w:sz w:val="16"/>
          <w:szCs w:val="16"/>
        </w:rPr>
      </w:pPr>
      <w:r w:rsidRPr="000159FF">
        <w:rPr>
          <w:sz w:val="16"/>
          <w:szCs w:val="16"/>
        </w:rPr>
        <w:t>постановления администрации Алатырского муниципального округа в случае закрытия движения на улицах при открытом способе производства земляных работ;</w:t>
      </w:r>
    </w:p>
    <w:p w:rsidR="0095280B" w:rsidRPr="000159FF" w:rsidRDefault="0095280B" w:rsidP="00B5039E">
      <w:pPr>
        <w:pStyle w:val="afff2"/>
        <w:widowControl w:val="0"/>
        <w:numPr>
          <w:ilvl w:val="0"/>
          <w:numId w:val="102"/>
        </w:numPr>
        <w:tabs>
          <w:tab w:val="left" w:pos="1134"/>
        </w:tabs>
        <w:autoSpaceDE w:val="0"/>
        <w:autoSpaceDN w:val="0"/>
        <w:spacing w:after="0" w:line="240" w:lineRule="auto"/>
        <w:ind w:left="0" w:firstLine="567"/>
        <w:contextualSpacing/>
        <w:jc w:val="both"/>
        <w:rPr>
          <w:sz w:val="16"/>
          <w:szCs w:val="16"/>
        </w:rPr>
      </w:pPr>
      <w:r w:rsidRPr="000159FF">
        <w:rPr>
          <w:sz w:val="16"/>
          <w:szCs w:val="16"/>
        </w:rPr>
        <w:t>графика производства работ и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95280B" w:rsidRPr="000159FF" w:rsidRDefault="0095280B" w:rsidP="0095280B">
      <w:pPr>
        <w:widowControl w:val="0"/>
        <w:autoSpaceDE w:val="0"/>
        <w:autoSpaceDN w:val="0"/>
        <w:rPr>
          <w:sz w:val="16"/>
          <w:szCs w:val="16"/>
        </w:rPr>
      </w:pPr>
      <w:r w:rsidRPr="000159FF">
        <w:rPr>
          <w:sz w:val="16"/>
          <w:szCs w:val="16"/>
        </w:rPr>
        <w:t>Перечень документов, необходимых для выдачи разрешения по видам работ (строительство, реконструкция зданий и сооружений; установка временных зданий и сооружений; установка рекламных конструкций; прокладка и ремонт инженерных сетей; устройство гостевых парковок; устройство парков, скверов и др.) определяется Административным регламентом администрации Алатырского муниципального округа по предоставлению муниципальной услуги «Предоставление разрешения на осуществление земляных работ», утвержденного постановлением администрации Алатырского муниципального округа от 01.09.2025 № 961.</w:t>
      </w:r>
    </w:p>
    <w:p w:rsidR="0095280B" w:rsidRPr="000159FF" w:rsidRDefault="0095280B" w:rsidP="0095280B">
      <w:pPr>
        <w:widowControl w:val="0"/>
        <w:autoSpaceDE w:val="0"/>
        <w:autoSpaceDN w:val="0"/>
        <w:rPr>
          <w:sz w:val="16"/>
          <w:szCs w:val="16"/>
        </w:rPr>
      </w:pPr>
      <w:r w:rsidRPr="000159FF">
        <w:rPr>
          <w:sz w:val="16"/>
          <w:szCs w:val="16"/>
        </w:rPr>
        <w:t>Разрешение выдается в течение 10 дней со дня предоставления полного пакета документов.</w:t>
      </w:r>
    </w:p>
    <w:p w:rsidR="0095280B" w:rsidRPr="000159FF" w:rsidRDefault="0095280B" w:rsidP="00B5039E">
      <w:pPr>
        <w:pStyle w:val="afff2"/>
        <w:widowControl w:val="0"/>
        <w:numPr>
          <w:ilvl w:val="1"/>
          <w:numId w:val="90"/>
        </w:numPr>
        <w:tabs>
          <w:tab w:val="left" w:pos="1134"/>
        </w:tabs>
        <w:autoSpaceDE w:val="0"/>
        <w:autoSpaceDN w:val="0"/>
        <w:spacing w:after="0" w:line="240" w:lineRule="auto"/>
        <w:ind w:left="0" w:firstLine="567"/>
        <w:contextualSpacing/>
        <w:jc w:val="both"/>
        <w:rPr>
          <w:sz w:val="16"/>
          <w:szCs w:val="16"/>
        </w:rPr>
      </w:pPr>
      <w:r w:rsidRPr="000159FF">
        <w:rPr>
          <w:sz w:val="16"/>
          <w:szCs w:val="16"/>
        </w:rPr>
        <w:t>Разрешение на осуществление аварийных работ для устранения аварии на подземных инженерных коммуникациях выдается при предоставлении следующих документов:</w:t>
      </w:r>
    </w:p>
    <w:p w:rsidR="0095280B" w:rsidRPr="000159FF" w:rsidRDefault="0095280B" w:rsidP="00B5039E">
      <w:pPr>
        <w:pStyle w:val="afff2"/>
        <w:widowControl w:val="0"/>
        <w:numPr>
          <w:ilvl w:val="0"/>
          <w:numId w:val="103"/>
        </w:numPr>
        <w:tabs>
          <w:tab w:val="left" w:pos="1134"/>
        </w:tabs>
        <w:autoSpaceDE w:val="0"/>
        <w:autoSpaceDN w:val="0"/>
        <w:spacing w:after="0" w:line="240" w:lineRule="auto"/>
        <w:ind w:left="0" w:firstLine="567"/>
        <w:contextualSpacing/>
        <w:jc w:val="both"/>
        <w:rPr>
          <w:sz w:val="16"/>
          <w:szCs w:val="16"/>
        </w:rPr>
      </w:pPr>
      <w:r w:rsidRPr="000159FF">
        <w:rPr>
          <w:sz w:val="16"/>
          <w:szCs w:val="16"/>
        </w:rPr>
        <w:t>заявления установленного образца;</w:t>
      </w:r>
    </w:p>
    <w:p w:rsidR="0095280B" w:rsidRPr="000159FF" w:rsidRDefault="0095280B" w:rsidP="00B5039E">
      <w:pPr>
        <w:pStyle w:val="afff2"/>
        <w:widowControl w:val="0"/>
        <w:numPr>
          <w:ilvl w:val="0"/>
          <w:numId w:val="103"/>
        </w:numPr>
        <w:tabs>
          <w:tab w:val="left" w:pos="1134"/>
        </w:tabs>
        <w:autoSpaceDE w:val="0"/>
        <w:autoSpaceDN w:val="0"/>
        <w:spacing w:after="0" w:line="240" w:lineRule="auto"/>
        <w:ind w:left="0" w:firstLine="567"/>
        <w:contextualSpacing/>
        <w:jc w:val="both"/>
        <w:rPr>
          <w:sz w:val="16"/>
          <w:szCs w:val="16"/>
        </w:rPr>
      </w:pPr>
      <w:r w:rsidRPr="000159FF">
        <w:rPr>
          <w:sz w:val="16"/>
          <w:szCs w:val="16"/>
        </w:rPr>
        <w:t>исполнительной съемки с указанием места аварии.</w:t>
      </w:r>
    </w:p>
    <w:p w:rsidR="0095280B" w:rsidRPr="000159FF" w:rsidRDefault="0095280B" w:rsidP="0095280B">
      <w:pPr>
        <w:widowControl w:val="0"/>
        <w:autoSpaceDE w:val="0"/>
        <w:autoSpaceDN w:val="0"/>
        <w:rPr>
          <w:sz w:val="16"/>
          <w:szCs w:val="16"/>
        </w:rPr>
      </w:pPr>
      <w:r w:rsidRPr="000159FF">
        <w:rPr>
          <w:sz w:val="16"/>
          <w:szCs w:val="16"/>
        </w:rPr>
        <w:t>Разрешение выдается в течение 1 (одного) дня с момента предоставления полного пакета документов.</w:t>
      </w:r>
    </w:p>
    <w:p w:rsidR="0095280B" w:rsidRPr="000159FF" w:rsidRDefault="0095280B" w:rsidP="0095280B">
      <w:pPr>
        <w:widowControl w:val="0"/>
        <w:autoSpaceDE w:val="0"/>
        <w:autoSpaceDN w:val="0"/>
        <w:rPr>
          <w:sz w:val="16"/>
          <w:szCs w:val="16"/>
        </w:rPr>
      </w:pPr>
      <w:r w:rsidRPr="000159FF">
        <w:rPr>
          <w:sz w:val="16"/>
          <w:szCs w:val="16"/>
        </w:rPr>
        <w:t xml:space="preserve">Нормативные сроки выполнения аварийных работ с восстановлением благоустройства в летнее время (с 16 апреля по 14 октября) составляют не более 5 суток, в зимнее время (с 15 октября по 15 апреля) </w:t>
      </w:r>
      <w:r w:rsidRPr="000159FF">
        <w:rPr>
          <w:b/>
          <w:sz w:val="16"/>
          <w:szCs w:val="16"/>
        </w:rPr>
        <w:t>–</w:t>
      </w:r>
      <w:r w:rsidRPr="000159FF">
        <w:rPr>
          <w:sz w:val="16"/>
          <w:szCs w:val="16"/>
        </w:rPr>
        <w:t xml:space="preserve"> не более 7 суток.</w:t>
      </w:r>
    </w:p>
    <w:p w:rsidR="0095280B" w:rsidRPr="000159FF" w:rsidRDefault="0095280B" w:rsidP="0095280B">
      <w:pPr>
        <w:widowControl w:val="0"/>
        <w:autoSpaceDE w:val="0"/>
        <w:autoSpaceDN w:val="0"/>
        <w:rPr>
          <w:sz w:val="16"/>
          <w:szCs w:val="16"/>
        </w:rPr>
      </w:pPr>
      <w:r w:rsidRPr="000159FF">
        <w:rPr>
          <w:sz w:val="16"/>
          <w:szCs w:val="16"/>
        </w:rPr>
        <w:t>В случае возникновения аварийных ситуаций на подземных коммуникациях владельцы коммуникаций обязаны телефонограммой сообщить в Единую дежурно-диспетчерскую службу по телефону 112 о начале работ и в течение суток оформить разрешение на осуществление аварийных работ в администрации Алатырского муниципального округа.</w:t>
      </w:r>
    </w:p>
    <w:p w:rsidR="0095280B" w:rsidRPr="000159FF" w:rsidRDefault="0095280B" w:rsidP="00B5039E">
      <w:pPr>
        <w:pStyle w:val="afff2"/>
        <w:widowControl w:val="0"/>
        <w:numPr>
          <w:ilvl w:val="1"/>
          <w:numId w:val="90"/>
        </w:numPr>
        <w:tabs>
          <w:tab w:val="left" w:pos="1134"/>
        </w:tabs>
        <w:autoSpaceDE w:val="0"/>
        <w:autoSpaceDN w:val="0"/>
        <w:spacing w:after="0" w:line="240" w:lineRule="auto"/>
        <w:ind w:left="0" w:firstLine="567"/>
        <w:contextualSpacing/>
        <w:jc w:val="both"/>
        <w:rPr>
          <w:sz w:val="16"/>
          <w:szCs w:val="16"/>
        </w:rPr>
      </w:pPr>
      <w:r w:rsidRPr="000159FF">
        <w:rPr>
          <w:sz w:val="16"/>
          <w:szCs w:val="16"/>
        </w:rPr>
        <w:t>Юридическим и физическим лицам, не имеющим возможности выполнить работы по восстановлению асфальтовых покрытий и зеленых насаждений своими силами, разрешение выдается только при наличии договора, заключенного со специализированной организацией на восстановление благоустройства.</w:t>
      </w:r>
    </w:p>
    <w:p w:rsidR="0095280B" w:rsidRPr="000159FF" w:rsidRDefault="0095280B" w:rsidP="00B5039E">
      <w:pPr>
        <w:pStyle w:val="afff2"/>
        <w:widowControl w:val="0"/>
        <w:numPr>
          <w:ilvl w:val="1"/>
          <w:numId w:val="90"/>
        </w:numPr>
        <w:tabs>
          <w:tab w:val="left" w:pos="1134"/>
        </w:tabs>
        <w:autoSpaceDE w:val="0"/>
        <w:autoSpaceDN w:val="0"/>
        <w:spacing w:after="0" w:line="240" w:lineRule="auto"/>
        <w:ind w:left="0" w:firstLine="567"/>
        <w:contextualSpacing/>
        <w:jc w:val="both"/>
        <w:rPr>
          <w:sz w:val="16"/>
          <w:szCs w:val="16"/>
        </w:rPr>
      </w:pPr>
      <w:r w:rsidRPr="000159FF">
        <w:rPr>
          <w:sz w:val="16"/>
          <w:szCs w:val="16"/>
        </w:rPr>
        <w:t>Сектор по архитектуре при выдаче разрешения устанавливает сроки производства работ, полного восстановления нарушенного покрытия, зеленых насаждений и других элементов благоустройства с учетом действующих норм продолжительности строительства и особых условий производства работ.</w:t>
      </w:r>
    </w:p>
    <w:p w:rsidR="0095280B" w:rsidRPr="000159FF" w:rsidRDefault="0095280B" w:rsidP="0095280B">
      <w:pPr>
        <w:widowControl w:val="0"/>
        <w:autoSpaceDE w:val="0"/>
        <w:autoSpaceDN w:val="0"/>
        <w:rPr>
          <w:sz w:val="16"/>
          <w:szCs w:val="16"/>
        </w:rPr>
      </w:pPr>
      <w:r w:rsidRPr="000159FF">
        <w:rPr>
          <w:sz w:val="16"/>
          <w:szCs w:val="16"/>
        </w:rPr>
        <w:t>При производстве работ на трассах большой протяженности (более 100 м) трассу необходимо делить на участки. В разрешении устанавливаются сроки производства работ на каждый участок отдельно.</w:t>
      </w:r>
    </w:p>
    <w:p w:rsidR="0095280B" w:rsidRPr="000159FF" w:rsidRDefault="0095280B" w:rsidP="0095280B">
      <w:pPr>
        <w:widowControl w:val="0"/>
        <w:autoSpaceDE w:val="0"/>
        <w:autoSpaceDN w:val="0"/>
        <w:rPr>
          <w:sz w:val="16"/>
          <w:szCs w:val="16"/>
        </w:rPr>
      </w:pPr>
    </w:p>
    <w:p w:rsidR="0095280B" w:rsidRPr="000159FF" w:rsidRDefault="0095280B" w:rsidP="0095280B">
      <w:pPr>
        <w:widowControl w:val="0"/>
        <w:autoSpaceDE w:val="0"/>
        <w:autoSpaceDN w:val="0"/>
        <w:rPr>
          <w:sz w:val="16"/>
          <w:szCs w:val="16"/>
        </w:rPr>
      </w:pPr>
      <w:r w:rsidRPr="000159FF">
        <w:rPr>
          <w:b/>
          <w:sz w:val="16"/>
          <w:szCs w:val="16"/>
        </w:rPr>
        <w:t>Статья 50.</w:t>
      </w:r>
      <w:r w:rsidRPr="000159FF">
        <w:rPr>
          <w:sz w:val="16"/>
          <w:szCs w:val="16"/>
        </w:rPr>
        <w:t xml:space="preserve"> Порядок производства работ</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Разбивку осей трасс подземных сооружений на улицах, проездах и площадях следует производить только силами геодезических служб за счет собственных сре</w:t>
      </w:r>
      <w:proofErr w:type="gramStart"/>
      <w:r w:rsidRPr="000159FF">
        <w:rPr>
          <w:sz w:val="16"/>
          <w:szCs w:val="16"/>
        </w:rPr>
        <w:t>дств пр</w:t>
      </w:r>
      <w:proofErr w:type="gramEnd"/>
      <w:r w:rsidRPr="000159FF">
        <w:rPr>
          <w:sz w:val="16"/>
          <w:szCs w:val="16"/>
        </w:rPr>
        <w:t>оизводителя работ и оформлять актом.</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При производстве земляных работ необходимо обеспечивать надлежащее санитарное состояние прилегающей территории, безопасность движения пешеходов и транспорта, подъезды и подходы ко всем жилым и нежилым помещениям. Ответственность за организацию безопасности движения и выполнение установленных требований несет лицо, ответственное за производство земляных работ, в соответствии с действующим законодательством.</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При выполнении земляных работ ответственность за вынимаемый грунт несет заказчик совместно с подрядчиком.</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 xml:space="preserve">Во время выполнения земляных работ лицо, ответственное за производство земляных работ, обязано находиться на месте производства работ, имея при себе следующие документы: разрешение, проект производства работ, предписания владельцев подземных сооружений, которые предъявляет по первому требованию лиц, осуществляющих </w:t>
      </w:r>
      <w:proofErr w:type="gramStart"/>
      <w:r w:rsidRPr="000159FF">
        <w:rPr>
          <w:sz w:val="16"/>
          <w:szCs w:val="16"/>
        </w:rPr>
        <w:t>контроль за</w:t>
      </w:r>
      <w:proofErr w:type="gramEnd"/>
      <w:r w:rsidRPr="000159FF">
        <w:rPr>
          <w:sz w:val="16"/>
          <w:szCs w:val="16"/>
        </w:rPr>
        <w:t xml:space="preserve"> выполнением настоящих Правил.</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Для принятия мер предосторожности и предупреждения повреждений подземных сооружений ответственное лицо не позднее, чем за сутки до начала работ вызывает на место представителей организаций, имеющих в данном месте подземные коммуникации и согласовавших проект, и устанавливает совместно с ними точное расположение подземных сооружений и принимает необходимые меры, обеспечивающие их полную сохранность.</w:t>
      </w:r>
    </w:p>
    <w:p w:rsidR="0095280B" w:rsidRPr="000159FF" w:rsidRDefault="0095280B" w:rsidP="0095280B">
      <w:pPr>
        <w:widowControl w:val="0"/>
        <w:autoSpaceDE w:val="0"/>
        <w:autoSpaceDN w:val="0"/>
        <w:rPr>
          <w:sz w:val="16"/>
          <w:szCs w:val="16"/>
        </w:rPr>
      </w:pPr>
      <w:r w:rsidRPr="000159FF">
        <w:rPr>
          <w:sz w:val="16"/>
          <w:szCs w:val="16"/>
        </w:rPr>
        <w:t>Земляные работы вблизи существующего подземного сооружения осуществляются под наблюдением производителя работ или мастера.</w:t>
      </w:r>
    </w:p>
    <w:p w:rsidR="0095280B" w:rsidRPr="000159FF" w:rsidRDefault="0095280B" w:rsidP="0095280B">
      <w:pPr>
        <w:widowControl w:val="0"/>
        <w:autoSpaceDE w:val="0"/>
        <w:autoSpaceDN w:val="0"/>
        <w:rPr>
          <w:sz w:val="16"/>
          <w:szCs w:val="16"/>
        </w:rPr>
      </w:pPr>
      <w:r w:rsidRPr="000159FF">
        <w:rPr>
          <w:sz w:val="16"/>
          <w:szCs w:val="16"/>
        </w:rPr>
        <w:t>В случае неявки представителя владельца инженерных коммуникаций или его отказа указать точное положение коммуникаций составляется соответствующий акт. При этом организация, ведущая работы, руководствуется месторасположением коммуникаций, указанных на топографической съемке.</w:t>
      </w:r>
    </w:p>
    <w:p w:rsidR="0095280B" w:rsidRPr="000159FF" w:rsidRDefault="0095280B" w:rsidP="0095280B">
      <w:pPr>
        <w:widowControl w:val="0"/>
        <w:autoSpaceDE w:val="0"/>
        <w:autoSpaceDN w:val="0"/>
        <w:rPr>
          <w:sz w:val="16"/>
          <w:szCs w:val="16"/>
        </w:rPr>
      </w:pPr>
      <w:r w:rsidRPr="000159FF">
        <w:rPr>
          <w:sz w:val="16"/>
          <w:szCs w:val="16"/>
        </w:rPr>
        <w:t>В случае обнаружения подземных сооружений и коммуникаций, не указанных в проекте, запрещается осуществлять работы до определения собственника, даже если они не мешают производству работ.</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Запрещается при осуществлении земляных работ вблизи существующих подземных сооружений (трубопроводы, колодцы, кабели, фундаменты и др.) использование экскаваторов на расстояниях менее предусмотренных проектом организации работ. В этих случаях земляные работы выполняются только вручную.</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 xml:space="preserve">Запрещается при осуществлении земляных работ в мерзлых и твердых грунтах применение падающих клиновых приспособлений на расстояниях до газопроводов всех давлений и диаметров, напорных трубопроводов, </w:t>
      </w:r>
      <w:proofErr w:type="spellStart"/>
      <w:r w:rsidRPr="000159FF">
        <w:rPr>
          <w:sz w:val="16"/>
          <w:szCs w:val="16"/>
        </w:rPr>
        <w:t>электрокабеля</w:t>
      </w:r>
      <w:proofErr w:type="spellEnd"/>
      <w:r w:rsidRPr="000159FF">
        <w:rPr>
          <w:sz w:val="16"/>
          <w:szCs w:val="16"/>
        </w:rPr>
        <w:t xml:space="preserve"> ближе 5,0 м и других подземных коммуникаций или объектов ближе 3,0 м. Запрещается применение падающих клиновых приспособлений в заселенных жилых районах.</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Юридическое лицо, осуществляющее земляные работы, ограждает место вскрытия типовым ограждением с указанием наименования организации, номера телефона и фамилии производителя работ.</w:t>
      </w:r>
    </w:p>
    <w:p w:rsidR="0095280B" w:rsidRPr="000159FF" w:rsidRDefault="0095280B" w:rsidP="0095280B">
      <w:pPr>
        <w:widowControl w:val="0"/>
        <w:autoSpaceDE w:val="0"/>
        <w:autoSpaceDN w:val="0"/>
        <w:rPr>
          <w:sz w:val="16"/>
          <w:szCs w:val="16"/>
        </w:rPr>
      </w:pPr>
      <w:r w:rsidRPr="000159FF">
        <w:rPr>
          <w:sz w:val="16"/>
          <w:szCs w:val="16"/>
        </w:rPr>
        <w:t>Физические лица, осуществляющие земляные работы, ограждают место производства работ типовым ограждением с указанием номера телефона производителя работ.</w:t>
      </w:r>
    </w:p>
    <w:p w:rsidR="0095280B" w:rsidRPr="000159FF" w:rsidRDefault="0095280B" w:rsidP="0095280B">
      <w:pPr>
        <w:widowControl w:val="0"/>
        <w:autoSpaceDE w:val="0"/>
        <w:autoSpaceDN w:val="0"/>
        <w:rPr>
          <w:sz w:val="16"/>
          <w:szCs w:val="16"/>
        </w:rPr>
      </w:pPr>
      <w:r w:rsidRPr="000159FF">
        <w:rPr>
          <w:sz w:val="16"/>
          <w:szCs w:val="16"/>
        </w:rPr>
        <w:t>Ограждение содержится в опрятном виде. При производстве работ вблизи проезжей части обеспечивается видимость для водителей и пешеходов.</w:t>
      </w:r>
    </w:p>
    <w:p w:rsidR="0095280B" w:rsidRPr="000159FF" w:rsidRDefault="0095280B" w:rsidP="0095280B">
      <w:pPr>
        <w:widowControl w:val="0"/>
        <w:autoSpaceDE w:val="0"/>
        <w:autoSpaceDN w:val="0"/>
        <w:rPr>
          <w:sz w:val="16"/>
          <w:szCs w:val="16"/>
        </w:rPr>
      </w:pPr>
      <w:r w:rsidRPr="000159FF">
        <w:rPr>
          <w:sz w:val="16"/>
          <w:szCs w:val="16"/>
        </w:rPr>
        <w:t>В вечернее и ночное время на ограждениях необходимо устанавливать световые предупреждающие знаки.</w:t>
      </w:r>
    </w:p>
    <w:p w:rsidR="0095280B" w:rsidRPr="000159FF" w:rsidRDefault="0095280B" w:rsidP="0095280B">
      <w:pPr>
        <w:widowControl w:val="0"/>
        <w:autoSpaceDE w:val="0"/>
        <w:autoSpaceDN w:val="0"/>
        <w:rPr>
          <w:sz w:val="16"/>
          <w:szCs w:val="16"/>
        </w:rPr>
      </w:pPr>
      <w:r w:rsidRPr="000159FF">
        <w:rPr>
          <w:sz w:val="16"/>
          <w:szCs w:val="16"/>
        </w:rPr>
        <w:t xml:space="preserve">Ограждение выполнять </w:t>
      </w:r>
      <w:proofErr w:type="gramStart"/>
      <w:r w:rsidRPr="000159FF">
        <w:rPr>
          <w:sz w:val="16"/>
          <w:szCs w:val="16"/>
        </w:rPr>
        <w:t>сплошным</w:t>
      </w:r>
      <w:proofErr w:type="gramEnd"/>
      <w:r w:rsidRPr="000159FF">
        <w:rPr>
          <w:sz w:val="16"/>
          <w:szCs w:val="16"/>
        </w:rPr>
        <w:t xml:space="preserve"> и надежным, предотвращающим попадание посторонних лиц на площадку где ведутся работы.</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 xml:space="preserve">При осуществлении земляных работ, требующих закрытия проезда, устанавливаются дорожные знаки, по схеме согласованной </w:t>
      </w:r>
      <w:r w:rsidRPr="000159FF">
        <w:rPr>
          <w:sz w:val="16"/>
          <w:szCs w:val="16"/>
        </w:rPr>
        <w:lastRenderedPageBreak/>
        <w:t>с ГИБДД МВД по Чувашии, ограждается место производства работ в соответствии с требованием действующих норм и правил и ясно обозначаются направления объездов.</w:t>
      </w:r>
    </w:p>
    <w:p w:rsidR="0095280B" w:rsidRPr="000159FF" w:rsidRDefault="0095280B" w:rsidP="0095280B">
      <w:pPr>
        <w:widowControl w:val="0"/>
        <w:autoSpaceDE w:val="0"/>
        <w:autoSpaceDN w:val="0"/>
        <w:rPr>
          <w:sz w:val="16"/>
          <w:szCs w:val="16"/>
        </w:rPr>
      </w:pPr>
      <w:r w:rsidRPr="000159FF">
        <w:rPr>
          <w:sz w:val="16"/>
          <w:szCs w:val="16"/>
        </w:rPr>
        <w:t>С наступлением темноты места производства земляных работ должны быть освещены.</w:t>
      </w:r>
    </w:p>
    <w:p w:rsidR="0095280B" w:rsidRPr="000159FF" w:rsidRDefault="0095280B" w:rsidP="0095280B">
      <w:pPr>
        <w:widowControl w:val="0"/>
        <w:autoSpaceDE w:val="0"/>
        <w:autoSpaceDN w:val="0"/>
        <w:rPr>
          <w:sz w:val="16"/>
          <w:szCs w:val="16"/>
        </w:rPr>
      </w:pPr>
      <w:proofErr w:type="gramStart"/>
      <w:r w:rsidRPr="000159FF">
        <w:rPr>
          <w:sz w:val="16"/>
          <w:szCs w:val="16"/>
        </w:rPr>
        <w:t>В случаях, когда осуществление работ связано с закрытием, изменением маршрутов пассажирского транспорта, Отдел жилищно-коммунального хозяйства и муниципального контроля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 ЖКХ) готовит проект соответствующего постановления администрации и размещает информацию об ограничении движения в СМИ с указанием сроков производства работ.</w:t>
      </w:r>
      <w:proofErr w:type="gramEnd"/>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Во всех случаях вырубка, снос и пересадка зеленых насаждений, изменение планировки сети дорожек, площадок, газонов, происходящих при строительстве, ремонте, реконструкции коммуникаций и сооружений, производится по согласованию с Сектором по архитектуре.</w:t>
      </w:r>
    </w:p>
    <w:p w:rsidR="0095280B" w:rsidRPr="000159FF" w:rsidRDefault="0095280B" w:rsidP="0095280B">
      <w:pPr>
        <w:widowControl w:val="0"/>
        <w:autoSpaceDE w:val="0"/>
        <w:autoSpaceDN w:val="0"/>
        <w:rPr>
          <w:sz w:val="16"/>
          <w:szCs w:val="16"/>
        </w:rPr>
      </w:pPr>
      <w:r w:rsidRPr="000159FF">
        <w:rPr>
          <w:sz w:val="16"/>
          <w:szCs w:val="16"/>
        </w:rPr>
        <w:t>В случаях,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компенсационная стоимость этих насаждений не возмещается.</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Места установки типового ограждения при осуществлении земляных работ в случае строительства, ремонта и переустройства подземных сооружений определяются в проекте производства работ. Разобранное дорожное покрытие, грунт и снесенные зеленые насаждения немедленно вывозятся. Строительные материалы и механизмы должны находиться в пределах огражденного участка. Ограждения мест осуществления работ снимаются только после полного восстановления дорожного покрытия, зеленых насаждений и сдачи участка балансодержателю объекта или территории.</w:t>
      </w:r>
    </w:p>
    <w:p w:rsidR="0095280B" w:rsidRPr="000159FF" w:rsidRDefault="0095280B" w:rsidP="00B5039E">
      <w:pPr>
        <w:pStyle w:val="afff2"/>
        <w:widowControl w:val="0"/>
        <w:numPr>
          <w:ilvl w:val="1"/>
          <w:numId w:val="89"/>
        </w:numPr>
        <w:autoSpaceDE w:val="0"/>
        <w:autoSpaceDN w:val="0"/>
        <w:spacing w:after="0" w:line="240" w:lineRule="auto"/>
        <w:ind w:left="0" w:firstLine="567"/>
        <w:contextualSpacing/>
        <w:jc w:val="both"/>
        <w:rPr>
          <w:sz w:val="16"/>
          <w:szCs w:val="16"/>
        </w:rPr>
      </w:pPr>
      <w:r w:rsidRPr="000159FF">
        <w:rPr>
          <w:sz w:val="16"/>
          <w:szCs w:val="16"/>
        </w:rPr>
        <w:t>На улицах, площадях других благоустроенных территориях при осуществлении земляных работ, работы ведутся с соблюдением следующих условий:</w:t>
      </w:r>
    </w:p>
    <w:p w:rsidR="0095280B" w:rsidRPr="000159FF" w:rsidRDefault="0095280B" w:rsidP="00B5039E">
      <w:pPr>
        <w:pStyle w:val="afff2"/>
        <w:widowControl w:val="0"/>
        <w:numPr>
          <w:ilvl w:val="0"/>
          <w:numId w:val="104"/>
        </w:numPr>
        <w:tabs>
          <w:tab w:val="left" w:pos="1134"/>
        </w:tabs>
        <w:autoSpaceDE w:val="0"/>
        <w:autoSpaceDN w:val="0"/>
        <w:spacing w:after="0" w:line="240" w:lineRule="auto"/>
        <w:ind w:left="0" w:firstLine="567"/>
        <w:contextualSpacing/>
        <w:jc w:val="both"/>
        <w:rPr>
          <w:sz w:val="16"/>
          <w:szCs w:val="16"/>
        </w:rPr>
      </w:pPr>
      <w:r w:rsidRPr="000159FF">
        <w:rPr>
          <w:sz w:val="16"/>
          <w:szCs w:val="16"/>
        </w:rPr>
        <w:t>работы выполняются короткими участками в соответствии с проектом производства работ; работы на последующих участках разрешаются после завершения всех работ, включая восстановительные работы и уборку территории;</w:t>
      </w:r>
    </w:p>
    <w:p w:rsidR="0095280B" w:rsidRPr="000159FF" w:rsidRDefault="0095280B" w:rsidP="00B5039E">
      <w:pPr>
        <w:pStyle w:val="afff2"/>
        <w:widowControl w:val="0"/>
        <w:numPr>
          <w:ilvl w:val="0"/>
          <w:numId w:val="104"/>
        </w:numPr>
        <w:tabs>
          <w:tab w:val="left" w:pos="1134"/>
        </w:tabs>
        <w:autoSpaceDE w:val="0"/>
        <w:autoSpaceDN w:val="0"/>
        <w:spacing w:after="0" w:line="240" w:lineRule="auto"/>
        <w:ind w:left="0" w:firstLine="567"/>
        <w:contextualSpacing/>
        <w:jc w:val="both"/>
        <w:rPr>
          <w:sz w:val="16"/>
          <w:szCs w:val="16"/>
        </w:rPr>
      </w:pPr>
      <w:r w:rsidRPr="000159FF">
        <w:rPr>
          <w:sz w:val="16"/>
          <w:szCs w:val="16"/>
        </w:rPr>
        <w:t>ширина траншеи должна быть минимальной в зависимости от внешних габаритов сооружений;</w:t>
      </w:r>
    </w:p>
    <w:p w:rsidR="0095280B" w:rsidRPr="000159FF" w:rsidRDefault="0095280B" w:rsidP="00B5039E">
      <w:pPr>
        <w:pStyle w:val="afff2"/>
        <w:widowControl w:val="0"/>
        <w:numPr>
          <w:ilvl w:val="0"/>
          <w:numId w:val="104"/>
        </w:numPr>
        <w:tabs>
          <w:tab w:val="left" w:pos="1134"/>
        </w:tabs>
        <w:autoSpaceDE w:val="0"/>
        <w:autoSpaceDN w:val="0"/>
        <w:spacing w:after="0" w:line="240" w:lineRule="auto"/>
        <w:ind w:left="0" w:firstLine="567"/>
        <w:contextualSpacing/>
        <w:jc w:val="both"/>
        <w:rPr>
          <w:sz w:val="16"/>
          <w:szCs w:val="16"/>
        </w:rPr>
      </w:pPr>
      <w:r w:rsidRPr="000159FF">
        <w:rPr>
          <w:sz w:val="16"/>
          <w:szCs w:val="16"/>
        </w:rPr>
        <w:t>траншеи и котлованы крепятся в соответствии с действующими правилами и нормами;</w:t>
      </w:r>
    </w:p>
    <w:p w:rsidR="0095280B" w:rsidRPr="000159FF" w:rsidRDefault="0095280B" w:rsidP="00B5039E">
      <w:pPr>
        <w:pStyle w:val="afff2"/>
        <w:widowControl w:val="0"/>
        <w:numPr>
          <w:ilvl w:val="0"/>
          <w:numId w:val="104"/>
        </w:numPr>
        <w:tabs>
          <w:tab w:val="left" w:pos="1134"/>
        </w:tabs>
        <w:autoSpaceDE w:val="0"/>
        <w:autoSpaceDN w:val="0"/>
        <w:spacing w:after="0" w:line="240" w:lineRule="auto"/>
        <w:ind w:left="0" w:firstLine="567"/>
        <w:contextualSpacing/>
        <w:jc w:val="both"/>
        <w:rPr>
          <w:sz w:val="16"/>
          <w:szCs w:val="16"/>
        </w:rPr>
      </w:pPr>
      <w:r w:rsidRPr="000159FF">
        <w:rPr>
          <w:sz w:val="16"/>
          <w:szCs w:val="16"/>
        </w:rPr>
        <w:t>траншеи и котлованы следует засыпать слоями толщиной не свыше 0,2 м. с тщательным уплотнением каждого слоя, в зимнее время засыпаются песком или талым грунтом;</w:t>
      </w:r>
    </w:p>
    <w:p w:rsidR="0095280B" w:rsidRPr="000159FF" w:rsidRDefault="0095280B" w:rsidP="00B5039E">
      <w:pPr>
        <w:pStyle w:val="afff2"/>
        <w:widowControl w:val="0"/>
        <w:numPr>
          <w:ilvl w:val="0"/>
          <w:numId w:val="104"/>
        </w:numPr>
        <w:tabs>
          <w:tab w:val="left" w:pos="1134"/>
        </w:tabs>
        <w:autoSpaceDE w:val="0"/>
        <w:autoSpaceDN w:val="0"/>
        <w:spacing w:after="0" w:line="240" w:lineRule="auto"/>
        <w:ind w:left="0" w:firstLine="567"/>
        <w:contextualSpacing/>
        <w:jc w:val="both"/>
        <w:rPr>
          <w:sz w:val="16"/>
          <w:szCs w:val="16"/>
        </w:rPr>
      </w:pPr>
      <w:r w:rsidRPr="000159FF">
        <w:rPr>
          <w:sz w:val="16"/>
          <w:szCs w:val="16"/>
        </w:rPr>
        <w:t xml:space="preserve">во избежание просадок после восстановления асфальтобетонных покрытий проезжей части дорог и тротуаров, траншеи и котлованы необходимо засыпать песком с уплотнением и </w:t>
      </w:r>
      <w:proofErr w:type="spellStart"/>
      <w:r w:rsidRPr="000159FF">
        <w:rPr>
          <w:sz w:val="16"/>
          <w:szCs w:val="16"/>
        </w:rPr>
        <w:t>проливкой</w:t>
      </w:r>
      <w:proofErr w:type="spellEnd"/>
      <w:r w:rsidRPr="000159FF">
        <w:rPr>
          <w:sz w:val="16"/>
          <w:szCs w:val="16"/>
        </w:rPr>
        <w:t xml:space="preserve"> водой;</w:t>
      </w:r>
    </w:p>
    <w:p w:rsidR="0095280B" w:rsidRPr="000159FF" w:rsidRDefault="0095280B" w:rsidP="00B5039E">
      <w:pPr>
        <w:pStyle w:val="afff2"/>
        <w:widowControl w:val="0"/>
        <w:numPr>
          <w:ilvl w:val="0"/>
          <w:numId w:val="104"/>
        </w:numPr>
        <w:tabs>
          <w:tab w:val="left" w:pos="1134"/>
        </w:tabs>
        <w:autoSpaceDE w:val="0"/>
        <w:autoSpaceDN w:val="0"/>
        <w:spacing w:after="0" w:line="240" w:lineRule="auto"/>
        <w:ind w:left="0" w:firstLine="567"/>
        <w:contextualSpacing/>
        <w:jc w:val="both"/>
        <w:rPr>
          <w:sz w:val="16"/>
          <w:szCs w:val="16"/>
        </w:rPr>
      </w:pPr>
      <w:r w:rsidRPr="000159FF">
        <w:rPr>
          <w:sz w:val="16"/>
          <w:szCs w:val="16"/>
        </w:rPr>
        <w:t>в местах пересечения траншей с существующими подземными инженерными коммуникациями засыпка траншей должна производиться в присутствии представителей организаций, эксплуатирующих эти подземные инженерные коммуникации.</w:t>
      </w:r>
    </w:p>
    <w:p w:rsidR="0095280B" w:rsidRPr="000159FF" w:rsidRDefault="0095280B" w:rsidP="0095280B">
      <w:pPr>
        <w:widowControl w:val="0"/>
        <w:autoSpaceDE w:val="0"/>
        <w:autoSpaceDN w:val="0"/>
        <w:rPr>
          <w:sz w:val="16"/>
          <w:szCs w:val="16"/>
        </w:rPr>
      </w:pPr>
      <w:r w:rsidRPr="000159FF">
        <w:rPr>
          <w:sz w:val="16"/>
          <w:szCs w:val="16"/>
        </w:rPr>
        <w:t>Лицо, ответственное за производство работ, своевременно извещает соответствующие организации о времени начала засыпки траншей и котлованов.</w:t>
      </w:r>
    </w:p>
    <w:p w:rsidR="0095280B" w:rsidRPr="000159FF" w:rsidRDefault="0095280B" w:rsidP="0095280B">
      <w:pPr>
        <w:widowControl w:val="0"/>
        <w:autoSpaceDE w:val="0"/>
        <w:autoSpaceDN w:val="0"/>
        <w:rPr>
          <w:sz w:val="16"/>
          <w:szCs w:val="16"/>
        </w:rPr>
      </w:pPr>
      <w:r w:rsidRPr="000159FF">
        <w:rPr>
          <w:sz w:val="16"/>
          <w:szCs w:val="16"/>
        </w:rPr>
        <w:t>Пропуск ливневых и талых вод в местах вскрытий и прилегающих к ним территорий обеспечивает производитель работ. Воду направляют в существующую ливневую канализацию.</w:t>
      </w:r>
    </w:p>
    <w:p w:rsidR="0095280B" w:rsidRPr="000159FF" w:rsidRDefault="0095280B" w:rsidP="0095280B">
      <w:pPr>
        <w:widowControl w:val="0"/>
        <w:autoSpaceDE w:val="0"/>
        <w:autoSpaceDN w:val="0"/>
        <w:rPr>
          <w:sz w:val="16"/>
          <w:szCs w:val="16"/>
        </w:rPr>
      </w:pPr>
      <w:r w:rsidRPr="000159FF">
        <w:rPr>
          <w:sz w:val="16"/>
          <w:szCs w:val="16"/>
        </w:rPr>
        <w:t xml:space="preserve">Для защиты колодцев, </w:t>
      </w:r>
      <w:proofErr w:type="spellStart"/>
      <w:r w:rsidRPr="000159FF">
        <w:rPr>
          <w:sz w:val="16"/>
          <w:szCs w:val="16"/>
        </w:rPr>
        <w:t>дождеприемных</w:t>
      </w:r>
      <w:proofErr w:type="spellEnd"/>
      <w:r w:rsidRPr="000159FF">
        <w:rPr>
          <w:sz w:val="16"/>
          <w:szCs w:val="16"/>
        </w:rPr>
        <w:t xml:space="preserve"> решеток и лотков должны применяться деревянные щиты и короба, обеспечивающие доступ к колодцам, дождеприемникам и лоткам;</w:t>
      </w:r>
    </w:p>
    <w:p w:rsidR="0095280B" w:rsidRPr="000159FF" w:rsidRDefault="0095280B" w:rsidP="00B5039E">
      <w:pPr>
        <w:pStyle w:val="afff2"/>
        <w:widowControl w:val="0"/>
        <w:numPr>
          <w:ilvl w:val="0"/>
          <w:numId w:val="104"/>
        </w:numPr>
        <w:tabs>
          <w:tab w:val="left" w:pos="1134"/>
        </w:tabs>
        <w:autoSpaceDE w:val="0"/>
        <w:autoSpaceDN w:val="0"/>
        <w:spacing w:after="0" w:line="240" w:lineRule="auto"/>
        <w:ind w:left="0" w:firstLine="567"/>
        <w:contextualSpacing/>
        <w:jc w:val="both"/>
        <w:rPr>
          <w:sz w:val="16"/>
          <w:szCs w:val="16"/>
        </w:rPr>
      </w:pPr>
      <w:r w:rsidRPr="000159FF">
        <w:rPr>
          <w:sz w:val="16"/>
          <w:szCs w:val="16"/>
        </w:rPr>
        <w:t>строительные площадки и прилегающие к ним территории содержат в чистоте, и убирают строительные организации не менее 2-х раз в сутки. К строительной площадке и на самой площадке устраивают проезды с твердым покрытием;</w:t>
      </w:r>
    </w:p>
    <w:p w:rsidR="0095280B" w:rsidRPr="000159FF" w:rsidRDefault="0095280B" w:rsidP="00B5039E">
      <w:pPr>
        <w:pStyle w:val="afff2"/>
        <w:widowControl w:val="0"/>
        <w:numPr>
          <w:ilvl w:val="0"/>
          <w:numId w:val="104"/>
        </w:numPr>
        <w:tabs>
          <w:tab w:val="left" w:pos="1134"/>
        </w:tabs>
        <w:autoSpaceDE w:val="0"/>
        <w:autoSpaceDN w:val="0"/>
        <w:spacing w:after="0" w:line="240" w:lineRule="auto"/>
        <w:ind w:left="0" w:firstLine="567"/>
        <w:contextualSpacing/>
        <w:jc w:val="both"/>
        <w:rPr>
          <w:sz w:val="16"/>
          <w:szCs w:val="16"/>
        </w:rPr>
      </w:pPr>
      <w:r w:rsidRPr="000159FF">
        <w:rPr>
          <w:sz w:val="16"/>
          <w:szCs w:val="16"/>
        </w:rPr>
        <w:t>организация, осуществляющая земляные работы, обеспечивает сохранность разобранного дорожного и тротуарного бортового камня, а также ступеней и плит покрытия;</w:t>
      </w:r>
    </w:p>
    <w:p w:rsidR="0095280B" w:rsidRPr="000159FF" w:rsidRDefault="0095280B" w:rsidP="00B5039E">
      <w:pPr>
        <w:pStyle w:val="afff2"/>
        <w:widowControl w:val="0"/>
        <w:numPr>
          <w:ilvl w:val="0"/>
          <w:numId w:val="104"/>
        </w:numPr>
        <w:tabs>
          <w:tab w:val="left" w:pos="1134"/>
        </w:tabs>
        <w:autoSpaceDE w:val="0"/>
        <w:autoSpaceDN w:val="0"/>
        <w:spacing w:after="0" w:line="240" w:lineRule="auto"/>
        <w:ind w:left="0" w:firstLine="567"/>
        <w:contextualSpacing/>
        <w:jc w:val="both"/>
        <w:rPr>
          <w:sz w:val="16"/>
          <w:szCs w:val="16"/>
        </w:rPr>
      </w:pPr>
      <w:r w:rsidRPr="000159FF">
        <w:rPr>
          <w:sz w:val="16"/>
          <w:szCs w:val="16"/>
        </w:rPr>
        <w:t>смотровые колодцы и дождеприемники на улицах и проездах восстанавливают на одном уровне с дорожным покрытием;</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Юридическое лицо, осуществляющее земляные работы, восстанавливает нарушенные газоны, зеленые насаждения, детские и спортивные площадки, малые архитектурные формы, бортовой камень и асфальтовое покрытие качественно. При пересечении улицы траншеями, производит обратную засыпку с тщательным уплотнением всех конструктивных слоев. В процессе восстановления покрытия края существующего асфальтобетонного покрытия обрубают на 10 - 15 см в обе стороны от траншеи.</w:t>
      </w:r>
    </w:p>
    <w:p w:rsidR="0095280B" w:rsidRPr="000159FF" w:rsidRDefault="0095280B" w:rsidP="0095280B">
      <w:pPr>
        <w:widowControl w:val="0"/>
        <w:autoSpaceDE w:val="0"/>
        <w:autoSpaceDN w:val="0"/>
        <w:rPr>
          <w:sz w:val="16"/>
          <w:szCs w:val="16"/>
        </w:rPr>
      </w:pPr>
      <w:r w:rsidRPr="000159FF">
        <w:rPr>
          <w:sz w:val="16"/>
          <w:szCs w:val="16"/>
        </w:rPr>
        <w:t>Обрубленные края старого покрытия и верх основания обрабатывают битумом, и восстанавливают согласно Свода правил СП 34.13330.2021 «СНиП 2.05.02-85* Автомобильные дороги» (утв. приказом Министерства строительства и жилищно-коммунального хозяйства РФ от 9 февраля 2021 г. № 53/</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widowControl w:val="0"/>
        <w:autoSpaceDE w:val="0"/>
        <w:autoSpaceDN w:val="0"/>
        <w:rPr>
          <w:sz w:val="16"/>
          <w:szCs w:val="16"/>
        </w:rPr>
      </w:pPr>
      <w:r w:rsidRPr="000159FF">
        <w:rPr>
          <w:sz w:val="16"/>
          <w:szCs w:val="16"/>
        </w:rPr>
        <w:t>После выполнения восстановительных работ грунт, материалы, конструкции и ограждения вывозят юридические и физические лица, получившие ордер-разрешение, строительный мусор вывозят на городскую свалку твердых бытовых отходов.</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В период с 15 октября по 15 апреля восстановление благоустройства после осуществления земляных работ производят по временной схеме:</w:t>
      </w:r>
    </w:p>
    <w:p w:rsidR="0095280B" w:rsidRPr="000159FF" w:rsidRDefault="0095280B" w:rsidP="0095280B">
      <w:pPr>
        <w:widowControl w:val="0"/>
        <w:autoSpaceDE w:val="0"/>
        <w:autoSpaceDN w:val="0"/>
        <w:rPr>
          <w:sz w:val="16"/>
          <w:szCs w:val="16"/>
        </w:rPr>
      </w:pPr>
      <w:r w:rsidRPr="000159FF">
        <w:rPr>
          <w:sz w:val="16"/>
          <w:szCs w:val="16"/>
        </w:rPr>
        <w:t>траншеи и котлованы на асфальтовых покрытиях заделывают одним слоем мелкозернистого асфальтобетона на ширину вскрытия;</w:t>
      </w:r>
    </w:p>
    <w:p w:rsidR="0095280B" w:rsidRPr="000159FF" w:rsidRDefault="0095280B" w:rsidP="0095280B">
      <w:pPr>
        <w:widowControl w:val="0"/>
        <w:autoSpaceDE w:val="0"/>
        <w:autoSpaceDN w:val="0"/>
        <w:rPr>
          <w:sz w:val="16"/>
          <w:szCs w:val="16"/>
        </w:rPr>
      </w:pPr>
      <w:r w:rsidRPr="000159FF">
        <w:rPr>
          <w:sz w:val="16"/>
          <w:szCs w:val="16"/>
        </w:rPr>
        <w:t>вскрытия на газонах и пустырях засыпают грунтом, выполняют вертикальную планировку, вывозят лишний грунт, строительные конструкции и строительный мусор.</w:t>
      </w:r>
    </w:p>
    <w:p w:rsidR="0095280B" w:rsidRPr="000159FF" w:rsidRDefault="0095280B" w:rsidP="0095280B">
      <w:pPr>
        <w:widowControl w:val="0"/>
        <w:autoSpaceDE w:val="0"/>
        <w:autoSpaceDN w:val="0"/>
        <w:rPr>
          <w:sz w:val="16"/>
          <w:szCs w:val="16"/>
        </w:rPr>
      </w:pPr>
      <w:r w:rsidRPr="000159FF">
        <w:rPr>
          <w:sz w:val="16"/>
          <w:szCs w:val="16"/>
        </w:rPr>
        <w:t>При этих условиях разрешение считают временно закрытым.</w:t>
      </w:r>
    </w:p>
    <w:p w:rsidR="0095280B" w:rsidRPr="000159FF" w:rsidRDefault="0095280B" w:rsidP="0095280B">
      <w:pPr>
        <w:widowControl w:val="0"/>
        <w:autoSpaceDE w:val="0"/>
        <w:autoSpaceDN w:val="0"/>
        <w:rPr>
          <w:sz w:val="16"/>
          <w:szCs w:val="16"/>
        </w:rPr>
      </w:pPr>
      <w:r w:rsidRPr="000159FF">
        <w:rPr>
          <w:sz w:val="16"/>
          <w:szCs w:val="16"/>
        </w:rPr>
        <w:t>Восстанавливают благоустройство в полном объеме по таким разрешениям при наступлении благоприятных погодных условий - не позднее 30 апреля по центральным улицам Алатырского муниципального округа, по остальным адресам в соответствии с графиками, согласованными в Секторе по архитектуре администрации Алатырского муниципального округа.</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После завершения работ при строительстве, ремонте, реконструкции коммуникаций и сооружений заказчик совместно с подрядной организацией сдает представителям Сектора по архитектуре восстановленные дорожные покрытия, газоны и другие элементы благоустройства. Датой окончания работ и закрытия разрешения считают дату подписания контрольного талона Сектором по архитектуре, выдавшим разрешение на осуществление земляных работ.</w:t>
      </w:r>
    </w:p>
    <w:p w:rsidR="0095280B" w:rsidRPr="000159FF" w:rsidRDefault="0095280B" w:rsidP="0095280B">
      <w:pPr>
        <w:widowControl w:val="0"/>
        <w:autoSpaceDE w:val="0"/>
        <w:autoSpaceDN w:val="0"/>
        <w:rPr>
          <w:sz w:val="16"/>
          <w:szCs w:val="16"/>
        </w:rPr>
      </w:pPr>
      <w:r w:rsidRPr="000159FF">
        <w:rPr>
          <w:sz w:val="16"/>
          <w:szCs w:val="16"/>
        </w:rPr>
        <w:t>Провалы, просадки грунта или дорожного покрытия, появившиеся как в местах проведения ремонтно-восстановительных работ, так и в других местах, где не проводились эти работы, но в их результате образовавшиеся в течение 4-х лет после проведения ремонтно-восстановительных работ, устраняют в течение суток организации, получившие разрешение.</w:t>
      </w:r>
    </w:p>
    <w:p w:rsidR="0095280B" w:rsidRPr="000159FF" w:rsidRDefault="0095280B" w:rsidP="0095280B">
      <w:pPr>
        <w:widowControl w:val="0"/>
        <w:autoSpaceDE w:val="0"/>
        <w:autoSpaceDN w:val="0"/>
        <w:rPr>
          <w:sz w:val="16"/>
          <w:szCs w:val="16"/>
        </w:rPr>
      </w:pPr>
      <w:r w:rsidRPr="000159FF">
        <w:rPr>
          <w:sz w:val="16"/>
          <w:szCs w:val="16"/>
        </w:rPr>
        <w:t>Наледи, образовавшиеся из-за аварий на подземных коммуникациях, ликвидируют организации, получившие разрешение либо специализированные организации за счет сре</w:t>
      </w:r>
      <w:proofErr w:type="gramStart"/>
      <w:r w:rsidRPr="000159FF">
        <w:rPr>
          <w:sz w:val="16"/>
          <w:szCs w:val="16"/>
        </w:rPr>
        <w:t>дств вл</w:t>
      </w:r>
      <w:proofErr w:type="gramEnd"/>
      <w:r w:rsidRPr="000159FF">
        <w:rPr>
          <w:sz w:val="16"/>
          <w:szCs w:val="16"/>
        </w:rPr>
        <w:t>адельцев коммуникаций.</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При обоюдном согласии организация, осуществляющая земляные работы, может заблаговременно оплатить организации, взявшей на себя обязательства восстановить разрушенное благоустройство за повторную заделку просевшего вскрытия (провалы, просадки грунта или дорожного покрытия), официально уведомив об этом администрацию Алатырского муниципального округа.</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Разрешение действительно на указанные в нем вид, объем, срок и место проведения работ. Работы по просроченному разрешению признают самовольным проведением земляных работ.</w:t>
      </w:r>
    </w:p>
    <w:p w:rsidR="0095280B" w:rsidRPr="000159FF" w:rsidRDefault="0095280B" w:rsidP="0095280B">
      <w:pPr>
        <w:widowControl w:val="0"/>
        <w:autoSpaceDE w:val="0"/>
        <w:autoSpaceDN w:val="0"/>
        <w:rPr>
          <w:sz w:val="16"/>
          <w:szCs w:val="16"/>
        </w:rPr>
      </w:pPr>
      <w:r w:rsidRPr="000159FF">
        <w:rPr>
          <w:sz w:val="16"/>
          <w:szCs w:val="16"/>
        </w:rPr>
        <w:t>В случае возникновения причин, не позволяющих закончить земляные работы в сроки, указанные в разрешении, производитель работ обращается в Сектор по архитектуре с письмом о продлении сроков выполнения работ.</w:t>
      </w:r>
    </w:p>
    <w:p w:rsidR="0095280B" w:rsidRPr="000159FF" w:rsidRDefault="0095280B" w:rsidP="00B5039E">
      <w:pPr>
        <w:pStyle w:val="afff2"/>
        <w:widowControl w:val="0"/>
        <w:numPr>
          <w:ilvl w:val="1"/>
          <w:numId w:val="89"/>
        </w:numPr>
        <w:tabs>
          <w:tab w:val="left" w:pos="1134"/>
        </w:tabs>
        <w:autoSpaceDE w:val="0"/>
        <w:autoSpaceDN w:val="0"/>
        <w:spacing w:after="0" w:line="240" w:lineRule="auto"/>
        <w:ind w:left="0" w:firstLine="567"/>
        <w:contextualSpacing/>
        <w:jc w:val="both"/>
        <w:rPr>
          <w:sz w:val="16"/>
          <w:szCs w:val="16"/>
        </w:rPr>
      </w:pPr>
      <w:r w:rsidRPr="000159FF">
        <w:rPr>
          <w:sz w:val="16"/>
          <w:szCs w:val="16"/>
        </w:rPr>
        <w:t xml:space="preserve">Земляные работы производит организация, которой выдано разрешение или субподрядная организация, указанная в графике </w:t>
      </w:r>
      <w:r w:rsidRPr="000159FF">
        <w:rPr>
          <w:sz w:val="16"/>
          <w:szCs w:val="16"/>
        </w:rPr>
        <w:lastRenderedPageBreak/>
        <w:t>производства работ. В случае замены ответственного производителя, передачи объекта другой организации, производитель работ, которому выдано разрешение, переоформляет его на другую организацию. Осуществление работ без переоформления разрешения запрещается. Изменения и дополнения в действующее разрешение вносят только по месту его выдачи.</w:t>
      </w:r>
    </w:p>
    <w:p w:rsidR="0095280B" w:rsidRPr="000159FF" w:rsidRDefault="0095280B" w:rsidP="0095280B">
      <w:pPr>
        <w:widowControl w:val="0"/>
        <w:autoSpaceDE w:val="0"/>
        <w:autoSpaceDN w:val="0"/>
        <w:rPr>
          <w:sz w:val="16"/>
          <w:szCs w:val="16"/>
        </w:rPr>
      </w:pPr>
    </w:p>
    <w:p w:rsidR="0095280B" w:rsidRPr="000159FF" w:rsidRDefault="0095280B" w:rsidP="0095280B">
      <w:pPr>
        <w:widowControl w:val="0"/>
        <w:autoSpaceDE w:val="0"/>
        <w:autoSpaceDN w:val="0"/>
        <w:rPr>
          <w:sz w:val="16"/>
          <w:szCs w:val="16"/>
        </w:rPr>
      </w:pPr>
      <w:r w:rsidRPr="000159FF">
        <w:rPr>
          <w:b/>
          <w:sz w:val="16"/>
          <w:szCs w:val="16"/>
        </w:rPr>
        <w:t>Статья 51.</w:t>
      </w:r>
      <w:r w:rsidRPr="000159FF">
        <w:rPr>
          <w:sz w:val="16"/>
          <w:szCs w:val="16"/>
        </w:rPr>
        <w:t xml:space="preserve"> Восстановительные работы по ликвидации аварии</w:t>
      </w:r>
    </w:p>
    <w:p w:rsidR="0095280B" w:rsidRPr="000159FF" w:rsidRDefault="0095280B" w:rsidP="00B5039E">
      <w:pPr>
        <w:pStyle w:val="afff2"/>
        <w:widowControl w:val="0"/>
        <w:numPr>
          <w:ilvl w:val="0"/>
          <w:numId w:val="106"/>
        </w:numPr>
        <w:tabs>
          <w:tab w:val="left" w:pos="1134"/>
        </w:tabs>
        <w:autoSpaceDE w:val="0"/>
        <w:autoSpaceDN w:val="0"/>
        <w:spacing w:after="0" w:line="240" w:lineRule="auto"/>
        <w:ind w:left="0" w:firstLine="567"/>
        <w:contextualSpacing/>
        <w:jc w:val="both"/>
        <w:rPr>
          <w:sz w:val="16"/>
          <w:szCs w:val="16"/>
        </w:rPr>
      </w:pPr>
      <w:r w:rsidRPr="000159FF">
        <w:rPr>
          <w:sz w:val="16"/>
          <w:szCs w:val="16"/>
        </w:rPr>
        <w:t>Ответственность за повреждение существующих подземных сооружений, коммуникаций во время осуществления земляных работ, несут организации, выполняющие работы, и персонально лицо, ответственное за их производство.</w:t>
      </w:r>
    </w:p>
    <w:p w:rsidR="0095280B" w:rsidRPr="000159FF" w:rsidRDefault="0095280B" w:rsidP="00B5039E">
      <w:pPr>
        <w:pStyle w:val="afff2"/>
        <w:widowControl w:val="0"/>
        <w:numPr>
          <w:ilvl w:val="0"/>
          <w:numId w:val="106"/>
        </w:numPr>
        <w:tabs>
          <w:tab w:val="left" w:pos="1134"/>
        </w:tabs>
        <w:autoSpaceDE w:val="0"/>
        <w:autoSpaceDN w:val="0"/>
        <w:spacing w:after="0" w:line="240" w:lineRule="auto"/>
        <w:ind w:left="0" w:firstLine="567"/>
        <w:contextualSpacing/>
        <w:jc w:val="both"/>
        <w:rPr>
          <w:sz w:val="16"/>
          <w:szCs w:val="16"/>
        </w:rPr>
      </w:pPr>
      <w:r w:rsidRPr="000159FF">
        <w:rPr>
          <w:sz w:val="16"/>
          <w:szCs w:val="16"/>
        </w:rPr>
        <w:t>При повреждении подземных сооружений и коммуникаций производитель работ обязан немедленно приостановить работы и сообщить об этом владельцу сооружения или коммуникации и в единую дежурно-диспетчерскую службу Алатырского муниципального округа, вышестоящему руководителю, оградить место аварии щитами, обеспечить безопасный проход пешеходов и проезд транспорта, а также принять меры для организации ликвидации аварии.</w:t>
      </w:r>
    </w:p>
    <w:p w:rsidR="0095280B" w:rsidRPr="000159FF" w:rsidRDefault="0095280B" w:rsidP="00B5039E">
      <w:pPr>
        <w:pStyle w:val="afff2"/>
        <w:widowControl w:val="0"/>
        <w:numPr>
          <w:ilvl w:val="0"/>
          <w:numId w:val="106"/>
        </w:numPr>
        <w:tabs>
          <w:tab w:val="left" w:pos="1134"/>
        </w:tabs>
        <w:autoSpaceDE w:val="0"/>
        <w:autoSpaceDN w:val="0"/>
        <w:spacing w:after="0" w:line="240" w:lineRule="auto"/>
        <w:ind w:left="0" w:firstLine="567"/>
        <w:contextualSpacing/>
        <w:jc w:val="both"/>
        <w:rPr>
          <w:sz w:val="16"/>
          <w:szCs w:val="16"/>
        </w:rPr>
      </w:pPr>
      <w:r w:rsidRPr="000159FF">
        <w:rPr>
          <w:sz w:val="16"/>
          <w:szCs w:val="16"/>
        </w:rPr>
        <w:t>При повреждении кабельных силовых линий, кабелей связи, водопроводных, канализационных, газовых, теплофикационных и других сооружений руководители организаций, в ведении которых находятся эти сооружения, обязаны немедленно после получения сигнала об аварии:</w:t>
      </w:r>
    </w:p>
    <w:p w:rsidR="0095280B" w:rsidRPr="000159FF" w:rsidRDefault="0095280B" w:rsidP="00B5039E">
      <w:pPr>
        <w:pStyle w:val="afff2"/>
        <w:widowControl w:val="0"/>
        <w:numPr>
          <w:ilvl w:val="1"/>
          <w:numId w:val="106"/>
        </w:numPr>
        <w:tabs>
          <w:tab w:val="left" w:pos="1134"/>
        </w:tabs>
        <w:autoSpaceDE w:val="0"/>
        <w:autoSpaceDN w:val="0"/>
        <w:spacing w:after="0" w:line="240" w:lineRule="auto"/>
        <w:ind w:left="0" w:firstLine="567"/>
        <w:contextualSpacing/>
        <w:jc w:val="both"/>
        <w:rPr>
          <w:sz w:val="16"/>
          <w:szCs w:val="16"/>
        </w:rPr>
      </w:pPr>
      <w:r w:rsidRPr="000159FF">
        <w:rPr>
          <w:sz w:val="16"/>
          <w:szCs w:val="16"/>
        </w:rPr>
        <w:t>выслать для ликвидации аварии аварийную бригаду под руководством ответственного лица, имеющего при себе служебное удостоверение;</w:t>
      </w:r>
    </w:p>
    <w:p w:rsidR="0095280B" w:rsidRPr="000159FF" w:rsidRDefault="0095280B" w:rsidP="00B5039E">
      <w:pPr>
        <w:pStyle w:val="afff2"/>
        <w:widowControl w:val="0"/>
        <w:numPr>
          <w:ilvl w:val="1"/>
          <w:numId w:val="106"/>
        </w:numPr>
        <w:tabs>
          <w:tab w:val="left" w:pos="1134"/>
        </w:tabs>
        <w:autoSpaceDE w:val="0"/>
        <w:autoSpaceDN w:val="0"/>
        <w:spacing w:after="0" w:line="240" w:lineRule="auto"/>
        <w:ind w:left="0" w:firstLine="567"/>
        <w:contextualSpacing/>
        <w:jc w:val="both"/>
        <w:rPr>
          <w:sz w:val="16"/>
          <w:szCs w:val="16"/>
        </w:rPr>
      </w:pPr>
      <w:r w:rsidRPr="000159FF">
        <w:rPr>
          <w:sz w:val="16"/>
          <w:szCs w:val="16"/>
        </w:rPr>
        <w:t>сообщить об аварии заинтересованным организациям для принятия мер по ликвидации ее последствий.</w:t>
      </w:r>
    </w:p>
    <w:p w:rsidR="0095280B" w:rsidRPr="000159FF" w:rsidRDefault="0095280B" w:rsidP="00B5039E">
      <w:pPr>
        <w:pStyle w:val="afff2"/>
        <w:widowControl w:val="0"/>
        <w:numPr>
          <w:ilvl w:val="1"/>
          <w:numId w:val="106"/>
        </w:numPr>
        <w:tabs>
          <w:tab w:val="left" w:pos="1134"/>
        </w:tabs>
        <w:autoSpaceDE w:val="0"/>
        <w:autoSpaceDN w:val="0"/>
        <w:spacing w:after="0" w:line="240" w:lineRule="auto"/>
        <w:ind w:left="0" w:firstLine="567"/>
        <w:contextualSpacing/>
        <w:jc w:val="both"/>
        <w:rPr>
          <w:sz w:val="16"/>
          <w:szCs w:val="16"/>
        </w:rPr>
      </w:pPr>
      <w:r w:rsidRPr="000159FF">
        <w:rPr>
          <w:sz w:val="16"/>
          <w:szCs w:val="16"/>
        </w:rPr>
        <w:t>в течение суток получить разрешение на производство аварийных работ.</w:t>
      </w:r>
    </w:p>
    <w:p w:rsidR="0095280B" w:rsidRPr="000159FF" w:rsidRDefault="0095280B" w:rsidP="00B5039E">
      <w:pPr>
        <w:pStyle w:val="afff2"/>
        <w:widowControl w:val="0"/>
        <w:numPr>
          <w:ilvl w:val="0"/>
          <w:numId w:val="106"/>
        </w:numPr>
        <w:tabs>
          <w:tab w:val="left" w:pos="1134"/>
        </w:tabs>
        <w:autoSpaceDE w:val="0"/>
        <w:autoSpaceDN w:val="0"/>
        <w:spacing w:after="0" w:line="240" w:lineRule="auto"/>
        <w:ind w:left="0" w:firstLine="567"/>
        <w:contextualSpacing/>
        <w:jc w:val="both"/>
        <w:rPr>
          <w:sz w:val="16"/>
          <w:szCs w:val="16"/>
        </w:rPr>
      </w:pPr>
      <w:r w:rsidRPr="000159FF">
        <w:rPr>
          <w:sz w:val="16"/>
          <w:szCs w:val="16"/>
        </w:rPr>
        <w:t>Ликвидацию недействующих и временных подземных и наземных зданий, сооружений и коммуникаций осуществляет их владелец. Недействующие и ветхие подземные или наземные сооружения и коммуникации удаляются из грунта или сносятся с поверхности.</w:t>
      </w:r>
    </w:p>
    <w:p w:rsidR="0095280B" w:rsidRPr="000159FF" w:rsidRDefault="0095280B" w:rsidP="0095280B">
      <w:pPr>
        <w:widowControl w:val="0"/>
        <w:autoSpaceDE w:val="0"/>
        <w:autoSpaceDN w:val="0"/>
        <w:rPr>
          <w:sz w:val="16"/>
          <w:szCs w:val="16"/>
        </w:rPr>
      </w:pPr>
      <w:r w:rsidRPr="000159FF">
        <w:rPr>
          <w:sz w:val="16"/>
          <w:szCs w:val="16"/>
        </w:rPr>
        <w:t>При значительной стоимости работ по извлечению недействующих подземных сооружений они могут быть оставлены в грунте при обязательном выполнении следующих условий:</w:t>
      </w:r>
    </w:p>
    <w:p w:rsidR="0095280B" w:rsidRPr="000159FF" w:rsidRDefault="0095280B" w:rsidP="00B5039E">
      <w:pPr>
        <w:pStyle w:val="afff2"/>
        <w:widowControl w:val="0"/>
        <w:numPr>
          <w:ilvl w:val="0"/>
          <w:numId w:val="105"/>
        </w:numPr>
        <w:tabs>
          <w:tab w:val="left" w:pos="1134"/>
        </w:tabs>
        <w:autoSpaceDE w:val="0"/>
        <w:autoSpaceDN w:val="0"/>
        <w:spacing w:after="0" w:line="240" w:lineRule="auto"/>
        <w:ind w:left="0" w:firstLine="567"/>
        <w:contextualSpacing/>
        <w:jc w:val="both"/>
        <w:rPr>
          <w:sz w:val="16"/>
          <w:szCs w:val="16"/>
        </w:rPr>
      </w:pPr>
      <w:r w:rsidRPr="000159FF">
        <w:rPr>
          <w:sz w:val="16"/>
          <w:szCs w:val="16"/>
        </w:rPr>
        <w:t>колодцы и камеры разбирают на глубину не менее одного метра и засыпают песком с тщательным уплотнением, а крышки, решетки и другое оборудование снимают;</w:t>
      </w:r>
    </w:p>
    <w:p w:rsidR="0095280B" w:rsidRPr="000159FF" w:rsidRDefault="0095280B" w:rsidP="00B5039E">
      <w:pPr>
        <w:pStyle w:val="afff2"/>
        <w:widowControl w:val="0"/>
        <w:numPr>
          <w:ilvl w:val="0"/>
          <w:numId w:val="105"/>
        </w:numPr>
        <w:tabs>
          <w:tab w:val="left" w:pos="1134"/>
        </w:tabs>
        <w:autoSpaceDE w:val="0"/>
        <w:autoSpaceDN w:val="0"/>
        <w:spacing w:after="0" w:line="240" w:lineRule="auto"/>
        <w:ind w:left="0" w:firstLine="567"/>
        <w:contextualSpacing/>
        <w:jc w:val="both"/>
        <w:rPr>
          <w:sz w:val="16"/>
          <w:szCs w:val="16"/>
        </w:rPr>
      </w:pPr>
      <w:r w:rsidRPr="000159FF">
        <w:rPr>
          <w:sz w:val="16"/>
          <w:szCs w:val="16"/>
        </w:rPr>
        <w:t>входные и выходные отверстия трубопроводов в колодцах и камерах заделывают и герметизируют;</w:t>
      </w:r>
    </w:p>
    <w:p w:rsidR="0095280B" w:rsidRPr="000159FF" w:rsidRDefault="0095280B" w:rsidP="00B5039E">
      <w:pPr>
        <w:pStyle w:val="afff2"/>
        <w:widowControl w:val="0"/>
        <w:numPr>
          <w:ilvl w:val="0"/>
          <w:numId w:val="105"/>
        </w:numPr>
        <w:tabs>
          <w:tab w:val="left" w:pos="1134"/>
        </w:tabs>
        <w:autoSpaceDE w:val="0"/>
        <w:autoSpaceDN w:val="0"/>
        <w:spacing w:after="0" w:line="240" w:lineRule="auto"/>
        <w:ind w:left="0" w:firstLine="567"/>
        <w:contextualSpacing/>
        <w:jc w:val="both"/>
        <w:rPr>
          <w:sz w:val="16"/>
          <w:szCs w:val="16"/>
        </w:rPr>
      </w:pPr>
      <w:r w:rsidRPr="000159FF">
        <w:rPr>
          <w:sz w:val="16"/>
          <w:szCs w:val="16"/>
        </w:rPr>
        <w:t>кирпичные и бетонные подземные сооружения больших диаметров и размеров плотно закладывают каменными материалами и замывают песком.</w:t>
      </w:r>
    </w:p>
    <w:p w:rsidR="0095280B" w:rsidRPr="000159FF" w:rsidRDefault="0095280B" w:rsidP="0095280B">
      <w:pPr>
        <w:widowControl w:val="0"/>
        <w:autoSpaceDE w:val="0"/>
        <w:autoSpaceDN w:val="0"/>
        <w:rPr>
          <w:sz w:val="16"/>
          <w:szCs w:val="16"/>
        </w:rPr>
      </w:pPr>
      <w:r w:rsidRPr="000159FF">
        <w:rPr>
          <w:sz w:val="16"/>
          <w:szCs w:val="16"/>
        </w:rPr>
        <w:t>После завершения работ по сносу недействующих или временных подземных и наземных зданий, сооружений и коммуникаций весь участок очищают от строительного мусора и благоустраивают.</w:t>
      </w:r>
    </w:p>
    <w:p w:rsidR="0095280B" w:rsidRPr="000159FF" w:rsidRDefault="0095280B" w:rsidP="00B5039E">
      <w:pPr>
        <w:pStyle w:val="afff2"/>
        <w:widowControl w:val="0"/>
        <w:numPr>
          <w:ilvl w:val="0"/>
          <w:numId w:val="106"/>
        </w:numPr>
        <w:tabs>
          <w:tab w:val="left" w:pos="1134"/>
        </w:tabs>
        <w:autoSpaceDE w:val="0"/>
        <w:autoSpaceDN w:val="0"/>
        <w:spacing w:after="0" w:line="240" w:lineRule="auto"/>
        <w:ind w:left="0" w:firstLine="567"/>
        <w:contextualSpacing/>
        <w:jc w:val="both"/>
        <w:rPr>
          <w:sz w:val="16"/>
          <w:szCs w:val="16"/>
        </w:rPr>
      </w:pPr>
      <w:r w:rsidRPr="000159FF">
        <w:rPr>
          <w:sz w:val="16"/>
          <w:szCs w:val="16"/>
        </w:rPr>
        <w:t xml:space="preserve">При осуществлении земляных работ на территории Алатырского муниципального округа в случае обнаружения нарушения требований настоящих Правил лица, уполномоченные действующим законодательством, составляют протокол об административном правонарушении в соответствии с </w:t>
      </w:r>
      <w:hyperlink r:id="rId44" w:history="1">
        <w:r w:rsidRPr="000159FF">
          <w:rPr>
            <w:sz w:val="16"/>
            <w:szCs w:val="16"/>
          </w:rPr>
          <w:t>Законом</w:t>
        </w:r>
      </w:hyperlink>
      <w:r w:rsidRPr="000159FF">
        <w:rPr>
          <w:sz w:val="16"/>
          <w:szCs w:val="16"/>
        </w:rPr>
        <w:t xml:space="preserve"> Чувашской Республики от 23 июля 2003 года № 22 «Об административных правонарушениях в Чувашской Республике» для привлечения виновных к административной ответственности.</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 xml:space="preserve">Статья 52. </w:t>
      </w:r>
      <w:r w:rsidRPr="000159FF">
        <w:rPr>
          <w:sz w:val="16"/>
          <w:szCs w:val="16"/>
        </w:rPr>
        <w:t>Требования по содержанию и благоустройству территорий частных домовладений</w:t>
      </w:r>
    </w:p>
    <w:p w:rsidR="0095280B" w:rsidRPr="000159FF" w:rsidRDefault="0095280B" w:rsidP="00B5039E">
      <w:pPr>
        <w:pStyle w:val="afff2"/>
        <w:numPr>
          <w:ilvl w:val="1"/>
          <w:numId w:val="105"/>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Собственники частных жилых домов, если иное не предусмотрено законом или договором:</w:t>
      </w:r>
    </w:p>
    <w:p w:rsidR="0095280B" w:rsidRPr="000159FF" w:rsidRDefault="0095280B" w:rsidP="00B5039E">
      <w:pPr>
        <w:pStyle w:val="afff2"/>
        <w:numPr>
          <w:ilvl w:val="1"/>
          <w:numId w:val="10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обеспечивают надлежащее состояние фасадов зданий, заборов и ограждений, а также прочих сооружений в пределах землеотвода, своевременно производят поддерживающий их ремонт и окраску;</w:t>
      </w:r>
    </w:p>
    <w:p w:rsidR="0095280B" w:rsidRPr="000159FF" w:rsidRDefault="0095280B" w:rsidP="00B5039E">
      <w:pPr>
        <w:pStyle w:val="afff2"/>
        <w:numPr>
          <w:ilvl w:val="1"/>
          <w:numId w:val="10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должны иметь на жилом доме табличку с названием улицы и номер дома, поддерживать их в исправном состоянии;</w:t>
      </w:r>
    </w:p>
    <w:p w:rsidR="0095280B" w:rsidRPr="000159FF" w:rsidRDefault="0095280B" w:rsidP="00B5039E">
      <w:pPr>
        <w:pStyle w:val="afff2"/>
        <w:numPr>
          <w:ilvl w:val="1"/>
          <w:numId w:val="10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содержат в порядке земельный участок в пределах землеотвода;</w:t>
      </w:r>
    </w:p>
    <w:p w:rsidR="0095280B" w:rsidRPr="000159FF" w:rsidRDefault="0095280B" w:rsidP="00B5039E">
      <w:pPr>
        <w:pStyle w:val="afff2"/>
        <w:numPr>
          <w:ilvl w:val="1"/>
          <w:numId w:val="10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производят уборку земельного участка от мусора, покос травы;</w:t>
      </w:r>
    </w:p>
    <w:p w:rsidR="0095280B" w:rsidRPr="000159FF" w:rsidRDefault="0095280B" w:rsidP="00B5039E">
      <w:pPr>
        <w:pStyle w:val="afff2"/>
        <w:numPr>
          <w:ilvl w:val="1"/>
          <w:numId w:val="10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содержат в порядке зеленые насаждения в пределах землеотвода, проводят санитарную обрезку кустарников и деревьев, не допускают посадок деревьев в охранной зоне газопроводов, кабельных и воздушных линий электропередачи и других инженерных сетей;</w:t>
      </w:r>
    </w:p>
    <w:p w:rsidR="0095280B" w:rsidRPr="000159FF" w:rsidRDefault="0095280B" w:rsidP="00B5039E">
      <w:pPr>
        <w:pStyle w:val="afff2"/>
        <w:numPr>
          <w:ilvl w:val="1"/>
          <w:numId w:val="10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оборудуют в соответствии с санитарными нормами в пределах принадлежащих им земельных участков, при отсутствии </w:t>
      </w:r>
      <w:proofErr w:type="gramStart"/>
      <w:r w:rsidRPr="000159FF">
        <w:rPr>
          <w:sz w:val="16"/>
          <w:szCs w:val="16"/>
        </w:rPr>
        <w:t>централизованного</w:t>
      </w:r>
      <w:proofErr w:type="gramEnd"/>
      <w:r w:rsidRPr="000159FF">
        <w:rPr>
          <w:sz w:val="16"/>
          <w:szCs w:val="16"/>
        </w:rPr>
        <w:t xml:space="preserve"> </w:t>
      </w:r>
      <w:proofErr w:type="spellStart"/>
      <w:r w:rsidRPr="000159FF">
        <w:rPr>
          <w:sz w:val="16"/>
          <w:szCs w:val="16"/>
        </w:rPr>
        <w:t>канализования</w:t>
      </w:r>
      <w:proofErr w:type="spellEnd"/>
      <w:r w:rsidRPr="000159FF">
        <w:rPr>
          <w:sz w:val="16"/>
          <w:szCs w:val="16"/>
        </w:rPr>
        <w:t xml:space="preserve"> местную канализацию, помойную яму, туалет, содержат их в чистоте и порядке, регулярно производят их очистку и дезинфекцию;</w:t>
      </w:r>
    </w:p>
    <w:p w:rsidR="0095280B" w:rsidRPr="000159FF" w:rsidRDefault="0095280B" w:rsidP="00B5039E">
      <w:pPr>
        <w:pStyle w:val="afff2"/>
        <w:numPr>
          <w:ilvl w:val="1"/>
          <w:numId w:val="10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производят очистку отведенного под домовладение земельного участка от отходов производства и потребления;</w:t>
      </w:r>
    </w:p>
    <w:p w:rsidR="0095280B" w:rsidRPr="000159FF" w:rsidRDefault="0095280B" w:rsidP="00B5039E">
      <w:pPr>
        <w:pStyle w:val="afff2"/>
        <w:numPr>
          <w:ilvl w:val="1"/>
          <w:numId w:val="106"/>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производят очистку закрепленной территории;</w:t>
      </w:r>
    </w:p>
    <w:p w:rsidR="0095280B" w:rsidRPr="000159FF" w:rsidRDefault="0095280B" w:rsidP="00B5039E">
      <w:pPr>
        <w:pStyle w:val="afff2"/>
        <w:numPr>
          <w:ilvl w:val="1"/>
          <w:numId w:val="106"/>
        </w:numPr>
        <w:tabs>
          <w:tab w:val="left" w:pos="1134"/>
        </w:tabs>
        <w:autoSpaceDE w:val="0"/>
        <w:autoSpaceDN w:val="0"/>
        <w:adjustRightInd w:val="0"/>
        <w:spacing w:after="0" w:line="240" w:lineRule="auto"/>
        <w:ind w:left="0" w:firstLine="567"/>
        <w:contextualSpacing/>
        <w:jc w:val="both"/>
        <w:rPr>
          <w:sz w:val="16"/>
          <w:szCs w:val="16"/>
        </w:rPr>
      </w:pPr>
      <w:r w:rsidRPr="000159FF">
        <w:rPr>
          <w:rFonts w:ascii="Times New Roman CYR" w:eastAsia="Times New Roman" w:hAnsi="Times New Roman CYR" w:cs="Times New Roman CYR"/>
          <w:sz w:val="16"/>
          <w:szCs w:val="16"/>
        </w:rPr>
        <w:t>участвуют в содержании, в том числе финансово, прилегающих территорий в порядке, установленном Правилами.</w:t>
      </w:r>
    </w:p>
    <w:p w:rsidR="0095280B" w:rsidRPr="000159FF" w:rsidRDefault="0095280B" w:rsidP="00B5039E">
      <w:pPr>
        <w:pStyle w:val="afff2"/>
        <w:numPr>
          <w:ilvl w:val="0"/>
          <w:numId w:val="8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Собственникам частных жилых домов запрещается складировать на придомовой территории вне землеотвода строительные материалы, топливо, удобрения и иные движимые вещи.</w:t>
      </w:r>
    </w:p>
    <w:p w:rsidR="0095280B" w:rsidRPr="000159FF" w:rsidRDefault="0095280B" w:rsidP="0095280B">
      <w:pPr>
        <w:jc w:val="center"/>
        <w:rPr>
          <w:b/>
          <w:sz w:val="16"/>
          <w:szCs w:val="16"/>
        </w:rPr>
      </w:pPr>
      <w:r w:rsidRPr="000159FF">
        <w:rPr>
          <w:b/>
          <w:sz w:val="16"/>
          <w:szCs w:val="16"/>
        </w:rPr>
        <w:t>Глава 8. Организация содержания и уборки территорий</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 xml:space="preserve">Статья 53. </w:t>
      </w:r>
      <w:r w:rsidRPr="000159FF">
        <w:rPr>
          <w:sz w:val="16"/>
          <w:szCs w:val="16"/>
        </w:rPr>
        <w:t>Общие требования по содержанию и уборке территорий</w:t>
      </w:r>
    </w:p>
    <w:p w:rsidR="0095280B" w:rsidRPr="000159FF" w:rsidRDefault="0095280B" w:rsidP="00B5039E">
      <w:pPr>
        <w:pStyle w:val="afff2"/>
        <w:numPr>
          <w:ilvl w:val="0"/>
          <w:numId w:val="107"/>
        </w:numPr>
        <w:tabs>
          <w:tab w:val="left" w:pos="1134"/>
        </w:tabs>
        <w:spacing w:after="0" w:line="240" w:lineRule="auto"/>
        <w:ind w:left="0" w:firstLine="567"/>
        <w:contextualSpacing/>
        <w:jc w:val="both"/>
        <w:rPr>
          <w:sz w:val="16"/>
          <w:szCs w:val="16"/>
        </w:rPr>
      </w:pPr>
      <w:r w:rsidRPr="000159FF">
        <w:rPr>
          <w:sz w:val="16"/>
          <w:szCs w:val="16"/>
        </w:rPr>
        <w:t>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 участком на праве собственности, ином вещном праве, праве аренды, ином законном праве, обязаны осуществлять уборку территории самостоятельно или посредством привлечения специализированных организаций за счет собственных средств.</w:t>
      </w:r>
    </w:p>
    <w:p w:rsidR="0095280B" w:rsidRPr="000159FF" w:rsidRDefault="0095280B" w:rsidP="00B5039E">
      <w:pPr>
        <w:pStyle w:val="afff2"/>
        <w:numPr>
          <w:ilvl w:val="0"/>
          <w:numId w:val="107"/>
        </w:numPr>
        <w:tabs>
          <w:tab w:val="left" w:pos="1134"/>
        </w:tabs>
        <w:spacing w:after="0" w:line="240" w:lineRule="auto"/>
        <w:ind w:left="0" w:firstLine="567"/>
        <w:contextualSpacing/>
        <w:jc w:val="both"/>
        <w:rPr>
          <w:sz w:val="16"/>
          <w:szCs w:val="16"/>
        </w:rPr>
      </w:pPr>
      <w:bookmarkStart w:id="92" w:name="sub_5"/>
      <w:r w:rsidRPr="000159FF">
        <w:rPr>
          <w:sz w:val="16"/>
          <w:szCs w:val="16"/>
        </w:rPr>
        <w:t>Границы содержания и уборки территории Алатырского муниципального округа физическими и юридическими лицами, индивидуальными предпринимателями устанавливаются</w:t>
      </w:r>
      <w:bookmarkEnd w:id="92"/>
      <w:r w:rsidRPr="000159FF">
        <w:rPr>
          <w:sz w:val="16"/>
          <w:szCs w:val="16"/>
        </w:rPr>
        <w:t xml:space="preserve"> в соответствии с границами, определенными кадастровыми планами земельных участков.</w:t>
      </w:r>
    </w:p>
    <w:p w:rsidR="0095280B" w:rsidRPr="000159FF" w:rsidRDefault="0095280B" w:rsidP="00B5039E">
      <w:pPr>
        <w:pStyle w:val="afff2"/>
        <w:numPr>
          <w:ilvl w:val="0"/>
          <w:numId w:val="107"/>
        </w:numPr>
        <w:tabs>
          <w:tab w:val="left" w:pos="1134"/>
        </w:tabs>
        <w:spacing w:after="0" w:line="240" w:lineRule="auto"/>
        <w:ind w:left="0" w:firstLine="567"/>
        <w:contextualSpacing/>
        <w:jc w:val="both"/>
        <w:rPr>
          <w:sz w:val="16"/>
          <w:szCs w:val="16"/>
        </w:rPr>
      </w:pPr>
      <w:bookmarkStart w:id="93" w:name="sub_122428"/>
      <w:r w:rsidRPr="000159FF">
        <w:rPr>
          <w:sz w:val="16"/>
          <w:szCs w:val="16"/>
        </w:rPr>
        <w:t>На всей территории Алатырского муниципального округа, включая частные домовладения и территории предприятий, организаций и учреждений, кроме специально отведенных мест, запрещается сброс или складирование бытового мусора, крупногабаритного или строительного мусора, производственных отходов, жидких отходов, отходов спила деревьев, листвы, пустой тары, снега.</w:t>
      </w:r>
    </w:p>
    <w:p w:rsidR="0095280B" w:rsidRPr="000159FF" w:rsidRDefault="0095280B" w:rsidP="00B5039E">
      <w:pPr>
        <w:pStyle w:val="afff2"/>
        <w:numPr>
          <w:ilvl w:val="0"/>
          <w:numId w:val="107"/>
        </w:numPr>
        <w:tabs>
          <w:tab w:val="left" w:pos="1134"/>
        </w:tabs>
        <w:spacing w:after="0" w:line="240" w:lineRule="auto"/>
        <w:ind w:left="0" w:firstLine="567"/>
        <w:contextualSpacing/>
        <w:jc w:val="both"/>
        <w:rPr>
          <w:sz w:val="16"/>
          <w:szCs w:val="16"/>
        </w:rPr>
      </w:pPr>
      <w:r w:rsidRPr="000159FF">
        <w:rPr>
          <w:sz w:val="16"/>
          <w:szCs w:val="16"/>
        </w:rPr>
        <w:t>На всей территории Алатырского муниципального округа, включая территории, прилегающие к частным домовладениям и подлежащие содержанию и уборке собственниками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95280B" w:rsidRPr="000159FF" w:rsidRDefault="0095280B" w:rsidP="00B5039E">
      <w:pPr>
        <w:pStyle w:val="afff2"/>
        <w:numPr>
          <w:ilvl w:val="0"/>
          <w:numId w:val="107"/>
        </w:numPr>
        <w:tabs>
          <w:tab w:val="left" w:pos="1134"/>
        </w:tabs>
        <w:spacing w:after="0" w:line="240" w:lineRule="auto"/>
        <w:ind w:left="0" w:firstLine="567"/>
        <w:contextualSpacing/>
        <w:jc w:val="both"/>
        <w:rPr>
          <w:sz w:val="16"/>
          <w:szCs w:val="16"/>
        </w:rPr>
      </w:pPr>
      <w:r w:rsidRPr="000159FF">
        <w:rPr>
          <w:sz w:val="16"/>
          <w:szCs w:val="16"/>
        </w:rPr>
        <w:t>Временное складирование вывозимого грунта, образующегося при производстве строительных или ремонтных работ, разрешается осуществлять в специальных местах, определенных правовым актом администрации Алатырского муниципального округа.</w:t>
      </w:r>
    </w:p>
    <w:p w:rsidR="0095280B" w:rsidRPr="000159FF" w:rsidRDefault="0095280B" w:rsidP="00B5039E">
      <w:pPr>
        <w:pStyle w:val="afff2"/>
        <w:numPr>
          <w:ilvl w:val="0"/>
          <w:numId w:val="107"/>
        </w:numPr>
        <w:tabs>
          <w:tab w:val="left" w:pos="1134"/>
        </w:tabs>
        <w:spacing w:after="0" w:line="240" w:lineRule="auto"/>
        <w:ind w:left="0" w:firstLine="567"/>
        <w:contextualSpacing/>
        <w:jc w:val="both"/>
        <w:rPr>
          <w:sz w:val="16"/>
          <w:szCs w:val="16"/>
        </w:rPr>
      </w:pPr>
      <w:r w:rsidRPr="000159FF">
        <w:rPr>
          <w:sz w:val="16"/>
          <w:szCs w:val="16"/>
        </w:rPr>
        <w:t>Общественные здания, торговые объекты, территории массового посещения населения должны быть обеспечены урнами с соблюдением требований по эксплуатации и очистке урн.</w:t>
      </w:r>
    </w:p>
    <w:p w:rsidR="0095280B" w:rsidRPr="000159FF" w:rsidRDefault="0095280B" w:rsidP="00B5039E">
      <w:pPr>
        <w:pStyle w:val="afff2"/>
        <w:numPr>
          <w:ilvl w:val="0"/>
          <w:numId w:val="107"/>
        </w:numPr>
        <w:tabs>
          <w:tab w:val="left" w:pos="1134"/>
        </w:tabs>
        <w:spacing w:after="0" w:line="240" w:lineRule="auto"/>
        <w:ind w:left="0" w:firstLine="567"/>
        <w:contextualSpacing/>
        <w:jc w:val="both"/>
        <w:rPr>
          <w:sz w:val="16"/>
          <w:szCs w:val="16"/>
        </w:rPr>
      </w:pPr>
      <w:r w:rsidRPr="000159FF">
        <w:rPr>
          <w:sz w:val="16"/>
          <w:szCs w:val="16"/>
        </w:rPr>
        <w:t>Выгул домашних животных должен осуществляться в специально отведенных местах. Запрещается загрязнение мест общего пользования в жилых домах, дворовых и общегородских территорий, мест отдыха, тротуаров и улиц, связанное с содержанием животных. Владелец животного обязан немедленно убрать экскременты.</w:t>
      </w:r>
    </w:p>
    <w:p w:rsidR="0095280B" w:rsidRPr="000159FF" w:rsidRDefault="0095280B" w:rsidP="00B5039E">
      <w:pPr>
        <w:pStyle w:val="afff2"/>
        <w:numPr>
          <w:ilvl w:val="0"/>
          <w:numId w:val="107"/>
        </w:numPr>
        <w:tabs>
          <w:tab w:val="left" w:pos="1134"/>
        </w:tabs>
        <w:spacing w:after="0" w:line="240" w:lineRule="auto"/>
        <w:ind w:left="0" w:firstLine="567"/>
        <w:contextualSpacing/>
        <w:jc w:val="both"/>
        <w:rPr>
          <w:sz w:val="16"/>
          <w:szCs w:val="16"/>
        </w:rPr>
      </w:pPr>
      <w:r w:rsidRPr="000159FF">
        <w:rPr>
          <w:sz w:val="16"/>
          <w:szCs w:val="16"/>
        </w:rPr>
        <w:lastRenderedPageBreak/>
        <w:t>Ограды и заборы (ограждения) должны быть вымыты и окрашены. Повреждения ограждений должны ликвидироваться в срок до 10 дней. Запрещается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 с последующим возмещением затрат за счет виновного.</w:t>
      </w:r>
    </w:p>
    <w:p w:rsidR="0095280B" w:rsidRPr="000159FF" w:rsidRDefault="0095280B" w:rsidP="00B5039E">
      <w:pPr>
        <w:pStyle w:val="afff2"/>
        <w:numPr>
          <w:ilvl w:val="0"/>
          <w:numId w:val="107"/>
        </w:numPr>
        <w:tabs>
          <w:tab w:val="left" w:pos="1134"/>
        </w:tabs>
        <w:spacing w:after="0" w:line="240" w:lineRule="auto"/>
        <w:ind w:left="0" w:firstLine="567"/>
        <w:contextualSpacing/>
        <w:jc w:val="both"/>
        <w:rPr>
          <w:sz w:val="16"/>
          <w:szCs w:val="16"/>
        </w:rPr>
      </w:pPr>
      <w:proofErr w:type="gramStart"/>
      <w:r w:rsidRPr="000159FF">
        <w:rPr>
          <w:sz w:val="16"/>
          <w:szCs w:val="16"/>
        </w:rPr>
        <w:t>Места массового пребывания граждан (зоны отдыха, скверы, парки, пляжи, стадионы, предприятия торговли, бытового обслуживания, рынки, торговые площадки, территории, занятые автомобильными стоянками, дачно-строительными и гаражно-строительными кооперативами, автозаправочные станции, кладбища и другие объекты, предусматривающие нахождение на их территории более 50 человек одновременно) должны быть обеспечены стационарными туалетами или мобильными туалетными кабинами с выполнением требований к установке и содержанию туалетов.</w:t>
      </w:r>
      <w:proofErr w:type="gramEnd"/>
    </w:p>
    <w:p w:rsidR="0095280B" w:rsidRPr="000159FF" w:rsidRDefault="0095280B" w:rsidP="0095280B">
      <w:pPr>
        <w:rPr>
          <w:sz w:val="16"/>
          <w:szCs w:val="16"/>
        </w:rPr>
      </w:pPr>
      <w:r w:rsidRPr="000159FF">
        <w:rPr>
          <w:sz w:val="16"/>
          <w:szCs w:val="16"/>
        </w:rPr>
        <w:t>Установку и содержание туалетов в местах массового пребывания граждан обеспечивают собственники (владельцы) соответствующих объектов.</w:t>
      </w:r>
    </w:p>
    <w:p w:rsidR="0095280B" w:rsidRPr="000159FF" w:rsidRDefault="0095280B" w:rsidP="00B5039E">
      <w:pPr>
        <w:pStyle w:val="afff2"/>
        <w:numPr>
          <w:ilvl w:val="0"/>
          <w:numId w:val="107"/>
        </w:numPr>
        <w:tabs>
          <w:tab w:val="left" w:pos="1134"/>
        </w:tabs>
        <w:spacing w:after="0" w:line="240" w:lineRule="auto"/>
        <w:ind w:left="0" w:firstLine="567"/>
        <w:contextualSpacing/>
        <w:jc w:val="both"/>
        <w:rPr>
          <w:sz w:val="16"/>
          <w:szCs w:val="16"/>
        </w:rPr>
      </w:pPr>
      <w:r w:rsidRPr="000159FF">
        <w:rPr>
          <w:sz w:val="16"/>
          <w:szCs w:val="16"/>
        </w:rPr>
        <w:t>Колористическое решение применяемого вида покрытия поверхности выполняется с учетом цветового решения формируемой среды, а на территориях общественных пространств - соответствующей концепции цветового решения этих территорий.</w:t>
      </w:r>
    </w:p>
    <w:p w:rsidR="0095280B" w:rsidRPr="000159FF" w:rsidRDefault="0095280B" w:rsidP="0095280B">
      <w:pPr>
        <w:rPr>
          <w:sz w:val="16"/>
          <w:szCs w:val="16"/>
        </w:rPr>
      </w:pPr>
    </w:p>
    <w:p w:rsidR="0095280B" w:rsidRPr="000159FF" w:rsidRDefault="0095280B" w:rsidP="0095280B">
      <w:pPr>
        <w:rPr>
          <w:sz w:val="16"/>
          <w:szCs w:val="16"/>
        </w:rPr>
      </w:pPr>
      <w:r w:rsidRPr="000159FF">
        <w:rPr>
          <w:b/>
          <w:sz w:val="16"/>
          <w:szCs w:val="16"/>
        </w:rPr>
        <w:t>Статья 54.</w:t>
      </w:r>
      <w:r w:rsidRPr="000159FF">
        <w:rPr>
          <w:sz w:val="16"/>
          <w:szCs w:val="16"/>
        </w:rPr>
        <w:t xml:space="preserve"> Участие собственников в содержании и уборке территорий</w:t>
      </w:r>
    </w:p>
    <w:p w:rsidR="0095280B" w:rsidRPr="000159FF" w:rsidRDefault="0095280B" w:rsidP="0095280B">
      <w:pPr>
        <w:rPr>
          <w:sz w:val="16"/>
          <w:szCs w:val="16"/>
        </w:rPr>
      </w:pPr>
      <w:r w:rsidRPr="000159FF">
        <w:rPr>
          <w:sz w:val="16"/>
          <w:szCs w:val="16"/>
        </w:rPr>
        <w:t>1. Собственники зданий (помещений в них) и сооружений, включая временные сооружения, должны принимать участие в благоустройстве территории Алатырского муниципального округа в порядке, установленном настоящими Правилами.</w:t>
      </w:r>
    </w:p>
    <w:p w:rsidR="0095280B" w:rsidRPr="000159FF" w:rsidRDefault="0095280B" w:rsidP="0095280B">
      <w:pPr>
        <w:rPr>
          <w:sz w:val="16"/>
          <w:szCs w:val="16"/>
        </w:rPr>
      </w:pPr>
      <w:bookmarkStart w:id="94" w:name="sub_122429"/>
      <w:bookmarkEnd w:id="93"/>
      <w:r w:rsidRPr="000159FF">
        <w:rPr>
          <w:sz w:val="16"/>
          <w:szCs w:val="16"/>
        </w:rPr>
        <w:t xml:space="preserve">2. Собственники помещений в многоквартирном доме обязаны обеспечивать содержание и уборку территории земельного участка, на котором расположен многоквартирный </w:t>
      </w:r>
      <w:proofErr w:type="gramStart"/>
      <w:r w:rsidRPr="000159FF">
        <w:rPr>
          <w:sz w:val="16"/>
          <w:szCs w:val="16"/>
        </w:rPr>
        <w:t>дом</w:t>
      </w:r>
      <w:proofErr w:type="gramEnd"/>
      <w:r w:rsidRPr="000159FF">
        <w:rPr>
          <w:sz w:val="16"/>
          <w:szCs w:val="16"/>
        </w:rPr>
        <w:t xml:space="preserve"> и границы которого определены на основании данных государственного кадастрового учета, включая элементы озеленения и благоустройства, иные объекты, предназначенные для обслуживания, эксплуатации и благоустройства многоквартирного дома.</w:t>
      </w:r>
    </w:p>
    <w:bookmarkEnd w:id="94"/>
    <w:p w:rsidR="0095280B" w:rsidRPr="000159FF" w:rsidRDefault="0095280B" w:rsidP="0095280B">
      <w:pPr>
        <w:rPr>
          <w:sz w:val="16"/>
          <w:szCs w:val="16"/>
        </w:rPr>
      </w:pPr>
      <w:r w:rsidRPr="000159FF">
        <w:rPr>
          <w:sz w:val="16"/>
          <w:szCs w:val="16"/>
        </w:rPr>
        <w:t>В случае</w:t>
      </w:r>
      <w:proofErr w:type="gramStart"/>
      <w:r w:rsidRPr="000159FF">
        <w:rPr>
          <w:sz w:val="16"/>
          <w:szCs w:val="16"/>
        </w:rPr>
        <w:t>,</w:t>
      </w:r>
      <w:proofErr w:type="gramEnd"/>
      <w:r w:rsidRPr="000159FF">
        <w:rPr>
          <w:sz w:val="16"/>
          <w:szCs w:val="16"/>
        </w:rPr>
        <w:t xml:space="preserve"> если территория земельного участка, на котором расположен многоквартирный дом и границы которого определены на основании данных государственного кадастрового учета, используется для осуществления хозяйственной, предпринимательской и иной приносящей доход деятельности, связанной с использованием нежилого помещения, расположенного в многоквартирном доме, собственник нежилого помещения обязан обеспечивать уборку соответствующей территории земельного участка, в том числе устанавливать урны на территории земельного участка, непосредственно примыкающего к нежилому помещению, своевременно очищать урны от мусора, обеспечивать своевременный сбор и вывоз отходов, образующихся при осуществлении хозяйственной, предпринимательской и иной приносящей доход деятельности с территории земельного участка.</w:t>
      </w:r>
    </w:p>
    <w:p w:rsidR="0095280B" w:rsidRPr="000159FF" w:rsidRDefault="0095280B" w:rsidP="0095280B">
      <w:pPr>
        <w:rPr>
          <w:sz w:val="16"/>
          <w:szCs w:val="16"/>
        </w:rPr>
      </w:pPr>
      <w:r w:rsidRPr="000159FF">
        <w:rPr>
          <w:sz w:val="16"/>
          <w:szCs w:val="16"/>
        </w:rPr>
        <w:t>В случае</w:t>
      </w:r>
      <w:proofErr w:type="gramStart"/>
      <w:r w:rsidRPr="000159FF">
        <w:rPr>
          <w:sz w:val="16"/>
          <w:szCs w:val="16"/>
        </w:rPr>
        <w:t>,</w:t>
      </w:r>
      <w:proofErr w:type="gramEnd"/>
      <w:r w:rsidRPr="000159FF">
        <w:rPr>
          <w:sz w:val="16"/>
          <w:szCs w:val="16"/>
        </w:rPr>
        <w:t xml:space="preserve"> если не проведен кадастровый учет земельного участка, на котором расположен многоквартирный дом, собственники жилых помещений в многоквартирном доме обязаны обеспечивать содержание и уборку закрепленной территории в границах от фасада многоквартирного дома до середины санитарных и противопожарных разрывов с соседними зданиями, а в случае отсутствия соседних зданий - по периметру не более 15 м от фасада многоквартирного дома.</w:t>
      </w:r>
    </w:p>
    <w:p w:rsidR="0095280B" w:rsidRPr="000159FF" w:rsidRDefault="0095280B" w:rsidP="0095280B">
      <w:pPr>
        <w:rPr>
          <w:sz w:val="16"/>
          <w:szCs w:val="16"/>
        </w:rPr>
      </w:pPr>
      <w:proofErr w:type="gramStart"/>
      <w:r w:rsidRPr="000159FF">
        <w:rPr>
          <w:sz w:val="16"/>
          <w:szCs w:val="16"/>
        </w:rPr>
        <w:t xml:space="preserve">Собственники нежилых помещений в многоквартирном доме, границы которого на основании данных государственного кадастрового учета определены по </w:t>
      </w:r>
      <w:proofErr w:type="spellStart"/>
      <w:r w:rsidRPr="000159FF">
        <w:rPr>
          <w:sz w:val="16"/>
          <w:szCs w:val="16"/>
        </w:rPr>
        <w:t>отмостке</w:t>
      </w:r>
      <w:proofErr w:type="spellEnd"/>
      <w:r w:rsidRPr="000159FF">
        <w:rPr>
          <w:sz w:val="16"/>
          <w:szCs w:val="16"/>
        </w:rPr>
        <w:t xml:space="preserve"> или в отношении которых кадастровый учет не проведен, должны обеспечивать содержание и уборку закрепленной территории к нежилому помещению, размеры которого определены согласно данным кадастрового, технического паспорта, иного документа, который содержит описание помещения, по периметру в пределах 15 м от границы нежилого помещения.</w:t>
      </w:r>
      <w:proofErr w:type="gramEnd"/>
    </w:p>
    <w:p w:rsidR="0095280B" w:rsidRPr="000159FF" w:rsidRDefault="0095280B" w:rsidP="0095280B">
      <w:pPr>
        <w:rPr>
          <w:sz w:val="16"/>
          <w:szCs w:val="16"/>
        </w:rPr>
      </w:pPr>
      <w:bookmarkStart w:id="95" w:name="sub_3145"/>
      <w:r w:rsidRPr="000159FF">
        <w:rPr>
          <w:sz w:val="16"/>
          <w:szCs w:val="16"/>
        </w:rPr>
        <w:t xml:space="preserve">Собственники частных домовладений обязаны обеспечивать содержание и уборку территории земельного участка, на котором расположен </w:t>
      </w:r>
      <w:proofErr w:type="gramStart"/>
      <w:r w:rsidRPr="000159FF">
        <w:rPr>
          <w:sz w:val="16"/>
          <w:szCs w:val="16"/>
        </w:rPr>
        <w:t>дом</w:t>
      </w:r>
      <w:proofErr w:type="gramEnd"/>
      <w:r w:rsidRPr="000159FF">
        <w:rPr>
          <w:sz w:val="16"/>
          <w:szCs w:val="16"/>
        </w:rPr>
        <w:t xml:space="preserve"> и границы которого определены на основании данных государственного кадастрового учета и заключать договоры на вывоз мусора, в том числе ТКО и КГМ, со специализированными организациями.</w:t>
      </w:r>
    </w:p>
    <w:bookmarkEnd w:id="95"/>
    <w:p w:rsidR="0095280B" w:rsidRPr="000159FF" w:rsidRDefault="0095280B" w:rsidP="0095280B">
      <w:pPr>
        <w:rPr>
          <w:sz w:val="16"/>
          <w:szCs w:val="16"/>
        </w:rPr>
      </w:pPr>
      <w:r w:rsidRPr="000159FF">
        <w:rPr>
          <w:sz w:val="16"/>
          <w:szCs w:val="16"/>
        </w:rPr>
        <w:t>Собственники нежилых зданий (помещений в них), сооружений, включая временные сооружения, в том числе торговые, обязаны обеспечивать содержание и уборку территории земельного участка, на котором расположено нежилое здание (помещение в нем), сооружение, включая временное, и границы которого определены на основании данных государственного кадастрового учета.</w:t>
      </w:r>
    </w:p>
    <w:p w:rsidR="0095280B" w:rsidRPr="000159FF" w:rsidRDefault="0095280B" w:rsidP="0095280B">
      <w:pPr>
        <w:rPr>
          <w:sz w:val="16"/>
          <w:szCs w:val="16"/>
        </w:rPr>
      </w:pPr>
      <w:bookmarkStart w:id="96" w:name="sub_3149"/>
      <w:r w:rsidRPr="000159FF">
        <w:rPr>
          <w:sz w:val="16"/>
          <w:szCs w:val="16"/>
        </w:rPr>
        <w:t>При демонтаже торговых палаток, киосков, ларьков и прочих торговых сооружений юридические и физические лица, индивидуальные предприниматели обязаны самостоятельно полностью ликвидировать мусор, оставшийся после демонтажа, в случае, если ранее торговое сооружение было установлено на газоне – ликвидировать бетонное основание (при наличии) и восстановить газон.</w:t>
      </w:r>
    </w:p>
    <w:p w:rsidR="0095280B" w:rsidRPr="000159FF" w:rsidRDefault="0095280B" w:rsidP="0095280B">
      <w:pPr>
        <w:rPr>
          <w:sz w:val="16"/>
          <w:szCs w:val="16"/>
        </w:rPr>
      </w:pPr>
      <w:bookmarkStart w:id="97" w:name="sub_315"/>
      <w:bookmarkEnd w:id="96"/>
    </w:p>
    <w:p w:rsidR="0095280B" w:rsidRPr="000159FF" w:rsidRDefault="0095280B" w:rsidP="0095280B">
      <w:pPr>
        <w:rPr>
          <w:sz w:val="16"/>
          <w:szCs w:val="16"/>
        </w:rPr>
      </w:pPr>
      <w:r w:rsidRPr="000159FF">
        <w:rPr>
          <w:b/>
          <w:sz w:val="16"/>
          <w:szCs w:val="16"/>
        </w:rPr>
        <w:t>Статья 55.</w:t>
      </w:r>
      <w:r w:rsidRPr="000159FF">
        <w:rPr>
          <w:sz w:val="16"/>
          <w:szCs w:val="16"/>
        </w:rPr>
        <w:t xml:space="preserve"> Участие администрации Алатырского муниципального округа в содержании и уборке территорий</w:t>
      </w:r>
    </w:p>
    <w:p w:rsidR="0095280B" w:rsidRPr="000159FF" w:rsidRDefault="0095280B" w:rsidP="00B5039E">
      <w:pPr>
        <w:pStyle w:val="afff2"/>
        <w:numPr>
          <w:ilvl w:val="1"/>
          <w:numId w:val="104"/>
        </w:numPr>
        <w:tabs>
          <w:tab w:val="left" w:pos="1134"/>
        </w:tabs>
        <w:spacing w:after="0" w:line="240" w:lineRule="auto"/>
        <w:ind w:left="0" w:firstLine="567"/>
        <w:contextualSpacing/>
        <w:jc w:val="both"/>
        <w:rPr>
          <w:sz w:val="16"/>
          <w:szCs w:val="16"/>
        </w:rPr>
      </w:pPr>
      <w:r w:rsidRPr="000159FF">
        <w:rPr>
          <w:sz w:val="16"/>
          <w:szCs w:val="16"/>
        </w:rPr>
        <w:t>Администрация Алатырского муниципального округа за счет средств бюджета Алатырского муниципального округа обеспечивает:</w:t>
      </w:r>
    </w:p>
    <w:bookmarkEnd w:id="97"/>
    <w:p w:rsidR="0095280B" w:rsidRPr="000159FF" w:rsidRDefault="0095280B" w:rsidP="00B5039E">
      <w:pPr>
        <w:pStyle w:val="afff2"/>
        <w:numPr>
          <w:ilvl w:val="0"/>
          <w:numId w:val="108"/>
        </w:numPr>
        <w:tabs>
          <w:tab w:val="left" w:pos="1134"/>
        </w:tabs>
        <w:spacing w:after="0" w:line="240" w:lineRule="auto"/>
        <w:ind w:left="0" w:firstLine="567"/>
        <w:contextualSpacing/>
        <w:jc w:val="both"/>
        <w:rPr>
          <w:sz w:val="16"/>
          <w:szCs w:val="16"/>
        </w:rPr>
      </w:pPr>
      <w:r w:rsidRPr="000159FF">
        <w:rPr>
          <w:sz w:val="16"/>
          <w:szCs w:val="16"/>
        </w:rPr>
        <w:t>содержание (уборку и ремонт) проезжей части улиц, площадей, скверов, парков, остановок общественного транспорта, пешеходных территорий и иных территорий, за исключением территорий, содержание и уборку которых обязаны осуществлять юридические и физические лица в соответствии с действующим законодательством и настоящими Правилами;</w:t>
      </w:r>
    </w:p>
    <w:p w:rsidR="0095280B" w:rsidRPr="000159FF" w:rsidRDefault="0095280B" w:rsidP="00B5039E">
      <w:pPr>
        <w:pStyle w:val="afff2"/>
        <w:numPr>
          <w:ilvl w:val="0"/>
          <w:numId w:val="108"/>
        </w:numPr>
        <w:tabs>
          <w:tab w:val="left" w:pos="1134"/>
        </w:tabs>
        <w:spacing w:after="0" w:line="240" w:lineRule="auto"/>
        <w:ind w:left="0" w:firstLine="567"/>
        <w:contextualSpacing/>
        <w:jc w:val="both"/>
        <w:rPr>
          <w:sz w:val="16"/>
          <w:szCs w:val="16"/>
        </w:rPr>
      </w:pPr>
      <w:r w:rsidRPr="000159FF">
        <w:rPr>
          <w:sz w:val="16"/>
          <w:szCs w:val="16"/>
        </w:rPr>
        <w:t>содержание объектов внешнего благоустройства, являющихся собственностью муниципального образования Алатырского муниципального округа, а также иных объектов благоустройства Алатырского муниципального округа, находящихся на территории Алатырского муниципального округа, до определения их принадлежности и оформления права собственности;</w:t>
      </w:r>
    </w:p>
    <w:p w:rsidR="0095280B" w:rsidRPr="000159FF" w:rsidRDefault="0095280B" w:rsidP="00B5039E">
      <w:pPr>
        <w:pStyle w:val="afff2"/>
        <w:numPr>
          <w:ilvl w:val="0"/>
          <w:numId w:val="108"/>
        </w:numPr>
        <w:tabs>
          <w:tab w:val="left" w:pos="1134"/>
        </w:tabs>
        <w:spacing w:after="0" w:line="240" w:lineRule="auto"/>
        <w:ind w:left="0" w:firstLine="567"/>
        <w:contextualSpacing/>
        <w:jc w:val="both"/>
        <w:rPr>
          <w:sz w:val="16"/>
          <w:szCs w:val="16"/>
        </w:rPr>
      </w:pPr>
      <w:r w:rsidRPr="000159FF">
        <w:rPr>
          <w:sz w:val="16"/>
          <w:szCs w:val="16"/>
        </w:rPr>
        <w:t>организацию мероприятий по озеленению территории Алатырского муниципального округа;</w:t>
      </w:r>
    </w:p>
    <w:p w:rsidR="0095280B" w:rsidRPr="000159FF" w:rsidRDefault="0095280B" w:rsidP="00B5039E">
      <w:pPr>
        <w:pStyle w:val="afff2"/>
        <w:numPr>
          <w:ilvl w:val="0"/>
          <w:numId w:val="108"/>
        </w:numPr>
        <w:tabs>
          <w:tab w:val="left" w:pos="1134"/>
        </w:tabs>
        <w:spacing w:after="0" w:line="240" w:lineRule="auto"/>
        <w:ind w:left="0" w:firstLine="567"/>
        <w:contextualSpacing/>
        <w:jc w:val="both"/>
        <w:rPr>
          <w:sz w:val="16"/>
          <w:szCs w:val="16"/>
        </w:rPr>
      </w:pPr>
      <w:r w:rsidRPr="000159FF">
        <w:rPr>
          <w:sz w:val="16"/>
          <w:szCs w:val="16"/>
        </w:rPr>
        <w:t>проведение иных мероприятий по благоустройству территории муниципального округа в соответствии с законодательством и настоящими Правилами.</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 xml:space="preserve">Статья 56. </w:t>
      </w:r>
      <w:r w:rsidRPr="000159FF">
        <w:rPr>
          <w:bCs/>
          <w:sz w:val="16"/>
          <w:szCs w:val="16"/>
        </w:rPr>
        <w:t>Организация уборки территории</w:t>
      </w:r>
    </w:p>
    <w:p w:rsidR="0095280B" w:rsidRPr="000159FF" w:rsidRDefault="0095280B" w:rsidP="00B5039E">
      <w:pPr>
        <w:pStyle w:val="afff2"/>
        <w:numPr>
          <w:ilvl w:val="0"/>
          <w:numId w:val="109"/>
        </w:numPr>
        <w:tabs>
          <w:tab w:val="left" w:pos="1134"/>
        </w:tabs>
        <w:spacing w:after="0" w:line="240" w:lineRule="auto"/>
        <w:ind w:left="0" w:firstLine="567"/>
        <w:contextualSpacing/>
        <w:jc w:val="both"/>
        <w:rPr>
          <w:sz w:val="16"/>
          <w:szCs w:val="16"/>
        </w:rPr>
      </w:pPr>
      <w:r w:rsidRPr="000159FF">
        <w:rPr>
          <w:sz w:val="16"/>
          <w:szCs w:val="16"/>
        </w:rPr>
        <w:t>Уборка территории Алатырского муниципального округа осуществляется в соответствии с правилами и нормами действующего законодательства и настоящими Правилами.</w:t>
      </w:r>
    </w:p>
    <w:p w:rsidR="0095280B" w:rsidRPr="000159FF" w:rsidRDefault="0095280B" w:rsidP="0095280B">
      <w:pPr>
        <w:rPr>
          <w:sz w:val="16"/>
          <w:szCs w:val="16"/>
        </w:rPr>
      </w:pPr>
      <w:r w:rsidRPr="000159FF">
        <w:rPr>
          <w:sz w:val="16"/>
          <w:szCs w:val="16"/>
        </w:rPr>
        <w:t>Уборка территории Алатырского муниципального округа подразделяется на весенне-летнюю и осенне-зимнюю уборку.</w:t>
      </w:r>
    </w:p>
    <w:p w:rsidR="0095280B" w:rsidRPr="000159FF" w:rsidRDefault="0095280B" w:rsidP="0095280B">
      <w:pPr>
        <w:rPr>
          <w:rFonts w:eastAsia="PT Astra Serif"/>
          <w:sz w:val="16"/>
          <w:szCs w:val="16"/>
        </w:rPr>
      </w:pPr>
    </w:p>
    <w:p w:rsidR="0095280B" w:rsidRPr="000159FF" w:rsidRDefault="0095280B" w:rsidP="0095280B">
      <w:pPr>
        <w:rPr>
          <w:rFonts w:eastAsia="PT Astra Serif"/>
          <w:sz w:val="16"/>
          <w:szCs w:val="16"/>
        </w:rPr>
      </w:pPr>
      <w:r w:rsidRPr="000159FF">
        <w:rPr>
          <w:rFonts w:eastAsia="PT Astra Serif"/>
          <w:b/>
          <w:sz w:val="16"/>
          <w:szCs w:val="16"/>
        </w:rPr>
        <w:t>Статья 57.</w:t>
      </w:r>
      <w:r w:rsidRPr="000159FF">
        <w:rPr>
          <w:rFonts w:eastAsia="PT Astra Serif"/>
          <w:sz w:val="16"/>
          <w:szCs w:val="16"/>
        </w:rPr>
        <w:t xml:space="preserve"> Порядок проведения мероприятий по борьбе с борщевиком Сосновского</w:t>
      </w:r>
    </w:p>
    <w:p w:rsidR="0095280B" w:rsidRPr="000159FF" w:rsidRDefault="0095280B" w:rsidP="0095280B">
      <w:pPr>
        <w:pStyle w:val="afff2"/>
        <w:pBdr>
          <w:top w:val="none" w:sz="4" w:space="0" w:color="000000"/>
          <w:left w:val="none" w:sz="4" w:space="0" w:color="000000"/>
          <w:bottom w:val="none" w:sz="4" w:space="0" w:color="000000"/>
          <w:right w:val="none" w:sz="4" w:space="0" w:color="000000"/>
        </w:pBdr>
        <w:tabs>
          <w:tab w:val="left" w:pos="1134"/>
        </w:tabs>
        <w:ind w:left="0" w:firstLine="567"/>
        <w:jc w:val="both"/>
        <w:rPr>
          <w:color w:val="000000"/>
          <w:sz w:val="16"/>
          <w:szCs w:val="16"/>
        </w:rPr>
      </w:pPr>
      <w:r w:rsidRPr="000159FF">
        <w:rPr>
          <w:rFonts w:eastAsia="PT Astra Serif"/>
          <w:color w:val="000000"/>
          <w:sz w:val="16"/>
          <w:szCs w:val="16"/>
        </w:rPr>
        <w:t>Проведение мероприятий по борьбе с борщевиком Сосновского необходимы в целях создания комфортной и безопасной среды проживания на территории Алатырского муниципального округа.</w:t>
      </w:r>
    </w:p>
    <w:p w:rsidR="0095280B" w:rsidRPr="000159FF" w:rsidRDefault="0095280B" w:rsidP="00B5039E">
      <w:pPr>
        <w:pStyle w:val="afff2"/>
        <w:numPr>
          <w:ilvl w:val="0"/>
          <w:numId w:val="110"/>
        </w:numPr>
        <w:pBdr>
          <w:top w:val="none" w:sz="4" w:space="0" w:color="000000"/>
          <w:left w:val="none" w:sz="4" w:space="0" w:color="000000"/>
          <w:bottom w:val="none" w:sz="4" w:space="0" w:color="000000"/>
          <w:right w:val="none" w:sz="4" w:space="0" w:color="000000"/>
        </w:pBdr>
        <w:tabs>
          <w:tab w:val="left" w:pos="1134"/>
        </w:tabs>
        <w:spacing w:after="0" w:line="240" w:lineRule="auto"/>
        <w:ind w:left="0" w:firstLine="567"/>
        <w:contextualSpacing/>
        <w:jc w:val="both"/>
        <w:rPr>
          <w:color w:val="000000"/>
          <w:sz w:val="16"/>
          <w:szCs w:val="16"/>
        </w:rPr>
      </w:pPr>
      <w:r w:rsidRPr="000159FF">
        <w:rPr>
          <w:rFonts w:eastAsia="PT Astra Serif"/>
          <w:color w:val="000000"/>
          <w:sz w:val="16"/>
          <w:szCs w:val="16"/>
        </w:rPr>
        <w:t>Лицо, ответственное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w:t>
      </w:r>
    </w:p>
    <w:p w:rsidR="0095280B" w:rsidRPr="000159FF" w:rsidRDefault="0095280B" w:rsidP="0095280B">
      <w:pPr>
        <w:pBdr>
          <w:top w:val="none" w:sz="4" w:space="0" w:color="000000"/>
          <w:left w:val="none" w:sz="4" w:space="0" w:color="000000"/>
          <w:bottom w:val="none" w:sz="4" w:space="0" w:color="000000"/>
          <w:right w:val="none" w:sz="4" w:space="0" w:color="000000"/>
        </w:pBdr>
        <w:rPr>
          <w:color w:val="000000"/>
          <w:sz w:val="16"/>
          <w:szCs w:val="16"/>
        </w:rPr>
      </w:pPr>
      <w:r w:rsidRPr="000159FF">
        <w:rPr>
          <w:rFonts w:eastAsia="PT Astra Serif"/>
          <w:color w:val="000000"/>
          <w:sz w:val="16"/>
          <w:szCs w:val="16"/>
        </w:rPr>
        <w:t>Таким лицом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w:t>
      </w:r>
    </w:p>
    <w:p w:rsidR="0095280B" w:rsidRPr="000159FF" w:rsidRDefault="0095280B" w:rsidP="0095280B">
      <w:pPr>
        <w:pBdr>
          <w:top w:val="none" w:sz="4" w:space="0" w:color="000000"/>
          <w:left w:val="none" w:sz="4" w:space="0" w:color="000000"/>
          <w:bottom w:val="none" w:sz="4" w:space="0" w:color="000000"/>
          <w:right w:val="none" w:sz="4" w:space="0" w:color="000000"/>
        </w:pBdr>
        <w:rPr>
          <w:color w:val="000000"/>
          <w:sz w:val="16"/>
          <w:szCs w:val="16"/>
        </w:rPr>
      </w:pPr>
      <w:r w:rsidRPr="000159FF">
        <w:rPr>
          <w:rFonts w:eastAsia="PT Astra Serif"/>
          <w:color w:val="000000"/>
          <w:sz w:val="16"/>
          <w:szCs w:val="16"/>
        </w:rPr>
        <w:lastRenderedPageBreak/>
        <w:t>Финансовое участие собственников и (или) иных законных владельцев зданий, строений, сооружений, земельных участков в содержании прилегающих территорий может выражаться в финансировании за счет собственников осуществляемых ими работ в рамках участия в содержании прилегающих территорий.</w:t>
      </w:r>
    </w:p>
    <w:p w:rsidR="0095280B" w:rsidRPr="000159FF" w:rsidRDefault="0095280B" w:rsidP="00B5039E">
      <w:pPr>
        <w:pStyle w:val="afff2"/>
        <w:numPr>
          <w:ilvl w:val="0"/>
          <w:numId w:val="110"/>
        </w:numPr>
        <w:tabs>
          <w:tab w:val="left" w:pos="1134"/>
        </w:tabs>
        <w:spacing w:after="0" w:line="240" w:lineRule="auto"/>
        <w:ind w:left="0" w:firstLine="567"/>
        <w:contextualSpacing/>
        <w:jc w:val="both"/>
        <w:rPr>
          <w:rFonts w:eastAsia="Times New Roman"/>
          <w:sz w:val="16"/>
          <w:szCs w:val="16"/>
        </w:rPr>
      </w:pPr>
      <w:r w:rsidRPr="000159FF">
        <w:rPr>
          <w:rFonts w:eastAsia="PT Astra Serif"/>
          <w:sz w:val="16"/>
          <w:szCs w:val="16"/>
        </w:rPr>
        <w:t>Лица, указанные в части 1 настоящей статьи, обязаны проводить мероприятия по удалению борщевика Сосновского с земельных участков, находящихся в их собственности, владении или пользовании.</w:t>
      </w:r>
    </w:p>
    <w:p w:rsidR="0095280B" w:rsidRPr="000159FF" w:rsidRDefault="0095280B" w:rsidP="0095280B">
      <w:pPr>
        <w:pBdr>
          <w:top w:val="none" w:sz="4" w:space="0" w:color="000000"/>
          <w:left w:val="none" w:sz="4" w:space="0" w:color="000000"/>
          <w:bottom w:val="none" w:sz="4" w:space="0" w:color="000000"/>
          <w:right w:val="none" w:sz="4" w:space="0" w:color="000000"/>
        </w:pBdr>
        <w:rPr>
          <w:color w:val="000000"/>
          <w:sz w:val="16"/>
          <w:szCs w:val="16"/>
        </w:rPr>
      </w:pPr>
      <w:r w:rsidRPr="000159FF">
        <w:rPr>
          <w:rFonts w:eastAsia="PT Astra Serif"/>
          <w:color w:val="000000"/>
          <w:sz w:val="16"/>
          <w:szCs w:val="16"/>
        </w:rPr>
        <w:t>В качестве мероприятий по удалению борщевика Сосновского могут быть использованы следующие методы:</w:t>
      </w:r>
    </w:p>
    <w:p w:rsidR="0095280B" w:rsidRPr="000159FF" w:rsidRDefault="0095280B" w:rsidP="0095280B">
      <w:pPr>
        <w:pBdr>
          <w:top w:val="none" w:sz="4" w:space="0" w:color="000000"/>
          <w:left w:val="none" w:sz="4" w:space="0" w:color="000000"/>
          <w:bottom w:val="none" w:sz="4" w:space="0" w:color="000000"/>
          <w:right w:val="none" w:sz="4" w:space="0" w:color="000000"/>
        </w:pBdr>
        <w:rPr>
          <w:color w:val="000000"/>
          <w:sz w:val="16"/>
          <w:szCs w:val="16"/>
        </w:rPr>
      </w:pPr>
      <w:r w:rsidRPr="000159FF">
        <w:rPr>
          <w:rFonts w:eastAsia="PT Astra Serif"/>
          <w:color w:val="000000"/>
          <w:sz w:val="16"/>
          <w:szCs w:val="16"/>
        </w:rPr>
        <w:t xml:space="preserve">химические - опрыскивание очагов (участков) произрастания борщевика Сосновского гербицидами. К использованию допускаются гербициды, прошедшие процедуру государственной регистрации и включенные в «Государственный каталог пестицидов и </w:t>
      </w:r>
      <w:proofErr w:type="spellStart"/>
      <w:r w:rsidRPr="000159FF">
        <w:rPr>
          <w:rFonts w:eastAsia="PT Astra Serif"/>
          <w:color w:val="000000"/>
          <w:sz w:val="16"/>
          <w:szCs w:val="16"/>
        </w:rPr>
        <w:t>агрохимикатов</w:t>
      </w:r>
      <w:proofErr w:type="spellEnd"/>
      <w:r w:rsidRPr="000159FF">
        <w:rPr>
          <w:rFonts w:eastAsia="PT Astra Serif"/>
          <w:color w:val="000000"/>
          <w:sz w:val="16"/>
          <w:szCs w:val="16"/>
        </w:rPr>
        <w:t>, разрешенных к применению на территории Российской Федерации»;</w:t>
      </w:r>
    </w:p>
    <w:p w:rsidR="0095280B" w:rsidRPr="000159FF" w:rsidRDefault="0095280B" w:rsidP="0095280B">
      <w:pPr>
        <w:pBdr>
          <w:top w:val="none" w:sz="4" w:space="0" w:color="000000"/>
          <w:left w:val="none" w:sz="4" w:space="0" w:color="000000"/>
          <w:bottom w:val="none" w:sz="4" w:space="0" w:color="000000"/>
          <w:right w:val="none" w:sz="4" w:space="0" w:color="000000"/>
        </w:pBdr>
        <w:rPr>
          <w:color w:val="000000"/>
          <w:sz w:val="16"/>
          <w:szCs w:val="16"/>
        </w:rPr>
      </w:pPr>
      <w:proofErr w:type="gramStart"/>
      <w:r w:rsidRPr="000159FF">
        <w:rPr>
          <w:rFonts w:eastAsia="PT Astra Serif"/>
          <w:color w:val="000000"/>
          <w:sz w:val="16"/>
          <w:szCs w:val="16"/>
        </w:rPr>
        <w:t>механические – скашивание и удаление окошенных частей борщевика Сосновского, выкапывание корневой системы Борщевика Сосновского;</w:t>
      </w:r>
      <w:proofErr w:type="gramEnd"/>
    </w:p>
    <w:p w:rsidR="0095280B" w:rsidRPr="000159FF" w:rsidRDefault="0095280B" w:rsidP="0095280B">
      <w:pPr>
        <w:pBdr>
          <w:top w:val="none" w:sz="4" w:space="0" w:color="000000"/>
          <w:left w:val="none" w:sz="4" w:space="0" w:color="000000"/>
          <w:bottom w:val="none" w:sz="4" w:space="0" w:color="000000"/>
          <w:right w:val="none" w:sz="4" w:space="0" w:color="000000"/>
        </w:pBdr>
        <w:rPr>
          <w:sz w:val="16"/>
          <w:szCs w:val="16"/>
        </w:rPr>
      </w:pPr>
      <w:r w:rsidRPr="000159FF">
        <w:rPr>
          <w:rFonts w:eastAsia="PT Astra Serif"/>
          <w:color w:val="000000"/>
          <w:sz w:val="16"/>
          <w:szCs w:val="16"/>
        </w:rPr>
        <w:t>агротехнические – вспашка, которая применяется в течение вегетационного сезона несколько раз на тех участках, где можно использовать сельскохозяйственную технику, обработка почвы, посев многолетних трав.</w:t>
      </w:r>
    </w:p>
    <w:p w:rsidR="0095280B" w:rsidRPr="000159FF" w:rsidRDefault="0095280B" w:rsidP="0095280B">
      <w:pPr>
        <w:pBdr>
          <w:top w:val="none" w:sz="4" w:space="0" w:color="000000"/>
          <w:left w:val="none" w:sz="4" w:space="0" w:color="000000"/>
          <w:bottom w:val="none" w:sz="4" w:space="0" w:color="000000"/>
          <w:right w:val="none" w:sz="4" w:space="0" w:color="000000"/>
        </w:pBdr>
        <w:rPr>
          <w:color w:val="000000"/>
          <w:sz w:val="16"/>
          <w:szCs w:val="16"/>
        </w:rPr>
      </w:pPr>
      <w:r w:rsidRPr="000159FF">
        <w:rPr>
          <w:rFonts w:eastAsia="PT Astra Serif"/>
          <w:color w:val="000000"/>
          <w:sz w:val="16"/>
          <w:szCs w:val="16"/>
        </w:rPr>
        <w:t>Удаление растений борщевика Сосновского любым из описанных в настоящем пункте методом требует проведения контроля полученных результатов и проведения повторных защитных мероприятий.</w:t>
      </w:r>
    </w:p>
    <w:p w:rsidR="0095280B" w:rsidRPr="000159FF" w:rsidRDefault="0095280B" w:rsidP="00B5039E">
      <w:pPr>
        <w:pStyle w:val="afff2"/>
        <w:numPr>
          <w:ilvl w:val="0"/>
          <w:numId w:val="110"/>
        </w:numPr>
        <w:pBdr>
          <w:top w:val="none" w:sz="4" w:space="0" w:color="000000"/>
          <w:left w:val="none" w:sz="4" w:space="0" w:color="000000"/>
          <w:bottom w:val="none" w:sz="4" w:space="0" w:color="000000"/>
          <w:right w:val="none" w:sz="4" w:space="0" w:color="000000"/>
        </w:pBdr>
        <w:tabs>
          <w:tab w:val="left" w:pos="1134"/>
        </w:tabs>
        <w:spacing w:after="0" w:line="240" w:lineRule="auto"/>
        <w:ind w:left="0" w:firstLine="567"/>
        <w:contextualSpacing/>
        <w:jc w:val="both"/>
        <w:rPr>
          <w:color w:val="000000"/>
          <w:sz w:val="16"/>
          <w:szCs w:val="16"/>
        </w:rPr>
      </w:pPr>
      <w:r w:rsidRPr="000159FF">
        <w:rPr>
          <w:rFonts w:eastAsia="PT Astra Serif"/>
          <w:color w:val="000000"/>
          <w:sz w:val="16"/>
          <w:szCs w:val="16"/>
        </w:rPr>
        <w:t xml:space="preserve">Запрещается использовать гербициды на территориях детских, спортивных, медицинских учреждений, школ, предприятий общественного питания и торговли, в пределах </w:t>
      </w:r>
      <w:proofErr w:type="spellStart"/>
      <w:r w:rsidRPr="000159FF">
        <w:rPr>
          <w:rFonts w:eastAsia="PT Astra Serif"/>
          <w:color w:val="000000"/>
          <w:sz w:val="16"/>
          <w:szCs w:val="16"/>
        </w:rPr>
        <w:t>водоохранных</w:t>
      </w:r>
      <w:proofErr w:type="spellEnd"/>
      <w:r w:rsidRPr="000159FF">
        <w:rPr>
          <w:rFonts w:eastAsia="PT Astra Serif"/>
          <w:color w:val="000000"/>
          <w:sz w:val="16"/>
          <w:szCs w:val="16"/>
        </w:rPr>
        <w:t xml:space="preserve"> зон рек, речек, прудов, источников водоснабжения, а также в близости от воздухозаборных устройств.</w:t>
      </w:r>
    </w:p>
    <w:p w:rsidR="0095280B" w:rsidRPr="000159FF" w:rsidRDefault="0095280B" w:rsidP="00B5039E">
      <w:pPr>
        <w:pStyle w:val="afff2"/>
        <w:numPr>
          <w:ilvl w:val="0"/>
          <w:numId w:val="110"/>
        </w:numPr>
        <w:pBdr>
          <w:top w:val="none" w:sz="4" w:space="0" w:color="000000"/>
          <w:left w:val="none" w:sz="4" w:space="0" w:color="000000"/>
          <w:bottom w:val="none" w:sz="4" w:space="0" w:color="000000"/>
          <w:right w:val="none" w:sz="4" w:space="0" w:color="000000"/>
        </w:pBdr>
        <w:tabs>
          <w:tab w:val="left" w:pos="1134"/>
        </w:tabs>
        <w:spacing w:after="0" w:line="240" w:lineRule="auto"/>
        <w:ind w:left="0" w:firstLine="567"/>
        <w:contextualSpacing/>
        <w:jc w:val="both"/>
        <w:rPr>
          <w:rFonts w:eastAsia="PT Astra Serif"/>
          <w:color w:val="000000"/>
          <w:sz w:val="16"/>
          <w:szCs w:val="16"/>
        </w:rPr>
      </w:pPr>
      <w:r w:rsidRPr="000159FF">
        <w:rPr>
          <w:rFonts w:eastAsia="PT Astra Serif"/>
          <w:color w:val="000000"/>
          <w:sz w:val="16"/>
          <w:szCs w:val="16"/>
        </w:rPr>
        <w:t>Руководители организаций независимо от организационно-правовой формы и ведомственной подчиненности, а также индивидуальные предприниматели, граждане и иные лица, независимо от места произрастания борщевика Сосновского, должны принимать меры по удалению борщевика Сосновского с мест его произрастания.</w:t>
      </w:r>
    </w:p>
    <w:p w:rsidR="0095280B" w:rsidRPr="000159FF" w:rsidRDefault="0095280B" w:rsidP="00B5039E">
      <w:pPr>
        <w:pStyle w:val="afff2"/>
        <w:numPr>
          <w:ilvl w:val="0"/>
          <w:numId w:val="110"/>
        </w:numPr>
        <w:pBdr>
          <w:top w:val="none" w:sz="4" w:space="0" w:color="000000"/>
          <w:left w:val="none" w:sz="4" w:space="0" w:color="000000"/>
          <w:bottom w:val="none" w:sz="4" w:space="0" w:color="000000"/>
          <w:right w:val="none" w:sz="4" w:space="0" w:color="000000"/>
        </w:pBdr>
        <w:tabs>
          <w:tab w:val="left" w:pos="1134"/>
        </w:tabs>
        <w:spacing w:after="0" w:line="240" w:lineRule="auto"/>
        <w:ind w:left="0" w:firstLine="567"/>
        <w:contextualSpacing/>
        <w:jc w:val="both"/>
        <w:rPr>
          <w:sz w:val="16"/>
          <w:szCs w:val="16"/>
        </w:rPr>
      </w:pPr>
      <w:proofErr w:type="gramStart"/>
      <w:r w:rsidRPr="000159FF">
        <w:rPr>
          <w:rFonts w:eastAsia="PT Astra Serif"/>
          <w:color w:val="000000"/>
          <w:sz w:val="16"/>
          <w:szCs w:val="16"/>
        </w:rPr>
        <w:t xml:space="preserve">За нарушение установленных Правил благоустройства территорий Алатырского муниципального округа Чувашской Республики в части требований к уничтожению борщевика Сосновского, выразившееся в </w:t>
      </w:r>
      <w:proofErr w:type="spellStart"/>
      <w:r w:rsidRPr="000159FF">
        <w:rPr>
          <w:rFonts w:eastAsia="PT Astra Serif"/>
          <w:color w:val="000000"/>
          <w:sz w:val="16"/>
          <w:szCs w:val="16"/>
        </w:rPr>
        <w:t>непроведении</w:t>
      </w:r>
      <w:proofErr w:type="spellEnd"/>
      <w:r w:rsidRPr="000159FF">
        <w:rPr>
          <w:rFonts w:eastAsia="PT Astra Serif"/>
          <w:color w:val="000000"/>
          <w:sz w:val="16"/>
          <w:szCs w:val="16"/>
        </w:rPr>
        <w:t xml:space="preserve"> мероприятий по удалению борщевика Сосновского с земельных участков, находящихся в собственности, владении или пользовании, предусмотрена административная ответственность в соответствии </w:t>
      </w:r>
      <w:r w:rsidRPr="000159FF">
        <w:rPr>
          <w:rFonts w:eastAsia="PT Astra Serif"/>
          <w:color w:val="000000"/>
          <w:spacing w:val="-4"/>
          <w:sz w:val="16"/>
          <w:szCs w:val="16"/>
        </w:rPr>
        <w:t>с Законом Чувашской Республики от 23 июля 2003 г. № 22 «Об административных правонарушениях в Чувашской Республике».</w:t>
      </w:r>
      <w:proofErr w:type="gramEnd"/>
    </w:p>
    <w:p w:rsidR="0095280B" w:rsidRPr="000159FF" w:rsidRDefault="0095280B" w:rsidP="00B5039E">
      <w:pPr>
        <w:pStyle w:val="afff2"/>
        <w:numPr>
          <w:ilvl w:val="0"/>
          <w:numId w:val="110"/>
        </w:numPr>
        <w:tabs>
          <w:tab w:val="left" w:pos="1134"/>
        </w:tabs>
        <w:spacing w:after="0" w:line="240" w:lineRule="auto"/>
        <w:ind w:left="0" w:firstLine="567"/>
        <w:contextualSpacing/>
        <w:jc w:val="both"/>
        <w:rPr>
          <w:sz w:val="16"/>
          <w:szCs w:val="16"/>
        </w:rPr>
      </w:pPr>
      <w:r w:rsidRPr="000159FF">
        <w:rPr>
          <w:sz w:val="16"/>
          <w:szCs w:val="16"/>
        </w:rPr>
        <w:t>Организация уборки от ТКО и КГМ и осуществление санитарной уборки, сбора мусора и вторичных материалов на придомовых территориях многоквартирных домов должны соответствовать требованиям жилищного законодательства Российской Федерации и настоящими Правилами не регламентируются.</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 xml:space="preserve">Статья 58. </w:t>
      </w:r>
      <w:r w:rsidRPr="000159FF">
        <w:rPr>
          <w:sz w:val="16"/>
          <w:szCs w:val="16"/>
        </w:rPr>
        <w:t>Уборка территорий в осенне-зимний период</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 xml:space="preserve">Осенне-зимняя уборка территории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и уборку соответствующей территории, в границах, закрепленных за ними в соответствии с настоящими Правилами, и предусматривает уборку и вывоз мусора, снега и льда, грязи, посыпку улиц </w:t>
      </w:r>
      <w:proofErr w:type="spellStart"/>
      <w:r w:rsidRPr="000159FF">
        <w:rPr>
          <w:sz w:val="16"/>
          <w:szCs w:val="16"/>
        </w:rPr>
        <w:t>противогололедными</w:t>
      </w:r>
      <w:proofErr w:type="spellEnd"/>
      <w:r w:rsidRPr="000159FF">
        <w:rPr>
          <w:sz w:val="16"/>
          <w:szCs w:val="16"/>
        </w:rPr>
        <w:t xml:space="preserve"> препаратами и т. д.</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 xml:space="preserve">Период осенне-зимней уборки в </w:t>
      </w:r>
      <w:proofErr w:type="spellStart"/>
      <w:proofErr w:type="gramStart"/>
      <w:r w:rsidRPr="000159FF">
        <w:rPr>
          <w:sz w:val="16"/>
          <w:szCs w:val="16"/>
        </w:rPr>
        <w:t>Алатырском</w:t>
      </w:r>
      <w:proofErr w:type="spellEnd"/>
      <w:proofErr w:type="gramEnd"/>
      <w:r w:rsidRPr="000159FF">
        <w:rPr>
          <w:sz w:val="16"/>
          <w:szCs w:val="16"/>
        </w:rPr>
        <w:t xml:space="preserve"> муниципальном устанавливается с 1 ноября текущего календарного года по 15 апреля следующего календарного года.</w:t>
      </w:r>
    </w:p>
    <w:p w:rsidR="0095280B" w:rsidRPr="000159FF" w:rsidRDefault="0095280B" w:rsidP="0095280B">
      <w:pPr>
        <w:rPr>
          <w:sz w:val="16"/>
          <w:szCs w:val="16"/>
        </w:rPr>
      </w:pPr>
      <w:r w:rsidRPr="000159FF">
        <w:rPr>
          <w:sz w:val="16"/>
          <w:szCs w:val="16"/>
        </w:rPr>
        <w:t>В случае значительного отклонения погодных условий текущей зимы от климатической нормы сроки начала и окончания осенне-зимнего периода уборки могут изменяться правовым актом администрации Алатырского муниципального округа.</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bookmarkStart w:id="98" w:name="sub_3223"/>
      <w:r w:rsidRPr="000159FF">
        <w:rPr>
          <w:sz w:val="16"/>
          <w:szCs w:val="16"/>
        </w:rPr>
        <w:t>Для выполнения работ и мероприятий по осуществлению осенне-зимней уборки территории собственники земельных участков,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осенне-зимнюю уборку соответствующей территории путем заключения договоров со специализированными организациями.</w:t>
      </w:r>
    </w:p>
    <w:p w:rsidR="0095280B" w:rsidRPr="000159FF" w:rsidRDefault="0095280B" w:rsidP="0095280B">
      <w:pPr>
        <w:rPr>
          <w:sz w:val="16"/>
          <w:szCs w:val="16"/>
        </w:rPr>
      </w:pPr>
      <w:r w:rsidRPr="000159FF">
        <w:rPr>
          <w:sz w:val="16"/>
          <w:szCs w:val="16"/>
        </w:rPr>
        <w:t xml:space="preserve">Собственники земельных участков, иные лица, отвечающие за уборку городских территорий, в срок до 1 октября </w:t>
      </w:r>
      <w:r w:rsidRPr="000159FF">
        <w:rPr>
          <w:sz w:val="16"/>
          <w:szCs w:val="16"/>
          <w:lang w:eastAsia="en-US"/>
        </w:rPr>
        <w:t xml:space="preserve">текущего календарного года обеспечивают готовность уборочной техники, </w:t>
      </w:r>
      <w:r w:rsidRPr="000159FF">
        <w:rPr>
          <w:sz w:val="16"/>
          <w:szCs w:val="16"/>
        </w:rPr>
        <w:t xml:space="preserve">механизмов и инструментов, заготовку и складирование необходимого количества </w:t>
      </w:r>
      <w:proofErr w:type="spellStart"/>
      <w:r w:rsidRPr="000159FF">
        <w:rPr>
          <w:sz w:val="16"/>
          <w:szCs w:val="16"/>
        </w:rPr>
        <w:t>противогололедных</w:t>
      </w:r>
      <w:proofErr w:type="spellEnd"/>
      <w:r w:rsidRPr="000159FF">
        <w:rPr>
          <w:sz w:val="16"/>
          <w:szCs w:val="16"/>
        </w:rPr>
        <w:t xml:space="preserve"> препаратов.</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bookmarkStart w:id="99" w:name="sub_3224"/>
      <w:bookmarkEnd w:id="98"/>
      <w:r w:rsidRPr="000159FF">
        <w:rPr>
          <w:sz w:val="16"/>
          <w:szCs w:val="16"/>
        </w:rPr>
        <w:t>В период осенне-зимней уборки проводится:</w:t>
      </w:r>
    </w:p>
    <w:bookmarkEnd w:id="99"/>
    <w:p w:rsidR="0095280B" w:rsidRPr="000159FF" w:rsidRDefault="0095280B" w:rsidP="00B5039E">
      <w:pPr>
        <w:pStyle w:val="afff2"/>
        <w:numPr>
          <w:ilvl w:val="0"/>
          <w:numId w:val="112"/>
        </w:numPr>
        <w:tabs>
          <w:tab w:val="left" w:pos="1134"/>
        </w:tabs>
        <w:spacing w:after="0" w:line="240" w:lineRule="auto"/>
        <w:ind w:left="0" w:firstLine="567"/>
        <w:contextualSpacing/>
        <w:jc w:val="both"/>
        <w:rPr>
          <w:sz w:val="16"/>
          <w:szCs w:val="16"/>
        </w:rPr>
      </w:pPr>
      <w:r w:rsidRPr="000159FF">
        <w:rPr>
          <w:sz w:val="16"/>
          <w:szCs w:val="16"/>
        </w:rPr>
        <w:t>ежедневное подметание территорий с твердым покрытием;</w:t>
      </w:r>
    </w:p>
    <w:p w:rsidR="0095280B" w:rsidRPr="000159FF" w:rsidRDefault="0095280B" w:rsidP="00B5039E">
      <w:pPr>
        <w:pStyle w:val="afff2"/>
        <w:numPr>
          <w:ilvl w:val="0"/>
          <w:numId w:val="112"/>
        </w:numPr>
        <w:tabs>
          <w:tab w:val="left" w:pos="1134"/>
        </w:tabs>
        <w:spacing w:after="0" w:line="240" w:lineRule="auto"/>
        <w:ind w:left="0" w:firstLine="567"/>
        <w:contextualSpacing/>
        <w:jc w:val="both"/>
        <w:rPr>
          <w:sz w:val="16"/>
          <w:szCs w:val="16"/>
        </w:rPr>
      </w:pPr>
      <w:r w:rsidRPr="000159FF">
        <w:rPr>
          <w:sz w:val="16"/>
          <w:szCs w:val="16"/>
        </w:rPr>
        <w:t>ежедневный сбор мусора со всей территории;</w:t>
      </w:r>
    </w:p>
    <w:p w:rsidR="0095280B" w:rsidRPr="000159FF" w:rsidRDefault="0095280B" w:rsidP="00B5039E">
      <w:pPr>
        <w:pStyle w:val="afff2"/>
        <w:numPr>
          <w:ilvl w:val="0"/>
          <w:numId w:val="112"/>
        </w:numPr>
        <w:tabs>
          <w:tab w:val="left" w:pos="1134"/>
        </w:tabs>
        <w:spacing w:after="0" w:line="240" w:lineRule="auto"/>
        <w:ind w:left="0" w:firstLine="567"/>
        <w:contextualSpacing/>
        <w:jc w:val="both"/>
        <w:rPr>
          <w:sz w:val="16"/>
          <w:szCs w:val="16"/>
        </w:rPr>
      </w:pPr>
      <w:r w:rsidRPr="000159FF">
        <w:rPr>
          <w:sz w:val="16"/>
          <w:szCs w:val="16"/>
        </w:rPr>
        <w:t>немедленная очистка дорожек от снега при снегопадах. Формирование снежных валов и куч на заранее подготовленной территории;</w:t>
      </w:r>
    </w:p>
    <w:p w:rsidR="0095280B" w:rsidRPr="000159FF" w:rsidRDefault="0095280B" w:rsidP="00B5039E">
      <w:pPr>
        <w:pStyle w:val="afff2"/>
        <w:numPr>
          <w:ilvl w:val="0"/>
          <w:numId w:val="112"/>
        </w:numPr>
        <w:tabs>
          <w:tab w:val="left" w:pos="1134"/>
        </w:tabs>
        <w:spacing w:after="0" w:line="240" w:lineRule="auto"/>
        <w:ind w:left="0" w:firstLine="567"/>
        <w:contextualSpacing/>
        <w:jc w:val="both"/>
        <w:rPr>
          <w:sz w:val="16"/>
          <w:szCs w:val="16"/>
        </w:rPr>
      </w:pPr>
      <w:r w:rsidRPr="000159FF">
        <w:rPr>
          <w:sz w:val="16"/>
          <w:szCs w:val="16"/>
        </w:rPr>
        <w:t xml:space="preserve">при возникновении скользкости или образовании гололеда - посыпка дорожек песком, </w:t>
      </w:r>
      <w:proofErr w:type="spellStart"/>
      <w:r w:rsidRPr="000159FF">
        <w:rPr>
          <w:sz w:val="16"/>
          <w:szCs w:val="16"/>
        </w:rPr>
        <w:t>пескосоляной</w:t>
      </w:r>
      <w:proofErr w:type="spellEnd"/>
      <w:r w:rsidRPr="000159FF">
        <w:rPr>
          <w:sz w:val="16"/>
          <w:szCs w:val="16"/>
        </w:rPr>
        <w:t xml:space="preserve"> смесью или иными </w:t>
      </w:r>
      <w:proofErr w:type="spellStart"/>
      <w:r w:rsidRPr="000159FF">
        <w:rPr>
          <w:sz w:val="16"/>
          <w:szCs w:val="16"/>
        </w:rPr>
        <w:t>противогололедными</w:t>
      </w:r>
      <w:proofErr w:type="spellEnd"/>
      <w:r w:rsidRPr="000159FF">
        <w:rPr>
          <w:sz w:val="16"/>
          <w:szCs w:val="16"/>
        </w:rPr>
        <w:t xml:space="preserve"> материалами;</w:t>
      </w:r>
    </w:p>
    <w:p w:rsidR="0095280B" w:rsidRPr="000159FF" w:rsidRDefault="0095280B" w:rsidP="00B5039E">
      <w:pPr>
        <w:pStyle w:val="afff2"/>
        <w:numPr>
          <w:ilvl w:val="0"/>
          <w:numId w:val="112"/>
        </w:numPr>
        <w:tabs>
          <w:tab w:val="left" w:pos="1134"/>
        </w:tabs>
        <w:spacing w:after="0" w:line="240" w:lineRule="auto"/>
        <w:ind w:left="0" w:firstLine="567"/>
        <w:contextualSpacing/>
        <w:jc w:val="both"/>
        <w:rPr>
          <w:sz w:val="16"/>
          <w:szCs w:val="16"/>
        </w:rPr>
      </w:pPr>
      <w:r w:rsidRPr="000159FF">
        <w:rPr>
          <w:sz w:val="16"/>
          <w:szCs w:val="16"/>
        </w:rPr>
        <w:t>скалывание образовавшейся наледи. Территория должна быть очищена от снега и наледи до твердого покрытия;</w:t>
      </w:r>
    </w:p>
    <w:p w:rsidR="0095280B" w:rsidRPr="000159FF" w:rsidRDefault="0095280B" w:rsidP="00B5039E">
      <w:pPr>
        <w:pStyle w:val="afff2"/>
        <w:numPr>
          <w:ilvl w:val="0"/>
          <w:numId w:val="112"/>
        </w:numPr>
        <w:tabs>
          <w:tab w:val="left" w:pos="1134"/>
        </w:tabs>
        <w:spacing w:after="0" w:line="240" w:lineRule="auto"/>
        <w:ind w:left="0" w:firstLine="567"/>
        <w:contextualSpacing/>
        <w:jc w:val="both"/>
        <w:rPr>
          <w:sz w:val="16"/>
          <w:szCs w:val="16"/>
        </w:rPr>
      </w:pPr>
      <w:proofErr w:type="gramStart"/>
      <w:r w:rsidRPr="000159FF">
        <w:rPr>
          <w:sz w:val="16"/>
          <w:szCs w:val="16"/>
        </w:rPr>
        <w:t>уборка мусора из урн по мере накопления, но не реже чем 1 раз в неделю;</w:t>
      </w:r>
      <w:proofErr w:type="gramEnd"/>
    </w:p>
    <w:p w:rsidR="0095280B" w:rsidRPr="000159FF" w:rsidRDefault="0095280B" w:rsidP="00B5039E">
      <w:pPr>
        <w:pStyle w:val="afff2"/>
        <w:numPr>
          <w:ilvl w:val="0"/>
          <w:numId w:val="112"/>
        </w:numPr>
        <w:tabs>
          <w:tab w:val="left" w:pos="1134"/>
        </w:tabs>
        <w:spacing w:after="0" w:line="240" w:lineRule="auto"/>
        <w:ind w:left="0" w:firstLine="567"/>
        <w:contextualSpacing/>
        <w:jc w:val="both"/>
        <w:rPr>
          <w:sz w:val="16"/>
          <w:szCs w:val="16"/>
        </w:rPr>
      </w:pPr>
      <w:proofErr w:type="gramStart"/>
      <w:r w:rsidRPr="000159FF">
        <w:rPr>
          <w:sz w:val="16"/>
          <w:szCs w:val="16"/>
        </w:rPr>
        <w:t xml:space="preserve">вывоз снега с территорий, не позволяющих организовать хранение накопившегося объема снега без значительного </w:t>
      </w:r>
      <w:proofErr w:type="spellStart"/>
      <w:r w:rsidRPr="000159FF">
        <w:rPr>
          <w:sz w:val="16"/>
          <w:szCs w:val="16"/>
        </w:rPr>
        <w:t>зауживания</w:t>
      </w:r>
      <w:proofErr w:type="spellEnd"/>
      <w:r w:rsidRPr="000159FF">
        <w:rPr>
          <w:sz w:val="16"/>
          <w:szCs w:val="16"/>
        </w:rPr>
        <w:t xml:space="preserve"> проезжей части и тротуаров;</w:t>
      </w:r>
      <w:proofErr w:type="gramEnd"/>
    </w:p>
    <w:p w:rsidR="0095280B" w:rsidRPr="000159FF" w:rsidRDefault="0095280B" w:rsidP="00B5039E">
      <w:pPr>
        <w:pStyle w:val="afff2"/>
        <w:numPr>
          <w:ilvl w:val="0"/>
          <w:numId w:val="112"/>
        </w:numPr>
        <w:tabs>
          <w:tab w:val="left" w:pos="1134"/>
        </w:tabs>
        <w:spacing w:after="0" w:line="240" w:lineRule="auto"/>
        <w:ind w:left="0" w:firstLine="567"/>
        <w:contextualSpacing/>
        <w:jc w:val="both"/>
        <w:rPr>
          <w:sz w:val="16"/>
          <w:szCs w:val="16"/>
        </w:rPr>
      </w:pPr>
      <w:r w:rsidRPr="000159FF">
        <w:rPr>
          <w:sz w:val="16"/>
          <w:szCs w:val="16"/>
        </w:rPr>
        <w:t>с наступлением календарной весны - рыхление снега и организация отвода талых вод.</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К первоочередным операциям с наступлением календарной зимы относятся:</w:t>
      </w:r>
    </w:p>
    <w:p w:rsidR="0095280B" w:rsidRPr="000159FF" w:rsidRDefault="0095280B" w:rsidP="00B5039E">
      <w:pPr>
        <w:pStyle w:val="afff2"/>
        <w:numPr>
          <w:ilvl w:val="0"/>
          <w:numId w:val="113"/>
        </w:numPr>
        <w:tabs>
          <w:tab w:val="left" w:pos="1134"/>
        </w:tabs>
        <w:spacing w:after="0" w:line="240" w:lineRule="auto"/>
        <w:ind w:left="0" w:firstLine="567"/>
        <w:contextualSpacing/>
        <w:jc w:val="both"/>
        <w:rPr>
          <w:sz w:val="16"/>
          <w:szCs w:val="16"/>
        </w:rPr>
      </w:pPr>
      <w:r w:rsidRPr="000159FF">
        <w:rPr>
          <w:sz w:val="16"/>
          <w:szCs w:val="16"/>
        </w:rPr>
        <w:t>уборка кровель;</w:t>
      </w:r>
    </w:p>
    <w:p w:rsidR="0095280B" w:rsidRPr="000159FF" w:rsidRDefault="0095280B" w:rsidP="00B5039E">
      <w:pPr>
        <w:pStyle w:val="afff2"/>
        <w:numPr>
          <w:ilvl w:val="0"/>
          <w:numId w:val="113"/>
        </w:numPr>
        <w:tabs>
          <w:tab w:val="left" w:pos="1134"/>
        </w:tabs>
        <w:spacing w:after="0" w:line="240" w:lineRule="auto"/>
        <w:ind w:left="0" w:firstLine="567"/>
        <w:contextualSpacing/>
        <w:jc w:val="both"/>
        <w:rPr>
          <w:sz w:val="16"/>
          <w:szCs w:val="16"/>
        </w:rPr>
      </w:pPr>
      <w:r w:rsidRPr="000159FF">
        <w:rPr>
          <w:sz w:val="16"/>
          <w:szCs w:val="16"/>
        </w:rPr>
        <w:t xml:space="preserve">обработка проезжей части дороги </w:t>
      </w:r>
      <w:proofErr w:type="spellStart"/>
      <w:r w:rsidRPr="000159FF">
        <w:rPr>
          <w:sz w:val="16"/>
          <w:szCs w:val="16"/>
        </w:rPr>
        <w:t>противогололедными</w:t>
      </w:r>
      <w:proofErr w:type="spellEnd"/>
      <w:r w:rsidRPr="000159FF">
        <w:rPr>
          <w:sz w:val="16"/>
          <w:szCs w:val="16"/>
        </w:rPr>
        <w:t xml:space="preserve"> препаратами;</w:t>
      </w:r>
    </w:p>
    <w:p w:rsidR="0095280B" w:rsidRPr="000159FF" w:rsidRDefault="0095280B" w:rsidP="00B5039E">
      <w:pPr>
        <w:pStyle w:val="afff2"/>
        <w:numPr>
          <w:ilvl w:val="0"/>
          <w:numId w:val="113"/>
        </w:numPr>
        <w:tabs>
          <w:tab w:val="left" w:pos="1134"/>
        </w:tabs>
        <w:spacing w:after="0" w:line="240" w:lineRule="auto"/>
        <w:ind w:left="0" w:firstLine="567"/>
        <w:contextualSpacing/>
        <w:jc w:val="both"/>
        <w:rPr>
          <w:sz w:val="16"/>
          <w:szCs w:val="16"/>
        </w:rPr>
      </w:pPr>
      <w:r w:rsidRPr="000159FF">
        <w:rPr>
          <w:sz w:val="16"/>
          <w:szCs w:val="16"/>
        </w:rPr>
        <w:t>сгребание и подметание снега;</w:t>
      </w:r>
    </w:p>
    <w:p w:rsidR="0095280B" w:rsidRPr="000159FF" w:rsidRDefault="0095280B" w:rsidP="00B5039E">
      <w:pPr>
        <w:pStyle w:val="afff2"/>
        <w:numPr>
          <w:ilvl w:val="0"/>
          <w:numId w:val="113"/>
        </w:numPr>
        <w:tabs>
          <w:tab w:val="left" w:pos="1134"/>
        </w:tabs>
        <w:spacing w:after="0" w:line="240" w:lineRule="auto"/>
        <w:ind w:left="0" w:firstLine="567"/>
        <w:contextualSpacing/>
        <w:jc w:val="both"/>
        <w:rPr>
          <w:sz w:val="16"/>
          <w:szCs w:val="16"/>
        </w:rPr>
      </w:pPr>
      <w:r w:rsidRPr="000159FF">
        <w:rPr>
          <w:sz w:val="16"/>
          <w:szCs w:val="16"/>
        </w:rPr>
        <w:t>формирование снежного вала для последующего вывоза;</w:t>
      </w:r>
    </w:p>
    <w:p w:rsidR="0095280B" w:rsidRPr="000159FF" w:rsidRDefault="0095280B" w:rsidP="00B5039E">
      <w:pPr>
        <w:pStyle w:val="afff2"/>
        <w:numPr>
          <w:ilvl w:val="0"/>
          <w:numId w:val="113"/>
        </w:numPr>
        <w:tabs>
          <w:tab w:val="left" w:pos="1134"/>
        </w:tabs>
        <w:spacing w:after="0" w:line="240" w:lineRule="auto"/>
        <w:ind w:left="0" w:firstLine="567"/>
        <w:contextualSpacing/>
        <w:jc w:val="both"/>
        <w:rPr>
          <w:sz w:val="16"/>
          <w:szCs w:val="16"/>
        </w:rPr>
      </w:pPr>
      <w:r w:rsidRPr="000159FF">
        <w:rPr>
          <w:sz w:val="16"/>
          <w:szCs w:val="16"/>
        </w:rPr>
        <w:t>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 и т. п.</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К операциям второй очереди относятся:</w:t>
      </w:r>
    </w:p>
    <w:p w:rsidR="0095280B" w:rsidRPr="000159FF" w:rsidRDefault="0095280B" w:rsidP="00B5039E">
      <w:pPr>
        <w:pStyle w:val="afff2"/>
        <w:numPr>
          <w:ilvl w:val="0"/>
          <w:numId w:val="114"/>
        </w:numPr>
        <w:tabs>
          <w:tab w:val="left" w:pos="1134"/>
        </w:tabs>
        <w:spacing w:after="0" w:line="240" w:lineRule="auto"/>
        <w:ind w:left="0" w:firstLine="567"/>
        <w:contextualSpacing/>
        <w:jc w:val="both"/>
        <w:rPr>
          <w:sz w:val="16"/>
          <w:szCs w:val="16"/>
        </w:rPr>
      </w:pPr>
      <w:r w:rsidRPr="000159FF">
        <w:rPr>
          <w:sz w:val="16"/>
          <w:szCs w:val="16"/>
        </w:rPr>
        <w:t>удаление снега (вывоз);</w:t>
      </w:r>
    </w:p>
    <w:p w:rsidR="0095280B" w:rsidRPr="000159FF" w:rsidRDefault="0095280B" w:rsidP="00B5039E">
      <w:pPr>
        <w:pStyle w:val="afff2"/>
        <w:numPr>
          <w:ilvl w:val="0"/>
          <w:numId w:val="114"/>
        </w:numPr>
        <w:tabs>
          <w:tab w:val="left" w:pos="1134"/>
        </w:tabs>
        <w:spacing w:after="0" w:line="240" w:lineRule="auto"/>
        <w:ind w:left="0" w:firstLine="567"/>
        <w:contextualSpacing/>
        <w:jc w:val="both"/>
        <w:rPr>
          <w:sz w:val="16"/>
          <w:szCs w:val="16"/>
        </w:rPr>
      </w:pPr>
      <w:r w:rsidRPr="000159FF">
        <w:rPr>
          <w:sz w:val="16"/>
          <w:szCs w:val="16"/>
        </w:rPr>
        <w:t>зачистка дорожных лотков после удаления снега;</w:t>
      </w:r>
    </w:p>
    <w:p w:rsidR="0095280B" w:rsidRPr="000159FF" w:rsidRDefault="0095280B" w:rsidP="00B5039E">
      <w:pPr>
        <w:pStyle w:val="afff2"/>
        <w:numPr>
          <w:ilvl w:val="0"/>
          <w:numId w:val="114"/>
        </w:numPr>
        <w:tabs>
          <w:tab w:val="left" w:pos="1134"/>
        </w:tabs>
        <w:spacing w:after="0" w:line="240" w:lineRule="auto"/>
        <w:ind w:left="0" w:firstLine="567"/>
        <w:contextualSpacing/>
        <w:jc w:val="both"/>
        <w:rPr>
          <w:sz w:val="16"/>
          <w:szCs w:val="16"/>
        </w:rPr>
      </w:pPr>
      <w:r w:rsidRPr="000159FF">
        <w:rPr>
          <w:sz w:val="16"/>
          <w:szCs w:val="16"/>
        </w:rPr>
        <w:t>скалывание льда и удаление снежно-ледяных образований.</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Тротуары и другие пешеходные зоны в многоэтажной жилой застройке, имеющие усовершенствованное покрытие (асфальт, бетон, тротуарная плитка), должны быть очищены от снега и наледи до твердого покрытия. При отсутствии усовершенствованных покрытий снег следует убирать под движок, оставляя слой снега для последующего его уплотнения.</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Запрещается вывоз снега на не согласованные в установленном порядке места.</w:t>
      </w:r>
    </w:p>
    <w:p w:rsidR="0095280B" w:rsidRPr="000159FF" w:rsidRDefault="0095280B" w:rsidP="0095280B">
      <w:pPr>
        <w:rPr>
          <w:bCs/>
          <w:sz w:val="16"/>
          <w:szCs w:val="16"/>
        </w:rPr>
      </w:pPr>
      <w:r w:rsidRPr="000159FF">
        <w:rPr>
          <w:sz w:val="16"/>
          <w:szCs w:val="16"/>
        </w:rPr>
        <w:t xml:space="preserve">Определение мест временного складирования снега возлагается на </w:t>
      </w:r>
      <w:r w:rsidRPr="000159FF">
        <w:rPr>
          <w:bCs/>
          <w:sz w:val="16"/>
          <w:szCs w:val="16"/>
        </w:rPr>
        <w:t>отдел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lastRenderedPageBreak/>
        <w:t>После снеготаяния места временного складирования снега должны быть очищены от мусора и благоустроены.</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При уборке дорог в парках, скверах и на других озелененных территориях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Технология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Все тротуары, дворы, лотки проезжей части улиц, площадей и другие участки с асфальтовым покрытием необходимо очищать от снега и обледенелого наката под скребок и посыпать песком до 8 часов утра.</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95280B" w:rsidRPr="000159FF" w:rsidRDefault="0095280B" w:rsidP="00B5039E">
      <w:pPr>
        <w:pStyle w:val="afff2"/>
        <w:numPr>
          <w:ilvl w:val="0"/>
          <w:numId w:val="111"/>
        </w:numPr>
        <w:tabs>
          <w:tab w:val="left" w:pos="1134"/>
        </w:tabs>
        <w:spacing w:after="0" w:line="240" w:lineRule="auto"/>
        <w:ind w:left="0" w:firstLine="567"/>
        <w:contextualSpacing/>
        <w:jc w:val="both"/>
        <w:rPr>
          <w:sz w:val="16"/>
          <w:szCs w:val="16"/>
        </w:rPr>
      </w:pPr>
      <w:r w:rsidRPr="000159FF">
        <w:rPr>
          <w:sz w:val="16"/>
          <w:szCs w:val="16"/>
        </w:rPr>
        <w:t xml:space="preserve">При уборке улиц, проездов, площадей специализированными организациями лица, ответственные за содержание соответствующих территорий, обеспечивают после прохождения снегоочистительной техники уборку </w:t>
      </w:r>
      <w:proofErr w:type="spellStart"/>
      <w:r w:rsidRPr="000159FF">
        <w:rPr>
          <w:sz w:val="16"/>
          <w:szCs w:val="16"/>
        </w:rPr>
        <w:t>прибордюрных</w:t>
      </w:r>
      <w:proofErr w:type="spellEnd"/>
      <w:r w:rsidRPr="000159FF">
        <w:rPr>
          <w:sz w:val="16"/>
          <w:szCs w:val="16"/>
        </w:rPr>
        <w:t xml:space="preserve"> лотков и расчистку въездов, пешеходных </w:t>
      </w:r>
      <w:proofErr w:type="gramStart"/>
      <w:r w:rsidRPr="000159FF">
        <w:rPr>
          <w:sz w:val="16"/>
          <w:szCs w:val="16"/>
        </w:rPr>
        <w:t>переходов</w:t>
      </w:r>
      <w:proofErr w:type="gramEnd"/>
      <w:r w:rsidRPr="000159FF">
        <w:rPr>
          <w:sz w:val="16"/>
          <w:szCs w:val="16"/>
        </w:rPr>
        <w:t xml:space="preserve"> как со стороны строений, так и с противоположной стороны проезда, если там нет других строений.</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 xml:space="preserve">Статья 59. </w:t>
      </w:r>
      <w:r w:rsidRPr="000159FF">
        <w:rPr>
          <w:sz w:val="16"/>
          <w:szCs w:val="16"/>
        </w:rPr>
        <w:t>Уборка территорий в весенне-летний период</w:t>
      </w:r>
    </w:p>
    <w:p w:rsidR="0095280B" w:rsidRPr="000159FF" w:rsidRDefault="0095280B" w:rsidP="00B5039E">
      <w:pPr>
        <w:pStyle w:val="afff2"/>
        <w:numPr>
          <w:ilvl w:val="1"/>
          <w:numId w:val="114"/>
        </w:numPr>
        <w:tabs>
          <w:tab w:val="left" w:pos="1134"/>
        </w:tabs>
        <w:spacing w:after="0" w:line="240" w:lineRule="auto"/>
        <w:ind w:left="0" w:firstLine="567"/>
        <w:contextualSpacing/>
        <w:jc w:val="both"/>
        <w:rPr>
          <w:sz w:val="16"/>
          <w:szCs w:val="16"/>
        </w:rPr>
      </w:pPr>
      <w:r w:rsidRPr="000159FF">
        <w:rPr>
          <w:sz w:val="16"/>
          <w:szCs w:val="16"/>
        </w:rPr>
        <w:t>Весенне-летняя уборка территории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и уборку соответствующей территории, в границах, закрепленных за ними в соответствии с настоящими Правилами.</w:t>
      </w:r>
    </w:p>
    <w:p w:rsidR="0095280B" w:rsidRPr="000159FF" w:rsidRDefault="0095280B" w:rsidP="00B5039E">
      <w:pPr>
        <w:pStyle w:val="afff2"/>
        <w:numPr>
          <w:ilvl w:val="1"/>
          <w:numId w:val="114"/>
        </w:numPr>
        <w:tabs>
          <w:tab w:val="left" w:pos="1134"/>
        </w:tabs>
        <w:spacing w:after="0" w:line="240" w:lineRule="auto"/>
        <w:ind w:left="0" w:right="-2" w:firstLine="567"/>
        <w:contextualSpacing/>
        <w:jc w:val="both"/>
        <w:rPr>
          <w:sz w:val="16"/>
          <w:szCs w:val="16"/>
        </w:rPr>
      </w:pPr>
      <w:r w:rsidRPr="000159FF">
        <w:rPr>
          <w:sz w:val="16"/>
          <w:szCs w:val="16"/>
        </w:rPr>
        <w:t xml:space="preserve">Период весенне-летней уборки в </w:t>
      </w:r>
      <w:proofErr w:type="spellStart"/>
      <w:r w:rsidRPr="000159FF">
        <w:rPr>
          <w:sz w:val="16"/>
          <w:szCs w:val="16"/>
        </w:rPr>
        <w:t>Алатырском</w:t>
      </w:r>
      <w:proofErr w:type="spellEnd"/>
      <w:r w:rsidRPr="000159FF">
        <w:rPr>
          <w:sz w:val="16"/>
          <w:szCs w:val="16"/>
        </w:rPr>
        <w:t xml:space="preserve"> муниципальном округе устанавливается с 16 апреля по 31 октября текущего календарного года. В случае значительных отклонений погодных условий от климатической нормы сроки начала и окончания весенне-летней уборки могут быть изменены правовым актом администрации Алатырского муниципального округа.</w:t>
      </w:r>
    </w:p>
    <w:p w:rsidR="0095280B" w:rsidRPr="000159FF" w:rsidRDefault="0095280B" w:rsidP="00B5039E">
      <w:pPr>
        <w:pStyle w:val="afff2"/>
        <w:numPr>
          <w:ilvl w:val="1"/>
          <w:numId w:val="114"/>
        </w:numPr>
        <w:tabs>
          <w:tab w:val="left" w:pos="1134"/>
        </w:tabs>
        <w:spacing w:after="0" w:line="240" w:lineRule="auto"/>
        <w:ind w:left="0" w:firstLine="567"/>
        <w:contextualSpacing/>
        <w:jc w:val="both"/>
        <w:rPr>
          <w:sz w:val="16"/>
          <w:szCs w:val="16"/>
        </w:rPr>
      </w:pPr>
      <w:r w:rsidRPr="000159FF">
        <w:rPr>
          <w:sz w:val="16"/>
          <w:szCs w:val="16"/>
        </w:rPr>
        <w:t>Для выполнения работ и мероприятий по осуществлению весенне-летней уборки территории собственники земельных участков,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весенне-летнюю уборку соответствующей территории путем заключения договоров со специализированными организациями.</w:t>
      </w:r>
    </w:p>
    <w:p w:rsidR="0095280B" w:rsidRPr="000159FF" w:rsidRDefault="0095280B" w:rsidP="00B5039E">
      <w:pPr>
        <w:pStyle w:val="afff2"/>
        <w:numPr>
          <w:ilvl w:val="1"/>
          <w:numId w:val="114"/>
        </w:numPr>
        <w:tabs>
          <w:tab w:val="left" w:pos="1134"/>
        </w:tabs>
        <w:spacing w:after="0" w:line="240" w:lineRule="auto"/>
        <w:ind w:left="0" w:firstLine="567"/>
        <w:contextualSpacing/>
        <w:jc w:val="both"/>
        <w:rPr>
          <w:sz w:val="16"/>
          <w:szCs w:val="16"/>
        </w:rPr>
      </w:pPr>
      <w:r w:rsidRPr="000159FF">
        <w:rPr>
          <w:sz w:val="16"/>
          <w:szCs w:val="16"/>
        </w:rPr>
        <w:t>В период весенне-летней уборки на территории проводятся следующие виды работ:</w:t>
      </w:r>
    </w:p>
    <w:p w:rsidR="0095280B" w:rsidRPr="000159FF" w:rsidRDefault="0095280B" w:rsidP="0095280B">
      <w:pPr>
        <w:rPr>
          <w:sz w:val="16"/>
          <w:szCs w:val="16"/>
        </w:rPr>
      </w:pPr>
      <w:bookmarkStart w:id="100" w:name="sub_32142"/>
      <w:r w:rsidRPr="000159FF">
        <w:rPr>
          <w:sz w:val="16"/>
          <w:szCs w:val="16"/>
        </w:rPr>
        <w:t xml:space="preserve">1) ежедневное подметание территорий с твердым покрытием, в том числе и перекрестков, поворотов, тротуаров и расположенных на них посадочных площадок остановочных пунктов пассажирского транспорта, от грунтово-песчаных наносов, различного мусора. Вывоз </w:t>
      </w:r>
      <w:proofErr w:type="spellStart"/>
      <w:r w:rsidRPr="000159FF">
        <w:rPr>
          <w:sz w:val="16"/>
          <w:szCs w:val="16"/>
        </w:rPr>
        <w:t>смёта</w:t>
      </w:r>
      <w:proofErr w:type="spellEnd"/>
      <w:r w:rsidRPr="000159FF">
        <w:rPr>
          <w:sz w:val="16"/>
          <w:szCs w:val="16"/>
        </w:rPr>
        <w:t xml:space="preserve"> производится сразу после подметания;</w:t>
      </w:r>
    </w:p>
    <w:bookmarkEnd w:id="100"/>
    <w:p w:rsidR="0095280B" w:rsidRPr="000159FF" w:rsidRDefault="0095280B" w:rsidP="0095280B">
      <w:pPr>
        <w:rPr>
          <w:sz w:val="16"/>
          <w:szCs w:val="16"/>
        </w:rPr>
      </w:pPr>
      <w:r w:rsidRPr="000159FF">
        <w:rPr>
          <w:sz w:val="16"/>
          <w:szCs w:val="16"/>
        </w:rPr>
        <w:t>2) ежедневный сбор мусора со всей территории, в том числе и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rsidR="0095280B" w:rsidRPr="000159FF" w:rsidRDefault="0095280B" w:rsidP="0095280B">
      <w:pPr>
        <w:rPr>
          <w:sz w:val="16"/>
          <w:szCs w:val="16"/>
        </w:rPr>
      </w:pPr>
      <w:r w:rsidRPr="000159FF">
        <w:rPr>
          <w:sz w:val="16"/>
          <w:szCs w:val="16"/>
        </w:rPr>
        <w:t>3) ежедневная очистка газонов, территорий с зелеными насаждениями от мусора. Вывоз собранного с газонов, территорий с зелеными насаждениями мусора, веток осуществляется в течение рабочего дня;</w:t>
      </w:r>
    </w:p>
    <w:p w:rsidR="0095280B" w:rsidRPr="000159FF" w:rsidRDefault="0095280B" w:rsidP="0095280B">
      <w:pPr>
        <w:rPr>
          <w:sz w:val="16"/>
          <w:szCs w:val="16"/>
        </w:rPr>
      </w:pPr>
      <w:r w:rsidRPr="000159FF">
        <w:rPr>
          <w:sz w:val="16"/>
          <w:szCs w:val="16"/>
        </w:rPr>
        <w:t>4) ежедневная поливка твердого покрытия при температуре более 25</w:t>
      </w:r>
      <w:proofErr w:type="gramStart"/>
      <w:r w:rsidRPr="000159FF">
        <w:rPr>
          <w:sz w:val="16"/>
          <w:szCs w:val="16"/>
        </w:rPr>
        <w:t>°С</w:t>
      </w:r>
      <w:proofErr w:type="gramEnd"/>
      <w:r w:rsidRPr="000159FF">
        <w:rPr>
          <w:sz w:val="16"/>
          <w:szCs w:val="16"/>
        </w:rPr>
        <w:t>;</w:t>
      </w:r>
    </w:p>
    <w:p w:rsidR="0095280B" w:rsidRPr="000159FF" w:rsidRDefault="0095280B" w:rsidP="0095280B">
      <w:pPr>
        <w:rPr>
          <w:sz w:val="16"/>
          <w:szCs w:val="16"/>
        </w:rPr>
      </w:pPr>
      <w:bookmarkStart w:id="101" w:name="sub_32147"/>
      <w:r w:rsidRPr="000159FF">
        <w:rPr>
          <w:sz w:val="16"/>
          <w:szCs w:val="16"/>
        </w:rPr>
        <w:t>5) ежедневная уборка мусора из урн;</w:t>
      </w:r>
    </w:p>
    <w:p w:rsidR="0095280B" w:rsidRPr="000159FF" w:rsidRDefault="0095280B" w:rsidP="0095280B">
      <w:pPr>
        <w:rPr>
          <w:sz w:val="16"/>
          <w:szCs w:val="16"/>
        </w:rPr>
      </w:pPr>
      <w:r w:rsidRPr="000159FF">
        <w:rPr>
          <w:sz w:val="16"/>
          <w:szCs w:val="16"/>
        </w:rPr>
        <w:t>6) еженедельное подметание всей территории;</w:t>
      </w:r>
    </w:p>
    <w:p w:rsidR="0095280B" w:rsidRPr="000159FF" w:rsidRDefault="0095280B" w:rsidP="0095280B">
      <w:pPr>
        <w:rPr>
          <w:sz w:val="16"/>
          <w:szCs w:val="16"/>
        </w:rPr>
      </w:pPr>
      <w:r w:rsidRPr="000159FF">
        <w:rPr>
          <w:sz w:val="16"/>
          <w:szCs w:val="16"/>
        </w:rPr>
        <w:t>7) еженедельная промывка от пыли и грязи твердых покрытий;</w:t>
      </w:r>
    </w:p>
    <w:bookmarkEnd w:id="101"/>
    <w:p w:rsidR="0095280B" w:rsidRPr="000159FF" w:rsidRDefault="0095280B" w:rsidP="0095280B">
      <w:pPr>
        <w:rPr>
          <w:sz w:val="16"/>
          <w:szCs w:val="16"/>
        </w:rPr>
      </w:pPr>
      <w:r w:rsidRPr="000159FF">
        <w:rPr>
          <w:sz w:val="16"/>
          <w:szCs w:val="16"/>
        </w:rPr>
        <w:t>8) в срок до 1 мая каждого года - окраска малых архитектурных форм, садовой и уличной мебели, урн, спортивных и детских городков, ограждений и бордюров;</w:t>
      </w:r>
    </w:p>
    <w:p w:rsidR="0095280B" w:rsidRPr="000159FF" w:rsidRDefault="0095280B" w:rsidP="0095280B">
      <w:pPr>
        <w:rPr>
          <w:sz w:val="16"/>
          <w:szCs w:val="16"/>
        </w:rPr>
      </w:pPr>
      <w:r w:rsidRPr="000159FF">
        <w:rPr>
          <w:sz w:val="16"/>
          <w:szCs w:val="16"/>
        </w:rPr>
        <w:t>9) периодическое выкашивание газонов и обочин автодорог газонокосилкой или вручную (при этом стрижка газонов, выкос сорной растительности производится на высоту до 3,0 - 5,0 см периодически при достижении травяным покровом высоты 15,0 см), вывоз зеленой массы после кошения в течение трех суток;</w:t>
      </w:r>
    </w:p>
    <w:p w:rsidR="0095280B" w:rsidRPr="000159FF" w:rsidRDefault="0095280B" w:rsidP="0095280B">
      <w:pPr>
        <w:rPr>
          <w:sz w:val="16"/>
          <w:szCs w:val="16"/>
        </w:rPr>
      </w:pPr>
      <w:r w:rsidRPr="000159FF">
        <w:rPr>
          <w:sz w:val="16"/>
          <w:szCs w:val="16"/>
        </w:rPr>
        <w:t xml:space="preserve">10) в период листопада – сгребание и вывоз опавшей листвы с газонов вдоль улиц и магистралей, парков, скверов и других мест общего пользования. </w:t>
      </w:r>
      <w:proofErr w:type="gramStart"/>
      <w:r w:rsidRPr="000159FF">
        <w:rPr>
          <w:sz w:val="16"/>
          <w:szCs w:val="16"/>
        </w:rPr>
        <w:t>При этом запрещается сгребание листвы к комлевой части (приствольной лунке) зеленых насаждений и ее складирование на площадках для сбора твердых коммунальных отходов;</w:t>
      </w:r>
      <w:proofErr w:type="gramEnd"/>
    </w:p>
    <w:p w:rsidR="0095280B" w:rsidRPr="000159FF" w:rsidRDefault="0095280B" w:rsidP="0095280B">
      <w:pPr>
        <w:rPr>
          <w:sz w:val="16"/>
          <w:szCs w:val="16"/>
        </w:rPr>
      </w:pPr>
      <w:r w:rsidRPr="000159FF">
        <w:rPr>
          <w:sz w:val="16"/>
          <w:szCs w:val="16"/>
        </w:rPr>
        <w:t>11) сбор и вывоз упавших веток и другого растительного мусора;</w:t>
      </w:r>
    </w:p>
    <w:p w:rsidR="0095280B" w:rsidRPr="000159FF" w:rsidRDefault="0095280B" w:rsidP="0095280B">
      <w:pPr>
        <w:rPr>
          <w:sz w:val="16"/>
          <w:szCs w:val="16"/>
        </w:rPr>
      </w:pPr>
      <w:r w:rsidRPr="000159FF">
        <w:rPr>
          <w:sz w:val="16"/>
          <w:szCs w:val="16"/>
        </w:rPr>
        <w:t>12) содержание урн (очистка, покраска, ремонт или замена);</w:t>
      </w:r>
    </w:p>
    <w:p w:rsidR="0095280B" w:rsidRPr="000159FF" w:rsidRDefault="0095280B" w:rsidP="0095280B">
      <w:pPr>
        <w:rPr>
          <w:sz w:val="16"/>
          <w:szCs w:val="16"/>
        </w:rPr>
      </w:pPr>
      <w:r w:rsidRPr="000159FF">
        <w:rPr>
          <w:sz w:val="16"/>
          <w:szCs w:val="16"/>
        </w:rPr>
        <w:t>13) ремонт дорог и тротуаров;</w:t>
      </w:r>
    </w:p>
    <w:p w:rsidR="0095280B" w:rsidRPr="000159FF" w:rsidRDefault="0095280B" w:rsidP="0095280B">
      <w:pPr>
        <w:rPr>
          <w:sz w:val="16"/>
          <w:szCs w:val="16"/>
        </w:rPr>
      </w:pPr>
      <w:r w:rsidRPr="000159FF">
        <w:rPr>
          <w:sz w:val="16"/>
          <w:szCs w:val="16"/>
        </w:rPr>
        <w:t>14) содержание пешеходных и барьерных ограждений (очистка, мойка, исправление, замена поврежденных или не соответствующих действующим стандартам секций ограждения, уборка наносного грунта у ограждений);</w:t>
      </w:r>
    </w:p>
    <w:p w:rsidR="0095280B" w:rsidRPr="000159FF" w:rsidRDefault="0095280B" w:rsidP="0095280B">
      <w:pPr>
        <w:rPr>
          <w:sz w:val="16"/>
          <w:szCs w:val="16"/>
        </w:rPr>
      </w:pPr>
      <w:r w:rsidRPr="000159FF">
        <w:rPr>
          <w:sz w:val="16"/>
          <w:szCs w:val="16"/>
        </w:rPr>
        <w:t>15) техническое содержание асфальтобетонных покрытий проезжей части, включая аварийно-восстановительный ремонт бортового камня с применением асфальтобетонных смесей. Асфальтобетонные покрытия допускается укладывать только в сухую погоду (за исключением действий, связанных с проведением аварийно-восстановительных работ). Основания под асфальтобетонные покрытия должны быть очищенными от грязи и сухими.</w:t>
      </w:r>
    </w:p>
    <w:p w:rsidR="0095280B" w:rsidRPr="000159FF" w:rsidRDefault="0095280B" w:rsidP="00B5039E">
      <w:pPr>
        <w:pStyle w:val="afff2"/>
        <w:numPr>
          <w:ilvl w:val="1"/>
          <w:numId w:val="114"/>
        </w:numPr>
        <w:tabs>
          <w:tab w:val="left" w:pos="1134"/>
        </w:tabs>
        <w:spacing w:after="0" w:line="240" w:lineRule="auto"/>
        <w:ind w:left="0" w:firstLine="567"/>
        <w:contextualSpacing/>
        <w:jc w:val="both"/>
        <w:rPr>
          <w:sz w:val="16"/>
          <w:szCs w:val="16"/>
        </w:rPr>
      </w:pPr>
      <w:r w:rsidRPr="000159FF">
        <w:rPr>
          <w:sz w:val="16"/>
          <w:szCs w:val="16"/>
        </w:rPr>
        <w:t>Особенности уборки дорог:</w:t>
      </w:r>
    </w:p>
    <w:p w:rsidR="0095280B" w:rsidRPr="000159FF" w:rsidRDefault="0095280B" w:rsidP="00B5039E">
      <w:pPr>
        <w:pStyle w:val="afff2"/>
        <w:numPr>
          <w:ilvl w:val="0"/>
          <w:numId w:val="115"/>
        </w:numPr>
        <w:tabs>
          <w:tab w:val="left" w:pos="1134"/>
        </w:tabs>
        <w:spacing w:after="0" w:line="240" w:lineRule="auto"/>
        <w:ind w:left="0" w:firstLine="567"/>
        <w:contextualSpacing/>
        <w:jc w:val="both"/>
        <w:rPr>
          <w:sz w:val="16"/>
          <w:szCs w:val="16"/>
        </w:rPr>
      </w:pPr>
      <w:r w:rsidRPr="000159FF">
        <w:rPr>
          <w:sz w:val="16"/>
          <w:szCs w:val="16"/>
        </w:rPr>
        <w:t>подметание проезжей части осуществляется дорожно-уборочными машинами с предварительным увлажнением;</w:t>
      </w:r>
    </w:p>
    <w:p w:rsidR="0095280B" w:rsidRPr="000159FF" w:rsidRDefault="0095280B" w:rsidP="00B5039E">
      <w:pPr>
        <w:pStyle w:val="afff2"/>
        <w:numPr>
          <w:ilvl w:val="0"/>
          <w:numId w:val="115"/>
        </w:numPr>
        <w:tabs>
          <w:tab w:val="left" w:pos="1134"/>
        </w:tabs>
        <w:spacing w:after="0" w:line="240" w:lineRule="auto"/>
        <w:ind w:left="0" w:firstLine="567"/>
        <w:contextualSpacing/>
        <w:jc w:val="both"/>
        <w:rPr>
          <w:sz w:val="16"/>
          <w:szCs w:val="16"/>
        </w:rPr>
      </w:pPr>
      <w:r w:rsidRPr="000159FF">
        <w:rPr>
          <w:sz w:val="16"/>
          <w:szCs w:val="16"/>
        </w:rPr>
        <w:t>уборка проезжей части осуществляется подметально-уборочными машинами с вакуумной подборкой мусора;</w:t>
      </w:r>
    </w:p>
    <w:p w:rsidR="0095280B" w:rsidRPr="000159FF" w:rsidRDefault="0095280B" w:rsidP="00B5039E">
      <w:pPr>
        <w:pStyle w:val="afff2"/>
        <w:numPr>
          <w:ilvl w:val="0"/>
          <w:numId w:val="115"/>
        </w:numPr>
        <w:tabs>
          <w:tab w:val="left" w:pos="1134"/>
        </w:tabs>
        <w:spacing w:after="0" w:line="240" w:lineRule="auto"/>
        <w:ind w:left="0" w:firstLine="567"/>
        <w:contextualSpacing/>
        <w:jc w:val="both"/>
        <w:rPr>
          <w:sz w:val="16"/>
          <w:szCs w:val="16"/>
        </w:rPr>
      </w:pPr>
      <w:r w:rsidRPr="000159FF">
        <w:rPr>
          <w:sz w:val="16"/>
          <w:szCs w:val="16"/>
        </w:rPr>
        <w:t>подметание и очистка проезжей части по лотку осуществляются вручную; лотковые зоны не должны иметь грунтово-песчаных наносов и загрязнений различным мусором;</w:t>
      </w:r>
    </w:p>
    <w:p w:rsidR="0095280B" w:rsidRPr="000159FF" w:rsidRDefault="0095280B" w:rsidP="00B5039E">
      <w:pPr>
        <w:pStyle w:val="afff2"/>
        <w:numPr>
          <w:ilvl w:val="0"/>
          <w:numId w:val="115"/>
        </w:numPr>
        <w:tabs>
          <w:tab w:val="left" w:pos="1134"/>
        </w:tabs>
        <w:spacing w:after="0" w:line="240" w:lineRule="auto"/>
        <w:ind w:left="0" w:firstLine="567"/>
        <w:contextualSpacing/>
        <w:jc w:val="both"/>
        <w:rPr>
          <w:sz w:val="16"/>
          <w:szCs w:val="16"/>
        </w:rPr>
      </w:pPr>
      <w:proofErr w:type="spellStart"/>
      <w:r w:rsidRPr="000159FF">
        <w:rPr>
          <w:sz w:val="16"/>
          <w:szCs w:val="16"/>
        </w:rPr>
        <w:t>шумозащитные</w:t>
      </w:r>
      <w:proofErr w:type="spellEnd"/>
      <w:r w:rsidRPr="000159FF">
        <w:rPr>
          <w:sz w:val="16"/>
          <w:szCs w:val="16"/>
        </w:rPr>
        <w:t xml:space="preserve"> стенки, металлические ограждения, дорожные знаки и средства наружной информации подлежат промывке;</w:t>
      </w:r>
    </w:p>
    <w:p w:rsidR="0095280B" w:rsidRPr="000159FF" w:rsidRDefault="0095280B" w:rsidP="00B5039E">
      <w:pPr>
        <w:pStyle w:val="afff2"/>
        <w:numPr>
          <w:ilvl w:val="0"/>
          <w:numId w:val="115"/>
        </w:numPr>
        <w:tabs>
          <w:tab w:val="left" w:pos="1134"/>
        </w:tabs>
        <w:spacing w:after="0" w:line="240" w:lineRule="auto"/>
        <w:ind w:left="0" w:firstLine="567"/>
        <w:contextualSpacing/>
        <w:jc w:val="both"/>
        <w:rPr>
          <w:sz w:val="16"/>
          <w:szCs w:val="16"/>
        </w:rPr>
      </w:pPr>
      <w:r w:rsidRPr="000159FF">
        <w:rPr>
          <w:sz w:val="16"/>
          <w:szCs w:val="16"/>
        </w:rPr>
        <w:t>подметание дорожных покрытий, осевых и резервных полос, лотковых зон магистралей, улиц и проездов осуществляется с предварительным увлажнением подметально-уборочными машинами.</w:t>
      </w:r>
    </w:p>
    <w:p w:rsidR="0095280B" w:rsidRPr="000159FF" w:rsidRDefault="0095280B" w:rsidP="00B5039E">
      <w:pPr>
        <w:pStyle w:val="afff2"/>
        <w:numPr>
          <w:ilvl w:val="1"/>
          <w:numId w:val="114"/>
        </w:numPr>
        <w:tabs>
          <w:tab w:val="left" w:pos="1134"/>
        </w:tabs>
        <w:spacing w:after="0" w:line="240" w:lineRule="auto"/>
        <w:ind w:left="0" w:firstLine="567"/>
        <w:contextualSpacing/>
        <w:jc w:val="both"/>
        <w:rPr>
          <w:sz w:val="16"/>
          <w:szCs w:val="16"/>
        </w:rPr>
      </w:pPr>
      <w:r w:rsidRPr="000159FF">
        <w:rPr>
          <w:sz w:val="16"/>
          <w:szCs w:val="16"/>
        </w:rPr>
        <w:t xml:space="preserve">Работы по подметанию дворовых территорий многоэтажной жилой застройки, </w:t>
      </w:r>
      <w:proofErr w:type="spellStart"/>
      <w:r w:rsidRPr="000159FF">
        <w:rPr>
          <w:sz w:val="16"/>
          <w:szCs w:val="16"/>
        </w:rPr>
        <w:t>внутридворовых</w:t>
      </w:r>
      <w:proofErr w:type="spellEnd"/>
      <w:r w:rsidRPr="000159FF">
        <w:rPr>
          <w:sz w:val="16"/>
          <w:szCs w:val="16"/>
        </w:rPr>
        <w:t xml:space="preserve"> проездов и тротуаров (не входящих в состав придомовой территории), их мойка осуществляются до 8.00 часов утра.</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 xml:space="preserve">Статья 60. </w:t>
      </w:r>
      <w:r w:rsidRPr="000159FF">
        <w:rPr>
          <w:sz w:val="16"/>
          <w:szCs w:val="16"/>
        </w:rPr>
        <w:t>Требования по очистке территорий от мусора</w:t>
      </w:r>
    </w:p>
    <w:p w:rsidR="0095280B" w:rsidRPr="000159FF" w:rsidRDefault="0095280B" w:rsidP="00B5039E">
      <w:pPr>
        <w:pStyle w:val="afff2"/>
        <w:numPr>
          <w:ilvl w:val="0"/>
          <w:numId w:val="116"/>
        </w:numPr>
        <w:tabs>
          <w:tab w:val="left" w:pos="1134"/>
        </w:tabs>
        <w:spacing w:after="0" w:line="240" w:lineRule="auto"/>
        <w:ind w:left="0" w:firstLine="567"/>
        <w:contextualSpacing/>
        <w:jc w:val="both"/>
        <w:rPr>
          <w:sz w:val="16"/>
          <w:szCs w:val="16"/>
        </w:rPr>
      </w:pPr>
      <w:bookmarkStart w:id="102" w:name="sub_3232"/>
      <w:proofErr w:type="gramStart"/>
      <w:r w:rsidRPr="000159FF">
        <w:rPr>
          <w:sz w:val="16"/>
          <w:szCs w:val="16"/>
        </w:rPr>
        <w:t>Для организации очистки территории от ТКО и КГМ администрация Алатырского муниципального округа определяет места расположения контейнерных площадок сбора ТКО и площадок сбора КГМ на территории Алатырского муниципального округа, земельные участки под которые передаются Управляющим компаниям, ТСЖ, юридическим лицам, индивидуальным предпринимателям в аренду для размещения и обслуживания контейнерных площадок, с исключением при этом образования совмещенных, укрупненных контейнерных площадок.</w:t>
      </w:r>
      <w:proofErr w:type="gramEnd"/>
    </w:p>
    <w:bookmarkEnd w:id="102"/>
    <w:p w:rsidR="0095280B" w:rsidRPr="000159FF" w:rsidRDefault="0095280B" w:rsidP="0095280B">
      <w:pPr>
        <w:rPr>
          <w:sz w:val="16"/>
          <w:szCs w:val="16"/>
        </w:rPr>
      </w:pPr>
      <w:r w:rsidRPr="000159FF">
        <w:rPr>
          <w:sz w:val="16"/>
          <w:szCs w:val="16"/>
        </w:rPr>
        <w:t>Возведение, организация содержания и технического обслуживания указанных контейнерных площадок, за исключением случаев, указанных в части 3 настоящей статьи, осуществляется Управляющими компаниями, ТСЖ, юридическими лицами, индивидуальными предпринимателями в установленном законом порядке.</w:t>
      </w:r>
    </w:p>
    <w:p w:rsidR="0095280B" w:rsidRPr="000159FF" w:rsidRDefault="0095280B" w:rsidP="00B5039E">
      <w:pPr>
        <w:pStyle w:val="afff2"/>
        <w:numPr>
          <w:ilvl w:val="0"/>
          <w:numId w:val="116"/>
        </w:numPr>
        <w:tabs>
          <w:tab w:val="left" w:pos="1134"/>
        </w:tabs>
        <w:spacing w:after="0" w:line="240" w:lineRule="auto"/>
        <w:ind w:left="0" w:firstLine="567"/>
        <w:contextualSpacing/>
        <w:jc w:val="both"/>
        <w:rPr>
          <w:sz w:val="16"/>
          <w:szCs w:val="16"/>
        </w:rPr>
      </w:pPr>
      <w:r w:rsidRPr="000159FF">
        <w:rPr>
          <w:sz w:val="16"/>
          <w:szCs w:val="16"/>
        </w:rPr>
        <w:lastRenderedPageBreak/>
        <w:t>Физические лица и юридические лица, индивидуальные предприниматели заключают договора на вывоз твердых коммунальных отходов в порядке, установленном действующим законодательством.</w:t>
      </w:r>
    </w:p>
    <w:p w:rsidR="0095280B" w:rsidRPr="000159FF" w:rsidRDefault="0095280B" w:rsidP="00B5039E">
      <w:pPr>
        <w:pStyle w:val="afff2"/>
        <w:numPr>
          <w:ilvl w:val="0"/>
          <w:numId w:val="116"/>
        </w:numPr>
        <w:tabs>
          <w:tab w:val="left" w:pos="1134"/>
        </w:tabs>
        <w:spacing w:after="0" w:line="240" w:lineRule="auto"/>
        <w:ind w:left="0" w:firstLine="567"/>
        <w:contextualSpacing/>
        <w:jc w:val="both"/>
        <w:rPr>
          <w:sz w:val="16"/>
          <w:szCs w:val="16"/>
        </w:rPr>
      </w:pPr>
      <w:bookmarkStart w:id="103" w:name="sub_3234"/>
      <w:r w:rsidRPr="000159FF">
        <w:rPr>
          <w:sz w:val="16"/>
          <w:szCs w:val="16"/>
        </w:rPr>
        <w:t>Юридические лица, имеющие в собственности (пользовании) земельный участок, вправе организовать на соответствующем земельном участке площадки для сбора мусора для собственных нужд и осуществлять вывоз мусора с соблюдением статьи 61, либо организовать сбор и вывоз мусора путем заключения договора на сбор и вывоз бытового мусора со специализированной организацией.</w:t>
      </w:r>
    </w:p>
    <w:p w:rsidR="0095280B" w:rsidRPr="000159FF" w:rsidRDefault="0095280B" w:rsidP="0095280B">
      <w:pPr>
        <w:pStyle w:val="afff2"/>
        <w:tabs>
          <w:tab w:val="left" w:pos="1134"/>
        </w:tabs>
        <w:ind w:left="567"/>
        <w:jc w:val="both"/>
        <w:rPr>
          <w:sz w:val="16"/>
          <w:szCs w:val="16"/>
        </w:rPr>
      </w:pPr>
      <w:bookmarkStart w:id="104" w:name="sub_3236"/>
      <w:bookmarkEnd w:id="103"/>
    </w:p>
    <w:p w:rsidR="0095280B" w:rsidRPr="000159FF" w:rsidRDefault="0095280B" w:rsidP="0095280B">
      <w:pPr>
        <w:pStyle w:val="afff2"/>
        <w:tabs>
          <w:tab w:val="left" w:pos="1134"/>
        </w:tabs>
        <w:ind w:left="567"/>
        <w:jc w:val="both"/>
        <w:rPr>
          <w:sz w:val="16"/>
          <w:szCs w:val="16"/>
        </w:rPr>
      </w:pPr>
      <w:r w:rsidRPr="000159FF">
        <w:rPr>
          <w:b/>
          <w:sz w:val="16"/>
          <w:szCs w:val="16"/>
        </w:rPr>
        <w:t>Статья 61.</w:t>
      </w:r>
      <w:r w:rsidRPr="000159FF">
        <w:rPr>
          <w:sz w:val="16"/>
          <w:szCs w:val="16"/>
        </w:rPr>
        <w:t xml:space="preserve"> Требования к контейнерам и контейнерным площадкам. Вывоз ТКО</w:t>
      </w:r>
    </w:p>
    <w:p w:rsidR="0095280B" w:rsidRPr="000159FF" w:rsidRDefault="0095280B" w:rsidP="00B5039E">
      <w:pPr>
        <w:pStyle w:val="afff2"/>
        <w:numPr>
          <w:ilvl w:val="0"/>
          <w:numId w:val="117"/>
        </w:numPr>
        <w:tabs>
          <w:tab w:val="left" w:pos="1134"/>
        </w:tabs>
        <w:spacing w:after="0" w:line="240" w:lineRule="auto"/>
        <w:ind w:left="0" w:firstLine="567"/>
        <w:contextualSpacing/>
        <w:jc w:val="both"/>
        <w:rPr>
          <w:sz w:val="16"/>
          <w:szCs w:val="16"/>
        </w:rPr>
      </w:pPr>
      <w:r w:rsidRPr="000159FF">
        <w:rPr>
          <w:sz w:val="16"/>
          <w:szCs w:val="16"/>
        </w:rPr>
        <w:t>Для сбора ТКО должны применяться стандартные контейнеры, обеспечивающие механизированную выгрузку мусора, оборудованные закрывающейся крышкой (крышками).</w:t>
      </w:r>
    </w:p>
    <w:p w:rsidR="0095280B" w:rsidRPr="000159FF" w:rsidRDefault="0095280B" w:rsidP="0095280B">
      <w:pPr>
        <w:rPr>
          <w:sz w:val="16"/>
          <w:szCs w:val="16"/>
        </w:rPr>
      </w:pPr>
      <w:r w:rsidRPr="000159FF">
        <w:rPr>
          <w:sz w:val="16"/>
          <w:szCs w:val="16"/>
        </w:rPr>
        <w:t>Эксплуатация контейнеров без крышек или с незакрытыми крышками запрещается.</w:t>
      </w:r>
    </w:p>
    <w:p w:rsidR="0095280B" w:rsidRPr="000159FF" w:rsidRDefault="0095280B" w:rsidP="00B5039E">
      <w:pPr>
        <w:pStyle w:val="afff2"/>
        <w:numPr>
          <w:ilvl w:val="0"/>
          <w:numId w:val="117"/>
        </w:numPr>
        <w:tabs>
          <w:tab w:val="left" w:pos="1134"/>
        </w:tabs>
        <w:spacing w:after="0" w:line="240" w:lineRule="auto"/>
        <w:ind w:left="0" w:firstLine="567"/>
        <w:contextualSpacing/>
        <w:jc w:val="both"/>
        <w:rPr>
          <w:sz w:val="16"/>
          <w:szCs w:val="16"/>
        </w:rPr>
      </w:pPr>
      <w:bookmarkStart w:id="105" w:name="sub_3237"/>
      <w:bookmarkEnd w:id="104"/>
      <w:r w:rsidRPr="000159FF">
        <w:rPr>
          <w:sz w:val="16"/>
          <w:szCs w:val="16"/>
        </w:rPr>
        <w:t>Контейнеры должны быть в технически исправном состоянии и иметь надлежащий эстетический вид.</w:t>
      </w:r>
    </w:p>
    <w:p w:rsidR="0095280B" w:rsidRPr="000159FF" w:rsidRDefault="0095280B" w:rsidP="0095280B">
      <w:pPr>
        <w:rPr>
          <w:sz w:val="16"/>
          <w:szCs w:val="16"/>
        </w:rPr>
      </w:pPr>
      <w:r w:rsidRPr="000159FF">
        <w:rPr>
          <w:sz w:val="16"/>
          <w:szCs w:val="16"/>
        </w:rPr>
        <w:t>Контейнеры из черного металла должны окрашиваться не менее двух раз в год - весной и осенью.</w:t>
      </w:r>
    </w:p>
    <w:p w:rsidR="0095280B" w:rsidRPr="000159FF" w:rsidRDefault="0095280B" w:rsidP="0095280B">
      <w:pPr>
        <w:rPr>
          <w:sz w:val="16"/>
          <w:szCs w:val="16"/>
        </w:rPr>
      </w:pPr>
      <w:r w:rsidRPr="000159FF">
        <w:rPr>
          <w:sz w:val="16"/>
          <w:szCs w:val="16"/>
        </w:rPr>
        <w:t>На всех контейнерах должна быть нанесена маркировка собственника или эксплуатирующей организации.</w:t>
      </w:r>
    </w:p>
    <w:p w:rsidR="0095280B" w:rsidRPr="000159FF" w:rsidRDefault="0095280B" w:rsidP="00B5039E">
      <w:pPr>
        <w:pStyle w:val="afff2"/>
        <w:numPr>
          <w:ilvl w:val="0"/>
          <w:numId w:val="117"/>
        </w:numPr>
        <w:tabs>
          <w:tab w:val="left" w:pos="1134"/>
        </w:tabs>
        <w:spacing w:after="0" w:line="240" w:lineRule="auto"/>
        <w:ind w:left="0" w:firstLine="567"/>
        <w:contextualSpacing/>
        <w:jc w:val="both"/>
        <w:rPr>
          <w:sz w:val="16"/>
          <w:szCs w:val="16"/>
        </w:rPr>
      </w:pPr>
      <w:bookmarkStart w:id="106" w:name="sub_3238"/>
      <w:bookmarkEnd w:id="105"/>
      <w:r w:rsidRPr="000159FF">
        <w:rPr>
          <w:sz w:val="16"/>
          <w:szCs w:val="16"/>
        </w:rPr>
        <w:t xml:space="preserve">В зданиях, строениях, сооружениях, оборудованных мусоропроводами, должны применяться </w:t>
      </w:r>
      <w:proofErr w:type="spellStart"/>
      <w:r w:rsidRPr="000159FF">
        <w:rPr>
          <w:sz w:val="16"/>
          <w:szCs w:val="16"/>
        </w:rPr>
        <w:t>выкатные</w:t>
      </w:r>
      <w:proofErr w:type="spellEnd"/>
      <w:r w:rsidRPr="000159FF">
        <w:rPr>
          <w:sz w:val="16"/>
          <w:szCs w:val="16"/>
        </w:rPr>
        <w:t xml:space="preserve"> контейнеры с крышками, приспособленные для механизированной выгрузки мусора из мусоропровода в контейнер и из контейнера в мусоровоз. Контейнеры должны постоянно находиться в </w:t>
      </w:r>
      <w:proofErr w:type="spellStart"/>
      <w:r w:rsidRPr="000159FF">
        <w:rPr>
          <w:sz w:val="16"/>
          <w:szCs w:val="16"/>
        </w:rPr>
        <w:t>мусорокамере</w:t>
      </w:r>
      <w:proofErr w:type="spellEnd"/>
      <w:r w:rsidRPr="000159FF">
        <w:rPr>
          <w:sz w:val="16"/>
          <w:szCs w:val="16"/>
        </w:rPr>
        <w:t xml:space="preserve">, на </w:t>
      </w:r>
      <w:proofErr w:type="spellStart"/>
      <w:r w:rsidRPr="000159FF">
        <w:rPr>
          <w:sz w:val="16"/>
          <w:szCs w:val="16"/>
        </w:rPr>
        <w:t>выкатную</w:t>
      </w:r>
      <w:proofErr w:type="spellEnd"/>
      <w:r w:rsidRPr="000159FF">
        <w:rPr>
          <w:sz w:val="16"/>
          <w:szCs w:val="16"/>
        </w:rPr>
        <w:t xml:space="preserve"> площадку контейнеры выкатываются непосредственно перед перегрузкой мусора в мусоровоз, а после выгрузки мусора - убираются в </w:t>
      </w:r>
      <w:proofErr w:type="spellStart"/>
      <w:r w:rsidRPr="000159FF">
        <w:rPr>
          <w:sz w:val="16"/>
          <w:szCs w:val="16"/>
        </w:rPr>
        <w:t>мусорокамеру</w:t>
      </w:r>
      <w:proofErr w:type="spellEnd"/>
      <w:r w:rsidRPr="000159FF">
        <w:rPr>
          <w:sz w:val="16"/>
          <w:szCs w:val="16"/>
        </w:rPr>
        <w:t>.</w:t>
      </w:r>
    </w:p>
    <w:p w:rsidR="0095280B" w:rsidRPr="000159FF" w:rsidRDefault="0095280B" w:rsidP="00B5039E">
      <w:pPr>
        <w:pStyle w:val="afff2"/>
        <w:numPr>
          <w:ilvl w:val="0"/>
          <w:numId w:val="117"/>
        </w:numPr>
        <w:tabs>
          <w:tab w:val="left" w:pos="1134"/>
        </w:tabs>
        <w:spacing w:after="0" w:line="240" w:lineRule="auto"/>
        <w:ind w:left="0" w:firstLine="567"/>
        <w:contextualSpacing/>
        <w:jc w:val="both"/>
        <w:rPr>
          <w:sz w:val="16"/>
          <w:szCs w:val="16"/>
        </w:rPr>
      </w:pPr>
      <w:bookmarkStart w:id="107" w:name="sub_3239"/>
      <w:bookmarkEnd w:id="106"/>
      <w:r w:rsidRPr="000159FF">
        <w:rPr>
          <w:sz w:val="16"/>
          <w:szCs w:val="16"/>
        </w:rPr>
        <w:t>Контейнеры для сбора ТКО отходов должны устанавливаться на специальных площадках с твердым покрытием.</w:t>
      </w:r>
    </w:p>
    <w:p w:rsidR="0095280B" w:rsidRPr="000159FF" w:rsidRDefault="0095280B" w:rsidP="0095280B">
      <w:pPr>
        <w:rPr>
          <w:sz w:val="16"/>
          <w:szCs w:val="16"/>
        </w:rPr>
      </w:pPr>
      <w:r w:rsidRPr="000159FF">
        <w:rPr>
          <w:sz w:val="16"/>
          <w:szCs w:val="16"/>
        </w:rPr>
        <w:t>Размер площадок должен быть рассчитан на необходимое количество контейнеров, но не более 5.</w:t>
      </w:r>
    </w:p>
    <w:bookmarkEnd w:id="107"/>
    <w:p w:rsidR="0095280B" w:rsidRPr="000159FF" w:rsidRDefault="0095280B" w:rsidP="0095280B">
      <w:pPr>
        <w:rPr>
          <w:sz w:val="16"/>
          <w:szCs w:val="16"/>
        </w:rPr>
      </w:pPr>
      <w:r w:rsidRPr="000159FF">
        <w:rPr>
          <w:sz w:val="16"/>
          <w:szCs w:val="16"/>
        </w:rPr>
        <w:t>Запрещается устанавливать контейнеры и бункеры для сбора мусора на проезжей части дорог, тротуарах, пешеходных дорожках и газонах.</w:t>
      </w:r>
    </w:p>
    <w:p w:rsidR="0095280B" w:rsidRPr="000159FF" w:rsidRDefault="0095280B" w:rsidP="00B5039E">
      <w:pPr>
        <w:pStyle w:val="afff2"/>
        <w:numPr>
          <w:ilvl w:val="0"/>
          <w:numId w:val="117"/>
        </w:numPr>
        <w:tabs>
          <w:tab w:val="left" w:pos="1134"/>
        </w:tabs>
        <w:spacing w:after="0" w:line="240" w:lineRule="auto"/>
        <w:ind w:left="0" w:firstLine="567"/>
        <w:contextualSpacing/>
        <w:jc w:val="both"/>
        <w:rPr>
          <w:sz w:val="16"/>
          <w:szCs w:val="16"/>
        </w:rPr>
      </w:pPr>
      <w:bookmarkStart w:id="108" w:name="sub_32310"/>
      <w:r w:rsidRPr="000159FF">
        <w:rPr>
          <w:sz w:val="16"/>
          <w:szCs w:val="16"/>
        </w:rPr>
        <w:t>Контейнерные площадки для ТКО выполняются в уровень с подъездной дорогой (</w:t>
      </w:r>
      <w:proofErr w:type="spellStart"/>
      <w:r w:rsidRPr="000159FF">
        <w:rPr>
          <w:sz w:val="16"/>
          <w:szCs w:val="16"/>
        </w:rPr>
        <w:t>хозпроездом</w:t>
      </w:r>
      <w:proofErr w:type="spellEnd"/>
      <w:r w:rsidRPr="000159FF">
        <w:rPr>
          <w:sz w:val="16"/>
          <w:szCs w:val="16"/>
        </w:rPr>
        <w:t>) либо должны иметь пандус, обеспечивающий установку контейнера на площадку.</w:t>
      </w:r>
    </w:p>
    <w:p w:rsidR="0095280B" w:rsidRPr="000159FF" w:rsidRDefault="0095280B" w:rsidP="0095280B">
      <w:pPr>
        <w:rPr>
          <w:sz w:val="16"/>
          <w:szCs w:val="16"/>
        </w:rPr>
      </w:pPr>
      <w:r w:rsidRPr="000159FF">
        <w:rPr>
          <w:sz w:val="16"/>
          <w:szCs w:val="16"/>
        </w:rPr>
        <w:t>Площадка должна иметь небольшой уклон в сторону проезжей части. Контейнерная площадка должна быть ограждена с трех сторон бордюром высотой 15,0 см., исключающим возможность скатывания контейнера в сторону.</w:t>
      </w:r>
    </w:p>
    <w:p w:rsidR="0095280B" w:rsidRPr="000159FF" w:rsidRDefault="0095280B" w:rsidP="0095280B">
      <w:pPr>
        <w:rPr>
          <w:sz w:val="16"/>
          <w:szCs w:val="16"/>
        </w:rPr>
      </w:pPr>
      <w:r w:rsidRPr="000159FF">
        <w:rPr>
          <w:sz w:val="16"/>
          <w:szCs w:val="16"/>
        </w:rPr>
        <w:t>Подъезды к местам установки контейнеров должны иметь дорожные покрытия с учетом подъезда и разворота мусоровозов и работы навесного оборудования.</w:t>
      </w:r>
    </w:p>
    <w:bookmarkEnd w:id="108"/>
    <w:p w:rsidR="0095280B" w:rsidRPr="000159FF" w:rsidRDefault="0095280B" w:rsidP="0095280B">
      <w:pPr>
        <w:rPr>
          <w:sz w:val="16"/>
          <w:szCs w:val="16"/>
        </w:rPr>
      </w:pPr>
      <w:r w:rsidRPr="000159FF">
        <w:rPr>
          <w:sz w:val="16"/>
          <w:szCs w:val="16"/>
        </w:rPr>
        <w:t>Подъезды и подходы к контейнерной площадке должны освещаться.</w:t>
      </w:r>
    </w:p>
    <w:p w:rsidR="0095280B" w:rsidRPr="000159FF" w:rsidRDefault="0095280B" w:rsidP="00B5039E">
      <w:pPr>
        <w:pStyle w:val="afff2"/>
        <w:numPr>
          <w:ilvl w:val="0"/>
          <w:numId w:val="117"/>
        </w:numPr>
        <w:tabs>
          <w:tab w:val="left" w:pos="1134"/>
        </w:tabs>
        <w:spacing w:after="0" w:line="240" w:lineRule="auto"/>
        <w:ind w:left="0" w:firstLine="567"/>
        <w:contextualSpacing/>
        <w:jc w:val="both"/>
        <w:rPr>
          <w:sz w:val="16"/>
          <w:szCs w:val="16"/>
        </w:rPr>
      </w:pPr>
      <w:bookmarkStart w:id="109" w:name="sub_32311"/>
      <w:r w:rsidRPr="000159FF">
        <w:rPr>
          <w:sz w:val="16"/>
          <w:szCs w:val="16"/>
        </w:rPr>
        <w:t>Площадки для сбора КГМ целесообразно располагать рядом с площадками для сбора ТКО.</w:t>
      </w:r>
    </w:p>
    <w:p w:rsidR="0095280B" w:rsidRPr="000159FF" w:rsidRDefault="0095280B" w:rsidP="0095280B">
      <w:pPr>
        <w:rPr>
          <w:sz w:val="16"/>
          <w:szCs w:val="16"/>
        </w:rPr>
      </w:pPr>
      <w:r w:rsidRPr="000159FF">
        <w:rPr>
          <w:sz w:val="16"/>
          <w:szCs w:val="16"/>
        </w:rPr>
        <w:t>Площадки для сбора КГМ должны иметь твердое покрытие и с трех сторон ограждаться бордюрным камнем на высоту 15,0 - 25,0 см. или иным ограждением высотой не более 1,0 метра.</w:t>
      </w:r>
    </w:p>
    <w:p w:rsidR="0095280B" w:rsidRPr="000159FF" w:rsidRDefault="0095280B" w:rsidP="00B5039E">
      <w:pPr>
        <w:pStyle w:val="afff2"/>
        <w:numPr>
          <w:ilvl w:val="0"/>
          <w:numId w:val="117"/>
        </w:numPr>
        <w:tabs>
          <w:tab w:val="left" w:pos="1134"/>
        </w:tabs>
        <w:spacing w:after="0" w:line="240" w:lineRule="auto"/>
        <w:ind w:left="0" w:firstLine="567"/>
        <w:contextualSpacing/>
        <w:jc w:val="both"/>
        <w:rPr>
          <w:sz w:val="16"/>
          <w:szCs w:val="16"/>
        </w:rPr>
      </w:pPr>
      <w:bookmarkStart w:id="110" w:name="sub_32312"/>
      <w:bookmarkEnd w:id="109"/>
      <w:r w:rsidRPr="000159FF">
        <w:rPr>
          <w:sz w:val="16"/>
          <w:szCs w:val="16"/>
        </w:rPr>
        <w:t>К площадкам сбора ТКО и КГМ круглосуточно должен быть обеспечен свободный подъезд.</w:t>
      </w:r>
    </w:p>
    <w:p w:rsidR="0095280B" w:rsidRPr="000159FF" w:rsidRDefault="0095280B" w:rsidP="0095280B">
      <w:pPr>
        <w:rPr>
          <w:sz w:val="16"/>
          <w:szCs w:val="16"/>
        </w:rPr>
      </w:pPr>
      <w:r w:rsidRPr="000159FF">
        <w:rPr>
          <w:sz w:val="16"/>
          <w:szCs w:val="16"/>
        </w:rPr>
        <w:t>Запрещается размещение транспортных средств у площадок для сбора ТКО и КГМ, создающих помехи для вывоза ТКО и КГМ и уборки территории Алатырского муниципального округа.</w:t>
      </w:r>
    </w:p>
    <w:p w:rsidR="0095280B" w:rsidRPr="000159FF" w:rsidRDefault="0095280B" w:rsidP="00B5039E">
      <w:pPr>
        <w:pStyle w:val="afff2"/>
        <w:numPr>
          <w:ilvl w:val="0"/>
          <w:numId w:val="117"/>
        </w:numPr>
        <w:tabs>
          <w:tab w:val="left" w:pos="1134"/>
        </w:tabs>
        <w:spacing w:after="0" w:line="240" w:lineRule="auto"/>
        <w:ind w:left="0" w:firstLine="567"/>
        <w:contextualSpacing/>
        <w:jc w:val="both"/>
        <w:rPr>
          <w:sz w:val="16"/>
          <w:szCs w:val="16"/>
        </w:rPr>
      </w:pPr>
      <w:bookmarkStart w:id="111" w:name="sub_32313"/>
      <w:bookmarkEnd w:id="110"/>
      <w:r w:rsidRPr="000159FF">
        <w:rPr>
          <w:sz w:val="16"/>
          <w:szCs w:val="16"/>
        </w:rPr>
        <w:t>Вывоз ТКО и КГМ должен осуществляться организацией, имеющей в случаях, установленных законом, лицензию на данный вид деятельности, а также прошедшей аккредитацию на осуществление сбора и транспортировки отходов производства и потребления на территории Алатырского муниципального округа.</w:t>
      </w:r>
    </w:p>
    <w:bookmarkEnd w:id="111"/>
    <w:p w:rsidR="0095280B" w:rsidRPr="000159FF" w:rsidRDefault="0095280B" w:rsidP="00B5039E">
      <w:pPr>
        <w:pStyle w:val="afff2"/>
        <w:numPr>
          <w:ilvl w:val="0"/>
          <w:numId w:val="117"/>
        </w:numPr>
        <w:tabs>
          <w:tab w:val="left" w:pos="1134"/>
        </w:tabs>
        <w:spacing w:after="0" w:line="240" w:lineRule="auto"/>
        <w:ind w:left="0" w:firstLine="567"/>
        <w:contextualSpacing/>
        <w:jc w:val="both"/>
        <w:rPr>
          <w:sz w:val="16"/>
          <w:szCs w:val="16"/>
        </w:rPr>
      </w:pPr>
      <w:r w:rsidRPr="000159FF">
        <w:rPr>
          <w:sz w:val="16"/>
          <w:szCs w:val="16"/>
        </w:rPr>
        <w:t>Вывоз ТКО осуществляется ежедневно.</w:t>
      </w:r>
    </w:p>
    <w:p w:rsidR="0095280B" w:rsidRPr="000159FF" w:rsidRDefault="0095280B" w:rsidP="00B5039E">
      <w:pPr>
        <w:pStyle w:val="afff2"/>
        <w:numPr>
          <w:ilvl w:val="0"/>
          <w:numId w:val="117"/>
        </w:numPr>
        <w:tabs>
          <w:tab w:val="left" w:pos="1134"/>
        </w:tabs>
        <w:spacing w:after="0" w:line="240" w:lineRule="auto"/>
        <w:ind w:left="0" w:firstLine="567"/>
        <w:contextualSpacing/>
        <w:jc w:val="both"/>
        <w:rPr>
          <w:sz w:val="16"/>
          <w:szCs w:val="16"/>
        </w:rPr>
      </w:pPr>
      <w:bookmarkStart w:id="112" w:name="sub_32315"/>
      <w:r w:rsidRPr="000159FF">
        <w:rPr>
          <w:sz w:val="16"/>
          <w:szCs w:val="16"/>
        </w:rPr>
        <w:t>Вывоз КГМ организуется эксплуатирующей организацией по мере появления мусора на площадке. Хранение КГМ на площадке более трех суток запрещается.</w:t>
      </w:r>
    </w:p>
    <w:p w:rsidR="0095280B" w:rsidRPr="000159FF" w:rsidRDefault="0095280B" w:rsidP="00B5039E">
      <w:pPr>
        <w:pStyle w:val="afff2"/>
        <w:numPr>
          <w:ilvl w:val="0"/>
          <w:numId w:val="117"/>
        </w:numPr>
        <w:tabs>
          <w:tab w:val="left" w:pos="1134"/>
        </w:tabs>
        <w:spacing w:after="0" w:line="240" w:lineRule="auto"/>
        <w:ind w:left="0" w:firstLine="567"/>
        <w:contextualSpacing/>
        <w:jc w:val="both"/>
        <w:rPr>
          <w:sz w:val="16"/>
          <w:szCs w:val="16"/>
        </w:rPr>
      </w:pPr>
      <w:bookmarkStart w:id="113" w:name="sub_32316"/>
      <w:bookmarkEnd w:id="112"/>
      <w:r w:rsidRPr="000159FF">
        <w:rPr>
          <w:sz w:val="16"/>
          <w:szCs w:val="16"/>
        </w:rPr>
        <w:t>Количество и емкость контейнеров следует определять исходя из норм накопления вывоза отходов.</w:t>
      </w:r>
    </w:p>
    <w:p w:rsidR="0095280B" w:rsidRPr="000159FF" w:rsidRDefault="0095280B" w:rsidP="0095280B">
      <w:pPr>
        <w:rPr>
          <w:sz w:val="16"/>
          <w:szCs w:val="16"/>
        </w:rPr>
      </w:pPr>
      <w:r w:rsidRPr="000159FF">
        <w:rPr>
          <w:sz w:val="16"/>
          <w:szCs w:val="16"/>
        </w:rPr>
        <w:t>Расчетный объем контейнеров должен соответствовать фактическому накоплению отходов в периоды наибольшего их образования с коэффициентом запаса 1,2.</w:t>
      </w:r>
    </w:p>
    <w:p w:rsidR="0095280B" w:rsidRPr="000159FF" w:rsidRDefault="0095280B" w:rsidP="00B5039E">
      <w:pPr>
        <w:pStyle w:val="afff2"/>
        <w:numPr>
          <w:ilvl w:val="0"/>
          <w:numId w:val="56"/>
        </w:numPr>
        <w:tabs>
          <w:tab w:val="left" w:pos="1134"/>
        </w:tabs>
        <w:spacing w:after="0" w:line="240" w:lineRule="auto"/>
        <w:ind w:left="0" w:firstLine="567"/>
        <w:contextualSpacing/>
        <w:jc w:val="both"/>
        <w:rPr>
          <w:sz w:val="16"/>
          <w:szCs w:val="16"/>
        </w:rPr>
      </w:pPr>
      <w:bookmarkStart w:id="114" w:name="sub_32317"/>
      <w:bookmarkEnd w:id="113"/>
      <w:r w:rsidRPr="000159FF">
        <w:rPr>
          <w:sz w:val="16"/>
          <w:szCs w:val="16"/>
        </w:rPr>
        <w:t>Эксплуатация контейнеров с переполнением запрещается. При возникновении случаев переполнения необходимо увеличить количество установленных контейнеров.</w:t>
      </w:r>
    </w:p>
    <w:p w:rsidR="0095280B" w:rsidRPr="000159FF" w:rsidRDefault="0095280B" w:rsidP="0095280B">
      <w:pPr>
        <w:rPr>
          <w:sz w:val="16"/>
          <w:szCs w:val="16"/>
        </w:rPr>
      </w:pPr>
      <w:r w:rsidRPr="000159FF">
        <w:rPr>
          <w:sz w:val="16"/>
          <w:szCs w:val="16"/>
        </w:rPr>
        <w:t>За эксплуатацию контейнеров с переполнением несут ответственность собственник (владелец) площадки и эксплуатирующая организация.</w:t>
      </w:r>
    </w:p>
    <w:p w:rsidR="0095280B" w:rsidRPr="000159FF" w:rsidRDefault="0095280B" w:rsidP="00B5039E">
      <w:pPr>
        <w:pStyle w:val="afff2"/>
        <w:numPr>
          <w:ilvl w:val="0"/>
          <w:numId w:val="56"/>
        </w:numPr>
        <w:tabs>
          <w:tab w:val="left" w:pos="1134"/>
        </w:tabs>
        <w:spacing w:after="0" w:line="240" w:lineRule="auto"/>
        <w:ind w:left="0" w:firstLine="567"/>
        <w:contextualSpacing/>
        <w:jc w:val="both"/>
        <w:rPr>
          <w:sz w:val="16"/>
          <w:szCs w:val="16"/>
        </w:rPr>
      </w:pPr>
      <w:bookmarkStart w:id="115" w:name="sub_32318"/>
      <w:bookmarkEnd w:id="114"/>
      <w:r w:rsidRPr="000159FF">
        <w:rPr>
          <w:sz w:val="16"/>
          <w:szCs w:val="16"/>
        </w:rPr>
        <w:t>Уборку мусора, просыпавшегося при выгрузке из контейнеров в мусоровоз, обязана производить организация, осуществляющая вывоз ТКО.</w:t>
      </w:r>
    </w:p>
    <w:p w:rsidR="0095280B" w:rsidRPr="000159FF" w:rsidRDefault="0095280B" w:rsidP="0095280B">
      <w:pPr>
        <w:rPr>
          <w:sz w:val="16"/>
          <w:szCs w:val="16"/>
        </w:rPr>
      </w:pPr>
      <w:r w:rsidRPr="000159FF">
        <w:rPr>
          <w:sz w:val="16"/>
          <w:szCs w:val="16"/>
        </w:rPr>
        <w:t>В остальное время чистота на контейнерной площадке поддерживается собственником (владельцем) площадки и эксплуатирующей организацией.</w:t>
      </w:r>
    </w:p>
    <w:p w:rsidR="0095280B" w:rsidRPr="000159FF" w:rsidRDefault="0095280B" w:rsidP="0095280B">
      <w:pPr>
        <w:rPr>
          <w:sz w:val="16"/>
          <w:szCs w:val="16"/>
        </w:rPr>
      </w:pPr>
      <w:r w:rsidRPr="000159FF">
        <w:rPr>
          <w:sz w:val="16"/>
          <w:szCs w:val="16"/>
        </w:rPr>
        <w:t>Контейнерные площадки должны убираться ежедневно.</w:t>
      </w:r>
    </w:p>
    <w:p w:rsidR="0095280B" w:rsidRPr="000159FF" w:rsidRDefault="0095280B" w:rsidP="00B5039E">
      <w:pPr>
        <w:pStyle w:val="afff2"/>
        <w:numPr>
          <w:ilvl w:val="0"/>
          <w:numId w:val="56"/>
        </w:numPr>
        <w:tabs>
          <w:tab w:val="left" w:pos="1134"/>
        </w:tabs>
        <w:spacing w:after="0" w:line="240" w:lineRule="auto"/>
        <w:ind w:left="0" w:firstLine="567"/>
        <w:contextualSpacing/>
        <w:jc w:val="both"/>
        <w:rPr>
          <w:sz w:val="16"/>
          <w:szCs w:val="16"/>
        </w:rPr>
      </w:pPr>
      <w:bookmarkStart w:id="116" w:name="sub_32319"/>
      <w:bookmarkEnd w:id="115"/>
      <w:r w:rsidRPr="000159FF">
        <w:rPr>
          <w:sz w:val="16"/>
          <w:szCs w:val="16"/>
        </w:rPr>
        <w:t>Запрещается выливание жидких бытовых отходов и воды в контейнеры для ТКО.</w:t>
      </w:r>
    </w:p>
    <w:bookmarkEnd w:id="116"/>
    <w:p w:rsidR="0095280B" w:rsidRPr="000159FF" w:rsidRDefault="0095280B" w:rsidP="00B5039E">
      <w:pPr>
        <w:pStyle w:val="afff2"/>
        <w:numPr>
          <w:ilvl w:val="0"/>
          <w:numId w:val="56"/>
        </w:numPr>
        <w:tabs>
          <w:tab w:val="left" w:pos="1134"/>
        </w:tabs>
        <w:spacing w:after="0" w:line="240" w:lineRule="auto"/>
        <w:ind w:left="0" w:firstLine="567"/>
        <w:contextualSpacing/>
        <w:jc w:val="both"/>
        <w:rPr>
          <w:sz w:val="16"/>
          <w:szCs w:val="16"/>
        </w:rPr>
      </w:pPr>
      <w:r w:rsidRPr="000159FF">
        <w:rPr>
          <w:sz w:val="16"/>
          <w:szCs w:val="16"/>
        </w:rPr>
        <w:t>Контейнеры для ТКО в летний период подлежат помывке с периодичностью, установленной действующими санитарными правилами.</w:t>
      </w:r>
    </w:p>
    <w:p w:rsidR="0095280B" w:rsidRPr="000159FF" w:rsidRDefault="0095280B" w:rsidP="00B5039E">
      <w:pPr>
        <w:pStyle w:val="afff2"/>
        <w:numPr>
          <w:ilvl w:val="0"/>
          <w:numId w:val="56"/>
        </w:numPr>
        <w:tabs>
          <w:tab w:val="left" w:pos="1134"/>
        </w:tabs>
        <w:spacing w:after="0" w:line="240" w:lineRule="auto"/>
        <w:ind w:left="0" w:firstLine="567"/>
        <w:contextualSpacing/>
        <w:jc w:val="both"/>
        <w:rPr>
          <w:sz w:val="16"/>
          <w:szCs w:val="16"/>
        </w:rPr>
      </w:pPr>
      <w:bookmarkStart w:id="117" w:name="sub_32321"/>
      <w:r w:rsidRPr="000159FF">
        <w:rPr>
          <w:sz w:val="16"/>
          <w:szCs w:val="16"/>
        </w:rPr>
        <w:t>Для организации раздельного сбора мусора на общей контейнерной площадке устанавливаются отдельные контейнеры соответствующего цвета с надписями:</w:t>
      </w:r>
    </w:p>
    <w:bookmarkEnd w:id="117"/>
    <w:p w:rsidR="0095280B" w:rsidRPr="000159FF" w:rsidRDefault="0095280B" w:rsidP="0095280B">
      <w:pPr>
        <w:rPr>
          <w:sz w:val="16"/>
          <w:szCs w:val="16"/>
        </w:rPr>
      </w:pPr>
      <w:r w:rsidRPr="000159FF">
        <w:rPr>
          <w:sz w:val="16"/>
          <w:szCs w:val="16"/>
        </w:rPr>
        <w:t>для сбора макулатуры всех видов - контейнер с надписью «бумага»;</w:t>
      </w:r>
    </w:p>
    <w:p w:rsidR="0095280B" w:rsidRPr="000159FF" w:rsidRDefault="0095280B" w:rsidP="0095280B">
      <w:pPr>
        <w:rPr>
          <w:sz w:val="16"/>
          <w:szCs w:val="16"/>
        </w:rPr>
      </w:pPr>
      <w:r w:rsidRPr="000159FF">
        <w:rPr>
          <w:sz w:val="16"/>
          <w:szCs w:val="16"/>
        </w:rPr>
        <w:t xml:space="preserve">для сбора стеклянной тары и </w:t>
      </w:r>
      <w:proofErr w:type="spellStart"/>
      <w:r w:rsidRPr="000159FF">
        <w:rPr>
          <w:sz w:val="16"/>
          <w:szCs w:val="16"/>
        </w:rPr>
        <w:t>стеклобоя</w:t>
      </w:r>
      <w:proofErr w:type="spellEnd"/>
      <w:r w:rsidRPr="000159FF">
        <w:rPr>
          <w:sz w:val="16"/>
          <w:szCs w:val="16"/>
        </w:rPr>
        <w:t xml:space="preserve"> - контейнер или колокол с надписью «стекло»;</w:t>
      </w:r>
    </w:p>
    <w:p w:rsidR="0095280B" w:rsidRPr="000159FF" w:rsidRDefault="0095280B" w:rsidP="0095280B">
      <w:pPr>
        <w:rPr>
          <w:sz w:val="16"/>
          <w:szCs w:val="16"/>
        </w:rPr>
      </w:pPr>
      <w:r w:rsidRPr="000159FF">
        <w:rPr>
          <w:sz w:val="16"/>
          <w:szCs w:val="16"/>
        </w:rPr>
        <w:t>для сбора пластиковой упаковки, полиэтиленовой пленки, ПЭТ бутылки, бытовых отходов пластика всех видов - контейнер с надписью «пластик».</w:t>
      </w:r>
    </w:p>
    <w:p w:rsidR="0095280B" w:rsidRPr="000159FF" w:rsidRDefault="0095280B" w:rsidP="0095280B">
      <w:pPr>
        <w:rPr>
          <w:sz w:val="16"/>
          <w:szCs w:val="16"/>
        </w:rPr>
      </w:pPr>
      <w:r w:rsidRPr="000159FF">
        <w:rPr>
          <w:sz w:val="16"/>
          <w:szCs w:val="16"/>
        </w:rPr>
        <w:t xml:space="preserve">Допускается установка колоколов под стекло вне контейнерных площадок около мест образования </w:t>
      </w:r>
      <w:proofErr w:type="spellStart"/>
      <w:r w:rsidRPr="000159FF">
        <w:rPr>
          <w:sz w:val="16"/>
          <w:szCs w:val="16"/>
        </w:rPr>
        <w:t>стеклобоя</w:t>
      </w:r>
      <w:proofErr w:type="spellEnd"/>
      <w:r w:rsidRPr="000159FF">
        <w:rPr>
          <w:sz w:val="16"/>
          <w:szCs w:val="16"/>
        </w:rPr>
        <w:t xml:space="preserve"> на специально подготовленных площадках.</w:t>
      </w:r>
    </w:p>
    <w:p w:rsidR="0095280B" w:rsidRPr="000159FF" w:rsidRDefault="0095280B" w:rsidP="00B5039E">
      <w:pPr>
        <w:pStyle w:val="afff2"/>
        <w:numPr>
          <w:ilvl w:val="0"/>
          <w:numId w:val="56"/>
        </w:numPr>
        <w:tabs>
          <w:tab w:val="left" w:pos="1134"/>
        </w:tabs>
        <w:spacing w:after="0" w:line="240" w:lineRule="auto"/>
        <w:ind w:left="0" w:firstLine="567"/>
        <w:contextualSpacing/>
        <w:jc w:val="both"/>
        <w:rPr>
          <w:sz w:val="16"/>
          <w:szCs w:val="16"/>
        </w:rPr>
      </w:pPr>
      <w:r w:rsidRPr="000159FF">
        <w:rPr>
          <w:sz w:val="16"/>
          <w:szCs w:val="16"/>
        </w:rPr>
        <w:t>При вводе в эксплуатацию нового объекта капитального строительства застройщик обязан по согласованию с администрацией Алатырского муниципального округа организовать новые контейнерные площадки сбора ТКО и КГМ либо обеспечить установку дополнительных контейнеров на уже существующих контейнерных площадках. Количество контейнеров определяется при этом с учетом требований частей 11 и 16 настоящей статьи.</w:t>
      </w:r>
    </w:p>
    <w:p w:rsidR="0095280B" w:rsidRPr="000159FF" w:rsidRDefault="0095280B" w:rsidP="0095280B">
      <w:pPr>
        <w:rPr>
          <w:sz w:val="16"/>
          <w:szCs w:val="16"/>
        </w:rPr>
      </w:pPr>
    </w:p>
    <w:p w:rsidR="0095280B" w:rsidRPr="000159FF" w:rsidRDefault="0095280B" w:rsidP="0095280B">
      <w:pPr>
        <w:jc w:val="center"/>
        <w:rPr>
          <w:b/>
          <w:sz w:val="16"/>
          <w:szCs w:val="16"/>
        </w:rPr>
      </w:pPr>
      <w:r w:rsidRPr="000159FF">
        <w:rPr>
          <w:b/>
          <w:sz w:val="16"/>
          <w:szCs w:val="16"/>
        </w:rPr>
        <w:t>Глава 9. Порядок участия юридических и физических лиц в содержании и благоустройстве прилегающих территорий</w:t>
      </w:r>
    </w:p>
    <w:p w:rsidR="0095280B" w:rsidRPr="000159FF" w:rsidRDefault="0095280B" w:rsidP="0095280B">
      <w:pPr>
        <w:rPr>
          <w:sz w:val="16"/>
          <w:szCs w:val="16"/>
        </w:rPr>
      </w:pPr>
      <w:r w:rsidRPr="000159FF">
        <w:rPr>
          <w:b/>
          <w:sz w:val="16"/>
          <w:szCs w:val="16"/>
        </w:rPr>
        <w:t>Статья 62.</w:t>
      </w:r>
      <w:r w:rsidRPr="000159FF">
        <w:rPr>
          <w:sz w:val="16"/>
          <w:szCs w:val="16"/>
        </w:rPr>
        <w:t xml:space="preserve"> Основные требования по содержанию и благоустройству прилегающих территорий</w:t>
      </w:r>
    </w:p>
    <w:p w:rsidR="0095280B" w:rsidRPr="000159FF" w:rsidRDefault="0095280B" w:rsidP="0095280B">
      <w:pPr>
        <w:rPr>
          <w:sz w:val="16"/>
          <w:szCs w:val="16"/>
        </w:rPr>
      </w:pPr>
      <w:r w:rsidRPr="000159FF">
        <w:rPr>
          <w:sz w:val="16"/>
          <w:szCs w:val="16"/>
        </w:rPr>
        <w:t>1. Собственники или иные законные владельцы зданий (помещений в них), строений, сооружений, земельных участков либо привлекаемое собственником или иным законным владельцем в целях обеспечения безопасной эксплуатации здания, строения, сооружения на основании договора физическое или юридическое лицо, обязаны обеспечивать содержание прилегающих территорий в соответствии со схемами границ прилегающих территорий.</w:t>
      </w:r>
    </w:p>
    <w:p w:rsidR="0095280B" w:rsidRPr="000159FF" w:rsidRDefault="0095280B" w:rsidP="0095280B">
      <w:pPr>
        <w:rPr>
          <w:sz w:val="16"/>
          <w:szCs w:val="16"/>
        </w:rPr>
      </w:pPr>
      <w:r w:rsidRPr="000159FF">
        <w:rPr>
          <w:sz w:val="16"/>
          <w:szCs w:val="16"/>
        </w:rPr>
        <w:lastRenderedPageBreak/>
        <w:t>Возможно финансирование данных работ за счет бюджета и внебюджетных средств.</w:t>
      </w:r>
    </w:p>
    <w:p w:rsidR="0095280B" w:rsidRPr="000159FF" w:rsidRDefault="0095280B" w:rsidP="0095280B">
      <w:pPr>
        <w:rPr>
          <w:sz w:val="16"/>
          <w:szCs w:val="16"/>
        </w:rPr>
      </w:pPr>
      <w:r w:rsidRPr="000159FF">
        <w:rPr>
          <w:sz w:val="16"/>
          <w:szCs w:val="16"/>
        </w:rPr>
        <w:t>2. При необходимости данные работы осуществляются с привлечением специализированных организаций.</w:t>
      </w:r>
    </w:p>
    <w:p w:rsidR="0095280B" w:rsidRPr="000159FF" w:rsidRDefault="0095280B" w:rsidP="0095280B">
      <w:pPr>
        <w:rPr>
          <w:sz w:val="16"/>
          <w:szCs w:val="16"/>
        </w:rPr>
      </w:pPr>
      <w:r w:rsidRPr="000159FF">
        <w:rPr>
          <w:sz w:val="16"/>
          <w:szCs w:val="16"/>
        </w:rPr>
        <w:t>3. Ответственными за содержание территории, прилегающей к многоквартирным домам, являются:</w:t>
      </w:r>
    </w:p>
    <w:p w:rsidR="0095280B" w:rsidRPr="000159FF" w:rsidRDefault="0095280B" w:rsidP="0095280B">
      <w:pPr>
        <w:rPr>
          <w:sz w:val="16"/>
          <w:szCs w:val="16"/>
        </w:rPr>
      </w:pPr>
      <w:r w:rsidRPr="000159FF">
        <w:rPr>
          <w:sz w:val="16"/>
          <w:szCs w:val="16"/>
        </w:rPr>
        <w:t>1) организации, осуществляющие управление многоквартирными домами;</w:t>
      </w:r>
    </w:p>
    <w:p w:rsidR="0095280B" w:rsidRPr="000159FF" w:rsidRDefault="0095280B" w:rsidP="0095280B">
      <w:pPr>
        <w:rPr>
          <w:sz w:val="16"/>
          <w:szCs w:val="16"/>
        </w:rPr>
      </w:pPr>
      <w:r w:rsidRPr="000159FF">
        <w:rPr>
          <w:sz w:val="16"/>
          <w:szCs w:val="16"/>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95280B" w:rsidRPr="000159FF" w:rsidRDefault="0095280B" w:rsidP="0095280B">
      <w:pPr>
        <w:rPr>
          <w:sz w:val="16"/>
          <w:szCs w:val="16"/>
        </w:rPr>
      </w:pPr>
      <w:r w:rsidRPr="000159FF">
        <w:rPr>
          <w:sz w:val="16"/>
          <w:szCs w:val="16"/>
        </w:rPr>
        <w:t>3) собственники помещений, если они избрали непосредственную форму управления многоквартирным домом и если иное не установлено договором на оказание услуг по обращению с твердыми коммунальными отходами.</w:t>
      </w:r>
    </w:p>
    <w:p w:rsidR="0095280B" w:rsidRPr="000159FF" w:rsidRDefault="0095280B" w:rsidP="0095280B">
      <w:pPr>
        <w:rPr>
          <w:sz w:val="16"/>
          <w:szCs w:val="16"/>
        </w:rPr>
      </w:pPr>
      <w:r w:rsidRPr="000159FF">
        <w:rPr>
          <w:sz w:val="16"/>
          <w:szCs w:val="16"/>
        </w:rPr>
        <w:t xml:space="preserve">4. Ответственными за содержание территории, прилегающей к охранным зонам тепловых и газораспределительных сетей, объектов централизованных систем водоснабжения и водоотведения, объектов электросетевого хозяйства, других подземных коммуникаций, </w:t>
      </w:r>
      <w:proofErr w:type="spellStart"/>
      <w:r w:rsidRPr="000159FF">
        <w:rPr>
          <w:sz w:val="16"/>
          <w:szCs w:val="16"/>
        </w:rPr>
        <w:t>водоохранным</w:t>
      </w:r>
      <w:proofErr w:type="spellEnd"/>
      <w:r w:rsidRPr="000159FF">
        <w:rPr>
          <w:sz w:val="16"/>
          <w:szCs w:val="16"/>
        </w:rPr>
        <w:t xml:space="preserve"> зонам, являются их владельцы.</w:t>
      </w:r>
    </w:p>
    <w:p w:rsidR="0095280B" w:rsidRPr="000159FF" w:rsidRDefault="0095280B" w:rsidP="0095280B">
      <w:pPr>
        <w:rPr>
          <w:sz w:val="16"/>
          <w:szCs w:val="16"/>
        </w:rPr>
      </w:pPr>
      <w:r w:rsidRPr="000159FF">
        <w:rPr>
          <w:sz w:val="16"/>
          <w:szCs w:val="16"/>
        </w:rPr>
        <w:t>5. Ответственными за содержание территории, прилегающей к земельным участкам с разрешенным видом использования для размещения гаражно-строительных кооперативов и т. п. некоммерческих организаций являются данные организации.</w:t>
      </w:r>
    </w:p>
    <w:p w:rsidR="0095280B" w:rsidRPr="000159FF" w:rsidRDefault="0095280B" w:rsidP="0095280B">
      <w:pPr>
        <w:rPr>
          <w:sz w:val="16"/>
          <w:szCs w:val="16"/>
        </w:rPr>
      </w:pPr>
      <w:r w:rsidRPr="000159FF">
        <w:rPr>
          <w:sz w:val="16"/>
          <w:szCs w:val="16"/>
        </w:rPr>
        <w:t>6. Ответственным за содержание расположенной на дворовой территории многоквартирного дома стоянки или парковки транспортных средств является лицо, управляющее таким многоквартирным домом.</w:t>
      </w:r>
    </w:p>
    <w:p w:rsidR="0095280B" w:rsidRPr="000159FF" w:rsidRDefault="0095280B" w:rsidP="0095280B">
      <w:pPr>
        <w:rPr>
          <w:sz w:val="16"/>
          <w:szCs w:val="16"/>
        </w:rPr>
      </w:pPr>
      <w:r w:rsidRPr="000159FF">
        <w:rPr>
          <w:sz w:val="16"/>
          <w:szCs w:val="16"/>
        </w:rPr>
        <w:t>При этом ответственными за содержание территории, прилегающей к гаражам, являющимися некапитальными сооружениями, либо стоянок технических или других средств передвижения инвалидов вблизи их места жительства являются их владельцы.</w:t>
      </w:r>
    </w:p>
    <w:p w:rsidR="0095280B" w:rsidRPr="000159FF" w:rsidRDefault="0095280B" w:rsidP="0095280B">
      <w:pPr>
        <w:rPr>
          <w:sz w:val="16"/>
          <w:szCs w:val="16"/>
        </w:rPr>
      </w:pPr>
    </w:p>
    <w:p w:rsidR="0095280B" w:rsidRPr="000159FF" w:rsidRDefault="0095280B" w:rsidP="0095280B">
      <w:pPr>
        <w:rPr>
          <w:sz w:val="16"/>
          <w:szCs w:val="16"/>
        </w:rPr>
      </w:pPr>
      <w:r w:rsidRPr="000159FF">
        <w:rPr>
          <w:b/>
          <w:sz w:val="16"/>
          <w:szCs w:val="16"/>
        </w:rPr>
        <w:t>Статья 63.</w:t>
      </w:r>
      <w:r w:rsidRPr="000159FF">
        <w:rPr>
          <w:sz w:val="16"/>
          <w:szCs w:val="16"/>
        </w:rPr>
        <w:t xml:space="preserve"> Определение границ прилегающих территорий</w:t>
      </w:r>
    </w:p>
    <w:p w:rsidR="0095280B" w:rsidRPr="000159FF" w:rsidRDefault="0095280B" w:rsidP="00B5039E">
      <w:pPr>
        <w:pStyle w:val="afff2"/>
        <w:numPr>
          <w:ilvl w:val="1"/>
          <w:numId w:val="115"/>
        </w:numPr>
        <w:tabs>
          <w:tab w:val="left" w:pos="1134"/>
        </w:tabs>
        <w:spacing w:after="0" w:line="240" w:lineRule="auto"/>
        <w:ind w:left="0" w:firstLine="567"/>
        <w:contextualSpacing/>
        <w:jc w:val="both"/>
        <w:rPr>
          <w:sz w:val="16"/>
          <w:szCs w:val="16"/>
        </w:rPr>
      </w:pPr>
      <w:r w:rsidRPr="000159FF">
        <w:rPr>
          <w:sz w:val="16"/>
          <w:szCs w:val="16"/>
        </w:rPr>
        <w:t>Организацию работ по содержанию общественных территорий, не охваченных схемами границ прилегающих территорий, осуществляет администрация Алатырского муниципального округа.</w:t>
      </w:r>
    </w:p>
    <w:p w:rsidR="0095280B" w:rsidRPr="000159FF" w:rsidRDefault="0095280B" w:rsidP="00B5039E">
      <w:pPr>
        <w:pStyle w:val="afff2"/>
        <w:numPr>
          <w:ilvl w:val="1"/>
          <w:numId w:val="115"/>
        </w:numPr>
        <w:tabs>
          <w:tab w:val="left" w:pos="1134"/>
        </w:tabs>
        <w:spacing w:after="0" w:line="240" w:lineRule="auto"/>
        <w:ind w:left="0" w:firstLine="567"/>
        <w:contextualSpacing/>
        <w:jc w:val="both"/>
        <w:rPr>
          <w:sz w:val="16"/>
          <w:szCs w:val="16"/>
        </w:rPr>
      </w:pPr>
      <w:r w:rsidRPr="000159FF">
        <w:rPr>
          <w:sz w:val="16"/>
          <w:szCs w:val="16"/>
        </w:rPr>
        <w:t>Определение границ прилегающих территорий осуществляется в соответствии с положениями Закона Чувашской Республики от 21 декабря 2018 года № 102 «О порядке определения границ прилегающих территорий в Чувашской Республике» по следующей методике:</w:t>
      </w:r>
    </w:p>
    <w:p w:rsidR="0095280B" w:rsidRPr="000159FF" w:rsidRDefault="0095280B" w:rsidP="00B5039E">
      <w:pPr>
        <w:pStyle w:val="afff2"/>
        <w:numPr>
          <w:ilvl w:val="0"/>
          <w:numId w:val="118"/>
        </w:numPr>
        <w:spacing w:after="0" w:line="240" w:lineRule="auto"/>
        <w:ind w:left="0" w:firstLine="567"/>
        <w:contextualSpacing/>
        <w:jc w:val="both"/>
        <w:rPr>
          <w:sz w:val="16"/>
          <w:szCs w:val="16"/>
        </w:rPr>
      </w:pPr>
      <w:r w:rsidRPr="000159FF">
        <w:rPr>
          <w:sz w:val="16"/>
          <w:szCs w:val="16"/>
        </w:rPr>
        <w:t>границы прилегающей территории определяются с учетом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с учетом следующих ограничений:</w:t>
      </w:r>
    </w:p>
    <w:p w:rsidR="0095280B" w:rsidRPr="000159FF" w:rsidRDefault="0095280B" w:rsidP="0095280B">
      <w:pPr>
        <w:rPr>
          <w:sz w:val="16"/>
          <w:szCs w:val="16"/>
        </w:rPr>
      </w:pPr>
      <w:r w:rsidRPr="000159FF">
        <w:rPr>
          <w:sz w:val="16"/>
          <w:szCs w:val="16"/>
        </w:rPr>
        <w:t>а)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95280B" w:rsidRPr="000159FF" w:rsidRDefault="0095280B" w:rsidP="0095280B">
      <w:pPr>
        <w:rPr>
          <w:sz w:val="16"/>
          <w:szCs w:val="16"/>
        </w:rPr>
      </w:pPr>
      <w:r w:rsidRPr="000159FF">
        <w:rPr>
          <w:sz w:val="16"/>
          <w:szCs w:val="16"/>
        </w:rPr>
        <w:t>б) установление границ прилегающей территории, общей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95280B" w:rsidRPr="000159FF" w:rsidRDefault="0095280B" w:rsidP="0095280B">
      <w:pPr>
        <w:rPr>
          <w:sz w:val="16"/>
          <w:szCs w:val="16"/>
        </w:rPr>
      </w:pPr>
      <w:r w:rsidRPr="000159FF">
        <w:rPr>
          <w:sz w:val="16"/>
          <w:szCs w:val="16"/>
        </w:rPr>
        <w:t>в) пересечение границ прилегающих территорий, за исключением случая установления смежных (общих) границ прилегающих территорий, не допускается;</w:t>
      </w:r>
    </w:p>
    <w:p w:rsidR="0095280B" w:rsidRPr="000159FF" w:rsidRDefault="0095280B" w:rsidP="0095280B">
      <w:pPr>
        <w:rPr>
          <w:sz w:val="16"/>
          <w:szCs w:val="16"/>
        </w:rPr>
      </w:pPr>
      <w:r w:rsidRPr="000159FF">
        <w:rPr>
          <w:sz w:val="16"/>
          <w:szCs w:val="16"/>
        </w:rPr>
        <w:t>г) внутренняя часть границ прилегающей территории устанавливается:</w:t>
      </w:r>
    </w:p>
    <w:p w:rsidR="0095280B" w:rsidRPr="000159FF" w:rsidRDefault="0095280B" w:rsidP="0095280B">
      <w:pPr>
        <w:rPr>
          <w:sz w:val="16"/>
          <w:szCs w:val="16"/>
        </w:rPr>
      </w:pPr>
      <w:r w:rsidRPr="000159FF">
        <w:rPr>
          <w:sz w:val="16"/>
          <w:szCs w:val="16"/>
        </w:rPr>
        <w:t>- в случае</w:t>
      </w:r>
      <w:proofErr w:type="gramStart"/>
      <w:r w:rsidRPr="000159FF">
        <w:rPr>
          <w:sz w:val="16"/>
          <w:szCs w:val="16"/>
        </w:rPr>
        <w:t>,</w:t>
      </w:r>
      <w:proofErr w:type="gramEnd"/>
      <w:r w:rsidRPr="000159FF">
        <w:rPr>
          <w:sz w:val="16"/>
          <w:szCs w:val="16"/>
        </w:rPr>
        <w:t xml:space="preserve"> если границы земельного участка установлены в соответствии с земельным законодательством (сведения о границах земельного участка внесены в Единый государственный реестр недвижимости), - по границе земельного участка;</w:t>
      </w:r>
    </w:p>
    <w:p w:rsidR="0095280B" w:rsidRPr="000159FF" w:rsidRDefault="0095280B" w:rsidP="0095280B">
      <w:pPr>
        <w:rPr>
          <w:sz w:val="16"/>
          <w:szCs w:val="16"/>
        </w:rPr>
      </w:pPr>
      <w:r w:rsidRPr="000159FF">
        <w:rPr>
          <w:sz w:val="16"/>
          <w:szCs w:val="16"/>
        </w:rPr>
        <w:t>- в случае</w:t>
      </w:r>
      <w:proofErr w:type="gramStart"/>
      <w:r w:rsidRPr="000159FF">
        <w:rPr>
          <w:sz w:val="16"/>
          <w:szCs w:val="16"/>
        </w:rPr>
        <w:t>,</w:t>
      </w:r>
      <w:proofErr w:type="gramEnd"/>
      <w:r w:rsidRPr="000159FF">
        <w:rPr>
          <w:sz w:val="16"/>
          <w:szCs w:val="16"/>
        </w:rPr>
        <w:t xml:space="preserve"> если границы земельного участка, здания, строения, сооружения не установлены в соответствии с земельным законодательством (сведения о границах земельного участка, здания, строения, сооружения не внесены в Единый государственный реестр недвижимости), - по фактической границе земельного участка, контура здания, строения, сооружения, ограждений (иных ограждающих конструкций);</w:t>
      </w:r>
    </w:p>
    <w:p w:rsidR="0095280B" w:rsidRPr="000159FF" w:rsidRDefault="0095280B" w:rsidP="0095280B">
      <w:pPr>
        <w:rPr>
          <w:sz w:val="16"/>
          <w:szCs w:val="16"/>
        </w:rPr>
      </w:pPr>
      <w:r w:rsidRPr="000159FF">
        <w:rPr>
          <w:sz w:val="16"/>
          <w:szCs w:val="16"/>
        </w:rPr>
        <w:t>д) внешняя часть границ прилегающей территории устанавливается:</w:t>
      </w:r>
    </w:p>
    <w:p w:rsidR="0095280B" w:rsidRPr="000159FF" w:rsidRDefault="0095280B" w:rsidP="0095280B">
      <w:pPr>
        <w:rPr>
          <w:sz w:val="16"/>
          <w:szCs w:val="16"/>
        </w:rPr>
      </w:pPr>
      <w:r w:rsidRPr="000159FF">
        <w:rPr>
          <w:sz w:val="16"/>
          <w:szCs w:val="16"/>
        </w:rPr>
        <w:t>- в пределах территорий общего пользования по границам земельных участков, образованных на таких территориях, или по границам, закрепленным с использованием природных объектов (в том числе зеленых насаждений) или объектов искусственного происхождения (дорожный и (или) тротуарный бордюр, иное подобное ограждение территории общего пользования);</w:t>
      </w:r>
    </w:p>
    <w:p w:rsidR="0095280B" w:rsidRPr="000159FF" w:rsidRDefault="0095280B" w:rsidP="0095280B">
      <w:pPr>
        <w:rPr>
          <w:sz w:val="16"/>
          <w:szCs w:val="16"/>
        </w:rPr>
      </w:pPr>
      <w:r w:rsidRPr="000159FF">
        <w:rPr>
          <w:sz w:val="16"/>
          <w:szCs w:val="16"/>
        </w:rPr>
        <w:t>- по смежным (общим) границам с другими прилегающими территориями (для исключения вклинивания, вкрапления,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95280B" w:rsidRPr="000159FF" w:rsidRDefault="0095280B" w:rsidP="00B5039E">
      <w:pPr>
        <w:pStyle w:val="afff2"/>
        <w:numPr>
          <w:ilvl w:val="1"/>
          <w:numId w:val="115"/>
        </w:numPr>
        <w:tabs>
          <w:tab w:val="left" w:pos="1134"/>
        </w:tabs>
        <w:spacing w:after="0" w:line="240" w:lineRule="auto"/>
        <w:ind w:left="0" w:firstLine="567"/>
        <w:contextualSpacing/>
        <w:jc w:val="both"/>
        <w:rPr>
          <w:sz w:val="16"/>
          <w:szCs w:val="16"/>
        </w:rPr>
      </w:pPr>
      <w:r w:rsidRPr="000159FF">
        <w:rPr>
          <w:sz w:val="16"/>
          <w:szCs w:val="16"/>
        </w:rPr>
        <w:t>При определении размера прилегающей территории не допускается:</w:t>
      </w:r>
    </w:p>
    <w:p w:rsidR="0095280B" w:rsidRPr="000159FF" w:rsidRDefault="0095280B" w:rsidP="00B5039E">
      <w:pPr>
        <w:pStyle w:val="afff2"/>
        <w:numPr>
          <w:ilvl w:val="0"/>
          <w:numId w:val="119"/>
        </w:numPr>
        <w:tabs>
          <w:tab w:val="left" w:pos="1134"/>
        </w:tabs>
        <w:spacing w:after="0" w:line="240" w:lineRule="auto"/>
        <w:ind w:left="0" w:firstLine="567"/>
        <w:contextualSpacing/>
        <w:jc w:val="both"/>
        <w:rPr>
          <w:sz w:val="16"/>
          <w:szCs w:val="16"/>
        </w:rPr>
      </w:pPr>
      <w:r w:rsidRPr="000159FF">
        <w:rPr>
          <w:sz w:val="16"/>
          <w:szCs w:val="16"/>
        </w:rPr>
        <w:t>использование прилегающих территорий в целях осуществления хозяйственной деятельности, в том числе обустройства ме</w:t>
      </w:r>
      <w:proofErr w:type="gramStart"/>
      <w:r w:rsidRPr="000159FF">
        <w:rPr>
          <w:sz w:val="16"/>
          <w:szCs w:val="16"/>
        </w:rPr>
        <w:t>ст скл</w:t>
      </w:r>
      <w:proofErr w:type="gramEnd"/>
      <w:r w:rsidRPr="000159FF">
        <w:rPr>
          <w:sz w:val="16"/>
          <w:szCs w:val="16"/>
        </w:rPr>
        <w:t>адирования, размещения инженерного оборудования, загрузочных площадок, автостоянок и парковок, экспозиции товаров;</w:t>
      </w:r>
    </w:p>
    <w:p w:rsidR="0095280B" w:rsidRPr="000159FF" w:rsidRDefault="0095280B" w:rsidP="00B5039E">
      <w:pPr>
        <w:pStyle w:val="afff2"/>
        <w:numPr>
          <w:ilvl w:val="0"/>
          <w:numId w:val="119"/>
        </w:numPr>
        <w:tabs>
          <w:tab w:val="left" w:pos="1134"/>
        </w:tabs>
        <w:spacing w:after="0" w:line="240" w:lineRule="auto"/>
        <w:ind w:left="0" w:firstLine="567"/>
        <w:contextualSpacing/>
        <w:jc w:val="both"/>
        <w:rPr>
          <w:sz w:val="16"/>
          <w:szCs w:val="16"/>
        </w:rPr>
      </w:pPr>
      <w:r w:rsidRPr="000159FF">
        <w:rPr>
          <w:sz w:val="16"/>
          <w:szCs w:val="16"/>
        </w:rPr>
        <w:t>ограждение прилегающей территории.</w:t>
      </w:r>
    </w:p>
    <w:p w:rsidR="0095280B" w:rsidRPr="000159FF" w:rsidRDefault="0095280B" w:rsidP="00B5039E">
      <w:pPr>
        <w:pStyle w:val="afff2"/>
        <w:numPr>
          <w:ilvl w:val="0"/>
          <w:numId w:val="119"/>
        </w:numPr>
        <w:tabs>
          <w:tab w:val="left" w:pos="1134"/>
        </w:tabs>
        <w:spacing w:after="0" w:line="240" w:lineRule="auto"/>
        <w:ind w:left="0" w:firstLine="567"/>
        <w:contextualSpacing/>
        <w:jc w:val="both"/>
        <w:rPr>
          <w:sz w:val="16"/>
          <w:szCs w:val="16"/>
        </w:rPr>
      </w:pPr>
      <w:r w:rsidRPr="000159FF">
        <w:rPr>
          <w:sz w:val="16"/>
          <w:szCs w:val="16"/>
        </w:rPr>
        <w:t>включать в границы прилегающей территории:</w:t>
      </w:r>
    </w:p>
    <w:p w:rsidR="0095280B" w:rsidRPr="000159FF" w:rsidRDefault="0095280B" w:rsidP="0095280B">
      <w:pPr>
        <w:rPr>
          <w:sz w:val="16"/>
          <w:szCs w:val="16"/>
        </w:rPr>
      </w:pPr>
      <w:r w:rsidRPr="000159FF">
        <w:rPr>
          <w:sz w:val="16"/>
          <w:szCs w:val="16"/>
        </w:rPr>
        <w:t>а) земельные участки, на которых расположены объекты социального обслуживания и оказания социальной помощи населению, здравоохранения, образования, культуры, физической культуры и спорта;</w:t>
      </w:r>
    </w:p>
    <w:p w:rsidR="0095280B" w:rsidRPr="000159FF" w:rsidRDefault="0095280B" w:rsidP="0095280B">
      <w:pPr>
        <w:rPr>
          <w:sz w:val="16"/>
          <w:szCs w:val="16"/>
        </w:rPr>
      </w:pPr>
      <w:r w:rsidRPr="000159FF">
        <w:rPr>
          <w:sz w:val="16"/>
          <w:szCs w:val="16"/>
        </w:rPr>
        <w:t xml:space="preserve">б) охранные зоны тепловых и газораспределительных сетей, объектов централизованных систем водоснабжения и водоотведения, объектов электросетевого хозяйства, других подземных коммуникаций, </w:t>
      </w:r>
      <w:proofErr w:type="spellStart"/>
      <w:r w:rsidRPr="000159FF">
        <w:rPr>
          <w:sz w:val="16"/>
          <w:szCs w:val="16"/>
        </w:rPr>
        <w:t>водоохранные</w:t>
      </w:r>
      <w:proofErr w:type="spellEnd"/>
      <w:r w:rsidRPr="000159FF">
        <w:rPr>
          <w:sz w:val="16"/>
          <w:szCs w:val="16"/>
        </w:rPr>
        <w:t xml:space="preserve"> зоны;</w:t>
      </w:r>
    </w:p>
    <w:p w:rsidR="0095280B" w:rsidRPr="000159FF" w:rsidRDefault="0095280B" w:rsidP="0095280B">
      <w:pPr>
        <w:rPr>
          <w:sz w:val="16"/>
          <w:szCs w:val="16"/>
        </w:rPr>
      </w:pPr>
      <w:r w:rsidRPr="000159FF">
        <w:rPr>
          <w:sz w:val="16"/>
          <w:szCs w:val="16"/>
        </w:rPr>
        <w:t>в) водные объекты.</w:t>
      </w:r>
    </w:p>
    <w:p w:rsidR="0095280B" w:rsidRPr="000159FF" w:rsidRDefault="0095280B" w:rsidP="00B5039E">
      <w:pPr>
        <w:pStyle w:val="afff2"/>
        <w:numPr>
          <w:ilvl w:val="1"/>
          <w:numId w:val="115"/>
        </w:numPr>
        <w:tabs>
          <w:tab w:val="left" w:pos="1134"/>
        </w:tabs>
        <w:spacing w:after="0" w:line="240" w:lineRule="auto"/>
        <w:ind w:left="0" w:firstLine="567"/>
        <w:contextualSpacing/>
        <w:jc w:val="both"/>
        <w:rPr>
          <w:sz w:val="16"/>
          <w:szCs w:val="16"/>
        </w:rPr>
      </w:pPr>
      <w:r w:rsidRPr="000159FF">
        <w:rPr>
          <w:sz w:val="16"/>
          <w:szCs w:val="16"/>
        </w:rPr>
        <w:t>При составлении схем границ прилегающих территорий для смежных объектов общая граница таких объектов определяется путем условного проведения биссектрисы геометрического угла, образованного данными объектами, до внешней границы их прилегающих территорий.</w:t>
      </w:r>
    </w:p>
    <w:p w:rsidR="0095280B" w:rsidRPr="000159FF" w:rsidRDefault="0095280B" w:rsidP="00B5039E">
      <w:pPr>
        <w:pStyle w:val="afff2"/>
        <w:numPr>
          <w:ilvl w:val="1"/>
          <w:numId w:val="115"/>
        </w:numPr>
        <w:tabs>
          <w:tab w:val="left" w:pos="1134"/>
        </w:tabs>
        <w:spacing w:after="0" w:line="240" w:lineRule="auto"/>
        <w:ind w:left="0" w:firstLine="567"/>
        <w:contextualSpacing/>
        <w:jc w:val="both"/>
        <w:rPr>
          <w:sz w:val="16"/>
          <w:szCs w:val="16"/>
        </w:rPr>
      </w:pPr>
      <w:r w:rsidRPr="000159FF">
        <w:rPr>
          <w:sz w:val="16"/>
          <w:szCs w:val="16"/>
        </w:rPr>
        <w:t>Схемы границ прилегающих территорий объектов благоустройства составляются по нормам, приведенным в таблице № 1:</w:t>
      </w:r>
    </w:p>
    <w:p w:rsidR="0095280B" w:rsidRPr="000159FF" w:rsidRDefault="0095280B" w:rsidP="0095280B">
      <w:pPr>
        <w:jc w:val="right"/>
        <w:rPr>
          <w:sz w:val="16"/>
          <w:szCs w:val="16"/>
          <w:lang w:val="en-US"/>
        </w:rPr>
      </w:pPr>
      <w:r w:rsidRPr="000159FF">
        <w:rPr>
          <w:sz w:val="16"/>
          <w:szCs w:val="16"/>
        </w:rPr>
        <w:t>Таблица № 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2660"/>
        <w:gridCol w:w="2100"/>
        <w:gridCol w:w="2660"/>
        <w:gridCol w:w="2240"/>
      </w:tblGrid>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 xml:space="preserve">№ </w:t>
            </w:r>
            <w:proofErr w:type="gramStart"/>
            <w:r w:rsidRPr="000159FF">
              <w:rPr>
                <w:rFonts w:eastAsia="Times New Roman"/>
                <w:sz w:val="16"/>
                <w:szCs w:val="16"/>
              </w:rPr>
              <w:t>п</w:t>
            </w:r>
            <w:proofErr w:type="gramEnd"/>
            <w:r w:rsidRPr="000159FF">
              <w:rPr>
                <w:rFonts w:eastAsia="Times New Roman"/>
                <w:sz w:val="16"/>
                <w:szCs w:val="16"/>
              </w:rPr>
              <w:t>/п</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Наименование вида разрешенного использования и (или) функционального назначения здания, строения, сооружения, земельного участка</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Для земельных участков, границы которых сформированы в соответствии с федеральным законодательством, - по периметру от границ таких земельных участков</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Для зданий, строений, сооружений, не имеющих ограждения, расположенных на земельных участках, границы которых не сформированы в соответствии с федеральным законодательством, - по периметру от фактических границ указанных зданий, строений, сооружений</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Для зданий, строений, сооружений, имеющих ограждения, расположенных на земельных участках, границы которых не сформированы в соответствии с федеральным законодательством, - по периметру от ограждений</w:t>
            </w:r>
          </w:p>
        </w:tc>
      </w:tr>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 xml:space="preserve">Малоэтажная многоквартирная жилая застройка, </w:t>
            </w:r>
            <w:proofErr w:type="spellStart"/>
            <w:r w:rsidRPr="000159FF">
              <w:rPr>
                <w:rFonts w:eastAsia="Times New Roman"/>
                <w:sz w:val="16"/>
                <w:szCs w:val="16"/>
              </w:rPr>
              <w:t>среднеэтажная</w:t>
            </w:r>
            <w:proofErr w:type="spellEnd"/>
            <w:r w:rsidRPr="000159FF">
              <w:rPr>
                <w:rFonts w:eastAsia="Times New Roman"/>
                <w:sz w:val="16"/>
                <w:szCs w:val="16"/>
              </w:rPr>
              <w:t xml:space="preserve"> жилая застройка, многоэтажная жилая застройка </w:t>
            </w:r>
            <w:r w:rsidRPr="000159FF">
              <w:rPr>
                <w:rFonts w:eastAsia="Times New Roman"/>
                <w:sz w:val="16"/>
                <w:szCs w:val="16"/>
              </w:rPr>
              <w:lastRenderedPageBreak/>
              <w:t>(высотная застройка), общежития, индивидуальное жилищное строительство</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lastRenderedPageBreak/>
              <w:t>10 м</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w:t>
            </w:r>
          </w:p>
        </w:tc>
      </w:tr>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lastRenderedPageBreak/>
              <w:t>2</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Хранение автотранспорта</w:t>
            </w:r>
          </w:p>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Объекты культурно-досуговой деятельности</w:t>
            </w:r>
          </w:p>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Объекты торговли, за исключением торгово-развлекательных центров (комплексов) и рынков</w:t>
            </w:r>
          </w:p>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Отдых (рекреация)</w:t>
            </w:r>
          </w:p>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Обеспечение спортивно-зрелищных мероприятий</w:t>
            </w:r>
          </w:p>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Оборудованные площадки для занятий спортом</w:t>
            </w:r>
          </w:p>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Обеспечение занятий спортом в помещениях</w:t>
            </w:r>
          </w:p>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Склады</w:t>
            </w:r>
          </w:p>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Водный транспорт</w:t>
            </w:r>
          </w:p>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Воздушный транспорт</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15 м</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20 м</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15 м</w:t>
            </w:r>
          </w:p>
        </w:tc>
      </w:tr>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3</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Предоставление коммунальных услуг</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10 м</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5 м</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5 м</w:t>
            </w:r>
          </w:p>
        </w:tc>
      </w:tr>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4</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Дошкольное, начальное и общее образование</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5 м</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10 м</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5 м</w:t>
            </w:r>
          </w:p>
        </w:tc>
      </w:tr>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5</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Среднее и высшее профессиональное образование, среднее общее образование</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10 м</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10 м</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15 м</w:t>
            </w:r>
          </w:p>
        </w:tc>
      </w:tr>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6</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Религиозное использование</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5 м</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5 м</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5 м</w:t>
            </w:r>
          </w:p>
        </w:tc>
      </w:tr>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7</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 xml:space="preserve">Торгово-развлекательные центры (комплексы) и рынки, </w:t>
            </w:r>
            <w:proofErr w:type="spellStart"/>
            <w:r w:rsidRPr="000159FF">
              <w:rPr>
                <w:rFonts w:eastAsia="Times New Roman"/>
                <w:sz w:val="16"/>
                <w:szCs w:val="16"/>
              </w:rPr>
              <w:t>выставочно</w:t>
            </w:r>
            <w:proofErr w:type="spellEnd"/>
            <w:r w:rsidRPr="000159FF">
              <w:rPr>
                <w:rFonts w:eastAsia="Times New Roman"/>
                <w:sz w:val="16"/>
                <w:szCs w:val="16"/>
              </w:rPr>
              <w:t>-ярмарочная деятельность</w:t>
            </w:r>
          </w:p>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Гостиничное обслуживание</w:t>
            </w:r>
          </w:p>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Ремонт автомобилей</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20 м</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15 м</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15 м</w:t>
            </w:r>
          </w:p>
        </w:tc>
      </w:tr>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8</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Производственная деятельность</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20 м</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50 м</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20 м</w:t>
            </w:r>
          </w:p>
        </w:tc>
      </w:tr>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9</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Железнодорожные пути</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10 м</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w:t>
            </w:r>
          </w:p>
        </w:tc>
      </w:tr>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10</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Ритуальная деятельность</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10 м</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20 м</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10 м</w:t>
            </w:r>
          </w:p>
        </w:tc>
      </w:tr>
      <w:tr w:rsidR="0095280B" w:rsidRPr="000159FF" w:rsidTr="0095280B">
        <w:tc>
          <w:tcPr>
            <w:tcW w:w="560" w:type="dxa"/>
            <w:tcBorders>
              <w:top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bookmarkStart w:id="118" w:name="sub_87011"/>
            <w:r w:rsidRPr="000159FF">
              <w:rPr>
                <w:rFonts w:eastAsia="Times New Roman"/>
                <w:sz w:val="16"/>
                <w:szCs w:val="16"/>
              </w:rPr>
              <w:t>11</w:t>
            </w:r>
            <w:bookmarkEnd w:id="118"/>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rPr>
                <w:rFonts w:eastAsia="Times New Roman"/>
                <w:sz w:val="16"/>
                <w:szCs w:val="16"/>
              </w:rPr>
            </w:pPr>
            <w:r w:rsidRPr="000159FF">
              <w:rPr>
                <w:rFonts w:eastAsia="Times New Roman"/>
                <w:sz w:val="16"/>
                <w:szCs w:val="16"/>
              </w:rPr>
              <w:t>Иные виды разрешенного использования и (или) функционального назначения здания, строения, сооружения, земельного участка</w:t>
            </w:r>
          </w:p>
        </w:tc>
        <w:tc>
          <w:tcPr>
            <w:tcW w:w="210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10 м</w:t>
            </w:r>
          </w:p>
        </w:tc>
        <w:tc>
          <w:tcPr>
            <w:tcW w:w="2660" w:type="dxa"/>
            <w:tcBorders>
              <w:top w:val="single" w:sz="4" w:space="0" w:color="auto"/>
              <w:left w:val="single" w:sz="4" w:space="0" w:color="auto"/>
              <w:bottom w:val="single" w:sz="4" w:space="0" w:color="auto"/>
              <w:right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15 м</w:t>
            </w:r>
          </w:p>
        </w:tc>
        <w:tc>
          <w:tcPr>
            <w:tcW w:w="2240" w:type="dxa"/>
            <w:tcBorders>
              <w:top w:val="single" w:sz="4" w:space="0" w:color="auto"/>
              <w:left w:val="single" w:sz="4" w:space="0" w:color="auto"/>
              <w:bottom w:val="single" w:sz="4" w:space="0" w:color="auto"/>
            </w:tcBorders>
          </w:tcPr>
          <w:p w:rsidR="0095280B" w:rsidRPr="000159FF" w:rsidRDefault="0095280B" w:rsidP="0095280B">
            <w:pPr>
              <w:widowControl w:val="0"/>
              <w:autoSpaceDE w:val="0"/>
              <w:autoSpaceDN w:val="0"/>
              <w:adjustRightInd w:val="0"/>
              <w:jc w:val="center"/>
              <w:rPr>
                <w:rFonts w:eastAsia="Times New Roman"/>
                <w:sz w:val="16"/>
                <w:szCs w:val="16"/>
              </w:rPr>
            </w:pPr>
            <w:r w:rsidRPr="000159FF">
              <w:rPr>
                <w:rFonts w:eastAsia="Times New Roman"/>
                <w:sz w:val="16"/>
                <w:szCs w:val="16"/>
              </w:rPr>
              <w:t>10 м</w:t>
            </w:r>
          </w:p>
        </w:tc>
      </w:tr>
    </w:tbl>
    <w:p w:rsidR="0095280B" w:rsidRPr="000159FF" w:rsidRDefault="0095280B" w:rsidP="0095280B">
      <w:pPr>
        <w:widowControl w:val="0"/>
        <w:autoSpaceDE w:val="0"/>
        <w:autoSpaceDN w:val="0"/>
        <w:adjustRightInd w:val="0"/>
        <w:ind w:firstLine="720"/>
        <w:rPr>
          <w:rFonts w:ascii="Times New Roman CYR" w:eastAsia="Times New Roman" w:hAnsi="Times New Roman CYR" w:cs="Times New Roman CYR"/>
          <w:sz w:val="16"/>
          <w:szCs w:val="16"/>
        </w:rPr>
      </w:pPr>
      <w:r w:rsidRPr="000159FF">
        <w:rPr>
          <w:rFonts w:ascii="Times New Roman CYR" w:eastAsia="Times New Roman" w:hAnsi="Times New Roman CYR" w:cs="Times New Roman CYR"/>
          <w:sz w:val="16"/>
          <w:szCs w:val="16"/>
        </w:rPr>
        <w:t>Размер внешней границы прилегающей территории от внутренней границы прилегающей территории для отдельно стоящих сооружений цилиндрической формы (указателей, рекламных конструкций, столбов, опор освещения, контактной и электросети, водоразборных колонок и иных сооружений) составляет 3 м по радиусу от их фактических границ.</w:t>
      </w:r>
    </w:p>
    <w:p w:rsidR="0095280B" w:rsidRPr="000159FF" w:rsidRDefault="0095280B" w:rsidP="00B5039E">
      <w:pPr>
        <w:pStyle w:val="afff2"/>
        <w:numPr>
          <w:ilvl w:val="1"/>
          <w:numId w:val="115"/>
        </w:numPr>
        <w:tabs>
          <w:tab w:val="left" w:pos="1134"/>
        </w:tabs>
        <w:spacing w:after="0" w:line="240" w:lineRule="auto"/>
        <w:ind w:left="0" w:firstLine="567"/>
        <w:contextualSpacing/>
        <w:jc w:val="both"/>
        <w:rPr>
          <w:sz w:val="16"/>
          <w:szCs w:val="16"/>
        </w:rPr>
      </w:pPr>
      <w:r w:rsidRPr="000159FF">
        <w:rPr>
          <w:sz w:val="16"/>
          <w:szCs w:val="16"/>
        </w:rPr>
        <w:t>Для микрорайонов с существующей плотной застройкой площадь прилегающей территории каждого из зданий, строений, сооружений определяется пропорционально общей площади жилых и нежилых помещений такого здания, строения, сооружения.</w:t>
      </w:r>
    </w:p>
    <w:p w:rsidR="0095280B" w:rsidRPr="000159FF" w:rsidRDefault="0095280B" w:rsidP="00B5039E">
      <w:pPr>
        <w:pStyle w:val="afff2"/>
        <w:numPr>
          <w:ilvl w:val="1"/>
          <w:numId w:val="115"/>
        </w:numPr>
        <w:tabs>
          <w:tab w:val="left" w:pos="1134"/>
        </w:tabs>
        <w:spacing w:after="0" w:line="240" w:lineRule="auto"/>
        <w:ind w:left="0" w:firstLine="567"/>
        <w:contextualSpacing/>
        <w:jc w:val="both"/>
        <w:rPr>
          <w:sz w:val="16"/>
          <w:szCs w:val="16"/>
        </w:rPr>
      </w:pPr>
      <w:r w:rsidRPr="000159FF">
        <w:rPr>
          <w:sz w:val="16"/>
          <w:szCs w:val="16"/>
        </w:rPr>
        <w:t>В зависимости от местоположения объекта благоустройства схема границ прилегающей к нему территории составляется администрацией Алатырского муниципального округа с привлечением при необходимости специализированных организаций.</w:t>
      </w:r>
    </w:p>
    <w:p w:rsidR="0095280B" w:rsidRPr="000159FF" w:rsidRDefault="0095280B" w:rsidP="0095280B">
      <w:pPr>
        <w:rPr>
          <w:sz w:val="16"/>
          <w:szCs w:val="16"/>
        </w:rPr>
      </w:pPr>
      <w:r w:rsidRPr="000159FF">
        <w:rPr>
          <w:sz w:val="16"/>
          <w:szCs w:val="16"/>
        </w:rPr>
        <w:t>Схемы границ прилегающих территорий оформляются на бумажном носителе (в одном экземпляре) и в формате электронного документа с использованием технологических и программных средств.</w:t>
      </w:r>
    </w:p>
    <w:p w:rsidR="0095280B" w:rsidRPr="000159FF" w:rsidRDefault="0095280B" w:rsidP="00B5039E">
      <w:pPr>
        <w:pStyle w:val="afff2"/>
        <w:numPr>
          <w:ilvl w:val="1"/>
          <w:numId w:val="115"/>
        </w:numPr>
        <w:tabs>
          <w:tab w:val="left" w:pos="567"/>
          <w:tab w:val="left" w:pos="1134"/>
        </w:tabs>
        <w:spacing w:after="0" w:line="240" w:lineRule="auto"/>
        <w:ind w:left="0" w:firstLine="567"/>
        <w:contextualSpacing/>
        <w:jc w:val="both"/>
        <w:rPr>
          <w:sz w:val="16"/>
          <w:szCs w:val="16"/>
        </w:rPr>
      </w:pPr>
      <w:r w:rsidRPr="000159FF">
        <w:rPr>
          <w:sz w:val="16"/>
          <w:szCs w:val="16"/>
        </w:rPr>
        <w:t>Границы прилегающей территории отображаются на схеме границ прилегающей территории на кадастровом плане территории.</w:t>
      </w:r>
    </w:p>
    <w:p w:rsidR="0095280B" w:rsidRPr="000159FF" w:rsidRDefault="0095280B" w:rsidP="0095280B">
      <w:pPr>
        <w:rPr>
          <w:sz w:val="16"/>
          <w:szCs w:val="16"/>
        </w:rPr>
      </w:pPr>
      <w:r w:rsidRPr="000159FF">
        <w:rPr>
          <w:sz w:val="16"/>
          <w:szCs w:val="16"/>
        </w:rPr>
        <w:t>В схеме границ прилегающей территории указываются кадастровый номер и адрес здания, строения, сооружения, земельных участков, в отношении которых устанавливаются границы прилегающих территорий, площадь прилегающей территории, условный номер прилегающей территории.</w:t>
      </w:r>
    </w:p>
    <w:p w:rsidR="0095280B" w:rsidRPr="000159FF" w:rsidRDefault="0095280B" w:rsidP="00B5039E">
      <w:pPr>
        <w:pStyle w:val="afff2"/>
        <w:numPr>
          <w:ilvl w:val="1"/>
          <w:numId w:val="115"/>
        </w:numPr>
        <w:tabs>
          <w:tab w:val="left" w:pos="1134"/>
        </w:tabs>
        <w:spacing w:after="0" w:line="240" w:lineRule="auto"/>
        <w:ind w:left="0" w:firstLine="567"/>
        <w:contextualSpacing/>
        <w:jc w:val="both"/>
        <w:rPr>
          <w:sz w:val="16"/>
          <w:szCs w:val="16"/>
        </w:rPr>
      </w:pPr>
      <w:r w:rsidRPr="000159FF">
        <w:rPr>
          <w:sz w:val="16"/>
          <w:szCs w:val="16"/>
        </w:rPr>
        <w:t>Составленные схемы границ прилегающих территорий вносятся на рассмотрение Собранию депутатов Алатырского муниципального округа, и утверждаются Собранием депутатов Алатырского муниципального округа в качестве приложений к Правилам благоустройства.</w:t>
      </w:r>
    </w:p>
    <w:p w:rsidR="0095280B" w:rsidRPr="000159FF" w:rsidRDefault="0095280B" w:rsidP="00B5039E">
      <w:pPr>
        <w:pStyle w:val="afff2"/>
        <w:numPr>
          <w:ilvl w:val="1"/>
          <w:numId w:val="115"/>
        </w:numPr>
        <w:tabs>
          <w:tab w:val="left" w:pos="1134"/>
        </w:tabs>
        <w:spacing w:after="0" w:line="240" w:lineRule="auto"/>
        <w:ind w:left="0" w:firstLine="567"/>
        <w:contextualSpacing/>
        <w:jc w:val="both"/>
        <w:rPr>
          <w:sz w:val="16"/>
          <w:szCs w:val="16"/>
        </w:rPr>
      </w:pPr>
      <w:r w:rsidRPr="000159FF">
        <w:rPr>
          <w:sz w:val="16"/>
          <w:szCs w:val="16"/>
        </w:rPr>
        <w:t>Схемы границ прилегающих территорий официально публикуются в периодическом печатном издании «Вестник Алатырского муниципального округа» и размещаются на официальном сайте Алатырского муниципального округа в сети «Интернет» не позднее одного месяца со дня их утверждения.</w:t>
      </w:r>
    </w:p>
    <w:p w:rsidR="0095280B" w:rsidRPr="000159FF" w:rsidRDefault="0095280B" w:rsidP="00B5039E">
      <w:pPr>
        <w:pStyle w:val="afff2"/>
        <w:numPr>
          <w:ilvl w:val="1"/>
          <w:numId w:val="115"/>
        </w:numPr>
        <w:tabs>
          <w:tab w:val="left" w:pos="1134"/>
        </w:tabs>
        <w:spacing w:after="0" w:line="240" w:lineRule="auto"/>
        <w:ind w:left="0" w:firstLine="567"/>
        <w:contextualSpacing/>
        <w:jc w:val="both"/>
        <w:rPr>
          <w:sz w:val="16"/>
          <w:szCs w:val="16"/>
        </w:rPr>
      </w:pPr>
      <w:r w:rsidRPr="000159FF">
        <w:rPr>
          <w:sz w:val="16"/>
          <w:szCs w:val="16"/>
        </w:rPr>
        <w:t>Экземпляр схемы на бумажном носителе хранится в Собрании депутатов Алатырского муниципального округа.</w:t>
      </w:r>
    </w:p>
    <w:p w:rsidR="0095280B" w:rsidRPr="000159FF" w:rsidRDefault="0095280B" w:rsidP="0095280B">
      <w:pPr>
        <w:rPr>
          <w:sz w:val="16"/>
          <w:szCs w:val="16"/>
        </w:rPr>
      </w:pPr>
      <w:r w:rsidRPr="000159FF">
        <w:rPr>
          <w:sz w:val="16"/>
          <w:szCs w:val="16"/>
        </w:rPr>
        <w:t>Применение схемы границ прилегающих территорий органами местного самоуправления Алатырского муниципального округа, собственником или иным законным владельцем либо лицом, ответственным за эксплуатацию здания, строения, сооружения, осуществляется по ее электронному образу, размещенному на официальном сайте администрации Алатырского муниципального округа в сети «Интернет».</w:t>
      </w:r>
    </w:p>
    <w:p w:rsidR="0095280B" w:rsidRPr="000159FF" w:rsidRDefault="0095280B" w:rsidP="0095280B">
      <w:pPr>
        <w:jc w:val="center"/>
        <w:rPr>
          <w:sz w:val="16"/>
          <w:szCs w:val="16"/>
        </w:rPr>
      </w:pPr>
    </w:p>
    <w:p w:rsidR="0095280B" w:rsidRPr="000159FF" w:rsidRDefault="0095280B" w:rsidP="0095280B">
      <w:pPr>
        <w:jc w:val="center"/>
        <w:rPr>
          <w:b/>
          <w:sz w:val="16"/>
          <w:szCs w:val="16"/>
        </w:rPr>
      </w:pPr>
      <w:r w:rsidRPr="000159FF">
        <w:rPr>
          <w:b/>
          <w:sz w:val="16"/>
          <w:szCs w:val="16"/>
        </w:rPr>
        <w:t>Глава 10. Требования к внешнему виду фасадов и ограждающих конструкций зданий, строений, сооружений</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64.</w:t>
      </w:r>
      <w:r w:rsidRPr="000159FF">
        <w:rPr>
          <w:sz w:val="16"/>
          <w:szCs w:val="16"/>
        </w:rPr>
        <w:t xml:space="preserve"> Область применения настоящей главы</w:t>
      </w:r>
    </w:p>
    <w:p w:rsidR="0095280B" w:rsidRPr="000159FF" w:rsidRDefault="0095280B" w:rsidP="00B5039E">
      <w:pPr>
        <w:pStyle w:val="afff2"/>
        <w:numPr>
          <w:ilvl w:val="0"/>
          <w:numId w:val="120"/>
        </w:numPr>
        <w:tabs>
          <w:tab w:val="left" w:pos="1134"/>
        </w:tabs>
        <w:spacing w:after="0" w:line="240" w:lineRule="auto"/>
        <w:ind w:left="0" w:firstLine="567"/>
        <w:contextualSpacing/>
        <w:jc w:val="both"/>
        <w:rPr>
          <w:sz w:val="16"/>
          <w:szCs w:val="16"/>
        </w:rPr>
      </w:pPr>
      <w:r w:rsidRPr="000159FF">
        <w:rPr>
          <w:sz w:val="16"/>
          <w:szCs w:val="16"/>
        </w:rPr>
        <w:t>Требования к внешнему виду фасадов зданий, строений, сооружений включают в себя:</w:t>
      </w:r>
    </w:p>
    <w:p w:rsidR="0095280B" w:rsidRPr="000159FF" w:rsidRDefault="0095280B" w:rsidP="0095280B">
      <w:pPr>
        <w:rPr>
          <w:sz w:val="16"/>
          <w:szCs w:val="16"/>
        </w:rPr>
      </w:pPr>
      <w:r w:rsidRPr="000159FF">
        <w:rPr>
          <w:sz w:val="16"/>
          <w:szCs w:val="16"/>
        </w:rPr>
        <w:t>общие требования к эксплуатации оборудования, размещенного на фасадах зданий, строений, сооружений;</w:t>
      </w:r>
    </w:p>
    <w:p w:rsidR="0095280B" w:rsidRPr="000159FF" w:rsidRDefault="0095280B" w:rsidP="0095280B">
      <w:pPr>
        <w:rPr>
          <w:sz w:val="16"/>
          <w:szCs w:val="16"/>
        </w:rPr>
      </w:pPr>
      <w:r w:rsidRPr="000159FF">
        <w:rPr>
          <w:sz w:val="16"/>
          <w:szCs w:val="16"/>
        </w:rPr>
        <w:t>требования к надлежащему содержанию фасадов зданий, строений, сооружений;</w:t>
      </w:r>
    </w:p>
    <w:p w:rsidR="0095280B" w:rsidRPr="000159FF" w:rsidRDefault="0095280B" w:rsidP="0095280B">
      <w:pPr>
        <w:rPr>
          <w:sz w:val="16"/>
          <w:szCs w:val="16"/>
        </w:rPr>
      </w:pPr>
      <w:r w:rsidRPr="000159FF">
        <w:rPr>
          <w:sz w:val="16"/>
          <w:szCs w:val="16"/>
        </w:rPr>
        <w:lastRenderedPageBreak/>
        <w:t>требования к ремонту фасадов зданий, строений, сооружений;</w:t>
      </w:r>
    </w:p>
    <w:p w:rsidR="0095280B" w:rsidRPr="000159FF" w:rsidRDefault="0095280B" w:rsidP="0095280B">
      <w:pPr>
        <w:rPr>
          <w:sz w:val="16"/>
          <w:szCs w:val="16"/>
        </w:rPr>
      </w:pPr>
      <w:r w:rsidRPr="000159FF">
        <w:rPr>
          <w:sz w:val="16"/>
          <w:szCs w:val="16"/>
        </w:rPr>
        <w:t>требования к входным группам;</w:t>
      </w:r>
    </w:p>
    <w:p w:rsidR="0095280B" w:rsidRPr="000159FF" w:rsidRDefault="0095280B" w:rsidP="0095280B">
      <w:pPr>
        <w:rPr>
          <w:sz w:val="16"/>
          <w:szCs w:val="16"/>
        </w:rPr>
      </w:pPr>
      <w:r w:rsidRPr="000159FF">
        <w:rPr>
          <w:sz w:val="16"/>
          <w:szCs w:val="16"/>
        </w:rPr>
        <w:t>требования к обустройству ступеней;</w:t>
      </w:r>
    </w:p>
    <w:p w:rsidR="0095280B" w:rsidRPr="000159FF" w:rsidRDefault="0095280B" w:rsidP="0095280B">
      <w:pPr>
        <w:rPr>
          <w:sz w:val="16"/>
          <w:szCs w:val="16"/>
        </w:rPr>
      </w:pPr>
      <w:r w:rsidRPr="000159FF">
        <w:rPr>
          <w:sz w:val="16"/>
          <w:szCs w:val="16"/>
        </w:rPr>
        <w:t>требования к размещению наружных блоков систем кондиционирования и вентиляции;</w:t>
      </w:r>
    </w:p>
    <w:p w:rsidR="0095280B" w:rsidRPr="000159FF" w:rsidRDefault="0095280B" w:rsidP="0095280B">
      <w:pPr>
        <w:rPr>
          <w:sz w:val="16"/>
          <w:szCs w:val="16"/>
        </w:rPr>
      </w:pPr>
      <w:r w:rsidRPr="000159FF">
        <w:rPr>
          <w:sz w:val="16"/>
          <w:szCs w:val="16"/>
        </w:rPr>
        <w:t>требования к размещению антенн;</w:t>
      </w:r>
    </w:p>
    <w:p w:rsidR="0095280B" w:rsidRPr="000159FF" w:rsidRDefault="0095280B" w:rsidP="0095280B">
      <w:pPr>
        <w:rPr>
          <w:sz w:val="16"/>
          <w:szCs w:val="16"/>
        </w:rPr>
      </w:pPr>
      <w:r w:rsidRPr="000159FF">
        <w:rPr>
          <w:sz w:val="16"/>
          <w:szCs w:val="16"/>
        </w:rPr>
        <w:t>требования к организации стока воды с крыш;</w:t>
      </w:r>
    </w:p>
    <w:p w:rsidR="0095280B" w:rsidRPr="000159FF" w:rsidRDefault="0095280B" w:rsidP="0095280B">
      <w:pPr>
        <w:rPr>
          <w:sz w:val="16"/>
          <w:szCs w:val="16"/>
        </w:rPr>
      </w:pPr>
      <w:r w:rsidRPr="000159FF">
        <w:rPr>
          <w:sz w:val="16"/>
          <w:szCs w:val="16"/>
        </w:rPr>
        <w:t>перечень элементов фасадов зданий, строений, сооружений, подлежащих содержанию;</w:t>
      </w:r>
    </w:p>
    <w:p w:rsidR="0095280B" w:rsidRPr="000159FF" w:rsidRDefault="0095280B" w:rsidP="0095280B">
      <w:pPr>
        <w:rPr>
          <w:sz w:val="16"/>
          <w:szCs w:val="16"/>
        </w:rPr>
      </w:pPr>
      <w:r w:rsidRPr="000159FF">
        <w:rPr>
          <w:sz w:val="16"/>
          <w:szCs w:val="16"/>
        </w:rPr>
        <w:t>требования к местам остановки общественного транспорта;</w:t>
      </w:r>
    </w:p>
    <w:p w:rsidR="0095280B" w:rsidRPr="000159FF" w:rsidRDefault="0095280B" w:rsidP="0095280B">
      <w:pPr>
        <w:rPr>
          <w:sz w:val="16"/>
          <w:szCs w:val="16"/>
        </w:rPr>
      </w:pPr>
      <w:r w:rsidRPr="000159FF">
        <w:rPr>
          <w:sz w:val="16"/>
          <w:szCs w:val="16"/>
        </w:rPr>
        <w:t>иные требования к фасадам зданий, строений, сооружений, в том числе ограждающим конструкциям, объектам незавершенного строительства.</w:t>
      </w:r>
    </w:p>
    <w:p w:rsidR="0095280B" w:rsidRPr="000159FF" w:rsidRDefault="0095280B" w:rsidP="00B5039E">
      <w:pPr>
        <w:pStyle w:val="afff2"/>
        <w:numPr>
          <w:ilvl w:val="0"/>
          <w:numId w:val="120"/>
        </w:numPr>
        <w:tabs>
          <w:tab w:val="left" w:pos="1134"/>
        </w:tabs>
        <w:spacing w:after="0" w:line="240" w:lineRule="auto"/>
        <w:ind w:left="0" w:firstLine="567"/>
        <w:contextualSpacing/>
        <w:jc w:val="both"/>
        <w:rPr>
          <w:sz w:val="16"/>
          <w:szCs w:val="16"/>
        </w:rPr>
      </w:pPr>
      <w:proofErr w:type="gramStart"/>
      <w:r w:rsidRPr="000159FF">
        <w:rPr>
          <w:sz w:val="16"/>
          <w:szCs w:val="16"/>
        </w:rPr>
        <w:t>В случаях, предусмотренных Градостроительным кодексом Российской Федерации, архитектурно-градостроительный облик объектов капитального строительства при их строительстве, реконструкции подлежит согласованию с Сектором по архитектуре, а в случае строительства, реконструкции индивидуального жилого дома с привлечением денежных средств участников долевого строительства или дома блокированной застройки - с администрацией Алатырского муниципального округа, в порядке, установленном постановлением Правительства Российской Федерации.</w:t>
      </w:r>
      <w:proofErr w:type="gramEnd"/>
    </w:p>
    <w:p w:rsidR="0095280B" w:rsidRPr="000159FF" w:rsidRDefault="0095280B" w:rsidP="0095280B">
      <w:pPr>
        <w:rPr>
          <w:sz w:val="16"/>
          <w:szCs w:val="16"/>
        </w:rPr>
      </w:pPr>
      <w:r w:rsidRPr="000159FF">
        <w:rPr>
          <w:sz w:val="16"/>
          <w:szCs w:val="16"/>
        </w:rPr>
        <w:t>Требования к архитектурно-градостроительному облику объектов капитального строительства устанавливаются Правилами землепользования и застройки Алатырского муниципального округа, утвержденными решением Собрания депутатов Алатырского муниципального округа (далее - Правила землепользования и застройки).</w:t>
      </w:r>
    </w:p>
    <w:p w:rsidR="0095280B" w:rsidRPr="000159FF" w:rsidRDefault="0095280B" w:rsidP="0095280B">
      <w:pPr>
        <w:rPr>
          <w:sz w:val="16"/>
          <w:szCs w:val="16"/>
        </w:rPr>
      </w:pPr>
      <w:r w:rsidRPr="000159FF">
        <w:rPr>
          <w:sz w:val="16"/>
          <w:szCs w:val="16"/>
        </w:rPr>
        <w:t>Цветовое решение зданий, строений, сооружений, размещаемых в границах застроенной территории, за исключением территории, застроенной индивидуальными жилыми домами и блокированными домами, в случае если Правилами землепользования и застройки не установлены требования к архитектурно-градостроительному облику объектов капитального строительства, проектируется с учетом преобладающего цветового решения застройки соответствующей территории.</w:t>
      </w:r>
    </w:p>
    <w:p w:rsidR="0095280B" w:rsidRPr="000159FF" w:rsidRDefault="0095280B" w:rsidP="0095280B">
      <w:pPr>
        <w:rPr>
          <w:sz w:val="16"/>
          <w:szCs w:val="16"/>
        </w:rPr>
      </w:pPr>
      <w:r w:rsidRPr="000159FF">
        <w:rPr>
          <w:sz w:val="16"/>
          <w:szCs w:val="16"/>
        </w:rPr>
        <w:t>Согласование изменений в архитектурно-градостроительный облик объекта капитального строительства осуществляется в порядке, установленном для согласования архитектурно-градостроительного облика объекта капитального строительства.</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65.</w:t>
      </w:r>
      <w:r w:rsidRPr="000159FF">
        <w:rPr>
          <w:sz w:val="16"/>
          <w:szCs w:val="16"/>
        </w:rPr>
        <w:t xml:space="preserve"> Требования к надлежащему содержанию фасадов зданий, строений, сооружений</w:t>
      </w:r>
    </w:p>
    <w:p w:rsidR="0095280B" w:rsidRPr="000159FF" w:rsidRDefault="0095280B" w:rsidP="00B5039E">
      <w:pPr>
        <w:pStyle w:val="afff2"/>
        <w:numPr>
          <w:ilvl w:val="1"/>
          <w:numId w:val="113"/>
        </w:numPr>
        <w:tabs>
          <w:tab w:val="left" w:pos="1134"/>
        </w:tabs>
        <w:spacing w:after="0" w:line="240" w:lineRule="auto"/>
        <w:ind w:left="0" w:firstLine="567"/>
        <w:contextualSpacing/>
        <w:jc w:val="both"/>
        <w:rPr>
          <w:sz w:val="16"/>
          <w:szCs w:val="16"/>
        </w:rPr>
      </w:pPr>
      <w:r w:rsidRPr="000159FF">
        <w:rPr>
          <w:sz w:val="16"/>
          <w:szCs w:val="16"/>
        </w:rPr>
        <w:t>При надлежащем содержании фасадов зданий, строений, сооружений должно быть исключено:</w:t>
      </w:r>
    </w:p>
    <w:p w:rsidR="0095280B" w:rsidRPr="000159FF" w:rsidRDefault="0095280B" w:rsidP="0095280B">
      <w:pPr>
        <w:rPr>
          <w:sz w:val="16"/>
          <w:szCs w:val="16"/>
        </w:rPr>
      </w:pPr>
      <w:proofErr w:type="gramStart"/>
      <w:r w:rsidRPr="000159FF">
        <w:rPr>
          <w:sz w:val="16"/>
          <w:szCs w:val="16"/>
        </w:rPr>
        <w:t>повреждение, загрязнение поверхности фасадов зданий, строений, сооружений, а также наличие надписей, графических изображений, подтеков, отшелушивания краски, трещин, отслоившейся штукатурки, отслоение облицовки, повреждение кирпичной кладки, нарушение герметизации межпанельных стыков, неисправность конструкций оконных и входных проемов, приямков;</w:t>
      </w:r>
      <w:proofErr w:type="gramEnd"/>
    </w:p>
    <w:p w:rsidR="0095280B" w:rsidRPr="000159FF" w:rsidRDefault="0095280B" w:rsidP="0095280B">
      <w:pPr>
        <w:rPr>
          <w:sz w:val="16"/>
          <w:szCs w:val="16"/>
        </w:rPr>
      </w:pPr>
      <w:proofErr w:type="gramStart"/>
      <w:r w:rsidRPr="000159FF">
        <w:rPr>
          <w:sz w:val="16"/>
          <w:szCs w:val="16"/>
        </w:rPr>
        <w:t>повреждение архитектурных и художественно-скульптурных деталей зданий и сооружений, в том числе колонн, пилястр, капителей, фризов, барельефов, лепных украшений, орнаментов, мозаик, художественных росписей;</w:t>
      </w:r>
      <w:proofErr w:type="gramEnd"/>
    </w:p>
    <w:p w:rsidR="0095280B" w:rsidRPr="000159FF" w:rsidRDefault="0095280B" w:rsidP="0095280B">
      <w:pPr>
        <w:rPr>
          <w:sz w:val="16"/>
          <w:szCs w:val="16"/>
        </w:rPr>
      </w:pPr>
      <w:proofErr w:type="gramStart"/>
      <w:r w:rsidRPr="000159FF">
        <w:rPr>
          <w:sz w:val="16"/>
          <w:szCs w:val="16"/>
        </w:rPr>
        <w:t>повреждение, загрязнение выступающих элементов фасадов зданий, строений, сооружений, в том числе балконов, лоджий, эркеров, тамбуров, карнизов, козырьков, входных групп, ступеней;</w:t>
      </w:r>
      <w:proofErr w:type="gramEnd"/>
    </w:p>
    <w:p w:rsidR="0095280B" w:rsidRPr="000159FF" w:rsidRDefault="0095280B" w:rsidP="0095280B">
      <w:pPr>
        <w:rPr>
          <w:sz w:val="16"/>
          <w:szCs w:val="16"/>
        </w:rPr>
      </w:pPr>
      <w:r w:rsidRPr="000159FF">
        <w:rPr>
          <w:sz w:val="16"/>
          <w:szCs w:val="16"/>
        </w:rPr>
        <w:t>разрушение, загрязнение ограждений балконов, лоджий, парапетов.</w:t>
      </w:r>
    </w:p>
    <w:p w:rsidR="0095280B" w:rsidRPr="000159FF" w:rsidRDefault="0095280B" w:rsidP="00B5039E">
      <w:pPr>
        <w:pStyle w:val="afff2"/>
        <w:numPr>
          <w:ilvl w:val="1"/>
          <w:numId w:val="113"/>
        </w:numPr>
        <w:tabs>
          <w:tab w:val="left" w:pos="1134"/>
        </w:tabs>
        <w:spacing w:after="0" w:line="240" w:lineRule="auto"/>
        <w:ind w:left="0" w:firstLine="567"/>
        <w:contextualSpacing/>
        <w:jc w:val="both"/>
        <w:rPr>
          <w:sz w:val="16"/>
          <w:szCs w:val="16"/>
        </w:rPr>
      </w:pPr>
      <w:r w:rsidRPr="000159FF">
        <w:rPr>
          <w:sz w:val="16"/>
          <w:szCs w:val="16"/>
        </w:rPr>
        <w:t>При обнаружении признаков повреждения выступающих конструкций фасадов зданий, строений, сооружений собственниками зданий, строений, сооружений незамедлительно принимаются меры по обеспечению безопасности людей и предупреждению дальнейшего развития деформации. В случае аварийного состояния выступающих конструкций фасадов зданий, строений, сооружений (в том числе балконов, лоджий, эркеров) необходимо закрыть входы и доступы к ним до восстановления фасада зданий, строений, сооружений,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95280B" w:rsidRPr="000159FF" w:rsidRDefault="0095280B" w:rsidP="00B5039E">
      <w:pPr>
        <w:pStyle w:val="afff2"/>
        <w:numPr>
          <w:ilvl w:val="1"/>
          <w:numId w:val="113"/>
        </w:numPr>
        <w:tabs>
          <w:tab w:val="left" w:pos="1134"/>
        </w:tabs>
        <w:spacing w:after="0" w:line="240" w:lineRule="auto"/>
        <w:ind w:left="0" w:firstLine="567"/>
        <w:contextualSpacing/>
        <w:jc w:val="both"/>
        <w:rPr>
          <w:sz w:val="16"/>
          <w:szCs w:val="16"/>
        </w:rPr>
      </w:pPr>
      <w:proofErr w:type="gramStart"/>
      <w:r w:rsidRPr="000159FF">
        <w:rPr>
          <w:sz w:val="16"/>
          <w:szCs w:val="16"/>
        </w:rPr>
        <w:t>Конструкции крепления защитных экранов, навесов, жалюзи, светильников, информационных табличек, вывесок (далее - дополнительное оборудование) и флагштоков, указателей, систем кондиционирования, антенн, маркиз (далее - устройства) должны иметь наименьшее число точек сопряжения с архитектурными поверхностями, обеспечивать безопасность эксплуатации для жизни и здоровья граждан.</w:t>
      </w:r>
      <w:proofErr w:type="gramEnd"/>
    </w:p>
    <w:p w:rsidR="0095280B" w:rsidRPr="000159FF" w:rsidRDefault="0095280B" w:rsidP="00B5039E">
      <w:pPr>
        <w:pStyle w:val="afff2"/>
        <w:numPr>
          <w:ilvl w:val="1"/>
          <w:numId w:val="113"/>
        </w:numPr>
        <w:tabs>
          <w:tab w:val="left" w:pos="1134"/>
        </w:tabs>
        <w:spacing w:after="0" w:line="240" w:lineRule="auto"/>
        <w:ind w:left="0" w:firstLine="567"/>
        <w:contextualSpacing/>
        <w:jc w:val="both"/>
        <w:rPr>
          <w:sz w:val="16"/>
          <w:szCs w:val="16"/>
        </w:rPr>
      </w:pPr>
      <w:r w:rsidRPr="000159FF">
        <w:rPr>
          <w:sz w:val="16"/>
          <w:szCs w:val="16"/>
        </w:rPr>
        <w:t>Конструкции крепления демонтированного дополнительного оборудования демонтируются в течение трех суток с момента демонтажа дополнительного оборудования. Целостность поверхности фасада здания, строения, сооружения подлежит восстановлению в течение 30 дней с момента демонтажа дополнительного оборудования.</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66.</w:t>
      </w:r>
      <w:r w:rsidRPr="000159FF">
        <w:rPr>
          <w:sz w:val="16"/>
          <w:szCs w:val="16"/>
        </w:rPr>
        <w:t xml:space="preserve"> Общие требования к эксплуатации дополнительного оборудования, размещенного на фасадах зданий, строений, сооружений</w:t>
      </w:r>
    </w:p>
    <w:p w:rsidR="0095280B" w:rsidRPr="000159FF" w:rsidRDefault="0095280B" w:rsidP="00B5039E">
      <w:pPr>
        <w:pStyle w:val="afff2"/>
        <w:numPr>
          <w:ilvl w:val="1"/>
          <w:numId w:val="112"/>
        </w:numPr>
        <w:tabs>
          <w:tab w:val="left" w:pos="1134"/>
        </w:tabs>
        <w:spacing w:after="0" w:line="240" w:lineRule="auto"/>
        <w:ind w:left="0" w:firstLine="567"/>
        <w:contextualSpacing/>
        <w:jc w:val="both"/>
        <w:rPr>
          <w:sz w:val="16"/>
          <w:szCs w:val="16"/>
        </w:rPr>
      </w:pPr>
      <w:r w:rsidRPr="000159FF">
        <w:rPr>
          <w:sz w:val="16"/>
          <w:szCs w:val="16"/>
        </w:rPr>
        <w:t>При эксплуатации дополнительного оборудования, размещаемого на фасадах зданий, строений, сооружений, не должен наноситься ущерб внешнему виду и техническому состоянию фасада здания, строения, сооружения, создаваться шум и препятствия для движения людей и транспорта.</w:t>
      </w:r>
    </w:p>
    <w:p w:rsidR="0095280B" w:rsidRPr="000159FF" w:rsidRDefault="0095280B" w:rsidP="0095280B">
      <w:pPr>
        <w:rPr>
          <w:sz w:val="16"/>
          <w:szCs w:val="16"/>
        </w:rPr>
      </w:pPr>
      <w:proofErr w:type="gramStart"/>
      <w:r w:rsidRPr="000159FF">
        <w:rPr>
          <w:sz w:val="16"/>
          <w:szCs w:val="16"/>
        </w:rPr>
        <w:t>Дополнительное оборудование, размещение и эксплуатация которого наносит ущерб физическому состоянию и эстетическим качествам фасада здания, строения, сооружения, а также создает шум и причиняет препятствия для движения людей и транспорта, должно быть демонтировано собственниками данного оборудования в течение одного месяца со дня получения предписания, выданного уполномоченным на проведение контроля за соблюдением требований Правил должностным лицом органа местного самоуправления Алатырского муниципального округа.</w:t>
      </w:r>
      <w:proofErr w:type="gramEnd"/>
    </w:p>
    <w:p w:rsidR="0095280B" w:rsidRPr="000159FF" w:rsidRDefault="0095280B" w:rsidP="0095280B">
      <w:pPr>
        <w:rPr>
          <w:sz w:val="16"/>
          <w:szCs w:val="16"/>
        </w:rPr>
      </w:pPr>
      <w:r w:rsidRPr="000159FF">
        <w:rPr>
          <w:sz w:val="16"/>
          <w:szCs w:val="16"/>
        </w:rPr>
        <w:t xml:space="preserve">В случае неисполнения предписания о демонтаже дополнительного оборудования, орган местного самоуправления Алатырского муниципального округа, уполномоченный на проведение </w:t>
      </w:r>
      <w:proofErr w:type="gramStart"/>
      <w:r w:rsidRPr="000159FF">
        <w:rPr>
          <w:sz w:val="16"/>
          <w:szCs w:val="16"/>
        </w:rPr>
        <w:t>контроля за</w:t>
      </w:r>
      <w:proofErr w:type="gramEnd"/>
      <w:r w:rsidRPr="000159FF">
        <w:rPr>
          <w:sz w:val="16"/>
          <w:szCs w:val="16"/>
        </w:rPr>
        <w:t xml:space="preserve"> соблюдением требований Правил, не позднее шести месяцев с момента окончания срока, указанного в абзаце 2 настоящей статьи, обращается в суд об </w:t>
      </w:r>
      <w:proofErr w:type="spellStart"/>
      <w:r w:rsidRPr="000159FF">
        <w:rPr>
          <w:sz w:val="16"/>
          <w:szCs w:val="16"/>
        </w:rPr>
        <w:t>обязании</w:t>
      </w:r>
      <w:proofErr w:type="spellEnd"/>
      <w:r w:rsidRPr="000159FF">
        <w:rPr>
          <w:sz w:val="16"/>
          <w:szCs w:val="16"/>
        </w:rPr>
        <w:t xml:space="preserve"> собственников демонтировать дополнительное оборудование.</w:t>
      </w:r>
    </w:p>
    <w:p w:rsidR="0095280B" w:rsidRPr="000159FF" w:rsidRDefault="0095280B" w:rsidP="00B5039E">
      <w:pPr>
        <w:pStyle w:val="afff2"/>
        <w:numPr>
          <w:ilvl w:val="1"/>
          <w:numId w:val="112"/>
        </w:numPr>
        <w:tabs>
          <w:tab w:val="left" w:pos="1134"/>
        </w:tabs>
        <w:spacing w:after="0" w:line="240" w:lineRule="auto"/>
        <w:ind w:left="0" w:firstLine="567"/>
        <w:contextualSpacing/>
        <w:jc w:val="both"/>
        <w:rPr>
          <w:sz w:val="16"/>
          <w:szCs w:val="16"/>
        </w:rPr>
      </w:pPr>
      <w:r w:rsidRPr="000159FF">
        <w:rPr>
          <w:sz w:val="16"/>
          <w:szCs w:val="16"/>
        </w:rPr>
        <w:t xml:space="preserve">Изменения фасадов зданий, строений, сооружений, не связанные с их реконструкцией, осуществляются физическими или юридическими лицами в соответствии с частью 2 статьи 64 настоящих Правил. </w:t>
      </w:r>
      <w:proofErr w:type="gramStart"/>
      <w:r w:rsidRPr="000159FF">
        <w:rPr>
          <w:sz w:val="16"/>
          <w:szCs w:val="16"/>
        </w:rPr>
        <w:t>Если Правилами землепользования и застройки требования к архитектурно-градостроительному облику объекта капитального строительства не установлены, такие изменения осуществляются по согласованию с Сектором по архитектуре в порядке, определенном приказом Управления по строительству, архитектуре, благоустройству территорий и жилищно-коммунального хозяйства, а в случае если здание является объектом культурного наследия (памятником истории и культуры) - в порядке, определенном органом, уполномоченным в области государственной охраны объектов культурного</w:t>
      </w:r>
      <w:proofErr w:type="gramEnd"/>
      <w:r w:rsidRPr="000159FF">
        <w:rPr>
          <w:sz w:val="16"/>
          <w:szCs w:val="16"/>
        </w:rPr>
        <w:t xml:space="preserve"> наследия на территории Чувашской Республики.</w:t>
      </w:r>
    </w:p>
    <w:p w:rsidR="0095280B" w:rsidRPr="000159FF" w:rsidRDefault="0095280B" w:rsidP="00B5039E">
      <w:pPr>
        <w:pStyle w:val="afff2"/>
        <w:numPr>
          <w:ilvl w:val="1"/>
          <w:numId w:val="112"/>
        </w:numPr>
        <w:tabs>
          <w:tab w:val="left" w:pos="1134"/>
        </w:tabs>
        <w:spacing w:after="0" w:line="240" w:lineRule="auto"/>
        <w:ind w:left="0" w:firstLine="567"/>
        <w:contextualSpacing/>
        <w:jc w:val="both"/>
        <w:rPr>
          <w:sz w:val="16"/>
          <w:szCs w:val="16"/>
        </w:rPr>
      </w:pPr>
      <w:r w:rsidRPr="000159FF">
        <w:rPr>
          <w:sz w:val="16"/>
          <w:szCs w:val="16"/>
        </w:rPr>
        <w:t>Под изменением фасадов зданий, строений, сооружений понимается:</w:t>
      </w:r>
    </w:p>
    <w:p w:rsidR="0095280B" w:rsidRPr="000159FF" w:rsidRDefault="0095280B" w:rsidP="0095280B">
      <w:pPr>
        <w:rPr>
          <w:sz w:val="16"/>
          <w:szCs w:val="16"/>
        </w:rPr>
      </w:pPr>
      <w:proofErr w:type="gramStart"/>
      <w:r w:rsidRPr="000159FF">
        <w:rPr>
          <w:sz w:val="16"/>
          <w:szCs w:val="16"/>
        </w:rPr>
        <w:t>создание, изменение или ликвидация карнизов, декоративных элементов, оконных проемов, дверных, витринных, арочных проемов, входных групп, в том числе крылец, навесов, козырьков;</w:t>
      </w:r>
      <w:proofErr w:type="gramEnd"/>
    </w:p>
    <w:p w:rsidR="0095280B" w:rsidRPr="000159FF" w:rsidRDefault="0095280B" w:rsidP="0095280B">
      <w:pPr>
        <w:rPr>
          <w:sz w:val="16"/>
          <w:szCs w:val="16"/>
        </w:rPr>
      </w:pPr>
      <w:r w:rsidRPr="000159FF">
        <w:rPr>
          <w:sz w:val="16"/>
          <w:szCs w:val="16"/>
        </w:rPr>
        <w:t>замена облицовочного материала;</w:t>
      </w:r>
    </w:p>
    <w:p w:rsidR="0095280B" w:rsidRPr="000159FF" w:rsidRDefault="0095280B" w:rsidP="0095280B">
      <w:pPr>
        <w:rPr>
          <w:sz w:val="16"/>
          <w:szCs w:val="16"/>
        </w:rPr>
      </w:pPr>
      <w:r w:rsidRPr="000159FF">
        <w:rPr>
          <w:sz w:val="16"/>
          <w:szCs w:val="16"/>
        </w:rPr>
        <w:t>покраска фасада здания, строения, сооружения, его частей в цвет, отличающийся от цвета здания, строения, сооружения;</w:t>
      </w:r>
    </w:p>
    <w:p w:rsidR="0095280B" w:rsidRPr="000159FF" w:rsidRDefault="0095280B" w:rsidP="0095280B">
      <w:pPr>
        <w:rPr>
          <w:sz w:val="16"/>
          <w:szCs w:val="16"/>
        </w:rPr>
      </w:pPr>
      <w:r w:rsidRPr="000159FF">
        <w:rPr>
          <w:sz w:val="16"/>
          <w:szCs w:val="16"/>
        </w:rPr>
        <w:t>установка (крепление) или демонтаж дополнительного оборудования и устройств);</w:t>
      </w:r>
    </w:p>
    <w:p w:rsidR="0095280B" w:rsidRPr="000159FF" w:rsidRDefault="0095280B" w:rsidP="0095280B">
      <w:pPr>
        <w:rPr>
          <w:sz w:val="16"/>
          <w:szCs w:val="16"/>
        </w:rPr>
      </w:pPr>
      <w:r w:rsidRPr="000159FF">
        <w:rPr>
          <w:sz w:val="16"/>
          <w:szCs w:val="16"/>
        </w:rPr>
        <w:t>остекление балконов, лоджий;</w:t>
      </w:r>
    </w:p>
    <w:p w:rsidR="0095280B" w:rsidRPr="000159FF" w:rsidRDefault="0095280B" w:rsidP="0095280B">
      <w:pPr>
        <w:rPr>
          <w:sz w:val="16"/>
          <w:szCs w:val="16"/>
        </w:rPr>
      </w:pPr>
      <w:r w:rsidRPr="000159FF">
        <w:rPr>
          <w:sz w:val="16"/>
          <w:szCs w:val="16"/>
        </w:rPr>
        <w:lastRenderedPageBreak/>
        <w:t>устройство наружного освещения и подсветки.</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67.</w:t>
      </w:r>
      <w:r w:rsidRPr="000159FF">
        <w:rPr>
          <w:sz w:val="16"/>
          <w:szCs w:val="16"/>
        </w:rPr>
        <w:t xml:space="preserve"> Требования к ремонту фасадов зданий, строений, сооружений</w:t>
      </w:r>
    </w:p>
    <w:p w:rsidR="0095280B" w:rsidRPr="000159FF" w:rsidRDefault="0095280B" w:rsidP="0095280B">
      <w:pPr>
        <w:rPr>
          <w:sz w:val="16"/>
          <w:szCs w:val="16"/>
        </w:rPr>
      </w:pPr>
      <w:r w:rsidRPr="000159FF">
        <w:rPr>
          <w:sz w:val="16"/>
          <w:szCs w:val="16"/>
        </w:rPr>
        <w:t>Ремонт фасадов зданий, строений, сооружений осуществляется с соблюдением следующих требований:</w:t>
      </w:r>
    </w:p>
    <w:p w:rsidR="0095280B" w:rsidRPr="000159FF" w:rsidRDefault="0095280B" w:rsidP="0095280B">
      <w:pPr>
        <w:rPr>
          <w:sz w:val="16"/>
          <w:szCs w:val="16"/>
        </w:rPr>
      </w:pPr>
      <w:r w:rsidRPr="000159FF">
        <w:rPr>
          <w:sz w:val="16"/>
          <w:szCs w:val="16"/>
        </w:rPr>
        <w:t>обеспечение сохранности зеленых насаждений;</w:t>
      </w:r>
    </w:p>
    <w:p w:rsidR="0095280B" w:rsidRPr="000159FF" w:rsidRDefault="0095280B" w:rsidP="0095280B">
      <w:pPr>
        <w:rPr>
          <w:sz w:val="16"/>
          <w:szCs w:val="16"/>
        </w:rPr>
      </w:pPr>
      <w:r w:rsidRPr="000159FF">
        <w:rPr>
          <w:sz w:val="16"/>
          <w:szCs w:val="16"/>
        </w:rPr>
        <w:t>устройство защитной декоративной сетки на время ремонта фасадов зданий, строений, сооружений;</w:t>
      </w:r>
    </w:p>
    <w:p w:rsidR="0095280B" w:rsidRPr="000159FF" w:rsidRDefault="0095280B" w:rsidP="0095280B">
      <w:pPr>
        <w:rPr>
          <w:sz w:val="16"/>
          <w:szCs w:val="16"/>
        </w:rPr>
      </w:pPr>
      <w:proofErr w:type="gramStart"/>
      <w:r w:rsidRPr="000159FF">
        <w:rPr>
          <w:sz w:val="16"/>
          <w:szCs w:val="16"/>
        </w:rPr>
        <w:t xml:space="preserve">защита щитами и (или) пленками не подлежащих окраске поверхностей и (или) частей зданий, строений, сооружений: каменных или </w:t>
      </w:r>
      <w:proofErr w:type="spellStart"/>
      <w:r w:rsidRPr="000159FF">
        <w:rPr>
          <w:sz w:val="16"/>
          <w:szCs w:val="16"/>
        </w:rPr>
        <w:t>терразитовых</w:t>
      </w:r>
      <w:proofErr w:type="spellEnd"/>
      <w:r w:rsidRPr="000159FF">
        <w:rPr>
          <w:sz w:val="16"/>
          <w:szCs w:val="16"/>
        </w:rPr>
        <w:t xml:space="preserve"> цоколей и декора, поверхностей, облицованных керамической плиткой, мемориальных досок, а также </w:t>
      </w:r>
      <w:proofErr w:type="spellStart"/>
      <w:r w:rsidRPr="000159FF">
        <w:rPr>
          <w:sz w:val="16"/>
          <w:szCs w:val="16"/>
        </w:rPr>
        <w:t>отмостки</w:t>
      </w:r>
      <w:proofErr w:type="spellEnd"/>
      <w:r w:rsidRPr="000159FF">
        <w:rPr>
          <w:sz w:val="16"/>
          <w:szCs w:val="16"/>
        </w:rPr>
        <w:t xml:space="preserve"> вокруг зданий, строений, сооружений.</w:t>
      </w:r>
      <w:proofErr w:type="gramEnd"/>
    </w:p>
    <w:p w:rsidR="0095280B" w:rsidRPr="000159FF" w:rsidRDefault="0095280B" w:rsidP="0095280B">
      <w:pPr>
        <w:rPr>
          <w:sz w:val="16"/>
          <w:szCs w:val="16"/>
        </w:rPr>
      </w:pPr>
      <w:r w:rsidRPr="000159FF">
        <w:rPr>
          <w:sz w:val="16"/>
          <w:szCs w:val="16"/>
        </w:rPr>
        <w:t xml:space="preserve">Поврежденные в процессе ремонтных работ элементы фасадов зданий, строений, сооружений, гидроизоляция, </w:t>
      </w:r>
      <w:proofErr w:type="spellStart"/>
      <w:r w:rsidRPr="000159FF">
        <w:rPr>
          <w:sz w:val="16"/>
          <w:szCs w:val="16"/>
        </w:rPr>
        <w:t>отмостка</w:t>
      </w:r>
      <w:proofErr w:type="spellEnd"/>
      <w:r w:rsidRPr="000159FF">
        <w:rPr>
          <w:sz w:val="16"/>
          <w:szCs w:val="16"/>
        </w:rPr>
        <w:t>, объекты инженерной инфраструктуры подлежат восстановлению в течение трех дней со дня окончания ремонтных работ.</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68.</w:t>
      </w:r>
      <w:r w:rsidRPr="000159FF">
        <w:rPr>
          <w:sz w:val="16"/>
          <w:szCs w:val="16"/>
        </w:rPr>
        <w:t xml:space="preserve"> Требования к окраске фасадов зданий, строений, сооружений</w:t>
      </w:r>
    </w:p>
    <w:p w:rsidR="0095280B" w:rsidRPr="000159FF" w:rsidRDefault="0095280B" w:rsidP="00B5039E">
      <w:pPr>
        <w:pStyle w:val="afff2"/>
        <w:numPr>
          <w:ilvl w:val="1"/>
          <w:numId w:val="108"/>
        </w:numPr>
        <w:tabs>
          <w:tab w:val="left" w:pos="1134"/>
        </w:tabs>
        <w:spacing w:after="0" w:line="240" w:lineRule="auto"/>
        <w:ind w:left="0" w:firstLine="567"/>
        <w:contextualSpacing/>
        <w:jc w:val="both"/>
        <w:rPr>
          <w:sz w:val="16"/>
          <w:szCs w:val="16"/>
        </w:rPr>
      </w:pPr>
      <w:proofErr w:type="gramStart"/>
      <w:r w:rsidRPr="000159FF">
        <w:rPr>
          <w:sz w:val="16"/>
          <w:szCs w:val="16"/>
        </w:rPr>
        <w:t xml:space="preserve">Перед окраской фасадов зданий, строений, сооружений в случае необходимости выполняются следующие работы: очистка поверхности, расшивка трещин, подмазка, шлифовка, шпаклевка, грунтовка, кровельные работы, ремонт карнизов, фасадных поясков, а также устройство водостоков, ремонт балконов, эркеров, лоджий с установкой сливов, восстановлением их гидроизоляции, ремонт цоколя, устройство или ремонт </w:t>
      </w:r>
      <w:proofErr w:type="spellStart"/>
      <w:r w:rsidRPr="000159FF">
        <w:rPr>
          <w:sz w:val="16"/>
          <w:szCs w:val="16"/>
        </w:rPr>
        <w:t>отмостки</w:t>
      </w:r>
      <w:proofErr w:type="spellEnd"/>
      <w:r w:rsidRPr="000159FF">
        <w:rPr>
          <w:sz w:val="16"/>
          <w:szCs w:val="16"/>
        </w:rPr>
        <w:t>, входной группы.</w:t>
      </w:r>
      <w:proofErr w:type="gramEnd"/>
    </w:p>
    <w:p w:rsidR="0095280B" w:rsidRPr="000159FF" w:rsidRDefault="0095280B" w:rsidP="00B5039E">
      <w:pPr>
        <w:pStyle w:val="afff2"/>
        <w:numPr>
          <w:ilvl w:val="1"/>
          <w:numId w:val="108"/>
        </w:numPr>
        <w:tabs>
          <w:tab w:val="left" w:pos="1134"/>
        </w:tabs>
        <w:spacing w:after="0" w:line="240" w:lineRule="auto"/>
        <w:ind w:left="0" w:firstLine="567"/>
        <w:contextualSpacing/>
        <w:jc w:val="both"/>
        <w:rPr>
          <w:sz w:val="16"/>
          <w:szCs w:val="16"/>
        </w:rPr>
      </w:pPr>
      <w:r w:rsidRPr="000159FF">
        <w:rPr>
          <w:sz w:val="16"/>
          <w:szCs w:val="16"/>
        </w:rPr>
        <w:t>При проведении малярных работ необходимо обеспечить:</w:t>
      </w:r>
    </w:p>
    <w:p w:rsidR="0095280B" w:rsidRPr="000159FF" w:rsidRDefault="0095280B" w:rsidP="0095280B">
      <w:pPr>
        <w:rPr>
          <w:sz w:val="16"/>
          <w:szCs w:val="16"/>
        </w:rPr>
      </w:pPr>
      <w:r w:rsidRPr="000159FF">
        <w:rPr>
          <w:sz w:val="16"/>
          <w:szCs w:val="16"/>
        </w:rPr>
        <w:t>очистку поверхности от грязи;</w:t>
      </w:r>
    </w:p>
    <w:p w:rsidR="0095280B" w:rsidRPr="000159FF" w:rsidRDefault="0095280B" w:rsidP="0095280B">
      <w:pPr>
        <w:rPr>
          <w:sz w:val="16"/>
          <w:szCs w:val="16"/>
        </w:rPr>
      </w:pPr>
      <w:r w:rsidRPr="000159FF">
        <w:rPr>
          <w:sz w:val="16"/>
          <w:szCs w:val="16"/>
        </w:rPr>
        <w:t>выполнение частичного или полного удаления старых окрасочных слоев;</w:t>
      </w:r>
    </w:p>
    <w:p w:rsidR="0095280B" w:rsidRPr="000159FF" w:rsidRDefault="0095280B" w:rsidP="0095280B">
      <w:pPr>
        <w:rPr>
          <w:sz w:val="16"/>
          <w:szCs w:val="16"/>
        </w:rPr>
      </w:pPr>
      <w:r w:rsidRPr="000159FF">
        <w:rPr>
          <w:sz w:val="16"/>
          <w:szCs w:val="16"/>
        </w:rPr>
        <w:t>расшивку и заделку трещин;</w:t>
      </w:r>
    </w:p>
    <w:p w:rsidR="0095280B" w:rsidRPr="000159FF" w:rsidRDefault="0095280B" w:rsidP="0095280B">
      <w:pPr>
        <w:rPr>
          <w:sz w:val="16"/>
          <w:szCs w:val="16"/>
        </w:rPr>
      </w:pPr>
      <w:r w:rsidRPr="000159FF">
        <w:rPr>
          <w:sz w:val="16"/>
          <w:szCs w:val="16"/>
        </w:rPr>
        <w:t>выравнивание и сглаживание поверхностей фасадов зданий, строений, сооружений;</w:t>
      </w:r>
    </w:p>
    <w:p w:rsidR="0095280B" w:rsidRPr="000159FF" w:rsidRDefault="0095280B" w:rsidP="0095280B">
      <w:pPr>
        <w:rPr>
          <w:sz w:val="16"/>
          <w:szCs w:val="16"/>
        </w:rPr>
      </w:pPr>
      <w:r w:rsidRPr="000159FF">
        <w:rPr>
          <w:sz w:val="16"/>
          <w:szCs w:val="16"/>
        </w:rPr>
        <w:t xml:space="preserve">соответствие применяемых материалов </w:t>
      </w:r>
      <w:proofErr w:type="gramStart"/>
      <w:r w:rsidRPr="000159FF">
        <w:rPr>
          <w:sz w:val="16"/>
          <w:szCs w:val="16"/>
        </w:rPr>
        <w:t>рекомендованным</w:t>
      </w:r>
      <w:proofErr w:type="gramEnd"/>
      <w:r w:rsidRPr="000159FF">
        <w:rPr>
          <w:sz w:val="16"/>
          <w:szCs w:val="16"/>
        </w:rPr>
        <w:t>;</w:t>
      </w:r>
    </w:p>
    <w:p w:rsidR="0095280B" w:rsidRPr="000159FF" w:rsidRDefault="0095280B" w:rsidP="0095280B">
      <w:pPr>
        <w:rPr>
          <w:sz w:val="16"/>
          <w:szCs w:val="16"/>
        </w:rPr>
      </w:pPr>
      <w:r w:rsidRPr="000159FF">
        <w:rPr>
          <w:sz w:val="16"/>
          <w:szCs w:val="16"/>
        </w:rPr>
        <w:t>наличие сертификатов соответствия на все применяемые материалы;</w:t>
      </w:r>
    </w:p>
    <w:p w:rsidR="0095280B" w:rsidRPr="000159FF" w:rsidRDefault="0095280B" w:rsidP="0095280B">
      <w:pPr>
        <w:rPr>
          <w:sz w:val="16"/>
          <w:szCs w:val="16"/>
        </w:rPr>
      </w:pPr>
      <w:r w:rsidRPr="000159FF">
        <w:rPr>
          <w:sz w:val="16"/>
          <w:szCs w:val="16"/>
        </w:rPr>
        <w:t>соблюдение технологических режимов и последовательности нанесения слоев;</w:t>
      </w:r>
    </w:p>
    <w:p w:rsidR="0095280B" w:rsidRPr="000159FF" w:rsidRDefault="0095280B" w:rsidP="0095280B">
      <w:pPr>
        <w:rPr>
          <w:sz w:val="16"/>
          <w:szCs w:val="16"/>
        </w:rPr>
      </w:pPr>
      <w:r w:rsidRPr="000159FF">
        <w:rPr>
          <w:sz w:val="16"/>
          <w:szCs w:val="16"/>
        </w:rPr>
        <w:t>однотонность окраски, отсутствие полос, пятен, потеков, морщин, просвечивания нижележащих слоев краски;</w:t>
      </w:r>
    </w:p>
    <w:p w:rsidR="0095280B" w:rsidRPr="000159FF" w:rsidRDefault="0095280B" w:rsidP="0095280B">
      <w:pPr>
        <w:rPr>
          <w:sz w:val="16"/>
          <w:szCs w:val="16"/>
        </w:rPr>
      </w:pPr>
      <w:r w:rsidRPr="000159FF">
        <w:rPr>
          <w:sz w:val="16"/>
          <w:szCs w:val="16"/>
        </w:rPr>
        <w:t>ровность линий и закраску в сопряжениях поверхностей, окрашиваемых в разные цвета;</w:t>
      </w:r>
    </w:p>
    <w:p w:rsidR="0095280B" w:rsidRPr="000159FF" w:rsidRDefault="0095280B" w:rsidP="0095280B">
      <w:pPr>
        <w:rPr>
          <w:sz w:val="16"/>
          <w:szCs w:val="16"/>
        </w:rPr>
      </w:pPr>
      <w:r w:rsidRPr="000159FF">
        <w:rPr>
          <w:sz w:val="16"/>
          <w:szCs w:val="16"/>
        </w:rPr>
        <w:t>правильность стыковки захваток при работе с наполненными и фактурными составами.</w:t>
      </w:r>
    </w:p>
    <w:p w:rsidR="0095280B" w:rsidRPr="000159FF" w:rsidRDefault="0095280B" w:rsidP="00B5039E">
      <w:pPr>
        <w:pStyle w:val="afff2"/>
        <w:numPr>
          <w:ilvl w:val="1"/>
          <w:numId w:val="108"/>
        </w:numPr>
        <w:tabs>
          <w:tab w:val="left" w:pos="1134"/>
        </w:tabs>
        <w:spacing w:after="0" w:line="240" w:lineRule="auto"/>
        <w:ind w:left="0" w:firstLine="567"/>
        <w:contextualSpacing/>
        <w:jc w:val="both"/>
        <w:rPr>
          <w:sz w:val="16"/>
          <w:szCs w:val="16"/>
        </w:rPr>
      </w:pPr>
      <w:r w:rsidRPr="000159FF">
        <w:rPr>
          <w:sz w:val="16"/>
          <w:szCs w:val="16"/>
        </w:rPr>
        <w:t>При окраске фасадов зданий, строений, сооружений запрещается:</w:t>
      </w:r>
    </w:p>
    <w:p w:rsidR="0095280B" w:rsidRPr="000159FF" w:rsidRDefault="0095280B" w:rsidP="0095280B">
      <w:pPr>
        <w:rPr>
          <w:sz w:val="16"/>
          <w:szCs w:val="16"/>
        </w:rPr>
      </w:pPr>
      <w:r w:rsidRPr="000159FF">
        <w:rPr>
          <w:sz w:val="16"/>
          <w:szCs w:val="16"/>
        </w:rPr>
        <w:t>окраска фасадов зданий, строений, сооружений до восстановления разрушенных или поврежденных архитектурных деталей;</w:t>
      </w:r>
    </w:p>
    <w:p w:rsidR="0095280B" w:rsidRPr="000159FF" w:rsidRDefault="0095280B" w:rsidP="0095280B">
      <w:pPr>
        <w:rPr>
          <w:sz w:val="16"/>
          <w:szCs w:val="16"/>
        </w:rPr>
      </w:pPr>
      <w:r w:rsidRPr="000159FF">
        <w:rPr>
          <w:sz w:val="16"/>
          <w:szCs w:val="16"/>
        </w:rPr>
        <w:t xml:space="preserve">окраска фасадов зданий, строений, сооружений, архитектурных деталей и цоколей, выполненных из натурального камня, </w:t>
      </w:r>
      <w:proofErr w:type="spellStart"/>
      <w:r w:rsidRPr="000159FF">
        <w:rPr>
          <w:sz w:val="16"/>
          <w:szCs w:val="16"/>
        </w:rPr>
        <w:t>терразитовой</w:t>
      </w:r>
      <w:proofErr w:type="spellEnd"/>
      <w:r w:rsidRPr="000159FF">
        <w:rPr>
          <w:sz w:val="16"/>
          <w:szCs w:val="16"/>
        </w:rPr>
        <w:t xml:space="preserve"> штукатурки, облицованных керамической плиткой;</w:t>
      </w:r>
    </w:p>
    <w:p w:rsidR="0095280B" w:rsidRPr="000159FF" w:rsidRDefault="0095280B" w:rsidP="0095280B">
      <w:pPr>
        <w:rPr>
          <w:sz w:val="16"/>
          <w:szCs w:val="16"/>
        </w:rPr>
      </w:pPr>
      <w:r w:rsidRPr="000159FF">
        <w:rPr>
          <w:sz w:val="16"/>
          <w:szCs w:val="16"/>
        </w:rPr>
        <w:t>окраска дверей и оконных заполнений, выполненных из ценных пород дерева;</w:t>
      </w:r>
    </w:p>
    <w:p w:rsidR="0095280B" w:rsidRPr="000159FF" w:rsidRDefault="0095280B" w:rsidP="0095280B">
      <w:pPr>
        <w:rPr>
          <w:sz w:val="16"/>
          <w:szCs w:val="16"/>
        </w:rPr>
      </w:pPr>
      <w:r w:rsidRPr="000159FF">
        <w:rPr>
          <w:sz w:val="16"/>
          <w:szCs w:val="16"/>
        </w:rPr>
        <w:t>повреждение элементов фасадов зданий, строений, сооружений.</w:t>
      </w:r>
    </w:p>
    <w:p w:rsidR="0095280B" w:rsidRPr="000159FF" w:rsidRDefault="0095280B" w:rsidP="00B5039E">
      <w:pPr>
        <w:pStyle w:val="afff2"/>
        <w:numPr>
          <w:ilvl w:val="1"/>
          <w:numId w:val="108"/>
        </w:numPr>
        <w:tabs>
          <w:tab w:val="left" w:pos="1134"/>
        </w:tabs>
        <w:spacing w:after="0" w:line="240" w:lineRule="auto"/>
        <w:ind w:left="0" w:firstLine="567"/>
        <w:contextualSpacing/>
        <w:jc w:val="both"/>
        <w:rPr>
          <w:sz w:val="16"/>
          <w:szCs w:val="16"/>
        </w:rPr>
      </w:pPr>
      <w:r w:rsidRPr="000159FF">
        <w:rPr>
          <w:sz w:val="16"/>
          <w:szCs w:val="16"/>
        </w:rPr>
        <w:t>Частичная окраска фасадов зданий, строений, сооружений возможна при условии полного соответствия цвета существующему цвету фасада здания, строения, сооружения.</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69.</w:t>
      </w:r>
      <w:r w:rsidRPr="000159FF">
        <w:rPr>
          <w:sz w:val="16"/>
          <w:szCs w:val="16"/>
        </w:rPr>
        <w:t xml:space="preserve"> Требования к входным группам зданий, строений, сооружений</w:t>
      </w:r>
    </w:p>
    <w:p w:rsidR="0095280B" w:rsidRPr="000159FF" w:rsidRDefault="0095280B" w:rsidP="00B5039E">
      <w:pPr>
        <w:pStyle w:val="afff2"/>
        <w:numPr>
          <w:ilvl w:val="0"/>
          <w:numId w:val="121"/>
        </w:numPr>
        <w:tabs>
          <w:tab w:val="left" w:pos="1134"/>
        </w:tabs>
        <w:spacing w:after="0" w:line="240" w:lineRule="auto"/>
        <w:ind w:left="0" w:firstLine="567"/>
        <w:contextualSpacing/>
        <w:jc w:val="both"/>
        <w:rPr>
          <w:sz w:val="16"/>
          <w:szCs w:val="16"/>
        </w:rPr>
      </w:pPr>
      <w:proofErr w:type="gramStart"/>
      <w:r w:rsidRPr="000159FF">
        <w:rPr>
          <w:sz w:val="16"/>
          <w:szCs w:val="16"/>
        </w:rPr>
        <w:t>Входные группы зданий, строений, сооружений оснащаются осветительным оборудованием, элементами сопряжения поверхностей (ступенями), устройствами и приспособлениями для перемещения маломобильных групп населения (пандусами, перилами, подъемными устройствами), навесом (козырьком) (при необходимости).</w:t>
      </w:r>
      <w:proofErr w:type="gramEnd"/>
    </w:p>
    <w:p w:rsidR="0095280B" w:rsidRPr="000159FF" w:rsidRDefault="0095280B" w:rsidP="00B5039E">
      <w:pPr>
        <w:pStyle w:val="afff2"/>
        <w:numPr>
          <w:ilvl w:val="0"/>
          <w:numId w:val="121"/>
        </w:numPr>
        <w:tabs>
          <w:tab w:val="left" w:pos="1134"/>
        </w:tabs>
        <w:spacing w:after="0" w:line="240" w:lineRule="auto"/>
        <w:ind w:left="0" w:firstLine="567"/>
        <w:contextualSpacing/>
        <w:jc w:val="both"/>
        <w:rPr>
          <w:sz w:val="16"/>
          <w:szCs w:val="16"/>
        </w:rPr>
      </w:pPr>
      <w:r w:rsidRPr="000159FF">
        <w:rPr>
          <w:sz w:val="16"/>
          <w:szCs w:val="16"/>
        </w:rPr>
        <w:t xml:space="preserve">Входные группы зданий, строений, сооружений должны иметь единое стилистическое решение, соответствующее </w:t>
      </w:r>
      <w:proofErr w:type="gramStart"/>
      <w:r w:rsidRPr="000159FF">
        <w:rPr>
          <w:sz w:val="16"/>
          <w:szCs w:val="16"/>
        </w:rPr>
        <w:t>архитектурному решению</w:t>
      </w:r>
      <w:proofErr w:type="gramEnd"/>
      <w:r w:rsidRPr="000159FF">
        <w:rPr>
          <w:sz w:val="16"/>
          <w:szCs w:val="16"/>
        </w:rPr>
        <w:t xml:space="preserve"> фасада здания, строения, сооружения.</w:t>
      </w:r>
    </w:p>
    <w:p w:rsidR="0095280B" w:rsidRPr="000159FF" w:rsidRDefault="0095280B" w:rsidP="0095280B">
      <w:pPr>
        <w:rPr>
          <w:sz w:val="16"/>
          <w:szCs w:val="16"/>
        </w:rPr>
      </w:pPr>
      <w:r w:rsidRPr="000159FF">
        <w:rPr>
          <w:sz w:val="16"/>
          <w:szCs w:val="16"/>
        </w:rPr>
        <w:t>Требования части 2 настоящей статьи применяются к вновь создаваемым или реконструируемым объектам капитального строительства и элементам благоустройства.</w:t>
      </w:r>
    </w:p>
    <w:p w:rsidR="0095280B" w:rsidRPr="000159FF" w:rsidRDefault="0095280B" w:rsidP="00B5039E">
      <w:pPr>
        <w:pStyle w:val="afff2"/>
        <w:numPr>
          <w:ilvl w:val="0"/>
          <w:numId w:val="121"/>
        </w:numPr>
        <w:tabs>
          <w:tab w:val="left" w:pos="1134"/>
        </w:tabs>
        <w:spacing w:after="0" w:line="240" w:lineRule="auto"/>
        <w:ind w:left="0" w:firstLine="567"/>
        <w:contextualSpacing/>
        <w:jc w:val="both"/>
        <w:rPr>
          <w:sz w:val="16"/>
          <w:szCs w:val="16"/>
        </w:rPr>
      </w:pPr>
      <w:r w:rsidRPr="000159FF">
        <w:rPr>
          <w:sz w:val="16"/>
          <w:szCs w:val="16"/>
        </w:rPr>
        <w:t>Общими требованиями к устройству и оборудованию входных групп зданий, строений, сооружений являются:</w:t>
      </w:r>
    </w:p>
    <w:p w:rsidR="0095280B" w:rsidRPr="000159FF" w:rsidRDefault="0095280B" w:rsidP="0095280B">
      <w:pPr>
        <w:rPr>
          <w:sz w:val="16"/>
          <w:szCs w:val="16"/>
        </w:rPr>
      </w:pPr>
      <w:r w:rsidRPr="000159FF">
        <w:rPr>
          <w:sz w:val="16"/>
          <w:szCs w:val="16"/>
        </w:rPr>
        <w:t>соответствие архитектурному и цветовому решению фасада здания, строения, сооружения;</w:t>
      </w:r>
    </w:p>
    <w:p w:rsidR="0095280B" w:rsidRPr="000159FF" w:rsidRDefault="0095280B" w:rsidP="0095280B">
      <w:pPr>
        <w:rPr>
          <w:sz w:val="16"/>
          <w:szCs w:val="16"/>
        </w:rPr>
      </w:pPr>
      <w:r w:rsidRPr="000159FF">
        <w:rPr>
          <w:sz w:val="16"/>
          <w:szCs w:val="16"/>
        </w:rPr>
        <w:t>безопасность элементов и конструкций для жизни, здоровья граждан, а также имущества физических и юридических лиц;</w:t>
      </w:r>
    </w:p>
    <w:p w:rsidR="0095280B" w:rsidRPr="000159FF" w:rsidRDefault="0095280B" w:rsidP="0095280B">
      <w:pPr>
        <w:rPr>
          <w:sz w:val="16"/>
          <w:szCs w:val="16"/>
        </w:rPr>
      </w:pPr>
      <w:r w:rsidRPr="000159FF">
        <w:rPr>
          <w:sz w:val="16"/>
          <w:szCs w:val="16"/>
        </w:rPr>
        <w:t>устройство и эксплуатация входных групп без ущерба для технического состояния и внешнего вида фасадов зданий, строений, сооружений, удобства и безопасности пешеходного и транспортного движения.</w:t>
      </w:r>
    </w:p>
    <w:p w:rsidR="0095280B" w:rsidRPr="000159FF" w:rsidRDefault="0095280B" w:rsidP="0095280B">
      <w:pPr>
        <w:rPr>
          <w:sz w:val="16"/>
          <w:szCs w:val="16"/>
        </w:rPr>
      </w:pPr>
      <w:r w:rsidRPr="000159FF">
        <w:rPr>
          <w:sz w:val="16"/>
          <w:szCs w:val="16"/>
        </w:rPr>
        <w:t>Требования части 3 настоящей статьи применяются к вновь создаваемым или реконструируемым объектам капитального строительства и элементам благоустройства.</w:t>
      </w:r>
    </w:p>
    <w:p w:rsidR="0095280B" w:rsidRPr="000159FF" w:rsidRDefault="0095280B" w:rsidP="00B5039E">
      <w:pPr>
        <w:pStyle w:val="afff2"/>
        <w:numPr>
          <w:ilvl w:val="0"/>
          <w:numId w:val="121"/>
        </w:numPr>
        <w:tabs>
          <w:tab w:val="left" w:pos="1134"/>
        </w:tabs>
        <w:spacing w:after="0" w:line="240" w:lineRule="auto"/>
        <w:ind w:left="0" w:firstLine="567"/>
        <w:contextualSpacing/>
        <w:jc w:val="both"/>
        <w:rPr>
          <w:sz w:val="16"/>
          <w:szCs w:val="16"/>
        </w:rPr>
      </w:pPr>
      <w:r w:rsidRPr="000159FF">
        <w:rPr>
          <w:sz w:val="16"/>
          <w:szCs w:val="16"/>
        </w:rPr>
        <w:t xml:space="preserve">Вновь организуемые входы в помещения подвального (цокольного) этажа должны образовывать единое решение в пределах всего фасада здания, строения, сооружения и располагаться согласованно с входами первого этажа, не нарушать </w:t>
      </w:r>
      <w:proofErr w:type="gramStart"/>
      <w:r w:rsidRPr="000159FF">
        <w:rPr>
          <w:sz w:val="16"/>
          <w:szCs w:val="16"/>
        </w:rPr>
        <w:t>архитектурное решение</w:t>
      </w:r>
      <w:proofErr w:type="gramEnd"/>
      <w:r w:rsidRPr="000159FF">
        <w:rPr>
          <w:sz w:val="16"/>
          <w:szCs w:val="16"/>
        </w:rPr>
        <w:t xml:space="preserve"> фасада здания, строения, сооружения, не препятствовать движению пешеходов и транспорта.</w:t>
      </w:r>
    </w:p>
    <w:p w:rsidR="0095280B" w:rsidRPr="000159FF" w:rsidRDefault="0095280B" w:rsidP="0095280B">
      <w:pPr>
        <w:rPr>
          <w:sz w:val="16"/>
          <w:szCs w:val="16"/>
        </w:rPr>
      </w:pPr>
      <w:r w:rsidRPr="000159FF">
        <w:rPr>
          <w:sz w:val="16"/>
          <w:szCs w:val="16"/>
        </w:rPr>
        <w:t>Требования части 4 настоящей статьи применяются к вновь создаваемым или реконструируемым объектам капитального строительства и элементам благоустройства.</w:t>
      </w:r>
    </w:p>
    <w:p w:rsidR="0095280B" w:rsidRPr="000159FF" w:rsidRDefault="0095280B" w:rsidP="00B5039E">
      <w:pPr>
        <w:pStyle w:val="afff2"/>
        <w:numPr>
          <w:ilvl w:val="0"/>
          <w:numId w:val="121"/>
        </w:numPr>
        <w:tabs>
          <w:tab w:val="left" w:pos="1134"/>
        </w:tabs>
        <w:spacing w:after="0" w:line="240" w:lineRule="auto"/>
        <w:ind w:left="0" w:firstLine="567"/>
        <w:contextualSpacing/>
        <w:jc w:val="both"/>
        <w:rPr>
          <w:sz w:val="16"/>
          <w:szCs w:val="16"/>
        </w:rPr>
      </w:pPr>
      <w:r w:rsidRPr="000159FF">
        <w:rPr>
          <w:sz w:val="16"/>
          <w:szCs w:val="16"/>
        </w:rPr>
        <w:t xml:space="preserve">Устройство входов, расположенных выше первого этажа, осуществляется только со стороны дворов зданий, строений, сооружений, если это не нарушает </w:t>
      </w:r>
      <w:proofErr w:type="gramStart"/>
      <w:r w:rsidRPr="000159FF">
        <w:rPr>
          <w:sz w:val="16"/>
          <w:szCs w:val="16"/>
        </w:rPr>
        <w:t>архитектурное решение</w:t>
      </w:r>
      <w:proofErr w:type="gramEnd"/>
      <w:r w:rsidRPr="000159FF">
        <w:rPr>
          <w:sz w:val="16"/>
          <w:szCs w:val="16"/>
        </w:rPr>
        <w:t xml:space="preserve"> фасада здания, строения, сооружения, не ухудшает его техническое состояние и внешний вид, а также условия проживания граждан и эксплуатации здания, строения, сооружения.</w:t>
      </w:r>
    </w:p>
    <w:p w:rsidR="0095280B" w:rsidRPr="000159FF" w:rsidRDefault="0095280B" w:rsidP="00B5039E">
      <w:pPr>
        <w:pStyle w:val="afff2"/>
        <w:numPr>
          <w:ilvl w:val="0"/>
          <w:numId w:val="121"/>
        </w:numPr>
        <w:tabs>
          <w:tab w:val="left" w:pos="1134"/>
        </w:tabs>
        <w:spacing w:after="0" w:line="240" w:lineRule="auto"/>
        <w:ind w:left="0" w:firstLine="567"/>
        <w:contextualSpacing/>
        <w:jc w:val="both"/>
        <w:rPr>
          <w:sz w:val="16"/>
          <w:szCs w:val="16"/>
        </w:rPr>
      </w:pPr>
      <w:r w:rsidRPr="000159FF">
        <w:rPr>
          <w:sz w:val="16"/>
          <w:szCs w:val="16"/>
        </w:rPr>
        <w:t>Устройство входов с приямками в помещения подвального (цокольного) этажа осуществляется за пределами охранной зоны подземной инженерной инфраструктуры с учетом ширины тротуара и проезда, установленных строительными нормами и правилами.</w:t>
      </w:r>
    </w:p>
    <w:p w:rsidR="0095280B" w:rsidRPr="000159FF" w:rsidRDefault="0095280B" w:rsidP="00B5039E">
      <w:pPr>
        <w:pStyle w:val="afff2"/>
        <w:numPr>
          <w:ilvl w:val="0"/>
          <w:numId w:val="121"/>
        </w:numPr>
        <w:tabs>
          <w:tab w:val="left" w:pos="1134"/>
        </w:tabs>
        <w:spacing w:after="0" w:line="240" w:lineRule="auto"/>
        <w:ind w:left="0" w:firstLine="567"/>
        <w:contextualSpacing/>
        <w:jc w:val="both"/>
        <w:rPr>
          <w:sz w:val="16"/>
          <w:szCs w:val="16"/>
        </w:rPr>
      </w:pPr>
      <w:r w:rsidRPr="000159FF">
        <w:rPr>
          <w:sz w:val="16"/>
          <w:szCs w:val="16"/>
        </w:rPr>
        <w:t>При проектировании входных групп, обновлении, изменении фасадов зданий, строений, сооружений не допускается:</w:t>
      </w:r>
    </w:p>
    <w:p w:rsidR="0095280B" w:rsidRPr="000159FF" w:rsidRDefault="0095280B" w:rsidP="0095280B">
      <w:pPr>
        <w:rPr>
          <w:sz w:val="16"/>
          <w:szCs w:val="16"/>
        </w:rPr>
      </w:pPr>
      <w:r w:rsidRPr="000159FF">
        <w:rPr>
          <w:sz w:val="16"/>
          <w:szCs w:val="16"/>
        </w:rPr>
        <w:t>закрытие существующих декоративных, архитектурных и художественных элементов фасада зданий, строений, сооружений элементами входной группы, новой отделкой, рекламой, информационной конструкцией, вывеской;</w:t>
      </w:r>
    </w:p>
    <w:p w:rsidR="0095280B" w:rsidRPr="000159FF" w:rsidRDefault="0095280B" w:rsidP="0095280B">
      <w:pPr>
        <w:rPr>
          <w:sz w:val="16"/>
          <w:szCs w:val="16"/>
        </w:rPr>
      </w:pPr>
      <w:r w:rsidRPr="000159FF">
        <w:rPr>
          <w:sz w:val="16"/>
          <w:szCs w:val="16"/>
        </w:rPr>
        <w:t>устройство опорных элементов (в том числе колонн, стоек, ступеней), препятствующих движению пешеходов;</w:t>
      </w:r>
    </w:p>
    <w:p w:rsidR="0095280B" w:rsidRPr="000159FF" w:rsidRDefault="0095280B" w:rsidP="0095280B">
      <w:pPr>
        <w:rPr>
          <w:sz w:val="16"/>
          <w:szCs w:val="16"/>
        </w:rPr>
      </w:pPr>
      <w:r w:rsidRPr="000159FF">
        <w:rPr>
          <w:sz w:val="16"/>
          <w:szCs w:val="16"/>
        </w:rPr>
        <w:t>прокладка инженерных коммуникаций открытым способом по фасаду здания, строения, сооружения;</w:t>
      </w:r>
    </w:p>
    <w:p w:rsidR="0095280B" w:rsidRPr="000159FF" w:rsidRDefault="0095280B" w:rsidP="0095280B">
      <w:pPr>
        <w:rPr>
          <w:sz w:val="16"/>
          <w:szCs w:val="16"/>
        </w:rPr>
      </w:pPr>
      <w:r w:rsidRPr="000159FF">
        <w:rPr>
          <w:sz w:val="16"/>
          <w:szCs w:val="16"/>
        </w:rPr>
        <w:t xml:space="preserve">установка дверных заполнений, не соответствующих </w:t>
      </w:r>
      <w:proofErr w:type="gramStart"/>
      <w:r w:rsidRPr="000159FF">
        <w:rPr>
          <w:sz w:val="16"/>
          <w:szCs w:val="16"/>
        </w:rPr>
        <w:t>архитектурному решению</w:t>
      </w:r>
      <w:proofErr w:type="gramEnd"/>
      <w:r w:rsidRPr="000159FF">
        <w:rPr>
          <w:sz w:val="16"/>
          <w:szCs w:val="16"/>
        </w:rPr>
        <w:t xml:space="preserve"> фасада здания, строения, сооружения, характеру и цветовому решению других входов на фасаде здания, строения, сооружения;</w:t>
      </w:r>
    </w:p>
    <w:p w:rsidR="0095280B" w:rsidRPr="000159FF" w:rsidRDefault="0095280B" w:rsidP="0095280B">
      <w:pPr>
        <w:rPr>
          <w:sz w:val="16"/>
          <w:szCs w:val="16"/>
        </w:rPr>
      </w:pPr>
      <w:r w:rsidRPr="000159FF">
        <w:rPr>
          <w:sz w:val="16"/>
          <w:szCs w:val="16"/>
        </w:rPr>
        <w:t>установка глухих (не остекленных) дверных полотен на входах, совмещенных с витринами.</w:t>
      </w:r>
    </w:p>
    <w:p w:rsidR="0095280B" w:rsidRPr="000159FF" w:rsidRDefault="0095280B" w:rsidP="0095280B">
      <w:pPr>
        <w:rPr>
          <w:sz w:val="16"/>
          <w:szCs w:val="16"/>
        </w:rPr>
      </w:pPr>
      <w:r w:rsidRPr="000159FF">
        <w:rPr>
          <w:sz w:val="16"/>
          <w:szCs w:val="16"/>
        </w:rPr>
        <w:t>Требования части 7 настоящей статьи применяются к вновь создаваемым или реконструируемым объектам капитального строительства и элементам благоустройства.</w:t>
      </w:r>
    </w:p>
    <w:p w:rsidR="0095280B" w:rsidRPr="000159FF" w:rsidRDefault="0095280B" w:rsidP="00B5039E">
      <w:pPr>
        <w:pStyle w:val="afff2"/>
        <w:numPr>
          <w:ilvl w:val="0"/>
          <w:numId w:val="121"/>
        </w:numPr>
        <w:tabs>
          <w:tab w:val="left" w:pos="1134"/>
        </w:tabs>
        <w:spacing w:after="0" w:line="240" w:lineRule="auto"/>
        <w:ind w:left="0" w:firstLine="567"/>
        <w:contextualSpacing/>
        <w:jc w:val="both"/>
        <w:rPr>
          <w:sz w:val="16"/>
          <w:szCs w:val="16"/>
        </w:rPr>
      </w:pPr>
      <w:r w:rsidRPr="000159FF">
        <w:rPr>
          <w:sz w:val="16"/>
          <w:szCs w:val="16"/>
        </w:rPr>
        <w:t xml:space="preserve">Замена дверных заполнений новыми дверными полотнами осуществляется в соответствии с </w:t>
      </w:r>
      <w:proofErr w:type="gramStart"/>
      <w:r w:rsidRPr="000159FF">
        <w:rPr>
          <w:sz w:val="16"/>
          <w:szCs w:val="16"/>
        </w:rPr>
        <w:t>архитектурным решением</w:t>
      </w:r>
      <w:proofErr w:type="gramEnd"/>
      <w:r w:rsidRPr="000159FF">
        <w:rPr>
          <w:sz w:val="16"/>
          <w:szCs w:val="16"/>
        </w:rPr>
        <w:t xml:space="preserve"> фасада здания, строения, сооружения.</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70.</w:t>
      </w:r>
      <w:r w:rsidRPr="000159FF">
        <w:rPr>
          <w:sz w:val="16"/>
          <w:szCs w:val="16"/>
        </w:rPr>
        <w:t xml:space="preserve"> Требования к обустройству ступеней зданий, строений, сооружений</w:t>
      </w:r>
    </w:p>
    <w:p w:rsidR="0095280B" w:rsidRPr="000159FF" w:rsidRDefault="0095280B" w:rsidP="0095280B">
      <w:pPr>
        <w:tabs>
          <w:tab w:val="left" w:pos="1134"/>
        </w:tabs>
        <w:rPr>
          <w:sz w:val="16"/>
          <w:szCs w:val="16"/>
        </w:rPr>
      </w:pPr>
      <w:r w:rsidRPr="000159FF">
        <w:rPr>
          <w:sz w:val="16"/>
          <w:szCs w:val="16"/>
        </w:rPr>
        <w:lastRenderedPageBreak/>
        <w:t>Поверхность ступеней должна быть шероховатой и не допускать скольжения в любое время года. Использование материалов и конструкций, представляющих угрозу жизни и здоровью граждан, включая облицовку глазурованной плиткой, полированным камнем, запрещается.</w:t>
      </w:r>
    </w:p>
    <w:p w:rsidR="0095280B" w:rsidRPr="000159FF" w:rsidRDefault="0095280B" w:rsidP="0095280B">
      <w:pPr>
        <w:tabs>
          <w:tab w:val="left" w:pos="1134"/>
        </w:tabs>
        <w:rPr>
          <w:sz w:val="16"/>
          <w:szCs w:val="16"/>
        </w:rPr>
      </w:pPr>
      <w:r w:rsidRPr="000159FF">
        <w:rPr>
          <w:sz w:val="16"/>
          <w:szCs w:val="16"/>
        </w:rPr>
        <w:t>При обустройстве ступеней необходимо соблюдать требования Свода правил СП 59.13330.2020 «СНиП 35-01-2001 Доступность зданий и сооружений для маломобильных групп населения» (утв. приказом Министерства строительства и жилищно-коммунального хозяйства РФ от 30 декабря 2020 г. N 904/</w:t>
      </w:r>
      <w:proofErr w:type="spellStart"/>
      <w:proofErr w:type="gramStart"/>
      <w:r w:rsidRPr="000159FF">
        <w:rPr>
          <w:sz w:val="16"/>
          <w:szCs w:val="16"/>
        </w:rPr>
        <w:t>пр</w:t>
      </w:r>
      <w:proofErr w:type="spellEnd"/>
      <w:proofErr w:type="gramEnd"/>
      <w:r w:rsidRPr="000159FF">
        <w:rPr>
          <w:sz w:val="16"/>
          <w:szCs w:val="16"/>
        </w:rPr>
        <w:t>).</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71.</w:t>
      </w:r>
      <w:r w:rsidRPr="000159FF">
        <w:rPr>
          <w:sz w:val="16"/>
          <w:szCs w:val="16"/>
        </w:rPr>
        <w:t xml:space="preserve"> Требования к размещению наружных блоков систем кондиционирования и вентиляции</w:t>
      </w:r>
    </w:p>
    <w:p w:rsidR="0095280B" w:rsidRPr="000159FF" w:rsidRDefault="0095280B" w:rsidP="00B5039E">
      <w:pPr>
        <w:pStyle w:val="afff2"/>
        <w:numPr>
          <w:ilvl w:val="1"/>
          <w:numId w:val="83"/>
        </w:numPr>
        <w:tabs>
          <w:tab w:val="left" w:pos="1134"/>
        </w:tabs>
        <w:spacing w:after="0" w:line="240" w:lineRule="auto"/>
        <w:ind w:left="0" w:firstLine="567"/>
        <w:contextualSpacing/>
        <w:jc w:val="both"/>
        <w:rPr>
          <w:sz w:val="16"/>
          <w:szCs w:val="16"/>
        </w:rPr>
      </w:pPr>
      <w:r w:rsidRPr="000159FF">
        <w:rPr>
          <w:sz w:val="16"/>
          <w:szCs w:val="16"/>
        </w:rPr>
        <w:t>Размещение наружных блоков систем кондиционирования и вентиляции допускается:</w:t>
      </w:r>
    </w:p>
    <w:p w:rsidR="0095280B" w:rsidRPr="000159FF" w:rsidRDefault="0095280B" w:rsidP="0095280B">
      <w:pPr>
        <w:rPr>
          <w:sz w:val="16"/>
          <w:szCs w:val="16"/>
        </w:rPr>
      </w:pPr>
      <w:r w:rsidRPr="000159FF">
        <w:rPr>
          <w:sz w:val="16"/>
          <w:szCs w:val="16"/>
        </w:rPr>
        <w:t>на кровлях зданий, строений и сооружений (крышные кондиционеры с внутренними каналами воздуховодов);</w:t>
      </w:r>
    </w:p>
    <w:p w:rsidR="0095280B" w:rsidRPr="000159FF" w:rsidRDefault="0095280B" w:rsidP="0095280B">
      <w:pPr>
        <w:rPr>
          <w:sz w:val="16"/>
          <w:szCs w:val="16"/>
        </w:rPr>
      </w:pPr>
      <w:r w:rsidRPr="000159FF">
        <w:rPr>
          <w:sz w:val="16"/>
          <w:szCs w:val="16"/>
        </w:rPr>
        <w:t xml:space="preserve">на главных фасадах зданий, строений, сооружений - упорядоченно, в однотипных корзинах, не нарушающих </w:t>
      </w:r>
      <w:proofErr w:type="gramStart"/>
      <w:r w:rsidRPr="000159FF">
        <w:rPr>
          <w:sz w:val="16"/>
          <w:szCs w:val="16"/>
        </w:rPr>
        <w:t>архитектурные решения</w:t>
      </w:r>
      <w:proofErr w:type="gramEnd"/>
      <w:r w:rsidRPr="000159FF">
        <w:rPr>
          <w:sz w:val="16"/>
          <w:szCs w:val="16"/>
        </w:rPr>
        <w:t xml:space="preserve"> фасадов зданий, строений, сооружений;</w:t>
      </w:r>
    </w:p>
    <w:p w:rsidR="0095280B" w:rsidRPr="000159FF" w:rsidRDefault="0095280B" w:rsidP="0095280B">
      <w:pPr>
        <w:rPr>
          <w:sz w:val="16"/>
          <w:szCs w:val="16"/>
        </w:rPr>
      </w:pPr>
      <w:r w:rsidRPr="000159FF">
        <w:rPr>
          <w:sz w:val="16"/>
          <w:szCs w:val="16"/>
        </w:rPr>
        <w:t>на главных фасадах реконструируемых зданий, строений, сооружений - упорядоченно, с привязкой к единой системе вертикальных линий на фасаде, с применением декоративных элементов (сборных корзин под наружные блоки кондиционеров);</w:t>
      </w:r>
    </w:p>
    <w:p w:rsidR="0095280B" w:rsidRPr="000159FF" w:rsidRDefault="0095280B" w:rsidP="0095280B">
      <w:pPr>
        <w:rPr>
          <w:sz w:val="16"/>
          <w:szCs w:val="16"/>
        </w:rPr>
      </w:pPr>
      <w:r w:rsidRPr="000159FF">
        <w:rPr>
          <w:sz w:val="16"/>
          <w:szCs w:val="16"/>
        </w:rPr>
        <w:t>на дворовых фасадах зданий, строений, сооружений - упорядоченно, с привязкой к единой системе вертикальных линий на фасаде, с применением декоративных элементов (сборных корзин под наружные блоки кондиционеров);</w:t>
      </w:r>
    </w:p>
    <w:p w:rsidR="0095280B" w:rsidRPr="000159FF" w:rsidRDefault="0095280B" w:rsidP="0095280B">
      <w:pPr>
        <w:rPr>
          <w:sz w:val="16"/>
          <w:szCs w:val="16"/>
        </w:rPr>
      </w:pPr>
      <w:r w:rsidRPr="000159FF">
        <w:rPr>
          <w:sz w:val="16"/>
          <w:szCs w:val="16"/>
        </w:rPr>
        <w:t>на лоджиях, в нишах - в наиболее незаметных местах, с применением декоративных элементов (сборных корзин под наружные блоки кондиционеров).</w:t>
      </w:r>
    </w:p>
    <w:p w:rsidR="0095280B" w:rsidRPr="000159FF" w:rsidRDefault="0095280B" w:rsidP="0095280B">
      <w:pPr>
        <w:rPr>
          <w:sz w:val="16"/>
          <w:szCs w:val="16"/>
        </w:rPr>
      </w:pPr>
      <w:r w:rsidRPr="000159FF">
        <w:rPr>
          <w:sz w:val="16"/>
          <w:szCs w:val="16"/>
        </w:rPr>
        <w:t>Требования части 1 настоящей статьи применяются к вновь создаваемым или реконструируемым объектам капитального строительства и элементам благоустройства.</w:t>
      </w:r>
    </w:p>
    <w:p w:rsidR="0095280B" w:rsidRPr="000159FF" w:rsidRDefault="0095280B" w:rsidP="00B5039E">
      <w:pPr>
        <w:pStyle w:val="afff2"/>
        <w:numPr>
          <w:ilvl w:val="1"/>
          <w:numId w:val="83"/>
        </w:numPr>
        <w:tabs>
          <w:tab w:val="left" w:pos="1134"/>
        </w:tabs>
        <w:spacing w:after="0" w:line="240" w:lineRule="auto"/>
        <w:ind w:left="0" w:firstLine="567"/>
        <w:contextualSpacing/>
        <w:jc w:val="both"/>
        <w:rPr>
          <w:sz w:val="16"/>
          <w:szCs w:val="16"/>
        </w:rPr>
      </w:pPr>
      <w:r w:rsidRPr="000159FF">
        <w:rPr>
          <w:sz w:val="16"/>
          <w:szCs w:val="16"/>
        </w:rPr>
        <w:t>Размещение наружных блоков систем кондиционирования и вентиляции не допускается:</w:t>
      </w:r>
    </w:p>
    <w:p w:rsidR="0095280B" w:rsidRPr="000159FF" w:rsidRDefault="0095280B" w:rsidP="0095280B">
      <w:pPr>
        <w:rPr>
          <w:sz w:val="16"/>
          <w:szCs w:val="16"/>
        </w:rPr>
      </w:pPr>
      <w:r w:rsidRPr="000159FF">
        <w:rPr>
          <w:sz w:val="16"/>
          <w:szCs w:val="16"/>
        </w:rPr>
        <w:t>над пешеходными тротуарами на высоте менее 3,0 м от поверхности земли;</w:t>
      </w:r>
    </w:p>
    <w:p w:rsidR="0095280B" w:rsidRPr="000159FF" w:rsidRDefault="0095280B" w:rsidP="0095280B">
      <w:pPr>
        <w:rPr>
          <w:sz w:val="16"/>
          <w:szCs w:val="16"/>
        </w:rPr>
      </w:pPr>
      <w:r w:rsidRPr="000159FF">
        <w:rPr>
          <w:sz w:val="16"/>
          <w:szCs w:val="16"/>
        </w:rPr>
        <w:t>на открытых переходах наружных воздушных зон незадымляемых лестничных клеток.</w:t>
      </w:r>
    </w:p>
    <w:p w:rsidR="0095280B" w:rsidRPr="000159FF" w:rsidRDefault="0095280B" w:rsidP="00B5039E">
      <w:pPr>
        <w:pStyle w:val="afff2"/>
        <w:numPr>
          <w:ilvl w:val="1"/>
          <w:numId w:val="83"/>
        </w:numPr>
        <w:tabs>
          <w:tab w:val="left" w:pos="1134"/>
        </w:tabs>
        <w:spacing w:after="0" w:line="240" w:lineRule="auto"/>
        <w:ind w:left="0" w:firstLine="567"/>
        <w:contextualSpacing/>
        <w:jc w:val="both"/>
        <w:rPr>
          <w:sz w:val="16"/>
          <w:szCs w:val="16"/>
        </w:rPr>
      </w:pPr>
      <w:r w:rsidRPr="000159FF">
        <w:rPr>
          <w:sz w:val="16"/>
          <w:szCs w:val="16"/>
        </w:rPr>
        <w:t>Сборные корзины для крепления кондиционеров, конструкции крепления дополнительного оборудования и декоративных элементов должны иметь окраску идентичную фасаду здания, строения, сооружения.</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72.</w:t>
      </w:r>
      <w:r w:rsidRPr="000159FF">
        <w:rPr>
          <w:sz w:val="16"/>
          <w:szCs w:val="16"/>
        </w:rPr>
        <w:t xml:space="preserve"> Требования к размещению антенн и дымоходов</w:t>
      </w:r>
    </w:p>
    <w:p w:rsidR="0095280B" w:rsidRPr="000159FF" w:rsidRDefault="0095280B" w:rsidP="00B5039E">
      <w:pPr>
        <w:pStyle w:val="afff2"/>
        <w:numPr>
          <w:ilvl w:val="0"/>
          <w:numId w:val="122"/>
        </w:numPr>
        <w:tabs>
          <w:tab w:val="left" w:pos="1134"/>
        </w:tabs>
        <w:spacing w:after="0" w:line="240" w:lineRule="auto"/>
        <w:ind w:left="0" w:firstLine="567"/>
        <w:contextualSpacing/>
        <w:jc w:val="both"/>
        <w:rPr>
          <w:sz w:val="16"/>
          <w:szCs w:val="16"/>
        </w:rPr>
      </w:pPr>
      <w:r w:rsidRPr="000159FF">
        <w:rPr>
          <w:sz w:val="16"/>
          <w:szCs w:val="16"/>
        </w:rPr>
        <w:t>Размещение антенн за исключением случаев, установленных частью 2 настоящей статьи, осуществляется:</w:t>
      </w:r>
    </w:p>
    <w:p w:rsidR="0095280B" w:rsidRPr="000159FF" w:rsidRDefault="0095280B" w:rsidP="0095280B">
      <w:pPr>
        <w:rPr>
          <w:sz w:val="16"/>
          <w:szCs w:val="16"/>
        </w:rPr>
      </w:pPr>
      <w:r w:rsidRPr="000159FF">
        <w:rPr>
          <w:sz w:val="16"/>
          <w:szCs w:val="16"/>
        </w:rPr>
        <w:t>на кровлях зданий, строений, сооружений компактными упорядоченными группами, с использованием единой несущей основы;</w:t>
      </w:r>
    </w:p>
    <w:p w:rsidR="0095280B" w:rsidRPr="000159FF" w:rsidRDefault="0095280B" w:rsidP="0095280B">
      <w:pPr>
        <w:rPr>
          <w:sz w:val="16"/>
          <w:szCs w:val="16"/>
        </w:rPr>
      </w:pPr>
      <w:r w:rsidRPr="000159FF">
        <w:rPr>
          <w:sz w:val="16"/>
          <w:szCs w:val="16"/>
        </w:rPr>
        <w:t>на ограждающих конструкциях зданий, строений, сооружений, являющихся глухими стенами и не имеющих значительной зоны видимости;</w:t>
      </w:r>
    </w:p>
    <w:p w:rsidR="0095280B" w:rsidRPr="000159FF" w:rsidRDefault="0095280B" w:rsidP="0095280B">
      <w:pPr>
        <w:rPr>
          <w:sz w:val="16"/>
          <w:szCs w:val="16"/>
        </w:rPr>
      </w:pPr>
      <w:r w:rsidRPr="000159FF">
        <w:rPr>
          <w:sz w:val="16"/>
          <w:szCs w:val="16"/>
        </w:rPr>
        <w:t>на ограждающих конструкциях зданий, строений, сооружений, имеющих окна, - в простенках между окнами на пересечении вертикальной оси простенка и оси, соответствующей верхней границе проема окна.</w:t>
      </w:r>
    </w:p>
    <w:p w:rsidR="0095280B" w:rsidRPr="000159FF" w:rsidRDefault="0095280B" w:rsidP="0095280B">
      <w:pPr>
        <w:rPr>
          <w:sz w:val="16"/>
          <w:szCs w:val="16"/>
        </w:rPr>
      </w:pPr>
      <w:r w:rsidRPr="000159FF">
        <w:rPr>
          <w:sz w:val="16"/>
          <w:szCs w:val="16"/>
        </w:rPr>
        <w:t>Требования части 1 настоящей статьи применяются к вновь создаваемым или реконструируемым объектам капитального строительства и элементам благоустройства.</w:t>
      </w:r>
    </w:p>
    <w:p w:rsidR="0095280B" w:rsidRPr="000159FF" w:rsidRDefault="0095280B" w:rsidP="00B5039E">
      <w:pPr>
        <w:pStyle w:val="afff2"/>
        <w:numPr>
          <w:ilvl w:val="0"/>
          <w:numId w:val="122"/>
        </w:numPr>
        <w:tabs>
          <w:tab w:val="left" w:pos="1134"/>
        </w:tabs>
        <w:spacing w:after="0" w:line="240" w:lineRule="auto"/>
        <w:ind w:left="0" w:firstLine="567"/>
        <w:contextualSpacing/>
        <w:jc w:val="both"/>
        <w:rPr>
          <w:sz w:val="16"/>
          <w:szCs w:val="16"/>
        </w:rPr>
      </w:pPr>
      <w:r w:rsidRPr="000159FF">
        <w:rPr>
          <w:sz w:val="16"/>
          <w:szCs w:val="16"/>
        </w:rPr>
        <w:t>Размещение антенн на фасадах, если иное не предусмотрено действующим законодательством, не допускается в следующих случаях:</w:t>
      </w:r>
    </w:p>
    <w:p w:rsidR="0095280B" w:rsidRPr="000159FF" w:rsidRDefault="0095280B" w:rsidP="0095280B">
      <w:pPr>
        <w:rPr>
          <w:sz w:val="16"/>
          <w:szCs w:val="16"/>
        </w:rPr>
      </w:pPr>
      <w:r w:rsidRPr="000159FF">
        <w:rPr>
          <w:sz w:val="16"/>
          <w:szCs w:val="16"/>
        </w:rPr>
        <w:t xml:space="preserve">на фасадах объектов капитального строительства, построенных по </w:t>
      </w:r>
      <w:proofErr w:type="gramStart"/>
      <w:r w:rsidRPr="000159FF">
        <w:rPr>
          <w:sz w:val="16"/>
          <w:szCs w:val="16"/>
        </w:rPr>
        <w:t>индивидуальным проектам</w:t>
      </w:r>
      <w:proofErr w:type="gramEnd"/>
      <w:r w:rsidRPr="000159FF">
        <w:rPr>
          <w:sz w:val="16"/>
          <w:szCs w:val="16"/>
        </w:rPr>
        <w:t>;</w:t>
      </w:r>
    </w:p>
    <w:p w:rsidR="0095280B" w:rsidRPr="000159FF" w:rsidRDefault="0095280B" w:rsidP="0095280B">
      <w:pPr>
        <w:rPr>
          <w:sz w:val="16"/>
          <w:szCs w:val="16"/>
        </w:rPr>
      </w:pPr>
      <w:r w:rsidRPr="000159FF">
        <w:rPr>
          <w:sz w:val="16"/>
          <w:szCs w:val="16"/>
        </w:rPr>
        <w:t>на силуэтных завершениях объектов капитального строительства (в том числе башнях, куполах), на парапетах, ограждениях кровли, вентиляционных трубах;</w:t>
      </w:r>
    </w:p>
    <w:p w:rsidR="0095280B" w:rsidRPr="000159FF" w:rsidRDefault="0095280B" w:rsidP="0095280B">
      <w:pPr>
        <w:rPr>
          <w:sz w:val="16"/>
          <w:szCs w:val="16"/>
        </w:rPr>
      </w:pPr>
      <w:r w:rsidRPr="000159FF">
        <w:rPr>
          <w:sz w:val="16"/>
          <w:szCs w:val="16"/>
        </w:rPr>
        <w:t>на угловой части фасада здания, строения, сооружения;</w:t>
      </w:r>
    </w:p>
    <w:p w:rsidR="0095280B" w:rsidRPr="000159FF" w:rsidRDefault="0095280B" w:rsidP="0095280B">
      <w:pPr>
        <w:rPr>
          <w:sz w:val="16"/>
          <w:szCs w:val="16"/>
        </w:rPr>
      </w:pPr>
      <w:r w:rsidRPr="000159FF">
        <w:rPr>
          <w:sz w:val="16"/>
          <w:szCs w:val="16"/>
        </w:rPr>
        <w:t>на внешней стороне ограждений балконов, лоджий.</w:t>
      </w:r>
    </w:p>
    <w:p w:rsidR="0095280B" w:rsidRPr="000159FF" w:rsidRDefault="0095280B" w:rsidP="00B5039E">
      <w:pPr>
        <w:pStyle w:val="afff2"/>
        <w:numPr>
          <w:ilvl w:val="0"/>
          <w:numId w:val="122"/>
        </w:numPr>
        <w:tabs>
          <w:tab w:val="left" w:pos="1134"/>
        </w:tabs>
        <w:spacing w:after="0" w:line="240" w:lineRule="auto"/>
        <w:ind w:left="0" w:firstLine="567"/>
        <w:contextualSpacing/>
        <w:jc w:val="both"/>
        <w:rPr>
          <w:sz w:val="16"/>
          <w:szCs w:val="16"/>
        </w:rPr>
      </w:pPr>
      <w:r w:rsidRPr="000159FF">
        <w:rPr>
          <w:sz w:val="16"/>
          <w:szCs w:val="16"/>
        </w:rPr>
        <w:t>Размещение дымоходов на зданиях, строениях, сооружениях, расположенных вдоль магистральных улиц, допускается со стороны дворовых фасадов.</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73.</w:t>
      </w:r>
      <w:r w:rsidRPr="000159FF">
        <w:rPr>
          <w:sz w:val="16"/>
          <w:szCs w:val="16"/>
        </w:rPr>
        <w:t xml:space="preserve"> Требования к организации стока воды с крыш</w:t>
      </w:r>
    </w:p>
    <w:p w:rsidR="0095280B" w:rsidRPr="000159FF" w:rsidRDefault="0095280B" w:rsidP="0095280B">
      <w:pPr>
        <w:rPr>
          <w:sz w:val="16"/>
          <w:szCs w:val="16"/>
        </w:rPr>
      </w:pPr>
      <w:r w:rsidRPr="000159FF">
        <w:rPr>
          <w:sz w:val="16"/>
          <w:szCs w:val="16"/>
        </w:rPr>
        <w:t>При организации стока воды со скатных крыш через водосточные трубы должны соблюдаться следующие требования:</w:t>
      </w:r>
    </w:p>
    <w:p w:rsidR="0095280B" w:rsidRPr="000159FF" w:rsidRDefault="0095280B" w:rsidP="0095280B">
      <w:pPr>
        <w:rPr>
          <w:sz w:val="16"/>
          <w:szCs w:val="16"/>
        </w:rPr>
      </w:pPr>
      <w:r w:rsidRPr="000159FF">
        <w:rPr>
          <w:sz w:val="16"/>
          <w:szCs w:val="16"/>
        </w:rPr>
        <w:t>обеспечение герметичности стыковых соединений и требуемой пропускной способности, исходя из расчетных объемов стока воды;</w:t>
      </w:r>
    </w:p>
    <w:p w:rsidR="0095280B" w:rsidRPr="000159FF" w:rsidRDefault="0095280B" w:rsidP="0095280B">
      <w:pPr>
        <w:rPr>
          <w:sz w:val="16"/>
          <w:szCs w:val="16"/>
        </w:rPr>
      </w:pPr>
      <w:r w:rsidRPr="000159FF">
        <w:rPr>
          <w:sz w:val="16"/>
          <w:szCs w:val="16"/>
        </w:rPr>
        <w:t>высота свободного падения воды из выходного отверстия трубы не более 200 мм;</w:t>
      </w:r>
    </w:p>
    <w:p w:rsidR="0095280B" w:rsidRPr="000159FF" w:rsidRDefault="0095280B" w:rsidP="0095280B">
      <w:pPr>
        <w:rPr>
          <w:sz w:val="16"/>
          <w:szCs w:val="16"/>
        </w:rPr>
      </w:pPr>
      <w:r w:rsidRPr="000159FF">
        <w:rPr>
          <w:sz w:val="16"/>
          <w:szCs w:val="16"/>
        </w:rPr>
        <w:t>наличие твердого покрытия с уклоном не менее 5 промилле в направлении водоотводных лотков в местах стока воды из трубы на основные пешеходные коммуникации либо устройство лотков в указанных местах;</w:t>
      </w:r>
    </w:p>
    <w:p w:rsidR="0095280B" w:rsidRPr="000159FF" w:rsidRDefault="0095280B" w:rsidP="0095280B">
      <w:pPr>
        <w:rPr>
          <w:sz w:val="16"/>
          <w:szCs w:val="16"/>
        </w:rPr>
      </w:pPr>
      <w:r w:rsidRPr="000159FF">
        <w:rPr>
          <w:sz w:val="16"/>
          <w:szCs w:val="16"/>
        </w:rPr>
        <w:t xml:space="preserve">подключение к городской ливневой канализации (при наличии технической возможности) при новом строительстве зданий, строений, сооружений посредством закрытого лотка через тротуар на проезжую часть в ее </w:t>
      </w:r>
      <w:proofErr w:type="spellStart"/>
      <w:r w:rsidRPr="000159FF">
        <w:rPr>
          <w:sz w:val="16"/>
          <w:szCs w:val="16"/>
        </w:rPr>
        <w:t>прибордюрную</w:t>
      </w:r>
      <w:proofErr w:type="spellEnd"/>
      <w:r w:rsidRPr="000159FF">
        <w:rPr>
          <w:sz w:val="16"/>
          <w:szCs w:val="16"/>
        </w:rPr>
        <w:t xml:space="preserve"> или лотковую часть;</w:t>
      </w:r>
    </w:p>
    <w:p w:rsidR="0095280B" w:rsidRPr="000159FF" w:rsidRDefault="0095280B" w:rsidP="0095280B">
      <w:pPr>
        <w:rPr>
          <w:sz w:val="16"/>
          <w:szCs w:val="16"/>
        </w:rPr>
      </w:pPr>
      <w:r w:rsidRPr="000159FF">
        <w:rPr>
          <w:sz w:val="16"/>
          <w:szCs w:val="16"/>
        </w:rPr>
        <w:t>обеспечение устройства дренажа в местах стока воды из трубы на газон или иные мягкие виды покрытия.</w:t>
      </w:r>
    </w:p>
    <w:p w:rsidR="0095280B" w:rsidRPr="000159FF" w:rsidRDefault="0095280B" w:rsidP="0095280B">
      <w:pPr>
        <w:rPr>
          <w:sz w:val="16"/>
          <w:szCs w:val="16"/>
        </w:rPr>
      </w:pPr>
      <w:r w:rsidRPr="000159FF">
        <w:rPr>
          <w:sz w:val="16"/>
          <w:szCs w:val="16"/>
        </w:rPr>
        <w:t>Требования абзаца пятого настоящей статьи применяются к вновь создаваемым или реконструируемым объектам капитального строительства и элементам благоустройства</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74.</w:t>
      </w:r>
      <w:r w:rsidRPr="000159FF">
        <w:rPr>
          <w:sz w:val="16"/>
          <w:szCs w:val="16"/>
        </w:rPr>
        <w:t xml:space="preserve"> Иные требования к фасадам зданий, строений, сооружений</w:t>
      </w:r>
    </w:p>
    <w:p w:rsidR="0095280B" w:rsidRPr="000159FF" w:rsidRDefault="0095280B" w:rsidP="00B5039E">
      <w:pPr>
        <w:pStyle w:val="afff2"/>
        <w:numPr>
          <w:ilvl w:val="1"/>
          <w:numId w:val="79"/>
        </w:numPr>
        <w:tabs>
          <w:tab w:val="left" w:pos="1134"/>
        </w:tabs>
        <w:spacing w:after="0" w:line="240" w:lineRule="auto"/>
        <w:ind w:left="0" w:firstLine="567"/>
        <w:contextualSpacing/>
        <w:jc w:val="both"/>
        <w:rPr>
          <w:sz w:val="16"/>
          <w:szCs w:val="16"/>
        </w:rPr>
      </w:pPr>
      <w:r w:rsidRPr="000159FF">
        <w:rPr>
          <w:sz w:val="16"/>
          <w:szCs w:val="16"/>
        </w:rPr>
        <w:t>На фасадах зданий, строений, сооружений могут размещаться:</w:t>
      </w:r>
    </w:p>
    <w:p w:rsidR="0095280B" w:rsidRPr="000159FF" w:rsidRDefault="0095280B" w:rsidP="0095280B">
      <w:pPr>
        <w:rPr>
          <w:sz w:val="16"/>
          <w:szCs w:val="16"/>
        </w:rPr>
      </w:pPr>
      <w:r w:rsidRPr="000159FF">
        <w:rPr>
          <w:sz w:val="16"/>
          <w:szCs w:val="16"/>
        </w:rPr>
        <w:t>рекламные и информационные конструкции;</w:t>
      </w:r>
    </w:p>
    <w:p w:rsidR="0095280B" w:rsidRPr="000159FF" w:rsidRDefault="0095280B" w:rsidP="0095280B">
      <w:pPr>
        <w:rPr>
          <w:sz w:val="16"/>
          <w:szCs w:val="16"/>
        </w:rPr>
      </w:pPr>
      <w:r w:rsidRPr="000159FF">
        <w:rPr>
          <w:sz w:val="16"/>
          <w:szCs w:val="16"/>
        </w:rPr>
        <w:t>вывески, содержащие информацию, обязательную к размещению в силу закона;</w:t>
      </w:r>
    </w:p>
    <w:p w:rsidR="0095280B" w:rsidRPr="000159FF" w:rsidRDefault="0095280B" w:rsidP="0095280B">
      <w:pPr>
        <w:rPr>
          <w:sz w:val="16"/>
          <w:szCs w:val="16"/>
        </w:rPr>
      </w:pPr>
      <w:r w:rsidRPr="000159FF">
        <w:rPr>
          <w:sz w:val="16"/>
          <w:szCs w:val="16"/>
        </w:rPr>
        <w:t>памятные знаки, в том числе мемориальные доски;</w:t>
      </w:r>
    </w:p>
    <w:p w:rsidR="0095280B" w:rsidRPr="000159FF" w:rsidRDefault="0095280B" w:rsidP="0095280B">
      <w:pPr>
        <w:rPr>
          <w:sz w:val="16"/>
          <w:szCs w:val="16"/>
        </w:rPr>
      </w:pPr>
      <w:proofErr w:type="spellStart"/>
      <w:r w:rsidRPr="000159FF">
        <w:rPr>
          <w:sz w:val="16"/>
          <w:szCs w:val="16"/>
        </w:rPr>
        <w:t>флагодержатели</w:t>
      </w:r>
      <w:proofErr w:type="spellEnd"/>
      <w:r w:rsidRPr="000159FF">
        <w:rPr>
          <w:sz w:val="16"/>
          <w:szCs w:val="16"/>
        </w:rPr>
        <w:t>;</w:t>
      </w:r>
    </w:p>
    <w:p w:rsidR="0095280B" w:rsidRPr="000159FF" w:rsidRDefault="0095280B" w:rsidP="0095280B">
      <w:pPr>
        <w:rPr>
          <w:sz w:val="16"/>
          <w:szCs w:val="16"/>
        </w:rPr>
      </w:pPr>
      <w:r w:rsidRPr="000159FF">
        <w:rPr>
          <w:sz w:val="16"/>
          <w:szCs w:val="16"/>
        </w:rPr>
        <w:t>полигонометрические знаки;</w:t>
      </w:r>
    </w:p>
    <w:p w:rsidR="0095280B" w:rsidRPr="000159FF" w:rsidRDefault="0095280B" w:rsidP="0095280B">
      <w:pPr>
        <w:rPr>
          <w:sz w:val="16"/>
          <w:szCs w:val="16"/>
        </w:rPr>
      </w:pPr>
      <w:r w:rsidRPr="000159FF">
        <w:rPr>
          <w:sz w:val="16"/>
          <w:szCs w:val="16"/>
        </w:rPr>
        <w:t>указатели пожарных гидрантов;</w:t>
      </w:r>
    </w:p>
    <w:p w:rsidR="0095280B" w:rsidRPr="000159FF" w:rsidRDefault="0095280B" w:rsidP="0095280B">
      <w:pPr>
        <w:rPr>
          <w:sz w:val="16"/>
          <w:szCs w:val="16"/>
        </w:rPr>
      </w:pPr>
      <w:r w:rsidRPr="000159FF">
        <w:rPr>
          <w:sz w:val="16"/>
          <w:szCs w:val="16"/>
        </w:rPr>
        <w:t>указатели прохождения инженерных коммуникаций и нахождения объектов инженерной инфраструктуры;</w:t>
      </w:r>
    </w:p>
    <w:p w:rsidR="0095280B" w:rsidRPr="000159FF" w:rsidRDefault="0095280B" w:rsidP="0095280B">
      <w:pPr>
        <w:rPr>
          <w:sz w:val="16"/>
          <w:szCs w:val="16"/>
        </w:rPr>
      </w:pPr>
      <w:r w:rsidRPr="000159FF">
        <w:rPr>
          <w:sz w:val="16"/>
          <w:szCs w:val="16"/>
        </w:rPr>
        <w:t>указатели класса энергетической эффективности многоквартирного жилого дома;</w:t>
      </w:r>
    </w:p>
    <w:p w:rsidR="0095280B" w:rsidRPr="000159FF" w:rsidRDefault="0095280B" w:rsidP="0095280B">
      <w:pPr>
        <w:rPr>
          <w:sz w:val="16"/>
          <w:szCs w:val="16"/>
        </w:rPr>
      </w:pPr>
      <w:r w:rsidRPr="000159FF">
        <w:rPr>
          <w:sz w:val="16"/>
          <w:szCs w:val="16"/>
        </w:rPr>
        <w:t>знаки адресации.</w:t>
      </w:r>
    </w:p>
    <w:p w:rsidR="0095280B" w:rsidRPr="000159FF" w:rsidRDefault="0095280B" w:rsidP="00B5039E">
      <w:pPr>
        <w:pStyle w:val="afff2"/>
        <w:numPr>
          <w:ilvl w:val="1"/>
          <w:numId w:val="79"/>
        </w:numPr>
        <w:tabs>
          <w:tab w:val="left" w:pos="1134"/>
        </w:tabs>
        <w:spacing w:after="0" w:line="240" w:lineRule="auto"/>
        <w:ind w:left="0" w:firstLine="567"/>
        <w:contextualSpacing/>
        <w:jc w:val="both"/>
        <w:rPr>
          <w:sz w:val="16"/>
          <w:szCs w:val="16"/>
        </w:rPr>
      </w:pPr>
      <w:r w:rsidRPr="000159FF">
        <w:rPr>
          <w:sz w:val="16"/>
          <w:szCs w:val="16"/>
        </w:rPr>
        <w:t>На фасадах зданий, строений, сооружений рекламные конструкции и памятные знаки размещаются в порядке, установленном решением Барнаульской городской Думы, информационные конструкции и знаки адресации - в порядке, установленном постановлением администрации города Барнаула.</w:t>
      </w:r>
    </w:p>
    <w:p w:rsidR="0095280B" w:rsidRPr="000159FF" w:rsidRDefault="0095280B" w:rsidP="00B5039E">
      <w:pPr>
        <w:pStyle w:val="afff2"/>
        <w:numPr>
          <w:ilvl w:val="1"/>
          <w:numId w:val="79"/>
        </w:numPr>
        <w:tabs>
          <w:tab w:val="left" w:pos="1134"/>
        </w:tabs>
        <w:spacing w:after="0" w:line="240" w:lineRule="auto"/>
        <w:ind w:left="0" w:firstLine="567"/>
        <w:contextualSpacing/>
        <w:jc w:val="both"/>
        <w:rPr>
          <w:sz w:val="16"/>
          <w:szCs w:val="16"/>
        </w:rPr>
      </w:pPr>
      <w:r w:rsidRPr="000159FF">
        <w:rPr>
          <w:sz w:val="16"/>
          <w:szCs w:val="16"/>
        </w:rPr>
        <w:t>Размещение на фасадах зданий, строений, сооружений иных объектов, указанных в части 1 настоящей статьи, осуществляется в соответствии с требованиями, предусмотренными действующим законодательством.</w:t>
      </w:r>
    </w:p>
    <w:p w:rsidR="0095280B" w:rsidRPr="000159FF" w:rsidRDefault="0095280B" w:rsidP="00B5039E">
      <w:pPr>
        <w:pStyle w:val="afff2"/>
        <w:numPr>
          <w:ilvl w:val="1"/>
          <w:numId w:val="79"/>
        </w:numPr>
        <w:tabs>
          <w:tab w:val="left" w:pos="1134"/>
        </w:tabs>
        <w:spacing w:after="0" w:line="240" w:lineRule="auto"/>
        <w:ind w:left="0" w:firstLine="567"/>
        <w:contextualSpacing/>
        <w:jc w:val="both"/>
        <w:rPr>
          <w:sz w:val="16"/>
          <w:szCs w:val="16"/>
        </w:rPr>
      </w:pPr>
      <w:r w:rsidRPr="000159FF">
        <w:rPr>
          <w:sz w:val="16"/>
          <w:szCs w:val="16"/>
        </w:rPr>
        <w:t>Обязанность по содержанию объектов, указанных в части 1 настоящей статьи, осуществляют лица, их разместившие.</w:t>
      </w:r>
    </w:p>
    <w:p w:rsidR="0095280B" w:rsidRPr="000159FF" w:rsidRDefault="0095280B" w:rsidP="0095280B">
      <w:pPr>
        <w:tabs>
          <w:tab w:val="left" w:pos="1134"/>
        </w:tabs>
        <w:rPr>
          <w:sz w:val="16"/>
          <w:szCs w:val="16"/>
        </w:rPr>
      </w:pPr>
      <w:r w:rsidRPr="000159FF">
        <w:rPr>
          <w:b/>
          <w:sz w:val="16"/>
          <w:szCs w:val="16"/>
        </w:rPr>
        <w:t>Статья 75.</w:t>
      </w:r>
      <w:r w:rsidRPr="000159FF">
        <w:rPr>
          <w:sz w:val="16"/>
          <w:szCs w:val="16"/>
        </w:rPr>
        <w:t xml:space="preserve"> Элементы фасадов зданий, строений, сооружений, подлежащих содержанию</w:t>
      </w:r>
    </w:p>
    <w:p w:rsidR="0095280B" w:rsidRPr="000159FF" w:rsidRDefault="0095280B" w:rsidP="0095280B">
      <w:pPr>
        <w:tabs>
          <w:tab w:val="left" w:pos="1134"/>
        </w:tabs>
        <w:rPr>
          <w:sz w:val="16"/>
          <w:szCs w:val="16"/>
        </w:rPr>
      </w:pPr>
      <w:r w:rsidRPr="000159FF">
        <w:rPr>
          <w:sz w:val="16"/>
          <w:szCs w:val="16"/>
        </w:rPr>
        <w:t>В состав элементов фасадов зданий, строений, сооружений, подлежащих содержанию, входят:</w:t>
      </w:r>
    </w:p>
    <w:p w:rsidR="0095280B" w:rsidRPr="000159FF" w:rsidRDefault="0095280B" w:rsidP="0095280B">
      <w:pPr>
        <w:tabs>
          <w:tab w:val="left" w:pos="1134"/>
        </w:tabs>
        <w:rPr>
          <w:sz w:val="16"/>
          <w:szCs w:val="16"/>
        </w:rPr>
      </w:pPr>
      <w:r w:rsidRPr="000159FF">
        <w:rPr>
          <w:sz w:val="16"/>
          <w:szCs w:val="16"/>
        </w:rPr>
        <w:t xml:space="preserve">приямки, входы в подвальные помещения и </w:t>
      </w:r>
      <w:proofErr w:type="spellStart"/>
      <w:r w:rsidRPr="000159FF">
        <w:rPr>
          <w:sz w:val="16"/>
          <w:szCs w:val="16"/>
        </w:rPr>
        <w:t>мусорокамеры</w:t>
      </w:r>
      <w:proofErr w:type="spellEnd"/>
      <w:r w:rsidRPr="000159FF">
        <w:rPr>
          <w:sz w:val="16"/>
          <w:szCs w:val="16"/>
        </w:rPr>
        <w:t>;</w:t>
      </w:r>
    </w:p>
    <w:p w:rsidR="0095280B" w:rsidRPr="000159FF" w:rsidRDefault="0095280B" w:rsidP="0095280B">
      <w:pPr>
        <w:tabs>
          <w:tab w:val="left" w:pos="1134"/>
        </w:tabs>
        <w:rPr>
          <w:sz w:val="16"/>
          <w:szCs w:val="16"/>
        </w:rPr>
      </w:pPr>
      <w:proofErr w:type="gramStart"/>
      <w:r w:rsidRPr="000159FF">
        <w:rPr>
          <w:sz w:val="16"/>
          <w:szCs w:val="16"/>
        </w:rPr>
        <w:t>входные группы (в том числе крыльцо, площадки, перила, козырьки над входом, ограждения, стены, двери);</w:t>
      </w:r>
      <w:proofErr w:type="gramEnd"/>
    </w:p>
    <w:p w:rsidR="0095280B" w:rsidRPr="000159FF" w:rsidRDefault="0095280B" w:rsidP="0095280B">
      <w:pPr>
        <w:tabs>
          <w:tab w:val="left" w:pos="1134"/>
        </w:tabs>
        <w:rPr>
          <w:sz w:val="16"/>
          <w:szCs w:val="16"/>
        </w:rPr>
      </w:pPr>
      <w:r w:rsidRPr="000159FF">
        <w:rPr>
          <w:sz w:val="16"/>
          <w:szCs w:val="16"/>
        </w:rPr>
        <w:lastRenderedPageBreak/>
        <w:t xml:space="preserve">цоколь и </w:t>
      </w:r>
      <w:proofErr w:type="spellStart"/>
      <w:r w:rsidRPr="000159FF">
        <w:rPr>
          <w:sz w:val="16"/>
          <w:szCs w:val="16"/>
        </w:rPr>
        <w:t>отмостка</w:t>
      </w:r>
      <w:proofErr w:type="spellEnd"/>
      <w:r w:rsidRPr="000159FF">
        <w:rPr>
          <w:sz w:val="16"/>
          <w:szCs w:val="16"/>
        </w:rPr>
        <w:t>;</w:t>
      </w:r>
    </w:p>
    <w:p w:rsidR="0095280B" w:rsidRPr="000159FF" w:rsidRDefault="0095280B" w:rsidP="0095280B">
      <w:pPr>
        <w:tabs>
          <w:tab w:val="left" w:pos="1134"/>
        </w:tabs>
        <w:rPr>
          <w:sz w:val="16"/>
          <w:szCs w:val="16"/>
        </w:rPr>
      </w:pPr>
      <w:r w:rsidRPr="000159FF">
        <w:rPr>
          <w:sz w:val="16"/>
          <w:szCs w:val="16"/>
        </w:rPr>
        <w:t>плоскости стен;</w:t>
      </w:r>
    </w:p>
    <w:p w:rsidR="0095280B" w:rsidRPr="000159FF" w:rsidRDefault="0095280B" w:rsidP="0095280B">
      <w:pPr>
        <w:tabs>
          <w:tab w:val="left" w:pos="1134"/>
        </w:tabs>
        <w:rPr>
          <w:sz w:val="16"/>
          <w:szCs w:val="16"/>
        </w:rPr>
      </w:pPr>
      <w:r w:rsidRPr="000159FF">
        <w:rPr>
          <w:sz w:val="16"/>
          <w:szCs w:val="16"/>
        </w:rPr>
        <w:t>выступающие элементы фасадов (в том числе балконы, лоджии, эркеры, карнизы);</w:t>
      </w:r>
    </w:p>
    <w:p w:rsidR="0095280B" w:rsidRPr="000159FF" w:rsidRDefault="0095280B" w:rsidP="0095280B">
      <w:pPr>
        <w:tabs>
          <w:tab w:val="left" w:pos="1134"/>
        </w:tabs>
        <w:rPr>
          <w:sz w:val="16"/>
          <w:szCs w:val="16"/>
        </w:rPr>
      </w:pPr>
      <w:r w:rsidRPr="000159FF">
        <w:rPr>
          <w:sz w:val="16"/>
          <w:szCs w:val="16"/>
        </w:rPr>
        <w:t xml:space="preserve">архитектурные детали и облицовка (в том числе колонны, пилястры, розетки, капители, </w:t>
      </w:r>
      <w:proofErr w:type="spellStart"/>
      <w:r w:rsidRPr="000159FF">
        <w:rPr>
          <w:sz w:val="16"/>
          <w:szCs w:val="16"/>
        </w:rPr>
        <w:t>сандрики</w:t>
      </w:r>
      <w:proofErr w:type="spellEnd"/>
      <w:r w:rsidRPr="000159FF">
        <w:rPr>
          <w:sz w:val="16"/>
          <w:szCs w:val="16"/>
        </w:rPr>
        <w:t>, фризы, пояски);</w:t>
      </w:r>
    </w:p>
    <w:p w:rsidR="0095280B" w:rsidRPr="000159FF" w:rsidRDefault="0095280B" w:rsidP="0095280B">
      <w:pPr>
        <w:tabs>
          <w:tab w:val="left" w:pos="1134"/>
        </w:tabs>
        <w:rPr>
          <w:sz w:val="16"/>
          <w:szCs w:val="16"/>
        </w:rPr>
      </w:pPr>
      <w:r w:rsidRPr="000159FF">
        <w:rPr>
          <w:sz w:val="16"/>
          <w:szCs w:val="16"/>
        </w:rPr>
        <w:t xml:space="preserve">водосточные трубы, включая </w:t>
      </w:r>
      <w:proofErr w:type="spellStart"/>
      <w:r w:rsidRPr="000159FF">
        <w:rPr>
          <w:sz w:val="16"/>
          <w:szCs w:val="16"/>
        </w:rPr>
        <w:t>отметы</w:t>
      </w:r>
      <w:proofErr w:type="spellEnd"/>
      <w:r w:rsidRPr="000159FF">
        <w:rPr>
          <w:sz w:val="16"/>
          <w:szCs w:val="16"/>
        </w:rPr>
        <w:t xml:space="preserve"> и воронки;</w:t>
      </w:r>
    </w:p>
    <w:p w:rsidR="0095280B" w:rsidRPr="000159FF" w:rsidRDefault="0095280B" w:rsidP="0095280B">
      <w:pPr>
        <w:tabs>
          <w:tab w:val="left" w:pos="1134"/>
        </w:tabs>
        <w:rPr>
          <w:sz w:val="16"/>
          <w:szCs w:val="16"/>
        </w:rPr>
      </w:pPr>
      <w:r w:rsidRPr="000159FF">
        <w:rPr>
          <w:sz w:val="16"/>
          <w:szCs w:val="16"/>
        </w:rPr>
        <w:t>ограждения балконов, лоджий;</w:t>
      </w:r>
    </w:p>
    <w:p w:rsidR="0095280B" w:rsidRPr="000159FF" w:rsidRDefault="0095280B" w:rsidP="0095280B">
      <w:pPr>
        <w:tabs>
          <w:tab w:val="left" w:pos="1134"/>
        </w:tabs>
        <w:rPr>
          <w:sz w:val="16"/>
          <w:szCs w:val="16"/>
        </w:rPr>
      </w:pPr>
      <w:r w:rsidRPr="000159FF">
        <w:rPr>
          <w:sz w:val="16"/>
          <w:szCs w:val="16"/>
        </w:rPr>
        <w:t>парапетные и оконные ограждения, решетки;</w:t>
      </w:r>
    </w:p>
    <w:p w:rsidR="0095280B" w:rsidRPr="000159FF" w:rsidRDefault="0095280B" w:rsidP="0095280B">
      <w:pPr>
        <w:tabs>
          <w:tab w:val="left" w:pos="1134"/>
        </w:tabs>
        <w:rPr>
          <w:sz w:val="16"/>
          <w:szCs w:val="16"/>
        </w:rPr>
      </w:pPr>
      <w:r w:rsidRPr="000159FF">
        <w:rPr>
          <w:sz w:val="16"/>
          <w:szCs w:val="16"/>
        </w:rPr>
        <w:t>металлическая отделка окон, балконов, поясков, выступов цоколя, свесов;</w:t>
      </w:r>
    </w:p>
    <w:p w:rsidR="0095280B" w:rsidRPr="000159FF" w:rsidRDefault="0095280B" w:rsidP="0095280B">
      <w:pPr>
        <w:tabs>
          <w:tab w:val="left" w:pos="1134"/>
        </w:tabs>
        <w:rPr>
          <w:sz w:val="16"/>
          <w:szCs w:val="16"/>
        </w:rPr>
      </w:pPr>
      <w:r w:rsidRPr="000159FF">
        <w:rPr>
          <w:sz w:val="16"/>
          <w:szCs w:val="16"/>
        </w:rPr>
        <w:t>горизонтальные и вертикальные швы между панелями и блоками (фасады крупнопанельных и крупноблочных зданий);</w:t>
      </w:r>
    </w:p>
    <w:p w:rsidR="0095280B" w:rsidRPr="000159FF" w:rsidRDefault="0095280B" w:rsidP="0095280B">
      <w:pPr>
        <w:tabs>
          <w:tab w:val="left" w:pos="1134"/>
        </w:tabs>
        <w:rPr>
          <w:sz w:val="16"/>
          <w:szCs w:val="16"/>
        </w:rPr>
      </w:pPr>
      <w:r w:rsidRPr="000159FF">
        <w:rPr>
          <w:sz w:val="16"/>
          <w:szCs w:val="16"/>
        </w:rPr>
        <w:t>стекла, рамы, балконные двери;</w:t>
      </w:r>
    </w:p>
    <w:p w:rsidR="0095280B" w:rsidRPr="000159FF" w:rsidRDefault="0095280B" w:rsidP="0095280B">
      <w:pPr>
        <w:tabs>
          <w:tab w:val="left" w:pos="1134"/>
        </w:tabs>
        <w:rPr>
          <w:sz w:val="16"/>
          <w:szCs w:val="16"/>
        </w:rPr>
      </w:pPr>
      <w:r w:rsidRPr="000159FF">
        <w:rPr>
          <w:sz w:val="16"/>
          <w:szCs w:val="16"/>
        </w:rPr>
        <w:t>навесные металлические конструкции (в том числе анкеры, пожарные лестницы, вентиляционное оборудование);</w:t>
      </w:r>
    </w:p>
    <w:p w:rsidR="0095280B" w:rsidRPr="000159FF" w:rsidRDefault="0095280B" w:rsidP="0095280B">
      <w:pPr>
        <w:tabs>
          <w:tab w:val="left" w:pos="1134"/>
        </w:tabs>
        <w:rPr>
          <w:sz w:val="16"/>
          <w:szCs w:val="16"/>
        </w:rPr>
      </w:pPr>
      <w:r w:rsidRPr="000159FF">
        <w:rPr>
          <w:sz w:val="16"/>
          <w:szCs w:val="16"/>
        </w:rPr>
        <w:t>объекты, указанные в части 1 статьи 74 настоящих Правил.</w:t>
      </w:r>
    </w:p>
    <w:p w:rsidR="0095280B" w:rsidRPr="000159FF" w:rsidRDefault="0095280B" w:rsidP="0095280B">
      <w:pPr>
        <w:jc w:val="center"/>
        <w:rPr>
          <w:sz w:val="16"/>
          <w:szCs w:val="16"/>
        </w:rPr>
      </w:pPr>
    </w:p>
    <w:p w:rsidR="0095280B" w:rsidRPr="000159FF" w:rsidRDefault="0095280B" w:rsidP="0095280B">
      <w:pPr>
        <w:rPr>
          <w:sz w:val="16"/>
          <w:szCs w:val="16"/>
        </w:rPr>
      </w:pPr>
      <w:r w:rsidRPr="000159FF">
        <w:rPr>
          <w:b/>
          <w:sz w:val="16"/>
          <w:szCs w:val="16"/>
        </w:rPr>
        <w:t>Статья 76.</w:t>
      </w:r>
      <w:r w:rsidRPr="000159FF">
        <w:rPr>
          <w:sz w:val="16"/>
          <w:szCs w:val="16"/>
        </w:rPr>
        <w:t xml:space="preserve"> Требования к местам остановки пассажирского транспорта</w:t>
      </w:r>
    </w:p>
    <w:p w:rsidR="0095280B" w:rsidRPr="000159FF" w:rsidRDefault="0095280B" w:rsidP="00B5039E">
      <w:pPr>
        <w:pStyle w:val="afff2"/>
        <w:numPr>
          <w:ilvl w:val="1"/>
          <w:numId w:val="68"/>
        </w:numPr>
        <w:tabs>
          <w:tab w:val="left" w:pos="1134"/>
        </w:tabs>
        <w:spacing w:after="0" w:line="240" w:lineRule="auto"/>
        <w:ind w:left="0" w:firstLine="567"/>
        <w:contextualSpacing/>
        <w:jc w:val="both"/>
        <w:rPr>
          <w:sz w:val="16"/>
          <w:szCs w:val="16"/>
        </w:rPr>
      </w:pPr>
      <w:r w:rsidRPr="000159FF">
        <w:rPr>
          <w:sz w:val="16"/>
          <w:szCs w:val="16"/>
        </w:rPr>
        <w:t>Место остановки пассажирского транспорта - специально оборудованный участок, используемый для посадки (высадки) пассажиров троллейбусов, автобусов, маршрутных такси, трамваев. Указанные места оборудуются в соответствии с требованиями правил, норм и стандартов в сфере обеспечения безопасности дорожного движения.</w:t>
      </w:r>
    </w:p>
    <w:p w:rsidR="0095280B" w:rsidRPr="000159FF" w:rsidRDefault="0095280B" w:rsidP="00B5039E">
      <w:pPr>
        <w:pStyle w:val="afff2"/>
        <w:numPr>
          <w:ilvl w:val="1"/>
          <w:numId w:val="68"/>
        </w:numPr>
        <w:tabs>
          <w:tab w:val="left" w:pos="1134"/>
        </w:tabs>
        <w:spacing w:after="0" w:line="240" w:lineRule="auto"/>
        <w:ind w:left="0" w:firstLine="567"/>
        <w:contextualSpacing/>
        <w:jc w:val="both"/>
        <w:rPr>
          <w:sz w:val="16"/>
          <w:szCs w:val="16"/>
        </w:rPr>
      </w:pPr>
      <w:r w:rsidRPr="000159FF">
        <w:rPr>
          <w:sz w:val="16"/>
          <w:szCs w:val="16"/>
        </w:rPr>
        <w:t xml:space="preserve">Остановочные навесы предназначены для укрытия пассажиров, ожидающих прибытия общественного транспорта, от воздействия неблагоприятных </w:t>
      </w:r>
      <w:proofErr w:type="spellStart"/>
      <w:r w:rsidRPr="000159FF">
        <w:rPr>
          <w:sz w:val="16"/>
          <w:szCs w:val="16"/>
        </w:rPr>
        <w:t>погодно</w:t>
      </w:r>
      <w:proofErr w:type="spellEnd"/>
      <w:r w:rsidRPr="000159FF">
        <w:rPr>
          <w:sz w:val="16"/>
          <w:szCs w:val="16"/>
        </w:rPr>
        <w:t>-климатических факторов.</w:t>
      </w:r>
    </w:p>
    <w:p w:rsidR="0095280B" w:rsidRPr="000159FF" w:rsidRDefault="0095280B" w:rsidP="00B5039E">
      <w:pPr>
        <w:pStyle w:val="afff2"/>
        <w:numPr>
          <w:ilvl w:val="1"/>
          <w:numId w:val="68"/>
        </w:numPr>
        <w:tabs>
          <w:tab w:val="left" w:pos="1134"/>
        </w:tabs>
        <w:spacing w:after="0" w:line="240" w:lineRule="auto"/>
        <w:ind w:left="0" w:firstLine="567"/>
        <w:contextualSpacing/>
        <w:jc w:val="both"/>
        <w:rPr>
          <w:sz w:val="16"/>
          <w:szCs w:val="16"/>
        </w:rPr>
      </w:pPr>
      <w:r w:rsidRPr="000159FF">
        <w:rPr>
          <w:sz w:val="16"/>
          <w:szCs w:val="16"/>
        </w:rPr>
        <w:t>В целях обеспечения комфортности условий ожидания гражданами пассажирского транспорта на территории города могут размещаться остановочные навесы (павильоны) повышенной комфортности, которые оборудуются следующими техническими элементами:</w:t>
      </w:r>
    </w:p>
    <w:p w:rsidR="0095280B" w:rsidRPr="000159FF" w:rsidRDefault="0095280B" w:rsidP="0095280B">
      <w:pPr>
        <w:rPr>
          <w:sz w:val="16"/>
          <w:szCs w:val="16"/>
        </w:rPr>
      </w:pPr>
      <w:r w:rsidRPr="000159FF">
        <w:rPr>
          <w:sz w:val="16"/>
          <w:szCs w:val="16"/>
        </w:rPr>
        <w:t>информационной сенсорной панелью с интерактивной картой города Барнаула, позволяющей отслеживать передвижение общественного транспорта в режиме реального времени, осуществлять поиск маршрутов движения до выбранного адреса, объекта, остановочного пункта, организации;</w:t>
      </w:r>
    </w:p>
    <w:p w:rsidR="0095280B" w:rsidRPr="000159FF" w:rsidRDefault="0095280B" w:rsidP="0095280B">
      <w:pPr>
        <w:rPr>
          <w:sz w:val="16"/>
          <w:szCs w:val="16"/>
        </w:rPr>
      </w:pPr>
      <w:r w:rsidRPr="000159FF">
        <w:rPr>
          <w:sz w:val="16"/>
          <w:szCs w:val="16"/>
        </w:rPr>
        <w:t xml:space="preserve">точка беспроводного доступа </w:t>
      </w:r>
      <w:proofErr w:type="spellStart"/>
      <w:r w:rsidRPr="000159FF">
        <w:rPr>
          <w:sz w:val="16"/>
          <w:szCs w:val="16"/>
        </w:rPr>
        <w:t>Wi-Fi</w:t>
      </w:r>
      <w:proofErr w:type="spellEnd"/>
      <w:r w:rsidRPr="000159FF">
        <w:rPr>
          <w:sz w:val="16"/>
          <w:szCs w:val="16"/>
        </w:rPr>
        <w:t xml:space="preserve"> к информационно-телекоммуникационной сети "Интернет", обеспечивающая бесплатный стабильный доступ к сети при условии авторизации;</w:t>
      </w:r>
    </w:p>
    <w:p w:rsidR="0095280B" w:rsidRPr="000159FF" w:rsidRDefault="0095280B" w:rsidP="0095280B">
      <w:pPr>
        <w:rPr>
          <w:sz w:val="16"/>
          <w:szCs w:val="16"/>
        </w:rPr>
      </w:pPr>
      <w:proofErr w:type="gramStart"/>
      <w:r w:rsidRPr="000159FF">
        <w:rPr>
          <w:sz w:val="16"/>
          <w:szCs w:val="16"/>
        </w:rPr>
        <w:t>интерфейс двустороннего общения с экстренными службами "Тревожная кнопка" со встроенными динамиком и микрофоном, позволяющий осуществлять звонки на запрограммированный номер телефона (112);</w:t>
      </w:r>
      <w:proofErr w:type="gramEnd"/>
    </w:p>
    <w:p w:rsidR="0095280B" w:rsidRPr="000159FF" w:rsidRDefault="0095280B" w:rsidP="0095280B">
      <w:pPr>
        <w:rPr>
          <w:sz w:val="16"/>
          <w:szCs w:val="16"/>
        </w:rPr>
      </w:pPr>
      <w:r w:rsidRPr="000159FF">
        <w:rPr>
          <w:sz w:val="16"/>
          <w:szCs w:val="16"/>
        </w:rPr>
        <w:t>зона, оборудованная портами для подзарядки мобильных устройств.</w:t>
      </w:r>
    </w:p>
    <w:p w:rsidR="0095280B" w:rsidRPr="000159FF" w:rsidRDefault="0095280B" w:rsidP="0095280B">
      <w:pPr>
        <w:rPr>
          <w:sz w:val="16"/>
          <w:szCs w:val="16"/>
        </w:rPr>
      </w:pPr>
      <w:r w:rsidRPr="000159FF">
        <w:rPr>
          <w:sz w:val="16"/>
          <w:szCs w:val="16"/>
        </w:rPr>
        <w:t>Дополнительно остановочные навесы (павильоны) повышенной комфортности могут быть оборудованы такими техническими элементами, как:</w:t>
      </w:r>
    </w:p>
    <w:p w:rsidR="0095280B" w:rsidRPr="000159FF" w:rsidRDefault="0095280B" w:rsidP="0095280B">
      <w:pPr>
        <w:rPr>
          <w:sz w:val="16"/>
          <w:szCs w:val="16"/>
        </w:rPr>
      </w:pPr>
      <w:r w:rsidRPr="000159FF">
        <w:rPr>
          <w:sz w:val="16"/>
          <w:szCs w:val="16"/>
        </w:rPr>
        <w:t>камеры видеонаблюдения, обеспечивающие полный обзор территории размещения остановочного павильона, подключенные к системе, позволяющей осуществлять запись и хранение видеоданных, а также удаленный доступ к видеоархивам;</w:t>
      </w:r>
    </w:p>
    <w:p w:rsidR="0095280B" w:rsidRPr="000159FF" w:rsidRDefault="0095280B" w:rsidP="0095280B">
      <w:pPr>
        <w:rPr>
          <w:sz w:val="16"/>
          <w:szCs w:val="16"/>
        </w:rPr>
      </w:pPr>
      <w:r w:rsidRPr="000159FF">
        <w:rPr>
          <w:sz w:val="16"/>
          <w:szCs w:val="16"/>
        </w:rPr>
        <w:t>электронное табло, обеспечивающее отображение текущего местоположения пассажирского транспорта в табличном представлении, где на каждый маршрут отводится одна строка, включающая вид, номер маршрута, наименование конечной остановки, планируемое время прибытия ближайших транспортных средств;</w:t>
      </w:r>
    </w:p>
    <w:p w:rsidR="0095280B" w:rsidRPr="000159FF" w:rsidRDefault="0095280B" w:rsidP="0095280B">
      <w:pPr>
        <w:rPr>
          <w:sz w:val="16"/>
          <w:szCs w:val="16"/>
        </w:rPr>
      </w:pPr>
      <w:r w:rsidRPr="000159FF">
        <w:rPr>
          <w:sz w:val="16"/>
          <w:szCs w:val="16"/>
        </w:rPr>
        <w:t>модуль звукового дублирования электронного табло со встроенным динамиком, обеспечивающий озвучивание всей отображаемой на табло маршрутной информации по требованию (нажатию специальной кнопки);</w:t>
      </w:r>
    </w:p>
    <w:p w:rsidR="0095280B" w:rsidRPr="000159FF" w:rsidRDefault="0095280B" w:rsidP="0095280B">
      <w:pPr>
        <w:rPr>
          <w:sz w:val="16"/>
          <w:szCs w:val="16"/>
        </w:rPr>
      </w:pPr>
      <w:r w:rsidRPr="000159FF">
        <w:rPr>
          <w:sz w:val="16"/>
          <w:szCs w:val="16"/>
        </w:rPr>
        <w:t>обогреватели, обеспечивающие комфортное пребывание людей на территории остановочного павильона при отрицательной температуре окружающего воздуха;</w:t>
      </w:r>
    </w:p>
    <w:p w:rsidR="0095280B" w:rsidRPr="000159FF" w:rsidRDefault="0095280B" w:rsidP="0095280B">
      <w:pPr>
        <w:rPr>
          <w:sz w:val="16"/>
          <w:szCs w:val="16"/>
        </w:rPr>
      </w:pPr>
      <w:r w:rsidRPr="000159FF">
        <w:rPr>
          <w:sz w:val="16"/>
          <w:szCs w:val="16"/>
        </w:rPr>
        <w:t>система освещения территории остановочного навеса (павильона) в темное время суток.</w:t>
      </w:r>
    </w:p>
    <w:p w:rsidR="0095280B" w:rsidRPr="000159FF" w:rsidRDefault="0095280B" w:rsidP="00B5039E">
      <w:pPr>
        <w:pStyle w:val="afff2"/>
        <w:numPr>
          <w:ilvl w:val="1"/>
          <w:numId w:val="68"/>
        </w:numPr>
        <w:tabs>
          <w:tab w:val="left" w:pos="1134"/>
        </w:tabs>
        <w:spacing w:after="0" w:line="240" w:lineRule="auto"/>
        <w:ind w:left="0" w:firstLine="567"/>
        <w:contextualSpacing/>
        <w:jc w:val="both"/>
        <w:rPr>
          <w:sz w:val="16"/>
          <w:szCs w:val="16"/>
        </w:rPr>
      </w:pPr>
      <w:r w:rsidRPr="000159FF">
        <w:rPr>
          <w:sz w:val="16"/>
          <w:szCs w:val="16"/>
        </w:rPr>
        <w:t>Остановочные навесы (павильоны) повышенной комфортности могут быть оборудованы выделенной зоной для пребывания маломобильных групп населения.</w:t>
      </w:r>
    </w:p>
    <w:p w:rsidR="0095280B" w:rsidRPr="000159FF" w:rsidRDefault="0095280B" w:rsidP="00B5039E">
      <w:pPr>
        <w:pStyle w:val="afff2"/>
        <w:numPr>
          <w:ilvl w:val="1"/>
          <w:numId w:val="68"/>
        </w:numPr>
        <w:tabs>
          <w:tab w:val="left" w:pos="1134"/>
        </w:tabs>
        <w:spacing w:after="0" w:line="240" w:lineRule="auto"/>
        <w:ind w:left="0" w:firstLine="567"/>
        <w:contextualSpacing/>
        <w:jc w:val="both"/>
        <w:rPr>
          <w:sz w:val="16"/>
          <w:szCs w:val="16"/>
        </w:rPr>
      </w:pPr>
      <w:r w:rsidRPr="000159FF">
        <w:rPr>
          <w:sz w:val="16"/>
          <w:szCs w:val="16"/>
        </w:rPr>
        <w:t>Размещение остановочных навесов (павильонов) повышенной комфортности и их элементов должно осуществляться с соблюдением внешнего архитектурного облика сложившейся застройки территории города.</w:t>
      </w:r>
    </w:p>
    <w:p w:rsidR="0095280B" w:rsidRPr="000159FF" w:rsidRDefault="0095280B" w:rsidP="00B5039E">
      <w:pPr>
        <w:pStyle w:val="afff2"/>
        <w:numPr>
          <w:ilvl w:val="1"/>
          <w:numId w:val="68"/>
        </w:numPr>
        <w:tabs>
          <w:tab w:val="left" w:pos="1134"/>
        </w:tabs>
        <w:spacing w:after="0" w:line="240" w:lineRule="auto"/>
        <w:ind w:left="0" w:firstLine="567"/>
        <w:contextualSpacing/>
        <w:jc w:val="both"/>
        <w:rPr>
          <w:sz w:val="16"/>
          <w:szCs w:val="16"/>
        </w:rPr>
      </w:pPr>
      <w:r w:rsidRPr="000159FF">
        <w:rPr>
          <w:sz w:val="16"/>
          <w:szCs w:val="16"/>
        </w:rPr>
        <w:t>Элементы остановочных навесов (павильонов) повышенной комфортности, в том числе используемые материалы и крепления, должны быть устойчивыми к неблагоприятным воздействиям окружающей среды, а также иметь защитные свойства для предотвращения или оперативного исправления негативных воздействий при совершении хулиганских действий и актов вандализма, расклейки объявлений, нанесения надписей и графических изображений.</w:t>
      </w:r>
    </w:p>
    <w:p w:rsidR="0095280B" w:rsidRPr="000159FF" w:rsidRDefault="0095280B" w:rsidP="0095280B">
      <w:pPr>
        <w:jc w:val="center"/>
        <w:rPr>
          <w:sz w:val="16"/>
          <w:szCs w:val="16"/>
        </w:rPr>
      </w:pPr>
    </w:p>
    <w:p w:rsidR="0095280B" w:rsidRPr="000159FF" w:rsidRDefault="0095280B" w:rsidP="0095280B">
      <w:pPr>
        <w:autoSpaceDE w:val="0"/>
        <w:autoSpaceDN w:val="0"/>
        <w:adjustRightInd w:val="0"/>
        <w:jc w:val="center"/>
        <w:outlineLvl w:val="1"/>
        <w:rPr>
          <w:b/>
          <w:sz w:val="16"/>
          <w:szCs w:val="16"/>
        </w:rPr>
      </w:pPr>
      <w:r w:rsidRPr="000159FF">
        <w:rPr>
          <w:b/>
          <w:sz w:val="16"/>
          <w:szCs w:val="16"/>
        </w:rPr>
        <w:t>Глава 11. Порядок и механизмы общественного участия в процессе благоустройства</w:t>
      </w:r>
    </w:p>
    <w:p w:rsidR="0095280B" w:rsidRPr="000159FF" w:rsidRDefault="0095280B" w:rsidP="0095280B">
      <w:pPr>
        <w:autoSpaceDE w:val="0"/>
        <w:autoSpaceDN w:val="0"/>
        <w:adjustRightInd w:val="0"/>
        <w:jc w:val="center"/>
        <w:outlineLvl w:val="1"/>
        <w:rPr>
          <w:sz w:val="16"/>
          <w:szCs w:val="16"/>
        </w:rPr>
      </w:pPr>
    </w:p>
    <w:p w:rsidR="0095280B" w:rsidRPr="000159FF" w:rsidRDefault="0095280B" w:rsidP="0095280B">
      <w:pPr>
        <w:ind w:right="-57"/>
        <w:rPr>
          <w:sz w:val="16"/>
          <w:szCs w:val="16"/>
        </w:rPr>
      </w:pPr>
      <w:r w:rsidRPr="000159FF">
        <w:rPr>
          <w:b/>
          <w:sz w:val="16"/>
          <w:szCs w:val="16"/>
        </w:rPr>
        <w:t xml:space="preserve">Статья 77. </w:t>
      </w:r>
      <w:r w:rsidRPr="000159FF">
        <w:rPr>
          <w:sz w:val="16"/>
          <w:szCs w:val="16"/>
        </w:rPr>
        <w:t>Основные положения</w:t>
      </w:r>
    </w:p>
    <w:p w:rsidR="0095280B" w:rsidRPr="000159FF" w:rsidRDefault="0095280B" w:rsidP="0095280B">
      <w:pPr>
        <w:autoSpaceDE w:val="0"/>
        <w:autoSpaceDN w:val="0"/>
        <w:adjustRightInd w:val="0"/>
        <w:rPr>
          <w:sz w:val="16"/>
          <w:szCs w:val="16"/>
        </w:rPr>
      </w:pPr>
      <w:r w:rsidRPr="000159FF">
        <w:rPr>
          <w:sz w:val="16"/>
          <w:szCs w:val="16"/>
        </w:rPr>
        <w:t>Все решения, касающиеся благоустройства и развития городской среды, принимаются на общественных слушаниях, с учетом мнения жителей соответствующих территорий и иных заинтересованных лиц.</w:t>
      </w:r>
    </w:p>
    <w:p w:rsidR="0095280B" w:rsidRPr="000159FF" w:rsidRDefault="0095280B" w:rsidP="0095280B">
      <w:pPr>
        <w:autoSpaceDE w:val="0"/>
        <w:autoSpaceDN w:val="0"/>
        <w:adjustRightInd w:val="0"/>
        <w:jc w:val="center"/>
        <w:rPr>
          <w:sz w:val="16"/>
          <w:szCs w:val="16"/>
        </w:rPr>
      </w:pPr>
    </w:p>
    <w:p w:rsidR="0095280B" w:rsidRPr="000159FF" w:rsidRDefault="0095280B" w:rsidP="0095280B">
      <w:pPr>
        <w:autoSpaceDE w:val="0"/>
        <w:autoSpaceDN w:val="0"/>
        <w:adjustRightInd w:val="0"/>
        <w:rPr>
          <w:sz w:val="16"/>
          <w:szCs w:val="16"/>
        </w:rPr>
      </w:pPr>
      <w:r w:rsidRPr="000159FF">
        <w:rPr>
          <w:b/>
          <w:sz w:val="16"/>
          <w:szCs w:val="16"/>
        </w:rPr>
        <w:t xml:space="preserve">Статья 78. </w:t>
      </w:r>
      <w:r w:rsidRPr="000159FF">
        <w:rPr>
          <w:sz w:val="16"/>
          <w:szCs w:val="16"/>
        </w:rPr>
        <w:t>Формы общественного участия</w:t>
      </w:r>
    </w:p>
    <w:p w:rsidR="0095280B" w:rsidRPr="000159FF" w:rsidRDefault="0095280B" w:rsidP="00B5039E">
      <w:pPr>
        <w:pStyle w:val="afff2"/>
        <w:numPr>
          <w:ilvl w:val="1"/>
          <w:numId w:val="6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95280B" w:rsidRPr="000159FF" w:rsidRDefault="0095280B" w:rsidP="00B5039E">
      <w:pPr>
        <w:pStyle w:val="afff2"/>
        <w:numPr>
          <w:ilvl w:val="1"/>
          <w:numId w:val="11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совместное определение целей и задач по развитию территории, инвентаризация проблем и потенциалов среды;</w:t>
      </w:r>
    </w:p>
    <w:p w:rsidR="0095280B" w:rsidRPr="000159FF" w:rsidRDefault="0095280B" w:rsidP="00B5039E">
      <w:pPr>
        <w:pStyle w:val="afff2"/>
        <w:numPr>
          <w:ilvl w:val="1"/>
          <w:numId w:val="117"/>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Алатырского муниципального округа,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p>
    <w:p w:rsidR="0095280B" w:rsidRPr="000159FF" w:rsidRDefault="0095280B" w:rsidP="00B5039E">
      <w:pPr>
        <w:pStyle w:val="afff2"/>
        <w:numPr>
          <w:ilvl w:val="1"/>
          <w:numId w:val="11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95280B" w:rsidRPr="000159FF" w:rsidRDefault="0095280B" w:rsidP="00B5039E">
      <w:pPr>
        <w:pStyle w:val="afff2"/>
        <w:numPr>
          <w:ilvl w:val="1"/>
          <w:numId w:val="11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консультации в выборе типов покрытий, с учетом функционального зонирования территории;</w:t>
      </w:r>
    </w:p>
    <w:p w:rsidR="0095280B" w:rsidRPr="000159FF" w:rsidRDefault="0095280B" w:rsidP="00B5039E">
      <w:pPr>
        <w:pStyle w:val="afff2"/>
        <w:numPr>
          <w:ilvl w:val="1"/>
          <w:numId w:val="11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консультации по предполагаемым типам озеленения;</w:t>
      </w:r>
    </w:p>
    <w:p w:rsidR="0095280B" w:rsidRPr="000159FF" w:rsidRDefault="0095280B" w:rsidP="00B5039E">
      <w:pPr>
        <w:pStyle w:val="afff2"/>
        <w:numPr>
          <w:ilvl w:val="1"/>
          <w:numId w:val="11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консультации по предполагаемым типам освещения и осветительного оборудования;</w:t>
      </w:r>
    </w:p>
    <w:p w:rsidR="0095280B" w:rsidRPr="000159FF" w:rsidRDefault="0095280B" w:rsidP="00B5039E">
      <w:pPr>
        <w:pStyle w:val="afff2"/>
        <w:numPr>
          <w:ilvl w:val="1"/>
          <w:numId w:val="11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95280B" w:rsidRPr="000159FF" w:rsidRDefault="0095280B" w:rsidP="00B5039E">
      <w:pPr>
        <w:pStyle w:val="afff2"/>
        <w:numPr>
          <w:ilvl w:val="1"/>
          <w:numId w:val="11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95280B" w:rsidRPr="000159FF" w:rsidRDefault="0095280B" w:rsidP="00B5039E">
      <w:pPr>
        <w:pStyle w:val="afff2"/>
        <w:numPr>
          <w:ilvl w:val="1"/>
          <w:numId w:val="11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95280B" w:rsidRPr="000159FF" w:rsidRDefault="0095280B" w:rsidP="00B5039E">
      <w:pPr>
        <w:pStyle w:val="afff2"/>
        <w:numPr>
          <w:ilvl w:val="1"/>
          <w:numId w:val="11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lastRenderedPageBreak/>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95280B" w:rsidRPr="000159FF" w:rsidRDefault="0095280B" w:rsidP="00B5039E">
      <w:pPr>
        <w:pStyle w:val="afff2"/>
        <w:numPr>
          <w:ilvl w:val="1"/>
          <w:numId w:val="67"/>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 реализации проектов общественность информируется о планирующихся изменениях и возможности участия в этом процессе.</w:t>
      </w:r>
    </w:p>
    <w:p w:rsidR="0095280B" w:rsidRPr="000159FF" w:rsidRDefault="0095280B" w:rsidP="0095280B">
      <w:pPr>
        <w:autoSpaceDE w:val="0"/>
        <w:autoSpaceDN w:val="0"/>
        <w:adjustRightInd w:val="0"/>
        <w:rPr>
          <w:sz w:val="16"/>
          <w:szCs w:val="16"/>
        </w:rPr>
      </w:pPr>
      <w:r w:rsidRPr="000159FF">
        <w:rPr>
          <w:sz w:val="16"/>
          <w:szCs w:val="16"/>
        </w:rPr>
        <w:t>Информирование осуществляется путем:</w:t>
      </w:r>
    </w:p>
    <w:p w:rsidR="0095280B" w:rsidRPr="000159FF" w:rsidRDefault="0095280B" w:rsidP="00B5039E">
      <w:pPr>
        <w:pStyle w:val="afff2"/>
        <w:numPr>
          <w:ilvl w:val="0"/>
          <w:numId w:val="12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создания единого информационного </w:t>
      </w:r>
      <w:proofErr w:type="spellStart"/>
      <w:r w:rsidRPr="000159FF">
        <w:rPr>
          <w:sz w:val="16"/>
          <w:szCs w:val="16"/>
        </w:rPr>
        <w:t>интернет-ресурса</w:t>
      </w:r>
      <w:proofErr w:type="spellEnd"/>
      <w:r w:rsidRPr="000159FF">
        <w:rPr>
          <w:sz w:val="16"/>
          <w:szCs w:val="16"/>
        </w:rPr>
        <w:t xml:space="preserve">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95280B" w:rsidRPr="000159FF" w:rsidRDefault="0095280B" w:rsidP="00B5039E">
      <w:pPr>
        <w:pStyle w:val="afff2"/>
        <w:numPr>
          <w:ilvl w:val="0"/>
          <w:numId w:val="12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работы со средствами массовой информации, охватывающими широкий круг людей разных возрастных групп и потенциальные аудитории проекта;</w:t>
      </w:r>
    </w:p>
    <w:p w:rsidR="0095280B" w:rsidRPr="000159FF" w:rsidRDefault="0095280B" w:rsidP="00B5039E">
      <w:pPr>
        <w:pStyle w:val="afff2"/>
        <w:numPr>
          <w:ilvl w:val="0"/>
          <w:numId w:val="12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вывешивания афиш и объявлений:</w:t>
      </w:r>
    </w:p>
    <w:p w:rsidR="0095280B" w:rsidRPr="000159FF" w:rsidRDefault="0095280B" w:rsidP="0095280B">
      <w:pPr>
        <w:autoSpaceDE w:val="0"/>
        <w:autoSpaceDN w:val="0"/>
        <w:adjustRightInd w:val="0"/>
        <w:rPr>
          <w:sz w:val="16"/>
          <w:szCs w:val="16"/>
        </w:rPr>
      </w:pPr>
      <w:r w:rsidRPr="000159FF">
        <w:rPr>
          <w:sz w:val="16"/>
          <w:szCs w:val="16"/>
        </w:rPr>
        <w:t>-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w:t>
      </w:r>
    </w:p>
    <w:p w:rsidR="0095280B" w:rsidRPr="000159FF" w:rsidRDefault="0095280B" w:rsidP="0095280B">
      <w:pPr>
        <w:autoSpaceDE w:val="0"/>
        <w:autoSpaceDN w:val="0"/>
        <w:adjustRightInd w:val="0"/>
        <w:rPr>
          <w:sz w:val="16"/>
          <w:szCs w:val="16"/>
        </w:rPr>
      </w:pPr>
      <w:r w:rsidRPr="000159FF">
        <w:rPr>
          <w:sz w:val="16"/>
          <w:szCs w:val="16"/>
        </w:rPr>
        <w:t>- в наиболее посещаемых местах (общественные и торгово-развлекательные центры, знаковые места и площадки);</w:t>
      </w:r>
    </w:p>
    <w:p w:rsidR="0095280B" w:rsidRPr="000159FF" w:rsidRDefault="0095280B" w:rsidP="0095280B">
      <w:pPr>
        <w:autoSpaceDE w:val="0"/>
        <w:autoSpaceDN w:val="0"/>
        <w:adjustRightInd w:val="0"/>
        <w:rPr>
          <w:sz w:val="16"/>
          <w:szCs w:val="16"/>
        </w:rPr>
      </w:pPr>
      <w:r w:rsidRPr="000159FF">
        <w:rPr>
          <w:sz w:val="16"/>
          <w:szCs w:val="16"/>
        </w:rPr>
        <w:t>-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w:t>
      </w:r>
    </w:p>
    <w:p w:rsidR="0095280B" w:rsidRPr="000159FF" w:rsidRDefault="0095280B" w:rsidP="0095280B">
      <w:pPr>
        <w:autoSpaceDE w:val="0"/>
        <w:autoSpaceDN w:val="0"/>
        <w:adjustRightInd w:val="0"/>
        <w:rPr>
          <w:sz w:val="16"/>
          <w:szCs w:val="16"/>
        </w:rPr>
      </w:pPr>
      <w:r w:rsidRPr="000159FF">
        <w:rPr>
          <w:sz w:val="16"/>
          <w:szCs w:val="16"/>
        </w:rPr>
        <w:t>- на площадке проведения общественных обсуждений (в зоне входной группы, на специальных информационных стендах);</w:t>
      </w:r>
    </w:p>
    <w:p w:rsidR="0095280B" w:rsidRPr="000159FF" w:rsidRDefault="0095280B" w:rsidP="00B5039E">
      <w:pPr>
        <w:pStyle w:val="afff2"/>
        <w:numPr>
          <w:ilvl w:val="0"/>
          <w:numId w:val="12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95280B" w:rsidRPr="000159FF" w:rsidRDefault="0095280B" w:rsidP="00B5039E">
      <w:pPr>
        <w:pStyle w:val="afff2"/>
        <w:numPr>
          <w:ilvl w:val="0"/>
          <w:numId w:val="12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индивидуальных приглашений участников встречи лично, по электронной почте или по телефону;</w:t>
      </w:r>
    </w:p>
    <w:p w:rsidR="0095280B" w:rsidRPr="000159FF" w:rsidRDefault="0095280B" w:rsidP="00B5039E">
      <w:pPr>
        <w:pStyle w:val="afff2"/>
        <w:numPr>
          <w:ilvl w:val="0"/>
          <w:numId w:val="12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95280B" w:rsidRPr="000159FF" w:rsidRDefault="0095280B" w:rsidP="00B5039E">
      <w:pPr>
        <w:pStyle w:val="afff2"/>
        <w:numPr>
          <w:ilvl w:val="0"/>
          <w:numId w:val="12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использование социальных сетей и </w:t>
      </w:r>
      <w:proofErr w:type="spellStart"/>
      <w:r w:rsidRPr="000159FF">
        <w:rPr>
          <w:sz w:val="16"/>
          <w:szCs w:val="16"/>
        </w:rPr>
        <w:t>интернет-ресурсов</w:t>
      </w:r>
      <w:proofErr w:type="spellEnd"/>
      <w:r w:rsidRPr="000159FF">
        <w:rPr>
          <w:sz w:val="16"/>
          <w:szCs w:val="16"/>
        </w:rPr>
        <w:t xml:space="preserve"> для обеспечения донесения информации до различных общественных объединений и профессиональных сообществ;</w:t>
      </w:r>
    </w:p>
    <w:p w:rsidR="0095280B" w:rsidRPr="000159FF" w:rsidRDefault="0095280B" w:rsidP="00B5039E">
      <w:pPr>
        <w:pStyle w:val="afff2"/>
        <w:numPr>
          <w:ilvl w:val="0"/>
          <w:numId w:val="123"/>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w:t>
      </w:r>
    </w:p>
    <w:p w:rsidR="0095280B" w:rsidRPr="000159FF" w:rsidRDefault="0095280B" w:rsidP="0095280B">
      <w:pPr>
        <w:autoSpaceDE w:val="0"/>
        <w:autoSpaceDN w:val="0"/>
        <w:adjustRightInd w:val="0"/>
        <w:rPr>
          <w:sz w:val="16"/>
          <w:szCs w:val="16"/>
        </w:rPr>
      </w:pPr>
      <w:r w:rsidRPr="000159FF">
        <w:rPr>
          <w:sz w:val="16"/>
          <w:szCs w:val="16"/>
        </w:rPr>
        <w:t>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95280B" w:rsidRPr="000159FF" w:rsidRDefault="0095280B" w:rsidP="0095280B">
      <w:pPr>
        <w:autoSpaceDE w:val="0"/>
        <w:autoSpaceDN w:val="0"/>
        <w:adjustRightInd w:val="0"/>
        <w:ind w:firstLine="709"/>
        <w:rPr>
          <w:sz w:val="16"/>
          <w:szCs w:val="16"/>
        </w:rPr>
      </w:pPr>
    </w:p>
    <w:p w:rsidR="0095280B" w:rsidRPr="000159FF" w:rsidRDefault="0095280B" w:rsidP="0095280B">
      <w:pPr>
        <w:autoSpaceDE w:val="0"/>
        <w:autoSpaceDN w:val="0"/>
        <w:adjustRightInd w:val="0"/>
        <w:rPr>
          <w:sz w:val="16"/>
          <w:szCs w:val="16"/>
        </w:rPr>
      </w:pPr>
      <w:r w:rsidRPr="000159FF">
        <w:rPr>
          <w:b/>
          <w:sz w:val="16"/>
          <w:szCs w:val="16"/>
        </w:rPr>
        <w:t xml:space="preserve">Статья 79. </w:t>
      </w:r>
      <w:r w:rsidRPr="000159FF">
        <w:rPr>
          <w:sz w:val="16"/>
          <w:szCs w:val="16"/>
        </w:rPr>
        <w:t>Механизмы общественного участия</w:t>
      </w:r>
    </w:p>
    <w:p w:rsidR="0095280B" w:rsidRPr="000159FF" w:rsidRDefault="0095280B" w:rsidP="00B5039E">
      <w:pPr>
        <w:pStyle w:val="afff2"/>
        <w:numPr>
          <w:ilvl w:val="0"/>
          <w:numId w:val="12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Обсуждение проектов проводятся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 № 212-ФЗ «Об основах общественного контроля в Российской Федерации».</w:t>
      </w:r>
    </w:p>
    <w:p w:rsidR="0095280B" w:rsidRPr="000159FF" w:rsidRDefault="0095280B" w:rsidP="0095280B">
      <w:pPr>
        <w:autoSpaceDE w:val="0"/>
        <w:autoSpaceDN w:val="0"/>
        <w:adjustRightInd w:val="0"/>
        <w:rPr>
          <w:sz w:val="16"/>
          <w:szCs w:val="16"/>
        </w:rPr>
      </w:pPr>
      <w:r w:rsidRPr="000159FF">
        <w:rPr>
          <w:sz w:val="16"/>
          <w:szCs w:val="16"/>
        </w:rPr>
        <w:t>Для этого используются следующие инструменты:</w:t>
      </w:r>
    </w:p>
    <w:p w:rsidR="0095280B" w:rsidRPr="000159FF" w:rsidRDefault="0095280B" w:rsidP="0095280B">
      <w:pPr>
        <w:autoSpaceDE w:val="0"/>
        <w:autoSpaceDN w:val="0"/>
        <w:adjustRightInd w:val="0"/>
        <w:rPr>
          <w:sz w:val="16"/>
          <w:szCs w:val="16"/>
        </w:rPr>
      </w:pPr>
      <w:r w:rsidRPr="000159FF">
        <w:rPr>
          <w:sz w:val="16"/>
          <w:szCs w:val="16"/>
        </w:rPr>
        <w:t xml:space="preserve">- анкетирование, опросы, интервьюирование, картирование, проведение </w:t>
      </w:r>
      <w:proofErr w:type="gramStart"/>
      <w:r w:rsidRPr="000159FF">
        <w:rPr>
          <w:sz w:val="16"/>
          <w:szCs w:val="16"/>
        </w:rPr>
        <w:t>фокус-групп</w:t>
      </w:r>
      <w:proofErr w:type="gram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 работа с отдельными группами пользователей;</w:t>
      </w:r>
    </w:p>
    <w:p w:rsidR="0095280B" w:rsidRPr="000159FF" w:rsidRDefault="0095280B" w:rsidP="0095280B">
      <w:pPr>
        <w:autoSpaceDE w:val="0"/>
        <w:autoSpaceDN w:val="0"/>
        <w:adjustRightInd w:val="0"/>
        <w:rPr>
          <w:sz w:val="16"/>
          <w:szCs w:val="16"/>
        </w:rPr>
      </w:pPr>
      <w:r w:rsidRPr="000159FF">
        <w:rPr>
          <w:sz w:val="16"/>
          <w:szCs w:val="16"/>
        </w:rPr>
        <w:t>- организация проектных семинаров, организация проектных мастерских (</w:t>
      </w:r>
      <w:proofErr w:type="spellStart"/>
      <w:r w:rsidRPr="000159FF">
        <w:rPr>
          <w:sz w:val="16"/>
          <w:szCs w:val="16"/>
        </w:rPr>
        <w:t>воркшопов</w:t>
      </w:r>
      <w:proofErr w:type="spellEnd"/>
      <w:r w:rsidRPr="000159FF">
        <w:rPr>
          <w:sz w:val="16"/>
          <w:szCs w:val="16"/>
        </w:rPr>
        <w:t>);</w:t>
      </w:r>
    </w:p>
    <w:p w:rsidR="0095280B" w:rsidRPr="000159FF" w:rsidRDefault="0095280B" w:rsidP="0095280B">
      <w:pPr>
        <w:autoSpaceDE w:val="0"/>
        <w:autoSpaceDN w:val="0"/>
        <w:adjustRightInd w:val="0"/>
        <w:rPr>
          <w:sz w:val="16"/>
          <w:szCs w:val="16"/>
        </w:rPr>
      </w:pPr>
      <w:r w:rsidRPr="000159FF">
        <w:rPr>
          <w:sz w:val="16"/>
          <w:szCs w:val="16"/>
        </w:rPr>
        <w:t xml:space="preserve">- проведение общественных обсуждений, проведение </w:t>
      </w:r>
      <w:proofErr w:type="gramStart"/>
      <w:r w:rsidRPr="000159FF">
        <w:rPr>
          <w:sz w:val="16"/>
          <w:szCs w:val="16"/>
        </w:rPr>
        <w:t>дизайн-игр</w:t>
      </w:r>
      <w:proofErr w:type="gramEnd"/>
      <w:r w:rsidRPr="000159FF">
        <w:rPr>
          <w:sz w:val="16"/>
          <w:szCs w:val="16"/>
        </w:rPr>
        <w:t xml:space="preserve"> с участием взрослых и детей;</w:t>
      </w:r>
    </w:p>
    <w:p w:rsidR="0095280B" w:rsidRPr="000159FF" w:rsidRDefault="0095280B" w:rsidP="0095280B">
      <w:pPr>
        <w:autoSpaceDE w:val="0"/>
        <w:autoSpaceDN w:val="0"/>
        <w:adjustRightInd w:val="0"/>
        <w:rPr>
          <w:sz w:val="16"/>
          <w:szCs w:val="16"/>
        </w:rPr>
      </w:pPr>
      <w:r w:rsidRPr="000159FF">
        <w:rPr>
          <w:sz w:val="16"/>
          <w:szCs w:val="16"/>
        </w:rPr>
        <w:t>- организация проектных мастерских со школьниками и студентами;</w:t>
      </w:r>
    </w:p>
    <w:p w:rsidR="0095280B" w:rsidRPr="000159FF" w:rsidRDefault="0095280B" w:rsidP="0095280B">
      <w:pPr>
        <w:autoSpaceDE w:val="0"/>
        <w:autoSpaceDN w:val="0"/>
        <w:adjustRightInd w:val="0"/>
        <w:rPr>
          <w:sz w:val="16"/>
          <w:szCs w:val="16"/>
        </w:rPr>
      </w:pPr>
      <w:r w:rsidRPr="000159FF">
        <w:rPr>
          <w:sz w:val="16"/>
          <w:szCs w:val="16"/>
        </w:rPr>
        <w:t>- школьные проекты (рисунки, сочинения, пожелания, макеты);</w:t>
      </w:r>
    </w:p>
    <w:p w:rsidR="0095280B" w:rsidRPr="000159FF" w:rsidRDefault="0095280B" w:rsidP="0095280B">
      <w:pPr>
        <w:autoSpaceDE w:val="0"/>
        <w:autoSpaceDN w:val="0"/>
        <w:adjustRightInd w:val="0"/>
        <w:rPr>
          <w:sz w:val="16"/>
          <w:szCs w:val="16"/>
        </w:rPr>
      </w:pPr>
      <w:r w:rsidRPr="000159FF">
        <w:rPr>
          <w:sz w:val="16"/>
          <w:szCs w:val="16"/>
        </w:rPr>
        <w:t>- проведение оценки эксплуатации территории.</w:t>
      </w:r>
    </w:p>
    <w:p w:rsidR="0095280B" w:rsidRPr="000159FF" w:rsidRDefault="0095280B" w:rsidP="00B5039E">
      <w:pPr>
        <w:pStyle w:val="afff2"/>
        <w:numPr>
          <w:ilvl w:val="0"/>
          <w:numId w:val="12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95280B" w:rsidRPr="000159FF" w:rsidRDefault="0095280B" w:rsidP="00B5039E">
      <w:pPr>
        <w:pStyle w:val="afff2"/>
        <w:numPr>
          <w:ilvl w:val="0"/>
          <w:numId w:val="12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По итогам встреч, проектных семинаров, </w:t>
      </w:r>
      <w:proofErr w:type="spellStart"/>
      <w:r w:rsidRPr="000159FF">
        <w:rPr>
          <w:sz w:val="16"/>
          <w:szCs w:val="16"/>
        </w:rPr>
        <w:t>воркшопов</w:t>
      </w:r>
      <w:proofErr w:type="spellEnd"/>
      <w:r w:rsidRPr="000159FF">
        <w:rPr>
          <w:sz w:val="16"/>
          <w:szCs w:val="16"/>
        </w:rPr>
        <w:t xml:space="preserve">, дизайн-игр и любых других форматов общественных обсуждений формируется отчет, а также видеозапись самого мероприятия, и выкладывается в публичный </w:t>
      </w:r>
      <w:proofErr w:type="gramStart"/>
      <w:r w:rsidRPr="000159FF">
        <w:rPr>
          <w:sz w:val="16"/>
          <w:szCs w:val="16"/>
        </w:rPr>
        <w:t>доступ</w:t>
      </w:r>
      <w:proofErr w:type="gramEnd"/>
      <w:r w:rsidRPr="000159FF">
        <w:rPr>
          <w:sz w:val="16"/>
          <w:szCs w:val="16"/>
        </w:rPr>
        <w:t xml:space="preserve"> как на информационных ресурсах проекта, так и на официальном сайте Алатырского муниципального округа для того, чтобы граждане могли отслеживать процесс развития проекта, а также комментировать и включаться в этот процесс на любом этапе.</w:t>
      </w:r>
    </w:p>
    <w:p w:rsidR="0095280B" w:rsidRPr="000159FF" w:rsidRDefault="0095280B" w:rsidP="00B5039E">
      <w:pPr>
        <w:pStyle w:val="afff2"/>
        <w:numPr>
          <w:ilvl w:val="0"/>
          <w:numId w:val="12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 xml:space="preserve">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w:t>
      </w:r>
      <w:proofErr w:type="spellStart"/>
      <w:r w:rsidRPr="000159FF">
        <w:rPr>
          <w:sz w:val="16"/>
          <w:szCs w:val="16"/>
        </w:rPr>
        <w:t>предпроектного</w:t>
      </w:r>
      <w:proofErr w:type="spellEnd"/>
      <w:r w:rsidRPr="000159FF">
        <w:rPr>
          <w:sz w:val="16"/>
          <w:szCs w:val="16"/>
        </w:rPr>
        <w:t xml:space="preserve"> исследования, а также сам проект.</w:t>
      </w:r>
    </w:p>
    <w:p w:rsidR="0095280B" w:rsidRPr="000159FF" w:rsidRDefault="0095280B" w:rsidP="00B5039E">
      <w:pPr>
        <w:pStyle w:val="afff2"/>
        <w:numPr>
          <w:ilvl w:val="0"/>
          <w:numId w:val="12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Общественный контроль является одним из механизмов общественного участия.</w:t>
      </w:r>
    </w:p>
    <w:p w:rsidR="0095280B" w:rsidRPr="000159FF" w:rsidRDefault="0095280B" w:rsidP="0095280B">
      <w:pPr>
        <w:autoSpaceDE w:val="0"/>
        <w:autoSpaceDN w:val="0"/>
        <w:adjustRightInd w:val="0"/>
        <w:rPr>
          <w:sz w:val="16"/>
          <w:szCs w:val="16"/>
        </w:rPr>
      </w:pPr>
      <w:r w:rsidRPr="000159FF">
        <w:rPr>
          <w:sz w:val="16"/>
          <w:szCs w:val="16"/>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0159FF">
        <w:rPr>
          <w:sz w:val="16"/>
          <w:szCs w:val="16"/>
        </w:rPr>
        <w:t>о-</w:t>
      </w:r>
      <w:proofErr w:type="gramEnd"/>
      <w:r w:rsidRPr="000159FF">
        <w:rPr>
          <w:sz w:val="16"/>
          <w:szCs w:val="16"/>
        </w:rPr>
        <w:t xml:space="preserve">, </w:t>
      </w:r>
      <w:proofErr w:type="spellStart"/>
      <w:r w:rsidRPr="000159FF">
        <w:rPr>
          <w:sz w:val="16"/>
          <w:szCs w:val="16"/>
        </w:rPr>
        <w:t>видеофиксации</w:t>
      </w:r>
      <w:proofErr w:type="spellEnd"/>
      <w:r w:rsidRPr="000159FF">
        <w:rPr>
          <w:sz w:val="16"/>
          <w:szCs w:val="16"/>
        </w:rPr>
        <w:t>, а также интерактивных порталов в сети Интернет.</w:t>
      </w:r>
    </w:p>
    <w:p w:rsidR="0095280B" w:rsidRPr="000159FF" w:rsidRDefault="0095280B" w:rsidP="0095280B">
      <w:pPr>
        <w:autoSpaceDE w:val="0"/>
        <w:autoSpaceDN w:val="0"/>
        <w:adjustRightInd w:val="0"/>
        <w:rPr>
          <w:sz w:val="16"/>
          <w:szCs w:val="16"/>
        </w:rPr>
      </w:pPr>
      <w:r w:rsidRPr="000159FF">
        <w:rPr>
          <w:sz w:val="16"/>
          <w:szCs w:val="16"/>
        </w:rPr>
        <w:t>Информация о выявленных и зафиксированных в рамках общественного контроля нарушениях в области благоустройства направляется для принятия мер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 и (или) на интерактивный портал в сети Интернет.</w:t>
      </w:r>
    </w:p>
    <w:p w:rsidR="0095280B" w:rsidRPr="000159FF" w:rsidRDefault="0095280B" w:rsidP="0095280B">
      <w:pPr>
        <w:autoSpaceDE w:val="0"/>
        <w:autoSpaceDN w:val="0"/>
        <w:adjustRightInd w:val="0"/>
        <w:rPr>
          <w:sz w:val="16"/>
          <w:szCs w:val="16"/>
        </w:rPr>
      </w:pPr>
      <w:r w:rsidRPr="000159FF">
        <w:rPr>
          <w:sz w:val="16"/>
          <w:szCs w:val="16"/>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95280B" w:rsidRPr="000159FF" w:rsidRDefault="0095280B" w:rsidP="00B5039E">
      <w:pPr>
        <w:pStyle w:val="afff2"/>
        <w:numPr>
          <w:ilvl w:val="0"/>
          <w:numId w:val="124"/>
        </w:numPr>
        <w:tabs>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Реализация комплексных проектов по благоустройству и созданию комфортной городской среды осуществляется с учетом интересов лиц, осуществляющих предпринимательскую деятельность, в том числе с привлечением их к участию.</w:t>
      </w:r>
    </w:p>
    <w:p w:rsidR="0095280B" w:rsidRPr="000159FF" w:rsidRDefault="0095280B" w:rsidP="0095280B">
      <w:pPr>
        <w:autoSpaceDE w:val="0"/>
        <w:autoSpaceDN w:val="0"/>
        <w:adjustRightInd w:val="0"/>
        <w:rPr>
          <w:sz w:val="16"/>
          <w:szCs w:val="16"/>
        </w:rPr>
      </w:pPr>
      <w:r w:rsidRPr="000159FF">
        <w:rPr>
          <w:sz w:val="16"/>
          <w:szCs w:val="16"/>
        </w:rPr>
        <w:t>Участие лиц, осуществляющих предпринимательскую деятельность, в реализации комплексных проектов благоустройства может заключаться:</w:t>
      </w:r>
    </w:p>
    <w:p w:rsidR="0095280B" w:rsidRPr="000159FF" w:rsidRDefault="0095280B" w:rsidP="0095280B">
      <w:pPr>
        <w:autoSpaceDE w:val="0"/>
        <w:autoSpaceDN w:val="0"/>
        <w:adjustRightInd w:val="0"/>
        <w:rPr>
          <w:sz w:val="16"/>
          <w:szCs w:val="16"/>
        </w:rPr>
      </w:pPr>
      <w:r w:rsidRPr="000159FF">
        <w:rPr>
          <w:sz w:val="16"/>
          <w:szCs w:val="16"/>
        </w:rPr>
        <w:t>1) в создании и предоставлении разного рода услуг и сервисов для посетителей общественных пространств;</w:t>
      </w:r>
    </w:p>
    <w:p w:rsidR="0095280B" w:rsidRPr="000159FF" w:rsidRDefault="0095280B" w:rsidP="0095280B">
      <w:pPr>
        <w:autoSpaceDE w:val="0"/>
        <w:autoSpaceDN w:val="0"/>
        <w:adjustRightInd w:val="0"/>
        <w:rPr>
          <w:sz w:val="16"/>
          <w:szCs w:val="16"/>
        </w:rPr>
      </w:pPr>
      <w:r w:rsidRPr="000159FF">
        <w:rPr>
          <w:sz w:val="16"/>
          <w:szCs w:val="16"/>
        </w:rPr>
        <w:t>2)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95280B" w:rsidRPr="000159FF" w:rsidRDefault="0095280B" w:rsidP="0095280B">
      <w:pPr>
        <w:autoSpaceDE w:val="0"/>
        <w:autoSpaceDN w:val="0"/>
        <w:adjustRightInd w:val="0"/>
        <w:rPr>
          <w:sz w:val="16"/>
          <w:szCs w:val="16"/>
        </w:rPr>
      </w:pPr>
      <w:r w:rsidRPr="000159FF">
        <w:rPr>
          <w:sz w:val="16"/>
          <w:szCs w:val="16"/>
        </w:rPr>
        <w:t>3) в строительстве, реконструкции, реставрации объектов недвижимости;</w:t>
      </w:r>
    </w:p>
    <w:p w:rsidR="0095280B" w:rsidRPr="000159FF" w:rsidRDefault="0095280B" w:rsidP="0095280B">
      <w:pPr>
        <w:autoSpaceDE w:val="0"/>
        <w:autoSpaceDN w:val="0"/>
        <w:adjustRightInd w:val="0"/>
        <w:rPr>
          <w:sz w:val="16"/>
          <w:szCs w:val="16"/>
        </w:rPr>
      </w:pPr>
      <w:r w:rsidRPr="000159FF">
        <w:rPr>
          <w:sz w:val="16"/>
          <w:szCs w:val="16"/>
        </w:rPr>
        <w:t>4) в производстве или размещении элементов благоустройства;</w:t>
      </w:r>
    </w:p>
    <w:p w:rsidR="0095280B" w:rsidRPr="000159FF" w:rsidRDefault="0095280B" w:rsidP="0095280B">
      <w:pPr>
        <w:autoSpaceDE w:val="0"/>
        <w:autoSpaceDN w:val="0"/>
        <w:adjustRightInd w:val="0"/>
        <w:rPr>
          <w:sz w:val="16"/>
          <w:szCs w:val="16"/>
        </w:rPr>
      </w:pPr>
      <w:r w:rsidRPr="000159FF">
        <w:rPr>
          <w:sz w:val="16"/>
          <w:szCs w:val="16"/>
        </w:rPr>
        <w:t>5) в комплексном благоустройстве отдельных территорий, прилегающих к территориям, благоустраиваемым за счет средств Алатырского муниципального округа;</w:t>
      </w:r>
    </w:p>
    <w:p w:rsidR="0095280B" w:rsidRPr="000159FF" w:rsidRDefault="0095280B" w:rsidP="0095280B">
      <w:pPr>
        <w:autoSpaceDE w:val="0"/>
        <w:autoSpaceDN w:val="0"/>
        <w:adjustRightInd w:val="0"/>
        <w:rPr>
          <w:sz w:val="16"/>
          <w:szCs w:val="16"/>
        </w:rPr>
      </w:pPr>
      <w:r w:rsidRPr="000159FF">
        <w:rPr>
          <w:sz w:val="16"/>
          <w:szCs w:val="16"/>
        </w:rPr>
        <w:t>6) в организации мероприятий, обеспечивающих приток посетителей на создаваемые общественные пространства;</w:t>
      </w:r>
    </w:p>
    <w:p w:rsidR="0095280B" w:rsidRPr="000159FF" w:rsidRDefault="0095280B" w:rsidP="0095280B">
      <w:pPr>
        <w:autoSpaceDE w:val="0"/>
        <w:autoSpaceDN w:val="0"/>
        <w:adjustRightInd w:val="0"/>
        <w:rPr>
          <w:sz w:val="16"/>
          <w:szCs w:val="16"/>
        </w:rPr>
      </w:pPr>
      <w:r w:rsidRPr="000159FF">
        <w:rPr>
          <w:sz w:val="16"/>
          <w:szCs w:val="16"/>
        </w:rPr>
        <w:t>7) в организации уборки благоустроенных территорий, предоставлении сре</w:t>
      </w:r>
      <w:proofErr w:type="gramStart"/>
      <w:r w:rsidRPr="000159FF">
        <w:rPr>
          <w:sz w:val="16"/>
          <w:szCs w:val="16"/>
        </w:rPr>
        <w:t>дств дл</w:t>
      </w:r>
      <w:proofErr w:type="gramEnd"/>
      <w:r w:rsidRPr="000159FF">
        <w:rPr>
          <w:sz w:val="16"/>
          <w:szCs w:val="16"/>
        </w:rPr>
        <w:t>я подготовки проектов или проведения творческих конкурсов на разработку архитектурных концепций общественных пространств;</w:t>
      </w:r>
    </w:p>
    <w:p w:rsidR="0095280B" w:rsidRPr="000159FF" w:rsidRDefault="0095280B" w:rsidP="0095280B">
      <w:pPr>
        <w:autoSpaceDE w:val="0"/>
        <w:autoSpaceDN w:val="0"/>
        <w:adjustRightInd w:val="0"/>
        <w:rPr>
          <w:sz w:val="16"/>
          <w:szCs w:val="16"/>
        </w:rPr>
      </w:pPr>
      <w:r w:rsidRPr="000159FF">
        <w:rPr>
          <w:sz w:val="16"/>
          <w:szCs w:val="16"/>
        </w:rPr>
        <w:t>8) в иных формах.</w:t>
      </w:r>
    </w:p>
    <w:p w:rsidR="0095280B" w:rsidRPr="000159FF" w:rsidRDefault="0095280B" w:rsidP="0095280B">
      <w:pPr>
        <w:autoSpaceDE w:val="0"/>
        <w:autoSpaceDN w:val="0"/>
        <w:adjustRightInd w:val="0"/>
        <w:rPr>
          <w:sz w:val="16"/>
          <w:szCs w:val="16"/>
        </w:rPr>
      </w:pPr>
      <w:r w:rsidRPr="000159FF">
        <w:rPr>
          <w:sz w:val="16"/>
          <w:szCs w:val="16"/>
        </w:rPr>
        <w:lastRenderedPageBreak/>
        <w:t>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95280B" w:rsidRPr="000159FF" w:rsidRDefault="0095280B" w:rsidP="0095280B">
      <w:pPr>
        <w:autoSpaceDE w:val="0"/>
        <w:autoSpaceDN w:val="0"/>
        <w:adjustRightInd w:val="0"/>
        <w:rPr>
          <w:sz w:val="16"/>
          <w:szCs w:val="16"/>
        </w:rPr>
      </w:pPr>
      <w:r w:rsidRPr="000159FF">
        <w:rPr>
          <w:sz w:val="16"/>
          <w:szCs w:val="16"/>
        </w:rPr>
        <w:t>Вовлечение лиц, осуществляющих предпринимательскую деятельность, в реализацию комплексных проектов благоустройства осуществляется, как правило, на стадии проектирования общественных пространств, подготовки технического задания, выбора зон для благоустройства.</w:t>
      </w:r>
    </w:p>
    <w:p w:rsidR="0095280B" w:rsidRPr="000159FF" w:rsidRDefault="0095280B" w:rsidP="00B5039E">
      <w:pPr>
        <w:pStyle w:val="afff2"/>
        <w:numPr>
          <w:ilvl w:val="0"/>
          <w:numId w:val="124"/>
        </w:numPr>
        <w:tabs>
          <w:tab w:val="left" w:pos="1134"/>
        </w:tabs>
        <w:autoSpaceDE w:val="0"/>
        <w:autoSpaceDN w:val="0"/>
        <w:adjustRightInd w:val="0"/>
        <w:spacing w:after="0" w:line="240" w:lineRule="auto"/>
        <w:ind w:left="0" w:firstLine="567"/>
        <w:contextualSpacing/>
        <w:jc w:val="both"/>
        <w:rPr>
          <w:sz w:val="16"/>
          <w:szCs w:val="16"/>
        </w:rPr>
      </w:pPr>
      <w:proofErr w:type="gramStart"/>
      <w:r w:rsidRPr="000159FF">
        <w:rPr>
          <w:sz w:val="16"/>
          <w:szCs w:val="16"/>
        </w:rPr>
        <w:t>В соответствии с частью 2 статьи 17 Федерального закона от 6 октября 2003 г. № 131-ФЗ «Об общих принципах организации местного самоуправления в Российской Федерации», Уставом муниципального образования Алатырского муниципального округа, администрация Алатырского муниципального округа вправе принимать решения о привлечении граждан - жителей Алатырского муниципального округа к выполнению на добровольной основе работ по благоустройству территорий, прилегающих к местам их проживания.</w:t>
      </w:r>
      <w:proofErr w:type="gramEnd"/>
    </w:p>
    <w:p w:rsidR="0095280B" w:rsidRPr="000159FF" w:rsidRDefault="0095280B" w:rsidP="0095280B">
      <w:pPr>
        <w:autoSpaceDE w:val="0"/>
        <w:autoSpaceDN w:val="0"/>
        <w:adjustRightInd w:val="0"/>
        <w:rPr>
          <w:sz w:val="16"/>
          <w:szCs w:val="16"/>
        </w:rPr>
      </w:pPr>
      <w:r w:rsidRPr="000159FF">
        <w:rPr>
          <w:sz w:val="16"/>
          <w:szCs w:val="16"/>
        </w:rPr>
        <w:t>Граждане могут быть привлечены к выполнению работ, которые не требуют специальной профессиональной подготовки.</w:t>
      </w:r>
    </w:p>
    <w:p w:rsidR="0095280B" w:rsidRPr="000159FF" w:rsidRDefault="0095280B" w:rsidP="0095280B">
      <w:pPr>
        <w:autoSpaceDE w:val="0"/>
        <w:autoSpaceDN w:val="0"/>
        <w:adjustRightInd w:val="0"/>
        <w:rPr>
          <w:sz w:val="16"/>
          <w:szCs w:val="16"/>
        </w:rPr>
      </w:pPr>
      <w:r w:rsidRPr="000159FF">
        <w:rPr>
          <w:sz w:val="16"/>
          <w:szCs w:val="16"/>
        </w:rPr>
        <w:t>К выполнению работ по благоустройству прилегающих территорий могут привлекаться совершеннолетние трудоспособные жители Алатырского муниципального округа в свободное от основной работы или учебы время на безвозмездной основе. При этом продолжительность работ не может составлять более четырех часов подряд.</w:t>
      </w:r>
    </w:p>
    <w:p w:rsidR="0095280B" w:rsidRPr="000159FF" w:rsidRDefault="0095280B" w:rsidP="0095280B">
      <w:pPr>
        <w:autoSpaceDE w:val="0"/>
        <w:autoSpaceDN w:val="0"/>
        <w:adjustRightInd w:val="0"/>
        <w:rPr>
          <w:sz w:val="16"/>
          <w:szCs w:val="16"/>
        </w:rPr>
      </w:pPr>
      <w:r w:rsidRPr="000159FF">
        <w:rPr>
          <w:sz w:val="16"/>
          <w:szCs w:val="16"/>
        </w:rPr>
        <w:t>О привлечении граждан к выполнению на добровольной основе работ по благоустройству прилегающих территорий администрация Алатырского муниципального округа извещает не позднее, чем за пять дней до дня начала работ, путем:</w:t>
      </w:r>
    </w:p>
    <w:p w:rsidR="0095280B" w:rsidRPr="000159FF" w:rsidRDefault="0095280B" w:rsidP="0095280B">
      <w:pPr>
        <w:autoSpaceDE w:val="0"/>
        <w:autoSpaceDN w:val="0"/>
        <w:adjustRightInd w:val="0"/>
        <w:rPr>
          <w:sz w:val="16"/>
          <w:szCs w:val="16"/>
        </w:rPr>
      </w:pPr>
      <w:r w:rsidRPr="000159FF">
        <w:rPr>
          <w:sz w:val="16"/>
          <w:szCs w:val="16"/>
        </w:rPr>
        <w:t>- размещения соответствующих объявлений на официальном сайте Алатырского муниципального округа;</w:t>
      </w:r>
    </w:p>
    <w:p w:rsidR="0095280B" w:rsidRPr="000159FF" w:rsidRDefault="0095280B" w:rsidP="0095280B">
      <w:pPr>
        <w:autoSpaceDE w:val="0"/>
        <w:autoSpaceDN w:val="0"/>
        <w:adjustRightInd w:val="0"/>
        <w:rPr>
          <w:sz w:val="16"/>
          <w:szCs w:val="16"/>
        </w:rPr>
      </w:pPr>
      <w:r w:rsidRPr="000159FF">
        <w:rPr>
          <w:sz w:val="16"/>
          <w:szCs w:val="16"/>
        </w:rPr>
        <w:t>- опубликования соответствующих объявлений в официальных печатных средствах массовой информации, в которых публикуются акты органов местного самоуправления Алатырского муниципального округа;</w:t>
      </w:r>
    </w:p>
    <w:p w:rsidR="0095280B" w:rsidRPr="000159FF" w:rsidRDefault="0095280B" w:rsidP="0095280B">
      <w:pPr>
        <w:autoSpaceDE w:val="0"/>
        <w:autoSpaceDN w:val="0"/>
        <w:adjustRightInd w:val="0"/>
        <w:rPr>
          <w:sz w:val="16"/>
          <w:szCs w:val="16"/>
        </w:rPr>
      </w:pPr>
      <w:r w:rsidRPr="000159FF">
        <w:rPr>
          <w:sz w:val="16"/>
          <w:szCs w:val="16"/>
        </w:rPr>
        <w:t>- размещения соответствующих объявлений на информационных стендах (стойках) в помещениях органов местного самоуправления;</w:t>
      </w:r>
    </w:p>
    <w:p w:rsidR="0095280B" w:rsidRPr="000159FF" w:rsidRDefault="0095280B" w:rsidP="0095280B">
      <w:pPr>
        <w:autoSpaceDE w:val="0"/>
        <w:autoSpaceDN w:val="0"/>
        <w:adjustRightInd w:val="0"/>
        <w:rPr>
          <w:sz w:val="16"/>
          <w:szCs w:val="16"/>
        </w:rPr>
      </w:pPr>
      <w:r w:rsidRPr="000159FF">
        <w:rPr>
          <w:sz w:val="16"/>
          <w:szCs w:val="16"/>
        </w:rPr>
        <w:t>- размещения соответствующего сообщения в помещениях многоквартирных домов, определенных решениями общих собраний собственников помещений в таких домах и доступных для всех собственников помещений в каждом доме (информационные доски у входных дверей в подъезды домов);</w:t>
      </w:r>
    </w:p>
    <w:p w:rsidR="0095280B" w:rsidRPr="000159FF" w:rsidRDefault="0095280B" w:rsidP="0095280B">
      <w:pPr>
        <w:autoSpaceDE w:val="0"/>
        <w:autoSpaceDN w:val="0"/>
        <w:adjustRightInd w:val="0"/>
        <w:rPr>
          <w:sz w:val="16"/>
          <w:szCs w:val="16"/>
        </w:rPr>
      </w:pPr>
      <w:r w:rsidRPr="000159FF">
        <w:rPr>
          <w:sz w:val="16"/>
          <w:szCs w:val="16"/>
        </w:rPr>
        <w:t>- иными доступными способами.</w:t>
      </w:r>
    </w:p>
    <w:p w:rsidR="0095280B" w:rsidRPr="000159FF" w:rsidRDefault="0095280B" w:rsidP="0095280B">
      <w:pPr>
        <w:autoSpaceDE w:val="0"/>
        <w:autoSpaceDN w:val="0"/>
        <w:adjustRightInd w:val="0"/>
        <w:rPr>
          <w:sz w:val="16"/>
          <w:szCs w:val="16"/>
        </w:rPr>
      </w:pPr>
      <w:r w:rsidRPr="000159FF">
        <w:rPr>
          <w:sz w:val="16"/>
          <w:szCs w:val="16"/>
        </w:rPr>
        <w:t>В этих объявлениях указываются:</w:t>
      </w:r>
    </w:p>
    <w:p w:rsidR="0095280B" w:rsidRPr="000159FF" w:rsidRDefault="0095280B" w:rsidP="0095280B">
      <w:pPr>
        <w:autoSpaceDE w:val="0"/>
        <w:autoSpaceDN w:val="0"/>
        <w:adjustRightInd w:val="0"/>
        <w:rPr>
          <w:sz w:val="16"/>
          <w:szCs w:val="16"/>
        </w:rPr>
      </w:pPr>
      <w:r w:rsidRPr="000159FF">
        <w:rPr>
          <w:sz w:val="16"/>
          <w:szCs w:val="16"/>
        </w:rPr>
        <w:t>- адрес территории, в отношении которой принято решение о привлечении граждан к выполнению работ по благоустройству;</w:t>
      </w:r>
    </w:p>
    <w:p w:rsidR="0095280B" w:rsidRPr="000159FF" w:rsidRDefault="0095280B" w:rsidP="0095280B">
      <w:pPr>
        <w:autoSpaceDE w:val="0"/>
        <w:autoSpaceDN w:val="0"/>
        <w:adjustRightInd w:val="0"/>
        <w:rPr>
          <w:sz w:val="16"/>
          <w:szCs w:val="16"/>
        </w:rPr>
      </w:pPr>
      <w:r w:rsidRPr="000159FF">
        <w:rPr>
          <w:sz w:val="16"/>
          <w:szCs w:val="16"/>
        </w:rPr>
        <w:t>- время проведения и перечень работ;</w:t>
      </w:r>
    </w:p>
    <w:p w:rsidR="0095280B" w:rsidRPr="000159FF" w:rsidRDefault="0095280B" w:rsidP="0095280B">
      <w:pPr>
        <w:autoSpaceDE w:val="0"/>
        <w:autoSpaceDN w:val="0"/>
        <w:adjustRightInd w:val="0"/>
        <w:rPr>
          <w:sz w:val="16"/>
          <w:szCs w:val="16"/>
        </w:rPr>
      </w:pPr>
      <w:r w:rsidRPr="000159FF">
        <w:rPr>
          <w:sz w:val="16"/>
          <w:szCs w:val="16"/>
        </w:rPr>
        <w:t>- лицо, ответственное за организацию и проведение работ по благоустройству.</w:t>
      </w:r>
    </w:p>
    <w:p w:rsidR="0095280B" w:rsidRPr="000159FF" w:rsidRDefault="0095280B" w:rsidP="0095280B">
      <w:pPr>
        <w:autoSpaceDE w:val="0"/>
        <w:autoSpaceDN w:val="0"/>
        <w:adjustRightInd w:val="0"/>
        <w:rPr>
          <w:sz w:val="16"/>
          <w:szCs w:val="16"/>
        </w:rPr>
      </w:pPr>
      <w:r w:rsidRPr="000159FF">
        <w:rPr>
          <w:sz w:val="16"/>
          <w:szCs w:val="16"/>
        </w:rPr>
        <w:t>Администрация Алатырского муниципального округа обеспечивает граждан, привлекаемых к выполнению работ по благоустройству, необходимым инвентарем, инструментом и техникой.</w:t>
      </w:r>
    </w:p>
    <w:p w:rsidR="0095280B" w:rsidRPr="000159FF" w:rsidRDefault="0095280B" w:rsidP="0095280B">
      <w:pPr>
        <w:autoSpaceDE w:val="0"/>
        <w:autoSpaceDN w:val="0"/>
        <w:adjustRightInd w:val="0"/>
        <w:rPr>
          <w:sz w:val="16"/>
          <w:szCs w:val="16"/>
        </w:rPr>
      </w:pPr>
      <w:r w:rsidRPr="000159FF">
        <w:rPr>
          <w:sz w:val="16"/>
          <w:szCs w:val="16"/>
        </w:rPr>
        <w:t>Специальной одеждой граждане обеспечивают себя самостоятельно.</w:t>
      </w:r>
    </w:p>
    <w:p w:rsidR="0095280B" w:rsidRPr="000159FF" w:rsidRDefault="0095280B" w:rsidP="0095280B">
      <w:pPr>
        <w:autoSpaceDE w:val="0"/>
        <w:autoSpaceDN w:val="0"/>
        <w:adjustRightInd w:val="0"/>
        <w:ind w:firstLine="709"/>
        <w:rPr>
          <w:sz w:val="16"/>
          <w:szCs w:val="16"/>
        </w:rPr>
      </w:pPr>
    </w:p>
    <w:p w:rsidR="0095280B" w:rsidRPr="000159FF" w:rsidRDefault="0095280B" w:rsidP="0095280B">
      <w:pPr>
        <w:autoSpaceDE w:val="0"/>
        <w:autoSpaceDN w:val="0"/>
        <w:adjustRightInd w:val="0"/>
        <w:jc w:val="center"/>
        <w:outlineLvl w:val="2"/>
        <w:rPr>
          <w:b/>
          <w:sz w:val="16"/>
          <w:szCs w:val="16"/>
        </w:rPr>
      </w:pPr>
      <w:r w:rsidRPr="000159FF">
        <w:rPr>
          <w:b/>
          <w:sz w:val="16"/>
          <w:szCs w:val="16"/>
        </w:rPr>
        <w:t>Глава 12. Порядок и механизмы выполнения отдельных мероприятий по содержанию</w:t>
      </w:r>
    </w:p>
    <w:p w:rsidR="0095280B" w:rsidRPr="000159FF" w:rsidRDefault="0095280B" w:rsidP="0095280B">
      <w:pPr>
        <w:autoSpaceDE w:val="0"/>
        <w:autoSpaceDN w:val="0"/>
        <w:adjustRightInd w:val="0"/>
        <w:jc w:val="center"/>
        <w:outlineLvl w:val="2"/>
        <w:rPr>
          <w:b/>
          <w:sz w:val="16"/>
          <w:szCs w:val="16"/>
        </w:rPr>
      </w:pPr>
      <w:r w:rsidRPr="000159FF">
        <w:rPr>
          <w:b/>
          <w:sz w:val="16"/>
          <w:szCs w:val="16"/>
        </w:rPr>
        <w:t>территории Алатырского муниципального округа, направленных на повышение комфортности условий проживания граждан, поддержание и улучшение</w:t>
      </w:r>
    </w:p>
    <w:p w:rsidR="0095280B" w:rsidRPr="000159FF" w:rsidRDefault="0095280B" w:rsidP="0095280B">
      <w:pPr>
        <w:autoSpaceDE w:val="0"/>
        <w:autoSpaceDN w:val="0"/>
        <w:adjustRightInd w:val="0"/>
        <w:jc w:val="center"/>
        <w:outlineLvl w:val="2"/>
        <w:rPr>
          <w:b/>
          <w:sz w:val="16"/>
          <w:szCs w:val="16"/>
        </w:rPr>
      </w:pPr>
      <w:r w:rsidRPr="000159FF">
        <w:rPr>
          <w:b/>
          <w:sz w:val="16"/>
          <w:szCs w:val="16"/>
        </w:rPr>
        <w:t>санитарного и эстетического состояния территории</w:t>
      </w:r>
    </w:p>
    <w:p w:rsidR="0095280B" w:rsidRPr="000159FF" w:rsidRDefault="0095280B" w:rsidP="0095280B">
      <w:pPr>
        <w:autoSpaceDE w:val="0"/>
        <w:autoSpaceDN w:val="0"/>
        <w:adjustRightInd w:val="0"/>
        <w:ind w:firstLine="709"/>
        <w:jc w:val="center"/>
        <w:outlineLvl w:val="2"/>
        <w:rPr>
          <w:sz w:val="16"/>
          <w:szCs w:val="16"/>
        </w:rPr>
      </w:pPr>
    </w:p>
    <w:p w:rsidR="0095280B" w:rsidRPr="000159FF" w:rsidRDefault="0095280B" w:rsidP="0095280B">
      <w:pPr>
        <w:autoSpaceDE w:val="0"/>
        <w:autoSpaceDN w:val="0"/>
        <w:adjustRightInd w:val="0"/>
        <w:outlineLvl w:val="2"/>
        <w:rPr>
          <w:sz w:val="16"/>
          <w:szCs w:val="16"/>
        </w:rPr>
      </w:pPr>
      <w:r w:rsidRPr="000159FF">
        <w:rPr>
          <w:b/>
          <w:sz w:val="16"/>
          <w:szCs w:val="16"/>
        </w:rPr>
        <w:t xml:space="preserve">Статья 80. </w:t>
      </w:r>
      <w:r w:rsidRPr="000159FF">
        <w:rPr>
          <w:sz w:val="16"/>
          <w:szCs w:val="16"/>
        </w:rPr>
        <w:t>Общие требования</w:t>
      </w:r>
    </w:p>
    <w:p w:rsidR="0095280B" w:rsidRPr="000159FF" w:rsidRDefault="0095280B" w:rsidP="00B5039E">
      <w:pPr>
        <w:pStyle w:val="afff2"/>
        <w:numPr>
          <w:ilvl w:val="1"/>
          <w:numId w:val="65"/>
        </w:numPr>
        <w:tabs>
          <w:tab w:val="left" w:pos="1134"/>
        </w:tabs>
        <w:autoSpaceDE w:val="0"/>
        <w:autoSpaceDN w:val="0"/>
        <w:adjustRightInd w:val="0"/>
        <w:spacing w:after="0" w:line="240" w:lineRule="auto"/>
        <w:ind w:left="0" w:firstLine="567"/>
        <w:contextualSpacing/>
        <w:jc w:val="both"/>
        <w:outlineLvl w:val="2"/>
        <w:rPr>
          <w:sz w:val="16"/>
          <w:szCs w:val="16"/>
        </w:rPr>
      </w:pPr>
      <w:r w:rsidRPr="000159FF">
        <w:rPr>
          <w:sz w:val="16"/>
          <w:szCs w:val="16"/>
        </w:rPr>
        <w:t>Территория Алатырского муниципального округа, с целью поддержания надлежащих условий комфортности проживания граждан, должна содержаться в надлежащем санитарном и эстетическом состоянии.</w:t>
      </w:r>
    </w:p>
    <w:p w:rsidR="0095280B" w:rsidRPr="000159FF" w:rsidRDefault="0095280B" w:rsidP="00B5039E">
      <w:pPr>
        <w:pStyle w:val="afff2"/>
        <w:numPr>
          <w:ilvl w:val="1"/>
          <w:numId w:val="65"/>
        </w:numPr>
        <w:tabs>
          <w:tab w:val="left" w:pos="1134"/>
        </w:tabs>
        <w:autoSpaceDE w:val="0"/>
        <w:autoSpaceDN w:val="0"/>
        <w:adjustRightInd w:val="0"/>
        <w:spacing w:after="0" w:line="240" w:lineRule="auto"/>
        <w:ind w:left="0" w:firstLine="567"/>
        <w:contextualSpacing/>
        <w:jc w:val="both"/>
        <w:outlineLvl w:val="2"/>
        <w:rPr>
          <w:sz w:val="16"/>
          <w:szCs w:val="16"/>
        </w:rPr>
      </w:pPr>
      <w:r w:rsidRPr="000159FF">
        <w:rPr>
          <w:sz w:val="16"/>
          <w:szCs w:val="16"/>
        </w:rPr>
        <w:t>В целях выполнения отдельных мероприятий по содержанию территории Алатырского муниципального округа, направленных на повышение комфортности условий проживания граждан, поддержания и улучшения санитарного и эстетического состояния территории Алатырского муниципального округа, на территории Алатырского муниципального округа проводятся мероприятия по выявлению:</w:t>
      </w:r>
    </w:p>
    <w:p w:rsidR="0095280B" w:rsidRPr="000159FF" w:rsidRDefault="0095280B" w:rsidP="0095280B">
      <w:pPr>
        <w:autoSpaceDE w:val="0"/>
        <w:autoSpaceDN w:val="0"/>
        <w:adjustRightInd w:val="0"/>
        <w:outlineLvl w:val="2"/>
        <w:rPr>
          <w:sz w:val="16"/>
          <w:szCs w:val="16"/>
        </w:rPr>
      </w:pPr>
      <w:r w:rsidRPr="000159FF">
        <w:rPr>
          <w:sz w:val="16"/>
          <w:szCs w:val="16"/>
        </w:rPr>
        <w:t>- транспортных средств, находящихся на территории Алатырского муниципального округа в местах общественного пользования, в отношении которых может быть установлено или имеются достаточные основания предполагать, что они брошены владельцами и (или) не имеют собственников, или от которых собственник отказался;</w:t>
      </w:r>
    </w:p>
    <w:p w:rsidR="0095280B" w:rsidRPr="000159FF" w:rsidRDefault="0095280B" w:rsidP="0095280B">
      <w:pPr>
        <w:autoSpaceDE w:val="0"/>
        <w:autoSpaceDN w:val="0"/>
        <w:adjustRightInd w:val="0"/>
        <w:outlineLvl w:val="2"/>
        <w:rPr>
          <w:sz w:val="16"/>
          <w:szCs w:val="16"/>
        </w:rPr>
      </w:pPr>
      <w:r w:rsidRPr="000159FF">
        <w:rPr>
          <w:sz w:val="16"/>
          <w:szCs w:val="16"/>
        </w:rPr>
        <w:t>- частей разукомплектованных транспортных средств, находящихся на территории Алатырского муниципального округа в местах общественного пользования, в отношении которых можно  определить, что они не могут быть в установленном порядке идентифицированы как зарегистрированное транспортное средство и, как следствие, не может быть установлен их действительный владелец.</w:t>
      </w:r>
    </w:p>
    <w:p w:rsidR="0095280B" w:rsidRPr="000159FF" w:rsidRDefault="0095280B" w:rsidP="00B5039E">
      <w:pPr>
        <w:pStyle w:val="afff2"/>
        <w:numPr>
          <w:ilvl w:val="1"/>
          <w:numId w:val="65"/>
        </w:numPr>
        <w:tabs>
          <w:tab w:val="left" w:pos="1134"/>
        </w:tabs>
        <w:autoSpaceDE w:val="0"/>
        <w:autoSpaceDN w:val="0"/>
        <w:adjustRightInd w:val="0"/>
        <w:spacing w:after="0" w:line="240" w:lineRule="auto"/>
        <w:ind w:left="0" w:firstLine="567"/>
        <w:contextualSpacing/>
        <w:jc w:val="both"/>
        <w:outlineLvl w:val="2"/>
        <w:rPr>
          <w:sz w:val="16"/>
          <w:szCs w:val="16"/>
        </w:rPr>
      </w:pPr>
      <w:proofErr w:type="gramStart"/>
      <w:r w:rsidRPr="000159FF">
        <w:rPr>
          <w:sz w:val="16"/>
          <w:szCs w:val="16"/>
        </w:rPr>
        <w:t>Места общественного пользования территория Алатырского муниципального округа подлежат освобождению от транспортных средств, брошенных владельцами, частей разукомплектованных транспортных средств, которые, до их возврата собственникам (владельцам) или до принятия иных мер, в установленном законодательством порядке, временно перемещаются, в установленном законом и настоящими Правилами порядке на специально отведенные места для размещения транспортных средств (специализированные пункты временного хранения транспортных средств).</w:t>
      </w:r>
      <w:proofErr w:type="gramEnd"/>
    </w:p>
    <w:p w:rsidR="0095280B" w:rsidRPr="000159FF" w:rsidRDefault="0095280B" w:rsidP="00B5039E">
      <w:pPr>
        <w:pStyle w:val="afff2"/>
        <w:numPr>
          <w:ilvl w:val="1"/>
          <w:numId w:val="65"/>
        </w:numPr>
        <w:tabs>
          <w:tab w:val="left" w:pos="1134"/>
        </w:tabs>
        <w:autoSpaceDE w:val="0"/>
        <w:autoSpaceDN w:val="0"/>
        <w:adjustRightInd w:val="0"/>
        <w:spacing w:after="0" w:line="240" w:lineRule="auto"/>
        <w:ind w:left="0" w:firstLine="567"/>
        <w:contextualSpacing/>
        <w:jc w:val="both"/>
        <w:outlineLvl w:val="2"/>
        <w:rPr>
          <w:sz w:val="16"/>
          <w:szCs w:val="16"/>
        </w:rPr>
      </w:pPr>
      <w:r w:rsidRPr="000159FF">
        <w:rPr>
          <w:sz w:val="16"/>
          <w:szCs w:val="16"/>
        </w:rPr>
        <w:t>Обязательными для начала процедуры временного перемещения транспортного средства, частей разукомплектованного транспортного средства является одно из следующих условий:</w:t>
      </w:r>
    </w:p>
    <w:p w:rsidR="0095280B" w:rsidRPr="000159FF" w:rsidRDefault="0095280B" w:rsidP="0095280B">
      <w:pPr>
        <w:tabs>
          <w:tab w:val="left" w:pos="1134"/>
        </w:tabs>
        <w:rPr>
          <w:sz w:val="16"/>
          <w:szCs w:val="16"/>
        </w:rPr>
      </w:pPr>
      <w:r w:rsidRPr="000159FF">
        <w:rPr>
          <w:sz w:val="16"/>
          <w:szCs w:val="16"/>
        </w:rPr>
        <w:t>- присутствие их собственника (владельца) во время начала процедуры временного перемещения и его письменное согласие на их временное перемещение;</w:t>
      </w:r>
    </w:p>
    <w:p w:rsidR="0095280B" w:rsidRPr="000159FF" w:rsidRDefault="0095280B" w:rsidP="0095280B">
      <w:pPr>
        <w:tabs>
          <w:tab w:val="left" w:pos="1134"/>
        </w:tabs>
        <w:rPr>
          <w:sz w:val="16"/>
          <w:szCs w:val="16"/>
        </w:rPr>
      </w:pPr>
      <w:r w:rsidRPr="000159FF">
        <w:rPr>
          <w:sz w:val="16"/>
          <w:szCs w:val="16"/>
        </w:rPr>
        <w:t xml:space="preserve">- решение суда о признании транспортного средства, частей разукомплектованного транспортного средства </w:t>
      </w:r>
      <w:proofErr w:type="gramStart"/>
      <w:r w:rsidRPr="000159FF">
        <w:rPr>
          <w:sz w:val="16"/>
          <w:szCs w:val="16"/>
        </w:rPr>
        <w:t>бесхозяйными</w:t>
      </w:r>
      <w:proofErr w:type="gramEnd"/>
      <w:r w:rsidRPr="000159FF">
        <w:rPr>
          <w:sz w:val="16"/>
          <w:szCs w:val="16"/>
        </w:rPr>
        <w:t>;</w:t>
      </w:r>
    </w:p>
    <w:p w:rsidR="0095280B" w:rsidRPr="000159FF" w:rsidRDefault="0095280B" w:rsidP="0095280B">
      <w:pPr>
        <w:tabs>
          <w:tab w:val="left" w:pos="1134"/>
        </w:tabs>
        <w:rPr>
          <w:sz w:val="16"/>
          <w:szCs w:val="16"/>
        </w:rPr>
      </w:pPr>
      <w:r w:rsidRPr="000159FF">
        <w:rPr>
          <w:sz w:val="16"/>
          <w:szCs w:val="16"/>
        </w:rPr>
        <w:t>- решение суда о предоставлении администрации Алатырского муниципального округа права на перемещение транспортного средства, частей разукомплектованного транспортного средства на специализированный пункт временного хранения транспортных средств;</w:t>
      </w:r>
    </w:p>
    <w:p w:rsidR="0095280B" w:rsidRPr="000159FF" w:rsidRDefault="0095280B" w:rsidP="0095280B">
      <w:pPr>
        <w:tabs>
          <w:tab w:val="left" w:pos="1134"/>
        </w:tabs>
        <w:rPr>
          <w:sz w:val="16"/>
          <w:szCs w:val="16"/>
        </w:rPr>
      </w:pPr>
      <w:r w:rsidRPr="000159FF">
        <w:rPr>
          <w:sz w:val="16"/>
          <w:szCs w:val="16"/>
        </w:rPr>
        <w:t xml:space="preserve">- если собственник (владелец) транспортного средства, частей разукомплектованного транспортного средства неизвестен и </w:t>
      </w:r>
      <w:proofErr w:type="gramStart"/>
      <w:r w:rsidRPr="000159FF">
        <w:rPr>
          <w:sz w:val="16"/>
          <w:szCs w:val="16"/>
        </w:rPr>
        <w:t>выявить</w:t>
      </w:r>
      <w:proofErr w:type="gramEnd"/>
      <w:r w:rsidRPr="000159FF">
        <w:rPr>
          <w:sz w:val="16"/>
          <w:szCs w:val="16"/>
        </w:rPr>
        <w:t xml:space="preserve"> его в установленном законом порядке не удалось.</w:t>
      </w:r>
    </w:p>
    <w:p w:rsidR="0095280B" w:rsidRPr="000159FF" w:rsidRDefault="0095280B" w:rsidP="0095280B">
      <w:pPr>
        <w:tabs>
          <w:tab w:val="left" w:pos="1134"/>
        </w:tabs>
        <w:rPr>
          <w:sz w:val="16"/>
          <w:szCs w:val="16"/>
        </w:rPr>
      </w:pPr>
      <w:r w:rsidRPr="000159FF">
        <w:rPr>
          <w:sz w:val="16"/>
          <w:szCs w:val="16"/>
        </w:rPr>
        <w:t xml:space="preserve">В последнем случае, при нахождении (установлении) в последующем собственника (владельца) транспортного средства, частей разукомплектованного транспортного средства, до признания судом их </w:t>
      </w:r>
      <w:proofErr w:type="gramStart"/>
      <w:r w:rsidRPr="000159FF">
        <w:rPr>
          <w:sz w:val="16"/>
          <w:szCs w:val="16"/>
        </w:rPr>
        <w:t>бесхозяйными</w:t>
      </w:r>
      <w:proofErr w:type="gramEnd"/>
      <w:r w:rsidRPr="000159FF">
        <w:rPr>
          <w:sz w:val="16"/>
          <w:szCs w:val="16"/>
        </w:rPr>
        <w:t>, их собственник (владелец) имеет право на возврат транспортного средства, частей разукомплектованного транспортного средства со специализированного пункта временного хранения транспортных средств.</w:t>
      </w:r>
    </w:p>
    <w:p w:rsidR="0095280B" w:rsidRPr="000159FF" w:rsidRDefault="0095280B" w:rsidP="00B5039E">
      <w:pPr>
        <w:pStyle w:val="afff2"/>
        <w:numPr>
          <w:ilvl w:val="1"/>
          <w:numId w:val="65"/>
        </w:numPr>
        <w:tabs>
          <w:tab w:val="left" w:pos="1134"/>
        </w:tabs>
        <w:spacing w:after="0" w:line="240" w:lineRule="auto"/>
        <w:ind w:left="0" w:firstLine="567"/>
        <w:contextualSpacing/>
        <w:jc w:val="both"/>
        <w:rPr>
          <w:sz w:val="16"/>
          <w:szCs w:val="16"/>
        </w:rPr>
      </w:pPr>
      <w:proofErr w:type="gramStart"/>
      <w:r w:rsidRPr="000159FF">
        <w:rPr>
          <w:sz w:val="16"/>
          <w:szCs w:val="16"/>
        </w:rPr>
        <w:t>В целях исключения возможного разрытия вновь построенных (реконструируемых) улиц, скверов, организации, планирующие в предстоящем году осуществление работ по строительству, реконструкции, капитальному ремонту и ремонту подземных сетей в срок до 30 октября года предшествующие строительству представляют в администрацию Алатырского муниципального округа информацию о намеченных работах по прокладке коммуникаций с указанием предполагаемых сроков производства работ.</w:t>
      </w:r>
      <w:proofErr w:type="gramEnd"/>
    </w:p>
    <w:p w:rsidR="0095280B" w:rsidRPr="000159FF" w:rsidRDefault="0095280B" w:rsidP="00B5039E">
      <w:pPr>
        <w:pStyle w:val="afff2"/>
        <w:numPr>
          <w:ilvl w:val="1"/>
          <w:numId w:val="65"/>
        </w:numPr>
        <w:tabs>
          <w:tab w:val="left" w:pos="1134"/>
        </w:tabs>
        <w:spacing w:after="0" w:line="240" w:lineRule="auto"/>
        <w:ind w:left="0" w:firstLine="567"/>
        <w:contextualSpacing/>
        <w:jc w:val="both"/>
        <w:rPr>
          <w:sz w:val="16"/>
          <w:szCs w:val="16"/>
        </w:rPr>
      </w:pPr>
      <w:r w:rsidRPr="000159FF">
        <w:rPr>
          <w:sz w:val="16"/>
          <w:szCs w:val="16"/>
        </w:rPr>
        <w:t xml:space="preserve">В целях своевременного выявления и предотвращения угрозы падения аварийных деревьев администрация Алатырского муниципального округа обеспечивает проведение </w:t>
      </w:r>
      <w:proofErr w:type="gramStart"/>
      <w:r w:rsidRPr="000159FF">
        <w:rPr>
          <w:sz w:val="16"/>
          <w:szCs w:val="16"/>
        </w:rPr>
        <w:t>обследования мест общего пользования территории муниципального образования</w:t>
      </w:r>
      <w:proofErr w:type="gramEnd"/>
      <w:r w:rsidRPr="000159FF">
        <w:rPr>
          <w:sz w:val="16"/>
          <w:szCs w:val="16"/>
        </w:rPr>
        <w:t xml:space="preserve"> не реже 1 раза в месяц.</w:t>
      </w:r>
    </w:p>
    <w:p w:rsidR="0095280B" w:rsidRPr="000159FF" w:rsidRDefault="0095280B" w:rsidP="00B5039E">
      <w:pPr>
        <w:pStyle w:val="afff2"/>
        <w:numPr>
          <w:ilvl w:val="1"/>
          <w:numId w:val="65"/>
        </w:numPr>
        <w:tabs>
          <w:tab w:val="left" w:pos="1134"/>
        </w:tabs>
        <w:spacing w:after="0" w:line="240" w:lineRule="auto"/>
        <w:ind w:left="0" w:firstLine="567"/>
        <w:contextualSpacing/>
        <w:jc w:val="both"/>
        <w:rPr>
          <w:sz w:val="16"/>
          <w:szCs w:val="16"/>
        </w:rPr>
      </w:pPr>
      <w:proofErr w:type="gramStart"/>
      <w:r w:rsidRPr="000159FF">
        <w:rPr>
          <w:sz w:val="16"/>
          <w:szCs w:val="16"/>
        </w:rPr>
        <w:t xml:space="preserve">В случае выявления аварийного дерева (деревьев) на земельных участках, находящихся в муниципальной собственности, либо на землях, государственная собственность на которые не разграничена, за исключением земель лесного фонда садоводческих, огороднических, дачных земельных участков, а так же земельных участков для ведения личного подсобного хозяйства соответствующее </w:t>
      </w:r>
      <w:r w:rsidRPr="000159FF">
        <w:rPr>
          <w:sz w:val="16"/>
          <w:szCs w:val="16"/>
        </w:rPr>
        <w:lastRenderedPageBreak/>
        <w:t>структурное подразделение администрации Алатырского муниципального округа (</w:t>
      </w:r>
      <w:proofErr w:type="spellStart"/>
      <w:r w:rsidRPr="000159FF">
        <w:rPr>
          <w:sz w:val="16"/>
          <w:szCs w:val="16"/>
        </w:rPr>
        <w:t>УпрСтрой</w:t>
      </w:r>
      <w:proofErr w:type="spellEnd"/>
      <w:r w:rsidRPr="000159FF">
        <w:rPr>
          <w:sz w:val="16"/>
          <w:szCs w:val="16"/>
        </w:rPr>
        <w:t xml:space="preserve"> Алатырского муниципального округа) незамедлительно выдается ордер-разрешение на вырубку (снос) зеленых</w:t>
      </w:r>
      <w:proofErr w:type="gramEnd"/>
      <w:r w:rsidRPr="000159FF">
        <w:rPr>
          <w:sz w:val="16"/>
          <w:szCs w:val="16"/>
        </w:rPr>
        <w:t xml:space="preserve"> насаждений.</w:t>
      </w:r>
    </w:p>
    <w:p w:rsidR="0095280B" w:rsidRPr="000159FF" w:rsidRDefault="0095280B" w:rsidP="00B5039E">
      <w:pPr>
        <w:pStyle w:val="afff2"/>
        <w:numPr>
          <w:ilvl w:val="1"/>
          <w:numId w:val="65"/>
        </w:numPr>
        <w:tabs>
          <w:tab w:val="left" w:pos="1134"/>
        </w:tabs>
        <w:spacing w:after="0" w:line="240" w:lineRule="auto"/>
        <w:ind w:left="0" w:firstLine="567"/>
        <w:contextualSpacing/>
        <w:jc w:val="both"/>
        <w:rPr>
          <w:sz w:val="16"/>
          <w:szCs w:val="16"/>
        </w:rPr>
      </w:pPr>
      <w:r w:rsidRPr="000159FF">
        <w:rPr>
          <w:sz w:val="16"/>
          <w:szCs w:val="16"/>
        </w:rPr>
        <w:t xml:space="preserve">Обеспечение вырубки (сноса) аварийных деревьев должно быть обеспечено ответственное лицо (правообладателем земельного участка) в срок не позднее 5 рабочих дней </w:t>
      </w:r>
      <w:proofErr w:type="gramStart"/>
      <w:r w:rsidRPr="000159FF">
        <w:rPr>
          <w:sz w:val="16"/>
          <w:szCs w:val="16"/>
        </w:rPr>
        <w:t>с даты выдачи</w:t>
      </w:r>
      <w:proofErr w:type="gramEnd"/>
      <w:r w:rsidRPr="000159FF">
        <w:rPr>
          <w:sz w:val="16"/>
          <w:szCs w:val="16"/>
        </w:rPr>
        <w:t xml:space="preserve"> ордера на вырубку (снос) зеленых насаждений или разрешения на пересадку деревьев и кустарников. Срок осуществления вырубки (снос) зеленых насаждений или разрешения на пересадку деревьев и кустарников в обязательном порядке указывается в ордере на вырубку (снос) зеленых насаждений или разрешения на пересадку деревьев и кустарников.</w:t>
      </w:r>
    </w:p>
    <w:p w:rsidR="0095280B" w:rsidRPr="000159FF" w:rsidRDefault="0095280B" w:rsidP="0095280B">
      <w:pPr>
        <w:widowControl w:val="0"/>
        <w:jc w:val="center"/>
        <w:rPr>
          <w:sz w:val="16"/>
          <w:szCs w:val="16"/>
        </w:rPr>
      </w:pPr>
    </w:p>
    <w:p w:rsidR="0095280B" w:rsidRPr="000159FF" w:rsidRDefault="0095280B" w:rsidP="0095280B">
      <w:pPr>
        <w:widowControl w:val="0"/>
        <w:rPr>
          <w:sz w:val="16"/>
          <w:szCs w:val="16"/>
        </w:rPr>
      </w:pPr>
      <w:r w:rsidRPr="000159FF">
        <w:rPr>
          <w:b/>
          <w:sz w:val="16"/>
          <w:szCs w:val="16"/>
        </w:rPr>
        <w:t xml:space="preserve">Статья 81. </w:t>
      </w:r>
      <w:r w:rsidRPr="000159FF">
        <w:rPr>
          <w:sz w:val="16"/>
          <w:szCs w:val="16"/>
        </w:rPr>
        <w:t>Порядок и механизм выявления брошенных транспортных средств</w:t>
      </w:r>
    </w:p>
    <w:p w:rsidR="0095280B" w:rsidRPr="000159FF" w:rsidRDefault="0095280B" w:rsidP="00B5039E">
      <w:pPr>
        <w:pStyle w:val="afff2"/>
        <w:widowControl w:val="0"/>
        <w:numPr>
          <w:ilvl w:val="0"/>
          <w:numId w:val="125"/>
        </w:numPr>
        <w:tabs>
          <w:tab w:val="left" w:pos="1134"/>
        </w:tabs>
        <w:spacing w:after="0" w:line="240" w:lineRule="auto"/>
        <w:ind w:left="0" w:firstLine="567"/>
        <w:contextualSpacing/>
        <w:jc w:val="both"/>
        <w:rPr>
          <w:sz w:val="16"/>
          <w:szCs w:val="16"/>
        </w:rPr>
      </w:pPr>
      <w:r w:rsidRPr="000159FF">
        <w:rPr>
          <w:sz w:val="16"/>
          <w:szCs w:val="16"/>
        </w:rPr>
        <w:t>Уполномоченный орган местного самоуправления организует:</w:t>
      </w:r>
    </w:p>
    <w:p w:rsidR="0095280B" w:rsidRPr="000159FF" w:rsidRDefault="0095280B" w:rsidP="00B5039E">
      <w:pPr>
        <w:pStyle w:val="afff2"/>
        <w:widowControl w:val="0"/>
        <w:numPr>
          <w:ilvl w:val="0"/>
          <w:numId w:val="126"/>
        </w:numPr>
        <w:tabs>
          <w:tab w:val="left" w:pos="1134"/>
        </w:tabs>
        <w:spacing w:after="0" w:line="240" w:lineRule="auto"/>
        <w:ind w:left="0" w:firstLine="567"/>
        <w:contextualSpacing/>
        <w:jc w:val="both"/>
        <w:rPr>
          <w:sz w:val="16"/>
          <w:szCs w:val="16"/>
        </w:rPr>
      </w:pPr>
      <w:r w:rsidRPr="000159FF">
        <w:rPr>
          <w:sz w:val="16"/>
          <w:szCs w:val="16"/>
        </w:rPr>
        <w:t>сбор (на постоянной основе) от заинтересованных лиц сведений о транспортных средствах, имеющих признаки брошенных транспортных средств, частей разукомплектованных транспортных средств (далее - транспортных средств, частей разукомплектованных транспортных средств);</w:t>
      </w:r>
    </w:p>
    <w:p w:rsidR="0095280B" w:rsidRPr="000159FF" w:rsidRDefault="0095280B" w:rsidP="00B5039E">
      <w:pPr>
        <w:pStyle w:val="afff2"/>
        <w:numPr>
          <w:ilvl w:val="0"/>
          <w:numId w:val="126"/>
        </w:numPr>
        <w:tabs>
          <w:tab w:val="left" w:pos="1134"/>
        </w:tabs>
        <w:spacing w:after="0" w:line="240" w:lineRule="auto"/>
        <w:ind w:left="0" w:firstLine="567"/>
        <w:contextualSpacing/>
        <w:jc w:val="both"/>
        <w:rPr>
          <w:sz w:val="16"/>
          <w:szCs w:val="16"/>
        </w:rPr>
      </w:pPr>
      <w:r w:rsidRPr="000159FF">
        <w:rPr>
          <w:sz w:val="16"/>
          <w:szCs w:val="16"/>
        </w:rPr>
        <w:t>ведение учета транспортных средств, частей разукомплектованных транспортных средств, полагаемых брошенными;</w:t>
      </w:r>
    </w:p>
    <w:p w:rsidR="0095280B" w:rsidRPr="000159FF" w:rsidRDefault="0095280B" w:rsidP="00B5039E">
      <w:pPr>
        <w:pStyle w:val="afff2"/>
        <w:numPr>
          <w:ilvl w:val="0"/>
          <w:numId w:val="126"/>
        </w:numPr>
        <w:tabs>
          <w:tab w:val="left" w:pos="1134"/>
        </w:tabs>
        <w:spacing w:after="0" w:line="240" w:lineRule="auto"/>
        <w:ind w:left="0" w:firstLine="567"/>
        <w:contextualSpacing/>
        <w:jc w:val="both"/>
        <w:rPr>
          <w:sz w:val="16"/>
          <w:szCs w:val="16"/>
        </w:rPr>
      </w:pPr>
      <w:r w:rsidRPr="000159FF">
        <w:rPr>
          <w:sz w:val="16"/>
          <w:szCs w:val="16"/>
        </w:rPr>
        <w:t>комиссионное обследование выявленных транспортных средств, частей разукомплектованных транспортных средств, полагаемых брошенными, с составлением на каждое транспортное средство, части разукомплектованного транспортного средства полагаемого брошенным:</w:t>
      </w:r>
    </w:p>
    <w:p w:rsidR="0095280B" w:rsidRPr="000159FF" w:rsidRDefault="0095280B" w:rsidP="0095280B">
      <w:pPr>
        <w:tabs>
          <w:tab w:val="left" w:pos="1134"/>
        </w:tabs>
        <w:rPr>
          <w:sz w:val="16"/>
          <w:szCs w:val="16"/>
        </w:rPr>
      </w:pPr>
      <w:r w:rsidRPr="000159FF">
        <w:rPr>
          <w:sz w:val="16"/>
          <w:szCs w:val="16"/>
        </w:rPr>
        <w:t>акта обследования (выявления) брошенного транспортного средства, частей разукомплектованного транспортного средства (далее - Акт);</w:t>
      </w:r>
    </w:p>
    <w:p w:rsidR="0095280B" w:rsidRPr="000159FF" w:rsidRDefault="0095280B" w:rsidP="0095280B">
      <w:pPr>
        <w:tabs>
          <w:tab w:val="left" w:pos="1134"/>
        </w:tabs>
        <w:rPr>
          <w:sz w:val="16"/>
          <w:szCs w:val="16"/>
        </w:rPr>
      </w:pPr>
      <w:r w:rsidRPr="000159FF">
        <w:rPr>
          <w:sz w:val="16"/>
          <w:szCs w:val="16"/>
        </w:rPr>
        <w:t>схемы месторасположения транспортного средства, частей разукомплектованного транспортного средства;</w:t>
      </w:r>
    </w:p>
    <w:p w:rsidR="0095280B" w:rsidRPr="000159FF" w:rsidRDefault="0095280B" w:rsidP="0095280B">
      <w:pPr>
        <w:tabs>
          <w:tab w:val="left" w:pos="1134"/>
        </w:tabs>
        <w:rPr>
          <w:sz w:val="16"/>
          <w:szCs w:val="16"/>
        </w:rPr>
      </w:pPr>
      <w:r w:rsidRPr="000159FF">
        <w:rPr>
          <w:sz w:val="16"/>
          <w:szCs w:val="16"/>
        </w:rPr>
        <w:t>фотоматериалов;</w:t>
      </w:r>
    </w:p>
    <w:p w:rsidR="0095280B" w:rsidRPr="000159FF" w:rsidRDefault="0095280B" w:rsidP="00B5039E">
      <w:pPr>
        <w:pStyle w:val="afff2"/>
        <w:numPr>
          <w:ilvl w:val="0"/>
          <w:numId w:val="126"/>
        </w:numPr>
        <w:tabs>
          <w:tab w:val="left" w:pos="1134"/>
        </w:tabs>
        <w:spacing w:after="0" w:line="240" w:lineRule="auto"/>
        <w:ind w:left="0" w:firstLine="567"/>
        <w:contextualSpacing/>
        <w:jc w:val="both"/>
        <w:rPr>
          <w:sz w:val="16"/>
          <w:szCs w:val="16"/>
        </w:rPr>
      </w:pPr>
      <w:r w:rsidRPr="000159FF">
        <w:rPr>
          <w:sz w:val="16"/>
          <w:szCs w:val="16"/>
        </w:rPr>
        <w:t>публикацию в СМИ информации о выявленных транспортных средствах, частях разукомплектованных транспортных средств, с предупреждением о возможном перемещении с указанием контактных телефонов уполномоченного органа местного самоуправления;</w:t>
      </w:r>
    </w:p>
    <w:p w:rsidR="0095280B" w:rsidRPr="000159FF" w:rsidRDefault="0095280B" w:rsidP="00B5039E">
      <w:pPr>
        <w:pStyle w:val="afff2"/>
        <w:numPr>
          <w:ilvl w:val="0"/>
          <w:numId w:val="126"/>
        </w:numPr>
        <w:tabs>
          <w:tab w:val="left" w:pos="1134"/>
        </w:tabs>
        <w:spacing w:after="0" w:line="240" w:lineRule="auto"/>
        <w:ind w:left="0" w:firstLine="567"/>
        <w:contextualSpacing/>
        <w:jc w:val="both"/>
        <w:rPr>
          <w:sz w:val="16"/>
          <w:szCs w:val="16"/>
        </w:rPr>
      </w:pPr>
      <w:r w:rsidRPr="000159FF">
        <w:rPr>
          <w:sz w:val="16"/>
          <w:szCs w:val="16"/>
        </w:rPr>
        <w:t>предупреждение (уведомление) собственника (владельца) о возможном перемещении транспортного средства, частей разукомплектованного транспортного средства на специализированный пункт временного хранения транспортных средств;</w:t>
      </w:r>
    </w:p>
    <w:p w:rsidR="0095280B" w:rsidRPr="000159FF" w:rsidRDefault="0095280B" w:rsidP="00B5039E">
      <w:pPr>
        <w:pStyle w:val="afff2"/>
        <w:numPr>
          <w:ilvl w:val="0"/>
          <w:numId w:val="126"/>
        </w:numPr>
        <w:tabs>
          <w:tab w:val="left" w:pos="1134"/>
        </w:tabs>
        <w:spacing w:after="0" w:line="240" w:lineRule="auto"/>
        <w:ind w:left="0" w:firstLine="567"/>
        <w:contextualSpacing/>
        <w:jc w:val="both"/>
        <w:rPr>
          <w:sz w:val="16"/>
          <w:szCs w:val="16"/>
        </w:rPr>
      </w:pPr>
      <w:r w:rsidRPr="000159FF">
        <w:rPr>
          <w:sz w:val="16"/>
          <w:szCs w:val="16"/>
        </w:rPr>
        <w:t>выявление, в установленном законом порядке, собственников (владельцев) транспортных средств, частей разукомплектованных транспортных средств;</w:t>
      </w:r>
    </w:p>
    <w:p w:rsidR="0095280B" w:rsidRPr="000159FF" w:rsidRDefault="0095280B" w:rsidP="00B5039E">
      <w:pPr>
        <w:pStyle w:val="afff2"/>
        <w:numPr>
          <w:ilvl w:val="0"/>
          <w:numId w:val="126"/>
        </w:numPr>
        <w:tabs>
          <w:tab w:val="left" w:pos="1134"/>
        </w:tabs>
        <w:spacing w:after="0" w:line="240" w:lineRule="auto"/>
        <w:ind w:left="0" w:firstLine="567"/>
        <w:contextualSpacing/>
        <w:jc w:val="both"/>
        <w:rPr>
          <w:sz w:val="16"/>
          <w:szCs w:val="16"/>
        </w:rPr>
      </w:pPr>
      <w:proofErr w:type="gramStart"/>
      <w:r w:rsidRPr="000159FF">
        <w:rPr>
          <w:sz w:val="16"/>
          <w:szCs w:val="16"/>
        </w:rPr>
        <w:t>присутствие собственника (владельца) транспортного средства, частей разукомплектованного транспортного средства во время начала процедуры временного перемещения и его письменное согласие на их временное перемещение, либо - решение суда о признании транспортного средства, частей разукомплектованного транспортного средства бесхозяйными или о предоставлении администрации Алатырского муниципального округа права на перемещение транспортного средства, частей разукомплектованного транспортного средства на специализированный пункт временного хранения транспортных средств;</w:t>
      </w:r>
      <w:proofErr w:type="gramEnd"/>
    </w:p>
    <w:p w:rsidR="0095280B" w:rsidRPr="000159FF" w:rsidRDefault="0095280B" w:rsidP="00B5039E">
      <w:pPr>
        <w:pStyle w:val="afff2"/>
        <w:numPr>
          <w:ilvl w:val="0"/>
          <w:numId w:val="126"/>
        </w:numPr>
        <w:tabs>
          <w:tab w:val="left" w:pos="1134"/>
        </w:tabs>
        <w:spacing w:after="0" w:line="240" w:lineRule="auto"/>
        <w:ind w:left="0" w:firstLine="567"/>
        <w:contextualSpacing/>
        <w:jc w:val="both"/>
        <w:rPr>
          <w:sz w:val="16"/>
          <w:szCs w:val="16"/>
        </w:rPr>
      </w:pPr>
      <w:r w:rsidRPr="000159FF">
        <w:rPr>
          <w:sz w:val="16"/>
          <w:szCs w:val="16"/>
        </w:rPr>
        <w:t>принятие решения (распоряжения) о временном перемещении транспортного средства, частей разукомплектованного транспортного средства с мест общественного пользования территория Алатырского муниципального округа на специализированный пункт временного хранения транспортных средств;</w:t>
      </w:r>
    </w:p>
    <w:p w:rsidR="0095280B" w:rsidRPr="000159FF" w:rsidRDefault="0095280B" w:rsidP="00B5039E">
      <w:pPr>
        <w:pStyle w:val="afff2"/>
        <w:numPr>
          <w:ilvl w:val="0"/>
          <w:numId w:val="126"/>
        </w:numPr>
        <w:tabs>
          <w:tab w:val="left" w:pos="1134"/>
        </w:tabs>
        <w:spacing w:after="0" w:line="240" w:lineRule="auto"/>
        <w:ind w:left="0" w:firstLine="567"/>
        <w:contextualSpacing/>
        <w:jc w:val="both"/>
        <w:rPr>
          <w:sz w:val="16"/>
          <w:szCs w:val="16"/>
        </w:rPr>
      </w:pPr>
      <w:r w:rsidRPr="000159FF">
        <w:rPr>
          <w:sz w:val="16"/>
          <w:szCs w:val="16"/>
        </w:rPr>
        <w:t>направление собственнику (владельцу) транспортного средства, частей разукомплектованного транспортного средства заверенной копии решения (распоряжения) об их временном перемещении с мест общественного пользования территория Алатырского муниципального округа на специализированный пункт временного хранения транспортных средств;</w:t>
      </w:r>
    </w:p>
    <w:p w:rsidR="0095280B" w:rsidRPr="000159FF" w:rsidRDefault="0095280B" w:rsidP="00B5039E">
      <w:pPr>
        <w:pStyle w:val="afff2"/>
        <w:numPr>
          <w:ilvl w:val="0"/>
          <w:numId w:val="126"/>
        </w:numPr>
        <w:tabs>
          <w:tab w:val="left" w:pos="1134"/>
        </w:tabs>
        <w:spacing w:after="0" w:line="240" w:lineRule="auto"/>
        <w:ind w:left="0" w:firstLine="567"/>
        <w:contextualSpacing/>
        <w:jc w:val="both"/>
        <w:rPr>
          <w:sz w:val="16"/>
          <w:szCs w:val="16"/>
        </w:rPr>
      </w:pPr>
      <w:r w:rsidRPr="000159FF">
        <w:rPr>
          <w:sz w:val="16"/>
          <w:szCs w:val="16"/>
        </w:rPr>
        <w:t>направление в уполномоченную организацию письменного поручения на перемещение указанного транспортного средства, частей разукомплектованного транспортного средства на специализированный пункт временного хранения транспортных средств;</w:t>
      </w:r>
    </w:p>
    <w:p w:rsidR="0095280B" w:rsidRPr="000159FF" w:rsidRDefault="0095280B" w:rsidP="00B5039E">
      <w:pPr>
        <w:pStyle w:val="afff2"/>
        <w:numPr>
          <w:ilvl w:val="0"/>
          <w:numId w:val="126"/>
        </w:numPr>
        <w:tabs>
          <w:tab w:val="left" w:pos="1134"/>
        </w:tabs>
        <w:spacing w:after="0" w:line="240" w:lineRule="auto"/>
        <w:ind w:left="0" w:firstLine="567"/>
        <w:contextualSpacing/>
        <w:jc w:val="both"/>
        <w:rPr>
          <w:sz w:val="16"/>
          <w:szCs w:val="16"/>
        </w:rPr>
      </w:pPr>
      <w:r w:rsidRPr="000159FF">
        <w:rPr>
          <w:sz w:val="16"/>
          <w:szCs w:val="16"/>
        </w:rPr>
        <w:t>контроль хода дальнейших работ по временному перемещению указанных транспортных средств, частей разукомплектованных транспортных средств на специализированный пункт временного хранения автотранспортных средств;</w:t>
      </w:r>
    </w:p>
    <w:p w:rsidR="0095280B" w:rsidRPr="000159FF" w:rsidRDefault="0095280B" w:rsidP="00B5039E">
      <w:pPr>
        <w:pStyle w:val="afff2"/>
        <w:numPr>
          <w:ilvl w:val="0"/>
          <w:numId w:val="126"/>
        </w:numPr>
        <w:tabs>
          <w:tab w:val="left" w:pos="993"/>
          <w:tab w:val="left" w:pos="1134"/>
        </w:tabs>
        <w:autoSpaceDE w:val="0"/>
        <w:autoSpaceDN w:val="0"/>
        <w:adjustRightInd w:val="0"/>
        <w:spacing w:after="0" w:line="240" w:lineRule="auto"/>
        <w:ind w:left="0" w:firstLine="567"/>
        <w:contextualSpacing/>
        <w:jc w:val="both"/>
        <w:rPr>
          <w:sz w:val="16"/>
          <w:szCs w:val="16"/>
        </w:rPr>
      </w:pPr>
      <w:r w:rsidRPr="000159FF">
        <w:rPr>
          <w:sz w:val="16"/>
          <w:szCs w:val="16"/>
        </w:rPr>
        <w:t>принятие письменного поручения (разрешения) о возврате временно перемещённого транспортного средства, частей разукомплектованного транспортного средства.</w:t>
      </w:r>
    </w:p>
    <w:p w:rsidR="0095280B" w:rsidRPr="000159FF" w:rsidRDefault="0095280B" w:rsidP="0095280B">
      <w:pPr>
        <w:widowControl w:val="0"/>
        <w:ind w:firstLine="709"/>
        <w:rPr>
          <w:sz w:val="16"/>
          <w:szCs w:val="16"/>
        </w:rPr>
      </w:pPr>
    </w:p>
    <w:p w:rsidR="0095280B" w:rsidRPr="000159FF" w:rsidRDefault="0095280B" w:rsidP="0095280B">
      <w:pPr>
        <w:widowControl w:val="0"/>
        <w:rPr>
          <w:sz w:val="16"/>
          <w:szCs w:val="16"/>
        </w:rPr>
      </w:pPr>
      <w:r w:rsidRPr="000159FF">
        <w:rPr>
          <w:b/>
          <w:sz w:val="16"/>
          <w:szCs w:val="16"/>
        </w:rPr>
        <w:t xml:space="preserve">Статья 82. </w:t>
      </w:r>
      <w:r w:rsidRPr="000159FF">
        <w:rPr>
          <w:sz w:val="16"/>
          <w:szCs w:val="16"/>
        </w:rPr>
        <w:t>Перемещение брошенных транспортных средств на временное хранение, их возврат</w:t>
      </w:r>
    </w:p>
    <w:p w:rsidR="0095280B" w:rsidRPr="000159FF" w:rsidRDefault="0095280B" w:rsidP="0095280B">
      <w:pPr>
        <w:tabs>
          <w:tab w:val="left" w:pos="1134"/>
        </w:tabs>
        <w:rPr>
          <w:sz w:val="16"/>
          <w:szCs w:val="16"/>
        </w:rPr>
      </w:pPr>
      <w:r w:rsidRPr="000159FF">
        <w:rPr>
          <w:sz w:val="16"/>
          <w:szCs w:val="16"/>
        </w:rPr>
        <w:t>Уполномоченная организация:</w:t>
      </w:r>
    </w:p>
    <w:p w:rsidR="0095280B" w:rsidRPr="000159FF" w:rsidRDefault="0095280B" w:rsidP="0095280B">
      <w:pPr>
        <w:tabs>
          <w:tab w:val="left" w:pos="1134"/>
        </w:tabs>
        <w:rPr>
          <w:sz w:val="16"/>
          <w:szCs w:val="16"/>
        </w:rPr>
      </w:pPr>
      <w:proofErr w:type="gramStart"/>
      <w:r w:rsidRPr="000159FF">
        <w:rPr>
          <w:sz w:val="16"/>
          <w:szCs w:val="16"/>
        </w:rPr>
        <w:t>производит временное перемещение только при выполнении требований части 1 статьи 79 настоящих Правил и при наличии письменного поручения на перемещение указанного транспортного средства, частей разукомплектованного транспортного средства на специализированный пункт временного хранения транспортных средств, решения (распоряжения) уполномоченного органа местного самоуправления о временном перемещении транспортного средства, частей разукомплектованного транспортного средства с мест общественного пользования территория Алатырского муниципального округа на специализированный пункт</w:t>
      </w:r>
      <w:proofErr w:type="gramEnd"/>
      <w:r w:rsidRPr="000159FF">
        <w:rPr>
          <w:sz w:val="16"/>
          <w:szCs w:val="16"/>
        </w:rPr>
        <w:t xml:space="preserve"> временного хранения транспортных средств;</w:t>
      </w:r>
    </w:p>
    <w:p w:rsidR="0095280B" w:rsidRPr="000159FF" w:rsidRDefault="0095280B" w:rsidP="0095280B">
      <w:pPr>
        <w:tabs>
          <w:tab w:val="left" w:pos="1134"/>
        </w:tabs>
        <w:rPr>
          <w:sz w:val="16"/>
          <w:szCs w:val="16"/>
        </w:rPr>
      </w:pPr>
      <w:r w:rsidRPr="000159FF">
        <w:rPr>
          <w:sz w:val="16"/>
          <w:szCs w:val="16"/>
        </w:rPr>
        <w:t>письменно уведомляет собственника (владельца) транспортного средства, частей разукомплектованного транспортного средства о дате и времени временного перемещения указанного транспортного средства, частей разукомплектованного транспортного средства на специализированный пункт временного хранения транспортных средств, с указанием места нахождения данного пункта;</w:t>
      </w:r>
    </w:p>
    <w:p w:rsidR="0095280B" w:rsidRPr="000159FF" w:rsidRDefault="0095280B" w:rsidP="0095280B">
      <w:pPr>
        <w:tabs>
          <w:tab w:val="left" w:pos="1134"/>
        </w:tabs>
        <w:rPr>
          <w:sz w:val="16"/>
          <w:szCs w:val="16"/>
        </w:rPr>
      </w:pPr>
      <w:r w:rsidRPr="000159FF">
        <w:rPr>
          <w:sz w:val="16"/>
          <w:szCs w:val="16"/>
        </w:rPr>
        <w:t>сообщает собственникам (владельцам) временно перемещаемых транспортных средств, частей разукомплектованных транспортных средств о подлежащих возмещению расходах, связанных с перемещением и временным хранением указанного имущества, с обоснованием суммы подлежащих возмещению расходов;</w:t>
      </w:r>
    </w:p>
    <w:p w:rsidR="0095280B" w:rsidRPr="000159FF" w:rsidRDefault="0095280B" w:rsidP="0095280B">
      <w:pPr>
        <w:tabs>
          <w:tab w:val="left" w:pos="1134"/>
        </w:tabs>
        <w:rPr>
          <w:sz w:val="16"/>
          <w:szCs w:val="16"/>
        </w:rPr>
      </w:pPr>
      <w:r w:rsidRPr="000159FF">
        <w:rPr>
          <w:sz w:val="16"/>
          <w:szCs w:val="16"/>
        </w:rPr>
        <w:t>совместно с представителями уполномоченного органа местного самоуправления, членами комиссии по временному перемещению транспортных средств, частей разукомплектованных транспортных средств на специализированный пункт временного хранения транспортных средств, если возможно – в присутствии собственников (владельцев) транспортных средств, частей разукомплектованных транспортных средств, организует опечатывание конструктивно предусмотренных мест доступа в транспортные средства;</w:t>
      </w:r>
    </w:p>
    <w:p w:rsidR="0095280B" w:rsidRPr="000159FF" w:rsidRDefault="0095280B" w:rsidP="0095280B">
      <w:pPr>
        <w:tabs>
          <w:tab w:val="left" w:pos="1134"/>
        </w:tabs>
        <w:rPr>
          <w:sz w:val="16"/>
          <w:szCs w:val="16"/>
        </w:rPr>
      </w:pPr>
      <w:r w:rsidRPr="000159FF">
        <w:rPr>
          <w:sz w:val="16"/>
          <w:szCs w:val="16"/>
        </w:rPr>
        <w:t>несет полную материальную ответственность за сохранность перемещаемого транспортного средства, частей разукомплектованных транспортных сре</w:t>
      </w:r>
      <w:proofErr w:type="gramStart"/>
      <w:r w:rsidRPr="000159FF">
        <w:rPr>
          <w:sz w:val="16"/>
          <w:szCs w:val="16"/>
        </w:rPr>
        <w:t>дств пр</w:t>
      </w:r>
      <w:proofErr w:type="gramEnd"/>
      <w:r w:rsidRPr="000159FF">
        <w:rPr>
          <w:sz w:val="16"/>
          <w:szCs w:val="16"/>
        </w:rPr>
        <w:t>и их транспортировке на специализированный пункт временного хранения транспортных средств;</w:t>
      </w:r>
    </w:p>
    <w:p w:rsidR="0095280B" w:rsidRPr="000159FF" w:rsidRDefault="0095280B" w:rsidP="0095280B">
      <w:pPr>
        <w:tabs>
          <w:tab w:val="left" w:pos="1134"/>
        </w:tabs>
        <w:rPr>
          <w:sz w:val="16"/>
          <w:szCs w:val="16"/>
        </w:rPr>
      </w:pPr>
      <w:r w:rsidRPr="000159FF">
        <w:rPr>
          <w:sz w:val="16"/>
          <w:szCs w:val="16"/>
        </w:rPr>
        <w:t>составляют с уполномоченным органом местного самоуправления Акт приема-передачи перемещенного транспортного средства, частей разукомплектованных транспортных сре</w:t>
      </w:r>
      <w:proofErr w:type="gramStart"/>
      <w:r w:rsidRPr="000159FF">
        <w:rPr>
          <w:sz w:val="16"/>
          <w:szCs w:val="16"/>
        </w:rPr>
        <w:t>дств пр</w:t>
      </w:r>
      <w:proofErr w:type="gramEnd"/>
      <w:r w:rsidRPr="000159FF">
        <w:rPr>
          <w:sz w:val="16"/>
          <w:szCs w:val="16"/>
        </w:rPr>
        <w:t>и окончании их перемещения на специализированный пункт временного хранения транспортных средств;</w:t>
      </w:r>
    </w:p>
    <w:p w:rsidR="0095280B" w:rsidRPr="000159FF" w:rsidRDefault="0095280B" w:rsidP="0095280B">
      <w:pPr>
        <w:tabs>
          <w:tab w:val="left" w:pos="1134"/>
        </w:tabs>
        <w:rPr>
          <w:sz w:val="16"/>
          <w:szCs w:val="16"/>
        </w:rPr>
      </w:pPr>
      <w:r w:rsidRPr="000159FF">
        <w:rPr>
          <w:sz w:val="16"/>
          <w:szCs w:val="16"/>
        </w:rPr>
        <w:t>организует оценку экспертом (оценщиком), привлекаемым на договорной основе в соответствии с Федеральным законом от 29 июля 1998 года № 135-ФЗ «Об оценочной деятельности в Российской Федерации», стоимости транспортных средств, частей разукомплектованных транспортных средств, с учётом их марки, года выпуска, рыночной стоимости, технического состояния и комплектности;</w:t>
      </w:r>
    </w:p>
    <w:p w:rsidR="0095280B" w:rsidRPr="000159FF" w:rsidRDefault="0095280B" w:rsidP="0095280B">
      <w:pPr>
        <w:tabs>
          <w:tab w:val="left" w:pos="1134"/>
        </w:tabs>
        <w:rPr>
          <w:sz w:val="16"/>
          <w:szCs w:val="16"/>
        </w:rPr>
      </w:pPr>
      <w:r w:rsidRPr="000159FF">
        <w:rPr>
          <w:sz w:val="16"/>
          <w:szCs w:val="16"/>
        </w:rPr>
        <w:t>ведет учет перемещенных транспортных средств, частей разукомплектованных транспортных средств, принятых на временное хранение;</w:t>
      </w:r>
    </w:p>
    <w:p w:rsidR="0095280B" w:rsidRPr="000159FF" w:rsidRDefault="0095280B" w:rsidP="0095280B">
      <w:pPr>
        <w:tabs>
          <w:tab w:val="left" w:pos="1134"/>
        </w:tabs>
        <w:rPr>
          <w:sz w:val="16"/>
          <w:szCs w:val="16"/>
        </w:rPr>
      </w:pPr>
      <w:r w:rsidRPr="000159FF">
        <w:rPr>
          <w:sz w:val="16"/>
          <w:szCs w:val="16"/>
        </w:rPr>
        <w:t>производит возврат временно перемещённых транспортных средств, частей разукомплектованных транспортных средств, хранящихся на специализированном пункте временного хранения транспортных средств их собственникам (владельцам);</w:t>
      </w:r>
    </w:p>
    <w:p w:rsidR="0095280B" w:rsidRPr="000159FF" w:rsidRDefault="0095280B" w:rsidP="0095280B">
      <w:pPr>
        <w:tabs>
          <w:tab w:val="left" w:pos="1134"/>
        </w:tabs>
        <w:rPr>
          <w:sz w:val="16"/>
          <w:szCs w:val="16"/>
        </w:rPr>
      </w:pPr>
      <w:r w:rsidRPr="000159FF">
        <w:rPr>
          <w:sz w:val="16"/>
          <w:szCs w:val="16"/>
        </w:rPr>
        <w:lastRenderedPageBreak/>
        <w:t>принимает предусмотренные действующим законодательством меры по оплате собственником (владельцем) транспортного средства, частей разукомплектованного транспортного средства расходов на их временное перемещение и временное хранение.</w:t>
      </w:r>
    </w:p>
    <w:p w:rsidR="0095280B" w:rsidRPr="000159FF" w:rsidRDefault="0095280B" w:rsidP="0095280B">
      <w:pPr>
        <w:autoSpaceDE w:val="0"/>
        <w:autoSpaceDN w:val="0"/>
        <w:adjustRightInd w:val="0"/>
        <w:jc w:val="center"/>
        <w:outlineLvl w:val="2"/>
        <w:rPr>
          <w:sz w:val="16"/>
          <w:szCs w:val="16"/>
        </w:rPr>
      </w:pPr>
    </w:p>
    <w:p w:rsidR="0095280B" w:rsidRPr="000159FF" w:rsidRDefault="0095280B" w:rsidP="0095280B">
      <w:pPr>
        <w:autoSpaceDE w:val="0"/>
        <w:autoSpaceDN w:val="0"/>
        <w:adjustRightInd w:val="0"/>
        <w:jc w:val="center"/>
        <w:outlineLvl w:val="2"/>
        <w:rPr>
          <w:b/>
          <w:sz w:val="16"/>
          <w:szCs w:val="16"/>
        </w:rPr>
      </w:pPr>
      <w:r w:rsidRPr="000159FF">
        <w:rPr>
          <w:b/>
          <w:sz w:val="16"/>
          <w:szCs w:val="16"/>
        </w:rPr>
        <w:t>Глава 13. Праздничное оформление территории</w:t>
      </w:r>
    </w:p>
    <w:p w:rsidR="0095280B" w:rsidRPr="000159FF" w:rsidRDefault="0095280B" w:rsidP="0095280B">
      <w:pPr>
        <w:autoSpaceDE w:val="0"/>
        <w:autoSpaceDN w:val="0"/>
        <w:adjustRightInd w:val="0"/>
        <w:rPr>
          <w:sz w:val="16"/>
          <w:szCs w:val="16"/>
        </w:rPr>
      </w:pPr>
    </w:p>
    <w:p w:rsidR="0095280B" w:rsidRPr="000159FF" w:rsidRDefault="0095280B" w:rsidP="0095280B">
      <w:pPr>
        <w:autoSpaceDE w:val="0"/>
        <w:autoSpaceDN w:val="0"/>
        <w:adjustRightInd w:val="0"/>
        <w:outlineLvl w:val="2"/>
        <w:rPr>
          <w:sz w:val="16"/>
          <w:szCs w:val="16"/>
        </w:rPr>
      </w:pPr>
      <w:r w:rsidRPr="000159FF">
        <w:rPr>
          <w:b/>
          <w:sz w:val="16"/>
          <w:szCs w:val="16"/>
        </w:rPr>
        <w:t>Статья 83.</w:t>
      </w:r>
      <w:r w:rsidRPr="000159FF">
        <w:rPr>
          <w:sz w:val="16"/>
          <w:szCs w:val="16"/>
        </w:rPr>
        <w:t xml:space="preserve"> Требования к праздничному оформлению территории города</w:t>
      </w:r>
    </w:p>
    <w:p w:rsidR="0095280B" w:rsidRPr="000159FF" w:rsidRDefault="0095280B" w:rsidP="00B5039E">
      <w:pPr>
        <w:pStyle w:val="afff2"/>
        <w:numPr>
          <w:ilvl w:val="1"/>
          <w:numId w:val="64"/>
        </w:numPr>
        <w:tabs>
          <w:tab w:val="left" w:pos="1134"/>
        </w:tabs>
        <w:autoSpaceDE w:val="0"/>
        <w:autoSpaceDN w:val="0"/>
        <w:adjustRightInd w:val="0"/>
        <w:spacing w:after="0" w:line="240" w:lineRule="auto"/>
        <w:ind w:left="0" w:firstLine="567"/>
        <w:contextualSpacing/>
        <w:jc w:val="both"/>
        <w:outlineLvl w:val="2"/>
        <w:rPr>
          <w:sz w:val="16"/>
          <w:szCs w:val="16"/>
        </w:rPr>
      </w:pPr>
      <w:r w:rsidRPr="000159FF">
        <w:rPr>
          <w:sz w:val="16"/>
          <w:szCs w:val="16"/>
        </w:rPr>
        <w:t>Праздничное оформление территорий общественных пространств на период проведения праздников, мероприятий, связанных со знаменательными событиями, осуществляется администрацией Алатырского муниципального округа в соответствии с концепцией праздничного оформления, утверждаемой главой Алатырского муниципального округа.</w:t>
      </w:r>
    </w:p>
    <w:p w:rsidR="0095280B" w:rsidRPr="000159FF" w:rsidRDefault="0095280B" w:rsidP="00B5039E">
      <w:pPr>
        <w:pStyle w:val="afff2"/>
        <w:numPr>
          <w:ilvl w:val="1"/>
          <w:numId w:val="64"/>
        </w:numPr>
        <w:tabs>
          <w:tab w:val="left" w:pos="1134"/>
        </w:tabs>
        <w:autoSpaceDE w:val="0"/>
        <w:autoSpaceDN w:val="0"/>
        <w:adjustRightInd w:val="0"/>
        <w:spacing w:after="0" w:line="240" w:lineRule="auto"/>
        <w:ind w:left="0" w:firstLine="567"/>
        <w:contextualSpacing/>
        <w:jc w:val="both"/>
        <w:outlineLvl w:val="2"/>
        <w:rPr>
          <w:sz w:val="16"/>
          <w:szCs w:val="16"/>
        </w:rPr>
      </w:pPr>
      <w:r w:rsidRPr="000159FF">
        <w:rPr>
          <w:sz w:val="16"/>
          <w:szCs w:val="16"/>
        </w:rPr>
        <w:t>Праздничное оформление зданий, строений, сооружений, в том числе нестационарных объектов, в случаях, указанных в части 1 настоящей статьи, осуществляется их собственниками (иными законными владельцами) самостоятельно в соответствии с концепцией праздничного оформления, утверждаемой главой Алатырского муниципального округа.</w:t>
      </w:r>
    </w:p>
    <w:p w:rsidR="0095280B" w:rsidRPr="000159FF" w:rsidRDefault="0095280B" w:rsidP="00B5039E">
      <w:pPr>
        <w:pStyle w:val="afff2"/>
        <w:numPr>
          <w:ilvl w:val="1"/>
          <w:numId w:val="64"/>
        </w:numPr>
        <w:tabs>
          <w:tab w:val="left" w:pos="1134"/>
        </w:tabs>
        <w:autoSpaceDE w:val="0"/>
        <w:autoSpaceDN w:val="0"/>
        <w:adjustRightInd w:val="0"/>
        <w:spacing w:after="0" w:line="240" w:lineRule="auto"/>
        <w:ind w:left="0" w:firstLine="567"/>
        <w:contextualSpacing/>
        <w:jc w:val="both"/>
        <w:outlineLvl w:val="2"/>
        <w:rPr>
          <w:sz w:val="16"/>
          <w:szCs w:val="16"/>
        </w:rPr>
      </w:pPr>
      <w:proofErr w:type="gramStart"/>
      <w:r w:rsidRPr="000159FF">
        <w:rPr>
          <w:sz w:val="16"/>
          <w:szCs w:val="16"/>
        </w:rPr>
        <w:t>Праздничное освещение создается с использованием разноцветных огней гирлянд, люстр, орнаментов, панно, светящихся лозунгов и эмблем, световых сеток, цепочек, шнуров и светового дождя, ярких пятен, которые заполняют улицы и площади, парки, создавая приподнятую, торжественную атмосферу.</w:t>
      </w:r>
      <w:proofErr w:type="gramEnd"/>
      <w:r w:rsidRPr="000159FF">
        <w:rPr>
          <w:sz w:val="16"/>
          <w:szCs w:val="16"/>
        </w:rPr>
        <w:t xml:space="preserve"> Разнообразные очертания, формы изображения, широкий спектр цветов, конструктивных и технических приемов исполнения современной иллюминации должны соответствовать и дополнять световое и архитектурно-декоративное освещение населенных пунктов Алатырского муниципального округа.</w:t>
      </w:r>
    </w:p>
    <w:p w:rsidR="0095280B" w:rsidRPr="000159FF" w:rsidRDefault="0095280B" w:rsidP="00B5039E">
      <w:pPr>
        <w:pStyle w:val="afff2"/>
        <w:numPr>
          <w:ilvl w:val="1"/>
          <w:numId w:val="64"/>
        </w:numPr>
        <w:tabs>
          <w:tab w:val="left" w:pos="1134"/>
        </w:tabs>
        <w:autoSpaceDE w:val="0"/>
        <w:autoSpaceDN w:val="0"/>
        <w:adjustRightInd w:val="0"/>
        <w:spacing w:after="0" w:line="240" w:lineRule="auto"/>
        <w:ind w:left="0" w:firstLine="567"/>
        <w:contextualSpacing/>
        <w:jc w:val="both"/>
        <w:outlineLvl w:val="2"/>
        <w:rPr>
          <w:sz w:val="16"/>
          <w:szCs w:val="16"/>
        </w:rPr>
      </w:pPr>
      <w:r w:rsidRPr="000159FF">
        <w:rPr>
          <w:sz w:val="16"/>
          <w:szCs w:val="16"/>
        </w:rPr>
        <w:t>При изготовлении и установке элементов праздничного оформления запрещается снимать, повреждать знаки дорожного движения и ухудшать видимость технических средств регулирования дорожного движения.</w:t>
      </w:r>
    </w:p>
    <w:p w:rsidR="0095280B" w:rsidRPr="000159FF" w:rsidRDefault="0095280B" w:rsidP="0095280B">
      <w:pPr>
        <w:autoSpaceDE w:val="0"/>
        <w:autoSpaceDN w:val="0"/>
        <w:adjustRightInd w:val="0"/>
        <w:outlineLvl w:val="2"/>
        <w:rPr>
          <w:sz w:val="16"/>
          <w:szCs w:val="16"/>
        </w:rPr>
      </w:pPr>
      <w:r w:rsidRPr="000159FF">
        <w:rPr>
          <w:sz w:val="16"/>
          <w:szCs w:val="16"/>
        </w:rPr>
        <w:t>Элементы праздничного оформления должны соответствовать требованиям качества и безопасности, нормам и правилам, установленным в нормативной документации для соответствующего вида элемента.</w:t>
      </w:r>
    </w:p>
    <w:p w:rsidR="0095280B" w:rsidRPr="000159FF" w:rsidRDefault="0095280B" w:rsidP="00B5039E">
      <w:pPr>
        <w:pStyle w:val="afff2"/>
        <w:numPr>
          <w:ilvl w:val="1"/>
          <w:numId w:val="64"/>
        </w:numPr>
        <w:tabs>
          <w:tab w:val="left" w:pos="1134"/>
        </w:tabs>
        <w:autoSpaceDE w:val="0"/>
        <w:autoSpaceDN w:val="0"/>
        <w:adjustRightInd w:val="0"/>
        <w:spacing w:after="0" w:line="240" w:lineRule="auto"/>
        <w:ind w:left="0" w:firstLine="567"/>
        <w:contextualSpacing/>
        <w:jc w:val="both"/>
        <w:outlineLvl w:val="2"/>
        <w:rPr>
          <w:sz w:val="16"/>
          <w:szCs w:val="16"/>
        </w:rPr>
      </w:pPr>
      <w:r w:rsidRPr="000159FF">
        <w:rPr>
          <w:sz w:val="16"/>
          <w:szCs w:val="16"/>
        </w:rPr>
        <w:t>Размещение и демонтаж праздничного оформления территории города производятся в сроки, установленные концепцией праздничного оформления, утверждаемой главой Алатырского муниципального округа.</w:t>
      </w:r>
    </w:p>
    <w:p w:rsidR="0095280B" w:rsidRPr="000159FF" w:rsidRDefault="0095280B" w:rsidP="0095280B">
      <w:pPr>
        <w:autoSpaceDE w:val="0"/>
        <w:autoSpaceDN w:val="0"/>
        <w:adjustRightInd w:val="0"/>
        <w:outlineLvl w:val="2"/>
        <w:rPr>
          <w:sz w:val="16"/>
          <w:szCs w:val="16"/>
        </w:rPr>
      </w:pPr>
      <w:r w:rsidRPr="000159FF">
        <w:rPr>
          <w:sz w:val="16"/>
          <w:szCs w:val="16"/>
        </w:rPr>
        <w:t>При проектировании элементов праздничного оформления предусматриваются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95280B" w:rsidRPr="000159FF" w:rsidRDefault="0095280B" w:rsidP="00B5039E">
      <w:pPr>
        <w:pStyle w:val="afff2"/>
        <w:numPr>
          <w:ilvl w:val="1"/>
          <w:numId w:val="64"/>
        </w:numPr>
        <w:tabs>
          <w:tab w:val="left" w:pos="1134"/>
        </w:tabs>
        <w:autoSpaceDE w:val="0"/>
        <w:autoSpaceDN w:val="0"/>
        <w:adjustRightInd w:val="0"/>
        <w:spacing w:after="0" w:line="240" w:lineRule="auto"/>
        <w:ind w:left="0" w:firstLine="567"/>
        <w:contextualSpacing/>
        <w:jc w:val="both"/>
        <w:outlineLvl w:val="2"/>
        <w:rPr>
          <w:sz w:val="16"/>
          <w:szCs w:val="16"/>
        </w:rPr>
      </w:pPr>
      <w:r w:rsidRPr="000159FF">
        <w:rPr>
          <w:sz w:val="16"/>
          <w:szCs w:val="16"/>
        </w:rPr>
        <w:t>Ремонт, восстановление праздничного оформления выполняется лицами, его разместившими.</w:t>
      </w:r>
    </w:p>
    <w:p w:rsidR="0095280B" w:rsidRPr="000159FF" w:rsidRDefault="0095280B" w:rsidP="0095280B">
      <w:pPr>
        <w:autoSpaceDE w:val="0"/>
        <w:autoSpaceDN w:val="0"/>
        <w:adjustRightInd w:val="0"/>
        <w:jc w:val="center"/>
        <w:outlineLvl w:val="2"/>
        <w:rPr>
          <w:sz w:val="16"/>
          <w:szCs w:val="16"/>
        </w:rPr>
      </w:pPr>
    </w:p>
    <w:p w:rsidR="0095280B" w:rsidRPr="000159FF" w:rsidRDefault="0095280B" w:rsidP="0095280B">
      <w:pPr>
        <w:autoSpaceDE w:val="0"/>
        <w:autoSpaceDN w:val="0"/>
        <w:adjustRightInd w:val="0"/>
        <w:jc w:val="center"/>
        <w:outlineLvl w:val="2"/>
        <w:rPr>
          <w:b/>
          <w:sz w:val="16"/>
          <w:szCs w:val="16"/>
        </w:rPr>
      </w:pPr>
      <w:r w:rsidRPr="000159FF">
        <w:rPr>
          <w:b/>
          <w:sz w:val="16"/>
          <w:szCs w:val="16"/>
        </w:rPr>
        <w:t xml:space="preserve">Глава 14. Порядок осуществления </w:t>
      </w:r>
      <w:proofErr w:type="gramStart"/>
      <w:r w:rsidRPr="000159FF">
        <w:rPr>
          <w:b/>
          <w:sz w:val="16"/>
          <w:szCs w:val="16"/>
        </w:rPr>
        <w:t>контроля за</w:t>
      </w:r>
      <w:proofErr w:type="gramEnd"/>
      <w:r w:rsidRPr="000159FF">
        <w:rPr>
          <w:b/>
          <w:sz w:val="16"/>
          <w:szCs w:val="16"/>
        </w:rPr>
        <w:t xml:space="preserve"> соблюдением Правил благоустройства</w:t>
      </w:r>
    </w:p>
    <w:p w:rsidR="0095280B" w:rsidRPr="000159FF" w:rsidRDefault="0095280B" w:rsidP="0095280B">
      <w:pPr>
        <w:autoSpaceDE w:val="0"/>
        <w:autoSpaceDN w:val="0"/>
        <w:adjustRightInd w:val="0"/>
        <w:rPr>
          <w:sz w:val="16"/>
          <w:szCs w:val="16"/>
        </w:rPr>
      </w:pPr>
      <w:r w:rsidRPr="000159FF">
        <w:rPr>
          <w:sz w:val="16"/>
          <w:szCs w:val="16"/>
        </w:rPr>
        <w:t xml:space="preserve">Порядок осуществления контроля за соблюдением настоящих Правил осуществляется </w:t>
      </w:r>
      <w:proofErr w:type="gramStart"/>
      <w:r w:rsidRPr="000159FF">
        <w:rPr>
          <w:sz w:val="16"/>
          <w:szCs w:val="16"/>
        </w:rPr>
        <w:t>в соответствии с Положением о муниципальном контроле в сфере благоустройства на территории</w:t>
      </w:r>
      <w:proofErr w:type="gramEnd"/>
      <w:r w:rsidRPr="000159FF">
        <w:rPr>
          <w:sz w:val="16"/>
          <w:szCs w:val="16"/>
        </w:rPr>
        <w:t xml:space="preserve"> Алатырского муниципального округа Чувашской Республики, утвержденное решением Собрания депутатов Алатырского муниципального округа от 18.03.2025 № 13/4.</w:t>
      </w:r>
    </w:p>
    <w:p w:rsidR="0095280B" w:rsidRPr="000159FF" w:rsidRDefault="0095280B" w:rsidP="0095280B">
      <w:pPr>
        <w:jc w:val="center"/>
        <w:rPr>
          <w:bCs/>
          <w:sz w:val="16"/>
          <w:szCs w:val="16"/>
        </w:rPr>
      </w:pPr>
      <w:r w:rsidRPr="000159FF">
        <w:rPr>
          <w:sz w:val="16"/>
          <w:szCs w:val="16"/>
        </w:rPr>
        <w:t>____________________________________</w:t>
      </w:r>
    </w:p>
    <w:p w:rsidR="0095280B" w:rsidRPr="0095280B" w:rsidRDefault="0095280B" w:rsidP="0095280B">
      <w:pPr>
        <w:ind w:firstLine="0"/>
        <w:jc w:val="center"/>
        <w:rPr>
          <w:rFonts w:eastAsia="Times New Roman"/>
          <w:b/>
          <w:sz w:val="16"/>
          <w:szCs w:val="16"/>
          <w:lang w:eastAsia="en-US"/>
        </w:rPr>
      </w:pPr>
    </w:p>
    <w:p w:rsidR="00EA2FB8" w:rsidRDefault="00EA2FB8" w:rsidP="0095280B">
      <w:pPr>
        <w:ind w:firstLine="0"/>
        <w:jc w:val="center"/>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45"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46"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4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80B" w:rsidRDefault="0095280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95280B" w:rsidRDefault="0095280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80B" w:rsidRDefault="0095280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80B" w:rsidRDefault="0095280B">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80B" w:rsidRPr="00104A38" w:rsidRDefault="0095280B" w:rsidP="0095280B">
    <w:pPr>
      <w:pStyle w:val="ac"/>
      <w:jc w:val="both"/>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80B" w:rsidRDefault="0095280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95280B" w:rsidRDefault="0095280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80B" w:rsidRDefault="0095280B" w:rsidP="0095280B">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95280B" w:rsidRDefault="0095280B">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512144"/>
      <w:docPartObj>
        <w:docPartGallery w:val="Page Numbers (Top of Page)"/>
        <w:docPartUnique/>
      </w:docPartObj>
    </w:sdtPr>
    <w:sdtContent>
      <w:p w:rsidR="0095280B" w:rsidRDefault="0095280B">
        <w:pPr>
          <w:pStyle w:val="ab"/>
          <w:jc w:val="center"/>
        </w:pPr>
        <w:r>
          <w:fldChar w:fldCharType="begin"/>
        </w:r>
        <w:r>
          <w:instrText>PAGE   \* MERGEFORMAT</w:instrText>
        </w:r>
        <w:r>
          <w:fldChar w:fldCharType="separate"/>
        </w:r>
        <w:r>
          <w:rPr>
            <w:noProof/>
          </w:rPr>
          <w:t>7</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310256"/>
      <w:docPartObj>
        <w:docPartGallery w:val="Page Numbers (Top of Page)"/>
        <w:docPartUnique/>
      </w:docPartObj>
    </w:sdtPr>
    <w:sdtContent>
      <w:p w:rsidR="0095280B" w:rsidRDefault="0095280B">
        <w:pPr>
          <w:pStyle w:val="ab"/>
          <w:jc w:val="center"/>
        </w:pPr>
        <w:r>
          <w:fldChar w:fldCharType="begin"/>
        </w:r>
        <w:r>
          <w:instrText>PAGE   \* MERGEFORMAT</w:instrText>
        </w:r>
        <w:r>
          <w:fldChar w:fldCharType="separate"/>
        </w:r>
        <w:r>
          <w:rPr>
            <w:noProof/>
          </w:rPr>
          <w:t>3</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80B" w:rsidRDefault="0095280B">
    <w:pPr>
      <w:pStyle w:val="ab"/>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3504332"/>
      <w:docPartObj>
        <w:docPartGallery w:val="Page Numbers (Top of Page)"/>
        <w:docPartUnique/>
      </w:docPartObj>
    </w:sdtPr>
    <w:sdtContent>
      <w:p w:rsidR="0095280B" w:rsidRDefault="0095280B">
        <w:pPr>
          <w:pStyle w:val="ab"/>
          <w:jc w:val="center"/>
        </w:pPr>
        <w:r>
          <w:fldChar w:fldCharType="begin"/>
        </w:r>
        <w:r>
          <w:instrText>PAGE   \* MERGEFORMAT</w:instrText>
        </w:r>
        <w:r>
          <w:fldChar w:fldCharType="separate"/>
        </w:r>
        <w:r>
          <w:rPr>
            <w:noProof/>
          </w:rPr>
          <w:t>9</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1036150"/>
      <w:docPartObj>
        <w:docPartGallery w:val="Page Numbers (Top of Page)"/>
        <w:docPartUnique/>
      </w:docPartObj>
    </w:sdtPr>
    <w:sdtContent>
      <w:p w:rsidR="0095280B" w:rsidRDefault="0095280B">
        <w:pPr>
          <w:pStyle w:val="ab"/>
          <w:jc w:val="center"/>
        </w:pPr>
        <w:r>
          <w:fldChar w:fldCharType="begin"/>
        </w:r>
        <w:r>
          <w:instrText>PAGE   \* MERGEFORMAT</w:instrText>
        </w:r>
        <w:r>
          <w:fldChar w:fldCharType="separate"/>
        </w:r>
        <w:r>
          <w:rPr>
            <w:noProof/>
          </w:rPr>
          <w:t>11</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2112464"/>
      <w:docPartObj>
        <w:docPartGallery w:val="Page Numbers (Top of Page)"/>
        <w:docPartUnique/>
      </w:docPartObj>
    </w:sdtPr>
    <w:sdtContent>
      <w:p w:rsidR="0095280B" w:rsidRDefault="0095280B">
        <w:pPr>
          <w:pStyle w:val="ab"/>
          <w:jc w:val="center"/>
        </w:pPr>
        <w:r>
          <w:fldChar w:fldCharType="begin"/>
        </w:r>
        <w:r>
          <w:instrText>PAGE   \* MERGEFORMAT</w:instrText>
        </w:r>
        <w:r>
          <w:fldChar w:fldCharType="separate"/>
        </w:r>
        <w:r>
          <w:rPr>
            <w:noProof/>
          </w:rPr>
          <w:t>13</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317526"/>
      <w:docPartObj>
        <w:docPartGallery w:val="Page Numbers (Top of Page)"/>
        <w:docPartUnique/>
      </w:docPartObj>
    </w:sdtPr>
    <w:sdtContent>
      <w:p w:rsidR="0095280B" w:rsidRDefault="0095280B">
        <w:pPr>
          <w:pStyle w:val="ab"/>
          <w:jc w:val="center"/>
        </w:pPr>
        <w:r>
          <w:fldChar w:fldCharType="begin"/>
        </w:r>
        <w:r>
          <w:instrText>PAGE   \* MERGEFORMAT</w:instrText>
        </w:r>
        <w:r>
          <w:fldChar w:fldCharType="separate"/>
        </w:r>
        <w:r>
          <w:rPr>
            <w:noProof/>
          </w:rPr>
          <w:t>15</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097183"/>
      <w:docPartObj>
        <w:docPartGallery w:val="Page Numbers (Top of Page)"/>
        <w:docPartUnique/>
      </w:docPartObj>
    </w:sdtPr>
    <w:sdtContent>
      <w:p w:rsidR="0095280B" w:rsidRDefault="0095280B">
        <w:pPr>
          <w:pStyle w:val="ab"/>
          <w:jc w:val="center"/>
        </w:pPr>
        <w:r>
          <w:fldChar w:fldCharType="begin"/>
        </w:r>
        <w:r>
          <w:instrText>PAGE   \* MERGEFORMAT</w:instrText>
        </w:r>
        <w:r>
          <w:fldChar w:fldCharType="separate"/>
        </w:r>
        <w:r>
          <w:rPr>
            <w:noProof/>
          </w:rPr>
          <w:t>3</w:t>
        </w:r>
        <w:r>
          <w:fldChar w:fldCharType="end"/>
        </w:r>
      </w:p>
    </w:sdtContent>
  </w:sdt>
  <w:p w:rsidR="0095280B" w:rsidRDefault="0095280B">
    <w:pPr>
      <w:pStyle w:val="a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1607806"/>
      <w:docPartObj>
        <w:docPartGallery w:val="Page Numbers (Top of Page)"/>
        <w:docPartUnique/>
      </w:docPartObj>
    </w:sdtPr>
    <w:sdtContent>
      <w:p w:rsidR="0095280B" w:rsidRDefault="0095280B">
        <w:pPr>
          <w:pStyle w:val="ab"/>
          <w:jc w:val="center"/>
        </w:pP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80B" w:rsidRDefault="0095280B" w:rsidP="0095280B">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95280B" w:rsidRDefault="0095280B">
    <w:pPr>
      <w:pStyle w:val="ab"/>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314140"/>
      <w:docPartObj>
        <w:docPartGallery w:val="Page Numbers (Top of Page)"/>
        <w:docPartUnique/>
      </w:docPartObj>
    </w:sdtPr>
    <w:sdtContent>
      <w:p w:rsidR="0095280B" w:rsidRDefault="0095280B">
        <w:pPr>
          <w:pStyle w:val="ab"/>
          <w:jc w:val="center"/>
        </w:pPr>
        <w:r>
          <w:fldChar w:fldCharType="begin"/>
        </w:r>
        <w:r>
          <w:instrText>PAGE   \* MERGEFORMAT</w:instrText>
        </w:r>
        <w:r>
          <w:fldChar w:fldCharType="separate"/>
        </w:r>
        <w:r>
          <w:rPr>
            <w:noProof/>
          </w:rPr>
          <w:t>18</w:t>
        </w:r>
        <w:r>
          <w:fldChar w:fldCharType="end"/>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80B" w:rsidRDefault="0095280B">
    <w:pPr>
      <w:pStyle w:val="ab"/>
      <w:jc w:val="cent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386102692"/>
      <w:docPartObj>
        <w:docPartGallery w:val="Page Numbers (Top of Page)"/>
        <w:docPartUnique/>
      </w:docPartObj>
    </w:sdtPr>
    <w:sdtContent>
      <w:p w:rsidR="0095280B" w:rsidRPr="00A4750D" w:rsidRDefault="0095280B">
        <w:pPr>
          <w:pStyle w:val="ab"/>
          <w:jc w:val="center"/>
          <w:rPr>
            <w:rFonts w:ascii="Times New Roman" w:hAnsi="Times New Roman"/>
          </w:rPr>
        </w:pPr>
        <w:r w:rsidRPr="00A4750D">
          <w:rPr>
            <w:rFonts w:ascii="Times New Roman" w:hAnsi="Times New Roman"/>
          </w:rPr>
          <w:fldChar w:fldCharType="begin"/>
        </w:r>
        <w:r w:rsidRPr="00A4750D">
          <w:rPr>
            <w:rFonts w:ascii="Times New Roman" w:hAnsi="Times New Roman"/>
          </w:rPr>
          <w:instrText>PAGE   \* MERGEFORMAT</w:instrText>
        </w:r>
        <w:r w:rsidRPr="00A4750D">
          <w:rPr>
            <w:rFonts w:ascii="Times New Roman" w:hAnsi="Times New Roman"/>
          </w:rPr>
          <w:fldChar w:fldCharType="separate"/>
        </w:r>
        <w:r>
          <w:rPr>
            <w:rFonts w:ascii="Times New Roman" w:hAnsi="Times New Roman"/>
            <w:noProof/>
          </w:rPr>
          <w:t>23</w:t>
        </w:r>
        <w:r w:rsidRPr="00A4750D">
          <w:rPr>
            <w:rFonts w:ascii="Times New Roman" w:hAnsi="Times New Roman"/>
          </w:rPr>
          <w:fldChar w:fldCharType="end"/>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80B" w:rsidRPr="00104A38" w:rsidRDefault="0095280B" w:rsidP="0095280B">
    <w:pPr>
      <w:pStyle w:val="ab"/>
      <w:jc w:val="both"/>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80B" w:rsidRPr="005B03D1" w:rsidRDefault="0095280B" w:rsidP="0095280B">
    <w:pPr>
      <w:pStyle w:val="ab"/>
      <w:spacing w:after="0" w:line="240" w:lineRule="auto"/>
      <w:jc w:val="center"/>
      <w:rPr>
        <w:rFonts w:ascii="Times New Roman" w:hAnsi="Times New Roman"/>
      </w:rPr>
    </w:pPr>
    <w:r w:rsidRPr="005B03D1">
      <w:rPr>
        <w:rFonts w:ascii="Times New Roman" w:hAnsi="Times New Roman"/>
      </w:rPr>
      <w:fldChar w:fldCharType="begin"/>
    </w:r>
    <w:r w:rsidRPr="005B03D1">
      <w:rPr>
        <w:rFonts w:ascii="Times New Roman" w:hAnsi="Times New Roman"/>
      </w:rPr>
      <w:instrText>PAGE   \* MERGEFORMAT</w:instrText>
    </w:r>
    <w:r w:rsidRPr="005B03D1">
      <w:rPr>
        <w:rFonts w:ascii="Times New Roman" w:hAnsi="Times New Roman"/>
      </w:rPr>
      <w:fldChar w:fldCharType="separate"/>
    </w:r>
    <w:r>
      <w:rPr>
        <w:rFonts w:ascii="Times New Roman" w:hAnsi="Times New Roman"/>
        <w:noProof/>
      </w:rPr>
      <w:t>25</w:t>
    </w:r>
    <w:r w:rsidRPr="005B03D1">
      <w:rPr>
        <w:rFonts w:ascii="Times New Roman" w:hAnsi="Times New Roman"/>
      </w:rPr>
      <w:fldChar w:fldCharType="end"/>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80B" w:rsidRPr="00747453" w:rsidRDefault="0095280B" w:rsidP="00F57366">
    <w:pPr>
      <w:pStyle w:val="ab"/>
      <w:jc w:val="center"/>
    </w:pPr>
    <w:r>
      <w:fldChar w:fldCharType="begin"/>
    </w:r>
    <w:r>
      <w:instrText>PAGE   \* MERGEFORMAT</w:instrText>
    </w:r>
    <w:r>
      <w:fldChar w:fldCharType="separate"/>
    </w:r>
    <w:r>
      <w:rPr>
        <w:noProof/>
      </w:rPr>
      <w:t>28</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102658E"/>
    <w:multiLevelType w:val="hybridMultilevel"/>
    <w:tmpl w:val="89341916"/>
    <w:lvl w:ilvl="0" w:tplc="18945300">
      <w:start w:val="1"/>
      <w:numFmt w:val="decimal"/>
      <w:lvlText w:val="%1."/>
      <w:lvlJc w:val="left"/>
      <w:pPr>
        <w:ind w:left="927"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D21141"/>
    <w:multiLevelType w:val="hybridMultilevel"/>
    <w:tmpl w:val="1EA4E15E"/>
    <w:lvl w:ilvl="0" w:tplc="92623F1A">
      <w:start w:val="1"/>
      <w:numFmt w:val="decimal"/>
      <w:lvlText w:val="%1)"/>
      <w:lvlJc w:val="left"/>
      <w:pPr>
        <w:ind w:left="927" w:hanging="360"/>
      </w:pPr>
      <w:rPr>
        <w:rFonts w:hint="default"/>
      </w:rPr>
    </w:lvl>
    <w:lvl w:ilvl="1" w:tplc="1DC67532">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28E28E0"/>
    <w:multiLevelType w:val="hybridMultilevel"/>
    <w:tmpl w:val="F01AC93E"/>
    <w:lvl w:ilvl="0" w:tplc="10B2E2DA">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3CB368D"/>
    <w:multiLevelType w:val="hybridMultilevel"/>
    <w:tmpl w:val="41688048"/>
    <w:lvl w:ilvl="0" w:tplc="F428410A">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41C5BD5"/>
    <w:multiLevelType w:val="hybridMultilevel"/>
    <w:tmpl w:val="6248BC00"/>
    <w:lvl w:ilvl="0" w:tplc="AE58FA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4722827"/>
    <w:multiLevelType w:val="hybridMultilevel"/>
    <w:tmpl w:val="6AD4A570"/>
    <w:lvl w:ilvl="0" w:tplc="6A663362">
      <w:start w:val="1"/>
      <w:numFmt w:val="decimal"/>
      <w:lvlText w:val="%1)"/>
      <w:lvlJc w:val="left"/>
      <w:pPr>
        <w:ind w:left="1572" w:hanging="1005"/>
      </w:pPr>
      <w:rPr>
        <w:rFonts w:hint="default"/>
      </w:rPr>
    </w:lvl>
    <w:lvl w:ilvl="1" w:tplc="BCB4EC80">
      <w:start w:val="1"/>
      <w:numFmt w:val="decimal"/>
      <w:lvlText w:val="%2."/>
      <w:lvlJc w:val="left"/>
      <w:pPr>
        <w:ind w:left="2127" w:hanging="84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A3A0FB0"/>
    <w:multiLevelType w:val="hybridMultilevel"/>
    <w:tmpl w:val="F20A175A"/>
    <w:lvl w:ilvl="0" w:tplc="70ACDE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0A6333F9"/>
    <w:multiLevelType w:val="hybridMultilevel"/>
    <w:tmpl w:val="7C7AB00C"/>
    <w:lvl w:ilvl="0" w:tplc="BB18380E">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0">
    <w:nsid w:val="0A9A6B3D"/>
    <w:multiLevelType w:val="hybridMultilevel"/>
    <w:tmpl w:val="436CDA00"/>
    <w:lvl w:ilvl="0" w:tplc="DCCE4D60">
      <w:start w:val="1"/>
      <w:numFmt w:val="decimal"/>
      <w:lvlText w:val="%1)"/>
      <w:lvlJc w:val="left"/>
      <w:pPr>
        <w:ind w:left="1407" w:hanging="840"/>
      </w:pPr>
      <w:rPr>
        <w:rFonts w:hint="default"/>
      </w:rPr>
    </w:lvl>
    <w:lvl w:ilvl="1" w:tplc="DB863C86">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0AFC24E3"/>
    <w:multiLevelType w:val="hybridMultilevel"/>
    <w:tmpl w:val="DC94CA22"/>
    <w:lvl w:ilvl="0" w:tplc="C8DADE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3">
    <w:nsid w:val="0DB339CC"/>
    <w:multiLevelType w:val="hybridMultilevel"/>
    <w:tmpl w:val="6C546902"/>
    <w:lvl w:ilvl="0" w:tplc="54BE6FBE">
      <w:start w:val="1"/>
      <w:numFmt w:val="decimal"/>
      <w:lvlText w:val="%1)"/>
      <w:lvlJc w:val="left"/>
      <w:pPr>
        <w:ind w:left="1467" w:hanging="900"/>
      </w:pPr>
      <w:rPr>
        <w:rFonts w:hint="default"/>
      </w:rPr>
    </w:lvl>
    <w:lvl w:ilvl="1" w:tplc="F94207F8">
      <w:start w:val="1"/>
      <w:numFmt w:val="decimal"/>
      <w:lvlText w:val="%2."/>
      <w:lvlJc w:val="left"/>
      <w:pPr>
        <w:ind w:left="2127" w:hanging="84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nsid w:val="0FBE0E0D"/>
    <w:multiLevelType w:val="hybridMultilevel"/>
    <w:tmpl w:val="9A426DF4"/>
    <w:lvl w:ilvl="0" w:tplc="EE20D70E">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7">
    <w:nsid w:val="0FDB0741"/>
    <w:multiLevelType w:val="hybridMultilevel"/>
    <w:tmpl w:val="99225B68"/>
    <w:lvl w:ilvl="0" w:tplc="2B5AA9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102E5C7D"/>
    <w:multiLevelType w:val="hybridMultilevel"/>
    <w:tmpl w:val="E1AADA06"/>
    <w:lvl w:ilvl="0" w:tplc="A27E27FA">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1113366A"/>
    <w:multiLevelType w:val="hybridMultilevel"/>
    <w:tmpl w:val="F248536A"/>
    <w:lvl w:ilvl="0" w:tplc="94307D2E">
      <w:start w:val="1"/>
      <w:numFmt w:val="decimal"/>
      <w:lvlText w:val="%1."/>
      <w:lvlJc w:val="left"/>
      <w:pPr>
        <w:ind w:left="1452" w:hanging="885"/>
      </w:pPr>
      <w:rPr>
        <w:rFonts w:hint="default"/>
      </w:rPr>
    </w:lvl>
    <w:lvl w:ilvl="1" w:tplc="A0D6DD22">
      <w:start w:val="1"/>
      <w:numFmt w:val="decimal"/>
      <w:lvlText w:val="%2)"/>
      <w:lvlJc w:val="left"/>
      <w:pPr>
        <w:ind w:left="2142" w:hanging="85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12CB3B04"/>
    <w:multiLevelType w:val="hybridMultilevel"/>
    <w:tmpl w:val="3B18833C"/>
    <w:lvl w:ilvl="0" w:tplc="E6725AF2">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30424E3"/>
    <w:multiLevelType w:val="hybridMultilevel"/>
    <w:tmpl w:val="AA26088E"/>
    <w:lvl w:ilvl="0" w:tplc="221C0974">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40F313C"/>
    <w:multiLevelType w:val="hybridMultilevel"/>
    <w:tmpl w:val="80E69504"/>
    <w:lvl w:ilvl="0" w:tplc="219EF42A">
      <w:start w:val="1"/>
      <w:numFmt w:val="decimal"/>
      <w:lvlText w:val="%1)"/>
      <w:lvlJc w:val="left"/>
      <w:pPr>
        <w:ind w:left="1437" w:hanging="870"/>
      </w:pPr>
      <w:rPr>
        <w:rFonts w:hint="default"/>
      </w:rPr>
    </w:lvl>
    <w:lvl w:ilvl="1" w:tplc="5F327700">
      <w:start w:val="1"/>
      <w:numFmt w:val="decimal"/>
      <w:lvlText w:val="%2."/>
      <w:lvlJc w:val="left"/>
      <w:pPr>
        <w:ind w:left="2172" w:hanging="88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14745FBB"/>
    <w:multiLevelType w:val="hybridMultilevel"/>
    <w:tmpl w:val="94C23D26"/>
    <w:lvl w:ilvl="0" w:tplc="CE8AFB98">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147A3D48"/>
    <w:multiLevelType w:val="hybridMultilevel"/>
    <w:tmpl w:val="5A68B6C2"/>
    <w:lvl w:ilvl="0" w:tplc="B6A0B522">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15A92B04"/>
    <w:multiLevelType w:val="hybridMultilevel"/>
    <w:tmpl w:val="4B9AA032"/>
    <w:lvl w:ilvl="0" w:tplc="A38E17D8">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16A45107"/>
    <w:multiLevelType w:val="hybridMultilevel"/>
    <w:tmpl w:val="A0567E88"/>
    <w:lvl w:ilvl="0" w:tplc="A7B093AC">
      <w:start w:val="1"/>
      <w:numFmt w:val="decimal"/>
      <w:lvlText w:val="%1)"/>
      <w:lvlJc w:val="left"/>
      <w:pPr>
        <w:ind w:left="1392" w:hanging="825"/>
      </w:pPr>
      <w:rPr>
        <w:rFonts w:hint="default"/>
      </w:rPr>
    </w:lvl>
    <w:lvl w:ilvl="1" w:tplc="7E52AC72">
      <w:start w:val="1"/>
      <w:numFmt w:val="decimal"/>
      <w:lvlText w:val="%2."/>
      <w:lvlJc w:val="left"/>
      <w:pPr>
        <w:ind w:left="2217"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195D393E"/>
    <w:multiLevelType w:val="hybridMultilevel"/>
    <w:tmpl w:val="521666B6"/>
    <w:lvl w:ilvl="0" w:tplc="A8820C34">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nsid w:val="1B147950"/>
    <w:multiLevelType w:val="hybridMultilevel"/>
    <w:tmpl w:val="275EA3EC"/>
    <w:lvl w:ilvl="0" w:tplc="022CB7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1B927131"/>
    <w:multiLevelType w:val="hybridMultilevel"/>
    <w:tmpl w:val="8D9C080E"/>
    <w:lvl w:ilvl="0" w:tplc="6B761972">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1BEB4937"/>
    <w:multiLevelType w:val="hybridMultilevel"/>
    <w:tmpl w:val="19064EB4"/>
    <w:lvl w:ilvl="0" w:tplc="A8EAB51A">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1C7727E1"/>
    <w:multiLevelType w:val="hybridMultilevel"/>
    <w:tmpl w:val="D71CD838"/>
    <w:lvl w:ilvl="0" w:tplc="EC7294EA">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1EFA135E"/>
    <w:multiLevelType w:val="hybridMultilevel"/>
    <w:tmpl w:val="76287616"/>
    <w:lvl w:ilvl="0" w:tplc="9A7E45F8">
      <w:start w:val="1"/>
      <w:numFmt w:val="decimal"/>
      <w:lvlText w:val="%1."/>
      <w:lvlJc w:val="left"/>
      <w:pPr>
        <w:ind w:left="1830" w:hanging="11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1F6057FD"/>
    <w:multiLevelType w:val="hybridMultilevel"/>
    <w:tmpl w:val="6570E22C"/>
    <w:lvl w:ilvl="0" w:tplc="ACFA6A6C">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1F610184"/>
    <w:multiLevelType w:val="hybridMultilevel"/>
    <w:tmpl w:val="F9D021E6"/>
    <w:lvl w:ilvl="0" w:tplc="A2A6634E">
      <w:start w:val="1"/>
      <w:numFmt w:val="decimal"/>
      <w:lvlText w:val="%1)"/>
      <w:lvlJc w:val="left"/>
      <w:pPr>
        <w:ind w:left="927" w:hanging="360"/>
      </w:pPr>
      <w:rPr>
        <w:rFonts w:hint="default"/>
      </w:rPr>
    </w:lvl>
    <w:lvl w:ilvl="1" w:tplc="568C8A98">
      <w:start w:val="1"/>
      <w:numFmt w:val="decimal"/>
      <w:lvlText w:val="%2."/>
      <w:lvlJc w:val="left"/>
      <w:pPr>
        <w:ind w:left="2157" w:hanging="87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20F33C64"/>
    <w:multiLevelType w:val="hybridMultilevel"/>
    <w:tmpl w:val="E22AF522"/>
    <w:lvl w:ilvl="0" w:tplc="5900BE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226F41C7"/>
    <w:multiLevelType w:val="hybridMultilevel"/>
    <w:tmpl w:val="DA6CE0C4"/>
    <w:lvl w:ilvl="0" w:tplc="7BD631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227101C2"/>
    <w:multiLevelType w:val="multilevel"/>
    <w:tmpl w:val="1D767BB0"/>
    <w:lvl w:ilvl="0">
      <w:start w:val="1"/>
      <w:numFmt w:val="decimal"/>
      <w:lvlText w:val="%1."/>
      <w:lvlJc w:val="left"/>
      <w:pPr>
        <w:ind w:left="1065" w:hanging="360"/>
      </w:pPr>
      <w:rPr>
        <w:rFonts w:hint="default"/>
      </w:rPr>
    </w:lvl>
    <w:lvl w:ilvl="1">
      <w:start w:val="1"/>
      <w:numFmt w:val="decimal"/>
      <w:isLgl/>
      <w:lvlText w:val="%2)"/>
      <w:lvlJc w:val="left"/>
      <w:pPr>
        <w:ind w:left="1425" w:hanging="720"/>
      </w:pPr>
      <w:rPr>
        <w:rFonts w:ascii="Times New Roman" w:eastAsia="Times New Roman" w:hAnsi="Times New Roman" w:cs="Times New Roman"/>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505" w:hanging="1800"/>
      </w:pPr>
      <w:rPr>
        <w:rFonts w:hint="default"/>
      </w:rPr>
    </w:lvl>
  </w:abstractNum>
  <w:abstractNum w:abstractNumId="39">
    <w:nsid w:val="23082832"/>
    <w:multiLevelType w:val="hybridMultilevel"/>
    <w:tmpl w:val="9CC6FFF0"/>
    <w:lvl w:ilvl="0" w:tplc="5E64A040">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272A23D6"/>
    <w:multiLevelType w:val="hybridMultilevel"/>
    <w:tmpl w:val="9F2AA6CC"/>
    <w:lvl w:ilvl="0" w:tplc="04190011">
      <w:start w:val="1"/>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77C76E6"/>
    <w:multiLevelType w:val="hybridMultilevel"/>
    <w:tmpl w:val="CDB636A8"/>
    <w:lvl w:ilvl="0" w:tplc="2F1800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28016033"/>
    <w:multiLevelType w:val="hybridMultilevel"/>
    <w:tmpl w:val="DF64C28A"/>
    <w:lvl w:ilvl="0" w:tplc="152C90F2">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9DBEE896">
      <w:start w:val="1"/>
      <w:numFmt w:val="decimal"/>
      <w:lvlText w:val="%3)"/>
      <w:lvlJc w:val="right"/>
      <w:pPr>
        <w:ind w:left="2367" w:hanging="180"/>
      </w:pPr>
      <w:rPr>
        <w:rFonts w:ascii="Times New Roman" w:eastAsia="Calibri" w:hAnsi="Times New Roman" w:cs="Times New Roman"/>
      </w:r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281E5092"/>
    <w:multiLevelType w:val="hybridMultilevel"/>
    <w:tmpl w:val="F9DE7D92"/>
    <w:lvl w:ilvl="0" w:tplc="13D4345A">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nsid w:val="29C64191"/>
    <w:multiLevelType w:val="hybridMultilevel"/>
    <w:tmpl w:val="11C624CE"/>
    <w:lvl w:ilvl="0" w:tplc="0288660E">
      <w:start w:val="1"/>
      <w:numFmt w:val="decimal"/>
      <w:lvlText w:val="%1)"/>
      <w:lvlJc w:val="left"/>
      <w:pPr>
        <w:ind w:left="1422" w:hanging="855"/>
      </w:pPr>
      <w:rPr>
        <w:rFonts w:hint="default"/>
      </w:rPr>
    </w:lvl>
    <w:lvl w:ilvl="1" w:tplc="6ABADC26">
      <w:start w:val="1"/>
      <w:numFmt w:val="decimal"/>
      <w:lvlText w:val="%2."/>
      <w:lvlJc w:val="left"/>
      <w:pPr>
        <w:ind w:left="2172" w:hanging="88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2AF47E2E"/>
    <w:multiLevelType w:val="hybridMultilevel"/>
    <w:tmpl w:val="284439CC"/>
    <w:lvl w:ilvl="0" w:tplc="F73AF730">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2B5924E4"/>
    <w:multiLevelType w:val="hybridMultilevel"/>
    <w:tmpl w:val="FFD8CED2"/>
    <w:lvl w:ilvl="0" w:tplc="9C260826">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2B8702B1"/>
    <w:multiLevelType w:val="hybridMultilevel"/>
    <w:tmpl w:val="2A845850"/>
    <w:lvl w:ilvl="0" w:tplc="59F234DA">
      <w:start w:val="1"/>
      <w:numFmt w:val="decimal"/>
      <w:lvlText w:val="%1)"/>
      <w:lvlJc w:val="left"/>
      <w:pPr>
        <w:ind w:left="1542" w:hanging="975"/>
      </w:pPr>
      <w:rPr>
        <w:rFonts w:hint="default"/>
      </w:rPr>
    </w:lvl>
    <w:lvl w:ilvl="1" w:tplc="A5C2B5DC">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nsid w:val="2EC276C6"/>
    <w:multiLevelType w:val="hybridMultilevel"/>
    <w:tmpl w:val="5D02748C"/>
    <w:lvl w:ilvl="0" w:tplc="11CE85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nsid w:val="3061420F"/>
    <w:multiLevelType w:val="hybridMultilevel"/>
    <w:tmpl w:val="2A36A6C4"/>
    <w:lvl w:ilvl="0" w:tplc="DC46EC34">
      <w:start w:val="1"/>
      <w:numFmt w:val="decimal"/>
      <w:lvlText w:val="%1)"/>
      <w:lvlJc w:val="left"/>
      <w:pPr>
        <w:ind w:left="927" w:hanging="360"/>
      </w:pPr>
      <w:rPr>
        <w:rFonts w:hint="default"/>
      </w:rPr>
    </w:lvl>
    <w:lvl w:ilvl="1" w:tplc="210C0E90">
      <w:start w:val="1"/>
      <w:numFmt w:val="decimal"/>
      <w:lvlText w:val="%2."/>
      <w:lvlJc w:val="left"/>
      <w:pPr>
        <w:ind w:left="2142" w:hanging="85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nsid w:val="307A7BA7"/>
    <w:multiLevelType w:val="hybridMultilevel"/>
    <w:tmpl w:val="03982C74"/>
    <w:lvl w:ilvl="0" w:tplc="152C90F2">
      <w:start w:val="1"/>
      <w:numFmt w:val="decimal"/>
      <w:lvlText w:val="%1."/>
      <w:lvlJc w:val="left"/>
      <w:pPr>
        <w:ind w:left="927" w:hanging="360"/>
      </w:pPr>
      <w:rPr>
        <w:rFonts w:hint="default"/>
      </w:rPr>
    </w:lvl>
    <w:lvl w:ilvl="1" w:tplc="E5882364">
      <w:start w:val="1"/>
      <w:numFmt w:val="decimal"/>
      <w:lvlText w:val="%2."/>
      <w:lvlJc w:val="left"/>
      <w:pPr>
        <w:ind w:left="1647" w:hanging="360"/>
      </w:pPr>
      <w:rPr>
        <w:rFonts w:ascii="Times New Roman" w:eastAsia="Calibri" w:hAnsi="Times New Roman" w:cs="Times New Roman"/>
      </w:rPr>
    </w:lvl>
    <w:lvl w:ilvl="2" w:tplc="9DBEE896">
      <w:start w:val="1"/>
      <w:numFmt w:val="decimal"/>
      <w:lvlText w:val="%3)"/>
      <w:lvlJc w:val="right"/>
      <w:pPr>
        <w:ind w:left="2367" w:hanging="180"/>
      </w:pPr>
      <w:rPr>
        <w:rFonts w:ascii="Times New Roman" w:eastAsia="Calibri" w:hAnsi="Times New Roman" w:cs="Times New Roman"/>
      </w:r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nsid w:val="310D0117"/>
    <w:multiLevelType w:val="hybridMultilevel"/>
    <w:tmpl w:val="F3CC87CA"/>
    <w:lvl w:ilvl="0" w:tplc="C7187A3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nsid w:val="31F12F66"/>
    <w:multiLevelType w:val="hybridMultilevel"/>
    <w:tmpl w:val="7EC49514"/>
    <w:lvl w:ilvl="0" w:tplc="76AAFD94">
      <w:start w:val="1"/>
      <w:numFmt w:val="decimal"/>
      <w:lvlText w:val="%1)"/>
      <w:lvlJc w:val="left"/>
      <w:pPr>
        <w:ind w:left="1407" w:hanging="840"/>
      </w:pPr>
      <w:rPr>
        <w:rFonts w:hint="default"/>
      </w:rPr>
    </w:lvl>
    <w:lvl w:ilvl="1" w:tplc="87346E18">
      <w:start w:val="1"/>
      <w:numFmt w:val="decimal"/>
      <w:lvlText w:val="%2."/>
      <w:lvlJc w:val="left"/>
      <w:pPr>
        <w:ind w:left="2112" w:hanging="82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nsid w:val="31F54E37"/>
    <w:multiLevelType w:val="hybridMultilevel"/>
    <w:tmpl w:val="187CA1AA"/>
    <w:lvl w:ilvl="0" w:tplc="20BAEE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nsid w:val="323E1FEC"/>
    <w:multiLevelType w:val="multilevel"/>
    <w:tmpl w:val="D19E33F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5">
    <w:nsid w:val="343502B9"/>
    <w:multiLevelType w:val="hybridMultilevel"/>
    <w:tmpl w:val="6846DBBE"/>
    <w:lvl w:ilvl="0" w:tplc="829069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nsid w:val="34F96863"/>
    <w:multiLevelType w:val="hybridMultilevel"/>
    <w:tmpl w:val="DF067234"/>
    <w:lvl w:ilvl="0" w:tplc="440C07E6">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nsid w:val="35792216"/>
    <w:multiLevelType w:val="hybridMultilevel"/>
    <w:tmpl w:val="131A5330"/>
    <w:lvl w:ilvl="0" w:tplc="4DB46EC2">
      <w:start w:val="1"/>
      <w:numFmt w:val="decimal"/>
      <w:lvlText w:val="%1)"/>
      <w:lvlJc w:val="left"/>
      <w:pPr>
        <w:ind w:left="927" w:hanging="360"/>
      </w:pPr>
      <w:rPr>
        <w:rFonts w:hint="default"/>
      </w:rPr>
    </w:lvl>
    <w:lvl w:ilvl="1" w:tplc="9B766354">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nsid w:val="38055C69"/>
    <w:multiLevelType w:val="hybridMultilevel"/>
    <w:tmpl w:val="CB5867E2"/>
    <w:lvl w:ilvl="0" w:tplc="4064C962">
      <w:start w:val="1"/>
      <w:numFmt w:val="decimal"/>
      <w:lvlText w:val="%1)"/>
      <w:lvlJc w:val="left"/>
      <w:pPr>
        <w:ind w:left="927" w:hanging="360"/>
      </w:pPr>
      <w:rPr>
        <w:rFonts w:hint="default"/>
      </w:rPr>
    </w:lvl>
    <w:lvl w:ilvl="1" w:tplc="EAEE4A52">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9">
    <w:nsid w:val="389E3D17"/>
    <w:multiLevelType w:val="hybridMultilevel"/>
    <w:tmpl w:val="27401E74"/>
    <w:lvl w:ilvl="0" w:tplc="B4B04218">
      <w:start w:val="1"/>
      <w:numFmt w:val="decimal"/>
      <w:lvlText w:val="%1)"/>
      <w:lvlJc w:val="left"/>
      <w:pPr>
        <w:ind w:left="1287" w:hanging="360"/>
      </w:pPr>
      <w:rPr>
        <w:rFonts w:hint="default"/>
      </w:rPr>
    </w:lvl>
    <w:lvl w:ilvl="1" w:tplc="42F061A8">
      <w:start w:val="1"/>
      <w:numFmt w:val="decimal"/>
      <w:lvlText w:val="%2."/>
      <w:lvlJc w:val="left"/>
      <w:pPr>
        <w:ind w:left="2487" w:hanging="84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0">
    <w:nsid w:val="3B6E2E02"/>
    <w:multiLevelType w:val="hybridMultilevel"/>
    <w:tmpl w:val="1E305850"/>
    <w:lvl w:ilvl="0" w:tplc="03181C58">
      <w:start w:val="1"/>
      <w:numFmt w:val="decimal"/>
      <w:lvlText w:val="%1)"/>
      <w:lvlJc w:val="left"/>
      <w:pPr>
        <w:ind w:left="1012" w:hanging="87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nsid w:val="3B79523B"/>
    <w:multiLevelType w:val="hybridMultilevel"/>
    <w:tmpl w:val="AC9200EC"/>
    <w:lvl w:ilvl="0" w:tplc="8A008FFA">
      <w:start w:val="1"/>
      <w:numFmt w:val="decimal"/>
      <w:lvlText w:val="%1."/>
      <w:lvlJc w:val="left"/>
      <w:pPr>
        <w:ind w:left="1527" w:hanging="960"/>
      </w:pPr>
      <w:rPr>
        <w:rFonts w:hint="default"/>
      </w:rPr>
    </w:lvl>
    <w:lvl w:ilvl="1" w:tplc="A3C8DE08">
      <w:start w:val="1"/>
      <w:numFmt w:val="decimal"/>
      <w:lvlText w:val="%2)"/>
      <w:lvlJc w:val="left"/>
      <w:pPr>
        <w:ind w:left="2142" w:hanging="85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2">
    <w:nsid w:val="3BC83122"/>
    <w:multiLevelType w:val="hybridMultilevel"/>
    <w:tmpl w:val="D550E8AA"/>
    <w:lvl w:ilvl="0" w:tplc="93E06F86">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3CCF11FF"/>
    <w:multiLevelType w:val="hybridMultilevel"/>
    <w:tmpl w:val="7592F2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3CFB1ACE"/>
    <w:multiLevelType w:val="hybridMultilevel"/>
    <w:tmpl w:val="4F389B58"/>
    <w:lvl w:ilvl="0" w:tplc="CBE254B0">
      <w:start w:val="1"/>
      <w:numFmt w:val="decimal"/>
      <w:lvlText w:val="%1)"/>
      <w:lvlJc w:val="left"/>
      <w:pPr>
        <w:ind w:left="1407" w:hanging="840"/>
      </w:pPr>
      <w:rPr>
        <w:rFonts w:hint="default"/>
      </w:rPr>
    </w:lvl>
    <w:lvl w:ilvl="1" w:tplc="26B2F890">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5">
    <w:nsid w:val="3ECA0DA6"/>
    <w:multiLevelType w:val="hybridMultilevel"/>
    <w:tmpl w:val="61E03592"/>
    <w:lvl w:ilvl="0" w:tplc="6C82401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6">
    <w:nsid w:val="40AA027B"/>
    <w:multiLevelType w:val="hybridMultilevel"/>
    <w:tmpl w:val="DA105A34"/>
    <w:lvl w:ilvl="0" w:tplc="152C90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nsid w:val="41476FDB"/>
    <w:multiLevelType w:val="hybridMultilevel"/>
    <w:tmpl w:val="646C13FC"/>
    <w:lvl w:ilvl="0" w:tplc="2B5AA562">
      <w:start w:val="1"/>
      <w:numFmt w:val="decimal"/>
      <w:lvlText w:val="%1."/>
      <w:lvlJc w:val="left"/>
      <w:pPr>
        <w:ind w:left="1422" w:hanging="855"/>
      </w:pPr>
      <w:rPr>
        <w:rFonts w:hint="default"/>
      </w:rPr>
    </w:lvl>
    <w:lvl w:ilvl="1" w:tplc="FBE08000">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8">
    <w:nsid w:val="41F50C1C"/>
    <w:multiLevelType w:val="hybridMultilevel"/>
    <w:tmpl w:val="5386A4A6"/>
    <w:lvl w:ilvl="0" w:tplc="927AD33A">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9">
    <w:nsid w:val="422C42CF"/>
    <w:multiLevelType w:val="hybridMultilevel"/>
    <w:tmpl w:val="D3D056F8"/>
    <w:lvl w:ilvl="0" w:tplc="30F6B208">
      <w:start w:val="1"/>
      <w:numFmt w:val="decimal"/>
      <w:lvlText w:val="%1)"/>
      <w:lvlJc w:val="left"/>
      <w:pPr>
        <w:ind w:left="927" w:hanging="360"/>
      </w:pPr>
      <w:rPr>
        <w:rFonts w:hint="default"/>
      </w:rPr>
    </w:lvl>
    <w:lvl w:ilvl="1" w:tplc="E7508CC8">
      <w:start w:val="1"/>
      <w:numFmt w:val="decimal"/>
      <w:lvlText w:val="%2."/>
      <w:lvlJc w:val="left"/>
      <w:pPr>
        <w:ind w:left="2157" w:hanging="87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0">
    <w:nsid w:val="44EE162D"/>
    <w:multiLevelType w:val="hybridMultilevel"/>
    <w:tmpl w:val="9450455A"/>
    <w:lvl w:ilvl="0" w:tplc="A7B20926">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1">
    <w:nsid w:val="46B70E17"/>
    <w:multiLevelType w:val="hybridMultilevel"/>
    <w:tmpl w:val="39003B62"/>
    <w:lvl w:ilvl="0" w:tplc="8F507650">
      <w:start w:val="1"/>
      <w:numFmt w:val="decimal"/>
      <w:lvlText w:val="%1."/>
      <w:lvlJc w:val="left"/>
      <w:pPr>
        <w:ind w:left="1452" w:hanging="885"/>
      </w:pPr>
      <w:rPr>
        <w:rFonts w:hint="default"/>
      </w:rPr>
    </w:lvl>
    <w:lvl w:ilvl="1" w:tplc="7952AA4E">
      <w:start w:val="1"/>
      <w:numFmt w:val="decimal"/>
      <w:lvlText w:val="%2)"/>
      <w:lvlJc w:val="left"/>
      <w:pPr>
        <w:ind w:left="2157" w:hanging="87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2">
    <w:nsid w:val="47C21D57"/>
    <w:multiLevelType w:val="hybridMultilevel"/>
    <w:tmpl w:val="17E65568"/>
    <w:lvl w:ilvl="0" w:tplc="FAE260A8">
      <w:start w:val="1"/>
      <w:numFmt w:val="decimal"/>
      <w:lvlText w:val="%1."/>
      <w:lvlJc w:val="left"/>
      <w:pPr>
        <w:ind w:left="1587" w:hanging="10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3">
    <w:nsid w:val="49A86C51"/>
    <w:multiLevelType w:val="hybridMultilevel"/>
    <w:tmpl w:val="6D42F1CE"/>
    <w:lvl w:ilvl="0" w:tplc="0F209B7E">
      <w:start w:val="1"/>
      <w:numFmt w:val="decimal"/>
      <w:lvlText w:val="%1."/>
      <w:lvlJc w:val="left"/>
      <w:pPr>
        <w:ind w:left="927" w:hanging="360"/>
      </w:pPr>
      <w:rPr>
        <w:rFonts w:eastAsia="PT Astra Serif"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4">
    <w:nsid w:val="4DE34F30"/>
    <w:multiLevelType w:val="hybridMultilevel"/>
    <w:tmpl w:val="E1A2BFF8"/>
    <w:lvl w:ilvl="0" w:tplc="18945300">
      <w:start w:val="1"/>
      <w:numFmt w:val="decimal"/>
      <w:lvlText w:val="%1."/>
      <w:lvlJc w:val="left"/>
      <w:pPr>
        <w:ind w:left="927" w:hanging="360"/>
      </w:pPr>
      <w:rPr>
        <w:rFonts w:ascii="Times New Roman" w:eastAsia="Calibri" w:hAnsi="Times New Roman" w:cs="Times New Roman"/>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AB94EE74">
      <w:start w:val="1"/>
      <w:numFmt w:val="decimal"/>
      <w:lvlText w:val="%4)"/>
      <w:lvlJc w:val="left"/>
      <w:pPr>
        <w:ind w:left="3087" w:hanging="360"/>
      </w:pPr>
      <w:rPr>
        <w:rFonts w:ascii="Times New Roman" w:eastAsia="Calibri" w:hAnsi="Times New Roman" w:cs="Times New Roman"/>
      </w:r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5">
    <w:nsid w:val="50173691"/>
    <w:multiLevelType w:val="hybridMultilevel"/>
    <w:tmpl w:val="69FA2012"/>
    <w:lvl w:ilvl="0" w:tplc="4508BC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6">
    <w:nsid w:val="51990E49"/>
    <w:multiLevelType w:val="hybridMultilevel"/>
    <w:tmpl w:val="57B2DAD6"/>
    <w:lvl w:ilvl="0" w:tplc="D56E7484">
      <w:start w:val="1"/>
      <w:numFmt w:val="decimal"/>
      <w:lvlText w:val="%1."/>
      <w:lvlJc w:val="left"/>
      <w:pPr>
        <w:ind w:left="1365" w:hanging="825"/>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7">
    <w:nsid w:val="524D26FB"/>
    <w:multiLevelType w:val="hybridMultilevel"/>
    <w:tmpl w:val="227EB46C"/>
    <w:lvl w:ilvl="0" w:tplc="872E6EC6">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8">
    <w:nsid w:val="53192F42"/>
    <w:multiLevelType w:val="hybridMultilevel"/>
    <w:tmpl w:val="7B7817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9">
    <w:nsid w:val="557F3A37"/>
    <w:multiLevelType w:val="hybridMultilevel"/>
    <w:tmpl w:val="649E93B2"/>
    <w:lvl w:ilvl="0" w:tplc="9A2C004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0">
    <w:nsid w:val="55B67435"/>
    <w:multiLevelType w:val="hybridMultilevel"/>
    <w:tmpl w:val="54FA8AE4"/>
    <w:lvl w:ilvl="0" w:tplc="C4EADF8C">
      <w:start w:val="1"/>
      <w:numFmt w:val="decimal"/>
      <w:lvlText w:val="%1)"/>
      <w:lvlJc w:val="left"/>
      <w:pPr>
        <w:ind w:left="927" w:hanging="360"/>
      </w:pPr>
      <w:rPr>
        <w:rFonts w:hint="default"/>
      </w:rPr>
    </w:lvl>
    <w:lvl w:ilvl="1" w:tplc="CA2EC588">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1">
    <w:nsid w:val="55BE1FF0"/>
    <w:multiLevelType w:val="hybridMultilevel"/>
    <w:tmpl w:val="D644AC3E"/>
    <w:lvl w:ilvl="0" w:tplc="AA7007EA">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2">
    <w:nsid w:val="55CF368B"/>
    <w:multiLevelType w:val="hybridMultilevel"/>
    <w:tmpl w:val="465A46A0"/>
    <w:lvl w:ilvl="0" w:tplc="7938D336">
      <w:start w:val="1"/>
      <w:numFmt w:val="decimal"/>
      <w:lvlText w:val="%1)"/>
      <w:lvlJc w:val="left"/>
      <w:pPr>
        <w:ind w:left="1587" w:hanging="10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3">
    <w:nsid w:val="56DA2B43"/>
    <w:multiLevelType w:val="hybridMultilevel"/>
    <w:tmpl w:val="602AA21E"/>
    <w:lvl w:ilvl="0" w:tplc="1DA46564">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4">
    <w:nsid w:val="576A49BC"/>
    <w:multiLevelType w:val="hybridMultilevel"/>
    <w:tmpl w:val="244A8012"/>
    <w:lvl w:ilvl="0" w:tplc="DE82E67E">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5">
    <w:nsid w:val="57D13D07"/>
    <w:multiLevelType w:val="hybridMultilevel"/>
    <w:tmpl w:val="A1F249A8"/>
    <w:lvl w:ilvl="0" w:tplc="2AF45B92">
      <w:start w:val="1"/>
      <w:numFmt w:val="decimal"/>
      <w:lvlText w:val="%1."/>
      <w:lvlJc w:val="left"/>
      <w:pPr>
        <w:ind w:left="1407" w:hanging="840"/>
      </w:pPr>
      <w:rPr>
        <w:rFonts w:hint="default"/>
      </w:rPr>
    </w:lvl>
    <w:lvl w:ilvl="1" w:tplc="240C4B22">
      <w:start w:val="1"/>
      <w:numFmt w:val="decimal"/>
      <w:lvlText w:val="%2)"/>
      <w:lvlJc w:val="left"/>
      <w:pPr>
        <w:ind w:left="2172" w:hanging="88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6">
    <w:nsid w:val="584A52D8"/>
    <w:multiLevelType w:val="hybridMultilevel"/>
    <w:tmpl w:val="3F26F0C6"/>
    <w:lvl w:ilvl="0" w:tplc="AFF02110">
      <w:start w:val="1"/>
      <w:numFmt w:val="decimal"/>
      <w:lvlText w:val="%1)"/>
      <w:lvlJc w:val="left"/>
      <w:pPr>
        <w:ind w:left="927" w:hanging="360"/>
      </w:pPr>
      <w:rPr>
        <w:rFonts w:hint="default"/>
      </w:rPr>
    </w:lvl>
    <w:lvl w:ilvl="1" w:tplc="BCF8E852">
      <w:start w:val="1"/>
      <w:numFmt w:val="decimal"/>
      <w:lvlText w:val="%2."/>
      <w:lvlJc w:val="left"/>
      <w:pPr>
        <w:ind w:left="2112" w:hanging="82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7">
    <w:nsid w:val="5D8F0D94"/>
    <w:multiLevelType w:val="multilevel"/>
    <w:tmpl w:val="BD98F1EC"/>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8">
    <w:nsid w:val="5D9E45DD"/>
    <w:multiLevelType w:val="hybridMultilevel"/>
    <w:tmpl w:val="1102E6E8"/>
    <w:lvl w:ilvl="0" w:tplc="36023356">
      <w:start w:val="1"/>
      <w:numFmt w:val="decimal"/>
      <w:lvlText w:val="%1)"/>
      <w:lvlJc w:val="left"/>
      <w:pPr>
        <w:ind w:left="927" w:hanging="360"/>
      </w:pPr>
      <w:rPr>
        <w:rFonts w:hint="default"/>
      </w:rPr>
    </w:lvl>
    <w:lvl w:ilvl="1" w:tplc="45B465FE">
      <w:start w:val="1"/>
      <w:numFmt w:val="decimal"/>
      <w:lvlText w:val="%2."/>
      <w:lvlJc w:val="left"/>
      <w:pPr>
        <w:ind w:left="2097" w:hanging="81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9">
    <w:nsid w:val="5E9A12AD"/>
    <w:multiLevelType w:val="hybridMultilevel"/>
    <w:tmpl w:val="9594ED6C"/>
    <w:lvl w:ilvl="0" w:tplc="2E9EEC30">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0">
    <w:nsid w:val="63F453E5"/>
    <w:multiLevelType w:val="hybridMultilevel"/>
    <w:tmpl w:val="06DC8B5E"/>
    <w:lvl w:ilvl="0" w:tplc="195434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1">
    <w:nsid w:val="654B43A8"/>
    <w:multiLevelType w:val="hybridMultilevel"/>
    <w:tmpl w:val="5128DDC8"/>
    <w:lvl w:ilvl="0" w:tplc="5D0057D8">
      <w:start w:val="1"/>
      <w:numFmt w:val="decimal"/>
      <w:lvlText w:val="%1)"/>
      <w:lvlJc w:val="left"/>
      <w:pPr>
        <w:ind w:left="927" w:hanging="360"/>
      </w:pPr>
      <w:rPr>
        <w:rFonts w:hint="default"/>
      </w:rPr>
    </w:lvl>
    <w:lvl w:ilvl="1" w:tplc="CCE030F8">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2">
    <w:nsid w:val="66E70567"/>
    <w:multiLevelType w:val="hybridMultilevel"/>
    <w:tmpl w:val="B8AC40C2"/>
    <w:lvl w:ilvl="0" w:tplc="15A477F4">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3">
    <w:nsid w:val="67531BD1"/>
    <w:multiLevelType w:val="hybridMultilevel"/>
    <w:tmpl w:val="2E782340"/>
    <w:lvl w:ilvl="0" w:tplc="7D48D51A">
      <w:start w:val="1"/>
      <w:numFmt w:val="decimal"/>
      <w:lvlText w:val="%1."/>
      <w:lvlJc w:val="left"/>
      <w:pPr>
        <w:ind w:left="1392" w:hanging="825"/>
      </w:pPr>
      <w:rPr>
        <w:rFonts w:hint="default"/>
      </w:rPr>
    </w:lvl>
    <w:lvl w:ilvl="1" w:tplc="88583160">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4">
    <w:nsid w:val="68820C16"/>
    <w:multiLevelType w:val="hybridMultilevel"/>
    <w:tmpl w:val="AB685E4A"/>
    <w:lvl w:ilvl="0" w:tplc="0A0A5FCA">
      <w:start w:val="1"/>
      <w:numFmt w:val="decimal"/>
      <w:lvlText w:val="%1."/>
      <w:lvlJc w:val="left"/>
      <w:pPr>
        <w:ind w:left="1662" w:hanging="1095"/>
      </w:pPr>
      <w:rPr>
        <w:rFonts w:hint="default"/>
      </w:rPr>
    </w:lvl>
    <w:lvl w:ilvl="1" w:tplc="6F00DFCE">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5">
    <w:nsid w:val="6A8F50DC"/>
    <w:multiLevelType w:val="hybridMultilevel"/>
    <w:tmpl w:val="2F065D50"/>
    <w:lvl w:ilvl="0" w:tplc="F94448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6">
    <w:nsid w:val="6AE769BF"/>
    <w:multiLevelType w:val="hybridMultilevel"/>
    <w:tmpl w:val="95ECED9C"/>
    <w:lvl w:ilvl="0" w:tplc="4BE27B6A">
      <w:start w:val="1"/>
      <w:numFmt w:val="decimal"/>
      <w:lvlText w:val="%1)"/>
      <w:lvlJc w:val="left"/>
      <w:pPr>
        <w:ind w:left="1392" w:hanging="825"/>
      </w:pPr>
      <w:rPr>
        <w:rFonts w:hint="default"/>
      </w:rPr>
    </w:lvl>
    <w:lvl w:ilvl="1" w:tplc="3894CD4E">
      <w:start w:val="1"/>
      <w:numFmt w:val="decimal"/>
      <w:lvlText w:val="%2."/>
      <w:lvlJc w:val="left"/>
      <w:pPr>
        <w:ind w:left="2367" w:hanging="108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7">
    <w:nsid w:val="6B0E4DA0"/>
    <w:multiLevelType w:val="hybridMultilevel"/>
    <w:tmpl w:val="002E20F6"/>
    <w:lvl w:ilvl="0" w:tplc="98D219A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8">
    <w:nsid w:val="6C2F1F56"/>
    <w:multiLevelType w:val="hybridMultilevel"/>
    <w:tmpl w:val="CC48757A"/>
    <w:lvl w:ilvl="0" w:tplc="6B563D10">
      <w:start w:val="1"/>
      <w:numFmt w:val="decimal"/>
      <w:lvlText w:val="%1)"/>
      <w:lvlJc w:val="left"/>
      <w:pPr>
        <w:ind w:left="1497" w:hanging="930"/>
      </w:pPr>
      <w:rPr>
        <w:rFonts w:hint="default"/>
      </w:rPr>
    </w:lvl>
    <w:lvl w:ilvl="1" w:tplc="91E0D53A">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9">
    <w:nsid w:val="6C9D14E9"/>
    <w:multiLevelType w:val="multilevel"/>
    <w:tmpl w:val="4CE455F8"/>
    <w:lvl w:ilvl="0">
      <w:start w:val="1"/>
      <w:numFmt w:val="decimal"/>
      <w:lvlText w:val="%1."/>
      <w:lvlJc w:val="left"/>
      <w:pPr>
        <w:ind w:left="1070" w:hanging="360"/>
      </w:pPr>
      <w:rPr>
        <w:rFonts w:hint="default"/>
        <w:b w:val="0"/>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100">
    <w:nsid w:val="6CB94EF7"/>
    <w:multiLevelType w:val="hybridMultilevel"/>
    <w:tmpl w:val="B6EC1938"/>
    <w:lvl w:ilvl="0" w:tplc="F42841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1">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2">
    <w:nsid w:val="6CFC5947"/>
    <w:multiLevelType w:val="hybridMultilevel"/>
    <w:tmpl w:val="2F02DAE2"/>
    <w:lvl w:ilvl="0" w:tplc="11CE8542">
      <w:start w:val="1"/>
      <w:numFmt w:val="decimal"/>
      <w:lvlText w:val="%1."/>
      <w:lvlJc w:val="left"/>
      <w:pPr>
        <w:ind w:left="927" w:hanging="360"/>
      </w:pPr>
      <w:rPr>
        <w:rFonts w:hint="default"/>
      </w:rPr>
    </w:lvl>
    <w:lvl w:ilvl="1" w:tplc="AD2C138E">
      <w:start w:val="1"/>
      <w:numFmt w:val="decimal"/>
      <w:lvlText w:val="%2)"/>
      <w:lvlJc w:val="left"/>
      <w:pPr>
        <w:ind w:left="2127" w:hanging="84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3">
    <w:nsid w:val="6DB22178"/>
    <w:multiLevelType w:val="hybridMultilevel"/>
    <w:tmpl w:val="D0E2ED38"/>
    <w:lvl w:ilvl="0" w:tplc="426A50E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4">
    <w:nsid w:val="6DC14464"/>
    <w:multiLevelType w:val="hybridMultilevel"/>
    <w:tmpl w:val="E9CCFED0"/>
    <w:lvl w:ilvl="0" w:tplc="1884EC96">
      <w:start w:val="1"/>
      <w:numFmt w:val="decimal"/>
      <w:lvlText w:val="%1)"/>
      <w:lvlJc w:val="left"/>
      <w:pPr>
        <w:ind w:left="1437" w:hanging="870"/>
      </w:pPr>
      <w:rPr>
        <w:rFonts w:hint="default"/>
      </w:rPr>
    </w:lvl>
    <w:lvl w:ilvl="1" w:tplc="1FAEA8A6">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5">
    <w:nsid w:val="6EF86AC7"/>
    <w:multiLevelType w:val="hybridMultilevel"/>
    <w:tmpl w:val="93B88A0C"/>
    <w:lvl w:ilvl="0" w:tplc="769A91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6">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07">
    <w:nsid w:val="70DC6788"/>
    <w:multiLevelType w:val="hybridMultilevel"/>
    <w:tmpl w:val="FB0EDACE"/>
    <w:lvl w:ilvl="0" w:tplc="EC7E53AA">
      <w:start w:val="1"/>
      <w:numFmt w:val="decimal"/>
      <w:lvlText w:val="%1)"/>
      <w:lvlJc w:val="left"/>
      <w:pPr>
        <w:ind w:left="1467" w:hanging="900"/>
      </w:pPr>
      <w:rPr>
        <w:rFonts w:hint="default"/>
      </w:rPr>
    </w:lvl>
    <w:lvl w:ilvl="1" w:tplc="98CA115C">
      <w:start w:val="1"/>
      <w:numFmt w:val="decimal"/>
      <w:lvlText w:val="%2."/>
      <w:lvlJc w:val="left"/>
      <w:pPr>
        <w:ind w:left="2247" w:hanging="9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8">
    <w:nsid w:val="716925B1"/>
    <w:multiLevelType w:val="hybridMultilevel"/>
    <w:tmpl w:val="A5683012"/>
    <w:lvl w:ilvl="0" w:tplc="B5F2880E">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9">
    <w:nsid w:val="716F7EA5"/>
    <w:multiLevelType w:val="hybridMultilevel"/>
    <w:tmpl w:val="6164A3C0"/>
    <w:lvl w:ilvl="0" w:tplc="D1F89078">
      <w:start w:val="1"/>
      <w:numFmt w:val="decimal"/>
      <w:lvlText w:val="%1)"/>
      <w:lvlJc w:val="left"/>
      <w:pPr>
        <w:ind w:left="927" w:hanging="360"/>
      </w:pPr>
      <w:rPr>
        <w:rFonts w:hint="default"/>
      </w:rPr>
    </w:lvl>
    <w:lvl w:ilvl="1" w:tplc="4F0E648C">
      <w:start w:val="1"/>
      <w:numFmt w:val="decimal"/>
      <w:lvlText w:val="%2."/>
      <w:lvlJc w:val="left"/>
      <w:pPr>
        <w:ind w:left="2097" w:hanging="81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0">
    <w:nsid w:val="718D0F3C"/>
    <w:multiLevelType w:val="hybridMultilevel"/>
    <w:tmpl w:val="D2DAAC36"/>
    <w:lvl w:ilvl="0" w:tplc="DAF2140C">
      <w:start w:val="1"/>
      <w:numFmt w:val="decimal"/>
      <w:lvlText w:val="%1)"/>
      <w:lvlJc w:val="left"/>
      <w:pPr>
        <w:ind w:left="1407" w:hanging="840"/>
      </w:pPr>
      <w:rPr>
        <w:rFonts w:hint="default"/>
      </w:rPr>
    </w:lvl>
    <w:lvl w:ilvl="1" w:tplc="288E4F02">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1">
    <w:nsid w:val="71923A5F"/>
    <w:multiLevelType w:val="multilevel"/>
    <w:tmpl w:val="31B67516"/>
    <w:lvl w:ilvl="0">
      <w:start w:val="1"/>
      <w:numFmt w:val="decimal"/>
      <w:lvlText w:val="%1."/>
      <w:lvlJc w:val="left"/>
      <w:pPr>
        <w:ind w:left="927" w:hanging="360"/>
      </w:pPr>
      <w:rPr>
        <w:rFonts w:hint="default"/>
      </w:rPr>
    </w:lvl>
    <w:lvl w:ilvl="1">
      <w:start w:val="1"/>
      <w:numFmt w:val="decimal"/>
      <w:isLgl/>
      <w:lvlText w:val="%2)"/>
      <w:lvlJc w:val="left"/>
      <w:pPr>
        <w:ind w:left="1647" w:hanging="720"/>
      </w:pPr>
      <w:rPr>
        <w:rFonts w:ascii="Times New Roman" w:eastAsia="Times New Roman" w:hAnsi="Times New Roman" w:cs="Times New Roman"/>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112">
    <w:nsid w:val="71E35E94"/>
    <w:multiLevelType w:val="hybridMultilevel"/>
    <w:tmpl w:val="0DBE6CFE"/>
    <w:lvl w:ilvl="0" w:tplc="1BD87948">
      <w:start w:val="1"/>
      <w:numFmt w:val="decimal"/>
      <w:lvlText w:val="%1)"/>
      <w:lvlJc w:val="left"/>
      <w:pPr>
        <w:ind w:left="1012" w:hanging="87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3">
    <w:nsid w:val="72A159AA"/>
    <w:multiLevelType w:val="hybridMultilevel"/>
    <w:tmpl w:val="D1B2219E"/>
    <w:lvl w:ilvl="0" w:tplc="9E64EC24">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4">
    <w:nsid w:val="72BD0498"/>
    <w:multiLevelType w:val="hybridMultilevel"/>
    <w:tmpl w:val="CF4423D0"/>
    <w:lvl w:ilvl="0" w:tplc="1D34D5BA">
      <w:start w:val="1"/>
      <w:numFmt w:val="decimal"/>
      <w:lvlText w:val="%1)"/>
      <w:lvlJc w:val="left"/>
      <w:pPr>
        <w:ind w:left="927" w:hanging="360"/>
      </w:pPr>
      <w:rPr>
        <w:rFonts w:hint="default"/>
      </w:rPr>
    </w:lvl>
    <w:lvl w:ilvl="1" w:tplc="137E0AA8">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5">
    <w:nsid w:val="72E05641"/>
    <w:multiLevelType w:val="hybridMultilevel"/>
    <w:tmpl w:val="EAB0FC10"/>
    <w:lvl w:ilvl="0" w:tplc="C172DE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6">
    <w:nsid w:val="73166425"/>
    <w:multiLevelType w:val="multilevel"/>
    <w:tmpl w:val="84D0AEDE"/>
    <w:lvl w:ilvl="0">
      <w:start w:val="1"/>
      <w:numFmt w:val="decimal"/>
      <w:lvlText w:val="%1."/>
      <w:lvlJc w:val="left"/>
      <w:pPr>
        <w:ind w:left="1005" w:hanging="1005"/>
      </w:pPr>
      <w:rPr>
        <w:rFonts w:hint="default"/>
      </w:rPr>
    </w:lvl>
    <w:lvl w:ilvl="1">
      <w:start w:val="1"/>
      <w:numFmt w:val="decimal"/>
      <w:lvlText w:val="%2."/>
      <w:lvlJc w:val="left"/>
      <w:pPr>
        <w:ind w:left="1572" w:hanging="1005"/>
      </w:pPr>
      <w:rPr>
        <w:rFonts w:ascii="Times New Roman" w:eastAsia="Calibri" w:hAnsi="Times New Roman" w:cs="Times New Roman"/>
      </w:rPr>
    </w:lvl>
    <w:lvl w:ilvl="2">
      <w:start w:val="1"/>
      <w:numFmt w:val="decimal"/>
      <w:lvlText w:val="%1.%2.%3."/>
      <w:lvlJc w:val="left"/>
      <w:pPr>
        <w:ind w:left="2139" w:hanging="1005"/>
      </w:pPr>
      <w:rPr>
        <w:rFonts w:hint="default"/>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7">
    <w:nsid w:val="74B471CE"/>
    <w:multiLevelType w:val="multilevel"/>
    <w:tmpl w:val="A8A06B64"/>
    <w:lvl w:ilvl="0">
      <w:start w:val="1"/>
      <w:numFmt w:val="decimal"/>
      <w:lvlText w:val="%1."/>
      <w:lvlJc w:val="left"/>
      <w:pPr>
        <w:ind w:left="927" w:hanging="360"/>
      </w:pPr>
      <w:rPr>
        <w:rFonts w:hint="default"/>
        <w:b w:val="0"/>
      </w:rPr>
    </w:lvl>
    <w:lvl w:ilvl="1">
      <w:start w:val="1"/>
      <w:numFmt w:val="decimal"/>
      <w:isLgl/>
      <w:lvlText w:val="%1.%2."/>
      <w:lvlJc w:val="left"/>
      <w:pPr>
        <w:ind w:left="786" w:hanging="360"/>
      </w:pPr>
      <w:rPr>
        <w:rFonts w:asciiTheme="minorHAnsi" w:hAnsiTheme="minorHAnsi" w:cstheme="minorBidi" w:hint="default"/>
        <w:sz w:val="22"/>
      </w:rPr>
    </w:lvl>
    <w:lvl w:ilvl="2">
      <w:start w:val="1"/>
      <w:numFmt w:val="decimal"/>
      <w:isLgl/>
      <w:lvlText w:val="%1.%2.%3."/>
      <w:lvlJc w:val="left"/>
      <w:pPr>
        <w:ind w:left="1287" w:hanging="720"/>
      </w:pPr>
      <w:rPr>
        <w:rFonts w:asciiTheme="minorHAnsi" w:hAnsiTheme="minorHAnsi" w:cstheme="minorBidi" w:hint="default"/>
        <w:sz w:val="22"/>
      </w:rPr>
    </w:lvl>
    <w:lvl w:ilvl="3">
      <w:start w:val="1"/>
      <w:numFmt w:val="decimal"/>
      <w:isLgl/>
      <w:lvlText w:val="%1.%2.%3.%4."/>
      <w:lvlJc w:val="left"/>
      <w:pPr>
        <w:ind w:left="1287" w:hanging="720"/>
      </w:pPr>
      <w:rPr>
        <w:rFonts w:asciiTheme="minorHAnsi" w:hAnsiTheme="minorHAnsi" w:cstheme="minorBidi" w:hint="default"/>
        <w:sz w:val="22"/>
      </w:rPr>
    </w:lvl>
    <w:lvl w:ilvl="4">
      <w:start w:val="1"/>
      <w:numFmt w:val="decimal"/>
      <w:isLgl/>
      <w:lvlText w:val="%1.%2.%3.%4.%5."/>
      <w:lvlJc w:val="left"/>
      <w:pPr>
        <w:ind w:left="1647" w:hanging="1080"/>
      </w:pPr>
      <w:rPr>
        <w:rFonts w:asciiTheme="minorHAnsi" w:hAnsiTheme="minorHAnsi" w:cstheme="minorBidi" w:hint="default"/>
        <w:sz w:val="22"/>
      </w:rPr>
    </w:lvl>
    <w:lvl w:ilvl="5">
      <w:start w:val="1"/>
      <w:numFmt w:val="decimal"/>
      <w:isLgl/>
      <w:lvlText w:val="%1.%2.%3.%4.%5.%6."/>
      <w:lvlJc w:val="left"/>
      <w:pPr>
        <w:ind w:left="1647" w:hanging="1080"/>
      </w:pPr>
      <w:rPr>
        <w:rFonts w:asciiTheme="minorHAnsi" w:hAnsiTheme="minorHAnsi" w:cstheme="minorBidi" w:hint="default"/>
        <w:sz w:val="22"/>
      </w:rPr>
    </w:lvl>
    <w:lvl w:ilvl="6">
      <w:start w:val="1"/>
      <w:numFmt w:val="decimal"/>
      <w:isLgl/>
      <w:lvlText w:val="%1.%2.%3.%4.%5.%6.%7."/>
      <w:lvlJc w:val="left"/>
      <w:pPr>
        <w:ind w:left="2007" w:hanging="1440"/>
      </w:pPr>
      <w:rPr>
        <w:rFonts w:asciiTheme="minorHAnsi" w:hAnsiTheme="minorHAnsi" w:cstheme="minorBidi" w:hint="default"/>
        <w:sz w:val="22"/>
      </w:rPr>
    </w:lvl>
    <w:lvl w:ilvl="7">
      <w:start w:val="1"/>
      <w:numFmt w:val="decimal"/>
      <w:isLgl/>
      <w:lvlText w:val="%1.%2.%3.%4.%5.%6.%7.%8."/>
      <w:lvlJc w:val="left"/>
      <w:pPr>
        <w:ind w:left="2007" w:hanging="1440"/>
      </w:pPr>
      <w:rPr>
        <w:rFonts w:asciiTheme="minorHAnsi" w:hAnsiTheme="minorHAnsi" w:cstheme="minorBidi" w:hint="default"/>
        <w:sz w:val="22"/>
      </w:rPr>
    </w:lvl>
    <w:lvl w:ilvl="8">
      <w:start w:val="1"/>
      <w:numFmt w:val="decimal"/>
      <w:isLgl/>
      <w:lvlText w:val="%1.%2.%3.%4.%5.%6.%7.%8.%9."/>
      <w:lvlJc w:val="left"/>
      <w:pPr>
        <w:ind w:left="2367" w:hanging="1800"/>
      </w:pPr>
      <w:rPr>
        <w:rFonts w:asciiTheme="minorHAnsi" w:hAnsiTheme="minorHAnsi" w:cstheme="minorBidi" w:hint="default"/>
        <w:sz w:val="22"/>
      </w:rPr>
    </w:lvl>
  </w:abstractNum>
  <w:abstractNum w:abstractNumId="118">
    <w:nsid w:val="755D4D8B"/>
    <w:multiLevelType w:val="hybridMultilevel"/>
    <w:tmpl w:val="78A60C46"/>
    <w:lvl w:ilvl="0" w:tplc="6574A5AE">
      <w:start w:val="1"/>
      <w:numFmt w:val="decimal"/>
      <w:lvlText w:val="%1)"/>
      <w:lvlJc w:val="left"/>
      <w:pPr>
        <w:ind w:left="1452" w:hanging="885"/>
      </w:pPr>
      <w:rPr>
        <w:rFonts w:hint="default"/>
      </w:rPr>
    </w:lvl>
    <w:lvl w:ilvl="1" w:tplc="5B38CC14">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9">
    <w:nsid w:val="760917AC"/>
    <w:multiLevelType w:val="hybridMultilevel"/>
    <w:tmpl w:val="5A782A04"/>
    <w:lvl w:ilvl="0" w:tplc="5C548FA8">
      <w:start w:val="1"/>
      <w:numFmt w:val="decimal"/>
      <w:lvlText w:val="%1)"/>
      <w:lvlJc w:val="left"/>
      <w:pPr>
        <w:ind w:left="927" w:hanging="360"/>
      </w:pPr>
      <w:rPr>
        <w:rFonts w:hint="default"/>
      </w:rPr>
    </w:lvl>
    <w:lvl w:ilvl="1" w:tplc="FAD6AF10">
      <w:start w:val="1"/>
      <w:numFmt w:val="decimal"/>
      <w:lvlText w:val="%2."/>
      <w:lvlJc w:val="left"/>
      <w:pPr>
        <w:ind w:left="2172" w:hanging="88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0">
    <w:nsid w:val="762F468E"/>
    <w:multiLevelType w:val="hybridMultilevel"/>
    <w:tmpl w:val="20CA4206"/>
    <w:lvl w:ilvl="0" w:tplc="DECCE81C">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1">
    <w:nsid w:val="788D1A0F"/>
    <w:multiLevelType w:val="hybridMultilevel"/>
    <w:tmpl w:val="E1F04A12"/>
    <w:lvl w:ilvl="0" w:tplc="23BC5B7E">
      <w:start w:val="1"/>
      <w:numFmt w:val="decimal"/>
      <w:lvlText w:val="%1."/>
      <w:lvlJc w:val="left"/>
      <w:pPr>
        <w:ind w:left="1407" w:hanging="840"/>
      </w:pPr>
      <w:rPr>
        <w:rFonts w:hint="default"/>
      </w:rPr>
    </w:lvl>
    <w:lvl w:ilvl="1" w:tplc="DDC08E82">
      <w:start w:val="1"/>
      <w:numFmt w:val="decimal"/>
      <w:lvlText w:val="%2)"/>
      <w:lvlJc w:val="left"/>
      <w:pPr>
        <w:ind w:left="2157" w:hanging="87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2">
    <w:nsid w:val="795D48A3"/>
    <w:multiLevelType w:val="hybridMultilevel"/>
    <w:tmpl w:val="EAE86334"/>
    <w:lvl w:ilvl="0" w:tplc="82B285F6">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0FCFCEE">
      <w:start w:val="1"/>
      <w:numFmt w:val="decimal"/>
      <w:lvlText w:val="%4)"/>
      <w:lvlJc w:val="left"/>
      <w:pPr>
        <w:ind w:left="3552" w:hanging="825"/>
      </w:pPr>
      <w:rPr>
        <w:rFonts w:hint="default"/>
      </w:r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3">
    <w:nsid w:val="7B5D0006"/>
    <w:multiLevelType w:val="hybridMultilevel"/>
    <w:tmpl w:val="41CCC236"/>
    <w:lvl w:ilvl="0" w:tplc="78E68A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4">
    <w:nsid w:val="7BA250F7"/>
    <w:multiLevelType w:val="hybridMultilevel"/>
    <w:tmpl w:val="6BBA15C0"/>
    <w:lvl w:ilvl="0" w:tplc="F3BE7BBA">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5">
    <w:nsid w:val="7C5C333D"/>
    <w:multiLevelType w:val="hybridMultilevel"/>
    <w:tmpl w:val="9AFE728E"/>
    <w:lvl w:ilvl="0" w:tplc="0C7A0E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6">
    <w:nsid w:val="7CBF000A"/>
    <w:multiLevelType w:val="hybridMultilevel"/>
    <w:tmpl w:val="ABA2E560"/>
    <w:lvl w:ilvl="0" w:tplc="7C86C32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7">
    <w:nsid w:val="7EC7742A"/>
    <w:multiLevelType w:val="hybridMultilevel"/>
    <w:tmpl w:val="838620AC"/>
    <w:lvl w:ilvl="0" w:tplc="E4A04960">
      <w:start w:val="1"/>
      <w:numFmt w:val="decimal"/>
      <w:lvlText w:val="%1)"/>
      <w:lvlJc w:val="left"/>
      <w:pPr>
        <w:ind w:left="927" w:hanging="360"/>
      </w:pPr>
      <w:rPr>
        <w:rFonts w:hint="default"/>
      </w:rPr>
    </w:lvl>
    <w:lvl w:ilvl="1" w:tplc="F9ACD344">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8">
    <w:nsid w:val="7ED75166"/>
    <w:multiLevelType w:val="hybridMultilevel"/>
    <w:tmpl w:val="7ECA8ED2"/>
    <w:lvl w:ilvl="0" w:tplc="1C1A93D0">
      <w:start w:val="1"/>
      <w:numFmt w:val="decimal"/>
      <w:lvlText w:val="%1)"/>
      <w:lvlJc w:val="left"/>
      <w:pPr>
        <w:ind w:left="1392" w:hanging="825"/>
      </w:pPr>
      <w:rPr>
        <w:rFonts w:hint="default"/>
      </w:rPr>
    </w:lvl>
    <w:lvl w:ilvl="1" w:tplc="23C00978">
      <w:start w:val="1"/>
      <w:numFmt w:val="decimal"/>
      <w:lvlText w:val="%2."/>
      <w:lvlJc w:val="left"/>
      <w:pPr>
        <w:ind w:left="2127" w:hanging="84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01"/>
  </w:num>
  <w:num w:numId="3">
    <w:abstractNumId w:val="28"/>
  </w:num>
  <w:num w:numId="4">
    <w:abstractNumId w:val="106"/>
  </w:num>
  <w:num w:numId="5">
    <w:abstractNumId w:val="15"/>
  </w:num>
  <w:num w:numId="6">
    <w:abstractNumId w:val="78"/>
  </w:num>
  <w:num w:numId="7">
    <w:abstractNumId w:val="111"/>
  </w:num>
  <w:num w:numId="8">
    <w:abstractNumId w:val="63"/>
  </w:num>
  <w:num w:numId="9">
    <w:abstractNumId w:val="120"/>
  </w:num>
  <w:num w:numId="10">
    <w:abstractNumId w:val="31"/>
  </w:num>
  <w:num w:numId="11">
    <w:abstractNumId w:val="84"/>
  </w:num>
  <w:num w:numId="12">
    <w:abstractNumId w:val="126"/>
  </w:num>
  <w:num w:numId="13">
    <w:abstractNumId w:val="77"/>
  </w:num>
  <w:num w:numId="14">
    <w:abstractNumId w:val="24"/>
  </w:num>
  <w:num w:numId="15">
    <w:abstractNumId w:val="30"/>
  </w:num>
  <w:num w:numId="16">
    <w:abstractNumId w:val="105"/>
  </w:num>
  <w:num w:numId="17">
    <w:abstractNumId w:val="99"/>
  </w:num>
  <w:num w:numId="18">
    <w:abstractNumId w:val="90"/>
  </w:num>
  <w:num w:numId="19">
    <w:abstractNumId w:val="117"/>
  </w:num>
  <w:num w:numId="20">
    <w:abstractNumId w:val="40"/>
  </w:num>
  <w:num w:numId="21">
    <w:abstractNumId w:val="65"/>
  </w:num>
  <w:num w:numId="22">
    <w:abstractNumId w:val="87"/>
  </w:num>
  <w:num w:numId="23">
    <w:abstractNumId w:val="38"/>
  </w:num>
  <w:num w:numId="24">
    <w:abstractNumId w:val="23"/>
  </w:num>
  <w:num w:numId="25">
    <w:abstractNumId w:val="5"/>
  </w:num>
  <w:num w:numId="26">
    <w:abstractNumId w:val="76"/>
  </w:num>
  <w:num w:numId="27">
    <w:abstractNumId w:val="109"/>
  </w:num>
  <w:num w:numId="28">
    <w:abstractNumId w:val="112"/>
  </w:num>
  <w:num w:numId="29">
    <w:abstractNumId w:val="103"/>
  </w:num>
  <w:num w:numId="30">
    <w:abstractNumId w:val="54"/>
  </w:num>
  <w:num w:numId="31">
    <w:abstractNumId w:val="60"/>
  </w:num>
  <w:num w:numId="32">
    <w:abstractNumId w:val="9"/>
  </w:num>
  <w:num w:numId="33">
    <w:abstractNumId w:val="16"/>
  </w:num>
  <w:num w:numId="34">
    <w:abstractNumId w:val="51"/>
  </w:num>
  <w:num w:numId="35">
    <w:abstractNumId w:val="45"/>
  </w:num>
  <w:num w:numId="36">
    <w:abstractNumId w:val="116"/>
  </w:num>
  <w:num w:numId="37">
    <w:abstractNumId w:val="122"/>
  </w:num>
  <w:num w:numId="38">
    <w:abstractNumId w:val="20"/>
  </w:num>
  <w:num w:numId="39">
    <w:abstractNumId w:val="74"/>
  </w:num>
  <w:num w:numId="40">
    <w:abstractNumId w:val="89"/>
  </w:num>
  <w:num w:numId="41">
    <w:abstractNumId w:val="1"/>
  </w:num>
  <w:num w:numId="42">
    <w:abstractNumId w:val="42"/>
  </w:num>
  <w:num w:numId="43">
    <w:abstractNumId w:val="47"/>
  </w:num>
  <w:num w:numId="44">
    <w:abstractNumId w:val="50"/>
  </w:num>
  <w:num w:numId="45">
    <w:abstractNumId w:val="66"/>
  </w:num>
  <w:num w:numId="46">
    <w:abstractNumId w:val="115"/>
  </w:num>
  <w:num w:numId="47">
    <w:abstractNumId w:val="43"/>
  </w:num>
  <w:num w:numId="48">
    <w:abstractNumId w:val="75"/>
  </w:num>
  <w:num w:numId="49">
    <w:abstractNumId w:val="17"/>
  </w:num>
  <w:num w:numId="50">
    <w:abstractNumId w:val="36"/>
  </w:num>
  <w:num w:numId="51">
    <w:abstractNumId w:val="123"/>
  </w:num>
  <w:num w:numId="52">
    <w:abstractNumId w:val="3"/>
  </w:num>
  <w:num w:numId="53">
    <w:abstractNumId w:val="81"/>
  </w:num>
  <w:num w:numId="54">
    <w:abstractNumId w:val="18"/>
  </w:num>
  <w:num w:numId="55">
    <w:abstractNumId w:val="82"/>
  </w:num>
  <w:num w:numId="56">
    <w:abstractNumId w:val="108"/>
  </w:num>
  <w:num w:numId="57">
    <w:abstractNumId w:val="11"/>
  </w:num>
  <w:num w:numId="58">
    <w:abstractNumId w:val="56"/>
  </w:num>
  <w:num w:numId="59">
    <w:abstractNumId w:val="79"/>
  </w:num>
  <w:num w:numId="60">
    <w:abstractNumId w:val="21"/>
  </w:num>
  <w:num w:numId="61">
    <w:abstractNumId w:val="53"/>
  </w:num>
  <w:num w:numId="62">
    <w:abstractNumId w:val="88"/>
  </w:num>
  <w:num w:numId="63">
    <w:abstractNumId w:val="46"/>
  </w:num>
  <w:num w:numId="64">
    <w:abstractNumId w:val="13"/>
  </w:num>
  <w:num w:numId="65">
    <w:abstractNumId w:val="22"/>
  </w:num>
  <w:num w:numId="66">
    <w:abstractNumId w:val="125"/>
  </w:num>
  <w:num w:numId="67">
    <w:abstractNumId w:val="59"/>
  </w:num>
  <w:num w:numId="68">
    <w:abstractNumId w:val="98"/>
  </w:num>
  <w:num w:numId="69">
    <w:abstractNumId w:val="114"/>
  </w:num>
  <w:num w:numId="70">
    <w:abstractNumId w:val="52"/>
  </w:num>
  <w:num w:numId="71">
    <w:abstractNumId w:val="110"/>
  </w:num>
  <w:num w:numId="72">
    <w:abstractNumId w:val="32"/>
  </w:num>
  <w:num w:numId="73">
    <w:abstractNumId w:val="70"/>
  </w:num>
  <w:num w:numId="74">
    <w:abstractNumId w:val="55"/>
  </w:num>
  <w:num w:numId="75">
    <w:abstractNumId w:val="118"/>
  </w:num>
  <w:num w:numId="76">
    <w:abstractNumId w:val="96"/>
  </w:num>
  <w:num w:numId="77">
    <w:abstractNumId w:val="33"/>
  </w:num>
  <w:num w:numId="78">
    <w:abstractNumId w:val="25"/>
  </w:num>
  <w:num w:numId="79">
    <w:abstractNumId w:val="64"/>
  </w:num>
  <w:num w:numId="80">
    <w:abstractNumId w:val="4"/>
  </w:num>
  <w:num w:numId="81">
    <w:abstractNumId w:val="100"/>
  </w:num>
  <w:num w:numId="82">
    <w:abstractNumId w:val="86"/>
  </w:num>
  <w:num w:numId="83">
    <w:abstractNumId w:val="58"/>
  </w:num>
  <w:num w:numId="84">
    <w:abstractNumId w:val="67"/>
  </w:num>
  <w:num w:numId="85">
    <w:abstractNumId w:val="44"/>
  </w:num>
  <w:num w:numId="86">
    <w:abstractNumId w:val="71"/>
  </w:num>
  <w:num w:numId="87">
    <w:abstractNumId w:val="128"/>
  </w:num>
  <w:num w:numId="88">
    <w:abstractNumId w:val="94"/>
  </w:num>
  <w:num w:numId="89">
    <w:abstractNumId w:val="35"/>
  </w:num>
  <w:num w:numId="90">
    <w:abstractNumId w:val="49"/>
  </w:num>
  <w:num w:numId="91">
    <w:abstractNumId w:val="69"/>
  </w:num>
  <w:num w:numId="92">
    <w:abstractNumId w:val="10"/>
  </w:num>
  <w:num w:numId="93">
    <w:abstractNumId w:val="80"/>
  </w:num>
  <w:num w:numId="94">
    <w:abstractNumId w:val="2"/>
  </w:num>
  <w:num w:numId="95">
    <w:abstractNumId w:val="104"/>
  </w:num>
  <w:num w:numId="96">
    <w:abstractNumId w:val="61"/>
  </w:num>
  <w:num w:numId="97">
    <w:abstractNumId w:val="19"/>
  </w:num>
  <w:num w:numId="98">
    <w:abstractNumId w:val="93"/>
  </w:num>
  <w:num w:numId="99">
    <w:abstractNumId w:val="39"/>
  </w:num>
  <w:num w:numId="100">
    <w:abstractNumId w:val="85"/>
  </w:num>
  <w:num w:numId="101">
    <w:abstractNumId w:val="95"/>
  </w:num>
  <w:num w:numId="102">
    <w:abstractNumId w:val="68"/>
  </w:num>
  <w:num w:numId="103">
    <w:abstractNumId w:val="41"/>
  </w:num>
  <w:num w:numId="104">
    <w:abstractNumId w:val="107"/>
  </w:num>
  <w:num w:numId="105">
    <w:abstractNumId w:val="57"/>
  </w:num>
  <w:num w:numId="106">
    <w:abstractNumId w:val="121"/>
  </w:num>
  <w:num w:numId="107">
    <w:abstractNumId w:val="27"/>
  </w:num>
  <w:num w:numId="108">
    <w:abstractNumId w:val="26"/>
  </w:num>
  <w:num w:numId="109">
    <w:abstractNumId w:val="8"/>
  </w:num>
  <w:num w:numId="110">
    <w:abstractNumId w:val="73"/>
  </w:num>
  <w:num w:numId="111">
    <w:abstractNumId w:val="92"/>
  </w:num>
  <w:num w:numId="112">
    <w:abstractNumId w:val="119"/>
  </w:num>
  <w:num w:numId="113">
    <w:abstractNumId w:val="91"/>
  </w:num>
  <w:num w:numId="114">
    <w:abstractNumId w:val="127"/>
  </w:num>
  <w:num w:numId="115">
    <w:abstractNumId w:val="6"/>
  </w:num>
  <w:num w:numId="116">
    <w:abstractNumId w:val="48"/>
  </w:num>
  <w:num w:numId="117">
    <w:abstractNumId w:val="102"/>
  </w:num>
  <w:num w:numId="118">
    <w:abstractNumId w:val="113"/>
  </w:num>
  <w:num w:numId="119">
    <w:abstractNumId w:val="62"/>
  </w:num>
  <w:num w:numId="120">
    <w:abstractNumId w:val="29"/>
  </w:num>
  <w:num w:numId="121">
    <w:abstractNumId w:val="72"/>
  </w:num>
  <w:num w:numId="122">
    <w:abstractNumId w:val="124"/>
  </w:num>
  <w:num w:numId="123">
    <w:abstractNumId w:val="83"/>
  </w:num>
  <w:num w:numId="124">
    <w:abstractNumId w:val="97"/>
  </w:num>
  <w:num w:numId="125">
    <w:abstractNumId w:val="37"/>
  </w:num>
  <w:num w:numId="126">
    <w:abstractNumId w:val="34"/>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5280B"/>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039E"/>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qFormat/>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95280B"/>
    <w:pPr>
      <w:spacing w:before="100" w:beforeAutospacing="1" w:after="100" w:afterAutospacing="1"/>
      <w:ind w:firstLine="0"/>
      <w:jc w:val="left"/>
    </w:pPr>
    <w:rPr>
      <w:rFonts w:eastAsia="Times New Roman"/>
      <w:szCs w:val="24"/>
    </w:rPr>
  </w:style>
  <w:style w:type="paragraph" w:customStyle="1" w:styleId="FR2">
    <w:name w:val="FR2"/>
    <w:rsid w:val="0095280B"/>
    <w:pPr>
      <w:widowControl w:val="0"/>
      <w:autoSpaceDE w:val="0"/>
      <w:autoSpaceDN w:val="0"/>
      <w:adjustRightInd w:val="0"/>
      <w:jc w:val="both"/>
    </w:pPr>
    <w:rPr>
      <w:rFonts w:ascii="Arial" w:hAnsi="Arial" w:cs="Arial"/>
      <w:sz w:val="16"/>
      <w:szCs w:val="16"/>
    </w:rPr>
  </w:style>
  <w:style w:type="paragraph" w:customStyle="1" w:styleId="affffffffffa">
    <w:name w:val="Заголовки Ответить/Переслать"/>
    <w:basedOn w:val="a0"/>
    <w:next w:val="a0"/>
    <w:rsid w:val="0095280B"/>
    <w:pPr>
      <w:pBdr>
        <w:left w:val="single" w:sz="18" w:space="1" w:color="auto"/>
      </w:pBdr>
      <w:shd w:val="pct10" w:color="auto" w:fill="auto"/>
      <w:ind w:firstLine="0"/>
      <w:jc w:val="left"/>
    </w:pPr>
    <w:rPr>
      <w:rFonts w:ascii="Arial" w:hAnsi="Arial"/>
      <w:b/>
      <w:noProof/>
      <w:sz w:val="20"/>
    </w:rPr>
  </w:style>
  <w:style w:type="character" w:customStyle="1" w:styleId="normalchar">
    <w:name w:val="normal__char"/>
    <w:basedOn w:val="a1"/>
    <w:rsid w:val="0095280B"/>
  </w:style>
  <w:style w:type="numbering" w:customStyle="1" w:styleId="1fffd">
    <w:name w:val="Нет списка1"/>
    <w:next w:val="a3"/>
    <w:uiPriority w:val="99"/>
    <w:semiHidden/>
    <w:unhideWhenUsed/>
    <w:rsid w:val="009528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qFormat/>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95280B"/>
    <w:pPr>
      <w:spacing w:before="100" w:beforeAutospacing="1" w:after="100" w:afterAutospacing="1"/>
      <w:ind w:firstLine="0"/>
      <w:jc w:val="left"/>
    </w:pPr>
    <w:rPr>
      <w:rFonts w:eastAsia="Times New Roman"/>
      <w:szCs w:val="24"/>
    </w:rPr>
  </w:style>
  <w:style w:type="paragraph" w:customStyle="1" w:styleId="FR2">
    <w:name w:val="FR2"/>
    <w:rsid w:val="0095280B"/>
    <w:pPr>
      <w:widowControl w:val="0"/>
      <w:autoSpaceDE w:val="0"/>
      <w:autoSpaceDN w:val="0"/>
      <w:adjustRightInd w:val="0"/>
      <w:jc w:val="both"/>
    </w:pPr>
    <w:rPr>
      <w:rFonts w:ascii="Arial" w:hAnsi="Arial" w:cs="Arial"/>
      <w:sz w:val="16"/>
      <w:szCs w:val="16"/>
    </w:rPr>
  </w:style>
  <w:style w:type="paragraph" w:customStyle="1" w:styleId="affffffffffa">
    <w:name w:val="Заголовки Ответить/Переслать"/>
    <w:basedOn w:val="a0"/>
    <w:next w:val="a0"/>
    <w:rsid w:val="0095280B"/>
    <w:pPr>
      <w:pBdr>
        <w:left w:val="single" w:sz="18" w:space="1" w:color="auto"/>
      </w:pBdr>
      <w:shd w:val="pct10" w:color="auto" w:fill="auto"/>
      <w:ind w:firstLine="0"/>
      <w:jc w:val="left"/>
    </w:pPr>
    <w:rPr>
      <w:rFonts w:ascii="Arial" w:hAnsi="Arial"/>
      <w:b/>
      <w:noProof/>
      <w:sz w:val="20"/>
    </w:rPr>
  </w:style>
  <w:style w:type="character" w:customStyle="1" w:styleId="normalchar">
    <w:name w:val="normal__char"/>
    <w:basedOn w:val="a1"/>
    <w:rsid w:val="0095280B"/>
  </w:style>
  <w:style w:type="numbering" w:customStyle="1" w:styleId="1fffd">
    <w:name w:val="Нет списка1"/>
    <w:next w:val="a3"/>
    <w:uiPriority w:val="99"/>
    <w:semiHidden/>
    <w:unhideWhenUsed/>
    <w:rsid w:val="00952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eader" Target="header7.xml"/><Relationship Id="rId26" Type="http://schemas.openxmlformats.org/officeDocument/2006/relationships/hyperlink" Target="https://internet.garant.ru/document/redirect/178160/0" TargetMode="External"/><Relationship Id="rId39" Type="http://schemas.openxmlformats.org/officeDocument/2006/relationships/hyperlink" Target="consultantplus://offline/ref=AA5A61854636F8487BFF4954728130619CB30A09D04B9A50A6981B06F9sCN" TargetMode="External"/><Relationship Id="rId3" Type="http://schemas.microsoft.com/office/2007/relationships/stylesWithEffects" Target="stylesWithEffects.xml"/><Relationship Id="rId21" Type="http://schemas.openxmlformats.org/officeDocument/2006/relationships/header" Target="header9.xml"/><Relationship Id="rId34" Type="http://schemas.openxmlformats.org/officeDocument/2006/relationships/hyperlink" Target="consultantplus://offline/ref=AA5A61854636F8487BFF4954728130619FB70C0AD2169058FF9419F0s1N" TargetMode="External"/><Relationship Id="rId42" Type="http://schemas.openxmlformats.org/officeDocument/2006/relationships/hyperlink" Target="consultantplus://offline/ref=AA5A61854636F8487BFF55546E81306199B40D0ED2169058FF9419F0s1N" TargetMode="External"/><Relationship Id="rId47"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header" Target="header16.xml"/><Relationship Id="rId38" Type="http://schemas.openxmlformats.org/officeDocument/2006/relationships/hyperlink" Target="consultantplus://offline/ref=AA5A61854636F8487BFF4954728130619CB60E0CD94B9A50A6981B06F9sCN" TargetMode="External"/><Relationship Id="rId46"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1.xml"/><Relationship Id="rId29" Type="http://schemas.openxmlformats.org/officeDocument/2006/relationships/footer" Target="footer2.xml"/><Relationship Id="rId41" Type="http://schemas.openxmlformats.org/officeDocument/2006/relationships/hyperlink" Target="consultantplus://offline/ref=AA5A61854636F8487BFF55546E81306199B60409D2169058FF9419F0s1N"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2.xml"/><Relationship Id="rId32" Type="http://schemas.openxmlformats.org/officeDocument/2006/relationships/footer" Target="footer3.xml"/><Relationship Id="rId37" Type="http://schemas.openxmlformats.org/officeDocument/2006/relationships/hyperlink" Target="consultantplus://offline/ref=AA5A61854636F8487BFF4954728130619BB705028F1C9801F396F1sEN" TargetMode="External"/><Relationship Id="rId40" Type="http://schemas.openxmlformats.org/officeDocument/2006/relationships/hyperlink" Target="consultantplus://offline/ref=AA5A61854636F8487BFF55546E8130619FB10C09D2169058FF9419F0s1N" TargetMode="External"/><Relationship Id="rId45"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yperlink" Target="https://internet.garant.ru/document/redirect/10103000/0" TargetMode="External"/><Relationship Id="rId36" Type="http://schemas.openxmlformats.org/officeDocument/2006/relationships/hyperlink" Target="consultantplus://offline/ref=AA5A61854636F8487BFF4954728130619CB60D08DB4B9A50A6981B06F9sCN" TargetMode="External"/><Relationship Id="rId49" Type="http://schemas.openxmlformats.org/officeDocument/2006/relationships/theme" Target="theme/theme1.xml"/><Relationship Id="rId10" Type="http://schemas.openxmlformats.org/officeDocument/2006/relationships/hyperlink" Target="http://internet.garant.ru/document/redirect/194436/0" TargetMode="External"/><Relationship Id="rId19" Type="http://schemas.openxmlformats.org/officeDocument/2006/relationships/header" Target="header8.xml"/><Relationship Id="rId31" Type="http://schemas.openxmlformats.org/officeDocument/2006/relationships/header" Target="header15.xml"/><Relationship Id="rId44" Type="http://schemas.openxmlformats.org/officeDocument/2006/relationships/hyperlink" Target="consultantplus://offline/ref=6A23DD1ED809A9712F69E8C274AB41B7CF9C5E4BE601046E98B37A8EDE566F397532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yperlink" Target="https://internet.garant.ru/document/redirect/192291/0" TargetMode="External"/><Relationship Id="rId30" Type="http://schemas.openxmlformats.org/officeDocument/2006/relationships/header" Target="header14.xml"/><Relationship Id="rId35" Type="http://schemas.openxmlformats.org/officeDocument/2006/relationships/hyperlink" Target="consultantplus://offline/ref=AA5A61854636F8487BFF4954728130619AB108028F1C9801F396F1sEN" TargetMode="External"/><Relationship Id="rId43" Type="http://schemas.openxmlformats.org/officeDocument/2006/relationships/hyperlink" Target="consultantplus://offline/ref=AA5A61854636F8487BFF4954728130619CB90D09D14B9A50A6981B06F9sCN" TargetMode="Externa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76</Pages>
  <Words>49603</Words>
  <Characters>369380</Characters>
  <Application>Microsoft Office Word</Application>
  <DocSecurity>0</DocSecurity>
  <Lines>3078</Lines>
  <Paragraphs>836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2025-12-03T13:42:00Z</dcterms:created>
  <dcterms:modified xsi:type="dcterms:W3CDTF">2025-12-03T13:42:00Z</dcterms:modified>
</cp:coreProperties>
</file>