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FAB" w:rsidRPr="002D406A" w:rsidRDefault="00AC6FAB" w:rsidP="00AC6FAB">
      <w:pPr>
        <w:ind w:firstLine="567"/>
        <w:jc w:val="center"/>
        <w:rPr>
          <w:b/>
          <w:bCs/>
        </w:rPr>
      </w:pPr>
      <w:r w:rsidRPr="002D406A">
        <w:rPr>
          <w:b/>
          <w:bCs/>
        </w:rPr>
        <w:t>Аналитическая записка о результатах оценки эффективности использования установленных решением Собрания депутатов города Канаш Чувашской Республики налоговых расходов за 20</w:t>
      </w:r>
      <w:r w:rsidR="00725521">
        <w:rPr>
          <w:b/>
          <w:bCs/>
        </w:rPr>
        <w:t>2</w:t>
      </w:r>
      <w:r w:rsidR="00DC6E94">
        <w:rPr>
          <w:b/>
          <w:bCs/>
        </w:rPr>
        <w:t>3</w:t>
      </w:r>
      <w:r w:rsidRPr="002D406A">
        <w:rPr>
          <w:b/>
          <w:bCs/>
        </w:rPr>
        <w:t xml:space="preserve"> год </w:t>
      </w:r>
    </w:p>
    <w:p w:rsidR="00AC6FAB" w:rsidRPr="00060044" w:rsidRDefault="00AC6FAB" w:rsidP="00AC6FAB">
      <w:pPr>
        <w:ind w:firstLine="567"/>
        <w:jc w:val="center"/>
        <w:rPr>
          <w:bCs/>
          <w:i/>
        </w:rPr>
      </w:pPr>
    </w:p>
    <w:p w:rsidR="00AC6FAB" w:rsidRDefault="00AC6FAB" w:rsidP="00AC6FAB">
      <w:pPr>
        <w:ind w:firstLine="540"/>
        <w:jc w:val="both"/>
        <w:rPr>
          <w:bCs/>
          <w:sz w:val="28"/>
          <w:szCs w:val="20"/>
          <w:u w:val="single"/>
        </w:rPr>
      </w:pPr>
    </w:p>
    <w:p w:rsidR="005B2EC7" w:rsidRDefault="005B2EC7" w:rsidP="00AC6FAB">
      <w:pPr>
        <w:ind w:firstLine="540"/>
        <w:jc w:val="both"/>
        <w:rPr>
          <w:bCs/>
        </w:rPr>
      </w:pPr>
      <w:r w:rsidRPr="005B2EC7">
        <w:rPr>
          <w:bCs/>
        </w:rPr>
        <w:t>29.05.202</w:t>
      </w:r>
      <w:r w:rsidR="00DC6E94">
        <w:rPr>
          <w:bCs/>
        </w:rPr>
        <w:t>5</w:t>
      </w:r>
      <w:r w:rsidRPr="005B2EC7">
        <w:rPr>
          <w:bCs/>
        </w:rPr>
        <w:t xml:space="preserve"> г.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г.Канаш</w:t>
      </w:r>
    </w:p>
    <w:p w:rsidR="005B2EC7" w:rsidRPr="005B2EC7" w:rsidRDefault="005B2EC7" w:rsidP="00AC6FAB">
      <w:pPr>
        <w:ind w:firstLine="540"/>
        <w:jc w:val="both"/>
        <w:rPr>
          <w:bCs/>
        </w:rPr>
      </w:pPr>
    </w:p>
    <w:p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Проведение оценки эффективности использования налоговых расходов (налоговых льгот и пониженных ставок), установленных решением Собрания депутатов города Канаш Чувашской Республики, является одной из первоочередных мер по увеличению налоговых доходов бюджета города Канаш.</w:t>
      </w:r>
    </w:p>
    <w:p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Оценка эффективности налоговых расходов за 20</w:t>
      </w:r>
      <w:r w:rsidR="00725521">
        <w:t>2</w:t>
      </w:r>
      <w:r w:rsidR="00DC6E94">
        <w:t>3</w:t>
      </w:r>
      <w:r w:rsidRPr="00AC6FAB">
        <w:t xml:space="preserve"> год проведена в соответствии с порядком, утвержденным постановлением администрации города Канаш от 17.12.2019 г. </w:t>
      </w:r>
      <w:r w:rsidR="0036423B">
        <w:t xml:space="preserve">  </w:t>
      </w:r>
      <w:r w:rsidRPr="00AC6FAB">
        <w:t>№1393 «Об утверждении порядка оценки налоговых расходов города Канаш Чувашской Республики» и предусматривает оценку целесообразности и оценку результативности.</w:t>
      </w:r>
    </w:p>
    <w:p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Наряду с указанным постановлением при проведении оценки эффективности налоговых расходов учтены положения постановления Правительства Российской Федерации от 22.06.2019 г. № 796 «Об общих требованиях к оценке налоговых льгот (налоговых расходов) субъектов Российской Федерации и муниципальных образований» (далее – методические рекомендации Минфина России).</w:t>
      </w:r>
    </w:p>
    <w:p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В соответствии с указанными методическими рекомендациями сформирован реестр налоговых расходов города Канаш Чувашской Республики, действовавших в 20</w:t>
      </w:r>
      <w:r w:rsidR="00725521">
        <w:t>2</w:t>
      </w:r>
      <w:r w:rsidR="00DC6E94">
        <w:t>3</w:t>
      </w:r>
      <w:r w:rsidRPr="00AC6FAB">
        <w:t xml:space="preserve"> году.</w:t>
      </w:r>
    </w:p>
    <w:p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Определена принадлежность налоговых расходов к муниципальным программам города Канаш Чувашской Республики в соответствии с целями указанных расходов и целей социально-экономического развития города Канаш, указанных в соответствующих муниципальных программах.</w:t>
      </w:r>
    </w:p>
    <w:p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Определены типы налоговых расходов в зависимости от целевой категории: социальные, стимулирующие или технические.</w:t>
      </w:r>
    </w:p>
    <w:p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соответствующих муниципальных программ) и их результативности (совокупный бюджетный эффект стимулирующих налоговых расходов).</w:t>
      </w:r>
    </w:p>
    <w:p w:rsidR="00AC6FAB" w:rsidRDefault="00AC6FAB" w:rsidP="00AC6FA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C6FAB">
        <w:t xml:space="preserve">Оценка эффективности налоговых расходов проводится в целях минимизации риска предоставления неэффективных налоговых расходов и обеспечения оптимального выбора объектов для предоставления государственной поддержки в форме льготного налогообложения. Результаты оценки используются при формировании проекта </w:t>
      </w:r>
      <w:r w:rsidR="00116D95">
        <w:t>решения Собрания депутатов города Канаш</w:t>
      </w:r>
      <w:r w:rsidRPr="00AC6FAB">
        <w:t xml:space="preserve"> о бюджете </w:t>
      </w:r>
      <w:r w:rsidR="00116D95">
        <w:t>города Канаш</w:t>
      </w:r>
      <w:r w:rsidRPr="00AC6FAB">
        <w:rPr>
          <w:rFonts w:eastAsia="Arial Unicode MS"/>
        </w:rPr>
        <w:t xml:space="preserve"> на очередной финансовый год и плановый период</w:t>
      </w:r>
      <w:r w:rsidRPr="00741123">
        <w:rPr>
          <w:sz w:val="28"/>
          <w:szCs w:val="28"/>
        </w:rPr>
        <w:t>.</w:t>
      </w:r>
    </w:p>
    <w:p w:rsidR="00623EAA" w:rsidRDefault="00623EAA" w:rsidP="00AC6FA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23EAA" w:rsidRPr="002D406A" w:rsidRDefault="00CD0854" w:rsidP="00AC6FA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t xml:space="preserve">2. </w:t>
      </w:r>
      <w:r w:rsidR="00623EAA" w:rsidRPr="002D406A">
        <w:rPr>
          <w:b/>
          <w:bCs/>
        </w:rPr>
        <w:t>Эффективность налоговых расходов по земельному налогу.</w:t>
      </w:r>
    </w:p>
    <w:p w:rsidR="00623EAA" w:rsidRPr="002D406A" w:rsidRDefault="00623EAA" w:rsidP="00AC6FA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</w:p>
    <w:p w:rsidR="00623EAA" w:rsidRPr="007715B3" w:rsidRDefault="00623EAA" w:rsidP="00CD0854">
      <w:pPr>
        <w:pStyle w:val="1"/>
        <w:ind w:firstLine="708"/>
        <w:jc w:val="both"/>
        <w:rPr>
          <w:rFonts w:ascii="Times New Roman" w:hAnsi="Times New Roman"/>
          <w:b w:val="0"/>
          <w:color w:val="auto"/>
        </w:rPr>
      </w:pPr>
      <w:r w:rsidRPr="005B4A87">
        <w:rPr>
          <w:rFonts w:ascii="Times New Roman" w:hAnsi="Times New Roman"/>
          <w:b w:val="0"/>
          <w:color w:val="auto"/>
        </w:rPr>
        <w:t>В соответствии</w:t>
      </w:r>
      <w:r w:rsidRPr="005B4A87">
        <w:rPr>
          <w:rFonts w:ascii="Times New Roman" w:hAnsi="Times New Roman"/>
          <w:color w:val="auto"/>
        </w:rPr>
        <w:t xml:space="preserve"> с </w:t>
      </w:r>
      <w:hyperlink r:id="rId5" w:history="1">
        <w:r w:rsidRPr="005B4A87">
          <w:rPr>
            <w:rStyle w:val="a3"/>
            <w:rFonts w:ascii="Times New Roman" w:hAnsi="Times New Roman"/>
            <w:color w:val="auto"/>
          </w:rPr>
          <w:t>Положение</w:t>
        </w:r>
        <w:r w:rsidR="00241FC6">
          <w:rPr>
            <w:rStyle w:val="a3"/>
            <w:rFonts w:ascii="Times New Roman" w:hAnsi="Times New Roman"/>
            <w:color w:val="auto"/>
          </w:rPr>
          <w:t>м</w:t>
        </w:r>
        <w:r>
          <w:rPr>
            <w:rStyle w:val="a3"/>
            <w:rFonts w:ascii="Times New Roman" w:hAnsi="Times New Roman"/>
            <w:color w:val="auto"/>
          </w:rPr>
          <w:t xml:space="preserve"> </w:t>
        </w:r>
        <w:r w:rsidRPr="005B4A87">
          <w:rPr>
            <w:rStyle w:val="a3"/>
            <w:rFonts w:ascii="Times New Roman" w:hAnsi="Times New Roman"/>
            <w:color w:val="auto"/>
          </w:rPr>
          <w:t>"О вопросах налогового регулирования в городе Канаш, отнесенных законодательством Российской Федерации о налогах и сборах к ведению органов местного самоуправления"</w:t>
        </w:r>
        <w:r w:rsidR="00AE6A5F">
          <w:rPr>
            <w:rStyle w:val="a3"/>
            <w:rFonts w:ascii="Times New Roman" w:hAnsi="Times New Roman"/>
            <w:color w:val="auto"/>
          </w:rPr>
          <w:t xml:space="preserve"> </w:t>
        </w:r>
      </w:hyperlink>
      <w:r w:rsidRPr="007715B3">
        <w:rPr>
          <w:rFonts w:ascii="Times New Roman" w:hAnsi="Times New Roman"/>
          <w:b w:val="0"/>
          <w:color w:val="auto"/>
        </w:rPr>
        <w:t xml:space="preserve">налоговая льгота </w:t>
      </w:r>
      <w:r>
        <w:rPr>
          <w:rFonts w:ascii="Times New Roman" w:hAnsi="Times New Roman"/>
          <w:b w:val="0"/>
          <w:color w:val="auto"/>
        </w:rPr>
        <w:t xml:space="preserve">определена </w:t>
      </w:r>
      <w:r w:rsidRPr="007715B3">
        <w:rPr>
          <w:rFonts w:ascii="Times New Roman" w:hAnsi="Times New Roman"/>
          <w:b w:val="0"/>
          <w:color w:val="auto"/>
        </w:rPr>
        <w:t xml:space="preserve"> в отношении следующих категорий налогоплательщиков:</w:t>
      </w:r>
    </w:p>
    <w:p w:rsidR="00623EAA" w:rsidRDefault="00623EAA" w:rsidP="00CD0854">
      <w:pPr>
        <w:ind w:firstLine="708"/>
        <w:jc w:val="both"/>
      </w:pPr>
      <w:r>
        <w:t>- казенные учреждения, финансируемые за счет средств местного бюджета;</w:t>
      </w:r>
    </w:p>
    <w:p w:rsidR="00623EAA" w:rsidRDefault="00623EAA" w:rsidP="00CD0854">
      <w:pPr>
        <w:ind w:firstLine="708"/>
        <w:jc w:val="both"/>
      </w:pPr>
      <w:r>
        <w:t>- органы местного самоуправления города Канаш - в отношении земельных участков, представленных для непосредственного выполнения возложенных на эти органы функции;</w:t>
      </w:r>
    </w:p>
    <w:p w:rsidR="00623EAA" w:rsidRDefault="00623EAA" w:rsidP="00CD0854">
      <w:pPr>
        <w:ind w:firstLine="708"/>
        <w:jc w:val="both"/>
      </w:pPr>
      <w:r>
        <w:t>- инвалиды 1 и 2 группы, ветераны и участники Великой Отечественной войны, - в отношении земельных участков, предоставленных для ведения садоводства, огородничества, содержания и эксплуатации индивидуальных жилых домов, ведения личного подсобного хозяйства;</w:t>
      </w:r>
    </w:p>
    <w:p w:rsidR="00623EAA" w:rsidRDefault="00623EAA" w:rsidP="00CD0854">
      <w:pPr>
        <w:ind w:firstLine="708"/>
        <w:jc w:val="both"/>
      </w:pPr>
      <w:r>
        <w:lastRenderedPageBreak/>
        <w:t>- бюджетные и автономные учреждения, финансовое обеспечение деятельности которых осуществляется в виде субсидий из бюджета города Канаш;</w:t>
      </w:r>
    </w:p>
    <w:p w:rsidR="00623EAA" w:rsidRDefault="00623EAA" w:rsidP="00CD0854">
      <w:pPr>
        <w:ind w:firstLine="360"/>
        <w:jc w:val="both"/>
      </w:pPr>
      <w:r>
        <w:t>- многодетные семьи города Канаш, получившие на безвозмездной основе земельные участки для индивидуального жилищного строительства и ведения личного подсобного хозяйства, сроком на 3 года, со дня представления земельного участка;</w:t>
      </w:r>
    </w:p>
    <w:p w:rsidR="00623EAA" w:rsidRDefault="00623EAA" w:rsidP="00CD0854">
      <w:pPr>
        <w:ind w:firstLine="360"/>
        <w:jc w:val="both"/>
      </w:pPr>
      <w:r>
        <w:t>-</w:t>
      </w:r>
      <w:r w:rsidRPr="002A0CAD">
        <w:t>резиденты территории опережающего социально-экономического развития "Канаш", созданной на территории муниципального образования город Канаш Чувашской Республики, в отношении земельных участков, расположенных на территории опережающего социально-экономического развития "Канаш", используемых в целях осуществления деятельности в соответствии с соглашением об осуществлении деятельности на территории опережающего социально-экономического развития "Канаш", на срок действия указанного соглашения, начиная с месяца, в котором такой налогоплательщик-резидент территории опережающего социально-экономического развития "Канаш" был включен в реестр резидентов территорий опережающего социально-эконом</w:t>
      </w:r>
      <w:r w:rsidR="00BC4E20">
        <w:t>ического развития;</w:t>
      </w:r>
    </w:p>
    <w:p w:rsidR="00BC4E20" w:rsidRPr="00BC4E20" w:rsidRDefault="00BC4E20" w:rsidP="00CD0854">
      <w:pPr>
        <w:ind w:firstLine="360"/>
        <w:jc w:val="both"/>
      </w:pPr>
      <w:r w:rsidRPr="00BC4E20">
        <w:t>-</w:t>
      </w:r>
      <w:r w:rsidRPr="00BC4E20">
        <w:rPr>
          <w:sz w:val="23"/>
          <w:szCs w:val="23"/>
          <w:shd w:val="clear" w:color="auto" w:fill="FFFFFF"/>
        </w:rPr>
        <w:t>участник специального инвестиционного контракта</w:t>
      </w:r>
      <w:r w:rsidR="003F0A0A">
        <w:rPr>
          <w:sz w:val="23"/>
          <w:szCs w:val="23"/>
          <w:shd w:val="clear" w:color="auto" w:fill="FFFFFF"/>
        </w:rPr>
        <w:t xml:space="preserve"> в отношении земельного участка, приобретённого и используемого в рамках реализации специального инвестиционного контракта на территории города Канаш Чувашской Республики на срок действия специального инвестиционного контракта</w:t>
      </w:r>
      <w:r>
        <w:rPr>
          <w:sz w:val="23"/>
          <w:szCs w:val="23"/>
          <w:shd w:val="clear" w:color="auto" w:fill="FFFFFF"/>
        </w:rPr>
        <w:t>.</w:t>
      </w:r>
    </w:p>
    <w:p w:rsidR="005072A6" w:rsidRDefault="005072A6" w:rsidP="00CD0854">
      <w:pPr>
        <w:ind w:firstLine="709"/>
        <w:jc w:val="both"/>
      </w:pPr>
    </w:p>
    <w:p w:rsidR="00623EAA" w:rsidRPr="005678C6" w:rsidRDefault="00623EAA" w:rsidP="00CD0854">
      <w:pPr>
        <w:ind w:firstLine="709"/>
        <w:jc w:val="both"/>
      </w:pPr>
      <w:bookmarkStart w:id="0" w:name="_GoBack"/>
      <w:bookmarkEnd w:id="0"/>
      <w:r w:rsidRPr="00F941AE">
        <w:t>Сумма земельного налога, поступившая в бюджет города Канаш в 20</w:t>
      </w:r>
      <w:r w:rsidR="00725521">
        <w:t>2</w:t>
      </w:r>
      <w:r w:rsidR="004F590C">
        <w:t>3</w:t>
      </w:r>
      <w:r>
        <w:t xml:space="preserve"> </w:t>
      </w:r>
      <w:r w:rsidRPr="00F941AE">
        <w:t xml:space="preserve">году </w:t>
      </w:r>
      <w:proofErr w:type="gramStart"/>
      <w:r w:rsidRPr="00F941AE">
        <w:t xml:space="preserve">составила  </w:t>
      </w:r>
      <w:r w:rsidR="005678C6">
        <w:t>29</w:t>
      </w:r>
      <w:proofErr w:type="gramEnd"/>
      <w:r w:rsidR="00942BA1">
        <w:t xml:space="preserve"> </w:t>
      </w:r>
      <w:r w:rsidR="005678C6">
        <w:t>653,</w:t>
      </w:r>
      <w:r w:rsidR="005678C6" w:rsidRPr="005678C6">
        <w:t>4</w:t>
      </w:r>
      <w:r w:rsidRPr="005678C6">
        <w:t xml:space="preserve">  </w:t>
      </w:r>
      <w:proofErr w:type="spellStart"/>
      <w:r w:rsidRPr="005678C6">
        <w:t>тыс.руб</w:t>
      </w:r>
      <w:proofErr w:type="spellEnd"/>
      <w:r w:rsidRPr="005678C6">
        <w:t xml:space="preserve">., (на </w:t>
      </w:r>
      <w:r w:rsidR="005678C6" w:rsidRPr="005678C6">
        <w:t>1</w:t>
      </w:r>
      <w:r w:rsidR="00725521" w:rsidRPr="005678C6">
        <w:t>2</w:t>
      </w:r>
      <w:r w:rsidR="005678C6" w:rsidRPr="005678C6">
        <w:t> 807,7</w:t>
      </w:r>
      <w:r w:rsidRPr="005678C6">
        <w:t xml:space="preserve"> тыс. руб. </w:t>
      </w:r>
      <w:r w:rsidR="005678C6" w:rsidRPr="005678C6">
        <w:t>больше</w:t>
      </w:r>
      <w:r w:rsidRPr="005678C6">
        <w:t xml:space="preserve"> уровня 20</w:t>
      </w:r>
      <w:r w:rsidR="00BC4E20" w:rsidRPr="005678C6">
        <w:t>2</w:t>
      </w:r>
      <w:r w:rsidR="005678C6" w:rsidRPr="005678C6">
        <w:t>2</w:t>
      </w:r>
      <w:r w:rsidR="00BC4E20" w:rsidRPr="005678C6">
        <w:t xml:space="preserve"> г.)</w:t>
      </w:r>
      <w:r w:rsidRPr="005678C6">
        <w:t xml:space="preserve">.  В соответствии с нормативно- правовыми </w:t>
      </w:r>
      <w:proofErr w:type="gramStart"/>
      <w:r w:rsidRPr="005678C6">
        <w:t>актами  представительного</w:t>
      </w:r>
      <w:proofErr w:type="gramEnd"/>
      <w:r w:rsidRPr="005678C6">
        <w:t xml:space="preserve"> органа муниципального образования за отчетный период предоставлены льготы по земельному налогу в сумме </w:t>
      </w:r>
      <w:r w:rsidR="00216F26" w:rsidRPr="005678C6">
        <w:t>3</w:t>
      </w:r>
      <w:r w:rsidR="004C7819" w:rsidRPr="005678C6">
        <w:t> </w:t>
      </w:r>
      <w:r w:rsidR="00216F26" w:rsidRPr="005678C6">
        <w:t>363</w:t>
      </w:r>
      <w:r w:rsidR="004C7819" w:rsidRPr="005678C6">
        <w:t>,0</w:t>
      </w:r>
      <w:r w:rsidRPr="005678C6">
        <w:t xml:space="preserve"> </w:t>
      </w:r>
      <w:proofErr w:type="spellStart"/>
      <w:r w:rsidRPr="005678C6">
        <w:t>тыс.руб</w:t>
      </w:r>
      <w:proofErr w:type="spellEnd"/>
      <w:r w:rsidRPr="005678C6">
        <w:t>, в том числе:</w:t>
      </w:r>
    </w:p>
    <w:p w:rsidR="00623EAA" w:rsidRPr="005678C6" w:rsidRDefault="00623EAA" w:rsidP="00CD0854">
      <w:pPr>
        <w:ind w:firstLine="709"/>
        <w:jc w:val="both"/>
      </w:pPr>
      <w:proofErr w:type="gramStart"/>
      <w:r w:rsidRPr="005678C6">
        <w:t>по</w:t>
      </w:r>
      <w:proofErr w:type="gramEnd"/>
      <w:r w:rsidRPr="005678C6">
        <w:t xml:space="preserve"> учреждениям, состоящим на бюджете</w:t>
      </w:r>
      <w:r w:rsidR="00B65178" w:rsidRPr="005678C6">
        <w:t xml:space="preserve"> </w:t>
      </w:r>
      <w:r w:rsidRPr="005678C6">
        <w:t>(казенные учреждения, органы местного самоуправления, бюджетные и автономные учреждения)-</w:t>
      </w:r>
      <w:r w:rsidR="00B65178" w:rsidRPr="005678C6">
        <w:t xml:space="preserve"> </w:t>
      </w:r>
      <w:r w:rsidR="00216F26" w:rsidRPr="005678C6">
        <w:t>3</w:t>
      </w:r>
      <w:r w:rsidR="009C5F46" w:rsidRPr="005678C6">
        <w:t> </w:t>
      </w:r>
      <w:r w:rsidR="00216F26" w:rsidRPr="005678C6">
        <w:t>109</w:t>
      </w:r>
      <w:r w:rsidR="009C5F46" w:rsidRPr="005678C6">
        <w:t>,0</w:t>
      </w:r>
      <w:r w:rsidRPr="005678C6">
        <w:t xml:space="preserve"> </w:t>
      </w:r>
      <w:proofErr w:type="spellStart"/>
      <w:r w:rsidRPr="005678C6">
        <w:t>тыс.руб</w:t>
      </w:r>
      <w:proofErr w:type="spellEnd"/>
      <w:r w:rsidRPr="005678C6">
        <w:t>.</w:t>
      </w:r>
      <w:r w:rsidR="00084430" w:rsidRPr="005678C6">
        <w:t>(количество-3</w:t>
      </w:r>
      <w:r w:rsidR="006F79B1" w:rsidRPr="005678C6">
        <w:t>6</w:t>
      </w:r>
      <w:r w:rsidR="00084430" w:rsidRPr="005678C6">
        <w:t>)</w:t>
      </w:r>
      <w:r w:rsidRPr="005678C6">
        <w:t>;</w:t>
      </w:r>
    </w:p>
    <w:p w:rsidR="00623EAA" w:rsidRPr="005678C6" w:rsidRDefault="00623EAA" w:rsidP="00CD0854">
      <w:pPr>
        <w:ind w:firstLine="709"/>
        <w:jc w:val="both"/>
      </w:pPr>
      <w:proofErr w:type="gramStart"/>
      <w:r w:rsidRPr="005678C6">
        <w:t>ветеранам</w:t>
      </w:r>
      <w:proofErr w:type="gramEnd"/>
      <w:r w:rsidRPr="005678C6">
        <w:t xml:space="preserve"> ВОВ-</w:t>
      </w:r>
      <w:r w:rsidR="00084430" w:rsidRPr="005678C6">
        <w:t>0,</w:t>
      </w:r>
      <w:r w:rsidR="006F79B1" w:rsidRPr="005678C6">
        <w:t>0</w:t>
      </w:r>
      <w:r w:rsidRPr="005678C6">
        <w:t xml:space="preserve"> </w:t>
      </w:r>
      <w:proofErr w:type="spellStart"/>
      <w:r w:rsidRPr="005678C6">
        <w:t>тыс.руб</w:t>
      </w:r>
      <w:proofErr w:type="spellEnd"/>
      <w:r w:rsidRPr="005678C6">
        <w:t>.</w:t>
      </w:r>
      <w:r w:rsidR="0036423B">
        <w:t xml:space="preserve"> </w:t>
      </w:r>
      <w:r w:rsidRPr="005678C6">
        <w:t xml:space="preserve">(количество </w:t>
      </w:r>
      <w:r w:rsidR="006F79B1" w:rsidRPr="005678C6">
        <w:t>0</w:t>
      </w:r>
      <w:r w:rsidRPr="005678C6">
        <w:t>)</w:t>
      </w:r>
    </w:p>
    <w:p w:rsidR="00623EAA" w:rsidRPr="005678C6" w:rsidRDefault="00623EAA" w:rsidP="00CD0854">
      <w:pPr>
        <w:ind w:firstLine="709"/>
        <w:jc w:val="both"/>
      </w:pPr>
      <w:proofErr w:type="gramStart"/>
      <w:r w:rsidRPr="005678C6">
        <w:t>инвалидам</w:t>
      </w:r>
      <w:proofErr w:type="gramEnd"/>
      <w:r w:rsidRPr="005678C6">
        <w:t xml:space="preserve"> 1 и 2 группы- </w:t>
      </w:r>
      <w:r w:rsidR="00216F26" w:rsidRPr="005678C6">
        <w:t>8</w:t>
      </w:r>
      <w:r w:rsidRPr="005678C6">
        <w:t xml:space="preserve"> </w:t>
      </w:r>
      <w:proofErr w:type="spellStart"/>
      <w:r w:rsidRPr="005678C6">
        <w:t>тыс.руб</w:t>
      </w:r>
      <w:proofErr w:type="spellEnd"/>
      <w:r w:rsidRPr="005678C6">
        <w:t>.</w:t>
      </w:r>
      <w:r w:rsidR="004C7819" w:rsidRPr="005678C6">
        <w:t xml:space="preserve"> </w:t>
      </w:r>
      <w:r w:rsidRPr="005678C6">
        <w:t>(кол</w:t>
      </w:r>
      <w:r w:rsidR="00216F26" w:rsidRPr="005678C6">
        <w:t>ичест</w:t>
      </w:r>
      <w:r w:rsidRPr="005678C6">
        <w:t xml:space="preserve">во </w:t>
      </w:r>
      <w:r w:rsidR="006F79B1" w:rsidRPr="005678C6">
        <w:t>46</w:t>
      </w:r>
      <w:r w:rsidRPr="005678C6">
        <w:t>)</w:t>
      </w:r>
    </w:p>
    <w:p w:rsidR="00084430" w:rsidRDefault="00084430" w:rsidP="00CD0854">
      <w:pPr>
        <w:ind w:firstLine="709"/>
        <w:jc w:val="both"/>
      </w:pPr>
      <w:proofErr w:type="gramStart"/>
      <w:r w:rsidRPr="005678C6">
        <w:t>резиденты</w:t>
      </w:r>
      <w:proofErr w:type="gramEnd"/>
      <w:r w:rsidRPr="005678C6">
        <w:t xml:space="preserve"> территории опережающего социально-экономического развития "Канаш"-</w:t>
      </w:r>
      <w:r w:rsidR="000615FA" w:rsidRPr="005678C6">
        <w:t>2</w:t>
      </w:r>
      <w:r w:rsidR="00216F26" w:rsidRPr="005678C6">
        <w:t>46</w:t>
      </w:r>
      <w:r w:rsidR="009C5F46" w:rsidRPr="005678C6">
        <w:t>,0</w:t>
      </w:r>
      <w:r w:rsidRPr="005678C6">
        <w:t xml:space="preserve"> </w:t>
      </w:r>
      <w:proofErr w:type="spellStart"/>
      <w:r w:rsidRPr="005678C6">
        <w:t>тыс.руб</w:t>
      </w:r>
      <w:proofErr w:type="spellEnd"/>
      <w:r w:rsidRPr="005678C6">
        <w:t>. (количество-</w:t>
      </w:r>
      <w:r w:rsidR="009C5F46" w:rsidRPr="005678C6">
        <w:t>3</w:t>
      </w:r>
      <w:r w:rsidRPr="005678C6">
        <w:t>)</w:t>
      </w:r>
    </w:p>
    <w:p w:rsidR="00732863" w:rsidRDefault="00732863" w:rsidP="005222F5">
      <w:pPr>
        <w:widowControl w:val="0"/>
        <w:autoSpaceDE w:val="0"/>
        <w:autoSpaceDN w:val="0"/>
        <w:adjustRightInd w:val="0"/>
        <w:ind w:firstLine="567"/>
        <w:jc w:val="both"/>
      </w:pPr>
      <w:r w:rsidRPr="00807739">
        <w:rPr>
          <w:b/>
        </w:rPr>
        <w:t>2.</w:t>
      </w:r>
      <w:r w:rsidR="005222F5" w:rsidRPr="00807739">
        <w:rPr>
          <w:b/>
        </w:rPr>
        <w:t>1.</w:t>
      </w:r>
      <w:r>
        <w:t xml:space="preserve"> </w:t>
      </w:r>
      <w:r w:rsidR="005222F5" w:rsidRPr="002D406A">
        <w:rPr>
          <w:b/>
          <w:bCs/>
        </w:rPr>
        <w:t>Эффективность налоговых расходов по земельному налогу</w:t>
      </w:r>
      <w:r w:rsidR="005222F5">
        <w:rPr>
          <w:b/>
          <w:bCs/>
        </w:rPr>
        <w:t xml:space="preserve"> в отношении </w:t>
      </w:r>
      <w:r w:rsidR="005222F5" w:rsidRPr="005222F5">
        <w:rPr>
          <w:b/>
        </w:rPr>
        <w:t>инвалидов 1 и 2 группы</w:t>
      </w:r>
      <w:r w:rsidR="005222F5" w:rsidRPr="005222F5">
        <w:rPr>
          <w:b/>
          <w:bCs/>
        </w:rPr>
        <w:t>.</w:t>
      </w:r>
    </w:p>
    <w:p w:rsidR="00623EAA" w:rsidRPr="0084736B" w:rsidRDefault="00732863" w:rsidP="005222F5">
      <w:pPr>
        <w:pStyle w:val="ConsPlusNormal"/>
        <w:ind w:firstLine="540"/>
        <w:jc w:val="both"/>
      </w:pPr>
      <w:r w:rsidRPr="00CE6429">
        <w:rPr>
          <w:rFonts w:ascii="Times New Roman" w:hAnsi="Times New Roman" w:cs="Times New Roman"/>
          <w:sz w:val="24"/>
          <w:szCs w:val="24"/>
        </w:rPr>
        <w:t>Указанный налоговый расход по земельному налогу относится к социальным налоговым расходам.</w:t>
      </w:r>
    </w:p>
    <w:p w:rsidR="00732863" w:rsidRDefault="00CD0854" w:rsidP="00644C61">
      <w:pPr>
        <w:ind w:firstLine="360"/>
        <w:jc w:val="both"/>
        <w:rPr>
          <w:bCs/>
        </w:rPr>
      </w:pPr>
      <w:r>
        <w:rPr>
          <w:bCs/>
        </w:rPr>
        <w:t>2.1.</w:t>
      </w:r>
      <w:r w:rsidR="005222F5">
        <w:rPr>
          <w:bCs/>
        </w:rPr>
        <w:t>1.</w:t>
      </w:r>
      <w:r w:rsidR="00732863">
        <w:rPr>
          <w:bCs/>
        </w:rPr>
        <w:t xml:space="preserve"> Оценка целесообразности</w:t>
      </w:r>
      <w:r w:rsidRPr="00CD0854">
        <w:rPr>
          <w:bCs/>
        </w:rPr>
        <w:t xml:space="preserve"> налогового расхода в отношении лиц, являющихся инвалидами 1 и 2 группы</w:t>
      </w:r>
      <w:r w:rsidR="00732863">
        <w:rPr>
          <w:bCs/>
        </w:rPr>
        <w:t xml:space="preserve"> проводится по двум направлениям:</w:t>
      </w:r>
    </w:p>
    <w:p w:rsidR="00732863" w:rsidRDefault="00732863" w:rsidP="00644C61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t>2.1.1.</w:t>
      </w:r>
      <w:r w:rsidR="005222F5">
        <w:rPr>
          <w:bCs/>
        </w:rPr>
        <w:t>1.</w:t>
      </w:r>
      <w:r>
        <w:rPr>
          <w:bCs/>
        </w:rPr>
        <w:t xml:space="preserve"> соответствие целям </w:t>
      </w:r>
      <w:r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</w:t>
      </w:r>
      <w:r w:rsidR="005222F5">
        <w:rPr>
          <w:rFonts w:ascii="Roboto" w:hAnsi="Roboto"/>
          <w:color w:val="000000"/>
          <w:sz w:val="23"/>
          <w:szCs w:val="23"/>
        </w:rPr>
        <w:t>, которое нашло свое отражение в нижеприведенной таблице: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126"/>
        <w:gridCol w:w="2835"/>
        <w:gridCol w:w="2977"/>
      </w:tblGrid>
      <w:tr w:rsidR="00732863" w:rsidRPr="00A9144D" w:rsidTr="00346D60">
        <w:trPr>
          <w:trHeight w:val="4525"/>
        </w:trPr>
        <w:tc>
          <w:tcPr>
            <w:tcW w:w="1555" w:type="dxa"/>
            <w:shd w:val="clear" w:color="auto" w:fill="auto"/>
          </w:tcPr>
          <w:p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2126" w:type="dxa"/>
            <w:shd w:val="clear" w:color="auto" w:fill="auto"/>
          </w:tcPr>
          <w:p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2835" w:type="dxa"/>
            <w:shd w:val="clear" w:color="auto" w:fill="auto"/>
          </w:tcPr>
          <w:p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977" w:type="dxa"/>
            <w:shd w:val="clear" w:color="auto" w:fill="auto"/>
          </w:tcPr>
          <w:p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732863" w:rsidRPr="00A9144D" w:rsidTr="00346D60">
        <w:trPr>
          <w:trHeight w:val="1467"/>
        </w:trPr>
        <w:tc>
          <w:tcPr>
            <w:tcW w:w="1555" w:type="dxa"/>
            <w:shd w:val="clear" w:color="auto" w:fill="auto"/>
          </w:tcPr>
          <w:p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proofErr w:type="gramStart"/>
            <w:r w:rsidRPr="00A9144D">
              <w:rPr>
                <w:sz w:val="20"/>
                <w:szCs w:val="20"/>
              </w:rPr>
              <w:t>инвалиды</w:t>
            </w:r>
            <w:proofErr w:type="gramEnd"/>
            <w:r w:rsidRPr="00A9144D">
              <w:rPr>
                <w:sz w:val="20"/>
                <w:szCs w:val="20"/>
              </w:rPr>
              <w:t xml:space="preserve"> 1 и 2 группы</w:t>
            </w:r>
          </w:p>
        </w:tc>
        <w:tc>
          <w:tcPr>
            <w:tcW w:w="2126" w:type="dxa"/>
            <w:shd w:val="clear" w:color="auto" w:fill="auto"/>
          </w:tcPr>
          <w:p w:rsidR="00732863" w:rsidRPr="00A9144D" w:rsidRDefault="00794E0F" w:rsidP="00794E0F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proofErr w:type="gramStart"/>
            <w:r w:rsidRPr="003E1759">
              <w:rPr>
                <w:color w:val="22272F"/>
                <w:sz w:val="18"/>
                <w:szCs w:val="18"/>
                <w:shd w:val="clear" w:color="auto" w:fill="F3F1E9"/>
              </w:rPr>
              <w:t>прогноз</w:t>
            </w:r>
            <w:proofErr w:type="gramEnd"/>
            <w:r w:rsidRPr="003E1759">
              <w:rPr>
                <w:color w:val="22272F"/>
                <w:sz w:val="18"/>
                <w:szCs w:val="18"/>
                <w:shd w:val="clear" w:color="auto" w:fill="F3F1E9"/>
              </w:rPr>
              <w:t xml:space="preserve"> долгосрочного социально-экономического развития Российской Федерации на период до 2030 года.</w:t>
            </w:r>
          </w:p>
        </w:tc>
        <w:tc>
          <w:tcPr>
            <w:tcW w:w="2835" w:type="dxa"/>
            <w:shd w:val="clear" w:color="auto" w:fill="auto"/>
          </w:tcPr>
          <w:p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proofErr w:type="gramStart"/>
            <w:r w:rsidRPr="00A9144D">
              <w:rPr>
                <w:sz w:val="20"/>
                <w:szCs w:val="20"/>
              </w:rPr>
              <w:t>повышение</w:t>
            </w:r>
            <w:proofErr w:type="gramEnd"/>
            <w:r w:rsidRPr="00A9144D">
              <w:rPr>
                <w:sz w:val="20"/>
                <w:szCs w:val="20"/>
              </w:rPr>
              <w:t xml:space="preserve"> уровня и качества жизни граждан, нуждающихся в социальной поддержке, снижение социального неравенства.</w:t>
            </w:r>
          </w:p>
        </w:tc>
        <w:tc>
          <w:tcPr>
            <w:tcW w:w="2977" w:type="dxa"/>
            <w:shd w:val="clear" w:color="auto" w:fill="auto"/>
          </w:tcPr>
          <w:p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неравенства.</w:t>
            </w:r>
          </w:p>
        </w:tc>
      </w:tr>
    </w:tbl>
    <w:p w:rsidR="00732863" w:rsidRDefault="00732863" w:rsidP="00644C61">
      <w:pPr>
        <w:ind w:firstLine="360"/>
        <w:jc w:val="both"/>
        <w:rPr>
          <w:bCs/>
        </w:rPr>
      </w:pPr>
    </w:p>
    <w:p w:rsidR="00732863" w:rsidRDefault="00732863" w:rsidP="00644C61">
      <w:pPr>
        <w:ind w:firstLine="360"/>
        <w:jc w:val="both"/>
        <w:rPr>
          <w:bCs/>
        </w:rPr>
      </w:pPr>
    </w:p>
    <w:p w:rsidR="005222F5" w:rsidRDefault="005222F5" w:rsidP="005222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2F5">
        <w:rPr>
          <w:rFonts w:ascii="Times New Roman" w:hAnsi="Times New Roman" w:cs="Times New Roman"/>
          <w:bCs/>
          <w:sz w:val="24"/>
          <w:szCs w:val="24"/>
        </w:rPr>
        <w:t>Таким образом ц</w:t>
      </w:r>
      <w:r w:rsidRPr="005222F5">
        <w:rPr>
          <w:rFonts w:ascii="Times New Roman" w:hAnsi="Times New Roman" w:cs="Times New Roman"/>
          <w:sz w:val="24"/>
          <w:szCs w:val="24"/>
        </w:rPr>
        <w:t>елью</w:t>
      </w:r>
      <w:r w:rsidRPr="00CE6429">
        <w:rPr>
          <w:rFonts w:ascii="Times New Roman" w:hAnsi="Times New Roman" w:cs="Times New Roman"/>
          <w:sz w:val="24"/>
          <w:szCs w:val="24"/>
        </w:rPr>
        <w:t xml:space="preserve"> налогового расхода является повышение уровня и качества жизни граждан, нуждающихся в социальной поддержке, снижение социального неравенства.</w:t>
      </w:r>
    </w:p>
    <w:p w:rsidR="005222F5" w:rsidRDefault="005222F5" w:rsidP="005222F5">
      <w:pPr>
        <w:pStyle w:val="ConsPlusNormal"/>
        <w:ind w:firstLine="540"/>
        <w:jc w:val="both"/>
        <w:rPr>
          <w:rFonts w:ascii="Roboto" w:hAnsi="Roboto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2.1.1.2. </w:t>
      </w:r>
      <w:r>
        <w:rPr>
          <w:rFonts w:ascii="Roboto" w:hAnsi="Roboto"/>
          <w:color w:val="000000"/>
          <w:sz w:val="23"/>
          <w:szCs w:val="23"/>
        </w:rPr>
        <w:t>востребованность плательщиками предоставленных льгот:</w:t>
      </w:r>
    </w:p>
    <w:p w:rsidR="005222F5" w:rsidRPr="00CE6429" w:rsidRDefault="005222F5" w:rsidP="00807739">
      <w:pPr>
        <w:ind w:firstLine="540"/>
        <w:jc w:val="both"/>
      </w:pPr>
      <w:r>
        <w:t>-</w:t>
      </w:r>
      <w:r w:rsidRPr="00E03049">
        <w:t xml:space="preserve"> инвалиды 1 и 2 группы-100% (востребован)</w:t>
      </w:r>
      <w:r w:rsidR="00807739">
        <w:t>.</w:t>
      </w:r>
    </w:p>
    <w:p w:rsidR="00A60267" w:rsidRPr="00A60267" w:rsidRDefault="005222F5" w:rsidP="00A60267">
      <w:pPr>
        <w:pStyle w:val="Default"/>
        <w:jc w:val="both"/>
      </w:pPr>
      <w:r>
        <w:rPr>
          <w:bCs/>
        </w:rPr>
        <w:t xml:space="preserve">Таким образом данный налоговый расход признан эффективным, так как </w:t>
      </w:r>
      <w:r w:rsidR="00807739">
        <w:rPr>
          <w:bCs/>
        </w:rPr>
        <w:t xml:space="preserve">соответствует </w:t>
      </w:r>
      <w:r w:rsidR="00807739">
        <w:rPr>
          <w:rFonts w:ascii="Roboto" w:hAnsi="Roboto"/>
          <w:sz w:val="23"/>
          <w:szCs w:val="23"/>
        </w:rPr>
        <w:t>целям социально-экономического развития города Канаш Чувашской Республики и имеет сто процентную востребованность.</w:t>
      </w:r>
      <w:r w:rsidR="00A60267">
        <w:rPr>
          <w:rFonts w:ascii="Roboto" w:hAnsi="Roboto"/>
          <w:sz w:val="23"/>
          <w:szCs w:val="23"/>
        </w:rPr>
        <w:t xml:space="preserve"> </w:t>
      </w:r>
      <w:r w:rsidR="00A60267" w:rsidRPr="00A60267">
        <w:t>Предлагается сохранить льготу на следующий финансовый го</w:t>
      </w:r>
      <w:r w:rsidR="00A60267">
        <w:t>д.</w:t>
      </w:r>
    </w:p>
    <w:p w:rsidR="00732863" w:rsidRDefault="00732863" w:rsidP="00644C61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:rsidR="00807739" w:rsidRDefault="00807739" w:rsidP="00807739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807739">
        <w:rPr>
          <w:b/>
        </w:rPr>
        <w:t xml:space="preserve">2.2. </w:t>
      </w:r>
      <w:r w:rsidRPr="00807739">
        <w:rPr>
          <w:b/>
          <w:bCs/>
        </w:rPr>
        <w:t xml:space="preserve">Эффективность налоговых расходов по земельному налогу в отношении </w:t>
      </w:r>
      <w:r>
        <w:rPr>
          <w:b/>
          <w:bCs/>
        </w:rPr>
        <w:t xml:space="preserve">ветеранов и </w:t>
      </w:r>
      <w:r w:rsidRPr="00807739">
        <w:rPr>
          <w:b/>
          <w:bCs/>
        </w:rPr>
        <w:t xml:space="preserve">участников Великой Отечественной войны. </w:t>
      </w:r>
    </w:p>
    <w:p w:rsidR="00807739" w:rsidRPr="0084736B" w:rsidRDefault="00807739" w:rsidP="00807739">
      <w:pPr>
        <w:pStyle w:val="ConsPlusNormal"/>
        <w:ind w:firstLine="540"/>
        <w:jc w:val="both"/>
      </w:pPr>
      <w:r w:rsidRPr="00CE6429">
        <w:rPr>
          <w:rFonts w:ascii="Times New Roman" w:hAnsi="Times New Roman" w:cs="Times New Roman"/>
          <w:sz w:val="24"/>
          <w:szCs w:val="24"/>
        </w:rPr>
        <w:t>Указанный налоговый расход по земельному налогу относится к социальным налоговым расходам.</w:t>
      </w:r>
    </w:p>
    <w:p w:rsidR="00807739" w:rsidRDefault="00807739" w:rsidP="00807739">
      <w:pPr>
        <w:ind w:firstLine="360"/>
        <w:jc w:val="both"/>
        <w:rPr>
          <w:bCs/>
        </w:rPr>
      </w:pPr>
      <w:r>
        <w:rPr>
          <w:bCs/>
        </w:rPr>
        <w:t>2.2.1. Оценка целесообразности</w:t>
      </w:r>
      <w:r w:rsidRPr="00CD0854">
        <w:rPr>
          <w:bCs/>
        </w:rPr>
        <w:t xml:space="preserve"> налогового расхода в отношении лиц, являющихся </w:t>
      </w:r>
      <w:r>
        <w:rPr>
          <w:bCs/>
        </w:rPr>
        <w:t>участниками и ветеранами</w:t>
      </w:r>
      <w:r w:rsidRPr="00807739">
        <w:rPr>
          <w:bCs/>
        </w:rPr>
        <w:t xml:space="preserve"> Великой Отечественной войны</w:t>
      </w:r>
      <w:r>
        <w:rPr>
          <w:bCs/>
        </w:rPr>
        <w:t xml:space="preserve"> проводится по двум направлениям:</w:t>
      </w:r>
    </w:p>
    <w:p w:rsidR="00807739" w:rsidRDefault="00807739" w:rsidP="00807739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t>2.</w:t>
      </w:r>
      <w:r w:rsidR="00091EE7">
        <w:rPr>
          <w:bCs/>
        </w:rPr>
        <w:t>2</w:t>
      </w:r>
      <w:r>
        <w:rPr>
          <w:bCs/>
        </w:rPr>
        <w:t xml:space="preserve">.1.1. соответствие целям </w:t>
      </w:r>
      <w:r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410"/>
        <w:gridCol w:w="2410"/>
        <w:gridCol w:w="2835"/>
      </w:tblGrid>
      <w:tr w:rsidR="00807739" w:rsidRPr="00A9144D" w:rsidTr="006576C6">
        <w:trPr>
          <w:trHeight w:val="4526"/>
        </w:trPr>
        <w:tc>
          <w:tcPr>
            <w:tcW w:w="1838" w:type="dxa"/>
            <w:shd w:val="clear" w:color="auto" w:fill="auto"/>
          </w:tcPr>
          <w:p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2410" w:type="dxa"/>
            <w:shd w:val="clear" w:color="auto" w:fill="auto"/>
          </w:tcPr>
          <w:p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2410" w:type="dxa"/>
            <w:shd w:val="clear" w:color="auto" w:fill="auto"/>
          </w:tcPr>
          <w:p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835" w:type="dxa"/>
            <w:shd w:val="clear" w:color="auto" w:fill="auto"/>
          </w:tcPr>
          <w:p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807739" w:rsidRPr="00A9144D" w:rsidTr="006576C6">
        <w:trPr>
          <w:trHeight w:val="1467"/>
        </w:trPr>
        <w:tc>
          <w:tcPr>
            <w:tcW w:w="1838" w:type="dxa"/>
            <w:shd w:val="clear" w:color="auto" w:fill="auto"/>
          </w:tcPr>
          <w:p w:rsidR="00807739" w:rsidRPr="00A9144D" w:rsidRDefault="00807739" w:rsidP="0080773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proofErr w:type="gramStart"/>
            <w:r w:rsidRPr="00A9144D">
              <w:rPr>
                <w:sz w:val="20"/>
                <w:szCs w:val="20"/>
              </w:rPr>
              <w:t>ветераны</w:t>
            </w:r>
            <w:proofErr w:type="gramEnd"/>
            <w:r w:rsidRPr="00A9144D">
              <w:rPr>
                <w:sz w:val="20"/>
                <w:szCs w:val="20"/>
              </w:rPr>
              <w:t xml:space="preserve"> и участники Великой Отечественной войны</w:t>
            </w:r>
          </w:p>
        </w:tc>
        <w:tc>
          <w:tcPr>
            <w:tcW w:w="2410" w:type="dxa"/>
            <w:shd w:val="clear" w:color="auto" w:fill="auto"/>
          </w:tcPr>
          <w:p w:rsidR="00807739" w:rsidRPr="00A9144D" w:rsidRDefault="003E1759" w:rsidP="003E175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proofErr w:type="gramStart"/>
            <w:r w:rsidRPr="003E1759">
              <w:rPr>
                <w:color w:val="22272F"/>
                <w:sz w:val="18"/>
                <w:szCs w:val="18"/>
                <w:shd w:val="clear" w:color="auto" w:fill="F3F1E9"/>
              </w:rPr>
              <w:t>прогноз</w:t>
            </w:r>
            <w:proofErr w:type="gramEnd"/>
            <w:r w:rsidRPr="003E1759">
              <w:rPr>
                <w:color w:val="22272F"/>
                <w:sz w:val="18"/>
                <w:szCs w:val="18"/>
                <w:shd w:val="clear" w:color="auto" w:fill="F3F1E9"/>
              </w:rPr>
              <w:t xml:space="preserve"> долгосрочного социально-экономического развития Российской Федерации на период до 2030 года.</w:t>
            </w:r>
            <w:r w:rsidR="00807739" w:rsidRPr="00A914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proofErr w:type="gramStart"/>
            <w:r w:rsidRPr="00A9144D">
              <w:rPr>
                <w:sz w:val="20"/>
                <w:szCs w:val="20"/>
              </w:rPr>
              <w:t>повышение</w:t>
            </w:r>
            <w:proofErr w:type="gramEnd"/>
            <w:r w:rsidRPr="00A9144D">
              <w:rPr>
                <w:sz w:val="20"/>
                <w:szCs w:val="20"/>
              </w:rPr>
              <w:t xml:space="preserve"> уровня и качества жизни граждан, нуждающихся в социальной поддержке, снижение социального неравенства.</w:t>
            </w:r>
          </w:p>
        </w:tc>
        <w:tc>
          <w:tcPr>
            <w:tcW w:w="2835" w:type="dxa"/>
            <w:shd w:val="clear" w:color="auto" w:fill="auto"/>
          </w:tcPr>
          <w:p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неравенства.</w:t>
            </w:r>
          </w:p>
        </w:tc>
      </w:tr>
    </w:tbl>
    <w:p w:rsidR="00807739" w:rsidRDefault="00807739" w:rsidP="00807739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:rsidR="00807739" w:rsidRDefault="00807739" w:rsidP="008077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2F5">
        <w:rPr>
          <w:rFonts w:ascii="Times New Roman" w:hAnsi="Times New Roman" w:cs="Times New Roman"/>
          <w:bCs/>
          <w:sz w:val="24"/>
          <w:szCs w:val="24"/>
        </w:rPr>
        <w:t>Таким образом ц</w:t>
      </w:r>
      <w:r w:rsidRPr="005222F5">
        <w:rPr>
          <w:rFonts w:ascii="Times New Roman" w:hAnsi="Times New Roman" w:cs="Times New Roman"/>
          <w:sz w:val="24"/>
          <w:szCs w:val="24"/>
        </w:rPr>
        <w:t>елью</w:t>
      </w:r>
      <w:r w:rsidRPr="00CE6429">
        <w:rPr>
          <w:rFonts w:ascii="Times New Roman" w:hAnsi="Times New Roman" w:cs="Times New Roman"/>
          <w:sz w:val="24"/>
          <w:szCs w:val="24"/>
        </w:rPr>
        <w:t xml:space="preserve"> налогового расхода является повышение уровня и качества жизни граждан, нуждающихся в социальной поддержке, снижение социального неравенства.</w:t>
      </w:r>
    </w:p>
    <w:p w:rsidR="00807739" w:rsidRDefault="00807739" w:rsidP="00807739">
      <w:pPr>
        <w:pStyle w:val="ConsPlusNormal"/>
        <w:ind w:firstLine="540"/>
        <w:jc w:val="both"/>
        <w:rPr>
          <w:rFonts w:ascii="Roboto" w:hAnsi="Roboto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091EE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.1.2. </w:t>
      </w:r>
      <w:r>
        <w:rPr>
          <w:rFonts w:ascii="Roboto" w:hAnsi="Roboto"/>
          <w:color w:val="000000"/>
          <w:sz w:val="23"/>
          <w:szCs w:val="23"/>
        </w:rPr>
        <w:t>востребованность плательщиками предоставленных льгот:</w:t>
      </w:r>
    </w:p>
    <w:p w:rsidR="00807739" w:rsidRPr="00CE6429" w:rsidRDefault="00807739" w:rsidP="00807739">
      <w:pPr>
        <w:ind w:firstLine="540"/>
        <w:jc w:val="both"/>
      </w:pPr>
      <w:r w:rsidRPr="00807739">
        <w:t>- ветераны и участники Великой Отечественной войны</w:t>
      </w:r>
      <w:r w:rsidR="00566479">
        <w:t xml:space="preserve"> -</w:t>
      </w:r>
      <w:r w:rsidRPr="00E03049">
        <w:t>0% (</w:t>
      </w:r>
      <w:r w:rsidR="00566479">
        <w:t xml:space="preserve">не </w:t>
      </w:r>
      <w:r w:rsidRPr="00E03049">
        <w:t>востребован)</w:t>
      </w:r>
      <w:r>
        <w:t>.</w:t>
      </w:r>
    </w:p>
    <w:p w:rsidR="00566479" w:rsidRDefault="00566479" w:rsidP="00566479">
      <w:pPr>
        <w:ind w:firstLine="540"/>
        <w:jc w:val="both"/>
      </w:pPr>
      <w:r w:rsidRPr="00D90FC2">
        <w:t>На сегодняшний день на территории города Канаш отсутствуют</w:t>
      </w:r>
      <w:r w:rsidR="001B6A48" w:rsidRPr="00D90FC2">
        <w:t xml:space="preserve"> </w:t>
      </w:r>
      <w:r w:rsidR="00523FDD" w:rsidRPr="00D90FC2">
        <w:t>граждане</w:t>
      </w:r>
      <w:r w:rsidRPr="00D90FC2">
        <w:t xml:space="preserve"> </w:t>
      </w:r>
      <w:r w:rsidR="00D90FC2" w:rsidRPr="00D90FC2">
        <w:t xml:space="preserve">владеющие </w:t>
      </w:r>
      <w:r w:rsidRPr="00D90FC2">
        <w:t>земельными участками</w:t>
      </w:r>
      <w:r w:rsidR="00D90FC2" w:rsidRPr="00D90FC2">
        <w:t xml:space="preserve"> с такой льготой</w:t>
      </w:r>
      <w:r w:rsidRPr="00D90FC2">
        <w:t>.</w:t>
      </w:r>
      <w:r>
        <w:t xml:space="preserve"> Однако данный налоговый расход необходим во избежание встречных потоков в будущем.</w:t>
      </w:r>
    </w:p>
    <w:p w:rsidR="00A60267" w:rsidRPr="00A60267" w:rsidRDefault="00807739" w:rsidP="0036423B">
      <w:pPr>
        <w:pStyle w:val="Default"/>
        <w:ind w:firstLine="540"/>
        <w:jc w:val="both"/>
      </w:pPr>
      <w:r>
        <w:rPr>
          <w:bCs/>
        </w:rPr>
        <w:t xml:space="preserve">Таким образом данный налоговый расход признан эффективным, так как соответствует </w:t>
      </w:r>
      <w:r>
        <w:rPr>
          <w:rFonts w:ascii="Roboto" w:hAnsi="Roboto"/>
          <w:sz w:val="23"/>
          <w:szCs w:val="23"/>
        </w:rPr>
        <w:t>целям социально-экономического развития города Канаш Чувашской Республики и имеет сто процентную востребованность.</w:t>
      </w:r>
      <w:r w:rsidR="00A60267">
        <w:rPr>
          <w:rFonts w:ascii="Roboto" w:hAnsi="Roboto"/>
          <w:sz w:val="23"/>
          <w:szCs w:val="23"/>
        </w:rPr>
        <w:t xml:space="preserve"> </w:t>
      </w:r>
      <w:r w:rsidR="00A60267" w:rsidRPr="00A60267">
        <w:t>Предлагается сохранить льготу на следующий финансовый го</w:t>
      </w:r>
      <w:r w:rsidR="00A60267">
        <w:t>д.</w:t>
      </w:r>
    </w:p>
    <w:p w:rsidR="00807739" w:rsidRDefault="00807739" w:rsidP="00807739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:rsidR="00807739" w:rsidRDefault="00807739" w:rsidP="00807739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:rsidR="00091EE7" w:rsidRDefault="00807739" w:rsidP="00807739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807739">
        <w:rPr>
          <w:b/>
        </w:rPr>
        <w:t>2.</w:t>
      </w:r>
      <w:r>
        <w:rPr>
          <w:b/>
        </w:rPr>
        <w:t>3</w:t>
      </w:r>
      <w:r w:rsidRPr="00807739">
        <w:rPr>
          <w:b/>
        </w:rPr>
        <w:t xml:space="preserve">. </w:t>
      </w:r>
      <w:r w:rsidRPr="00807739">
        <w:rPr>
          <w:b/>
          <w:bCs/>
        </w:rPr>
        <w:t xml:space="preserve">Эффективность налоговых расходов по земельному налогу в отношении </w:t>
      </w:r>
      <w:r>
        <w:t xml:space="preserve">в </w:t>
      </w:r>
      <w:r w:rsidRPr="00091EE7">
        <w:rPr>
          <w:b/>
        </w:rPr>
        <w:t>казенных учреждений, финансируемые за счет средств местного бюджета</w:t>
      </w:r>
    </w:p>
    <w:p w:rsidR="00091EE7" w:rsidRPr="0084736B" w:rsidRDefault="00091EE7" w:rsidP="00091EE7">
      <w:pPr>
        <w:pStyle w:val="ConsPlusNormal"/>
        <w:ind w:firstLine="540"/>
        <w:jc w:val="both"/>
      </w:pPr>
      <w:r w:rsidRPr="00CE6429">
        <w:rPr>
          <w:rFonts w:ascii="Times New Roman" w:hAnsi="Times New Roman" w:cs="Times New Roman"/>
          <w:sz w:val="24"/>
          <w:szCs w:val="24"/>
        </w:rPr>
        <w:t xml:space="preserve">Указанный налоговый расход по земельному налогу относится к </w:t>
      </w:r>
      <w:r>
        <w:rPr>
          <w:rFonts w:ascii="Roboto" w:hAnsi="Roboto"/>
          <w:color w:val="000000"/>
          <w:sz w:val="23"/>
          <w:szCs w:val="23"/>
        </w:rPr>
        <w:t xml:space="preserve">техническим </w:t>
      </w:r>
      <w:r w:rsidRPr="00CE6429">
        <w:rPr>
          <w:rFonts w:ascii="Times New Roman" w:hAnsi="Times New Roman" w:cs="Times New Roman"/>
          <w:sz w:val="24"/>
          <w:szCs w:val="24"/>
        </w:rPr>
        <w:t>налоговым расходам.</w:t>
      </w:r>
    </w:p>
    <w:p w:rsidR="00091EE7" w:rsidRDefault="00091EE7" w:rsidP="00091EE7">
      <w:pPr>
        <w:ind w:firstLine="360"/>
        <w:jc w:val="both"/>
        <w:rPr>
          <w:bCs/>
        </w:rPr>
      </w:pPr>
      <w:r>
        <w:rPr>
          <w:bCs/>
        </w:rPr>
        <w:t>2.3.1. Оценка целесообразности</w:t>
      </w:r>
      <w:r w:rsidRPr="00CD0854">
        <w:rPr>
          <w:bCs/>
        </w:rPr>
        <w:t xml:space="preserve"> налогового расхода в отношении </w:t>
      </w:r>
      <w:r w:rsidRPr="00091EE7">
        <w:t>казенных учреждений, финансируемые за счет средств местного бюджета</w:t>
      </w:r>
      <w:r w:rsidRPr="00091EE7">
        <w:rPr>
          <w:bCs/>
        </w:rPr>
        <w:t xml:space="preserve"> </w:t>
      </w:r>
      <w:r>
        <w:rPr>
          <w:bCs/>
        </w:rPr>
        <w:t>проводится по двум направлениям:</w:t>
      </w:r>
    </w:p>
    <w:p w:rsidR="00091EE7" w:rsidRDefault="00091EE7" w:rsidP="00091EE7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t xml:space="preserve">2.3.1.1. соответствие целям </w:t>
      </w:r>
      <w:r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835"/>
        <w:gridCol w:w="2126"/>
        <w:gridCol w:w="2836"/>
      </w:tblGrid>
      <w:tr w:rsidR="00091EE7" w:rsidRPr="00A9144D" w:rsidTr="00346D60">
        <w:trPr>
          <w:trHeight w:val="3959"/>
        </w:trPr>
        <w:tc>
          <w:tcPr>
            <w:tcW w:w="1838" w:type="dxa"/>
            <w:shd w:val="clear" w:color="auto" w:fill="auto"/>
          </w:tcPr>
          <w:p w:rsidR="00091EE7" w:rsidRPr="00A9144D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2835" w:type="dxa"/>
            <w:shd w:val="clear" w:color="auto" w:fill="auto"/>
          </w:tcPr>
          <w:p w:rsidR="00091EE7" w:rsidRPr="00A9144D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091EE7" w:rsidRPr="00A9144D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836" w:type="dxa"/>
            <w:shd w:val="clear" w:color="auto" w:fill="auto"/>
          </w:tcPr>
          <w:p w:rsidR="00091EE7" w:rsidRPr="00A9144D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091EE7" w:rsidRPr="00A9144D" w:rsidTr="00346D60">
        <w:trPr>
          <w:trHeight w:val="1467"/>
        </w:trPr>
        <w:tc>
          <w:tcPr>
            <w:tcW w:w="1838" w:type="dxa"/>
            <w:shd w:val="clear" w:color="auto" w:fill="auto"/>
          </w:tcPr>
          <w:p w:rsidR="00091EE7" w:rsidRPr="00A9144D" w:rsidRDefault="00091EE7" w:rsidP="00091EE7">
            <w:pPr>
              <w:jc w:val="both"/>
              <w:rPr>
                <w:sz w:val="20"/>
                <w:szCs w:val="20"/>
              </w:rPr>
            </w:pPr>
            <w:proofErr w:type="gramStart"/>
            <w:r w:rsidRPr="00A9144D">
              <w:rPr>
                <w:sz w:val="20"/>
                <w:szCs w:val="20"/>
              </w:rPr>
              <w:t>казенные</w:t>
            </w:r>
            <w:proofErr w:type="gramEnd"/>
            <w:r w:rsidRPr="00A9144D">
              <w:rPr>
                <w:sz w:val="20"/>
                <w:szCs w:val="20"/>
              </w:rPr>
              <w:t xml:space="preserve"> учреждения, финансируемые за счет средств местного бюджета</w:t>
            </w:r>
          </w:p>
        </w:tc>
        <w:tc>
          <w:tcPr>
            <w:tcW w:w="2835" w:type="dxa"/>
            <w:shd w:val="clear" w:color="auto" w:fill="auto"/>
          </w:tcPr>
          <w:p w:rsidR="00091EE7" w:rsidRPr="00041B82" w:rsidRDefault="00091EE7" w:rsidP="00091EE7">
            <w:pPr>
              <w:widowControl w:val="0"/>
              <w:spacing w:after="720" w:line="240" w:lineRule="atLeast"/>
              <w:ind w:right="68"/>
              <w:contextualSpacing/>
              <w:jc w:val="center"/>
              <w:rPr>
                <w:sz w:val="16"/>
                <w:szCs w:val="16"/>
              </w:rPr>
            </w:pPr>
            <w:r w:rsidRPr="00A81DC0">
              <w:rPr>
                <w:sz w:val="20"/>
              </w:rPr>
              <w:t xml:space="preserve">Муниципальная программа города Канаш Чувашской Республики </w:t>
            </w:r>
            <w:r w:rsidR="00B83AA2">
              <w:rPr>
                <w:sz w:val="20"/>
              </w:rPr>
              <w:t>«</w:t>
            </w:r>
            <w:r w:rsidRPr="00A81DC0">
              <w:rPr>
                <w:sz w:val="20"/>
              </w:rPr>
              <w:t>Управление    общественными     финансами     и муниципальным      долгом          города       Канаш Чувашской Республики» от 11.03.2019 г. №240</w:t>
            </w:r>
          </w:p>
        </w:tc>
        <w:tc>
          <w:tcPr>
            <w:tcW w:w="2126" w:type="dxa"/>
            <w:shd w:val="clear" w:color="auto" w:fill="auto"/>
          </w:tcPr>
          <w:p w:rsidR="00091EE7" w:rsidRPr="00B7140B" w:rsidRDefault="00091EE7" w:rsidP="00091E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7140B">
              <w:rPr>
                <w:sz w:val="20"/>
                <w:szCs w:val="20"/>
              </w:rPr>
              <w:t>исключение встречных финансовых потоков.</w:t>
            </w:r>
          </w:p>
          <w:p w:rsidR="00091EE7" w:rsidRPr="004871FE" w:rsidRDefault="00091EE7" w:rsidP="00091EE7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836" w:type="dxa"/>
            <w:shd w:val="clear" w:color="auto" w:fill="auto"/>
          </w:tcPr>
          <w:p w:rsidR="00091EE7" w:rsidRPr="00E946AC" w:rsidRDefault="00091EE7" w:rsidP="00091EE7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E946AC">
              <w:rPr>
                <w:color w:val="000000"/>
                <w:sz w:val="20"/>
                <w:szCs w:val="20"/>
              </w:rPr>
              <w:t>Улучшение качества управления финансами</w:t>
            </w:r>
          </w:p>
        </w:tc>
      </w:tr>
    </w:tbl>
    <w:p w:rsidR="005072A6" w:rsidRDefault="005072A6" w:rsidP="00807739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</w:p>
    <w:p w:rsidR="00807739" w:rsidRDefault="00091EE7" w:rsidP="00807739">
      <w:pPr>
        <w:widowControl w:val="0"/>
        <w:autoSpaceDE w:val="0"/>
        <w:autoSpaceDN w:val="0"/>
        <w:adjustRightInd w:val="0"/>
        <w:ind w:firstLine="567"/>
        <w:jc w:val="both"/>
      </w:pPr>
      <w:r w:rsidRPr="00091EE7">
        <w:rPr>
          <w:bCs/>
        </w:rPr>
        <w:t>Таким образом ц</w:t>
      </w:r>
      <w:r w:rsidRPr="00091EE7">
        <w:t>елью налогового расхода является исключение встречных финансовых потоков</w:t>
      </w:r>
      <w:r>
        <w:t xml:space="preserve"> и улучшение качества управления финансами.</w:t>
      </w:r>
    </w:p>
    <w:p w:rsidR="00091EE7" w:rsidRDefault="00091EE7" w:rsidP="00807739">
      <w:pPr>
        <w:widowControl w:val="0"/>
        <w:autoSpaceDE w:val="0"/>
        <w:autoSpaceDN w:val="0"/>
        <w:adjustRightInd w:val="0"/>
        <w:ind w:firstLine="567"/>
        <w:jc w:val="both"/>
      </w:pPr>
    </w:p>
    <w:p w:rsidR="00091EE7" w:rsidRDefault="00091EE7" w:rsidP="00091EE7">
      <w:pPr>
        <w:pStyle w:val="ConsPlusNormal"/>
        <w:ind w:firstLine="540"/>
        <w:jc w:val="both"/>
        <w:rPr>
          <w:rFonts w:ascii="Roboto" w:hAnsi="Roboto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2.3.1.2. </w:t>
      </w:r>
      <w:r>
        <w:rPr>
          <w:rFonts w:ascii="Roboto" w:hAnsi="Roboto"/>
          <w:color w:val="000000"/>
          <w:sz w:val="23"/>
          <w:szCs w:val="23"/>
        </w:rPr>
        <w:t>востребованность плательщиками предоставленных льгот:</w:t>
      </w:r>
    </w:p>
    <w:p w:rsidR="00091EE7" w:rsidRDefault="00091EE7" w:rsidP="00091EE7">
      <w:pPr>
        <w:ind w:firstLine="540"/>
        <w:jc w:val="both"/>
      </w:pPr>
      <w:r w:rsidRPr="00807739">
        <w:t xml:space="preserve">- </w:t>
      </w:r>
      <w:r w:rsidRPr="00091EE7">
        <w:t>казенные учреждения, финансируемые за счет средств местного бюджета</w:t>
      </w:r>
      <w:r w:rsidRPr="00E03049">
        <w:t xml:space="preserve"> -</w:t>
      </w:r>
      <w:r>
        <w:t>0</w:t>
      </w:r>
      <w:r w:rsidRPr="00E03049">
        <w:t>% (</w:t>
      </w:r>
      <w:r>
        <w:t xml:space="preserve">не </w:t>
      </w:r>
      <w:r w:rsidRPr="00E03049">
        <w:t>востребован)</w:t>
      </w:r>
      <w:r>
        <w:t>.</w:t>
      </w:r>
    </w:p>
    <w:p w:rsidR="00B83AA2" w:rsidRDefault="00091EE7" w:rsidP="00B83AA2">
      <w:pPr>
        <w:ind w:firstLine="540"/>
        <w:jc w:val="both"/>
      </w:pPr>
      <w:r>
        <w:t xml:space="preserve">На сегодняшний день </w:t>
      </w:r>
      <w:r w:rsidR="00B83AA2">
        <w:t xml:space="preserve">на территории города Канаш отсутствуют казенные учреждения, наделенные </w:t>
      </w:r>
      <w:r>
        <w:t>земельны</w:t>
      </w:r>
      <w:r w:rsidR="00B83AA2">
        <w:t>ми</w:t>
      </w:r>
      <w:r>
        <w:t xml:space="preserve"> участк</w:t>
      </w:r>
      <w:r w:rsidR="00B83AA2">
        <w:t>ами. Однако данный налоговый расход необходим во избежание встречных потоков в будущем.</w:t>
      </w:r>
    </w:p>
    <w:p w:rsidR="00A60267" w:rsidRPr="00A60267" w:rsidRDefault="00B83AA2" w:rsidP="00492928">
      <w:pPr>
        <w:pStyle w:val="Default"/>
        <w:ind w:firstLine="540"/>
        <w:jc w:val="both"/>
      </w:pPr>
      <w:r>
        <w:rPr>
          <w:bCs/>
        </w:rPr>
        <w:t>Д</w:t>
      </w:r>
      <w:r w:rsidR="00091EE7">
        <w:rPr>
          <w:bCs/>
        </w:rPr>
        <w:t xml:space="preserve">анный налоговый расход признан эффективным, так как соответствует </w:t>
      </w:r>
      <w:r w:rsidR="00091EE7">
        <w:rPr>
          <w:rFonts w:ascii="Roboto" w:hAnsi="Roboto"/>
          <w:sz w:val="23"/>
          <w:szCs w:val="23"/>
        </w:rPr>
        <w:t xml:space="preserve">целям </w:t>
      </w:r>
      <w:r w:rsidRPr="00B83AA2">
        <w:t>Муниципальн</w:t>
      </w:r>
      <w:r>
        <w:t>ой</w:t>
      </w:r>
      <w:r w:rsidRPr="00B83AA2">
        <w:t xml:space="preserve"> программ</w:t>
      </w:r>
      <w:r>
        <w:t>ы</w:t>
      </w:r>
      <w:r w:rsidRPr="00B83AA2">
        <w:t xml:space="preserve"> города Канаш Чувашской Республики</w:t>
      </w:r>
      <w:r w:rsidR="00794E0F">
        <w:t xml:space="preserve"> </w:t>
      </w:r>
      <w:r>
        <w:t>«</w:t>
      </w:r>
      <w:r w:rsidRPr="00B83AA2">
        <w:t xml:space="preserve">Управление    общественными финансами и </w:t>
      </w:r>
      <w:proofErr w:type="gramStart"/>
      <w:r w:rsidRPr="00B83AA2">
        <w:t>муниципальным  долгом</w:t>
      </w:r>
      <w:proofErr w:type="gramEnd"/>
      <w:r w:rsidRPr="00B83AA2">
        <w:t xml:space="preserve"> города Канаш Чувашской Республики» от 11.03.2019 г. №240</w:t>
      </w:r>
      <w:r>
        <w:t>.</w:t>
      </w:r>
      <w:r w:rsidR="00A60267">
        <w:t xml:space="preserve"> </w:t>
      </w:r>
      <w:r w:rsidR="00A60267" w:rsidRPr="00A60267">
        <w:t>Предлагается сохранить льготу на следующий финансовый го</w:t>
      </w:r>
      <w:r w:rsidR="00A60267">
        <w:t>д.</w:t>
      </w:r>
    </w:p>
    <w:p w:rsidR="00B83AA2" w:rsidRPr="00B83AA2" w:rsidRDefault="00B83AA2" w:rsidP="00B83AA2">
      <w:pPr>
        <w:ind w:firstLine="540"/>
        <w:jc w:val="both"/>
        <w:rPr>
          <w:rFonts w:ascii="Roboto" w:hAnsi="Roboto"/>
          <w:color w:val="000000"/>
        </w:rPr>
      </w:pPr>
    </w:p>
    <w:p w:rsidR="00091EE7" w:rsidRDefault="00B83AA2" w:rsidP="00807739">
      <w:pPr>
        <w:widowControl w:val="0"/>
        <w:autoSpaceDE w:val="0"/>
        <w:autoSpaceDN w:val="0"/>
        <w:adjustRightInd w:val="0"/>
        <w:ind w:firstLine="567"/>
        <w:jc w:val="both"/>
      </w:pPr>
      <w:r w:rsidRPr="00807739">
        <w:rPr>
          <w:b/>
        </w:rPr>
        <w:t>2.</w:t>
      </w:r>
      <w:r>
        <w:rPr>
          <w:b/>
        </w:rPr>
        <w:t>4</w:t>
      </w:r>
      <w:r w:rsidRPr="00807739">
        <w:rPr>
          <w:b/>
        </w:rPr>
        <w:t xml:space="preserve">. </w:t>
      </w:r>
      <w:r w:rsidRPr="00807739">
        <w:rPr>
          <w:b/>
          <w:bCs/>
        </w:rPr>
        <w:t xml:space="preserve">Эффективность налоговых расходов по земельному налогу в </w:t>
      </w:r>
      <w:proofErr w:type="gramStart"/>
      <w:r w:rsidRPr="00807739">
        <w:rPr>
          <w:b/>
          <w:bCs/>
        </w:rPr>
        <w:t xml:space="preserve">отношении </w:t>
      </w:r>
      <w:r>
        <w:t xml:space="preserve"> </w:t>
      </w:r>
      <w:r w:rsidRPr="00B83AA2">
        <w:rPr>
          <w:b/>
        </w:rPr>
        <w:t>органов</w:t>
      </w:r>
      <w:proofErr w:type="gramEnd"/>
      <w:r w:rsidRPr="00B83AA2">
        <w:rPr>
          <w:b/>
        </w:rPr>
        <w:t xml:space="preserve"> местного самоуправления города Канаш - в отношении земельных участков, представленных для непосредственного выполнения возложенных на эти органы функции</w:t>
      </w:r>
    </w:p>
    <w:p w:rsidR="00B83AA2" w:rsidRPr="0084736B" w:rsidRDefault="00B83AA2" w:rsidP="00B83AA2">
      <w:pPr>
        <w:pStyle w:val="ConsPlusNormal"/>
        <w:ind w:firstLine="540"/>
        <w:jc w:val="both"/>
      </w:pPr>
      <w:r w:rsidRPr="00CE6429">
        <w:rPr>
          <w:rFonts w:ascii="Times New Roman" w:hAnsi="Times New Roman" w:cs="Times New Roman"/>
          <w:sz w:val="24"/>
          <w:szCs w:val="24"/>
        </w:rPr>
        <w:t xml:space="preserve">Указанный налоговый расход по земельному налогу относится к </w:t>
      </w:r>
      <w:r>
        <w:rPr>
          <w:rFonts w:ascii="Roboto" w:hAnsi="Roboto"/>
          <w:color w:val="000000"/>
          <w:sz w:val="23"/>
          <w:szCs w:val="23"/>
        </w:rPr>
        <w:t xml:space="preserve">техническим </w:t>
      </w:r>
      <w:r w:rsidRPr="00CE6429">
        <w:rPr>
          <w:rFonts w:ascii="Times New Roman" w:hAnsi="Times New Roman" w:cs="Times New Roman"/>
          <w:sz w:val="24"/>
          <w:szCs w:val="24"/>
        </w:rPr>
        <w:t>налоговым расходам.</w:t>
      </w:r>
    </w:p>
    <w:p w:rsidR="00B83AA2" w:rsidRDefault="00B83AA2" w:rsidP="00B83AA2">
      <w:pPr>
        <w:ind w:firstLine="360"/>
        <w:jc w:val="both"/>
        <w:rPr>
          <w:bCs/>
        </w:rPr>
      </w:pPr>
      <w:r>
        <w:rPr>
          <w:bCs/>
        </w:rPr>
        <w:t>2.</w:t>
      </w:r>
      <w:r w:rsidR="00F51113">
        <w:rPr>
          <w:bCs/>
        </w:rPr>
        <w:t>4</w:t>
      </w:r>
      <w:r>
        <w:rPr>
          <w:bCs/>
        </w:rPr>
        <w:t>.1. Оценка целесообразности</w:t>
      </w:r>
      <w:r w:rsidRPr="00CD0854">
        <w:rPr>
          <w:bCs/>
        </w:rPr>
        <w:t xml:space="preserve"> налогового расхода в отношении </w:t>
      </w:r>
      <w:r w:rsidRPr="00B83AA2">
        <w:t>органов местного самоуправления города Канаш</w:t>
      </w:r>
      <w:r w:rsidRPr="00091EE7">
        <w:rPr>
          <w:bCs/>
        </w:rPr>
        <w:t xml:space="preserve"> </w:t>
      </w:r>
      <w:r>
        <w:rPr>
          <w:bCs/>
        </w:rPr>
        <w:t>проводится по двум направлениям:</w:t>
      </w:r>
    </w:p>
    <w:p w:rsidR="00091EE7" w:rsidRDefault="00B83AA2" w:rsidP="00F51113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t>2.</w:t>
      </w:r>
      <w:r w:rsidR="00F51113">
        <w:rPr>
          <w:bCs/>
        </w:rPr>
        <w:t>4</w:t>
      </w:r>
      <w:r>
        <w:rPr>
          <w:bCs/>
        </w:rPr>
        <w:t xml:space="preserve">.1.1. соответствие целям </w:t>
      </w:r>
      <w:r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693"/>
        <w:gridCol w:w="1730"/>
        <w:gridCol w:w="2977"/>
      </w:tblGrid>
      <w:tr w:rsidR="00F51113" w:rsidRPr="00A9144D" w:rsidTr="00346D60">
        <w:trPr>
          <w:trHeight w:val="4526"/>
        </w:trPr>
        <w:tc>
          <w:tcPr>
            <w:tcW w:w="1980" w:type="dxa"/>
            <w:shd w:val="clear" w:color="auto" w:fill="auto"/>
          </w:tcPr>
          <w:p w:rsidR="00F51113" w:rsidRPr="00A9144D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2693" w:type="dxa"/>
            <w:shd w:val="clear" w:color="auto" w:fill="auto"/>
          </w:tcPr>
          <w:p w:rsidR="00F51113" w:rsidRPr="00A9144D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1730" w:type="dxa"/>
            <w:shd w:val="clear" w:color="auto" w:fill="auto"/>
          </w:tcPr>
          <w:p w:rsidR="00F51113" w:rsidRPr="00A9144D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977" w:type="dxa"/>
            <w:shd w:val="clear" w:color="auto" w:fill="auto"/>
          </w:tcPr>
          <w:p w:rsidR="00F51113" w:rsidRPr="00A9144D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F51113" w:rsidRPr="00A9144D" w:rsidTr="00346D60">
        <w:trPr>
          <w:trHeight w:val="1467"/>
        </w:trPr>
        <w:tc>
          <w:tcPr>
            <w:tcW w:w="1980" w:type="dxa"/>
            <w:shd w:val="clear" w:color="auto" w:fill="auto"/>
          </w:tcPr>
          <w:p w:rsidR="00F51113" w:rsidRPr="00A9144D" w:rsidRDefault="00F51113" w:rsidP="00F51113">
            <w:pPr>
              <w:jc w:val="both"/>
              <w:rPr>
                <w:sz w:val="20"/>
                <w:szCs w:val="20"/>
              </w:rPr>
            </w:pPr>
            <w:proofErr w:type="gramStart"/>
            <w:r w:rsidRPr="00A9144D">
              <w:rPr>
                <w:sz w:val="20"/>
                <w:szCs w:val="20"/>
              </w:rPr>
              <w:t>органы</w:t>
            </w:r>
            <w:proofErr w:type="gramEnd"/>
            <w:r w:rsidRPr="00A9144D">
              <w:rPr>
                <w:sz w:val="20"/>
                <w:szCs w:val="20"/>
              </w:rPr>
              <w:t xml:space="preserve"> местного самоуправления города Канаш - в отношении земельных участков, представленных для непосредственного выполнения возложенных на эти органы функции</w:t>
            </w:r>
          </w:p>
        </w:tc>
        <w:tc>
          <w:tcPr>
            <w:tcW w:w="2693" w:type="dxa"/>
            <w:shd w:val="clear" w:color="auto" w:fill="auto"/>
          </w:tcPr>
          <w:p w:rsidR="00F51113" w:rsidRPr="00041B82" w:rsidRDefault="00F51113" w:rsidP="00F51113">
            <w:pPr>
              <w:widowControl w:val="0"/>
              <w:spacing w:after="720" w:line="240" w:lineRule="atLeast"/>
              <w:ind w:right="68"/>
              <w:contextualSpacing/>
              <w:jc w:val="center"/>
              <w:rPr>
                <w:sz w:val="16"/>
                <w:szCs w:val="16"/>
              </w:rPr>
            </w:pPr>
            <w:r w:rsidRPr="00A81DC0">
              <w:rPr>
                <w:sz w:val="20"/>
              </w:rPr>
              <w:t>Муниципальная программа города Канаш Чувашской Республики Управление    общественными     финансами     и муниципальным      долгом          города       Канаш Чувашской Республики» от 11.03.2019 г. №240</w:t>
            </w:r>
          </w:p>
        </w:tc>
        <w:tc>
          <w:tcPr>
            <w:tcW w:w="1730" w:type="dxa"/>
            <w:shd w:val="clear" w:color="auto" w:fill="auto"/>
          </w:tcPr>
          <w:p w:rsidR="00F51113" w:rsidRPr="00B7140B" w:rsidRDefault="00F51113" w:rsidP="00F5111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7140B">
              <w:rPr>
                <w:sz w:val="20"/>
                <w:szCs w:val="20"/>
              </w:rPr>
              <w:t>исключение встречных финансовых потоков.</w:t>
            </w:r>
          </w:p>
          <w:p w:rsidR="00F51113" w:rsidRPr="004871FE" w:rsidRDefault="00F51113" w:rsidP="00F51113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</w:tcPr>
          <w:p w:rsidR="00F51113" w:rsidRDefault="00F51113" w:rsidP="00F51113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16"/>
                <w:szCs w:val="16"/>
              </w:rPr>
            </w:pPr>
            <w:r w:rsidRPr="00E946AC">
              <w:rPr>
                <w:color w:val="000000"/>
                <w:sz w:val="20"/>
                <w:szCs w:val="20"/>
              </w:rPr>
              <w:t>Улучшение качества управления финансами</w:t>
            </w:r>
          </w:p>
        </w:tc>
      </w:tr>
    </w:tbl>
    <w:p w:rsidR="004B4FFE" w:rsidRDefault="004B4FFE" w:rsidP="00F51113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</w:p>
    <w:p w:rsidR="00F51113" w:rsidRDefault="00F51113" w:rsidP="00F51113">
      <w:pPr>
        <w:widowControl w:val="0"/>
        <w:autoSpaceDE w:val="0"/>
        <w:autoSpaceDN w:val="0"/>
        <w:adjustRightInd w:val="0"/>
        <w:ind w:firstLine="567"/>
        <w:jc w:val="both"/>
      </w:pPr>
      <w:r w:rsidRPr="00091EE7">
        <w:rPr>
          <w:bCs/>
        </w:rPr>
        <w:t>Таким образом ц</w:t>
      </w:r>
      <w:r w:rsidRPr="00091EE7">
        <w:t>елью налогового расхода является исключение встречных финансовых потоков</w:t>
      </w:r>
      <w:r>
        <w:t xml:space="preserve"> и улучшение качества управления финансами.</w:t>
      </w:r>
    </w:p>
    <w:p w:rsidR="00F51113" w:rsidRDefault="00F51113" w:rsidP="00F51113">
      <w:pPr>
        <w:pStyle w:val="ConsPlusNormal"/>
        <w:ind w:firstLine="540"/>
        <w:jc w:val="both"/>
        <w:rPr>
          <w:rFonts w:ascii="Roboto" w:hAnsi="Roboto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2.4.1.2. </w:t>
      </w:r>
      <w:r>
        <w:rPr>
          <w:rFonts w:ascii="Roboto" w:hAnsi="Roboto"/>
          <w:color w:val="000000"/>
          <w:sz w:val="23"/>
          <w:szCs w:val="23"/>
        </w:rPr>
        <w:t>востребованность плательщиками предоставленных льгот:</w:t>
      </w:r>
    </w:p>
    <w:p w:rsidR="00F51113" w:rsidRDefault="00F51113" w:rsidP="00F51113">
      <w:pPr>
        <w:ind w:firstLine="540"/>
        <w:jc w:val="both"/>
      </w:pPr>
      <w:r w:rsidRPr="00807739">
        <w:t xml:space="preserve">- </w:t>
      </w:r>
      <w:r>
        <w:t>органы местного самоуправления города Канаш</w:t>
      </w:r>
      <w:r w:rsidRPr="00E03049">
        <w:t xml:space="preserve"> -</w:t>
      </w:r>
      <w:r>
        <w:t>100</w:t>
      </w:r>
      <w:r w:rsidRPr="00E03049">
        <w:t>% (востребован)</w:t>
      </w:r>
      <w:r>
        <w:t>.</w:t>
      </w:r>
    </w:p>
    <w:p w:rsidR="00F51113" w:rsidRDefault="00F51113" w:rsidP="007C5382">
      <w:pPr>
        <w:jc w:val="both"/>
        <w:rPr>
          <w:color w:val="000000"/>
        </w:rPr>
      </w:pPr>
      <w:r>
        <w:rPr>
          <w:bCs/>
        </w:rPr>
        <w:t xml:space="preserve">Данный налоговый расход признан эффективным, так как соответствует </w:t>
      </w:r>
      <w:r>
        <w:rPr>
          <w:rFonts w:ascii="Roboto" w:hAnsi="Roboto"/>
          <w:color w:val="000000"/>
          <w:sz w:val="23"/>
          <w:szCs w:val="23"/>
        </w:rPr>
        <w:t xml:space="preserve">целям </w:t>
      </w:r>
      <w:r w:rsidRPr="00B83AA2">
        <w:t>Муниципальн</w:t>
      </w:r>
      <w:r>
        <w:t>ой</w:t>
      </w:r>
      <w:r w:rsidRPr="00B83AA2">
        <w:t xml:space="preserve"> программ</w:t>
      </w:r>
      <w:r>
        <w:t>ы</w:t>
      </w:r>
      <w:r w:rsidRPr="00B83AA2">
        <w:t xml:space="preserve"> города Канаш Чувашской Республики </w:t>
      </w:r>
      <w:r>
        <w:t>«</w:t>
      </w:r>
      <w:r w:rsidRPr="00B83AA2">
        <w:t xml:space="preserve">Управление    общественными     финансами     и муниципальным      долгом          города       Канаш Чувашской Республики» </w:t>
      </w:r>
      <w:r w:rsidRPr="00F51113">
        <w:t xml:space="preserve">от 11.03.2019 г. №240 </w:t>
      </w:r>
      <w:r w:rsidRPr="00F51113">
        <w:rPr>
          <w:color w:val="000000"/>
        </w:rPr>
        <w:t>и имеет сто процентную востребованность.</w:t>
      </w:r>
    </w:p>
    <w:p w:rsidR="00A60267" w:rsidRPr="00A60267" w:rsidRDefault="00A60267" w:rsidP="00A60267">
      <w:pPr>
        <w:pStyle w:val="Default"/>
        <w:jc w:val="both"/>
      </w:pPr>
      <w:r w:rsidRPr="00A60267">
        <w:t>Предлагается сохранить льготу на следующий финансовый го</w:t>
      </w:r>
      <w:r>
        <w:t>д.</w:t>
      </w:r>
    </w:p>
    <w:p w:rsidR="00363079" w:rsidRPr="00363079" w:rsidRDefault="00363079" w:rsidP="00363079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807739">
        <w:rPr>
          <w:b/>
        </w:rPr>
        <w:t>2.</w:t>
      </w:r>
      <w:r>
        <w:rPr>
          <w:b/>
        </w:rPr>
        <w:t>5</w:t>
      </w:r>
      <w:r w:rsidRPr="00807739">
        <w:rPr>
          <w:b/>
        </w:rPr>
        <w:t xml:space="preserve">. </w:t>
      </w:r>
      <w:r w:rsidRPr="00807739">
        <w:rPr>
          <w:b/>
          <w:bCs/>
        </w:rPr>
        <w:t xml:space="preserve">Эффективность налоговых расходов по земельному налогу в </w:t>
      </w:r>
      <w:proofErr w:type="gramStart"/>
      <w:r w:rsidRPr="00807739">
        <w:rPr>
          <w:b/>
          <w:bCs/>
        </w:rPr>
        <w:t xml:space="preserve">отношении </w:t>
      </w:r>
      <w:r>
        <w:t xml:space="preserve"> </w:t>
      </w:r>
      <w:r>
        <w:rPr>
          <w:b/>
        </w:rPr>
        <w:t>бюджетных</w:t>
      </w:r>
      <w:proofErr w:type="gramEnd"/>
      <w:r>
        <w:rPr>
          <w:b/>
        </w:rPr>
        <w:t xml:space="preserve"> и автономных</w:t>
      </w:r>
      <w:r w:rsidRPr="00363079">
        <w:rPr>
          <w:b/>
        </w:rPr>
        <w:t xml:space="preserve"> учреждени</w:t>
      </w:r>
      <w:r>
        <w:rPr>
          <w:b/>
        </w:rPr>
        <w:t>й</w:t>
      </w:r>
      <w:r w:rsidRPr="00363079">
        <w:rPr>
          <w:b/>
        </w:rPr>
        <w:t>, финансовое обеспечение деятельности которых осуществляется в виде субсидий из бюджета города Канаш</w:t>
      </w:r>
    </w:p>
    <w:p w:rsidR="00363079" w:rsidRPr="0084736B" w:rsidRDefault="00363079" w:rsidP="00363079">
      <w:pPr>
        <w:pStyle w:val="ConsPlusNormal"/>
        <w:ind w:firstLine="540"/>
        <w:jc w:val="both"/>
      </w:pPr>
      <w:r w:rsidRPr="00CE6429">
        <w:rPr>
          <w:rFonts w:ascii="Times New Roman" w:hAnsi="Times New Roman" w:cs="Times New Roman"/>
          <w:sz w:val="24"/>
          <w:szCs w:val="24"/>
        </w:rPr>
        <w:t xml:space="preserve">Указанный налоговый расход по земельному налогу относится к </w:t>
      </w:r>
      <w:r>
        <w:rPr>
          <w:rFonts w:ascii="Roboto" w:hAnsi="Roboto"/>
          <w:color w:val="000000"/>
          <w:sz w:val="23"/>
          <w:szCs w:val="23"/>
        </w:rPr>
        <w:t xml:space="preserve">техническим </w:t>
      </w:r>
      <w:r w:rsidRPr="00CE6429">
        <w:rPr>
          <w:rFonts w:ascii="Times New Roman" w:hAnsi="Times New Roman" w:cs="Times New Roman"/>
          <w:sz w:val="24"/>
          <w:szCs w:val="24"/>
        </w:rPr>
        <w:t>налоговым расходам.</w:t>
      </w:r>
    </w:p>
    <w:p w:rsidR="00363079" w:rsidRDefault="00363079" w:rsidP="00363079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2.4.1. Оценка целесообразности</w:t>
      </w:r>
      <w:r w:rsidRPr="00CD0854">
        <w:rPr>
          <w:bCs/>
        </w:rPr>
        <w:t xml:space="preserve"> налогового расхода в отношении </w:t>
      </w:r>
      <w:r w:rsidRPr="00363079">
        <w:t>бюджетных и автономных учреждений, финансовое обеспечение деятельности которых осуществляется в виде субсидий из бюджета города Канаш</w:t>
      </w:r>
      <w:r>
        <w:t xml:space="preserve"> </w:t>
      </w:r>
      <w:r>
        <w:rPr>
          <w:bCs/>
        </w:rPr>
        <w:t>проводится по двум направлениям:</w:t>
      </w:r>
    </w:p>
    <w:p w:rsidR="00363079" w:rsidRDefault="00363079" w:rsidP="00363079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t xml:space="preserve">2.5.1.1. соответствие целям </w:t>
      </w:r>
      <w:r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3118"/>
        <w:gridCol w:w="1701"/>
        <w:gridCol w:w="2977"/>
      </w:tblGrid>
      <w:tr w:rsidR="00363079" w:rsidRPr="00A9144D" w:rsidTr="001D18FB">
        <w:trPr>
          <w:trHeight w:val="4525"/>
        </w:trPr>
        <w:tc>
          <w:tcPr>
            <w:tcW w:w="2411" w:type="dxa"/>
            <w:shd w:val="clear" w:color="auto" w:fill="auto"/>
          </w:tcPr>
          <w:p w:rsidR="00363079" w:rsidRPr="00A9144D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3118" w:type="dxa"/>
            <w:shd w:val="clear" w:color="auto" w:fill="auto"/>
          </w:tcPr>
          <w:p w:rsidR="00363079" w:rsidRPr="00A9144D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363079" w:rsidRPr="00A9144D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977" w:type="dxa"/>
            <w:shd w:val="clear" w:color="auto" w:fill="auto"/>
          </w:tcPr>
          <w:p w:rsidR="00363079" w:rsidRPr="00A9144D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363079" w:rsidRPr="00A9144D" w:rsidTr="001D18FB">
        <w:trPr>
          <w:trHeight w:val="1467"/>
        </w:trPr>
        <w:tc>
          <w:tcPr>
            <w:tcW w:w="2411" w:type="dxa"/>
            <w:shd w:val="clear" w:color="auto" w:fill="auto"/>
          </w:tcPr>
          <w:p w:rsidR="00363079" w:rsidRPr="00363079" w:rsidRDefault="00363079" w:rsidP="00363079">
            <w:pPr>
              <w:jc w:val="both"/>
              <w:rPr>
                <w:sz w:val="20"/>
                <w:szCs w:val="20"/>
              </w:rPr>
            </w:pPr>
            <w:proofErr w:type="gramStart"/>
            <w:r w:rsidRPr="00363079">
              <w:rPr>
                <w:sz w:val="20"/>
                <w:szCs w:val="20"/>
              </w:rPr>
              <w:t>бюджетные</w:t>
            </w:r>
            <w:proofErr w:type="gramEnd"/>
            <w:r w:rsidRPr="00363079">
              <w:rPr>
                <w:sz w:val="20"/>
                <w:szCs w:val="20"/>
              </w:rPr>
              <w:t xml:space="preserve"> и автономные учреждений, финансовое обеспечение деятельности которых осуществляется в виде субсидий из бюджета города Канаш </w:t>
            </w:r>
            <w:r w:rsidRPr="00363079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363079" w:rsidRPr="00041B82" w:rsidRDefault="00363079" w:rsidP="00F35EE9">
            <w:pPr>
              <w:widowControl w:val="0"/>
              <w:spacing w:after="720" w:line="240" w:lineRule="atLeast"/>
              <w:ind w:right="68"/>
              <w:contextualSpacing/>
              <w:jc w:val="center"/>
              <w:rPr>
                <w:sz w:val="16"/>
                <w:szCs w:val="16"/>
              </w:rPr>
            </w:pPr>
            <w:r w:rsidRPr="00A81DC0">
              <w:rPr>
                <w:sz w:val="20"/>
              </w:rPr>
              <w:t>Муниципальная программа города Канаш Чувашской Республики Управление    общественными     финансами     и муниципальным      долгом          города       Канаш Чувашской Республики» от 11.03.2019 г. №240</w:t>
            </w:r>
          </w:p>
        </w:tc>
        <w:tc>
          <w:tcPr>
            <w:tcW w:w="1701" w:type="dxa"/>
            <w:shd w:val="clear" w:color="auto" w:fill="auto"/>
          </w:tcPr>
          <w:p w:rsidR="00363079" w:rsidRPr="00B7140B" w:rsidRDefault="00363079" w:rsidP="00F35EE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7140B">
              <w:rPr>
                <w:sz w:val="20"/>
                <w:szCs w:val="20"/>
              </w:rPr>
              <w:t>исключение встречных финансовых потоков.</w:t>
            </w:r>
          </w:p>
          <w:p w:rsidR="00363079" w:rsidRPr="004871FE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</w:tcPr>
          <w:p w:rsidR="00363079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16"/>
                <w:szCs w:val="16"/>
              </w:rPr>
            </w:pPr>
            <w:r w:rsidRPr="00E946AC">
              <w:rPr>
                <w:color w:val="000000"/>
                <w:sz w:val="20"/>
                <w:szCs w:val="20"/>
              </w:rPr>
              <w:t>Улучшение качества управления финансами</w:t>
            </w:r>
          </w:p>
        </w:tc>
      </w:tr>
    </w:tbl>
    <w:p w:rsidR="005072A6" w:rsidRDefault="005072A6" w:rsidP="00A60267">
      <w:pPr>
        <w:pStyle w:val="Default"/>
        <w:rPr>
          <w:bCs/>
        </w:rPr>
      </w:pPr>
    </w:p>
    <w:p w:rsidR="00A60267" w:rsidRDefault="00363079" w:rsidP="00A60267">
      <w:pPr>
        <w:pStyle w:val="Default"/>
      </w:pPr>
      <w:r w:rsidRPr="00091EE7">
        <w:rPr>
          <w:bCs/>
        </w:rPr>
        <w:t>Таким образом ц</w:t>
      </w:r>
      <w:r w:rsidRPr="00091EE7">
        <w:t>елью налогового расхода является исключение встречных финансовых потоков</w:t>
      </w:r>
      <w:r>
        <w:t xml:space="preserve"> и улучшение качества управления финансами.</w:t>
      </w:r>
      <w:r w:rsidR="00A60267">
        <w:t xml:space="preserve"> </w:t>
      </w:r>
    </w:p>
    <w:p w:rsidR="00363079" w:rsidRPr="00A60267" w:rsidRDefault="00A60267" w:rsidP="00A60267">
      <w:pPr>
        <w:pStyle w:val="Default"/>
        <w:jc w:val="both"/>
      </w:pPr>
      <w:r>
        <w:tab/>
      </w:r>
    </w:p>
    <w:p w:rsidR="00363079" w:rsidRDefault="00363079" w:rsidP="00363079">
      <w:pPr>
        <w:pStyle w:val="ConsPlusNormal"/>
        <w:ind w:firstLine="540"/>
        <w:jc w:val="both"/>
        <w:rPr>
          <w:rFonts w:ascii="Roboto" w:hAnsi="Roboto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2.5.1.2. </w:t>
      </w:r>
      <w:r>
        <w:rPr>
          <w:rFonts w:ascii="Roboto" w:hAnsi="Roboto"/>
          <w:color w:val="000000"/>
          <w:sz w:val="23"/>
          <w:szCs w:val="23"/>
        </w:rPr>
        <w:t>востребованность плательщиками предоставленных льгот:</w:t>
      </w:r>
    </w:p>
    <w:p w:rsidR="00363079" w:rsidRPr="00363079" w:rsidRDefault="00363079" w:rsidP="00363079">
      <w:pPr>
        <w:ind w:firstLine="540"/>
        <w:jc w:val="both"/>
      </w:pPr>
      <w:r w:rsidRPr="00807739">
        <w:t xml:space="preserve">- </w:t>
      </w:r>
      <w:r w:rsidRPr="00363079">
        <w:t>бюджетные и автономные учреждений, финансовое обеспечение деятельности которых осуществляется в виде субсидий из бюджета города Канаш</w:t>
      </w:r>
      <w:r w:rsidRPr="00363079">
        <w:rPr>
          <w:bCs/>
        </w:rPr>
        <w:t xml:space="preserve"> </w:t>
      </w:r>
      <w:r w:rsidRPr="00363079">
        <w:t xml:space="preserve">-100% </w:t>
      </w:r>
      <w:r w:rsidR="00B17619">
        <w:t>(</w:t>
      </w:r>
      <w:r w:rsidRPr="00363079">
        <w:t>востребован).</w:t>
      </w:r>
    </w:p>
    <w:p w:rsidR="00363079" w:rsidRDefault="00363079" w:rsidP="00363079">
      <w:pPr>
        <w:ind w:firstLine="360"/>
        <w:jc w:val="both"/>
        <w:rPr>
          <w:color w:val="000000"/>
        </w:rPr>
      </w:pPr>
      <w:r>
        <w:rPr>
          <w:bCs/>
        </w:rPr>
        <w:t xml:space="preserve">Данный налоговый расход признан эффективным, так как соответствует </w:t>
      </w:r>
      <w:r>
        <w:rPr>
          <w:rFonts w:ascii="Roboto" w:hAnsi="Roboto"/>
          <w:color w:val="000000"/>
          <w:sz w:val="23"/>
          <w:szCs w:val="23"/>
        </w:rPr>
        <w:t xml:space="preserve">целям </w:t>
      </w:r>
      <w:r w:rsidRPr="00B83AA2">
        <w:t>Муниципальн</w:t>
      </w:r>
      <w:r>
        <w:t>ой</w:t>
      </w:r>
      <w:r w:rsidRPr="00B83AA2">
        <w:t xml:space="preserve"> программ</w:t>
      </w:r>
      <w:r>
        <w:t>ы</w:t>
      </w:r>
      <w:r w:rsidRPr="00B83AA2">
        <w:t xml:space="preserve"> города Канаш Чувашской Республики </w:t>
      </w:r>
      <w:r>
        <w:t>«</w:t>
      </w:r>
      <w:r w:rsidRPr="00B83AA2">
        <w:t xml:space="preserve">Управление    общественными     финансами     и муниципальным      долгом          города       Канаш Чувашской Республики» </w:t>
      </w:r>
      <w:r w:rsidRPr="00F51113">
        <w:t xml:space="preserve">от 11.03.2019 г. №240 </w:t>
      </w:r>
      <w:r w:rsidRPr="00F51113">
        <w:rPr>
          <w:color w:val="000000"/>
        </w:rPr>
        <w:t>и имеет сто процентную востребованность.</w:t>
      </w:r>
    </w:p>
    <w:p w:rsidR="00A60267" w:rsidRPr="00A60267" w:rsidRDefault="00A60267" w:rsidP="00A60267">
      <w:pPr>
        <w:pStyle w:val="Default"/>
        <w:jc w:val="both"/>
      </w:pPr>
      <w:r>
        <w:tab/>
      </w:r>
      <w:r w:rsidRPr="00A60267">
        <w:t>Применение данного вида налоговых льгот позволяет снизить бюджетные расходы на финансирование организаций, оказывающих услуги в области социальных услуг, что способствует высвобождению финансовых ресурсов для достижения целей социально-экономической политики города Канаш в целом. Все технические налоговые расходы признаны эффективными, так как ведут к снижению налоговой нагрузки на учреждения и способствуют сокращению расходов бюджета.</w:t>
      </w:r>
      <w:r>
        <w:t xml:space="preserve"> </w:t>
      </w:r>
      <w:r w:rsidRPr="00A60267">
        <w:t>Предлагается сохранить льготу на следующий финансовый го</w:t>
      </w:r>
      <w:r>
        <w:t>д.</w:t>
      </w:r>
    </w:p>
    <w:p w:rsidR="00A60267" w:rsidRPr="00F51113" w:rsidRDefault="00A60267" w:rsidP="00363079">
      <w:pPr>
        <w:ind w:firstLine="360"/>
        <w:jc w:val="both"/>
        <w:rPr>
          <w:color w:val="000000"/>
        </w:rPr>
      </w:pPr>
    </w:p>
    <w:p w:rsidR="004403EB" w:rsidRDefault="004403EB" w:rsidP="004403EB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807739">
        <w:rPr>
          <w:b/>
        </w:rPr>
        <w:t>2.</w:t>
      </w:r>
      <w:r>
        <w:rPr>
          <w:b/>
        </w:rPr>
        <w:t>6</w:t>
      </w:r>
      <w:r w:rsidRPr="00807739">
        <w:rPr>
          <w:b/>
        </w:rPr>
        <w:t xml:space="preserve">. </w:t>
      </w:r>
      <w:r w:rsidRPr="00807739">
        <w:rPr>
          <w:b/>
          <w:bCs/>
        </w:rPr>
        <w:t xml:space="preserve">Эффективность налоговых расходов по земельному налогу в отношении </w:t>
      </w:r>
      <w:r w:rsidRPr="004403EB">
        <w:rPr>
          <w:b/>
        </w:rPr>
        <w:t>многодетных семей города Канаш, получившие на безвозмездной основе земельные участки для индивидуального жилищного строительства и ведения личного подсобного хозяйства, сроком на 3 года, со дня представления земельного</w:t>
      </w:r>
      <w:r w:rsidRPr="00A9144D">
        <w:rPr>
          <w:sz w:val="20"/>
          <w:szCs w:val="20"/>
        </w:rPr>
        <w:t xml:space="preserve"> </w:t>
      </w:r>
      <w:r w:rsidRPr="004403EB">
        <w:rPr>
          <w:b/>
        </w:rPr>
        <w:t>участка</w:t>
      </w:r>
    </w:p>
    <w:p w:rsidR="004403EB" w:rsidRPr="0084736B" w:rsidRDefault="004403EB" w:rsidP="004403EB">
      <w:pPr>
        <w:widowControl w:val="0"/>
        <w:autoSpaceDE w:val="0"/>
        <w:autoSpaceDN w:val="0"/>
        <w:adjustRightInd w:val="0"/>
        <w:ind w:firstLine="567"/>
        <w:jc w:val="both"/>
      </w:pPr>
      <w:r w:rsidRPr="00CE6429">
        <w:t>Указанный налоговый расход по земельному налогу относится к социальным налоговым расходам.</w:t>
      </w:r>
    </w:p>
    <w:p w:rsidR="004403EB" w:rsidRDefault="004403EB" w:rsidP="004403EB">
      <w:pPr>
        <w:ind w:firstLine="360"/>
        <w:jc w:val="both"/>
        <w:rPr>
          <w:bCs/>
        </w:rPr>
      </w:pPr>
      <w:r>
        <w:rPr>
          <w:bCs/>
        </w:rPr>
        <w:t>2.6.1. Оценка целесообразности</w:t>
      </w:r>
      <w:r w:rsidRPr="00CD0854">
        <w:rPr>
          <w:bCs/>
        </w:rPr>
        <w:t xml:space="preserve"> налогового расхода в отношении </w:t>
      </w:r>
      <w:r w:rsidRPr="004403EB">
        <w:t>многодетных семей города Канаш, получившие на безвозмездной основе земельные участки для индивидуального жилищного строительства и ведения личного подсобного хозяйства, сроком на 3 года, со дня представления земельного</w:t>
      </w:r>
      <w:r w:rsidRPr="004403EB">
        <w:rPr>
          <w:sz w:val="20"/>
          <w:szCs w:val="20"/>
        </w:rPr>
        <w:t xml:space="preserve"> </w:t>
      </w:r>
      <w:r w:rsidRPr="004403EB">
        <w:t>участка</w:t>
      </w:r>
      <w:r>
        <w:rPr>
          <w:bCs/>
        </w:rPr>
        <w:t xml:space="preserve"> проводится по двум направлениям:</w:t>
      </w:r>
    </w:p>
    <w:p w:rsidR="004403EB" w:rsidRDefault="004403EB" w:rsidP="004403EB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lastRenderedPageBreak/>
        <w:t>2.6.1.1</w:t>
      </w:r>
      <w:proofErr w:type="gramStart"/>
      <w:r>
        <w:rPr>
          <w:bCs/>
        </w:rPr>
        <w:t>. соответствие</w:t>
      </w:r>
      <w:proofErr w:type="gramEnd"/>
      <w:r>
        <w:rPr>
          <w:bCs/>
        </w:rPr>
        <w:t xml:space="preserve"> целям </w:t>
      </w:r>
      <w:r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программе, которое нашло свое отражение в нижеприведенной таблице:</w:t>
      </w:r>
    </w:p>
    <w:p w:rsidR="005072A6" w:rsidRDefault="005072A6" w:rsidP="004403EB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118"/>
        <w:gridCol w:w="2126"/>
        <w:gridCol w:w="2268"/>
      </w:tblGrid>
      <w:tr w:rsidR="004403EB" w:rsidRPr="00A9144D" w:rsidTr="006576C6">
        <w:trPr>
          <w:trHeight w:val="415"/>
        </w:trPr>
        <w:tc>
          <w:tcPr>
            <w:tcW w:w="1980" w:type="dxa"/>
            <w:shd w:val="clear" w:color="auto" w:fill="auto"/>
          </w:tcPr>
          <w:p w:rsidR="004403EB" w:rsidRPr="00A9144D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Краткое наименование налогового расхода</w:t>
            </w:r>
          </w:p>
        </w:tc>
        <w:tc>
          <w:tcPr>
            <w:tcW w:w="3118" w:type="dxa"/>
            <w:shd w:val="clear" w:color="auto" w:fill="auto"/>
          </w:tcPr>
          <w:p w:rsidR="004403EB" w:rsidRPr="00A9144D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4403EB" w:rsidRPr="00A9144D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268" w:type="dxa"/>
            <w:shd w:val="clear" w:color="auto" w:fill="auto"/>
          </w:tcPr>
          <w:p w:rsidR="004403EB" w:rsidRPr="00A9144D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4403EB" w:rsidRPr="00A9144D" w:rsidTr="003F2A64">
        <w:trPr>
          <w:trHeight w:val="273"/>
        </w:trPr>
        <w:tc>
          <w:tcPr>
            <w:tcW w:w="1980" w:type="dxa"/>
            <w:shd w:val="clear" w:color="auto" w:fill="auto"/>
          </w:tcPr>
          <w:p w:rsidR="004403EB" w:rsidRPr="00A9144D" w:rsidRDefault="004403EB" w:rsidP="004403EB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A9144D">
              <w:rPr>
                <w:sz w:val="20"/>
                <w:szCs w:val="20"/>
              </w:rPr>
              <w:t>многодетные</w:t>
            </w:r>
            <w:proofErr w:type="gramEnd"/>
            <w:r w:rsidRPr="00A9144D">
              <w:rPr>
                <w:sz w:val="20"/>
                <w:szCs w:val="20"/>
              </w:rPr>
              <w:t xml:space="preserve"> семьи города Канаш, получившие на безвозмездной основе земельные участки для индивидуального жилищного строительства и ведения личного подсобного хозяйства, сроком на 3 года, со дня представления земельного участка</w:t>
            </w:r>
          </w:p>
        </w:tc>
        <w:tc>
          <w:tcPr>
            <w:tcW w:w="3118" w:type="dxa"/>
            <w:shd w:val="clear" w:color="auto" w:fill="auto"/>
          </w:tcPr>
          <w:p w:rsidR="004403EB" w:rsidRPr="00A9144D" w:rsidRDefault="00AC243D" w:rsidP="0033561C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AC243D">
              <w:rPr>
                <w:color w:val="22272F"/>
                <w:sz w:val="18"/>
                <w:szCs w:val="18"/>
                <w:shd w:val="clear" w:color="auto" w:fill="FFFFFF"/>
              </w:rPr>
              <w:t>прогноз </w:t>
            </w:r>
            <w:r w:rsidRPr="00AC243D">
              <w:rPr>
                <w:rStyle w:val="a6"/>
                <w:i w:val="0"/>
                <w:iCs w:val="0"/>
                <w:color w:val="22272F"/>
                <w:sz w:val="18"/>
                <w:szCs w:val="18"/>
                <w:shd w:val="clear" w:color="auto" w:fill="FFFFFF"/>
              </w:rPr>
              <w:t>долгосрочного</w:t>
            </w:r>
            <w:r w:rsidRPr="00AC243D">
              <w:rPr>
                <w:color w:val="22272F"/>
                <w:sz w:val="18"/>
                <w:szCs w:val="18"/>
                <w:shd w:val="clear" w:color="auto" w:fill="FFFFFF"/>
              </w:rPr>
              <w:t> </w:t>
            </w:r>
            <w:r w:rsidRPr="00AC243D">
              <w:rPr>
                <w:rStyle w:val="a6"/>
                <w:i w:val="0"/>
                <w:iCs w:val="0"/>
                <w:color w:val="22272F"/>
                <w:sz w:val="18"/>
                <w:szCs w:val="18"/>
                <w:shd w:val="clear" w:color="auto" w:fill="FFFFFF"/>
              </w:rPr>
              <w:t>социально</w:t>
            </w:r>
            <w:r w:rsidRPr="00AC243D">
              <w:rPr>
                <w:color w:val="22272F"/>
                <w:sz w:val="18"/>
                <w:szCs w:val="18"/>
                <w:shd w:val="clear" w:color="auto" w:fill="FFFFFF"/>
              </w:rPr>
              <w:t>-</w:t>
            </w:r>
            <w:r w:rsidRPr="00AC243D">
              <w:rPr>
                <w:rStyle w:val="a6"/>
                <w:i w:val="0"/>
                <w:iCs w:val="0"/>
                <w:color w:val="22272F"/>
                <w:sz w:val="18"/>
                <w:szCs w:val="18"/>
                <w:shd w:val="clear" w:color="auto" w:fill="FFFFFF"/>
              </w:rPr>
              <w:t>экономического</w:t>
            </w:r>
            <w:r w:rsidRPr="00AC243D">
              <w:rPr>
                <w:color w:val="22272F"/>
                <w:sz w:val="18"/>
                <w:szCs w:val="18"/>
                <w:shd w:val="clear" w:color="auto" w:fill="FFFFFF"/>
              </w:rPr>
              <w:t> </w:t>
            </w:r>
            <w:r w:rsidRPr="00AC243D">
              <w:rPr>
                <w:rStyle w:val="a6"/>
                <w:i w:val="0"/>
                <w:iCs w:val="0"/>
                <w:color w:val="22272F"/>
                <w:sz w:val="18"/>
                <w:szCs w:val="18"/>
                <w:shd w:val="clear" w:color="auto" w:fill="FFFFFF"/>
              </w:rPr>
              <w:t>развития</w:t>
            </w:r>
            <w:r w:rsidRPr="00AC243D">
              <w:rPr>
                <w:color w:val="22272F"/>
                <w:sz w:val="18"/>
                <w:szCs w:val="18"/>
                <w:shd w:val="clear" w:color="auto" w:fill="FFFFFF"/>
              </w:rPr>
              <w:t> Российской Федерации на период до 2030 года</w:t>
            </w:r>
            <w:r w:rsidR="004403EB" w:rsidRPr="00AC243D">
              <w:rPr>
                <w:color w:val="000000"/>
                <w:sz w:val="18"/>
                <w:szCs w:val="18"/>
              </w:rPr>
              <w:t>, у</w:t>
            </w:r>
            <w:r w:rsidR="004403EB" w:rsidRPr="00A9144D">
              <w:rPr>
                <w:color w:val="000000"/>
                <w:sz w:val="20"/>
                <w:szCs w:val="20"/>
              </w:rPr>
              <w:t>тв. Распоряжением Правительства РФ от 17.11.2008 № 1662-р,</w:t>
            </w:r>
            <w:r>
              <w:rPr>
                <w:color w:val="000000"/>
                <w:sz w:val="20"/>
                <w:szCs w:val="20"/>
              </w:rPr>
              <w:t xml:space="preserve"> раздел </w:t>
            </w:r>
            <w:r>
              <w:rPr>
                <w:color w:val="000000"/>
                <w:sz w:val="20"/>
                <w:szCs w:val="20"/>
                <w:lang w:val="en-US"/>
              </w:rPr>
              <w:t>III</w:t>
            </w:r>
            <w:r w:rsidR="004403EB" w:rsidRPr="00A9144D">
              <w:rPr>
                <w:color w:val="000000"/>
                <w:sz w:val="20"/>
                <w:szCs w:val="20"/>
              </w:rPr>
              <w:br/>
            </w:r>
            <w:r w:rsidRPr="00AC243D">
              <w:rPr>
                <w:rStyle w:val="a6"/>
                <w:i w:val="0"/>
                <w:iCs w:val="0"/>
                <w:color w:val="22272F"/>
                <w:sz w:val="18"/>
                <w:szCs w:val="18"/>
                <w:shd w:val="clear" w:color="auto" w:fill="FFFFFF"/>
              </w:rPr>
              <w:t>Указ</w:t>
            </w:r>
            <w:r w:rsidRPr="00AC243D">
              <w:rPr>
                <w:color w:val="22272F"/>
                <w:sz w:val="18"/>
                <w:szCs w:val="18"/>
                <w:shd w:val="clear" w:color="auto" w:fill="FFFFFF"/>
              </w:rPr>
              <w:t> </w:t>
            </w:r>
            <w:r w:rsidRPr="00AC243D">
              <w:rPr>
                <w:rStyle w:val="a6"/>
                <w:i w:val="0"/>
                <w:iCs w:val="0"/>
                <w:color w:val="22272F"/>
                <w:sz w:val="18"/>
                <w:szCs w:val="18"/>
                <w:shd w:val="clear" w:color="auto" w:fill="FFFFFF"/>
              </w:rPr>
              <w:t>Президента</w:t>
            </w:r>
            <w:r w:rsidRPr="00AC243D">
              <w:rPr>
                <w:color w:val="22272F"/>
                <w:sz w:val="18"/>
                <w:szCs w:val="18"/>
                <w:shd w:val="clear" w:color="auto" w:fill="FFFFFF"/>
              </w:rPr>
              <w:t> </w:t>
            </w:r>
            <w:r w:rsidRPr="00AC243D">
              <w:rPr>
                <w:rStyle w:val="a6"/>
                <w:i w:val="0"/>
                <w:iCs w:val="0"/>
                <w:color w:val="22272F"/>
                <w:sz w:val="18"/>
                <w:szCs w:val="18"/>
                <w:shd w:val="clear" w:color="auto" w:fill="FFFFFF"/>
              </w:rPr>
              <w:t>РФ</w:t>
            </w:r>
            <w:r w:rsidRPr="00AC243D">
              <w:rPr>
                <w:color w:val="22272F"/>
                <w:sz w:val="18"/>
                <w:szCs w:val="18"/>
                <w:shd w:val="clear" w:color="auto" w:fill="FFFFFF"/>
              </w:rPr>
              <w:t> от </w:t>
            </w:r>
            <w:r w:rsidRPr="00AC243D">
              <w:rPr>
                <w:rStyle w:val="a6"/>
                <w:i w:val="0"/>
                <w:iCs w:val="0"/>
                <w:color w:val="22272F"/>
                <w:sz w:val="18"/>
                <w:szCs w:val="18"/>
                <w:shd w:val="clear" w:color="auto" w:fill="FFFFFF"/>
              </w:rPr>
              <w:t>7</w:t>
            </w:r>
            <w:r w:rsidRPr="00AC243D">
              <w:rPr>
                <w:color w:val="22272F"/>
                <w:sz w:val="18"/>
                <w:szCs w:val="18"/>
                <w:shd w:val="clear" w:color="auto" w:fill="FFFFFF"/>
              </w:rPr>
              <w:t> </w:t>
            </w:r>
            <w:r w:rsidRPr="00AC243D">
              <w:rPr>
                <w:rStyle w:val="a6"/>
                <w:i w:val="0"/>
                <w:iCs w:val="0"/>
                <w:color w:val="22272F"/>
                <w:sz w:val="18"/>
                <w:szCs w:val="18"/>
                <w:shd w:val="clear" w:color="auto" w:fill="FFFFFF"/>
              </w:rPr>
              <w:t>мая</w:t>
            </w:r>
            <w:r w:rsidRPr="00AC243D">
              <w:rPr>
                <w:color w:val="22272F"/>
                <w:sz w:val="18"/>
                <w:szCs w:val="18"/>
                <w:shd w:val="clear" w:color="auto" w:fill="FFFFFF"/>
              </w:rPr>
              <w:t> </w:t>
            </w:r>
            <w:r w:rsidRPr="00AC243D">
              <w:rPr>
                <w:rStyle w:val="a6"/>
                <w:i w:val="0"/>
                <w:iCs w:val="0"/>
                <w:color w:val="22272F"/>
                <w:sz w:val="18"/>
                <w:szCs w:val="18"/>
                <w:shd w:val="clear" w:color="auto" w:fill="FFFFFF"/>
              </w:rPr>
              <w:t>2018</w:t>
            </w:r>
            <w:r w:rsidRPr="00AC243D">
              <w:rPr>
                <w:color w:val="22272F"/>
                <w:sz w:val="18"/>
                <w:szCs w:val="18"/>
                <w:shd w:val="clear" w:color="auto" w:fill="FFFFFF"/>
              </w:rPr>
              <w:t> г. N </w:t>
            </w:r>
            <w:r w:rsidRPr="00AC243D">
              <w:rPr>
                <w:rStyle w:val="a6"/>
                <w:i w:val="0"/>
                <w:iCs w:val="0"/>
                <w:color w:val="22272F"/>
                <w:sz w:val="18"/>
                <w:szCs w:val="18"/>
                <w:shd w:val="clear" w:color="auto" w:fill="FFFFFF"/>
              </w:rPr>
              <w:t>204</w:t>
            </w:r>
            <w:r w:rsidRPr="00AC243D">
              <w:rPr>
                <w:color w:val="22272F"/>
                <w:sz w:val="18"/>
                <w:szCs w:val="18"/>
              </w:rPr>
              <w:br/>
            </w:r>
            <w:r w:rsidRPr="00AC243D">
              <w:rPr>
                <w:color w:val="22272F"/>
                <w:sz w:val="18"/>
                <w:szCs w:val="18"/>
                <w:shd w:val="clear" w:color="auto" w:fill="FFFFFF"/>
              </w:rPr>
              <w:t>"О национальных целях и стратегических задачах развития Российской Федерации на период до 2024 года"</w:t>
            </w:r>
            <w:r w:rsidR="00D24700" w:rsidRPr="00AC243D">
              <w:rPr>
                <w:color w:val="000000"/>
                <w:sz w:val="18"/>
                <w:szCs w:val="18"/>
              </w:rPr>
              <w:t>,</w:t>
            </w:r>
            <w:r w:rsidR="004403EB" w:rsidRPr="00A9144D">
              <w:rPr>
                <w:color w:val="000000"/>
                <w:sz w:val="20"/>
                <w:szCs w:val="20"/>
              </w:rPr>
              <w:t xml:space="preserve"> жилищных условий многодетных семей за счет стимулирования строительства индивидуальных жилых домов Концепции долгосрочного социально-экономического развития Российской Федерации на период до 20</w:t>
            </w:r>
            <w:r w:rsidR="00D90FC2">
              <w:rPr>
                <w:color w:val="000000"/>
                <w:sz w:val="20"/>
                <w:szCs w:val="20"/>
              </w:rPr>
              <w:t>3</w:t>
            </w:r>
            <w:r w:rsidR="004403EB" w:rsidRPr="00A9144D">
              <w:rPr>
                <w:color w:val="000000"/>
                <w:sz w:val="20"/>
                <w:szCs w:val="20"/>
              </w:rPr>
              <w:t>0 года, утв. Распоряжением Правител</w:t>
            </w:r>
            <w:r>
              <w:rPr>
                <w:color w:val="000000"/>
                <w:sz w:val="20"/>
                <w:szCs w:val="20"/>
              </w:rPr>
              <w:t>ьства РФ от 17.11.2008 № 1662-р</w:t>
            </w:r>
            <w:r w:rsidR="004403EB" w:rsidRPr="00A9144D"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2126" w:type="dxa"/>
            <w:shd w:val="clear" w:color="auto" w:fill="auto"/>
          </w:tcPr>
          <w:p w:rsidR="004403EB" w:rsidRPr="00A9144D" w:rsidRDefault="004403EB" w:rsidP="004403EB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A9144D">
              <w:rPr>
                <w:color w:val="000000"/>
                <w:sz w:val="20"/>
                <w:szCs w:val="20"/>
              </w:rPr>
              <w:t>Улучшение демографической ситуации в городе, обеспечение устойчивого естественного роста численности населения,</w:t>
            </w:r>
            <w:r w:rsidRPr="00A9144D">
              <w:rPr>
                <w:color w:val="000000"/>
                <w:sz w:val="20"/>
                <w:szCs w:val="20"/>
              </w:rPr>
              <w:br/>
              <w:t>повышение уровня жизни многодетных семей, улучшение жилищных условий многодетных семей за счет стимулирования строительства индивидуальных жилых домов</w:t>
            </w:r>
          </w:p>
        </w:tc>
        <w:tc>
          <w:tcPr>
            <w:tcW w:w="2268" w:type="dxa"/>
            <w:shd w:val="clear" w:color="auto" w:fill="auto"/>
          </w:tcPr>
          <w:p w:rsidR="004403EB" w:rsidRPr="00A9144D" w:rsidRDefault="004403EB" w:rsidP="004403EB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A9144D">
              <w:rPr>
                <w:color w:val="000000"/>
                <w:sz w:val="20"/>
                <w:szCs w:val="20"/>
              </w:rPr>
              <w:t>Улучшение демографической ситуации в городе, обеспечение устойчивого естественного роста численности населения,</w:t>
            </w:r>
            <w:r w:rsidRPr="00A9144D">
              <w:rPr>
                <w:color w:val="000000"/>
                <w:sz w:val="20"/>
                <w:szCs w:val="20"/>
              </w:rPr>
              <w:br/>
              <w:t>повышение уровня жизни многодетных семей, улучшение жилищных условий</w:t>
            </w:r>
          </w:p>
        </w:tc>
      </w:tr>
    </w:tbl>
    <w:p w:rsidR="004403EB" w:rsidRDefault="004403EB" w:rsidP="004403EB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:rsidR="004403EB" w:rsidRDefault="004403EB" w:rsidP="004403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22F5">
        <w:rPr>
          <w:rFonts w:ascii="Times New Roman" w:hAnsi="Times New Roman" w:cs="Times New Roman"/>
          <w:bCs/>
          <w:sz w:val="24"/>
          <w:szCs w:val="24"/>
        </w:rPr>
        <w:lastRenderedPageBreak/>
        <w:t>Таким образом ц</w:t>
      </w:r>
      <w:r w:rsidRPr="005222F5">
        <w:rPr>
          <w:rFonts w:ascii="Times New Roman" w:hAnsi="Times New Roman" w:cs="Times New Roman"/>
          <w:sz w:val="24"/>
          <w:szCs w:val="24"/>
        </w:rPr>
        <w:t>елью</w:t>
      </w:r>
      <w:r w:rsidRPr="00CE6429">
        <w:rPr>
          <w:rFonts w:ascii="Times New Roman" w:hAnsi="Times New Roman" w:cs="Times New Roman"/>
          <w:sz w:val="24"/>
          <w:szCs w:val="24"/>
        </w:rPr>
        <w:t xml:space="preserve"> налогового расхода </w:t>
      </w:r>
      <w:r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4403EB">
        <w:rPr>
          <w:rFonts w:ascii="Times New Roman" w:hAnsi="Times New Roman" w:cs="Times New Roman"/>
          <w:sz w:val="24"/>
          <w:szCs w:val="24"/>
        </w:rPr>
        <w:t>у</w:t>
      </w:r>
      <w:r w:rsidRPr="004403EB">
        <w:rPr>
          <w:rFonts w:ascii="Times New Roman" w:hAnsi="Times New Roman" w:cs="Times New Roman"/>
          <w:color w:val="000000"/>
          <w:sz w:val="24"/>
          <w:szCs w:val="24"/>
        </w:rPr>
        <w:t>лучшение демографической ситуации в городе, обеспечение устойчивого естественного роста численности населения,</w:t>
      </w:r>
      <w:r w:rsidRPr="004403EB">
        <w:rPr>
          <w:rFonts w:ascii="Times New Roman" w:hAnsi="Times New Roman" w:cs="Times New Roman"/>
          <w:color w:val="000000"/>
          <w:sz w:val="24"/>
          <w:szCs w:val="24"/>
        </w:rPr>
        <w:br/>
        <w:t>повышение уровня жизни многодетных семей, улучшение жилищных условий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403EB" w:rsidRDefault="004403EB" w:rsidP="004403EB">
      <w:pPr>
        <w:pStyle w:val="ConsPlusNormal"/>
        <w:ind w:firstLine="540"/>
        <w:jc w:val="both"/>
        <w:rPr>
          <w:rFonts w:ascii="Roboto" w:hAnsi="Roboto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 2.6.1.2. </w:t>
      </w:r>
      <w:r>
        <w:rPr>
          <w:rFonts w:ascii="Roboto" w:hAnsi="Roboto"/>
          <w:color w:val="000000"/>
          <w:sz w:val="23"/>
          <w:szCs w:val="23"/>
        </w:rPr>
        <w:t>востребованность плательщиками предоставленных льгот:</w:t>
      </w:r>
    </w:p>
    <w:p w:rsidR="004403EB" w:rsidRPr="004403EB" w:rsidRDefault="004403EB" w:rsidP="004403EB">
      <w:pPr>
        <w:ind w:firstLine="540"/>
        <w:jc w:val="both"/>
      </w:pPr>
      <w:r w:rsidRPr="00807739">
        <w:t xml:space="preserve">- </w:t>
      </w:r>
      <w:r w:rsidRPr="004403EB">
        <w:t>многодетные семьи города Канаш, получившие на безвозмездной основе земельные участки для индивидуального жилищного строительства и ведения личного подсобного хозяйства, сроком на 3 года, со дня представления земельного участка-0% (</w:t>
      </w:r>
      <w:r>
        <w:t xml:space="preserve">не </w:t>
      </w:r>
      <w:r w:rsidRPr="004403EB">
        <w:t>востребован).</w:t>
      </w:r>
    </w:p>
    <w:p w:rsidR="00A60267" w:rsidRPr="00A60267" w:rsidRDefault="004403EB" w:rsidP="00A60267">
      <w:pPr>
        <w:pStyle w:val="Default"/>
        <w:jc w:val="both"/>
      </w:pPr>
      <w:r>
        <w:rPr>
          <w:bCs/>
        </w:rPr>
        <w:t xml:space="preserve">Таким образом данный налоговый расход признан эффективным, так как соответствует </w:t>
      </w:r>
      <w:r>
        <w:rPr>
          <w:rFonts w:ascii="Roboto" w:hAnsi="Roboto"/>
          <w:sz w:val="23"/>
          <w:szCs w:val="23"/>
        </w:rPr>
        <w:t>целям социально-экономического развития города Канаш Чувашской Республики.</w:t>
      </w:r>
      <w:r w:rsidR="00A60267">
        <w:rPr>
          <w:rFonts w:ascii="Roboto" w:hAnsi="Roboto"/>
          <w:sz w:val="23"/>
          <w:szCs w:val="23"/>
        </w:rPr>
        <w:t xml:space="preserve"> </w:t>
      </w:r>
      <w:r w:rsidR="00A60267" w:rsidRPr="00A60267">
        <w:t>Предлагается сохранить льготу на следующий финансовый го</w:t>
      </w:r>
      <w:r w:rsidR="00A60267">
        <w:t>д.</w:t>
      </w:r>
    </w:p>
    <w:p w:rsidR="00CB21BD" w:rsidRDefault="00CB21BD" w:rsidP="00CB21BD">
      <w:pPr>
        <w:ind w:firstLine="360"/>
        <w:jc w:val="both"/>
        <w:rPr>
          <w:b/>
        </w:rPr>
      </w:pPr>
    </w:p>
    <w:p w:rsidR="00CB21BD" w:rsidRDefault="00CB21BD" w:rsidP="005D58E6">
      <w:pPr>
        <w:ind w:firstLine="29"/>
        <w:jc w:val="both"/>
        <w:rPr>
          <w:b/>
        </w:rPr>
      </w:pPr>
    </w:p>
    <w:p w:rsidR="005D58E6" w:rsidRPr="005D58E6" w:rsidRDefault="00CB21BD" w:rsidP="005D58E6">
      <w:pPr>
        <w:ind w:firstLine="29"/>
        <w:jc w:val="both"/>
        <w:rPr>
          <w:b/>
        </w:rPr>
      </w:pPr>
      <w:r>
        <w:rPr>
          <w:b/>
        </w:rPr>
        <w:tab/>
      </w:r>
      <w:r w:rsidR="005D58E6">
        <w:rPr>
          <w:b/>
        </w:rPr>
        <w:t>2</w:t>
      </w:r>
      <w:r w:rsidR="005D58E6" w:rsidRPr="00807739">
        <w:rPr>
          <w:b/>
        </w:rPr>
        <w:t>.</w:t>
      </w:r>
      <w:r w:rsidR="005D58E6">
        <w:rPr>
          <w:b/>
        </w:rPr>
        <w:t>7</w:t>
      </w:r>
      <w:r w:rsidR="005D58E6" w:rsidRPr="00807739">
        <w:rPr>
          <w:b/>
        </w:rPr>
        <w:t xml:space="preserve">. </w:t>
      </w:r>
      <w:r w:rsidR="005D58E6" w:rsidRPr="00807739">
        <w:rPr>
          <w:b/>
          <w:bCs/>
        </w:rPr>
        <w:t xml:space="preserve">Эффективность налоговых расходов по земельному налогу в </w:t>
      </w:r>
      <w:r w:rsidR="005D58E6" w:rsidRPr="005D58E6">
        <w:rPr>
          <w:b/>
          <w:bCs/>
        </w:rPr>
        <w:t xml:space="preserve">отношении </w:t>
      </w:r>
      <w:r w:rsidR="005D58E6" w:rsidRPr="005D58E6">
        <w:rPr>
          <w:b/>
        </w:rPr>
        <w:t>резидентов территории опережающего социально-экономического развития "Канаш", созданной на территории муниципального образования город Канаш Чувашской Республики, в отношении земельных участков, расположенных на территории опережающего социально-экономического развития "Канаш", используемых в целях осуществления деятельности в соответствии с соглашением об осуществлении деятельности на территории опережающего социально-экономического развития "Канаш", на срок действия указанного соглашения, начиная с месяца, в котором такой налогоплательщик-резидент территории опережающего социально-экономического развития "Канаш" был включен в реестр резидентов территорий опережающего социально-экономического развития.</w:t>
      </w:r>
    </w:p>
    <w:p w:rsidR="008B19C3" w:rsidRPr="0084736B" w:rsidRDefault="008B19C3" w:rsidP="008B19C3">
      <w:pPr>
        <w:widowControl w:val="0"/>
        <w:autoSpaceDE w:val="0"/>
        <w:autoSpaceDN w:val="0"/>
        <w:adjustRightInd w:val="0"/>
        <w:ind w:firstLine="567"/>
        <w:jc w:val="both"/>
      </w:pPr>
      <w:r w:rsidRPr="00CE6429">
        <w:t xml:space="preserve">Указанный налоговый расход по земельному налогу относится к </w:t>
      </w:r>
      <w:r>
        <w:rPr>
          <w:rFonts w:ascii="Roboto" w:hAnsi="Roboto"/>
          <w:color w:val="000000"/>
          <w:sz w:val="23"/>
          <w:szCs w:val="23"/>
        </w:rPr>
        <w:t>стимулирующим налоговым расходам</w:t>
      </w:r>
      <w:r w:rsidRPr="00CE6429">
        <w:t>.</w:t>
      </w:r>
    </w:p>
    <w:p w:rsidR="008B19C3" w:rsidRDefault="008B19C3" w:rsidP="008B19C3">
      <w:pPr>
        <w:ind w:firstLine="360"/>
        <w:jc w:val="both"/>
        <w:rPr>
          <w:bCs/>
        </w:rPr>
      </w:pPr>
      <w:r>
        <w:rPr>
          <w:bCs/>
        </w:rPr>
        <w:t>2.7.1. Оценка целесообразности</w:t>
      </w:r>
      <w:r w:rsidRPr="00CD0854">
        <w:rPr>
          <w:bCs/>
        </w:rPr>
        <w:t xml:space="preserve"> налогового расхода в отношении </w:t>
      </w:r>
      <w:r w:rsidRPr="008B19C3">
        <w:t>резидентов территории опережающего социально-экономического развития "Канаш</w:t>
      </w:r>
      <w:r>
        <w:rPr>
          <w:bCs/>
        </w:rPr>
        <w:t xml:space="preserve"> проводится по двум направлениям:</w:t>
      </w:r>
    </w:p>
    <w:p w:rsidR="008B19C3" w:rsidRDefault="008B19C3" w:rsidP="008B19C3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t>2.7.1.1</w:t>
      </w:r>
      <w:proofErr w:type="gramStart"/>
      <w:r>
        <w:rPr>
          <w:bCs/>
        </w:rPr>
        <w:t>. соответствие</w:t>
      </w:r>
      <w:proofErr w:type="gramEnd"/>
      <w:r>
        <w:rPr>
          <w:bCs/>
        </w:rPr>
        <w:t xml:space="preserve"> целям </w:t>
      </w:r>
      <w:r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программе, которое нашло свое отражение в нижеприведенной таблице:</w:t>
      </w:r>
    </w:p>
    <w:p w:rsidR="005072A6" w:rsidRDefault="005072A6" w:rsidP="008B19C3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552"/>
        <w:gridCol w:w="2126"/>
        <w:gridCol w:w="2126"/>
      </w:tblGrid>
      <w:tr w:rsidR="008B19C3" w:rsidRPr="00A9144D" w:rsidTr="00B17619">
        <w:trPr>
          <w:trHeight w:val="983"/>
        </w:trPr>
        <w:tc>
          <w:tcPr>
            <w:tcW w:w="3402" w:type="dxa"/>
            <w:shd w:val="clear" w:color="auto" w:fill="auto"/>
          </w:tcPr>
          <w:p w:rsidR="008B19C3" w:rsidRPr="00A9144D" w:rsidRDefault="008B19C3" w:rsidP="00312BA4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Краткое наименование налогового расхода</w:t>
            </w:r>
          </w:p>
        </w:tc>
        <w:tc>
          <w:tcPr>
            <w:tcW w:w="2552" w:type="dxa"/>
            <w:shd w:val="clear" w:color="auto" w:fill="auto"/>
          </w:tcPr>
          <w:p w:rsidR="008B19C3" w:rsidRPr="00A9144D" w:rsidRDefault="008B19C3" w:rsidP="00312BA4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B19C3" w:rsidRPr="00A9144D" w:rsidRDefault="008B19C3" w:rsidP="00312BA4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126" w:type="dxa"/>
            <w:shd w:val="clear" w:color="auto" w:fill="auto"/>
          </w:tcPr>
          <w:p w:rsidR="008B19C3" w:rsidRPr="00A9144D" w:rsidRDefault="008B19C3" w:rsidP="00312BA4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</w:t>
            </w:r>
            <w:r w:rsidRPr="00A9144D">
              <w:rPr>
                <w:sz w:val="20"/>
                <w:szCs w:val="20"/>
                <w:lang w:bidi="ru-RU"/>
              </w:rPr>
              <w:lastRenderedPageBreak/>
              <w:t>экономического развития города Канаш Чувашской Республики</w:t>
            </w:r>
          </w:p>
        </w:tc>
      </w:tr>
      <w:tr w:rsidR="008B19C3" w:rsidRPr="00A9144D" w:rsidTr="006576C6">
        <w:trPr>
          <w:trHeight w:val="2542"/>
        </w:trPr>
        <w:tc>
          <w:tcPr>
            <w:tcW w:w="3402" w:type="dxa"/>
            <w:shd w:val="clear" w:color="auto" w:fill="auto"/>
          </w:tcPr>
          <w:p w:rsidR="008B19C3" w:rsidRPr="00A9144D" w:rsidRDefault="008B19C3" w:rsidP="009E54D0">
            <w:pPr>
              <w:ind w:firstLine="29"/>
              <w:rPr>
                <w:sz w:val="20"/>
                <w:szCs w:val="20"/>
              </w:rPr>
            </w:pPr>
            <w:r w:rsidRPr="00A9144D">
              <w:rPr>
                <w:sz w:val="20"/>
                <w:szCs w:val="20"/>
              </w:rPr>
              <w:lastRenderedPageBreak/>
              <w:t>резиденты территории опережающего социально-экономического развития "Канаш", созданной на территории муниципального образования город Канаш Чувашской Республики, в отношении земельных участков, расположенных на территории опережающего социально-экономического развития "Канаш", используемых в целях осуществления деятельности в соответствии с соглашением об осуществлении деятельности на территории опережающего социально-экономического развития "Канаш", на срок действия указанного соглашения, начиная с месяца, в котором такой налогоплательщик-резидент территории опережающего социально-экономического развития "Канаш" был включен в реестр резидентов территорий опережающего со</w:t>
            </w:r>
            <w:r w:rsidR="009E54D0">
              <w:rPr>
                <w:sz w:val="20"/>
                <w:szCs w:val="20"/>
              </w:rPr>
              <w:t>циально-экономического развития</w:t>
            </w:r>
          </w:p>
        </w:tc>
        <w:tc>
          <w:tcPr>
            <w:tcW w:w="2552" w:type="dxa"/>
            <w:shd w:val="clear" w:color="auto" w:fill="auto"/>
          </w:tcPr>
          <w:p w:rsidR="008B19C3" w:rsidRPr="00A9144D" w:rsidRDefault="008B19C3" w:rsidP="0070352D">
            <w:pPr>
              <w:widowControl w:val="0"/>
              <w:spacing w:after="720" w:line="240" w:lineRule="atLeast"/>
              <w:ind w:right="68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A9144D">
              <w:rPr>
                <w:sz w:val="20"/>
                <w:szCs w:val="20"/>
              </w:rPr>
              <w:t xml:space="preserve">Постановление Кабинета Министров Чувашской Республики от 25 мая 2018 г. № 204 "О функционировании территории опережающего социально-экономического развития "Канаш" (далее - ТОСЭР), Соглашение о создании на территории г. Канаш ТОСЭР от 4 апреля 2018 г. № С-122-СШ/Д14; постановление администрации города Канаш </w:t>
            </w:r>
            <w:hyperlink r:id="rId6" w:anchor="/document/22715443/entry/0" w:history="1">
              <w:r w:rsidRPr="00A9144D">
                <w:rPr>
                  <w:rStyle w:val="a5"/>
                  <w:color w:val="auto"/>
                  <w:sz w:val="20"/>
                  <w:szCs w:val="20"/>
                  <w:u w:val="none"/>
                </w:rPr>
                <w:t xml:space="preserve">от </w:t>
              </w:r>
              <w:r w:rsidR="0070352D">
                <w:rPr>
                  <w:rStyle w:val="a5"/>
                  <w:color w:val="auto"/>
                  <w:sz w:val="20"/>
                  <w:szCs w:val="20"/>
                  <w:u w:val="none"/>
                </w:rPr>
                <w:t>08.05</w:t>
              </w:r>
              <w:r w:rsidRPr="00A9144D">
                <w:rPr>
                  <w:rStyle w:val="a5"/>
                  <w:color w:val="auto"/>
                  <w:sz w:val="20"/>
                  <w:szCs w:val="20"/>
                  <w:u w:val="none"/>
                </w:rPr>
                <w:t>.201</w:t>
              </w:r>
              <w:r w:rsidR="0070352D">
                <w:rPr>
                  <w:rStyle w:val="a5"/>
                  <w:color w:val="auto"/>
                  <w:sz w:val="20"/>
                  <w:szCs w:val="20"/>
                  <w:u w:val="none"/>
                </w:rPr>
                <w:t>9</w:t>
              </w:r>
              <w:r w:rsidRPr="00A9144D">
                <w:rPr>
                  <w:rStyle w:val="a5"/>
                  <w:color w:val="auto"/>
                  <w:sz w:val="20"/>
                  <w:szCs w:val="20"/>
                  <w:u w:val="none"/>
                </w:rPr>
                <w:t xml:space="preserve"> N </w:t>
              </w:r>
            </w:hyperlink>
            <w:r w:rsidR="0070352D">
              <w:rPr>
                <w:rStyle w:val="a5"/>
                <w:color w:val="auto"/>
                <w:sz w:val="20"/>
                <w:szCs w:val="20"/>
                <w:u w:val="none"/>
              </w:rPr>
              <w:t>470</w:t>
            </w:r>
            <w:r w:rsidRPr="00A9144D">
              <w:rPr>
                <w:sz w:val="20"/>
                <w:szCs w:val="20"/>
              </w:rPr>
              <w:t xml:space="preserve"> "Об </w:t>
            </w:r>
            <w:r w:rsidRPr="00A9144D">
              <w:rPr>
                <w:color w:val="000000"/>
                <w:sz w:val="20"/>
                <w:szCs w:val="20"/>
              </w:rPr>
              <w:t xml:space="preserve">утверждении Муниципальной программы </w:t>
            </w:r>
            <w:r w:rsidRPr="00492928">
              <w:rPr>
                <w:i/>
                <w:color w:val="000000"/>
                <w:sz w:val="20"/>
                <w:szCs w:val="20"/>
              </w:rPr>
              <w:t>"</w:t>
            </w:r>
            <w:r w:rsidRPr="00492928">
              <w:rPr>
                <w:rStyle w:val="a6"/>
                <w:i w:val="0"/>
                <w:color w:val="000000"/>
                <w:sz w:val="20"/>
                <w:szCs w:val="20"/>
              </w:rPr>
              <w:t>Экономическое</w:t>
            </w:r>
            <w:r w:rsidRPr="00492928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492928">
              <w:rPr>
                <w:rStyle w:val="a6"/>
                <w:i w:val="0"/>
                <w:color w:val="000000"/>
                <w:sz w:val="20"/>
                <w:szCs w:val="20"/>
              </w:rPr>
              <w:t>развитие</w:t>
            </w:r>
            <w:r w:rsidRPr="00492928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492928">
              <w:rPr>
                <w:rStyle w:val="a6"/>
                <w:i w:val="0"/>
                <w:color w:val="000000"/>
                <w:sz w:val="20"/>
                <w:szCs w:val="20"/>
              </w:rPr>
              <w:t>города</w:t>
            </w:r>
            <w:r w:rsidRPr="00492928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492928">
              <w:rPr>
                <w:rStyle w:val="a6"/>
                <w:i w:val="0"/>
                <w:color w:val="000000"/>
                <w:sz w:val="20"/>
                <w:szCs w:val="20"/>
              </w:rPr>
              <w:t>Канаш</w:t>
            </w:r>
            <w:r w:rsidRPr="00775C28">
              <w:rPr>
                <w:color w:val="000000"/>
                <w:sz w:val="20"/>
                <w:szCs w:val="20"/>
              </w:rPr>
              <w:t xml:space="preserve"> Чувашск</w:t>
            </w:r>
            <w:r w:rsidRPr="00A9144D">
              <w:rPr>
                <w:color w:val="000000"/>
                <w:sz w:val="20"/>
                <w:szCs w:val="20"/>
              </w:rPr>
              <w:t>ой Республики"</w:t>
            </w:r>
          </w:p>
        </w:tc>
        <w:tc>
          <w:tcPr>
            <w:tcW w:w="2126" w:type="dxa"/>
            <w:shd w:val="clear" w:color="auto" w:fill="auto"/>
          </w:tcPr>
          <w:p w:rsidR="008B19C3" w:rsidRPr="00A9144D" w:rsidRDefault="008B19C3" w:rsidP="008B19C3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A9144D">
              <w:rPr>
                <w:sz w:val="20"/>
                <w:szCs w:val="20"/>
              </w:rPr>
              <w:t>формирование</w:t>
            </w:r>
            <w:proofErr w:type="gramEnd"/>
            <w:r w:rsidRPr="00A9144D">
              <w:rPr>
                <w:sz w:val="20"/>
                <w:szCs w:val="20"/>
              </w:rPr>
              <w:t xml:space="preserve"> конкурентоспособной </w:t>
            </w:r>
            <w:r w:rsidRPr="00A9144D">
              <w:rPr>
                <w:rStyle w:val="a6"/>
                <w:i w:val="0"/>
                <w:sz w:val="20"/>
                <w:szCs w:val="20"/>
              </w:rPr>
              <w:t>экономики</w:t>
            </w:r>
            <w:r w:rsidRPr="00A9144D">
              <w:rPr>
                <w:i/>
                <w:sz w:val="20"/>
                <w:szCs w:val="20"/>
              </w:rPr>
              <w:t xml:space="preserve"> </w:t>
            </w:r>
            <w:r w:rsidRPr="00A9144D">
              <w:rPr>
                <w:sz w:val="20"/>
                <w:szCs w:val="20"/>
              </w:rPr>
              <w:t xml:space="preserve">и совершенствование институциональной среды, обеспечивающей благоприятные условия для привлечения инвестиций, </w:t>
            </w:r>
            <w:r w:rsidRPr="00A9144D">
              <w:rPr>
                <w:rStyle w:val="a6"/>
                <w:i w:val="0"/>
                <w:sz w:val="20"/>
                <w:szCs w:val="20"/>
              </w:rPr>
              <w:t>развития</w:t>
            </w:r>
            <w:r w:rsidRPr="00A9144D">
              <w:rPr>
                <w:sz w:val="20"/>
                <w:szCs w:val="20"/>
              </w:rPr>
              <w:t xml:space="preserve"> бизнеса и предпринимательских инициатив в </w:t>
            </w:r>
            <w:r w:rsidRPr="00A9144D">
              <w:rPr>
                <w:rStyle w:val="a6"/>
                <w:i w:val="0"/>
                <w:sz w:val="20"/>
                <w:szCs w:val="20"/>
              </w:rPr>
              <w:t>городе</w:t>
            </w:r>
            <w:r w:rsidRPr="00A9144D">
              <w:rPr>
                <w:i/>
                <w:sz w:val="20"/>
                <w:szCs w:val="20"/>
              </w:rPr>
              <w:t xml:space="preserve"> </w:t>
            </w:r>
            <w:r w:rsidRPr="00A9144D">
              <w:rPr>
                <w:rStyle w:val="a6"/>
                <w:i w:val="0"/>
                <w:sz w:val="20"/>
                <w:szCs w:val="20"/>
              </w:rPr>
              <w:t>Канаш</w:t>
            </w:r>
            <w:r w:rsidRPr="00A9144D">
              <w:rPr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B19C3" w:rsidRPr="00A9144D" w:rsidRDefault="008B19C3" w:rsidP="008B19C3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A9144D">
              <w:rPr>
                <w:color w:val="000000"/>
                <w:sz w:val="20"/>
                <w:szCs w:val="20"/>
              </w:rPr>
              <w:t>Создание благоприятного инвестиционного и делового климата в городе Канаш Чувашской Республики</w:t>
            </w:r>
          </w:p>
        </w:tc>
      </w:tr>
    </w:tbl>
    <w:p w:rsidR="004403EB" w:rsidRDefault="004403EB" w:rsidP="004403EB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:rsidR="008B19C3" w:rsidRDefault="008B19C3" w:rsidP="008B19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2F5">
        <w:rPr>
          <w:rFonts w:ascii="Times New Roman" w:hAnsi="Times New Roman" w:cs="Times New Roman"/>
          <w:bCs/>
          <w:sz w:val="24"/>
          <w:szCs w:val="24"/>
        </w:rPr>
        <w:t>Таким образом ц</w:t>
      </w:r>
      <w:r w:rsidRPr="005222F5">
        <w:rPr>
          <w:rFonts w:ascii="Times New Roman" w:hAnsi="Times New Roman" w:cs="Times New Roman"/>
          <w:sz w:val="24"/>
          <w:szCs w:val="24"/>
        </w:rPr>
        <w:t>елью</w:t>
      </w:r>
      <w:r w:rsidRPr="00CE6429">
        <w:rPr>
          <w:rFonts w:ascii="Times New Roman" w:hAnsi="Times New Roman" w:cs="Times New Roman"/>
          <w:sz w:val="24"/>
          <w:szCs w:val="24"/>
        </w:rPr>
        <w:t xml:space="preserve"> налогового расхода </w:t>
      </w:r>
      <w:r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8B19C3">
        <w:rPr>
          <w:rFonts w:ascii="Times New Roman" w:hAnsi="Times New Roman" w:cs="Times New Roman"/>
          <w:sz w:val="22"/>
          <w:szCs w:val="22"/>
        </w:rPr>
        <w:t>с</w:t>
      </w:r>
      <w:r w:rsidRPr="008B19C3">
        <w:rPr>
          <w:rFonts w:ascii="Times New Roman" w:hAnsi="Times New Roman" w:cs="Times New Roman"/>
          <w:color w:val="000000"/>
          <w:sz w:val="22"/>
          <w:szCs w:val="22"/>
        </w:rPr>
        <w:t>оздание благоприятного инвестиционного и делового климата в городе Канаш Чувашской Республики</w:t>
      </w:r>
      <w:r>
        <w:rPr>
          <w:rFonts w:ascii="Times New Roman" w:hAnsi="Times New Roman" w:cs="Times New Roman"/>
          <w:sz w:val="24"/>
          <w:szCs w:val="24"/>
        </w:rPr>
        <w:t>, что соответствует целям муниципальной программы.</w:t>
      </w:r>
    </w:p>
    <w:p w:rsidR="008B19C3" w:rsidRDefault="008B19C3" w:rsidP="008B19C3">
      <w:pPr>
        <w:pStyle w:val="ConsPlusNormal"/>
        <w:ind w:firstLine="540"/>
        <w:jc w:val="both"/>
        <w:rPr>
          <w:rFonts w:ascii="Roboto" w:hAnsi="Roboto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2.7.1.2. </w:t>
      </w:r>
      <w:r>
        <w:rPr>
          <w:rFonts w:ascii="Roboto" w:hAnsi="Roboto"/>
          <w:color w:val="000000"/>
          <w:sz w:val="23"/>
          <w:szCs w:val="23"/>
        </w:rPr>
        <w:t>востребованность плательщиками предоставленных льгот:</w:t>
      </w:r>
    </w:p>
    <w:p w:rsidR="008B19C3" w:rsidRPr="004403EB" w:rsidRDefault="008B19C3" w:rsidP="008B19C3">
      <w:pPr>
        <w:ind w:firstLine="540"/>
        <w:jc w:val="both"/>
      </w:pPr>
      <w:r w:rsidRPr="00807739">
        <w:t xml:space="preserve">- </w:t>
      </w:r>
      <w:r w:rsidRPr="008B19C3">
        <w:t>резиденты территории опережающего социально-экономического развития "Канаш", созданной на территории муниципального образования город Канаш Чувашской Республики,</w:t>
      </w:r>
      <w:r w:rsidRPr="004403EB">
        <w:t>-</w:t>
      </w:r>
      <w:r>
        <w:t>10</w:t>
      </w:r>
      <w:r w:rsidRPr="004403EB">
        <w:t>0% (</w:t>
      </w:r>
      <w:r w:rsidR="006A3C97">
        <w:t xml:space="preserve">востребован </w:t>
      </w:r>
      <w:r>
        <w:t xml:space="preserve">пользуются </w:t>
      </w:r>
      <w:r w:rsidR="0070352D">
        <w:t>3</w:t>
      </w:r>
      <w:r>
        <w:t>)</w:t>
      </w:r>
      <w:r w:rsidRPr="004403EB">
        <w:t>.</w:t>
      </w:r>
    </w:p>
    <w:p w:rsidR="008B19C3" w:rsidRDefault="008B19C3" w:rsidP="008B19C3">
      <w:pPr>
        <w:ind w:firstLine="360"/>
        <w:jc w:val="both"/>
        <w:rPr>
          <w:b/>
        </w:rPr>
      </w:pPr>
      <w:r>
        <w:rPr>
          <w:bCs/>
        </w:rPr>
        <w:t xml:space="preserve">Таким образом данный налоговый расход признан эффективным, так как соответствует </w:t>
      </w:r>
      <w:r>
        <w:rPr>
          <w:rFonts w:ascii="Roboto" w:hAnsi="Roboto"/>
          <w:color w:val="000000"/>
          <w:sz w:val="23"/>
          <w:szCs w:val="23"/>
        </w:rPr>
        <w:t>целям социально-экономического развития города Канаш Чувашской Республики и востребован среди налогоплательщиков.</w:t>
      </w:r>
    </w:p>
    <w:p w:rsidR="00363079" w:rsidRPr="00F51113" w:rsidRDefault="00363079" w:rsidP="00F51113">
      <w:pPr>
        <w:ind w:firstLine="360"/>
        <w:jc w:val="both"/>
        <w:rPr>
          <w:color w:val="000000"/>
        </w:rPr>
      </w:pPr>
    </w:p>
    <w:p w:rsidR="0071571B" w:rsidRDefault="008B19C3" w:rsidP="0071571B">
      <w:pPr>
        <w:pStyle w:val="s1"/>
        <w:shd w:val="clear" w:color="auto" w:fill="FFFFFF"/>
        <w:contextualSpacing/>
        <w:rPr>
          <w:color w:val="000000"/>
        </w:rPr>
      </w:pPr>
      <w:r w:rsidRPr="008B19C3">
        <w:rPr>
          <w:color w:val="000000"/>
        </w:rPr>
        <w:t xml:space="preserve">2.7.2. </w:t>
      </w:r>
      <w:r w:rsidRPr="008B19C3">
        <w:rPr>
          <w:rStyle w:val="a6"/>
          <w:i w:val="0"/>
          <w:color w:val="000000"/>
        </w:rPr>
        <w:t>Оценка</w:t>
      </w:r>
      <w:r w:rsidRPr="008B19C3">
        <w:rPr>
          <w:i/>
          <w:color w:val="000000"/>
        </w:rPr>
        <w:t xml:space="preserve"> </w:t>
      </w:r>
      <w:r w:rsidRPr="008B19C3">
        <w:rPr>
          <w:color w:val="000000"/>
        </w:rPr>
        <w:t xml:space="preserve">результативности </w:t>
      </w:r>
      <w:r w:rsidRPr="0071571B">
        <w:rPr>
          <w:rStyle w:val="a6"/>
          <w:i w:val="0"/>
          <w:color w:val="000000"/>
        </w:rPr>
        <w:t>налогового</w:t>
      </w:r>
      <w:r w:rsidRPr="0071571B">
        <w:rPr>
          <w:i/>
          <w:color w:val="000000"/>
        </w:rPr>
        <w:t xml:space="preserve"> </w:t>
      </w:r>
      <w:r w:rsidRPr="0071571B">
        <w:rPr>
          <w:rStyle w:val="a6"/>
          <w:i w:val="0"/>
          <w:color w:val="000000"/>
        </w:rPr>
        <w:t>расхода</w:t>
      </w:r>
      <w:r w:rsidRPr="008B19C3">
        <w:rPr>
          <w:color w:val="000000"/>
        </w:rPr>
        <w:t xml:space="preserve"> состоит из:</w:t>
      </w:r>
    </w:p>
    <w:p w:rsidR="008B19C3" w:rsidRPr="008B19C3" w:rsidRDefault="0071571B" w:rsidP="00B3303C">
      <w:pPr>
        <w:pStyle w:val="s1"/>
        <w:shd w:val="clear" w:color="auto" w:fill="FFFFFF"/>
        <w:contextualSpacing/>
        <w:jc w:val="both"/>
        <w:rPr>
          <w:color w:val="000000"/>
        </w:rPr>
      </w:pPr>
      <w:r>
        <w:rPr>
          <w:color w:val="000000"/>
        </w:rPr>
        <w:tab/>
      </w:r>
      <w:r w:rsidR="008B19C3" w:rsidRPr="008B19C3">
        <w:rPr>
          <w:color w:val="000000"/>
        </w:rPr>
        <w:t xml:space="preserve">- </w:t>
      </w:r>
      <w:r w:rsidR="008B19C3" w:rsidRPr="0071571B">
        <w:rPr>
          <w:rStyle w:val="a6"/>
          <w:i w:val="0"/>
          <w:color w:val="000000"/>
        </w:rPr>
        <w:t>оценки</w:t>
      </w:r>
      <w:r w:rsidR="008B19C3" w:rsidRPr="008B19C3">
        <w:rPr>
          <w:color w:val="000000"/>
        </w:rPr>
        <w:t xml:space="preserve"> вклада </w:t>
      </w:r>
      <w:r w:rsidR="008B19C3" w:rsidRPr="0071571B">
        <w:rPr>
          <w:rStyle w:val="a6"/>
          <w:i w:val="0"/>
          <w:color w:val="000000"/>
        </w:rPr>
        <w:t>налоговой</w:t>
      </w:r>
      <w:r w:rsidR="008B19C3" w:rsidRPr="0071571B">
        <w:rPr>
          <w:i/>
          <w:color w:val="000000"/>
        </w:rPr>
        <w:t xml:space="preserve"> </w:t>
      </w:r>
      <w:r w:rsidR="008B19C3" w:rsidRPr="008B19C3">
        <w:rPr>
          <w:color w:val="000000"/>
        </w:rPr>
        <w:t xml:space="preserve">льготы, обуславливающей налоговый </w:t>
      </w:r>
      <w:r w:rsidR="008B19C3" w:rsidRPr="0071571B">
        <w:rPr>
          <w:rStyle w:val="a6"/>
          <w:i w:val="0"/>
          <w:color w:val="000000"/>
        </w:rPr>
        <w:t>расход</w:t>
      </w:r>
      <w:r w:rsidR="008B19C3" w:rsidRPr="008B19C3">
        <w:rPr>
          <w:color w:val="000000"/>
        </w:rPr>
        <w:t xml:space="preserve">, в изменение значения показателя (индикатора) достижения целей муниципальной программы и (или) целей социально-экономической политики города </w:t>
      </w:r>
      <w:r w:rsidR="008B19C3" w:rsidRPr="0071571B">
        <w:rPr>
          <w:rStyle w:val="a6"/>
          <w:i w:val="0"/>
          <w:color w:val="000000"/>
        </w:rPr>
        <w:t>Канаш</w:t>
      </w:r>
      <w:r w:rsidR="008B19C3" w:rsidRPr="0071571B">
        <w:rPr>
          <w:i/>
          <w:color w:val="000000"/>
        </w:rPr>
        <w:t xml:space="preserve"> </w:t>
      </w:r>
      <w:r w:rsidR="008B19C3" w:rsidRPr="008B19C3">
        <w:rPr>
          <w:color w:val="000000"/>
        </w:rPr>
        <w:t>Чувашской Республики, не относящихся к муниципальным программам;</w:t>
      </w:r>
    </w:p>
    <w:p w:rsidR="008B19C3" w:rsidRPr="008B19C3" w:rsidRDefault="0071571B" w:rsidP="00B3303C">
      <w:pPr>
        <w:pStyle w:val="s1"/>
        <w:shd w:val="clear" w:color="auto" w:fill="FFFFFF"/>
        <w:contextualSpacing/>
        <w:jc w:val="both"/>
        <w:rPr>
          <w:color w:val="000000"/>
        </w:rPr>
      </w:pPr>
      <w:r>
        <w:rPr>
          <w:color w:val="000000"/>
        </w:rPr>
        <w:tab/>
      </w:r>
      <w:r w:rsidR="008B19C3" w:rsidRPr="008B19C3">
        <w:rPr>
          <w:color w:val="000000"/>
        </w:rPr>
        <w:t xml:space="preserve">- </w:t>
      </w:r>
      <w:r w:rsidR="008B19C3" w:rsidRPr="0071571B">
        <w:rPr>
          <w:rStyle w:val="a6"/>
          <w:i w:val="0"/>
          <w:color w:val="000000"/>
        </w:rPr>
        <w:t>оценки</w:t>
      </w:r>
      <w:r w:rsidR="008B19C3" w:rsidRPr="0071571B">
        <w:rPr>
          <w:i/>
          <w:color w:val="000000"/>
        </w:rPr>
        <w:t xml:space="preserve"> </w:t>
      </w:r>
      <w:r w:rsidR="008B19C3" w:rsidRPr="008B19C3">
        <w:rPr>
          <w:color w:val="000000"/>
        </w:rPr>
        <w:t xml:space="preserve">совокупного бюджетного эффекта </w:t>
      </w:r>
      <w:r w:rsidR="008B19C3" w:rsidRPr="0071571B">
        <w:rPr>
          <w:rStyle w:val="a6"/>
          <w:i w:val="0"/>
          <w:color w:val="000000"/>
        </w:rPr>
        <w:t>налогового</w:t>
      </w:r>
      <w:r w:rsidR="008B19C3" w:rsidRPr="0071571B">
        <w:rPr>
          <w:i/>
          <w:color w:val="000000"/>
        </w:rPr>
        <w:t xml:space="preserve"> </w:t>
      </w:r>
      <w:r w:rsidR="008B19C3" w:rsidRPr="0071571B">
        <w:rPr>
          <w:rStyle w:val="a6"/>
          <w:i w:val="0"/>
          <w:color w:val="000000"/>
        </w:rPr>
        <w:t>расхода</w:t>
      </w:r>
      <w:r w:rsidR="008B19C3" w:rsidRPr="008B19C3">
        <w:rPr>
          <w:color w:val="000000"/>
        </w:rPr>
        <w:t xml:space="preserve"> (для стимулирующих расходов);</w:t>
      </w:r>
    </w:p>
    <w:p w:rsidR="008B19C3" w:rsidRPr="008B19C3" w:rsidRDefault="0071571B" w:rsidP="00B3303C">
      <w:pPr>
        <w:pStyle w:val="s1"/>
        <w:shd w:val="clear" w:color="auto" w:fill="FFFFFF"/>
        <w:jc w:val="both"/>
        <w:rPr>
          <w:color w:val="000000"/>
        </w:rPr>
      </w:pPr>
      <w:r>
        <w:rPr>
          <w:color w:val="000000"/>
        </w:rPr>
        <w:tab/>
      </w:r>
      <w:r w:rsidR="008B19C3" w:rsidRPr="008B19C3">
        <w:rPr>
          <w:color w:val="000000"/>
        </w:rPr>
        <w:t>- оценки бюджетной эффективности налогового расхода.</w:t>
      </w:r>
    </w:p>
    <w:p w:rsidR="00F51113" w:rsidRDefault="0071571B" w:rsidP="00F51113">
      <w:pPr>
        <w:ind w:firstLine="540"/>
        <w:jc w:val="both"/>
        <w:rPr>
          <w:color w:val="000000"/>
        </w:rPr>
      </w:pPr>
      <w:r>
        <w:t>2.7.2.1</w:t>
      </w:r>
      <w:r w:rsidR="00B3303C" w:rsidRPr="008B19C3">
        <w:rPr>
          <w:color w:val="000000"/>
        </w:rPr>
        <w:t xml:space="preserve">- </w:t>
      </w:r>
      <w:r w:rsidR="00B3303C">
        <w:rPr>
          <w:rStyle w:val="a6"/>
          <w:i w:val="0"/>
          <w:color w:val="000000"/>
        </w:rPr>
        <w:t>оценка</w:t>
      </w:r>
      <w:r w:rsidR="00B3303C" w:rsidRPr="008B19C3">
        <w:rPr>
          <w:color w:val="000000"/>
        </w:rPr>
        <w:t xml:space="preserve"> вклада </w:t>
      </w:r>
      <w:r w:rsidR="00B3303C" w:rsidRPr="0071571B">
        <w:rPr>
          <w:rStyle w:val="a6"/>
          <w:i w:val="0"/>
          <w:color w:val="000000"/>
        </w:rPr>
        <w:t>налоговой</w:t>
      </w:r>
      <w:r w:rsidR="00B3303C" w:rsidRPr="0071571B">
        <w:rPr>
          <w:i/>
          <w:color w:val="000000"/>
        </w:rPr>
        <w:t xml:space="preserve"> </w:t>
      </w:r>
      <w:r w:rsidR="00B3303C" w:rsidRPr="008B19C3">
        <w:rPr>
          <w:color w:val="000000"/>
        </w:rPr>
        <w:t>льготы</w:t>
      </w:r>
      <w:r w:rsidR="00B3303C">
        <w:rPr>
          <w:color w:val="000000"/>
        </w:rPr>
        <w:t xml:space="preserve"> рассчитывается по формуле</w:t>
      </w:r>
    </w:p>
    <w:p w:rsidR="00B3303C" w:rsidRDefault="00B3303C" w:rsidP="00B3303C">
      <w:pPr>
        <w:pStyle w:val="s1"/>
        <w:shd w:val="clear" w:color="auto" w:fill="FFFFFF"/>
        <w:rPr>
          <w:rFonts w:ascii="Roboto" w:hAnsi="Roboto"/>
          <w:color w:val="000000"/>
          <w:sz w:val="23"/>
          <w:szCs w:val="23"/>
        </w:rPr>
      </w:pPr>
      <w:proofErr w:type="spellStart"/>
      <w:r>
        <w:rPr>
          <w:rFonts w:ascii="Roboto" w:hAnsi="Roboto"/>
          <w:color w:val="000000"/>
          <w:sz w:val="23"/>
          <w:szCs w:val="23"/>
        </w:rPr>
        <w:t>Овклад</w:t>
      </w:r>
      <w:proofErr w:type="spellEnd"/>
      <w:r>
        <w:rPr>
          <w:rFonts w:ascii="Roboto" w:hAnsi="Roboto"/>
          <w:color w:val="000000"/>
          <w:sz w:val="23"/>
          <w:szCs w:val="23"/>
        </w:rPr>
        <w:t xml:space="preserve"> = </w:t>
      </w:r>
      <w:proofErr w:type="spellStart"/>
      <w:r>
        <w:rPr>
          <w:rFonts w:ascii="Roboto" w:hAnsi="Roboto"/>
          <w:color w:val="000000"/>
          <w:sz w:val="23"/>
          <w:szCs w:val="23"/>
        </w:rPr>
        <w:t>Пс</w:t>
      </w:r>
      <w:proofErr w:type="spellEnd"/>
      <w:r>
        <w:rPr>
          <w:rFonts w:ascii="Roboto" w:hAnsi="Roboto"/>
          <w:color w:val="000000"/>
          <w:sz w:val="23"/>
          <w:szCs w:val="23"/>
        </w:rPr>
        <w:t xml:space="preserve">/л - </w:t>
      </w:r>
      <w:proofErr w:type="spellStart"/>
      <w:r>
        <w:rPr>
          <w:rFonts w:ascii="Roboto" w:hAnsi="Roboto"/>
          <w:color w:val="000000"/>
          <w:sz w:val="23"/>
          <w:szCs w:val="23"/>
        </w:rPr>
        <w:t>Пбез</w:t>
      </w:r>
      <w:proofErr w:type="spellEnd"/>
      <w:r>
        <w:rPr>
          <w:rFonts w:ascii="Roboto" w:hAnsi="Roboto"/>
          <w:color w:val="000000"/>
          <w:sz w:val="23"/>
          <w:szCs w:val="23"/>
        </w:rPr>
        <w:t>/л, </w:t>
      </w:r>
    </w:p>
    <w:p w:rsidR="00B3303C" w:rsidRDefault="00B3303C" w:rsidP="00B3303C">
      <w:pPr>
        <w:pStyle w:val="s1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где</w:t>
      </w:r>
    </w:p>
    <w:p w:rsidR="00B3303C" w:rsidRDefault="00B3303C" w:rsidP="00B3303C">
      <w:pPr>
        <w:pStyle w:val="s1"/>
        <w:shd w:val="clear" w:color="auto" w:fill="FFFFFF"/>
        <w:rPr>
          <w:rFonts w:ascii="Roboto" w:hAnsi="Roboto"/>
          <w:color w:val="000000"/>
          <w:sz w:val="23"/>
          <w:szCs w:val="23"/>
        </w:rPr>
      </w:pPr>
      <w:proofErr w:type="spellStart"/>
      <w:r>
        <w:rPr>
          <w:rFonts w:ascii="Roboto" w:hAnsi="Roboto"/>
          <w:color w:val="000000"/>
          <w:sz w:val="23"/>
          <w:szCs w:val="23"/>
        </w:rPr>
        <w:lastRenderedPageBreak/>
        <w:t>Пс</w:t>
      </w:r>
      <w:proofErr w:type="spellEnd"/>
      <w:r>
        <w:rPr>
          <w:rFonts w:ascii="Roboto" w:hAnsi="Roboto"/>
          <w:color w:val="000000"/>
          <w:sz w:val="23"/>
          <w:szCs w:val="23"/>
        </w:rPr>
        <w:t>/л - значение показателя (индикатора) достижения целей с учетом льгот,</w:t>
      </w:r>
    </w:p>
    <w:p w:rsidR="00B3303C" w:rsidRDefault="00B3303C" w:rsidP="00B3303C">
      <w:pPr>
        <w:pStyle w:val="s1"/>
        <w:shd w:val="clear" w:color="auto" w:fill="FFFFFF"/>
        <w:rPr>
          <w:rFonts w:ascii="Roboto" w:hAnsi="Roboto"/>
          <w:color w:val="000000"/>
          <w:sz w:val="23"/>
          <w:szCs w:val="23"/>
        </w:rPr>
      </w:pPr>
      <w:proofErr w:type="spellStart"/>
      <w:r>
        <w:rPr>
          <w:rFonts w:ascii="Roboto" w:hAnsi="Roboto"/>
          <w:color w:val="000000"/>
          <w:sz w:val="23"/>
          <w:szCs w:val="23"/>
        </w:rPr>
        <w:t>Пбез</w:t>
      </w:r>
      <w:proofErr w:type="spellEnd"/>
      <w:r>
        <w:rPr>
          <w:rFonts w:ascii="Roboto" w:hAnsi="Roboto"/>
          <w:color w:val="000000"/>
          <w:sz w:val="23"/>
          <w:szCs w:val="23"/>
        </w:rPr>
        <w:t>/л - значение показателя (индикатора) достижения целей без учетом льгот.</w:t>
      </w:r>
    </w:p>
    <w:p w:rsidR="00B20440" w:rsidRDefault="00B20440" w:rsidP="00B3303C">
      <w:pPr>
        <w:pStyle w:val="s1"/>
        <w:shd w:val="clear" w:color="auto" w:fill="FFFFFF"/>
        <w:rPr>
          <w:rFonts w:ascii="Roboto" w:hAnsi="Roboto"/>
          <w:color w:val="000000"/>
          <w:sz w:val="23"/>
          <w:szCs w:val="23"/>
        </w:rPr>
      </w:pPr>
    </w:p>
    <w:p w:rsidR="003A0179" w:rsidRDefault="003A0179" w:rsidP="00B3303C">
      <w:pPr>
        <w:pStyle w:val="s1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2,1-0=2,1</w:t>
      </w:r>
      <w:r w:rsidR="007C5382">
        <w:rPr>
          <w:rFonts w:ascii="Roboto" w:hAnsi="Roboto"/>
          <w:color w:val="000000"/>
          <w:sz w:val="23"/>
          <w:szCs w:val="23"/>
        </w:rPr>
        <w:t xml:space="preserve"> </w:t>
      </w:r>
      <w:r>
        <w:rPr>
          <w:rFonts w:ascii="Roboto" w:hAnsi="Roboto"/>
          <w:color w:val="000000"/>
          <w:sz w:val="23"/>
          <w:szCs w:val="23"/>
        </w:rPr>
        <w:t xml:space="preserve">(дополнительное поступление </w:t>
      </w:r>
      <w:proofErr w:type="gramStart"/>
      <w:r>
        <w:rPr>
          <w:rFonts w:ascii="Roboto" w:hAnsi="Roboto"/>
          <w:color w:val="000000"/>
          <w:sz w:val="23"/>
          <w:szCs w:val="23"/>
        </w:rPr>
        <w:t>НДФЛ)-</w:t>
      </w:r>
      <w:proofErr w:type="gramEnd"/>
      <w:r>
        <w:rPr>
          <w:rFonts w:ascii="Roboto" w:hAnsi="Roboto"/>
          <w:color w:val="000000"/>
          <w:sz w:val="23"/>
          <w:szCs w:val="23"/>
        </w:rPr>
        <w:t>льгота эффективная</w:t>
      </w:r>
    </w:p>
    <w:p w:rsidR="003A0179" w:rsidRPr="008B19C3" w:rsidRDefault="003A0179" w:rsidP="003A0179">
      <w:pPr>
        <w:pStyle w:val="s1"/>
        <w:shd w:val="clear" w:color="auto" w:fill="FFFFFF"/>
        <w:contextualSpacing/>
        <w:jc w:val="both"/>
        <w:rPr>
          <w:color w:val="000000"/>
        </w:rPr>
      </w:pPr>
      <w:r>
        <w:rPr>
          <w:rFonts w:ascii="Roboto" w:hAnsi="Roboto"/>
          <w:color w:val="000000"/>
          <w:sz w:val="23"/>
          <w:szCs w:val="23"/>
        </w:rPr>
        <w:t xml:space="preserve">2.7.2.2. </w:t>
      </w:r>
      <w:r w:rsidRPr="0071571B">
        <w:rPr>
          <w:rStyle w:val="a6"/>
          <w:i w:val="0"/>
          <w:color w:val="000000"/>
        </w:rPr>
        <w:t>оценки</w:t>
      </w:r>
      <w:r w:rsidRPr="0071571B">
        <w:rPr>
          <w:i/>
          <w:color w:val="000000"/>
        </w:rPr>
        <w:t xml:space="preserve"> </w:t>
      </w:r>
      <w:r w:rsidRPr="008B19C3">
        <w:rPr>
          <w:color w:val="000000"/>
        </w:rPr>
        <w:t xml:space="preserve">совокупного бюджетного эффекта </w:t>
      </w:r>
      <w:r w:rsidRPr="0071571B">
        <w:rPr>
          <w:rStyle w:val="a6"/>
          <w:i w:val="0"/>
          <w:color w:val="000000"/>
        </w:rPr>
        <w:t>налогового</w:t>
      </w:r>
      <w:r w:rsidRPr="0071571B">
        <w:rPr>
          <w:i/>
          <w:color w:val="000000"/>
        </w:rPr>
        <w:t xml:space="preserve"> </w:t>
      </w:r>
      <w:r w:rsidRPr="0071571B">
        <w:rPr>
          <w:rStyle w:val="a6"/>
          <w:i w:val="0"/>
          <w:color w:val="000000"/>
        </w:rPr>
        <w:t>расхода</w:t>
      </w:r>
      <w:r w:rsidRPr="008B19C3">
        <w:rPr>
          <w:color w:val="000000"/>
        </w:rPr>
        <w:t xml:space="preserve"> (для стимулирующих расходов);</w:t>
      </w:r>
    </w:p>
    <w:p w:rsidR="00775C28" w:rsidRDefault="00775C28" w:rsidP="00B3303C">
      <w:pPr>
        <w:pStyle w:val="s1"/>
        <w:shd w:val="clear" w:color="auto" w:fill="FFFFFF"/>
        <w:rPr>
          <w:rFonts w:ascii="Roboto" w:hAnsi="Roboto"/>
          <w:color w:val="000000"/>
          <w:sz w:val="23"/>
          <w:szCs w:val="23"/>
        </w:rPr>
      </w:pPr>
    </w:p>
    <w:p w:rsidR="00FE2551" w:rsidRDefault="00FE2551" w:rsidP="00B3303C">
      <w:pPr>
        <w:pStyle w:val="s1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 xml:space="preserve">Оценка </w:t>
      </w:r>
      <w:r w:rsidRPr="008B19C3">
        <w:rPr>
          <w:color w:val="000000"/>
        </w:rPr>
        <w:t xml:space="preserve">совокупного бюджетного эффекта </w:t>
      </w:r>
      <w:r w:rsidRPr="0071571B">
        <w:rPr>
          <w:rStyle w:val="a6"/>
          <w:i w:val="0"/>
          <w:color w:val="000000"/>
        </w:rPr>
        <w:t>налогового</w:t>
      </w:r>
      <w:r w:rsidRPr="0071571B">
        <w:rPr>
          <w:i/>
          <w:color w:val="000000"/>
        </w:rPr>
        <w:t xml:space="preserve"> </w:t>
      </w:r>
      <w:r w:rsidRPr="0071571B">
        <w:rPr>
          <w:rStyle w:val="a6"/>
          <w:i w:val="0"/>
          <w:color w:val="000000"/>
        </w:rPr>
        <w:t>расхода</w:t>
      </w:r>
      <w:r>
        <w:rPr>
          <w:rStyle w:val="a6"/>
          <w:i w:val="0"/>
          <w:color w:val="000000"/>
        </w:rPr>
        <w:t xml:space="preserve"> рассчитывается по следующей формуле:</w:t>
      </w:r>
    </w:p>
    <w:p w:rsidR="00FE2551" w:rsidRPr="00FE2551" w:rsidRDefault="00FE2551" w:rsidP="00FE2551">
      <w:pPr>
        <w:shd w:val="clear" w:color="auto" w:fill="FFFFFF"/>
        <w:spacing w:before="100" w:beforeAutospacing="1" w:after="100" w:afterAutospacing="1"/>
        <w:rPr>
          <w:rFonts w:ascii="Roboto" w:hAnsi="Roboto"/>
          <w:color w:val="000000"/>
          <w:sz w:val="23"/>
          <w:szCs w:val="23"/>
        </w:rPr>
      </w:pPr>
      <w:r w:rsidRPr="00FE2551">
        <w:rPr>
          <w:rFonts w:ascii="Roboto" w:hAnsi="Roboto"/>
          <w:noProof/>
          <w:color w:val="000000"/>
          <w:sz w:val="23"/>
          <w:szCs w:val="23"/>
        </w:rPr>
        <w:drawing>
          <wp:inline distT="0" distB="0" distL="0" distR="0">
            <wp:extent cx="2314575" cy="581025"/>
            <wp:effectExtent l="0" t="0" r="0" b="9525"/>
            <wp:docPr id="2" name="Рисунок 2" descr="https://internet.garant.ru/document/formula?revision=1372022536&amp;text=RT1TdW1tYShlbXB0eSkqU3RhbmRDKDUsaT0xKSpTdW1tYShlbXB0eSkqU3RhbmRDKG1faSxq*PTEpKigoTl9pai1CX29qKishKDErZ19pKSkvKDErcileaSk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ternet.garant.ru/document/formula?revision=1372022536&amp;text=RT1TdW1tYShlbXB0eSkqU3RhbmRDKDUsaT0xKSpTdW1tYShlbXB0eSkqU3RhbmRDKG1faSxq*PTEpKigoTl9pai1CX29qKishKDErZ19pKSkvKDErcileaSk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551" w:rsidRPr="00FE2551" w:rsidRDefault="00FE2551" w:rsidP="00FE2551">
      <w:pPr>
        <w:shd w:val="clear" w:color="auto" w:fill="FFFFFF"/>
        <w:spacing w:before="100" w:beforeAutospacing="1" w:after="100" w:afterAutospacing="1"/>
        <w:rPr>
          <w:rFonts w:ascii="Roboto" w:hAnsi="Roboto"/>
          <w:color w:val="000000"/>
          <w:sz w:val="23"/>
          <w:szCs w:val="23"/>
        </w:rPr>
      </w:pPr>
      <w:r w:rsidRPr="00FE2551">
        <w:rPr>
          <w:rFonts w:ascii="Roboto" w:hAnsi="Roboto"/>
          <w:color w:val="000000"/>
          <w:sz w:val="23"/>
          <w:szCs w:val="23"/>
        </w:rPr>
        <w:t> </w:t>
      </w:r>
      <w:proofErr w:type="gramStart"/>
      <w:r w:rsidRPr="00FE2551">
        <w:rPr>
          <w:rFonts w:ascii="Roboto" w:hAnsi="Roboto"/>
          <w:color w:val="000000"/>
          <w:sz w:val="23"/>
          <w:szCs w:val="23"/>
        </w:rPr>
        <w:t>где</w:t>
      </w:r>
      <w:proofErr w:type="gramEnd"/>
      <w:r w:rsidRPr="00FE2551">
        <w:rPr>
          <w:rFonts w:ascii="Roboto" w:hAnsi="Roboto"/>
          <w:color w:val="000000"/>
          <w:sz w:val="23"/>
          <w:szCs w:val="23"/>
        </w:rPr>
        <w:t>:</w:t>
      </w:r>
    </w:p>
    <w:p w:rsidR="00FE2551" w:rsidRPr="00FE2551" w:rsidRDefault="00FE2551" w:rsidP="00FE2551">
      <w:pPr>
        <w:shd w:val="clear" w:color="auto" w:fill="FFFFFF"/>
        <w:spacing w:before="100" w:beforeAutospacing="1" w:after="100" w:afterAutospacing="1"/>
        <w:rPr>
          <w:rFonts w:ascii="Roboto" w:hAnsi="Roboto"/>
          <w:color w:val="000000"/>
          <w:sz w:val="23"/>
          <w:szCs w:val="23"/>
        </w:rPr>
      </w:pPr>
      <w:r w:rsidRPr="00FE2551">
        <w:rPr>
          <w:rFonts w:ascii="Roboto" w:hAnsi="Roboto"/>
          <w:color w:val="000000"/>
          <w:sz w:val="23"/>
          <w:szCs w:val="23"/>
        </w:rPr>
        <w:t>Е - оценка совокупного бюджетного эффекта (самоокупаемости) стимулирующих налоговых расходов;</w:t>
      </w:r>
    </w:p>
    <w:p w:rsidR="00FE2551" w:rsidRPr="00FE2551" w:rsidRDefault="00FE2551" w:rsidP="00FE2551">
      <w:pPr>
        <w:shd w:val="clear" w:color="auto" w:fill="FFFFFF"/>
        <w:spacing w:before="100" w:beforeAutospacing="1" w:after="100" w:afterAutospacing="1"/>
        <w:rPr>
          <w:rFonts w:ascii="Roboto" w:hAnsi="Roboto"/>
          <w:color w:val="000000"/>
          <w:sz w:val="23"/>
          <w:szCs w:val="23"/>
        </w:rPr>
      </w:pPr>
      <w:r w:rsidRPr="00FE2551">
        <w:rPr>
          <w:rFonts w:ascii="Roboto" w:hAnsi="Roboto"/>
          <w:noProof/>
          <w:color w:val="000000"/>
          <w:sz w:val="23"/>
          <w:szCs w:val="23"/>
        </w:rPr>
        <w:drawing>
          <wp:inline distT="0" distB="0" distL="0" distR="0">
            <wp:extent cx="133350" cy="200025"/>
            <wp:effectExtent l="0" t="0" r="0" b="9525"/>
            <wp:docPr id="1" name="Рисунок 1" descr="https://internet.garant.ru/document/formula?revision=1372022536&amp;text=U2lnbWE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nternet.garant.ru/document/formula?revision=1372022536&amp;text=U2lnbWE=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2551">
        <w:rPr>
          <w:rFonts w:ascii="Roboto" w:hAnsi="Roboto"/>
          <w:color w:val="000000"/>
          <w:sz w:val="23"/>
          <w:szCs w:val="23"/>
        </w:rPr>
        <w:t>- знак суммирования;</w:t>
      </w:r>
    </w:p>
    <w:p w:rsidR="00FE2551" w:rsidRPr="00FE2551" w:rsidRDefault="00FE2551" w:rsidP="00FE2551">
      <w:pPr>
        <w:shd w:val="clear" w:color="auto" w:fill="FFFFFF"/>
        <w:spacing w:before="100" w:beforeAutospacing="1" w:after="100" w:afterAutospacing="1"/>
        <w:rPr>
          <w:rFonts w:ascii="Roboto" w:hAnsi="Roboto"/>
          <w:color w:val="000000"/>
          <w:sz w:val="23"/>
          <w:szCs w:val="23"/>
        </w:rPr>
      </w:pPr>
      <w:r w:rsidRPr="00FE2551">
        <w:rPr>
          <w:rFonts w:ascii="Roboto" w:hAnsi="Roboto"/>
          <w:color w:val="000000"/>
          <w:sz w:val="23"/>
          <w:szCs w:val="23"/>
        </w:rPr>
        <w:t>i - порядковый номер i-</w:t>
      </w:r>
      <w:proofErr w:type="spellStart"/>
      <w:r w:rsidRPr="00FE2551">
        <w:rPr>
          <w:rFonts w:ascii="Roboto" w:hAnsi="Roboto"/>
          <w:color w:val="000000"/>
          <w:sz w:val="23"/>
          <w:szCs w:val="23"/>
        </w:rPr>
        <w:t>гo</w:t>
      </w:r>
      <w:proofErr w:type="spellEnd"/>
      <w:r w:rsidRPr="00FE2551">
        <w:rPr>
          <w:rFonts w:ascii="Roboto" w:hAnsi="Roboto"/>
          <w:color w:val="000000"/>
          <w:sz w:val="23"/>
          <w:szCs w:val="23"/>
        </w:rPr>
        <w:t xml:space="preserve"> года, имеющий значение от 1 до 5;</w:t>
      </w:r>
    </w:p>
    <w:p w:rsidR="00FE2551" w:rsidRPr="00FE2551" w:rsidRDefault="00FE2551" w:rsidP="00FE2551">
      <w:pPr>
        <w:shd w:val="clear" w:color="auto" w:fill="FFFFFF"/>
        <w:spacing w:before="100" w:beforeAutospacing="1" w:after="100" w:afterAutospacing="1"/>
        <w:rPr>
          <w:rFonts w:ascii="Roboto" w:hAnsi="Roboto"/>
          <w:color w:val="000000"/>
          <w:sz w:val="23"/>
          <w:szCs w:val="23"/>
        </w:rPr>
      </w:pPr>
      <w:proofErr w:type="spellStart"/>
      <w:r w:rsidRPr="00FE2551">
        <w:rPr>
          <w:rFonts w:ascii="Roboto" w:hAnsi="Roboto"/>
          <w:color w:val="000000"/>
          <w:sz w:val="23"/>
          <w:szCs w:val="23"/>
        </w:rPr>
        <w:t>mi</w:t>
      </w:r>
      <w:proofErr w:type="spellEnd"/>
      <w:r w:rsidRPr="00FE2551">
        <w:rPr>
          <w:rFonts w:ascii="Roboto" w:hAnsi="Roboto"/>
          <w:color w:val="000000"/>
          <w:sz w:val="23"/>
          <w:szCs w:val="23"/>
        </w:rPr>
        <w:t xml:space="preserve"> - количество плательщиков, воспользовавшихся </w:t>
      </w:r>
      <w:r w:rsidRPr="00FE2551">
        <w:rPr>
          <w:rFonts w:ascii="Roboto" w:hAnsi="Roboto"/>
          <w:i/>
          <w:iCs/>
          <w:color w:val="000000"/>
          <w:sz w:val="23"/>
          <w:szCs w:val="23"/>
        </w:rPr>
        <w:t>льготой</w:t>
      </w:r>
      <w:r w:rsidRPr="00FE2551">
        <w:rPr>
          <w:rFonts w:ascii="Roboto" w:hAnsi="Roboto"/>
          <w:color w:val="000000"/>
          <w:sz w:val="23"/>
          <w:szCs w:val="23"/>
        </w:rPr>
        <w:t xml:space="preserve"> в i-м году;</w:t>
      </w:r>
    </w:p>
    <w:p w:rsidR="00FE2551" w:rsidRPr="00FE2551" w:rsidRDefault="00FE2551" w:rsidP="00FE2551">
      <w:pPr>
        <w:shd w:val="clear" w:color="auto" w:fill="FFFFFF"/>
        <w:spacing w:before="100" w:beforeAutospacing="1" w:after="100" w:afterAutospacing="1"/>
        <w:rPr>
          <w:rFonts w:ascii="Roboto" w:hAnsi="Roboto"/>
          <w:color w:val="000000"/>
          <w:sz w:val="23"/>
          <w:szCs w:val="23"/>
        </w:rPr>
      </w:pPr>
      <w:r w:rsidRPr="00FE2551">
        <w:rPr>
          <w:rFonts w:ascii="Roboto" w:hAnsi="Roboto"/>
          <w:color w:val="000000"/>
          <w:sz w:val="23"/>
          <w:szCs w:val="23"/>
        </w:rPr>
        <w:t xml:space="preserve">j - порядковый номер плательщика, имеющий значение от 1 до </w:t>
      </w:r>
      <w:proofErr w:type="spellStart"/>
      <w:r w:rsidRPr="00FE2551">
        <w:rPr>
          <w:rFonts w:ascii="Roboto" w:hAnsi="Roboto"/>
          <w:color w:val="000000"/>
          <w:sz w:val="23"/>
          <w:szCs w:val="23"/>
        </w:rPr>
        <w:t>mi</w:t>
      </w:r>
      <w:proofErr w:type="spellEnd"/>
      <w:r w:rsidRPr="00FE2551">
        <w:rPr>
          <w:rFonts w:ascii="Roboto" w:hAnsi="Roboto"/>
          <w:color w:val="000000"/>
          <w:sz w:val="23"/>
          <w:szCs w:val="23"/>
        </w:rPr>
        <w:t>;</w:t>
      </w:r>
    </w:p>
    <w:p w:rsidR="00FE2551" w:rsidRPr="00FE2551" w:rsidRDefault="00FE2551" w:rsidP="00FE2551">
      <w:pPr>
        <w:shd w:val="clear" w:color="auto" w:fill="FFFFFF"/>
        <w:spacing w:before="100" w:beforeAutospacing="1" w:after="100" w:afterAutospacing="1"/>
        <w:rPr>
          <w:rFonts w:ascii="Roboto" w:hAnsi="Roboto"/>
          <w:color w:val="000000"/>
          <w:sz w:val="23"/>
          <w:szCs w:val="23"/>
        </w:rPr>
      </w:pPr>
      <w:proofErr w:type="spellStart"/>
      <w:r w:rsidRPr="00FE2551">
        <w:rPr>
          <w:rFonts w:ascii="Roboto" w:hAnsi="Roboto"/>
          <w:color w:val="000000"/>
          <w:sz w:val="23"/>
          <w:szCs w:val="23"/>
        </w:rPr>
        <w:t>Nij</w:t>
      </w:r>
      <w:proofErr w:type="spellEnd"/>
      <w:r w:rsidRPr="00FE2551">
        <w:rPr>
          <w:rFonts w:ascii="Roboto" w:hAnsi="Roboto"/>
          <w:color w:val="000000"/>
          <w:sz w:val="23"/>
          <w:szCs w:val="23"/>
        </w:rPr>
        <w:t xml:space="preserve"> - объем налогов, задекларированных для уплаты в бюджет города Канаш j-м плательщиком в i-м году.</w:t>
      </w:r>
    </w:p>
    <w:p w:rsidR="00FE2551" w:rsidRDefault="00AB070F" w:rsidP="00B5451B">
      <w:pPr>
        <w:pStyle w:val="s1"/>
        <w:shd w:val="clear" w:color="auto" w:fill="FFFFFF"/>
      </w:pPr>
      <w:r>
        <w:rPr>
          <w:rFonts w:ascii="Roboto" w:hAnsi="Roboto"/>
          <w:color w:val="000000"/>
          <w:sz w:val="23"/>
          <w:szCs w:val="23"/>
        </w:rPr>
        <w:tab/>
      </w:r>
      <w:r w:rsidR="00FE2551" w:rsidRPr="00AB070F">
        <w:rPr>
          <w:b/>
        </w:rPr>
        <w:t>Объем налогов, задекларированных для уплаты в бюджет</w:t>
      </w:r>
      <w:r w:rsidR="00FC060E" w:rsidRPr="00AB070F">
        <w:rPr>
          <w:b/>
        </w:rPr>
        <w:t xml:space="preserve"> (по земельному налогу и НДФЛ)</w:t>
      </w:r>
      <w:r w:rsidR="00FE2551" w:rsidRPr="00AB070F">
        <w:rPr>
          <w:b/>
        </w:rPr>
        <w:t xml:space="preserve"> по резидентам</w:t>
      </w:r>
      <w:r w:rsidR="004716DF">
        <w:tab/>
      </w:r>
      <w:r w:rsidR="004716DF">
        <w:tab/>
      </w:r>
      <w:r w:rsidR="004716DF">
        <w:tab/>
      </w:r>
      <w:r w:rsidR="004716DF">
        <w:tab/>
      </w:r>
      <w:r w:rsidR="004716DF">
        <w:tab/>
      </w:r>
      <w:r w:rsidR="004716DF">
        <w:tab/>
      </w:r>
      <w:r w:rsidR="004716DF">
        <w:tab/>
      </w:r>
      <w:r w:rsidR="004716DF">
        <w:tab/>
      </w:r>
      <w:r w:rsidR="00F25118">
        <w:tab/>
      </w:r>
      <w:r w:rsidR="00F25118">
        <w:tab/>
      </w:r>
      <w:r w:rsidR="00F25118">
        <w:tab/>
      </w:r>
      <w:r w:rsidR="00065DAD">
        <w:t xml:space="preserve">                                                                            </w:t>
      </w:r>
      <w:r w:rsidR="00F25118">
        <w:tab/>
      </w:r>
      <w:r w:rsidR="00FE2551">
        <w:t>(</w:t>
      </w:r>
      <w:proofErr w:type="spellStart"/>
      <w:r w:rsidR="00FE2551">
        <w:t>руб</w:t>
      </w:r>
      <w:proofErr w:type="spellEnd"/>
      <w:r w:rsidR="00FE2551">
        <w:t>)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2268"/>
        <w:gridCol w:w="1985"/>
        <w:gridCol w:w="2409"/>
        <w:gridCol w:w="1979"/>
      </w:tblGrid>
      <w:tr w:rsidR="00AB070F" w:rsidTr="000310CE">
        <w:tc>
          <w:tcPr>
            <w:tcW w:w="2268" w:type="dxa"/>
          </w:tcPr>
          <w:p w:rsidR="00AB070F" w:rsidRDefault="00AB070F" w:rsidP="004716DF">
            <w:pPr>
              <w:pStyle w:val="s1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1985" w:type="dxa"/>
          </w:tcPr>
          <w:p w:rsidR="00AB070F" w:rsidRDefault="005F2321" w:rsidP="007C5382">
            <w:pPr>
              <w:pStyle w:val="s1"/>
              <w:jc w:val="center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202</w:t>
            </w:r>
            <w:r w:rsidR="007C5382">
              <w:rPr>
                <w:rFonts w:ascii="Roboto" w:hAnsi="Roboto"/>
                <w:color w:val="000000"/>
              </w:rPr>
              <w:t>1</w:t>
            </w:r>
            <w:r w:rsidR="00AB070F">
              <w:rPr>
                <w:rFonts w:ascii="Roboto" w:hAnsi="Roboto"/>
                <w:color w:val="000000"/>
              </w:rPr>
              <w:t xml:space="preserve"> год</w:t>
            </w:r>
          </w:p>
        </w:tc>
        <w:tc>
          <w:tcPr>
            <w:tcW w:w="2409" w:type="dxa"/>
          </w:tcPr>
          <w:p w:rsidR="00AB070F" w:rsidRDefault="00AB070F" w:rsidP="007C5382">
            <w:pPr>
              <w:pStyle w:val="s1"/>
              <w:jc w:val="center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20</w:t>
            </w:r>
            <w:r w:rsidR="005F2321">
              <w:rPr>
                <w:rFonts w:ascii="Roboto" w:hAnsi="Roboto"/>
                <w:color w:val="000000"/>
              </w:rPr>
              <w:t>2</w:t>
            </w:r>
            <w:r w:rsidR="007C5382">
              <w:rPr>
                <w:rFonts w:ascii="Roboto" w:hAnsi="Roboto"/>
                <w:color w:val="000000"/>
              </w:rPr>
              <w:t>2</w:t>
            </w:r>
            <w:r>
              <w:rPr>
                <w:rFonts w:ascii="Roboto" w:hAnsi="Roboto"/>
                <w:color w:val="000000"/>
              </w:rPr>
              <w:t xml:space="preserve"> год</w:t>
            </w:r>
          </w:p>
        </w:tc>
        <w:tc>
          <w:tcPr>
            <w:tcW w:w="1979" w:type="dxa"/>
          </w:tcPr>
          <w:p w:rsidR="00AB070F" w:rsidRDefault="00AB070F" w:rsidP="007C5382">
            <w:pPr>
              <w:pStyle w:val="s1"/>
              <w:jc w:val="center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202</w:t>
            </w:r>
            <w:r w:rsidR="007C5382">
              <w:rPr>
                <w:rFonts w:ascii="Roboto" w:hAnsi="Roboto"/>
                <w:color w:val="000000"/>
              </w:rPr>
              <w:t>3</w:t>
            </w:r>
            <w:r>
              <w:rPr>
                <w:rFonts w:ascii="Roboto" w:hAnsi="Roboto"/>
                <w:color w:val="000000"/>
              </w:rPr>
              <w:t xml:space="preserve"> год</w:t>
            </w:r>
          </w:p>
        </w:tc>
      </w:tr>
      <w:tr w:rsidR="007C5382" w:rsidTr="000310CE">
        <w:tc>
          <w:tcPr>
            <w:tcW w:w="2268" w:type="dxa"/>
          </w:tcPr>
          <w:p w:rsidR="007C5382" w:rsidRPr="004716DF" w:rsidRDefault="00B5451B" w:rsidP="007C5382">
            <w:pPr>
              <w:pStyle w:val="s1"/>
              <w:jc w:val="center"/>
              <w:rPr>
                <w:rFonts w:ascii="Roboto" w:hAnsi="Roboto"/>
                <w:b/>
                <w:color w:val="000000"/>
              </w:rPr>
            </w:pPr>
            <w:r>
              <w:rPr>
                <w:rFonts w:ascii="Roboto" w:hAnsi="Roboto"/>
                <w:color w:val="000000"/>
              </w:rPr>
              <w:t>Резиденты</w:t>
            </w:r>
          </w:p>
        </w:tc>
        <w:tc>
          <w:tcPr>
            <w:tcW w:w="1985" w:type="dxa"/>
          </w:tcPr>
          <w:p w:rsidR="007C5382" w:rsidRPr="004716DF" w:rsidRDefault="007C5382" w:rsidP="007C5382">
            <w:pPr>
              <w:pStyle w:val="s1"/>
              <w:jc w:val="center"/>
              <w:rPr>
                <w:rFonts w:ascii="Roboto" w:hAnsi="Roboto"/>
                <w:b/>
                <w:color w:val="000000"/>
              </w:rPr>
            </w:pPr>
            <w:r>
              <w:rPr>
                <w:rFonts w:ascii="Roboto" w:hAnsi="Roboto"/>
                <w:b/>
                <w:color w:val="000000"/>
              </w:rPr>
              <w:t>14 559 014,1</w:t>
            </w:r>
          </w:p>
        </w:tc>
        <w:tc>
          <w:tcPr>
            <w:tcW w:w="2409" w:type="dxa"/>
          </w:tcPr>
          <w:p w:rsidR="007C5382" w:rsidRPr="004716DF" w:rsidRDefault="007C5382" w:rsidP="007C5382">
            <w:pPr>
              <w:pStyle w:val="s1"/>
              <w:jc w:val="center"/>
              <w:rPr>
                <w:rFonts w:ascii="Roboto" w:hAnsi="Roboto"/>
                <w:b/>
                <w:color w:val="000000"/>
              </w:rPr>
            </w:pPr>
            <w:r>
              <w:rPr>
                <w:rFonts w:ascii="Roboto" w:hAnsi="Roboto"/>
                <w:b/>
                <w:color w:val="000000"/>
              </w:rPr>
              <w:t>21 377 738,9</w:t>
            </w:r>
          </w:p>
        </w:tc>
        <w:tc>
          <w:tcPr>
            <w:tcW w:w="1979" w:type="dxa"/>
          </w:tcPr>
          <w:p w:rsidR="007C5382" w:rsidRPr="004716DF" w:rsidRDefault="00561A83" w:rsidP="007C5382">
            <w:pPr>
              <w:pStyle w:val="s1"/>
              <w:jc w:val="center"/>
              <w:rPr>
                <w:rFonts w:ascii="Roboto" w:hAnsi="Roboto"/>
                <w:b/>
                <w:color w:val="000000"/>
              </w:rPr>
            </w:pPr>
            <w:r>
              <w:rPr>
                <w:rFonts w:ascii="Roboto" w:hAnsi="Roboto"/>
                <w:b/>
                <w:color w:val="000000"/>
              </w:rPr>
              <w:t>17</w:t>
            </w:r>
            <w:r w:rsidR="00F31C08">
              <w:rPr>
                <w:rFonts w:ascii="Roboto" w:hAnsi="Roboto"/>
                <w:b/>
                <w:color w:val="000000"/>
              </w:rPr>
              <w:t xml:space="preserve"> </w:t>
            </w:r>
            <w:r>
              <w:rPr>
                <w:rFonts w:ascii="Roboto" w:hAnsi="Roboto"/>
                <w:b/>
                <w:color w:val="000000"/>
              </w:rPr>
              <w:t>777</w:t>
            </w:r>
            <w:r w:rsidR="00F31C08">
              <w:rPr>
                <w:rFonts w:ascii="Roboto" w:hAnsi="Roboto"/>
                <w:b/>
                <w:color w:val="000000"/>
              </w:rPr>
              <w:t xml:space="preserve"> </w:t>
            </w:r>
            <w:r>
              <w:rPr>
                <w:rFonts w:ascii="Roboto" w:hAnsi="Roboto"/>
                <w:b/>
                <w:color w:val="000000"/>
              </w:rPr>
              <w:t>774,0</w:t>
            </w:r>
          </w:p>
        </w:tc>
      </w:tr>
    </w:tbl>
    <w:p w:rsidR="00E6429D" w:rsidRDefault="00E6429D" w:rsidP="00B3303C">
      <w:pPr>
        <w:pStyle w:val="s1"/>
        <w:shd w:val="clear" w:color="auto" w:fill="FFFFFF"/>
        <w:rPr>
          <w:rFonts w:ascii="Roboto" w:hAnsi="Roboto"/>
          <w:color w:val="000000"/>
        </w:rPr>
      </w:pPr>
      <w:r>
        <w:rPr>
          <w:rFonts w:ascii="Roboto" w:hAnsi="Roboto" w:hint="eastAsia"/>
          <w:color w:val="000000"/>
        </w:rPr>
        <w:t>Т</w:t>
      </w:r>
      <w:r>
        <w:rPr>
          <w:rFonts w:ascii="Roboto" w:hAnsi="Roboto"/>
          <w:color w:val="000000"/>
        </w:rPr>
        <w:t>емп прироста налоговых доходов 20</w:t>
      </w:r>
      <w:r w:rsidR="005F2321">
        <w:rPr>
          <w:rFonts w:ascii="Roboto" w:hAnsi="Roboto"/>
          <w:color w:val="000000"/>
        </w:rPr>
        <w:t>2</w:t>
      </w:r>
      <w:r w:rsidR="007C5382">
        <w:rPr>
          <w:rFonts w:ascii="Roboto" w:hAnsi="Roboto"/>
          <w:color w:val="000000"/>
        </w:rPr>
        <w:t>2</w:t>
      </w:r>
      <w:r>
        <w:rPr>
          <w:rFonts w:ascii="Roboto" w:hAnsi="Roboto"/>
          <w:color w:val="000000"/>
        </w:rPr>
        <w:t xml:space="preserve"> г.  </w:t>
      </w:r>
      <w:proofErr w:type="gramStart"/>
      <w:r>
        <w:rPr>
          <w:rFonts w:ascii="Roboto" w:hAnsi="Roboto"/>
          <w:color w:val="000000"/>
        </w:rPr>
        <w:t>к</w:t>
      </w:r>
      <w:proofErr w:type="gramEnd"/>
      <w:r>
        <w:rPr>
          <w:rFonts w:ascii="Roboto" w:hAnsi="Roboto"/>
          <w:color w:val="000000"/>
        </w:rPr>
        <w:t xml:space="preserve"> 20</w:t>
      </w:r>
      <w:r w:rsidR="00F650CE">
        <w:rPr>
          <w:rFonts w:ascii="Roboto" w:hAnsi="Roboto"/>
          <w:color w:val="000000"/>
        </w:rPr>
        <w:t>2</w:t>
      </w:r>
      <w:r w:rsidR="007C5382">
        <w:rPr>
          <w:rFonts w:ascii="Roboto" w:hAnsi="Roboto"/>
          <w:color w:val="000000"/>
        </w:rPr>
        <w:t>1</w:t>
      </w:r>
      <w:r>
        <w:rPr>
          <w:rFonts w:ascii="Roboto" w:hAnsi="Roboto"/>
          <w:color w:val="000000"/>
        </w:rPr>
        <w:t xml:space="preserve"> г.</w:t>
      </w:r>
      <w:r w:rsidR="00A36BC9">
        <w:rPr>
          <w:rFonts w:ascii="Roboto" w:hAnsi="Roboto"/>
          <w:color w:val="000000"/>
        </w:rPr>
        <w:t>-</w:t>
      </w:r>
      <w:r w:rsidR="006A3C97">
        <w:rPr>
          <w:rFonts w:ascii="Roboto" w:hAnsi="Roboto"/>
          <w:color w:val="000000"/>
        </w:rPr>
        <w:t xml:space="preserve"> </w:t>
      </w:r>
      <w:r w:rsidR="00F650CE">
        <w:rPr>
          <w:rFonts w:ascii="Roboto" w:hAnsi="Roboto"/>
          <w:color w:val="000000"/>
        </w:rPr>
        <w:t>0</w:t>
      </w:r>
      <w:r>
        <w:rPr>
          <w:rFonts w:ascii="Roboto" w:hAnsi="Roboto"/>
          <w:color w:val="000000"/>
        </w:rPr>
        <w:t>,</w:t>
      </w:r>
      <w:r w:rsidR="00A36BC9">
        <w:rPr>
          <w:rFonts w:ascii="Roboto" w:hAnsi="Roboto"/>
          <w:color w:val="000000"/>
        </w:rPr>
        <w:t>14</w:t>
      </w:r>
    </w:p>
    <w:p w:rsidR="00E6429D" w:rsidRDefault="00E6429D" w:rsidP="00B3303C">
      <w:pPr>
        <w:pStyle w:val="s1"/>
        <w:shd w:val="clear" w:color="auto" w:fill="FFFFFF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Темп прироста налоговых доходов </w:t>
      </w:r>
      <w:r w:rsidRPr="005D3967">
        <w:rPr>
          <w:rFonts w:ascii="Roboto" w:hAnsi="Roboto"/>
          <w:color w:val="000000"/>
        </w:rPr>
        <w:t>20</w:t>
      </w:r>
      <w:r w:rsidR="005F2321" w:rsidRPr="005D3967">
        <w:rPr>
          <w:rFonts w:ascii="Roboto" w:hAnsi="Roboto"/>
          <w:color w:val="000000"/>
        </w:rPr>
        <w:t>2</w:t>
      </w:r>
      <w:r w:rsidR="005D3967" w:rsidRPr="005D3967">
        <w:rPr>
          <w:rFonts w:ascii="Roboto" w:hAnsi="Roboto"/>
          <w:color w:val="000000"/>
        </w:rPr>
        <w:t>3</w:t>
      </w:r>
      <w:r w:rsidRPr="005D3967">
        <w:rPr>
          <w:rFonts w:ascii="Roboto" w:hAnsi="Roboto"/>
          <w:color w:val="000000"/>
        </w:rPr>
        <w:t xml:space="preserve"> г.  </w:t>
      </w:r>
      <w:proofErr w:type="gramStart"/>
      <w:r w:rsidRPr="005D3967">
        <w:rPr>
          <w:rFonts w:ascii="Roboto" w:hAnsi="Roboto"/>
          <w:color w:val="000000"/>
        </w:rPr>
        <w:t>к</w:t>
      </w:r>
      <w:proofErr w:type="gramEnd"/>
      <w:r w:rsidRPr="005D3967">
        <w:rPr>
          <w:rFonts w:ascii="Roboto" w:hAnsi="Roboto"/>
          <w:color w:val="000000"/>
        </w:rPr>
        <w:t xml:space="preserve"> 202</w:t>
      </w:r>
      <w:r w:rsidR="005D3967" w:rsidRPr="005D3967">
        <w:rPr>
          <w:rFonts w:ascii="Roboto" w:hAnsi="Roboto"/>
          <w:color w:val="000000"/>
        </w:rPr>
        <w:t>2</w:t>
      </w:r>
      <w:r w:rsidRPr="005D3967">
        <w:rPr>
          <w:rFonts w:ascii="Roboto" w:hAnsi="Roboto"/>
          <w:color w:val="000000"/>
        </w:rPr>
        <w:t xml:space="preserve"> г</w:t>
      </w:r>
      <w:r w:rsidRPr="00A36BC9">
        <w:rPr>
          <w:rFonts w:ascii="Roboto" w:hAnsi="Roboto"/>
          <w:color w:val="000000"/>
        </w:rPr>
        <w:t>.</w:t>
      </w:r>
      <w:r w:rsidR="006A3C97" w:rsidRPr="00A36BC9">
        <w:rPr>
          <w:rFonts w:ascii="Roboto" w:hAnsi="Roboto"/>
          <w:color w:val="000000"/>
        </w:rPr>
        <w:t xml:space="preserve">- </w:t>
      </w:r>
      <w:r w:rsidR="006E24E8" w:rsidRPr="00A36BC9">
        <w:rPr>
          <w:rFonts w:ascii="Roboto" w:hAnsi="Roboto"/>
          <w:color w:val="000000"/>
        </w:rPr>
        <w:t>0</w:t>
      </w:r>
      <w:r w:rsidRPr="00A36BC9">
        <w:rPr>
          <w:rFonts w:ascii="Roboto" w:hAnsi="Roboto"/>
          <w:color w:val="000000"/>
        </w:rPr>
        <w:t>,</w:t>
      </w:r>
      <w:r w:rsidR="00A36BC9" w:rsidRPr="00A36BC9">
        <w:rPr>
          <w:rFonts w:ascii="Roboto" w:hAnsi="Roboto"/>
          <w:color w:val="000000"/>
        </w:rPr>
        <w:t>31</w:t>
      </w:r>
    </w:p>
    <w:p w:rsidR="00FE2551" w:rsidRPr="00FE2551" w:rsidRDefault="002F24FC" w:rsidP="00B3303C">
      <w:pPr>
        <w:pStyle w:val="s1"/>
        <w:shd w:val="clear" w:color="auto" w:fill="FFFFFF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((</w:t>
      </w:r>
      <w:r w:rsidR="00A36BC9">
        <w:rPr>
          <w:rFonts w:ascii="Roboto" w:hAnsi="Roboto"/>
          <w:color w:val="000000"/>
        </w:rPr>
        <w:t>21</w:t>
      </w:r>
      <w:r w:rsidR="006A3C97">
        <w:rPr>
          <w:rFonts w:ascii="Roboto" w:hAnsi="Roboto"/>
          <w:color w:val="000000"/>
        </w:rPr>
        <w:t> </w:t>
      </w:r>
      <w:r w:rsidR="00A36BC9">
        <w:rPr>
          <w:rFonts w:ascii="Roboto" w:hAnsi="Roboto"/>
          <w:color w:val="000000"/>
        </w:rPr>
        <w:t>377 738,9</w:t>
      </w:r>
      <w:r>
        <w:rPr>
          <w:rFonts w:ascii="Roboto" w:hAnsi="Roboto"/>
          <w:color w:val="000000"/>
        </w:rPr>
        <w:t>-</w:t>
      </w:r>
      <w:r w:rsidR="00A36BC9">
        <w:rPr>
          <w:rFonts w:ascii="Roboto" w:hAnsi="Roboto"/>
          <w:color w:val="000000"/>
        </w:rPr>
        <w:t>14 559 014,1</w:t>
      </w:r>
      <w:r>
        <w:rPr>
          <w:rFonts w:ascii="Roboto" w:hAnsi="Roboto"/>
          <w:color w:val="000000"/>
        </w:rPr>
        <w:t>)*(1+</w:t>
      </w:r>
      <w:r w:rsidR="00E6429D" w:rsidRPr="00077F4A">
        <w:rPr>
          <w:rFonts w:ascii="Roboto" w:hAnsi="Roboto"/>
        </w:rPr>
        <w:t>0,</w:t>
      </w:r>
      <w:r w:rsidR="007D0CC7" w:rsidRPr="00077F4A">
        <w:rPr>
          <w:rFonts w:ascii="Roboto" w:hAnsi="Roboto"/>
        </w:rPr>
        <w:t>1</w:t>
      </w:r>
      <w:r w:rsidR="00A36BC9">
        <w:rPr>
          <w:rFonts w:ascii="Roboto" w:hAnsi="Roboto"/>
        </w:rPr>
        <w:t>4</w:t>
      </w:r>
      <w:r>
        <w:rPr>
          <w:rFonts w:ascii="Roboto" w:hAnsi="Roboto"/>
          <w:color w:val="000000"/>
        </w:rPr>
        <w:t>))/(1+7,5)+((</w:t>
      </w:r>
      <w:r w:rsidR="00A36BC9">
        <w:rPr>
          <w:rFonts w:ascii="Roboto" w:hAnsi="Roboto"/>
          <w:color w:val="000000"/>
        </w:rPr>
        <w:t>17</w:t>
      </w:r>
      <w:r w:rsidR="006A3C97">
        <w:rPr>
          <w:rFonts w:ascii="Roboto" w:hAnsi="Roboto"/>
          <w:color w:val="000000"/>
        </w:rPr>
        <w:t> </w:t>
      </w:r>
      <w:r w:rsidR="00A36BC9">
        <w:rPr>
          <w:rFonts w:ascii="Roboto" w:hAnsi="Roboto"/>
          <w:color w:val="000000"/>
        </w:rPr>
        <w:t>7</w:t>
      </w:r>
      <w:r w:rsidR="006A3C97">
        <w:rPr>
          <w:rFonts w:ascii="Roboto" w:hAnsi="Roboto"/>
          <w:color w:val="000000"/>
        </w:rPr>
        <w:t>77</w:t>
      </w:r>
      <w:r w:rsidR="00A36BC9">
        <w:rPr>
          <w:rFonts w:ascii="Roboto" w:hAnsi="Roboto"/>
          <w:color w:val="000000"/>
        </w:rPr>
        <w:t> </w:t>
      </w:r>
      <w:r w:rsidR="006A3C97">
        <w:rPr>
          <w:rFonts w:ascii="Roboto" w:hAnsi="Roboto"/>
          <w:color w:val="000000"/>
        </w:rPr>
        <w:t>7</w:t>
      </w:r>
      <w:r w:rsidR="00A36BC9">
        <w:rPr>
          <w:rFonts w:ascii="Roboto" w:hAnsi="Roboto"/>
          <w:color w:val="000000"/>
        </w:rPr>
        <w:t>74,0</w:t>
      </w:r>
      <w:r>
        <w:rPr>
          <w:rFonts w:ascii="Roboto" w:hAnsi="Roboto"/>
          <w:color w:val="000000"/>
        </w:rPr>
        <w:t>-</w:t>
      </w:r>
      <w:r w:rsidR="00A36BC9">
        <w:rPr>
          <w:rFonts w:ascii="Roboto" w:hAnsi="Roboto"/>
          <w:color w:val="000000"/>
        </w:rPr>
        <w:t>21 377 738,9</w:t>
      </w:r>
      <w:r>
        <w:rPr>
          <w:rFonts w:ascii="Roboto" w:hAnsi="Roboto"/>
          <w:color w:val="000000"/>
        </w:rPr>
        <w:t>)*(1+</w:t>
      </w:r>
      <w:r w:rsidR="00E6429D" w:rsidRPr="00077F4A">
        <w:rPr>
          <w:rFonts w:ascii="Roboto" w:hAnsi="Roboto"/>
          <w:color w:val="000000"/>
        </w:rPr>
        <w:t>0,</w:t>
      </w:r>
      <w:r w:rsidR="00A36BC9">
        <w:rPr>
          <w:rFonts w:ascii="Roboto" w:hAnsi="Roboto"/>
          <w:color w:val="000000"/>
        </w:rPr>
        <w:t>31</w:t>
      </w:r>
      <w:r w:rsidR="00E6429D">
        <w:rPr>
          <w:rFonts w:ascii="Roboto" w:hAnsi="Roboto"/>
          <w:color w:val="000000"/>
        </w:rPr>
        <w:t>)</w:t>
      </w:r>
      <w:r>
        <w:rPr>
          <w:rFonts w:ascii="Roboto" w:hAnsi="Roboto"/>
          <w:color w:val="000000"/>
        </w:rPr>
        <w:t>)/</w:t>
      </w:r>
      <w:r w:rsidR="00A36BC9">
        <w:rPr>
          <w:rFonts w:ascii="Roboto" w:hAnsi="Roboto"/>
          <w:color w:val="000000"/>
        </w:rPr>
        <w:t xml:space="preserve"> </w:t>
      </w:r>
      <w:r>
        <w:rPr>
          <w:rFonts w:ascii="Roboto" w:hAnsi="Roboto"/>
          <w:color w:val="000000"/>
        </w:rPr>
        <w:t>(1+7,5)</w:t>
      </w:r>
      <w:r w:rsidR="00A36BC9">
        <w:rPr>
          <w:rFonts w:ascii="Roboto" w:hAnsi="Roboto"/>
          <w:color w:val="000000"/>
        </w:rPr>
        <w:t xml:space="preserve"> </w:t>
      </w:r>
      <w:r>
        <w:rPr>
          <w:rFonts w:ascii="Roboto" w:hAnsi="Roboto"/>
          <w:color w:val="000000"/>
        </w:rPr>
        <w:t>=</w:t>
      </w:r>
      <w:r w:rsidR="0064253B">
        <w:rPr>
          <w:rFonts w:ascii="Roboto" w:hAnsi="Roboto"/>
          <w:color w:val="000000"/>
        </w:rPr>
        <w:t>359 693,2</w:t>
      </w:r>
    </w:p>
    <w:p w:rsidR="00F51113" w:rsidRDefault="002F24FC" w:rsidP="00F51113">
      <w:pPr>
        <w:ind w:firstLine="360"/>
        <w:jc w:val="both"/>
        <w:rPr>
          <w:bCs/>
        </w:rPr>
      </w:pPr>
      <w:r w:rsidRPr="002F24FC">
        <w:rPr>
          <w:bCs/>
        </w:rPr>
        <w:t>Так как данный показатель принял положительное значение налоговый расход считается эффекти</w:t>
      </w:r>
      <w:r w:rsidR="006A3C97">
        <w:rPr>
          <w:bCs/>
        </w:rPr>
        <w:t>в</w:t>
      </w:r>
      <w:r w:rsidRPr="002F24FC">
        <w:rPr>
          <w:bCs/>
        </w:rPr>
        <w:t>ным.</w:t>
      </w:r>
    </w:p>
    <w:p w:rsidR="00A60267" w:rsidRPr="00A60267" w:rsidRDefault="002F24FC" w:rsidP="006A3C97">
      <w:pPr>
        <w:pStyle w:val="Default"/>
        <w:ind w:firstLine="360"/>
        <w:jc w:val="both"/>
      </w:pPr>
      <w:r>
        <w:rPr>
          <w:bCs/>
        </w:rPr>
        <w:lastRenderedPageBreak/>
        <w:t>Таким образом данный налоговый расход признан эффективным, так как все рассчитанные показатели признаны эффективными.</w:t>
      </w:r>
      <w:r w:rsidR="00A60267">
        <w:rPr>
          <w:bCs/>
        </w:rPr>
        <w:t xml:space="preserve"> </w:t>
      </w:r>
      <w:r w:rsidR="00A60267" w:rsidRPr="00A60267">
        <w:t>Предлагается сохранить льготу на следующий финансовый го</w:t>
      </w:r>
      <w:r w:rsidR="00A60267">
        <w:t>д.</w:t>
      </w:r>
    </w:p>
    <w:p w:rsidR="002F24FC" w:rsidRDefault="002F24FC" w:rsidP="002F24FC">
      <w:pPr>
        <w:ind w:firstLine="360"/>
        <w:jc w:val="both"/>
        <w:rPr>
          <w:bCs/>
        </w:rPr>
      </w:pPr>
    </w:p>
    <w:p w:rsidR="00B05610" w:rsidRDefault="00B05610" w:rsidP="00B05610">
      <w:pPr>
        <w:ind w:firstLine="29"/>
        <w:jc w:val="both"/>
        <w:rPr>
          <w:b/>
        </w:rPr>
      </w:pPr>
    </w:p>
    <w:p w:rsidR="00B05610" w:rsidRPr="00AA4A4B" w:rsidRDefault="00B05610" w:rsidP="00B05610">
      <w:pPr>
        <w:ind w:firstLine="29"/>
        <w:jc w:val="both"/>
        <w:rPr>
          <w:b/>
        </w:rPr>
      </w:pPr>
      <w:r>
        <w:rPr>
          <w:b/>
        </w:rPr>
        <w:tab/>
      </w:r>
      <w:r w:rsidRPr="00AA4A4B">
        <w:rPr>
          <w:b/>
        </w:rPr>
        <w:t>2.8. Эффективность налоговых расходов по земельному налогу в отношении организаций, получивших в соответствии со статьей 25.16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и используемого в рамках реализации специального инвестиционного контракта на территории города Канаш Чувашской Республики на срок действия специального инвестиционного контракта.</w:t>
      </w:r>
    </w:p>
    <w:p w:rsidR="00B05610" w:rsidRPr="00AA4A4B" w:rsidRDefault="00B05610" w:rsidP="00B05610">
      <w:pPr>
        <w:widowControl w:val="0"/>
        <w:autoSpaceDE w:val="0"/>
        <w:autoSpaceDN w:val="0"/>
        <w:adjustRightInd w:val="0"/>
        <w:ind w:firstLine="567"/>
        <w:jc w:val="both"/>
      </w:pPr>
      <w:r w:rsidRPr="00AA4A4B">
        <w:t xml:space="preserve">Указанный налоговый расход по земельному налогу относится к </w:t>
      </w:r>
      <w:r w:rsidRPr="00AA4A4B">
        <w:rPr>
          <w:rFonts w:ascii="Roboto" w:hAnsi="Roboto"/>
          <w:color w:val="000000"/>
          <w:sz w:val="23"/>
          <w:szCs w:val="23"/>
        </w:rPr>
        <w:t>стимулирующим налоговым расходам</w:t>
      </w:r>
      <w:r w:rsidRPr="00AA4A4B">
        <w:t>.</w:t>
      </w:r>
    </w:p>
    <w:p w:rsidR="00B05610" w:rsidRPr="00AA4A4B" w:rsidRDefault="00B05610" w:rsidP="00B05610">
      <w:pPr>
        <w:ind w:firstLine="360"/>
        <w:jc w:val="both"/>
        <w:rPr>
          <w:bCs/>
        </w:rPr>
      </w:pPr>
      <w:r w:rsidRPr="00AA4A4B">
        <w:rPr>
          <w:bCs/>
        </w:rPr>
        <w:t>2.</w:t>
      </w:r>
      <w:r w:rsidR="00F071D3" w:rsidRPr="00AA4A4B">
        <w:rPr>
          <w:bCs/>
        </w:rPr>
        <w:t>8</w:t>
      </w:r>
      <w:r w:rsidRPr="00AA4A4B">
        <w:rPr>
          <w:bCs/>
        </w:rPr>
        <w:t xml:space="preserve">.1. Оценка целесообразности налогового расхода в отношении </w:t>
      </w:r>
      <w:r w:rsidRPr="00AA4A4B">
        <w:t>резидентов территории опережающего социально-экономического развития "Канаш</w:t>
      </w:r>
      <w:r w:rsidRPr="00AA4A4B">
        <w:rPr>
          <w:bCs/>
        </w:rPr>
        <w:t xml:space="preserve"> проводится по двум направлениям:</w:t>
      </w:r>
    </w:p>
    <w:p w:rsidR="00B05610" w:rsidRDefault="00B05610" w:rsidP="00B05610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 w:rsidRPr="00AA4A4B">
        <w:rPr>
          <w:bCs/>
        </w:rPr>
        <w:t>2.</w:t>
      </w:r>
      <w:r w:rsidR="00F071D3" w:rsidRPr="00AA4A4B">
        <w:rPr>
          <w:bCs/>
        </w:rPr>
        <w:t>8</w:t>
      </w:r>
      <w:r w:rsidRPr="00AA4A4B">
        <w:rPr>
          <w:bCs/>
        </w:rPr>
        <w:t>.1.1</w:t>
      </w:r>
      <w:proofErr w:type="gramStart"/>
      <w:r w:rsidRPr="00AA4A4B">
        <w:rPr>
          <w:bCs/>
        </w:rPr>
        <w:t>. соответствие</w:t>
      </w:r>
      <w:proofErr w:type="gramEnd"/>
      <w:r w:rsidRPr="00AA4A4B">
        <w:rPr>
          <w:bCs/>
        </w:rPr>
        <w:t xml:space="preserve"> целям </w:t>
      </w:r>
      <w:r w:rsidRPr="00AA4A4B"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программе, которое нашло свое отражение в нижеприведенной таблице:</w:t>
      </w:r>
    </w:p>
    <w:p w:rsidR="005072A6" w:rsidRPr="00AA4A4B" w:rsidRDefault="005072A6" w:rsidP="00B05610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410"/>
        <w:gridCol w:w="2126"/>
        <w:gridCol w:w="2268"/>
      </w:tblGrid>
      <w:tr w:rsidR="00B05610" w:rsidRPr="00AA4A4B" w:rsidTr="006576C6">
        <w:trPr>
          <w:trHeight w:val="5708"/>
        </w:trPr>
        <w:tc>
          <w:tcPr>
            <w:tcW w:w="2977" w:type="dxa"/>
            <w:shd w:val="clear" w:color="auto" w:fill="auto"/>
          </w:tcPr>
          <w:p w:rsidR="00B05610" w:rsidRPr="00AA4A4B" w:rsidRDefault="00B05610" w:rsidP="005F68E6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A4A4B">
              <w:rPr>
                <w:sz w:val="20"/>
                <w:szCs w:val="20"/>
                <w:lang w:bidi="ru-RU"/>
              </w:rPr>
              <w:t>Краткое наименование налогового расхода</w:t>
            </w:r>
          </w:p>
        </w:tc>
        <w:tc>
          <w:tcPr>
            <w:tcW w:w="2410" w:type="dxa"/>
            <w:shd w:val="clear" w:color="auto" w:fill="auto"/>
          </w:tcPr>
          <w:p w:rsidR="00B05610" w:rsidRPr="00AA4A4B" w:rsidRDefault="00B05610" w:rsidP="005F68E6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A4A4B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A4A4B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A4A4B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B05610" w:rsidRPr="00AA4A4B" w:rsidRDefault="00B05610" w:rsidP="005F68E6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A4A4B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A4A4B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A4A4B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268" w:type="dxa"/>
            <w:shd w:val="clear" w:color="auto" w:fill="auto"/>
          </w:tcPr>
          <w:p w:rsidR="00B05610" w:rsidRPr="00AA4A4B" w:rsidRDefault="00B05610" w:rsidP="005F68E6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A4A4B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A4A4B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A4A4B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B05610" w:rsidRPr="00AA4A4B" w:rsidTr="003E528E">
        <w:trPr>
          <w:trHeight w:val="5234"/>
        </w:trPr>
        <w:tc>
          <w:tcPr>
            <w:tcW w:w="2977" w:type="dxa"/>
            <w:shd w:val="clear" w:color="auto" w:fill="auto"/>
          </w:tcPr>
          <w:p w:rsidR="00B05610" w:rsidRPr="00AA4A4B" w:rsidRDefault="00B05610" w:rsidP="00B05610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AA4A4B">
              <w:rPr>
                <w:sz w:val="20"/>
                <w:szCs w:val="20"/>
              </w:rPr>
              <w:lastRenderedPageBreak/>
              <w:t>Организации, получившие в соответствии со статьей 25.16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и используемого в рамках реализации специального инвестиционного контракта на территории города Канаш Чувашской Республики на срок действия специал</w:t>
            </w:r>
            <w:r w:rsidR="006576C6">
              <w:rPr>
                <w:sz w:val="20"/>
                <w:szCs w:val="20"/>
              </w:rPr>
              <w:t>ьного инвестиционного контракта</w:t>
            </w:r>
          </w:p>
        </w:tc>
        <w:tc>
          <w:tcPr>
            <w:tcW w:w="2410" w:type="dxa"/>
            <w:shd w:val="clear" w:color="auto" w:fill="auto"/>
          </w:tcPr>
          <w:p w:rsidR="002043CF" w:rsidRPr="003F2A64" w:rsidRDefault="00AA4A4B" w:rsidP="006576C6">
            <w:pPr>
              <w:pStyle w:val="s15"/>
              <w:shd w:val="clear" w:color="auto" w:fill="FFFFFF"/>
              <w:textAlignment w:val="top"/>
              <w:rPr>
                <w:color w:val="000000"/>
                <w:sz w:val="20"/>
                <w:szCs w:val="20"/>
              </w:rPr>
            </w:pPr>
            <w:proofErr w:type="gramStart"/>
            <w:r w:rsidRPr="003F2A64">
              <w:rPr>
                <w:sz w:val="20"/>
                <w:szCs w:val="20"/>
              </w:rPr>
              <w:t>постановление</w:t>
            </w:r>
            <w:proofErr w:type="gramEnd"/>
            <w:r w:rsidRPr="003F2A64">
              <w:rPr>
                <w:sz w:val="20"/>
                <w:szCs w:val="20"/>
              </w:rPr>
              <w:t xml:space="preserve"> администрации города Канаш </w:t>
            </w:r>
            <w:hyperlink r:id="rId9" w:anchor="/document/22715443/entry/0" w:history="1">
              <w:r w:rsidRPr="003F2A64">
                <w:rPr>
                  <w:rStyle w:val="a5"/>
                  <w:color w:val="auto"/>
                  <w:sz w:val="20"/>
                  <w:szCs w:val="20"/>
                  <w:u w:val="none"/>
                </w:rPr>
                <w:t>от 08.05.2019 N </w:t>
              </w:r>
            </w:hyperlink>
            <w:r w:rsidRPr="003F2A64">
              <w:rPr>
                <w:rStyle w:val="a5"/>
                <w:color w:val="auto"/>
                <w:sz w:val="20"/>
                <w:szCs w:val="20"/>
                <w:u w:val="none"/>
              </w:rPr>
              <w:t>470</w:t>
            </w:r>
            <w:r w:rsidRPr="003F2A64">
              <w:rPr>
                <w:sz w:val="20"/>
                <w:szCs w:val="20"/>
              </w:rPr>
              <w:t xml:space="preserve"> "Об </w:t>
            </w:r>
            <w:r w:rsidRPr="003F2A64">
              <w:rPr>
                <w:color w:val="000000"/>
                <w:sz w:val="20"/>
                <w:szCs w:val="20"/>
              </w:rPr>
              <w:t xml:space="preserve">утверждении Муниципальной программы </w:t>
            </w:r>
            <w:r w:rsidRPr="003F2A64">
              <w:rPr>
                <w:sz w:val="20"/>
                <w:szCs w:val="20"/>
              </w:rPr>
              <w:t>"Экономическое развитие города Канаш Чувашской Республики"</w:t>
            </w:r>
          </w:p>
        </w:tc>
        <w:tc>
          <w:tcPr>
            <w:tcW w:w="2126" w:type="dxa"/>
            <w:shd w:val="clear" w:color="auto" w:fill="auto"/>
          </w:tcPr>
          <w:p w:rsidR="00B05610" w:rsidRPr="00750BB2" w:rsidRDefault="00FF3914" w:rsidP="003E528E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Вложение инвестиций и осуществление практических действий в целях получения прибыли и (или) достижения иного полезного эффекта. Повышение эффективности реализации политики импортозамещение </w:t>
            </w:r>
          </w:p>
        </w:tc>
        <w:tc>
          <w:tcPr>
            <w:tcW w:w="2268" w:type="dxa"/>
            <w:shd w:val="clear" w:color="auto" w:fill="auto"/>
          </w:tcPr>
          <w:p w:rsidR="00B05610" w:rsidRPr="00AA4A4B" w:rsidRDefault="00B05610" w:rsidP="005F68E6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AA4A4B">
              <w:rPr>
                <w:color w:val="000000"/>
                <w:sz w:val="20"/>
                <w:szCs w:val="20"/>
              </w:rPr>
              <w:t>Создание благоприятного инвестиционного и делового климата в городе Канаш Чувашской Республики</w:t>
            </w:r>
          </w:p>
        </w:tc>
      </w:tr>
    </w:tbl>
    <w:p w:rsidR="00B05610" w:rsidRPr="00AA4A4B" w:rsidRDefault="00B05610" w:rsidP="00B05610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:rsidR="00B05610" w:rsidRPr="00AA4A4B" w:rsidRDefault="00B05610" w:rsidP="00B056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4A4B">
        <w:rPr>
          <w:rFonts w:ascii="Times New Roman" w:hAnsi="Times New Roman" w:cs="Times New Roman"/>
          <w:bCs/>
          <w:sz w:val="24"/>
          <w:szCs w:val="24"/>
        </w:rPr>
        <w:t>Таким образом ц</w:t>
      </w:r>
      <w:r w:rsidRPr="00AA4A4B">
        <w:rPr>
          <w:rFonts w:ascii="Times New Roman" w:hAnsi="Times New Roman" w:cs="Times New Roman"/>
          <w:sz w:val="24"/>
          <w:szCs w:val="24"/>
        </w:rPr>
        <w:t xml:space="preserve">елью налогового расхода является </w:t>
      </w:r>
      <w:r w:rsidRPr="00AA4A4B">
        <w:rPr>
          <w:rFonts w:ascii="Times New Roman" w:hAnsi="Times New Roman" w:cs="Times New Roman"/>
          <w:sz w:val="22"/>
          <w:szCs w:val="22"/>
        </w:rPr>
        <w:t>с</w:t>
      </w:r>
      <w:r w:rsidRPr="00AA4A4B">
        <w:rPr>
          <w:rFonts w:ascii="Times New Roman" w:hAnsi="Times New Roman" w:cs="Times New Roman"/>
          <w:color w:val="000000"/>
          <w:sz w:val="22"/>
          <w:szCs w:val="22"/>
        </w:rPr>
        <w:t>оздание благоприятного инвестиционного и делового климата в городе Канаш Чувашской Республики</w:t>
      </w:r>
      <w:r w:rsidRPr="00AA4A4B">
        <w:rPr>
          <w:rFonts w:ascii="Times New Roman" w:hAnsi="Times New Roman" w:cs="Times New Roman"/>
          <w:sz w:val="24"/>
          <w:szCs w:val="24"/>
        </w:rPr>
        <w:t>, что соответствует целям муниципальной программы.</w:t>
      </w:r>
    </w:p>
    <w:p w:rsidR="00D47038" w:rsidRPr="00AA4A4B" w:rsidRDefault="00B05610" w:rsidP="00D47038">
      <w:pPr>
        <w:ind w:firstLine="540"/>
        <w:jc w:val="both"/>
      </w:pPr>
      <w:r w:rsidRPr="00AA4A4B">
        <w:t>2.</w:t>
      </w:r>
      <w:r w:rsidR="00F071D3" w:rsidRPr="00AA4A4B">
        <w:t>8</w:t>
      </w:r>
      <w:r w:rsidRPr="00AA4A4B">
        <w:t xml:space="preserve">.1.2. </w:t>
      </w:r>
      <w:r w:rsidR="00492928">
        <w:t>В</w:t>
      </w:r>
      <w:r w:rsidRPr="00AA4A4B">
        <w:rPr>
          <w:rFonts w:ascii="Roboto" w:hAnsi="Roboto"/>
          <w:color w:val="000000"/>
          <w:sz w:val="23"/>
          <w:szCs w:val="23"/>
        </w:rPr>
        <w:t>остребованность плательщиками предоставленных льгот:</w:t>
      </w:r>
      <w:r w:rsidR="00D47038" w:rsidRPr="00AA4A4B">
        <w:rPr>
          <w:rFonts w:ascii="Roboto" w:hAnsi="Roboto"/>
          <w:color w:val="000000"/>
          <w:sz w:val="23"/>
          <w:szCs w:val="23"/>
        </w:rPr>
        <w:t xml:space="preserve"> организации, получившие в соответствии со статьей 25.16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и используемого в рамках реализации специального инвестиционного</w:t>
      </w:r>
      <w:r w:rsidR="00492928">
        <w:rPr>
          <w:rFonts w:ascii="Roboto" w:hAnsi="Roboto"/>
          <w:color w:val="000000"/>
          <w:sz w:val="23"/>
          <w:szCs w:val="23"/>
        </w:rPr>
        <w:t xml:space="preserve"> </w:t>
      </w:r>
      <w:r w:rsidR="00D47038" w:rsidRPr="00AA4A4B">
        <w:rPr>
          <w:rFonts w:ascii="Roboto" w:hAnsi="Roboto"/>
          <w:color w:val="000000"/>
          <w:sz w:val="23"/>
          <w:szCs w:val="23"/>
        </w:rPr>
        <w:t xml:space="preserve">контракта на территории города Канаш Чувашской Республики на срок действия специального инвестиционного контракта </w:t>
      </w:r>
      <w:r w:rsidR="00D47038" w:rsidRPr="00AA4A4B">
        <w:t xml:space="preserve">бюджета -0% </w:t>
      </w:r>
      <w:proofErr w:type="gramStart"/>
      <w:r w:rsidR="00D47038" w:rsidRPr="00AA4A4B">
        <w:t>( не</w:t>
      </w:r>
      <w:proofErr w:type="gramEnd"/>
      <w:r w:rsidR="00D47038" w:rsidRPr="00AA4A4B">
        <w:t xml:space="preserve"> востребован).</w:t>
      </w:r>
    </w:p>
    <w:p w:rsidR="004F1166" w:rsidRPr="00AA4A4B" w:rsidRDefault="004F1166" w:rsidP="004F1166">
      <w:pPr>
        <w:ind w:firstLine="540"/>
        <w:jc w:val="both"/>
      </w:pPr>
      <w:r w:rsidRPr="00AA4A4B">
        <w:t>На сегодняшний день на территории города Канаш отсутствуют</w:t>
      </w:r>
      <w:r w:rsidR="00D47038" w:rsidRPr="00AA4A4B">
        <w:t xml:space="preserve"> </w:t>
      </w:r>
      <w:r w:rsidR="00D47038" w:rsidRPr="00AA4A4B">
        <w:rPr>
          <w:rFonts w:ascii="Roboto" w:hAnsi="Roboto"/>
          <w:color w:val="000000"/>
          <w:sz w:val="23"/>
          <w:szCs w:val="23"/>
        </w:rPr>
        <w:t>организации, получившие статус налогоплательщика - участника специального инвестиционного контракта.</w:t>
      </w:r>
      <w:r w:rsidRPr="00AA4A4B">
        <w:t xml:space="preserve"> Однако данный налоговый расход необходим во избежание встречных потоков в будущем.</w:t>
      </w:r>
    </w:p>
    <w:p w:rsidR="004F1166" w:rsidRPr="00077F4A" w:rsidRDefault="004F1166" w:rsidP="004F1166">
      <w:pPr>
        <w:pStyle w:val="Default"/>
        <w:jc w:val="both"/>
      </w:pPr>
      <w:r w:rsidRPr="00AA4A4B">
        <w:rPr>
          <w:bCs/>
        </w:rPr>
        <w:t xml:space="preserve">Данный налоговый расход признан эффективным, так как соответствует </w:t>
      </w:r>
      <w:r w:rsidRPr="00AA4A4B">
        <w:rPr>
          <w:rFonts w:ascii="Roboto" w:hAnsi="Roboto"/>
          <w:sz w:val="23"/>
          <w:szCs w:val="23"/>
        </w:rPr>
        <w:t xml:space="preserve">целям </w:t>
      </w:r>
      <w:r w:rsidRPr="00AA4A4B">
        <w:t xml:space="preserve">Муниципальной программы города Канаш Чувашской Республики </w:t>
      </w:r>
      <w:hyperlink r:id="rId10" w:anchor="/document/22715443/entry/0" w:history="1">
        <w:r w:rsidR="00077F4A" w:rsidRPr="00077F4A">
          <w:rPr>
            <w:rStyle w:val="a5"/>
            <w:color w:val="auto"/>
            <w:u w:val="none"/>
          </w:rPr>
          <w:t>от 08.05.2019 N </w:t>
        </w:r>
      </w:hyperlink>
      <w:r w:rsidR="00077F4A" w:rsidRPr="00077F4A">
        <w:rPr>
          <w:rStyle w:val="a5"/>
          <w:color w:val="auto"/>
          <w:u w:val="none"/>
        </w:rPr>
        <w:t>470</w:t>
      </w:r>
      <w:r w:rsidR="00077F4A" w:rsidRPr="00077F4A">
        <w:t xml:space="preserve"> "Об утверждении Муниципальной программы "Экономическое развитие города Канаш Чувашской Республики"</w:t>
      </w:r>
      <w:r w:rsidRPr="00077F4A">
        <w:t>. Предлагается сохранить льготу на следующий финансовый год.</w:t>
      </w:r>
    </w:p>
    <w:p w:rsidR="00B05610" w:rsidRDefault="00B05610" w:rsidP="00B05610">
      <w:pPr>
        <w:ind w:firstLine="360"/>
        <w:jc w:val="both"/>
        <w:rPr>
          <w:b/>
        </w:rPr>
      </w:pPr>
    </w:p>
    <w:p w:rsidR="00504B01" w:rsidRDefault="00504B01" w:rsidP="00807739">
      <w:pPr>
        <w:ind w:firstLine="360"/>
        <w:jc w:val="both"/>
      </w:pPr>
    </w:p>
    <w:p w:rsidR="00504B01" w:rsidRDefault="00504B01" w:rsidP="00807739">
      <w:pPr>
        <w:ind w:firstLine="360"/>
        <w:jc w:val="both"/>
      </w:pPr>
    </w:p>
    <w:p w:rsidR="006576C6" w:rsidRDefault="006576C6" w:rsidP="00807739">
      <w:pPr>
        <w:ind w:firstLine="360"/>
        <w:jc w:val="both"/>
      </w:pPr>
      <w:r>
        <w:t>Н</w:t>
      </w:r>
      <w:r w:rsidR="00504B01">
        <w:t xml:space="preserve">ачальник финансового </w:t>
      </w:r>
      <w:r>
        <w:t xml:space="preserve">управления </w:t>
      </w:r>
    </w:p>
    <w:p w:rsidR="006576C6" w:rsidRDefault="00504B01" w:rsidP="00807739">
      <w:pPr>
        <w:ind w:firstLine="360"/>
        <w:jc w:val="both"/>
      </w:pPr>
      <w:proofErr w:type="gramStart"/>
      <w:r>
        <w:t>администрации</w:t>
      </w:r>
      <w:proofErr w:type="gramEnd"/>
      <w:r>
        <w:t xml:space="preserve"> </w:t>
      </w:r>
      <w:proofErr w:type="spellStart"/>
      <w:r>
        <w:t>Канаш</w:t>
      </w:r>
      <w:r w:rsidR="006576C6">
        <w:t>ского</w:t>
      </w:r>
      <w:proofErr w:type="spellEnd"/>
      <w:r w:rsidR="006576C6">
        <w:t xml:space="preserve"> муниципального округа</w:t>
      </w:r>
    </w:p>
    <w:p w:rsidR="00504B01" w:rsidRPr="00CE6429" w:rsidRDefault="006576C6" w:rsidP="00807739">
      <w:pPr>
        <w:ind w:firstLine="360"/>
        <w:jc w:val="both"/>
      </w:pPr>
      <w:r>
        <w:t xml:space="preserve">Чувашской Республики                                                </w:t>
      </w:r>
      <w:r w:rsidR="00504B01">
        <w:tab/>
      </w:r>
      <w:r w:rsidR="00504B01">
        <w:tab/>
      </w:r>
      <w:r w:rsidR="003F2A64">
        <w:t xml:space="preserve">               </w:t>
      </w:r>
      <w:r w:rsidR="00504B01">
        <w:tab/>
      </w:r>
      <w:r>
        <w:t xml:space="preserve">А.Н. </w:t>
      </w:r>
      <w:r w:rsidR="003F2A64">
        <w:t>Поляков</w:t>
      </w:r>
    </w:p>
    <w:sectPr w:rsidR="00504B01" w:rsidRPr="00CE6429" w:rsidSect="003F2A6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09C"/>
    <w:rsid w:val="000038B6"/>
    <w:rsid w:val="000310CE"/>
    <w:rsid w:val="00041B82"/>
    <w:rsid w:val="0005004E"/>
    <w:rsid w:val="00051B2A"/>
    <w:rsid w:val="000615FA"/>
    <w:rsid w:val="00065DAD"/>
    <w:rsid w:val="00075625"/>
    <w:rsid w:val="00077F4A"/>
    <w:rsid w:val="00084430"/>
    <w:rsid w:val="00091EE7"/>
    <w:rsid w:val="000D634F"/>
    <w:rsid w:val="000E6D25"/>
    <w:rsid w:val="00116D95"/>
    <w:rsid w:val="00125BED"/>
    <w:rsid w:val="00157B9A"/>
    <w:rsid w:val="0016525C"/>
    <w:rsid w:val="00183136"/>
    <w:rsid w:val="00197E1F"/>
    <w:rsid w:val="001B6A48"/>
    <w:rsid w:val="001D18FB"/>
    <w:rsid w:val="001E2DB2"/>
    <w:rsid w:val="002043CF"/>
    <w:rsid w:val="00216F26"/>
    <w:rsid w:val="00241FC6"/>
    <w:rsid w:val="00253CC0"/>
    <w:rsid w:val="00267952"/>
    <w:rsid w:val="00294C9F"/>
    <w:rsid w:val="002D406A"/>
    <w:rsid w:val="002E166E"/>
    <w:rsid w:val="002F24FC"/>
    <w:rsid w:val="0032329B"/>
    <w:rsid w:val="0033561C"/>
    <w:rsid w:val="00346D60"/>
    <w:rsid w:val="00350601"/>
    <w:rsid w:val="00363079"/>
    <w:rsid w:val="0036423B"/>
    <w:rsid w:val="003A0179"/>
    <w:rsid w:val="003A15FB"/>
    <w:rsid w:val="003E1759"/>
    <w:rsid w:val="003E2AED"/>
    <w:rsid w:val="003E528E"/>
    <w:rsid w:val="003F0A0A"/>
    <w:rsid w:val="003F2A64"/>
    <w:rsid w:val="003F6098"/>
    <w:rsid w:val="004403EB"/>
    <w:rsid w:val="0044619D"/>
    <w:rsid w:val="004716DF"/>
    <w:rsid w:val="004770CB"/>
    <w:rsid w:val="004871FE"/>
    <w:rsid w:val="00492928"/>
    <w:rsid w:val="004B4FFE"/>
    <w:rsid w:val="004C7819"/>
    <w:rsid w:val="004F1166"/>
    <w:rsid w:val="004F590C"/>
    <w:rsid w:val="00504B01"/>
    <w:rsid w:val="00506572"/>
    <w:rsid w:val="005072A6"/>
    <w:rsid w:val="00512655"/>
    <w:rsid w:val="00514E96"/>
    <w:rsid w:val="00521B06"/>
    <w:rsid w:val="005222F5"/>
    <w:rsid w:val="00523FDD"/>
    <w:rsid w:val="005328B2"/>
    <w:rsid w:val="0054648A"/>
    <w:rsid w:val="00560A48"/>
    <w:rsid w:val="00561A83"/>
    <w:rsid w:val="00566479"/>
    <w:rsid w:val="005678C6"/>
    <w:rsid w:val="00583594"/>
    <w:rsid w:val="00591980"/>
    <w:rsid w:val="005B2EC7"/>
    <w:rsid w:val="005D3967"/>
    <w:rsid w:val="005D58E6"/>
    <w:rsid w:val="005F218E"/>
    <w:rsid w:val="005F2321"/>
    <w:rsid w:val="00622037"/>
    <w:rsid w:val="00623EAA"/>
    <w:rsid w:val="0062561A"/>
    <w:rsid w:val="0064253B"/>
    <w:rsid w:val="00644C61"/>
    <w:rsid w:val="00654013"/>
    <w:rsid w:val="006576C6"/>
    <w:rsid w:val="0066588E"/>
    <w:rsid w:val="00682AF8"/>
    <w:rsid w:val="006A3C97"/>
    <w:rsid w:val="006B2B61"/>
    <w:rsid w:val="006E24E8"/>
    <w:rsid w:val="006F4935"/>
    <w:rsid w:val="006F79B1"/>
    <w:rsid w:val="0070352D"/>
    <w:rsid w:val="0071571B"/>
    <w:rsid w:val="00725521"/>
    <w:rsid w:val="00732863"/>
    <w:rsid w:val="00737D59"/>
    <w:rsid w:val="00750BB2"/>
    <w:rsid w:val="00762CA4"/>
    <w:rsid w:val="00775C28"/>
    <w:rsid w:val="0078673C"/>
    <w:rsid w:val="00794E0F"/>
    <w:rsid w:val="007967E1"/>
    <w:rsid w:val="007A511A"/>
    <w:rsid w:val="007C4E60"/>
    <w:rsid w:val="007C5007"/>
    <w:rsid w:val="007C5382"/>
    <w:rsid w:val="007D0CC7"/>
    <w:rsid w:val="007D6B9C"/>
    <w:rsid w:val="007F520A"/>
    <w:rsid w:val="00807739"/>
    <w:rsid w:val="00810927"/>
    <w:rsid w:val="00823D40"/>
    <w:rsid w:val="008B19C3"/>
    <w:rsid w:val="008F7BCA"/>
    <w:rsid w:val="00907331"/>
    <w:rsid w:val="0094009C"/>
    <w:rsid w:val="00942BA1"/>
    <w:rsid w:val="009550B7"/>
    <w:rsid w:val="0099428E"/>
    <w:rsid w:val="009A1D90"/>
    <w:rsid w:val="009A5F18"/>
    <w:rsid w:val="009A775A"/>
    <w:rsid w:val="009C5F46"/>
    <w:rsid w:val="009E54D0"/>
    <w:rsid w:val="009F1A4D"/>
    <w:rsid w:val="00A13F85"/>
    <w:rsid w:val="00A160FE"/>
    <w:rsid w:val="00A20C0E"/>
    <w:rsid w:val="00A36BC9"/>
    <w:rsid w:val="00A509DF"/>
    <w:rsid w:val="00A60267"/>
    <w:rsid w:val="00A9144D"/>
    <w:rsid w:val="00AA4A4B"/>
    <w:rsid w:val="00AB070F"/>
    <w:rsid w:val="00AC243D"/>
    <w:rsid w:val="00AC2E9D"/>
    <w:rsid w:val="00AC6FAB"/>
    <w:rsid w:val="00AC7ED5"/>
    <w:rsid w:val="00AE6A5F"/>
    <w:rsid w:val="00AF675F"/>
    <w:rsid w:val="00B05610"/>
    <w:rsid w:val="00B17619"/>
    <w:rsid w:val="00B20440"/>
    <w:rsid w:val="00B3303C"/>
    <w:rsid w:val="00B50D6D"/>
    <w:rsid w:val="00B5451B"/>
    <w:rsid w:val="00B62407"/>
    <w:rsid w:val="00B65178"/>
    <w:rsid w:val="00B7140B"/>
    <w:rsid w:val="00B8261C"/>
    <w:rsid w:val="00B83AA2"/>
    <w:rsid w:val="00BC4E20"/>
    <w:rsid w:val="00BF178D"/>
    <w:rsid w:val="00BF4A38"/>
    <w:rsid w:val="00C0213E"/>
    <w:rsid w:val="00C47751"/>
    <w:rsid w:val="00C8523B"/>
    <w:rsid w:val="00C95628"/>
    <w:rsid w:val="00CB21BD"/>
    <w:rsid w:val="00CD0854"/>
    <w:rsid w:val="00CE6429"/>
    <w:rsid w:val="00D00026"/>
    <w:rsid w:val="00D110C8"/>
    <w:rsid w:val="00D1217C"/>
    <w:rsid w:val="00D24700"/>
    <w:rsid w:val="00D25D19"/>
    <w:rsid w:val="00D2649F"/>
    <w:rsid w:val="00D47038"/>
    <w:rsid w:val="00D749CF"/>
    <w:rsid w:val="00D90FC2"/>
    <w:rsid w:val="00D96EED"/>
    <w:rsid w:val="00DA35FC"/>
    <w:rsid w:val="00DB2E8F"/>
    <w:rsid w:val="00DC6E94"/>
    <w:rsid w:val="00DF0211"/>
    <w:rsid w:val="00E03049"/>
    <w:rsid w:val="00E328AE"/>
    <w:rsid w:val="00E6429D"/>
    <w:rsid w:val="00E946AC"/>
    <w:rsid w:val="00EC67CE"/>
    <w:rsid w:val="00ED6021"/>
    <w:rsid w:val="00F071D3"/>
    <w:rsid w:val="00F07628"/>
    <w:rsid w:val="00F25118"/>
    <w:rsid w:val="00F31C08"/>
    <w:rsid w:val="00F51113"/>
    <w:rsid w:val="00F51418"/>
    <w:rsid w:val="00F5518C"/>
    <w:rsid w:val="00F55E7D"/>
    <w:rsid w:val="00F650CE"/>
    <w:rsid w:val="00F876A4"/>
    <w:rsid w:val="00FB41D3"/>
    <w:rsid w:val="00FC060E"/>
    <w:rsid w:val="00FC6B8C"/>
    <w:rsid w:val="00FD335B"/>
    <w:rsid w:val="00FE2551"/>
    <w:rsid w:val="00FE61F5"/>
    <w:rsid w:val="00FE740A"/>
    <w:rsid w:val="00FF3914"/>
    <w:rsid w:val="00FF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3D14C6-290F-4E7D-BE79-520669A95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3EA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3EA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rsid w:val="00623EAA"/>
    <w:rPr>
      <w:b/>
      <w:bCs/>
      <w:color w:val="008000"/>
    </w:rPr>
  </w:style>
  <w:style w:type="paragraph" w:customStyle="1" w:styleId="ConsPlusNormal">
    <w:name w:val="ConsPlusNormal"/>
    <w:rsid w:val="00CE64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"/>
    <w:basedOn w:val="a"/>
    <w:rsid w:val="009550B7"/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basedOn w:val="a0"/>
    <w:uiPriority w:val="99"/>
    <w:semiHidden/>
    <w:unhideWhenUsed/>
    <w:rsid w:val="004871FE"/>
    <w:rPr>
      <w:color w:val="0000FF"/>
      <w:u w:val="single"/>
    </w:rPr>
  </w:style>
  <w:style w:type="character" w:styleId="a6">
    <w:name w:val="Emphasis"/>
    <w:basedOn w:val="a0"/>
    <w:uiPriority w:val="20"/>
    <w:qFormat/>
    <w:rsid w:val="004871FE"/>
    <w:rPr>
      <w:i/>
      <w:iCs/>
    </w:rPr>
  </w:style>
  <w:style w:type="paragraph" w:customStyle="1" w:styleId="s1">
    <w:name w:val="s_1"/>
    <w:basedOn w:val="a"/>
    <w:rsid w:val="008B19C3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B3303C"/>
    <w:pPr>
      <w:spacing w:before="100" w:beforeAutospacing="1" w:after="100" w:afterAutospacing="1"/>
    </w:pPr>
  </w:style>
  <w:style w:type="table" w:styleId="a7">
    <w:name w:val="Table Grid"/>
    <w:basedOn w:val="a1"/>
    <w:uiPriority w:val="39"/>
    <w:rsid w:val="00FE25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602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C781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781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5">
    <w:name w:val="s_15"/>
    <w:basedOn w:val="a"/>
    <w:rsid w:val="002043CF"/>
    <w:pPr>
      <w:spacing w:before="100" w:beforeAutospacing="1" w:after="100" w:afterAutospacing="1"/>
    </w:pPr>
  </w:style>
  <w:style w:type="character" w:customStyle="1" w:styleId="s106">
    <w:name w:val="s_106"/>
    <w:basedOn w:val="a0"/>
    <w:rsid w:val="00204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3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90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166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417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795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60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741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1943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62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693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18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1200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249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9420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130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518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16545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0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1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7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2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5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24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9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07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934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97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564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954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33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543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4145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460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4362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79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3146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4953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5195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16082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9572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2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7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8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89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82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68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84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7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088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1350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3338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52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317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0771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2899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5138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365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886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4902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06329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garantF1://17508413.0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5BBE4-B775-4C5D-B03A-98C955656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6514</TotalTime>
  <Pages>1</Pages>
  <Words>4724</Words>
  <Characters>26933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budjet2</dc:creator>
  <cp:keywords/>
  <dc:description/>
  <cp:lastModifiedBy>budsec</cp:lastModifiedBy>
  <cp:revision>107</cp:revision>
  <cp:lastPrinted>2025-05-16T10:03:00Z</cp:lastPrinted>
  <dcterms:created xsi:type="dcterms:W3CDTF">2020-05-07T07:48:00Z</dcterms:created>
  <dcterms:modified xsi:type="dcterms:W3CDTF">2025-05-16T10:13:00Z</dcterms:modified>
</cp:coreProperties>
</file>