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73D3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73D3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D6087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0D6087">
      <w:pPr>
        <w:spacing w:line="240" w:lineRule="auto"/>
        <w:ind w:firstLine="0"/>
        <w:rPr>
          <w:kern w:val="2"/>
          <w:sz w:val="16"/>
          <w:szCs w:val="16"/>
        </w:rPr>
      </w:pPr>
    </w:p>
    <w:p w:rsidR="000D6087" w:rsidRPr="000D6087" w:rsidRDefault="000D6087" w:rsidP="000D608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527" w:firstLine="0"/>
        <w:rPr>
          <w:rFonts w:eastAsia="Courier New"/>
          <w:kern w:val="0"/>
          <w:sz w:val="28"/>
          <w:szCs w:val="28"/>
        </w:rPr>
      </w:pPr>
      <w:bookmarkStart w:id="1" w:name="sub_1"/>
      <w:r w:rsidRPr="000D6087">
        <w:rPr>
          <w:rFonts w:eastAsia="Courier New"/>
          <w:kern w:val="0"/>
          <w:sz w:val="28"/>
          <w:szCs w:val="28"/>
        </w:rPr>
        <w:t>О внесении изменений в </w:t>
      </w:r>
      <w:r w:rsidRPr="000D6087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30</w:t>
      </w:r>
      <w:r w:rsidRPr="000D6087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0D6087">
        <w:rPr>
          <w:rFonts w:eastAsia="Courier New"/>
          <w:bCs/>
          <w:kern w:val="0"/>
          <w:sz w:val="28"/>
          <w:szCs w:val="28"/>
        </w:rPr>
        <w:t>06</w:t>
      </w:r>
      <w:r w:rsidRPr="000D6087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0D6087">
        <w:rPr>
          <w:rFonts w:eastAsia="Courier New"/>
          <w:bCs/>
          <w:kern w:val="0"/>
          <w:sz w:val="28"/>
          <w:szCs w:val="28"/>
        </w:rPr>
        <w:t>3</w:t>
      </w:r>
      <w:r w:rsidRPr="000D608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0D6087">
        <w:rPr>
          <w:rFonts w:eastAsia="Courier New"/>
          <w:bCs/>
          <w:kern w:val="0"/>
          <w:sz w:val="28"/>
          <w:szCs w:val="28"/>
        </w:rPr>
        <w:t>№</w:t>
      </w:r>
      <w:r w:rsidRPr="000D6087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0D6087">
        <w:rPr>
          <w:rFonts w:eastAsia="Courier New"/>
          <w:bCs/>
          <w:kern w:val="0"/>
          <w:sz w:val="28"/>
          <w:szCs w:val="28"/>
        </w:rPr>
        <w:t>566 «Об утверждении административного регламента</w:t>
      </w:r>
      <w:r w:rsidRPr="000D6087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0D6087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«Присвоение адресов объектам адресации, изменение, аннулирование адресов»</w:t>
      </w:r>
    </w:p>
    <w:p w:rsidR="000D6087" w:rsidRDefault="000D6087" w:rsidP="000D608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0D6087" w:rsidRPr="000D6087" w:rsidRDefault="000D6087" w:rsidP="000D6087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0D6087" w:rsidRPr="000D6087" w:rsidRDefault="000D6087" w:rsidP="000D6087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0D6087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0D6087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0D6087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0D6087">
        <w:rPr>
          <w:kern w:val="0"/>
          <w:sz w:val="28"/>
          <w:szCs w:val="28"/>
        </w:rPr>
        <w:t xml:space="preserve">», </w:t>
      </w:r>
      <w:r w:rsidRPr="000D6087">
        <w:rPr>
          <w:bCs/>
          <w:kern w:val="0"/>
          <w:sz w:val="28"/>
          <w:szCs w:val="28"/>
        </w:rPr>
        <w:t>Федеральным закон</w:t>
      </w:r>
      <w:r>
        <w:rPr>
          <w:bCs/>
          <w:kern w:val="0"/>
          <w:sz w:val="28"/>
          <w:szCs w:val="28"/>
        </w:rPr>
        <w:t xml:space="preserve">ом от 27.07.2010 № 210-ФЗ «Об </w:t>
      </w:r>
      <w:r w:rsidRPr="000D6087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0D6087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0D6087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0D6087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0D6087">
        <w:rPr>
          <w:b/>
          <w:bCs/>
          <w:kern w:val="0"/>
          <w:sz w:val="28"/>
          <w:szCs w:val="28"/>
        </w:rPr>
        <w:t>п о с т а н о в л я е т</w:t>
      </w:r>
      <w:r w:rsidRPr="000D6087">
        <w:rPr>
          <w:bCs/>
          <w:kern w:val="0"/>
          <w:sz w:val="28"/>
          <w:szCs w:val="28"/>
        </w:rPr>
        <w:t>:</w:t>
      </w:r>
    </w:p>
    <w:p w:rsidR="000D6087" w:rsidRPr="000D6087" w:rsidRDefault="000D6087" w:rsidP="000D608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D6087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0D6087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«Присвоение адресов объектам адресации, изменение, аннулирование адресов» утвержденный постановлением администрации Янтиковского муниципального округа от 30.06.2023 № 566 следующие изменения:</w:t>
      </w:r>
    </w:p>
    <w:p w:rsidR="000D6087" w:rsidRPr="000D6087" w:rsidRDefault="000D6087" w:rsidP="000D608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D6087">
        <w:rPr>
          <w:bCs/>
          <w:spacing w:val="-4"/>
          <w:kern w:val="0"/>
          <w:sz w:val="28"/>
          <w:szCs w:val="28"/>
        </w:rPr>
        <w:t xml:space="preserve">1) подраздел «Иные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раздела </w:t>
      </w:r>
      <w:r w:rsidRPr="000D6087">
        <w:rPr>
          <w:bCs/>
          <w:spacing w:val="-4"/>
          <w:kern w:val="0"/>
          <w:sz w:val="28"/>
          <w:szCs w:val="28"/>
          <w:lang w:val="en-US"/>
        </w:rPr>
        <w:t>II</w:t>
      </w:r>
      <w:r w:rsidRPr="000D6087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0D6087" w:rsidRPr="000D6087" w:rsidRDefault="000D6087" w:rsidP="000D6087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0D6087">
        <w:rPr>
          <w:bCs/>
          <w:spacing w:val="-4"/>
          <w:kern w:val="0"/>
          <w:sz w:val="28"/>
          <w:szCs w:val="28"/>
        </w:rPr>
        <w:t>«2.36.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0D6087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0D6087" w:rsidRPr="000D6087" w:rsidRDefault="000D6087" w:rsidP="000D6087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0D6087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0D6087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0D6087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0D6087" w:rsidRPr="000D6087" w:rsidRDefault="000D6087" w:rsidP="000D6087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0D6087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0D6087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6087" w:rsidRPr="000D6087" w:rsidRDefault="000D6087" w:rsidP="000D6087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8"/>
        </w:rPr>
      </w:pPr>
    </w:p>
    <w:p w:rsidR="000D6087" w:rsidRPr="000D6087" w:rsidRDefault="000D6087" w:rsidP="000D6087">
      <w:pPr>
        <w:widowControl w:val="0"/>
        <w:suppressAutoHyphens w:val="0"/>
        <w:spacing w:line="288" w:lineRule="auto"/>
        <w:ind w:left="709" w:firstLine="0"/>
        <w:jc w:val="left"/>
        <w:rPr>
          <w:spacing w:val="-2"/>
          <w:kern w:val="0"/>
          <w:sz w:val="28"/>
          <w:szCs w:val="28"/>
        </w:rPr>
      </w:pPr>
    </w:p>
    <w:p w:rsidR="000D6087" w:rsidRPr="000D6087" w:rsidRDefault="000D6087" w:rsidP="000D608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D6087">
        <w:rPr>
          <w:kern w:val="0"/>
          <w:sz w:val="28"/>
          <w:szCs w:val="28"/>
          <w:lang w:eastAsia="ru-RU"/>
        </w:rPr>
        <w:t>Глава Янтиковского</w:t>
      </w:r>
    </w:p>
    <w:p w:rsidR="000D6087" w:rsidRPr="000D6087" w:rsidRDefault="000D6087" w:rsidP="000D6087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0D608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0D6087" w:rsidRPr="000D6087" w:rsidRDefault="000D608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0D6087" w:rsidRPr="000D6087" w:rsidSect="009C526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267" w:rsidRDefault="009C5267" w:rsidP="009C526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087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5267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3D37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06EB-68A8-4FDE-9003-39DF8322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2025-04-21T12:08:00Z</dcterms:modified>
</cp:coreProperties>
</file>