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D87" w:rsidRDefault="00014D87" w:rsidP="00014D87">
      <w:pPr>
        <w:tabs>
          <w:tab w:val="left" w:pos="4536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14D87" w:rsidRDefault="00014D87" w:rsidP="00014D87">
      <w:pPr>
        <w:tabs>
          <w:tab w:val="left" w:pos="4536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14D87" w:rsidRDefault="00014D87" w:rsidP="00014D87">
      <w:pPr>
        <w:tabs>
          <w:tab w:val="left" w:pos="4536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864AF" w:rsidRPr="00364586" w:rsidRDefault="001864AF" w:rsidP="00014D87">
      <w:pPr>
        <w:tabs>
          <w:tab w:val="left" w:pos="4536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О внесении изменений в постановление администрации города Чебоксары от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05.12.2017 № 2831 «Об утверждении 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примерных положений об оплате труда работников муниципальных бюджетных и автономных учреждений, подведомственных управлению</w:t>
      </w:r>
      <w:r w:rsidRPr="0036458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культуры и развития туризма администрации </w:t>
      </w:r>
      <w:proofErr w:type="gramStart"/>
      <w:r w:rsidRPr="00364586">
        <w:rPr>
          <w:rFonts w:ascii="Times New Roman" w:hAnsi="Times New Roman"/>
          <w:sz w:val="28"/>
          <w:szCs w:val="28"/>
          <w:lang w:val="ru-RU"/>
        </w:rPr>
        <w:t>города  Чебоксары</w:t>
      </w:r>
      <w:proofErr w:type="gramEnd"/>
      <w:r w:rsidRPr="00364586">
        <w:rPr>
          <w:rFonts w:ascii="Times New Roman" w:hAnsi="Times New Roman"/>
          <w:sz w:val="28"/>
          <w:szCs w:val="28"/>
          <w:lang w:val="ru-RU"/>
        </w:rPr>
        <w:t>»</w:t>
      </w:r>
    </w:p>
    <w:p w:rsidR="004839DA" w:rsidRPr="00364586" w:rsidRDefault="004839DA" w:rsidP="00014D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39DA" w:rsidRPr="00364586" w:rsidRDefault="004839DA" w:rsidP="00AF1822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62B02" w:rsidRPr="00364586" w:rsidRDefault="00062B02" w:rsidP="00AF1822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В соответствии с Федеральным </w:t>
      </w:r>
      <w:hyperlink r:id="rId7">
        <w:r w:rsidRPr="00364586">
          <w:rPr>
            <w:rFonts w:ascii="Times New Roman" w:hAnsi="Times New Roman"/>
            <w:sz w:val="28"/>
            <w:szCs w:val="28"/>
            <w:lang w:val="ru-RU"/>
          </w:rPr>
          <w:t>законом</w:t>
        </w:r>
      </w:hyperlink>
      <w:r w:rsidRPr="00364586">
        <w:rPr>
          <w:rFonts w:ascii="Times New Roman" w:hAnsi="Times New Roman"/>
          <w:sz w:val="28"/>
          <w:szCs w:val="28"/>
          <w:lang w:val="ru-RU"/>
        </w:rPr>
        <w:t xml:space="preserve"> от 06.10.2003 </w:t>
      </w:r>
      <w:r w:rsidR="0007632B" w:rsidRPr="00364586">
        <w:rPr>
          <w:rFonts w:ascii="Times New Roman" w:hAnsi="Times New Roman"/>
          <w:sz w:val="28"/>
          <w:szCs w:val="28"/>
          <w:lang w:val="ru-RU"/>
        </w:rPr>
        <w:t>№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131-ФЗ 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«</w:t>
      </w:r>
      <w:r w:rsidRPr="00364586">
        <w:rPr>
          <w:rFonts w:ascii="Times New Roman" w:hAnsi="Times New Roman"/>
          <w:sz w:val="28"/>
          <w:szCs w:val="28"/>
          <w:lang w:val="ru-RU"/>
        </w:rPr>
        <w:t>Об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>общих принципах организации местного самоуправления в Российской Федерации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»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администрация города Чебоксары п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о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с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364586">
        <w:rPr>
          <w:rFonts w:ascii="Times New Roman" w:hAnsi="Times New Roman"/>
          <w:sz w:val="28"/>
          <w:szCs w:val="28"/>
          <w:lang w:val="ru-RU"/>
        </w:rPr>
        <w:t>т</w:t>
      </w:r>
      <w:proofErr w:type="gramEnd"/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а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н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о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в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л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я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е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т:</w:t>
      </w:r>
    </w:p>
    <w:p w:rsidR="00062B02" w:rsidRPr="00364586" w:rsidRDefault="00062B02" w:rsidP="00AF1822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1.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Внести в </w:t>
      </w:r>
      <w:hyperlink r:id="rId8">
        <w:r w:rsidRPr="00364586">
          <w:rPr>
            <w:rFonts w:ascii="Times New Roman" w:hAnsi="Times New Roman"/>
            <w:sz w:val="28"/>
            <w:szCs w:val="28"/>
            <w:lang w:val="ru-RU"/>
          </w:rPr>
          <w:t>постановление</w:t>
        </w:r>
      </w:hyperlink>
      <w:r w:rsidRPr="00364586">
        <w:rPr>
          <w:rFonts w:ascii="Times New Roman" w:hAnsi="Times New Roman"/>
          <w:sz w:val="28"/>
          <w:szCs w:val="28"/>
          <w:lang w:val="ru-RU"/>
        </w:rPr>
        <w:t xml:space="preserve"> администрации города Чебоксары от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05.12.2017 </w:t>
      </w:r>
      <w:r w:rsidR="0007632B" w:rsidRPr="00364586">
        <w:rPr>
          <w:rFonts w:ascii="Times New Roman" w:hAnsi="Times New Roman"/>
          <w:sz w:val="28"/>
          <w:szCs w:val="28"/>
          <w:lang w:val="ru-RU"/>
        </w:rPr>
        <w:t>№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2831 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«</w:t>
      </w:r>
      <w:r w:rsidRPr="00364586">
        <w:rPr>
          <w:rFonts w:ascii="Times New Roman" w:hAnsi="Times New Roman"/>
          <w:sz w:val="28"/>
          <w:szCs w:val="28"/>
          <w:lang w:val="ru-RU"/>
        </w:rPr>
        <w:t>Об утверждении примерных положений об оплате труда работников муниципальных бюджетных и автономных учреждений, подведомственных управлению культуры и развития туризма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 xml:space="preserve"> администрации города Чебоксары»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следующие изменения:</w:t>
      </w:r>
    </w:p>
    <w:p w:rsidR="00C73513" w:rsidRPr="00C73513" w:rsidRDefault="00800D92" w:rsidP="00AF182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1.1.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> </w:t>
      </w:r>
      <w:r w:rsidR="007F352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7351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73513" w:rsidRPr="00C73513">
        <w:rPr>
          <w:rFonts w:ascii="Times New Roman" w:hAnsi="Times New Roman"/>
          <w:sz w:val="28"/>
          <w:szCs w:val="28"/>
          <w:lang w:val="ru-RU"/>
        </w:rPr>
        <w:t>В р</w:t>
      </w:r>
      <w:r w:rsidR="007F352E" w:rsidRPr="00C73513">
        <w:rPr>
          <w:rFonts w:ascii="Times New Roman" w:hAnsi="Times New Roman"/>
          <w:sz w:val="28"/>
          <w:szCs w:val="28"/>
          <w:lang w:val="ru-RU"/>
        </w:rPr>
        <w:t>аздел</w:t>
      </w:r>
      <w:r w:rsidR="00C73513" w:rsidRPr="00C73513">
        <w:rPr>
          <w:rFonts w:ascii="Times New Roman" w:hAnsi="Times New Roman"/>
          <w:sz w:val="28"/>
          <w:szCs w:val="28"/>
          <w:lang w:val="ru-RU"/>
        </w:rPr>
        <w:t>е</w:t>
      </w:r>
      <w:r w:rsidR="007F352E" w:rsidRPr="00C7351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54F35" w:rsidRPr="00C73513">
        <w:rPr>
          <w:rFonts w:ascii="Times New Roman" w:hAnsi="Times New Roman"/>
          <w:sz w:val="28"/>
          <w:szCs w:val="28"/>
          <w:lang w:val="ru-RU"/>
        </w:rPr>
        <w:t>4</w:t>
      </w:r>
      <w:r w:rsidR="007F352E" w:rsidRPr="00C73513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F54F35" w:rsidRPr="00C73513">
        <w:rPr>
          <w:rFonts w:ascii="Times New Roman" w:hAnsi="Times New Roman"/>
          <w:sz w:val="28"/>
          <w:szCs w:val="28"/>
          <w:lang w:val="ru-RU"/>
        </w:rPr>
        <w:t>Стимулирующие выплаты</w:t>
      </w:r>
      <w:r w:rsidR="007F352E" w:rsidRPr="00C73513">
        <w:rPr>
          <w:rFonts w:ascii="Times New Roman" w:hAnsi="Times New Roman"/>
          <w:sz w:val="28"/>
          <w:szCs w:val="28"/>
          <w:lang w:val="ru-RU"/>
        </w:rPr>
        <w:t xml:space="preserve">» </w:t>
      </w:r>
      <w:r w:rsidR="0041082A">
        <w:rPr>
          <w:rFonts w:ascii="Times New Roman" w:hAnsi="Times New Roman"/>
          <w:sz w:val="28"/>
          <w:szCs w:val="28"/>
          <w:lang w:val="ru-RU"/>
        </w:rPr>
        <w:t>П</w:t>
      </w:r>
      <w:r w:rsidR="007F352E" w:rsidRPr="00C73513">
        <w:rPr>
          <w:rFonts w:ascii="Times New Roman" w:hAnsi="Times New Roman"/>
          <w:sz w:val="28"/>
          <w:szCs w:val="28"/>
          <w:lang w:val="ru-RU"/>
        </w:rPr>
        <w:t xml:space="preserve">римерного </w:t>
      </w:r>
      <w:r w:rsidR="0041082A">
        <w:rPr>
          <w:rFonts w:ascii="Times New Roman" w:hAnsi="Times New Roman"/>
          <w:sz w:val="28"/>
          <w:szCs w:val="28"/>
          <w:lang w:val="ru-RU"/>
        </w:rPr>
        <w:t>п</w:t>
      </w:r>
      <w:r w:rsidR="007F352E" w:rsidRPr="00C73513">
        <w:rPr>
          <w:rFonts w:ascii="Times New Roman" w:hAnsi="Times New Roman"/>
          <w:sz w:val="28"/>
          <w:szCs w:val="28"/>
          <w:lang w:val="ru-RU"/>
        </w:rPr>
        <w:t>оложения</w:t>
      </w:r>
      <w:r w:rsidR="002677C1" w:rsidRPr="00C73513">
        <w:rPr>
          <w:rFonts w:ascii="Times New Roman" w:hAnsi="Times New Roman"/>
          <w:sz w:val="28"/>
          <w:szCs w:val="28"/>
          <w:lang w:val="ru-RU"/>
        </w:rPr>
        <w:t xml:space="preserve"> об оплате труда работников муниципальных бюджетных и автономных учреждений, подведомственных управлению культуры и развития туризма администрации города Чебоксары, занятых в сфере культуры</w:t>
      </w:r>
      <w:r w:rsidR="0041082A">
        <w:rPr>
          <w:rFonts w:ascii="Times New Roman" w:hAnsi="Times New Roman"/>
          <w:sz w:val="28"/>
          <w:szCs w:val="28"/>
          <w:lang w:val="ru-RU"/>
        </w:rPr>
        <w:t xml:space="preserve"> (Приложение №1)</w:t>
      </w:r>
      <w:r w:rsidR="00C73513" w:rsidRPr="00C73513">
        <w:rPr>
          <w:rFonts w:ascii="Times New Roman" w:hAnsi="Times New Roman"/>
          <w:sz w:val="28"/>
          <w:szCs w:val="28"/>
          <w:lang w:val="ru-RU"/>
        </w:rPr>
        <w:t>:</w:t>
      </w:r>
      <w:r w:rsidR="002677C1" w:rsidRPr="00C73513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2906EA" w:rsidRPr="00C73513" w:rsidRDefault="00C73513" w:rsidP="00AF182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C73513">
        <w:rPr>
          <w:rFonts w:ascii="Times New Roman" w:hAnsi="Times New Roman"/>
          <w:sz w:val="28"/>
          <w:szCs w:val="28"/>
          <w:lang w:val="ru-RU"/>
        </w:rPr>
        <w:t xml:space="preserve">пункт 4.3. </w:t>
      </w:r>
      <w:proofErr w:type="gramStart"/>
      <w:r w:rsidR="002906EA" w:rsidRPr="00C73513">
        <w:rPr>
          <w:rFonts w:ascii="Times New Roman" w:hAnsi="Times New Roman"/>
          <w:sz w:val="28"/>
          <w:szCs w:val="28"/>
          <w:lang w:val="ru-RU"/>
        </w:rPr>
        <w:t>дополнить  новым</w:t>
      </w:r>
      <w:proofErr w:type="gramEnd"/>
      <w:r w:rsidR="002906EA" w:rsidRPr="00C73513">
        <w:rPr>
          <w:rFonts w:ascii="Times New Roman" w:hAnsi="Times New Roman"/>
          <w:sz w:val="28"/>
          <w:szCs w:val="28"/>
          <w:lang w:val="ru-RU"/>
        </w:rPr>
        <w:t xml:space="preserve"> абзацем шестым следующего содержания:</w:t>
      </w:r>
    </w:p>
    <w:p w:rsidR="007F352E" w:rsidRPr="00C73513" w:rsidRDefault="002906EA" w:rsidP="00AF182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C73513">
        <w:rPr>
          <w:rFonts w:ascii="Times New Roman" w:hAnsi="Times New Roman"/>
          <w:sz w:val="28"/>
          <w:szCs w:val="28"/>
          <w:lang w:val="ru-RU"/>
        </w:rPr>
        <w:t>«выплаты за осуществление наставничества»;</w:t>
      </w:r>
    </w:p>
    <w:p w:rsidR="00C73513" w:rsidRPr="005F4447" w:rsidRDefault="00C73513" w:rsidP="001727B5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5F4447">
        <w:rPr>
          <w:rFonts w:ascii="Times New Roman" w:hAnsi="Times New Roman"/>
          <w:sz w:val="28"/>
          <w:szCs w:val="28"/>
          <w:lang w:val="ru-RU"/>
        </w:rPr>
        <w:t>абзац шестой пункта 4.3. считать соответственно абзацем седьмым и изложить в следующей редакции:</w:t>
      </w:r>
    </w:p>
    <w:p w:rsidR="00C73513" w:rsidRPr="005F4447" w:rsidRDefault="00C73513" w:rsidP="001727B5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5F4447">
        <w:rPr>
          <w:rFonts w:ascii="Times New Roman" w:hAnsi="Times New Roman"/>
          <w:sz w:val="28"/>
          <w:szCs w:val="28"/>
          <w:lang w:val="ru-RU"/>
        </w:rPr>
        <w:t xml:space="preserve">«Рекомендуемые размеры и иные условия установления стимулирующих надбавок к окладам (должностным окладам) приведены в </w:t>
      </w:r>
      <w:hyperlink w:anchor="Par12" w:history="1">
        <w:r w:rsidRPr="005F4447">
          <w:rPr>
            <w:rFonts w:ascii="Times New Roman" w:hAnsi="Times New Roman"/>
            <w:sz w:val="28"/>
            <w:szCs w:val="28"/>
            <w:lang w:val="ru-RU"/>
          </w:rPr>
          <w:t>подпунктах 4.3.1</w:t>
        </w:r>
      </w:hyperlink>
      <w:r w:rsidRPr="005F4447">
        <w:rPr>
          <w:rFonts w:ascii="Times New Roman" w:hAnsi="Times New Roman"/>
          <w:sz w:val="28"/>
          <w:szCs w:val="28"/>
          <w:lang w:val="ru-RU"/>
        </w:rPr>
        <w:t xml:space="preserve"> - </w:t>
      </w:r>
      <w:hyperlink w:anchor="Par37" w:history="1">
        <w:r w:rsidRPr="005F4447">
          <w:rPr>
            <w:rFonts w:ascii="Times New Roman" w:hAnsi="Times New Roman"/>
            <w:sz w:val="28"/>
            <w:szCs w:val="28"/>
            <w:lang w:val="ru-RU"/>
          </w:rPr>
          <w:t>4.3.</w:t>
        </w:r>
      </w:hyperlink>
      <w:r w:rsidRPr="005F4447">
        <w:rPr>
          <w:rFonts w:ascii="Times New Roman" w:hAnsi="Times New Roman"/>
          <w:sz w:val="28"/>
          <w:szCs w:val="28"/>
          <w:lang w:val="ru-RU"/>
        </w:rPr>
        <w:t>6 настоящего Положения.</w:t>
      </w:r>
      <w:r w:rsidR="00AF1822" w:rsidRPr="005F4447">
        <w:rPr>
          <w:rFonts w:ascii="Times New Roman" w:hAnsi="Times New Roman"/>
          <w:sz w:val="28"/>
          <w:szCs w:val="28"/>
          <w:lang w:val="ru-RU"/>
        </w:rPr>
        <w:t>»;</w:t>
      </w:r>
    </w:p>
    <w:p w:rsidR="00C73513" w:rsidRPr="005F4447" w:rsidRDefault="00C73513" w:rsidP="001727B5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5F4447">
        <w:rPr>
          <w:rFonts w:ascii="Times New Roman" w:hAnsi="Times New Roman"/>
          <w:sz w:val="28"/>
          <w:szCs w:val="28"/>
          <w:lang w:val="ru-RU"/>
        </w:rPr>
        <w:t>дополнить подпунктом 4.3.6. следующего содержания:</w:t>
      </w:r>
    </w:p>
    <w:p w:rsidR="00C73513" w:rsidRPr="00AF1822" w:rsidRDefault="00C73513" w:rsidP="001727B5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C73513">
        <w:rPr>
          <w:rFonts w:ascii="Times New Roman" w:eastAsiaTheme="minorHAnsi" w:hAnsi="Times New Roman"/>
          <w:sz w:val="28"/>
          <w:szCs w:val="28"/>
          <w:lang w:val="ru-RU"/>
        </w:rPr>
        <w:lastRenderedPageBreak/>
        <w:t xml:space="preserve">«4.3.6. </w:t>
      </w:r>
      <w:r w:rsidRPr="00C73513">
        <w:rPr>
          <w:rFonts w:ascii="Times New Roman" w:hAnsi="Times New Roman"/>
          <w:sz w:val="28"/>
          <w:szCs w:val="28"/>
          <w:lang w:val="ru-RU"/>
        </w:rPr>
        <w:t xml:space="preserve">Стимулирующая выплата за осуществление наставничества в сфере труда устанавливается руководителем учреждения за оказание помощи в овладении навыками работы по полученной (получаемой) другим работников профессии (специальности) в соответствии со статьей 351.8 Трудового кодекса Российской Федерации. Размер и порядок осуществления выплаты за осуществление наставничества в сфере труда работникам устанавливается локальными актами учреждений. Рекомендуемый размер – до 10 процентов </w:t>
      </w:r>
      <w:proofErr w:type="gramStart"/>
      <w:r w:rsidRPr="00C73513">
        <w:rPr>
          <w:rFonts w:ascii="Times New Roman" w:hAnsi="Times New Roman"/>
          <w:sz w:val="28"/>
          <w:szCs w:val="28"/>
          <w:lang w:val="ru-RU"/>
        </w:rPr>
        <w:t>от  оклада</w:t>
      </w:r>
      <w:proofErr w:type="gramEnd"/>
      <w:r w:rsidRPr="00C73513">
        <w:rPr>
          <w:rFonts w:ascii="Times New Roman" w:hAnsi="Times New Roman"/>
          <w:sz w:val="28"/>
          <w:szCs w:val="28"/>
          <w:lang w:val="ru-RU"/>
        </w:rPr>
        <w:t xml:space="preserve"> (должностного оклада). Конкретный размер выплаты устанавливается с учетом содержания и (или) объема дополнительных видов работ на период их выполнения. Применение выплаты за осуществление наставничества не учитывается при начислении иных стимулирующих и компенсационных выплат, устанавливаемых в процентном отношении к размеру оклада (ставки).</w:t>
      </w:r>
      <w:r>
        <w:rPr>
          <w:rFonts w:ascii="Times New Roman" w:hAnsi="Times New Roman"/>
          <w:sz w:val="28"/>
          <w:szCs w:val="28"/>
          <w:lang w:val="ru-RU"/>
        </w:rPr>
        <w:t>»;</w:t>
      </w:r>
    </w:p>
    <w:p w:rsidR="00C73513" w:rsidRPr="00471481" w:rsidRDefault="002677C1" w:rsidP="001727B5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73513">
        <w:rPr>
          <w:rFonts w:ascii="Times New Roman" w:eastAsiaTheme="minorHAnsi" w:hAnsi="Times New Roman"/>
          <w:sz w:val="28"/>
          <w:szCs w:val="28"/>
        </w:rPr>
        <w:t>1.</w:t>
      </w:r>
      <w:r w:rsidRPr="00471481">
        <w:rPr>
          <w:rFonts w:ascii="Times New Roman" w:eastAsiaTheme="minorHAnsi" w:hAnsi="Times New Roman"/>
          <w:sz w:val="28"/>
          <w:szCs w:val="28"/>
        </w:rPr>
        <w:t xml:space="preserve">2. </w:t>
      </w:r>
      <w:r w:rsidR="00C73513" w:rsidRPr="00471481">
        <w:rPr>
          <w:rFonts w:ascii="Times New Roman" w:eastAsiaTheme="minorHAnsi" w:hAnsi="Times New Roman"/>
          <w:sz w:val="28"/>
          <w:szCs w:val="28"/>
        </w:rPr>
        <w:t>В</w:t>
      </w:r>
      <w:r w:rsidRPr="00471481">
        <w:rPr>
          <w:rFonts w:ascii="Times New Roman" w:hAnsi="Times New Roman"/>
          <w:sz w:val="28"/>
          <w:szCs w:val="28"/>
        </w:rPr>
        <w:t xml:space="preserve"> раздел</w:t>
      </w:r>
      <w:r w:rsidR="00C73513" w:rsidRPr="00471481">
        <w:rPr>
          <w:rFonts w:ascii="Times New Roman" w:hAnsi="Times New Roman"/>
          <w:sz w:val="28"/>
          <w:szCs w:val="28"/>
        </w:rPr>
        <w:t>е</w:t>
      </w:r>
      <w:r w:rsidRPr="00471481">
        <w:rPr>
          <w:rFonts w:ascii="Times New Roman" w:hAnsi="Times New Roman"/>
          <w:sz w:val="28"/>
          <w:szCs w:val="28"/>
        </w:rPr>
        <w:t xml:space="preserve"> </w:t>
      </w:r>
      <w:r w:rsidR="00471481" w:rsidRPr="00471481">
        <w:rPr>
          <w:rFonts w:ascii="Times New Roman" w:hAnsi="Times New Roman"/>
          <w:sz w:val="28"/>
          <w:szCs w:val="28"/>
        </w:rPr>
        <w:t>2</w:t>
      </w:r>
      <w:r w:rsidRPr="00471481">
        <w:rPr>
          <w:rFonts w:ascii="Times New Roman" w:hAnsi="Times New Roman"/>
          <w:sz w:val="28"/>
          <w:szCs w:val="28"/>
        </w:rPr>
        <w:t xml:space="preserve"> «</w:t>
      </w:r>
      <w:r w:rsidR="00471481" w:rsidRPr="00471481">
        <w:rPr>
          <w:rFonts w:ascii="Times New Roman" w:eastAsiaTheme="minorHAnsi" w:hAnsi="Times New Roman"/>
          <w:sz w:val="28"/>
          <w:szCs w:val="28"/>
        </w:rPr>
        <w:t>Порядок и условия оплаты труда педагогических работников и работников учебно-вспомогательного персонала</w:t>
      </w:r>
      <w:r w:rsidR="00471481" w:rsidRPr="00471481">
        <w:rPr>
          <w:rFonts w:ascii="Times New Roman" w:eastAsiaTheme="minorHAnsi" w:hAnsi="Times New Roman"/>
          <w:bCs/>
          <w:sz w:val="28"/>
          <w:szCs w:val="28"/>
        </w:rPr>
        <w:t>»</w:t>
      </w:r>
      <w:r w:rsidRPr="00471481">
        <w:rPr>
          <w:rFonts w:ascii="Times New Roman" w:hAnsi="Times New Roman"/>
          <w:sz w:val="28"/>
          <w:szCs w:val="28"/>
        </w:rPr>
        <w:t xml:space="preserve"> </w:t>
      </w:r>
      <w:r w:rsidR="0041082A">
        <w:rPr>
          <w:rFonts w:ascii="Times New Roman" w:hAnsi="Times New Roman"/>
          <w:sz w:val="28"/>
          <w:szCs w:val="28"/>
        </w:rPr>
        <w:t>П</w:t>
      </w:r>
      <w:r w:rsidRPr="00471481">
        <w:rPr>
          <w:rFonts w:ascii="Times New Roman" w:hAnsi="Times New Roman"/>
          <w:sz w:val="28"/>
          <w:szCs w:val="28"/>
        </w:rPr>
        <w:t xml:space="preserve">римерного </w:t>
      </w:r>
      <w:r w:rsidR="0041082A">
        <w:rPr>
          <w:rFonts w:ascii="Times New Roman" w:hAnsi="Times New Roman"/>
          <w:sz w:val="28"/>
          <w:szCs w:val="28"/>
        </w:rPr>
        <w:t>п</w:t>
      </w:r>
      <w:r w:rsidRPr="00471481">
        <w:rPr>
          <w:rFonts w:ascii="Times New Roman" w:hAnsi="Times New Roman"/>
          <w:sz w:val="28"/>
          <w:szCs w:val="28"/>
        </w:rPr>
        <w:t xml:space="preserve">оложения об оплате труда работников муниципальных бюджетных и автономных учреждений, подведомственных управлению культуры и развития туризма администрации города Чебоксары, занятых в сфере </w:t>
      </w:r>
      <w:r w:rsidRPr="00AF1822">
        <w:rPr>
          <w:rFonts w:ascii="Times New Roman" w:hAnsi="Times New Roman"/>
          <w:sz w:val="28"/>
          <w:szCs w:val="28"/>
        </w:rPr>
        <w:t>образования</w:t>
      </w:r>
      <w:r w:rsidR="0041082A">
        <w:rPr>
          <w:rFonts w:ascii="Times New Roman" w:hAnsi="Times New Roman"/>
          <w:sz w:val="28"/>
          <w:szCs w:val="28"/>
        </w:rPr>
        <w:t xml:space="preserve"> (Приложение №2)</w:t>
      </w:r>
      <w:r w:rsidR="00C73513" w:rsidRPr="00AF1822">
        <w:rPr>
          <w:rFonts w:ascii="Times New Roman" w:hAnsi="Times New Roman"/>
          <w:sz w:val="28"/>
          <w:szCs w:val="28"/>
        </w:rPr>
        <w:t>:</w:t>
      </w:r>
    </w:p>
    <w:p w:rsidR="00290B7B" w:rsidRPr="00290B7B" w:rsidRDefault="009778AB" w:rsidP="001727B5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BE687B">
        <w:rPr>
          <w:rFonts w:ascii="Times New Roman" w:hAnsi="Times New Roman"/>
          <w:sz w:val="28"/>
          <w:szCs w:val="28"/>
          <w:lang w:val="ru-RU"/>
        </w:rPr>
        <w:t>п</w:t>
      </w:r>
      <w:r w:rsidR="00290B7B" w:rsidRPr="00BE687B">
        <w:rPr>
          <w:rFonts w:ascii="Times New Roman" w:hAnsi="Times New Roman"/>
          <w:sz w:val="28"/>
          <w:szCs w:val="28"/>
          <w:lang w:val="ru-RU"/>
        </w:rPr>
        <w:t>ункт 2.1. изложить</w:t>
      </w:r>
      <w:r w:rsidR="00290B7B" w:rsidRPr="00290B7B">
        <w:rPr>
          <w:rFonts w:ascii="Times New Roman" w:hAnsi="Times New Roman"/>
          <w:sz w:val="28"/>
          <w:szCs w:val="28"/>
          <w:lang w:val="ru-RU"/>
        </w:rPr>
        <w:t xml:space="preserve"> в </w:t>
      </w:r>
      <w:r w:rsidR="0041082A">
        <w:rPr>
          <w:rFonts w:ascii="Times New Roman" w:hAnsi="Times New Roman"/>
          <w:sz w:val="28"/>
          <w:szCs w:val="28"/>
          <w:lang w:val="ru-RU"/>
        </w:rPr>
        <w:t>следующей</w:t>
      </w:r>
      <w:r w:rsidR="00290B7B" w:rsidRPr="00290B7B">
        <w:rPr>
          <w:rFonts w:ascii="Times New Roman" w:hAnsi="Times New Roman"/>
          <w:sz w:val="28"/>
          <w:szCs w:val="28"/>
          <w:lang w:val="ru-RU"/>
        </w:rPr>
        <w:t xml:space="preserve"> редакции:</w:t>
      </w:r>
    </w:p>
    <w:p w:rsidR="009778AB" w:rsidRDefault="00290B7B" w:rsidP="001727B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5604FB">
        <w:rPr>
          <w:rFonts w:ascii="Times New Roman" w:eastAsiaTheme="minorHAnsi" w:hAnsi="Times New Roman"/>
          <w:sz w:val="28"/>
          <w:szCs w:val="28"/>
          <w:lang w:val="ru-RU"/>
        </w:rPr>
        <w:t xml:space="preserve">«2.1. </w:t>
      </w:r>
      <w:r w:rsidR="009C6A3D">
        <w:rPr>
          <w:rFonts w:ascii="Times New Roman" w:eastAsiaTheme="minorHAnsi" w:hAnsi="Times New Roman"/>
          <w:sz w:val="28"/>
          <w:szCs w:val="28"/>
          <w:lang w:val="ru-RU"/>
        </w:rPr>
        <w:t>Продолжительность рабочего времени (н</w:t>
      </w:r>
      <w:r w:rsidRPr="005604FB">
        <w:rPr>
          <w:rFonts w:ascii="Times New Roman" w:eastAsiaTheme="minorHAnsi" w:hAnsi="Times New Roman"/>
          <w:sz w:val="28"/>
          <w:szCs w:val="28"/>
          <w:lang w:val="ru-RU"/>
        </w:rPr>
        <w:t>орм</w:t>
      </w:r>
      <w:r w:rsidR="009C6A3D">
        <w:rPr>
          <w:rFonts w:ascii="Times New Roman" w:eastAsiaTheme="minorHAnsi" w:hAnsi="Times New Roman"/>
          <w:sz w:val="28"/>
          <w:szCs w:val="28"/>
          <w:lang w:val="ru-RU"/>
        </w:rPr>
        <w:t>а</w:t>
      </w:r>
      <w:r w:rsidRPr="005604FB">
        <w:rPr>
          <w:rFonts w:ascii="Times New Roman" w:eastAsiaTheme="minorHAnsi" w:hAnsi="Times New Roman"/>
          <w:sz w:val="28"/>
          <w:szCs w:val="28"/>
          <w:lang w:val="ru-RU"/>
        </w:rPr>
        <w:t xml:space="preserve"> часов </w:t>
      </w:r>
      <w:r w:rsidR="005604FB" w:rsidRPr="005604FB">
        <w:rPr>
          <w:rFonts w:ascii="Times New Roman" w:eastAsiaTheme="minorHAnsi" w:hAnsi="Times New Roman"/>
          <w:sz w:val="28"/>
          <w:szCs w:val="28"/>
          <w:lang w:val="ru-RU"/>
        </w:rPr>
        <w:t>учебной (преподавательской)</w:t>
      </w:r>
      <w:r w:rsidRPr="005604FB">
        <w:rPr>
          <w:rFonts w:ascii="Times New Roman" w:eastAsiaTheme="minorHAnsi" w:hAnsi="Times New Roman"/>
          <w:sz w:val="28"/>
          <w:szCs w:val="28"/>
          <w:lang w:val="ru-RU"/>
        </w:rPr>
        <w:t xml:space="preserve"> работы</w:t>
      </w:r>
      <w:r w:rsidR="009C6A3D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5604FB" w:rsidRPr="005604FB">
        <w:rPr>
          <w:rFonts w:ascii="Times New Roman" w:eastAsiaTheme="minorHAnsi" w:hAnsi="Times New Roman"/>
          <w:sz w:val="28"/>
          <w:szCs w:val="28"/>
          <w:lang w:val="ru-RU"/>
        </w:rPr>
        <w:t>преподавателям</w:t>
      </w:r>
      <w:r w:rsidR="009C6A3D">
        <w:rPr>
          <w:rFonts w:ascii="Times New Roman" w:eastAsiaTheme="minorHAnsi" w:hAnsi="Times New Roman"/>
          <w:sz w:val="28"/>
          <w:szCs w:val="28"/>
          <w:lang w:val="ru-RU"/>
        </w:rPr>
        <w:t xml:space="preserve">, норма часов педагогической работы концертмейстерам) </w:t>
      </w:r>
      <w:r w:rsidRPr="005604FB">
        <w:rPr>
          <w:rFonts w:ascii="Times New Roman" w:eastAsiaTheme="minorHAnsi" w:hAnsi="Times New Roman"/>
          <w:sz w:val="28"/>
          <w:szCs w:val="28"/>
          <w:lang w:val="ru-RU"/>
        </w:rPr>
        <w:t xml:space="preserve"> установлена приказом</w:t>
      </w:r>
      <w:r w:rsidRPr="00290B7B">
        <w:rPr>
          <w:rFonts w:ascii="Times New Roman" w:eastAsiaTheme="minorHAnsi" w:hAnsi="Times New Roman"/>
          <w:sz w:val="28"/>
          <w:szCs w:val="28"/>
          <w:lang w:val="ru-RU"/>
        </w:rPr>
        <w:t xml:space="preserve"> Министерства </w:t>
      </w:r>
      <w:r>
        <w:rPr>
          <w:rFonts w:ascii="Times New Roman" w:eastAsiaTheme="minorHAnsi" w:hAnsi="Times New Roman"/>
          <w:sz w:val="28"/>
          <w:szCs w:val="28"/>
          <w:lang w:val="ru-RU"/>
        </w:rPr>
        <w:t>просвещения</w:t>
      </w:r>
      <w:r w:rsidRPr="00290B7B">
        <w:rPr>
          <w:rFonts w:ascii="Times New Roman" w:eastAsiaTheme="minorHAnsi" w:hAnsi="Times New Roman"/>
          <w:sz w:val="28"/>
          <w:szCs w:val="28"/>
          <w:lang w:val="ru-RU"/>
        </w:rPr>
        <w:t xml:space="preserve"> Российской Федерации от </w:t>
      </w:r>
      <w:r>
        <w:rPr>
          <w:rFonts w:ascii="Times New Roman" w:eastAsiaTheme="minorHAnsi" w:hAnsi="Times New Roman"/>
          <w:sz w:val="28"/>
          <w:szCs w:val="28"/>
          <w:lang w:val="ru-RU"/>
        </w:rPr>
        <w:t>04.04</w:t>
      </w:r>
      <w:r w:rsidRPr="00290B7B">
        <w:rPr>
          <w:rFonts w:ascii="Times New Roman" w:eastAsiaTheme="minorHAnsi" w:hAnsi="Times New Roman"/>
          <w:sz w:val="28"/>
          <w:szCs w:val="28"/>
          <w:lang w:val="ru-RU"/>
        </w:rPr>
        <w:t>.20</w:t>
      </w:r>
      <w:r>
        <w:rPr>
          <w:rFonts w:ascii="Times New Roman" w:eastAsiaTheme="minorHAnsi" w:hAnsi="Times New Roman"/>
          <w:sz w:val="28"/>
          <w:szCs w:val="28"/>
          <w:lang w:val="ru-RU"/>
        </w:rPr>
        <w:t>25</w:t>
      </w:r>
      <w:r w:rsidRPr="00290B7B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val="ru-RU"/>
        </w:rPr>
        <w:t>№ 269</w:t>
      </w:r>
      <w:r w:rsidRPr="00290B7B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val="ru-RU"/>
        </w:rPr>
        <w:t>«</w:t>
      </w:r>
      <w:r w:rsidRPr="00290B7B">
        <w:rPr>
          <w:rFonts w:ascii="Times New Roman" w:eastAsiaTheme="minorHAnsi" w:hAnsi="Times New Roman"/>
          <w:sz w:val="28"/>
          <w:szCs w:val="28"/>
          <w:lang w:val="ru-RU"/>
        </w:rPr>
        <w:t xml:space="preserve">О продолжительности рабочего времени (нормах часов педагогической работы за ставку заработной платы) педагогических работников 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организаций</w:t>
      </w:r>
      <w:r w:rsidR="009778AB">
        <w:rPr>
          <w:rFonts w:ascii="Times New Roman" w:eastAsiaTheme="minorHAnsi" w:hAnsi="Times New Roman"/>
          <w:sz w:val="28"/>
          <w:szCs w:val="28"/>
          <w:lang w:val="ru-RU"/>
        </w:rPr>
        <w:t>,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 осуществляющих образовательную деятельность по основным и дополнительным общеобразовательным программам, образовательным программам среднего профессионального образования и соответствующим дополнительным профессиональным программам, основным программам профессионального обучения, и о Порядке определения учебной нагрузки </w:t>
      </w:r>
      <w:r>
        <w:rPr>
          <w:rFonts w:ascii="Times New Roman" w:eastAsiaTheme="minorHAnsi" w:hAnsi="Times New Roman"/>
          <w:sz w:val="28"/>
          <w:szCs w:val="28"/>
          <w:lang w:val="ru-RU"/>
        </w:rPr>
        <w:lastRenderedPageBreak/>
        <w:t>указанных педагогических работников, оговариваемой в трудовом договоре, основаниях ее изменения и случаях установления верхнего предела указанной учебной нагрузки</w:t>
      </w:r>
      <w:r w:rsidR="009778AB">
        <w:rPr>
          <w:rFonts w:ascii="Times New Roman" w:eastAsiaTheme="minorHAnsi" w:hAnsi="Times New Roman"/>
          <w:sz w:val="28"/>
          <w:szCs w:val="28"/>
          <w:lang w:val="ru-RU"/>
        </w:rPr>
        <w:t>.</w:t>
      </w:r>
      <w:r w:rsidR="00BE687B">
        <w:rPr>
          <w:rFonts w:ascii="Times New Roman" w:eastAsiaTheme="minorHAnsi" w:hAnsi="Times New Roman"/>
          <w:sz w:val="28"/>
          <w:szCs w:val="28"/>
          <w:lang w:val="ru-RU"/>
        </w:rPr>
        <w:t>»;</w:t>
      </w:r>
    </w:p>
    <w:p w:rsidR="00471481" w:rsidRDefault="00AF1822" w:rsidP="009778A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</w:t>
      </w:r>
      <w:r w:rsidR="00471481">
        <w:rPr>
          <w:rFonts w:ascii="Times New Roman" w:hAnsi="Times New Roman"/>
          <w:sz w:val="28"/>
          <w:szCs w:val="28"/>
          <w:lang w:val="ru-RU"/>
        </w:rPr>
        <w:t xml:space="preserve">ункт 2.7. изложить в </w:t>
      </w:r>
      <w:r w:rsidR="0041082A">
        <w:rPr>
          <w:rFonts w:ascii="Times New Roman" w:hAnsi="Times New Roman"/>
          <w:sz w:val="28"/>
          <w:szCs w:val="28"/>
          <w:lang w:val="ru-RU"/>
        </w:rPr>
        <w:t>следующей</w:t>
      </w:r>
      <w:r w:rsidR="00471481">
        <w:rPr>
          <w:rFonts w:ascii="Times New Roman" w:hAnsi="Times New Roman"/>
          <w:sz w:val="28"/>
          <w:szCs w:val="28"/>
          <w:lang w:val="ru-RU"/>
        </w:rPr>
        <w:t xml:space="preserve"> редакции:</w:t>
      </w:r>
    </w:p>
    <w:p w:rsidR="00471481" w:rsidRDefault="00471481" w:rsidP="001727B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«2.7.</w:t>
      </w:r>
      <w:r w:rsidRPr="00471481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val="ru-RU"/>
        </w:rPr>
        <w:t>Коэффициент за квалификационную категорию устанавливается работникам учреждения с целью стимулирования их к качественному результату труда на основе повышения профессиональной квалификации и компетентности, инновационной деятельности со дня вынесения решения аттестационной комиссией.</w:t>
      </w:r>
    </w:p>
    <w:p w:rsidR="00471481" w:rsidRDefault="00471481" w:rsidP="001727B5">
      <w:pPr>
        <w:autoSpaceDE w:val="0"/>
        <w:autoSpaceDN w:val="0"/>
        <w:adjustRightInd w:val="0"/>
        <w:spacing w:before="280" w:after="0" w:line="36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Рекомендуемые размеры коэффициента:</w:t>
      </w:r>
    </w:p>
    <w:p w:rsidR="00471481" w:rsidRDefault="00471481" w:rsidP="001727B5">
      <w:pPr>
        <w:autoSpaceDE w:val="0"/>
        <w:autoSpaceDN w:val="0"/>
        <w:adjustRightInd w:val="0"/>
        <w:spacing w:before="280" w:after="0" w:line="36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0,25 - при наличии высшей квалификационной категории;</w:t>
      </w:r>
    </w:p>
    <w:p w:rsidR="00471481" w:rsidRDefault="00471481" w:rsidP="001727B5">
      <w:pPr>
        <w:autoSpaceDE w:val="0"/>
        <w:autoSpaceDN w:val="0"/>
        <w:adjustRightInd w:val="0"/>
        <w:spacing w:before="280" w:after="0" w:line="36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0,15 - при наличии первой квалификационной категории;</w:t>
      </w:r>
    </w:p>
    <w:p w:rsidR="001C3D6C" w:rsidRPr="009778AB" w:rsidRDefault="00471481" w:rsidP="001727B5">
      <w:pPr>
        <w:autoSpaceDE w:val="0"/>
        <w:autoSpaceDN w:val="0"/>
        <w:adjustRightInd w:val="0"/>
        <w:spacing w:before="280" w:after="0" w:line="36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0,05 - при наличии второй квалификационной категории.</w:t>
      </w:r>
    </w:p>
    <w:p w:rsidR="00471481" w:rsidRPr="00471481" w:rsidRDefault="001C3D6C" w:rsidP="001727B5">
      <w:pPr>
        <w:pStyle w:val="a3"/>
        <w:spacing w:line="36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При  </w:t>
      </w:r>
      <w:r w:rsidR="00471481" w:rsidRPr="00471481">
        <w:rPr>
          <w:rFonts w:ascii="Times New Roman" w:hAnsi="Times New Roman"/>
          <w:sz w:val="28"/>
          <w:szCs w:val="28"/>
          <w:lang w:val="ru-RU"/>
        </w:rPr>
        <w:t>наличии</w:t>
      </w:r>
      <w:proofErr w:type="gramEnd"/>
      <w:r w:rsidR="00471481" w:rsidRPr="00471481">
        <w:rPr>
          <w:rFonts w:ascii="Times New Roman" w:hAnsi="Times New Roman"/>
          <w:sz w:val="28"/>
          <w:szCs w:val="28"/>
          <w:lang w:val="ru-RU"/>
        </w:rPr>
        <w:t xml:space="preserve"> у педагогического работника имеющего квалификационную категорию «педагог-наставник», «педагог-методист» устанавливается доплата в размере до 30% от оклада (ставки) по каждой квалификационной категории при условии выполнения таким работником дополнительных видов работ, непосредственно связанных с образовательной деятельностью:</w:t>
      </w:r>
    </w:p>
    <w:p w:rsidR="00471481" w:rsidRPr="00471481" w:rsidRDefault="00471481" w:rsidP="00AF182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471481">
        <w:rPr>
          <w:rFonts w:ascii="Times New Roman" w:hAnsi="Times New Roman"/>
          <w:sz w:val="28"/>
          <w:szCs w:val="28"/>
          <w:lang w:val="ru-RU"/>
        </w:rPr>
        <w:t>-за руководство методическим объединением, предметной, цикловой, методической комиссией в образовательной организации педагогическим работникам, имеющим квалификационную категорию «педагог-методист»;</w:t>
      </w:r>
    </w:p>
    <w:p w:rsidR="00471481" w:rsidRPr="00471481" w:rsidRDefault="00471481" w:rsidP="00AF182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471481">
        <w:rPr>
          <w:rFonts w:ascii="Times New Roman" w:hAnsi="Times New Roman"/>
          <w:sz w:val="28"/>
          <w:szCs w:val="28"/>
          <w:lang w:val="ru-RU"/>
        </w:rPr>
        <w:t>-за выполнение дополнительной работы, связанной с наставничеством, педагогическим работникам, имеющим квалификационную категорию «педагог-наставник».</w:t>
      </w:r>
    </w:p>
    <w:p w:rsidR="005F4447" w:rsidRDefault="00471481" w:rsidP="005F4447">
      <w:pPr>
        <w:pStyle w:val="a3"/>
        <w:spacing w:line="360" w:lineRule="auto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  <w:r w:rsidRPr="00471481">
        <w:rPr>
          <w:rFonts w:ascii="Times New Roman" w:hAnsi="Times New Roman"/>
          <w:sz w:val="28"/>
          <w:szCs w:val="28"/>
          <w:lang w:val="ru-RU"/>
        </w:rPr>
        <w:t>Конкретный</w:t>
      </w:r>
      <w:r w:rsidR="005F4447"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471481">
        <w:rPr>
          <w:rFonts w:ascii="Times New Roman" w:hAnsi="Times New Roman"/>
          <w:sz w:val="28"/>
          <w:szCs w:val="28"/>
          <w:lang w:val="ru-RU"/>
        </w:rPr>
        <w:t xml:space="preserve"> размер</w:t>
      </w:r>
      <w:r w:rsidR="005F4447"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471481">
        <w:rPr>
          <w:rFonts w:ascii="Times New Roman" w:hAnsi="Times New Roman"/>
          <w:sz w:val="28"/>
          <w:szCs w:val="28"/>
          <w:lang w:val="ru-RU"/>
        </w:rPr>
        <w:t xml:space="preserve"> доплаты</w:t>
      </w:r>
      <w:r w:rsidR="005F4447"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47148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6684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C6684D">
        <w:rPr>
          <w:rFonts w:ascii="Times New Roman" w:hAnsi="Times New Roman"/>
          <w:sz w:val="28"/>
          <w:szCs w:val="28"/>
          <w:lang w:val="ru-RU"/>
        </w:rPr>
        <w:t xml:space="preserve">за </w:t>
      </w:r>
      <w:r w:rsidR="005F444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6684D">
        <w:rPr>
          <w:rFonts w:ascii="Times New Roman" w:hAnsi="Times New Roman"/>
          <w:sz w:val="28"/>
          <w:szCs w:val="28"/>
          <w:lang w:val="ru-RU"/>
        </w:rPr>
        <w:t>квалификационную</w:t>
      </w:r>
      <w:proofErr w:type="gramEnd"/>
      <w:r w:rsidR="00C6684D">
        <w:rPr>
          <w:rFonts w:ascii="Times New Roman" w:hAnsi="Times New Roman"/>
          <w:sz w:val="28"/>
          <w:szCs w:val="28"/>
          <w:lang w:val="ru-RU"/>
        </w:rPr>
        <w:t xml:space="preserve"> категорию </w:t>
      </w:r>
    </w:p>
    <w:p w:rsidR="00C6684D" w:rsidRDefault="00C6684D" w:rsidP="005F4447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71481">
        <w:rPr>
          <w:rFonts w:ascii="Times New Roman" w:hAnsi="Times New Roman"/>
          <w:sz w:val="28"/>
          <w:szCs w:val="28"/>
          <w:lang w:val="ru-RU"/>
        </w:rPr>
        <w:lastRenderedPageBreak/>
        <w:t>«педагог-наставник» или «педагог-методист»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71481" w:rsidRPr="00471481">
        <w:rPr>
          <w:rFonts w:ascii="Times New Roman" w:hAnsi="Times New Roman"/>
          <w:sz w:val="28"/>
          <w:szCs w:val="28"/>
          <w:lang w:val="ru-RU"/>
        </w:rPr>
        <w:t xml:space="preserve">устанавливается с учетом содержания и (или) объема дополнительных видов работ на период их выполнения. </w:t>
      </w:r>
    </w:p>
    <w:p w:rsidR="00C6684D" w:rsidRDefault="00471481" w:rsidP="00AF1822">
      <w:pPr>
        <w:pStyle w:val="a3"/>
        <w:spacing w:line="360" w:lineRule="auto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 xml:space="preserve">Коэффициент </w:t>
      </w:r>
      <w:r w:rsidR="005F4447">
        <w:rPr>
          <w:rFonts w:ascii="Times New Roman" w:eastAsiaTheme="minorHAnsi" w:hAnsi="Times New Roman"/>
          <w:sz w:val="28"/>
          <w:szCs w:val="28"/>
          <w:lang w:val="ru-RU"/>
        </w:rPr>
        <w:t xml:space="preserve">  </w:t>
      </w:r>
      <w:r>
        <w:rPr>
          <w:rFonts w:ascii="Times New Roman" w:eastAsiaTheme="minorHAnsi" w:hAnsi="Times New Roman"/>
          <w:sz w:val="28"/>
          <w:szCs w:val="28"/>
          <w:lang w:val="ru-RU"/>
        </w:rPr>
        <w:t>за</w:t>
      </w:r>
      <w:r w:rsidR="005F4447">
        <w:rPr>
          <w:rFonts w:ascii="Times New Roman" w:eastAsiaTheme="minorHAnsi" w:hAnsi="Times New Roman"/>
          <w:sz w:val="28"/>
          <w:szCs w:val="28"/>
          <w:lang w:val="ru-RU"/>
        </w:rPr>
        <w:t xml:space="preserve">  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квалификационную </w:t>
      </w:r>
      <w:r w:rsidR="005F4447">
        <w:rPr>
          <w:rFonts w:ascii="Times New Roman" w:eastAsiaTheme="minorHAnsi" w:hAnsi="Times New Roman"/>
          <w:sz w:val="28"/>
          <w:szCs w:val="28"/>
          <w:lang w:val="ru-RU"/>
        </w:rPr>
        <w:t xml:space="preserve">  </w:t>
      </w:r>
      <w:proofErr w:type="gramStart"/>
      <w:r>
        <w:rPr>
          <w:rFonts w:ascii="Times New Roman" w:eastAsiaTheme="minorHAnsi" w:hAnsi="Times New Roman"/>
          <w:sz w:val="28"/>
          <w:szCs w:val="28"/>
          <w:lang w:val="ru-RU"/>
        </w:rPr>
        <w:t xml:space="preserve">категорию, </w:t>
      </w:r>
      <w:r w:rsidR="005F4447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val="ru-RU"/>
        </w:rPr>
        <w:t>в</w:t>
      </w:r>
      <w:proofErr w:type="gramEnd"/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5F4447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val="ru-RU"/>
        </w:rPr>
        <w:t>том</w:t>
      </w:r>
      <w:r w:rsidR="005F4447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числе </w:t>
      </w:r>
      <w:r w:rsidR="00C6684D">
        <w:rPr>
          <w:rFonts w:ascii="Times New Roman" w:hAnsi="Times New Roman"/>
          <w:sz w:val="28"/>
          <w:szCs w:val="28"/>
          <w:lang w:val="ru-RU"/>
        </w:rPr>
        <w:t xml:space="preserve">«педагог- </w:t>
      </w:r>
    </w:p>
    <w:p w:rsidR="00C6684D" w:rsidRDefault="00C6684D" w:rsidP="00AF1822">
      <w:pPr>
        <w:pStyle w:val="a3"/>
        <w:spacing w:line="360" w:lineRule="auto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71481">
        <w:rPr>
          <w:rFonts w:ascii="Times New Roman" w:hAnsi="Times New Roman"/>
          <w:sz w:val="28"/>
          <w:szCs w:val="28"/>
          <w:lang w:val="ru-RU"/>
        </w:rPr>
        <w:t>наставник» или «педагог-методист»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471481">
        <w:rPr>
          <w:rFonts w:ascii="Times New Roman" w:eastAsiaTheme="minorHAnsi" w:hAnsi="Times New Roman"/>
          <w:sz w:val="28"/>
          <w:szCs w:val="28"/>
          <w:lang w:val="ru-RU"/>
        </w:rPr>
        <w:t>применяется при оплате труда педагогических работников за установленную учебную нагрузку при тарификации.</w:t>
      </w:r>
    </w:p>
    <w:p w:rsidR="00471481" w:rsidRDefault="00471481" w:rsidP="00AF1822">
      <w:pPr>
        <w:pStyle w:val="a3"/>
        <w:spacing w:line="36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 xml:space="preserve">Применение коэффициента за квалификационную категорию не учитывается при начислении иных стимулирующих и компенсационных </w:t>
      </w:r>
      <w:proofErr w:type="gramStart"/>
      <w:r>
        <w:rPr>
          <w:rFonts w:ascii="Times New Roman" w:eastAsiaTheme="minorHAnsi" w:hAnsi="Times New Roman"/>
          <w:sz w:val="28"/>
          <w:szCs w:val="28"/>
          <w:lang w:val="ru-RU"/>
        </w:rPr>
        <w:t xml:space="preserve">выплат, </w:t>
      </w:r>
      <w:r w:rsidR="005F4447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val="ru-RU"/>
        </w:rPr>
        <w:t>устанавливаемых</w:t>
      </w:r>
      <w:proofErr w:type="gramEnd"/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5F4447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val="ru-RU"/>
        </w:rPr>
        <w:t>в процентном отношении к размеру оклада (ставки).</w:t>
      </w:r>
      <w:r w:rsidR="001727B5">
        <w:rPr>
          <w:rFonts w:ascii="Times New Roman" w:eastAsiaTheme="minorHAnsi" w:hAnsi="Times New Roman"/>
          <w:sz w:val="28"/>
          <w:szCs w:val="28"/>
          <w:lang w:val="ru-RU"/>
        </w:rPr>
        <w:t>»;</w:t>
      </w:r>
    </w:p>
    <w:p w:rsidR="00BE687B" w:rsidRDefault="00BE687B" w:rsidP="00BE68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E687B">
        <w:rPr>
          <w:rFonts w:ascii="Times New Roman" w:eastAsiaTheme="minorHAnsi" w:hAnsi="Times New Roman"/>
          <w:sz w:val="28"/>
          <w:szCs w:val="28"/>
          <w:lang w:val="ru-RU"/>
        </w:rPr>
        <w:t>пункт 2.10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. изложить в </w:t>
      </w:r>
      <w:r w:rsidR="0041082A">
        <w:rPr>
          <w:rFonts w:ascii="Times New Roman" w:eastAsiaTheme="minorHAnsi" w:hAnsi="Times New Roman"/>
          <w:sz w:val="28"/>
          <w:szCs w:val="28"/>
          <w:lang w:val="ru-RU"/>
        </w:rPr>
        <w:t>следующей</w:t>
      </w:r>
      <w:bookmarkStart w:id="0" w:name="_GoBack"/>
      <w:bookmarkEnd w:id="0"/>
      <w:r>
        <w:rPr>
          <w:rFonts w:ascii="Times New Roman" w:eastAsiaTheme="minorHAnsi" w:hAnsi="Times New Roman"/>
          <w:sz w:val="28"/>
          <w:szCs w:val="28"/>
          <w:lang w:val="ru-RU"/>
        </w:rPr>
        <w:t xml:space="preserve"> редакции:</w:t>
      </w:r>
    </w:p>
    <w:p w:rsidR="00BE687B" w:rsidRDefault="00BE687B" w:rsidP="00BE68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</w:p>
    <w:p w:rsidR="00BE687B" w:rsidRPr="00BE687B" w:rsidRDefault="00BE687B" w:rsidP="00BE687B">
      <w:pPr>
        <w:pStyle w:val="a3"/>
        <w:spacing w:line="36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E687B">
        <w:rPr>
          <w:rFonts w:ascii="Times New Roman" w:hAnsi="Times New Roman"/>
          <w:sz w:val="28"/>
          <w:szCs w:val="28"/>
          <w:lang w:val="ru-RU"/>
        </w:rPr>
        <w:t>«2.10. Оплата труда педагогических работников учреждений за установленную при тарификации учебную нагрузку (педагогическую</w:t>
      </w:r>
      <w:r>
        <w:rPr>
          <w:rFonts w:ascii="Times New Roman" w:hAnsi="Times New Roman"/>
          <w:sz w:val="28"/>
          <w:szCs w:val="28"/>
          <w:lang w:val="ru-RU"/>
        </w:rPr>
        <w:t>/преподавательскую</w:t>
      </w:r>
      <w:r w:rsidRPr="00BE687B">
        <w:rPr>
          <w:rFonts w:ascii="Times New Roman" w:hAnsi="Times New Roman"/>
          <w:sz w:val="28"/>
          <w:szCs w:val="28"/>
          <w:lang w:val="ru-RU"/>
        </w:rPr>
        <w:t xml:space="preserve"> работу) производится исходя из установленных размеров окладов (ставок) с учетом повышений размеров окладов (ставок) за работу в учреждениях, в соответствии с </w:t>
      </w:r>
      <w:hyperlink r:id="rId9" w:history="1">
        <w:r w:rsidRPr="00BE687B">
          <w:rPr>
            <w:rFonts w:ascii="Times New Roman" w:hAnsi="Times New Roman"/>
            <w:sz w:val="28"/>
            <w:szCs w:val="28"/>
            <w:lang w:val="ru-RU"/>
          </w:rPr>
          <w:t xml:space="preserve">Приложением </w:t>
        </w:r>
        <w:r>
          <w:rPr>
            <w:rFonts w:ascii="Times New Roman" w:hAnsi="Times New Roman"/>
            <w:sz w:val="28"/>
            <w:szCs w:val="28"/>
            <w:lang w:val="ru-RU"/>
          </w:rPr>
          <w:t>№</w:t>
        </w:r>
        <w:r w:rsidRPr="00BE687B">
          <w:rPr>
            <w:rFonts w:ascii="Times New Roman" w:hAnsi="Times New Roman"/>
            <w:sz w:val="28"/>
            <w:szCs w:val="28"/>
            <w:lang w:val="ru-RU"/>
          </w:rPr>
          <w:t xml:space="preserve"> 6</w:t>
        </w:r>
      </w:hyperlink>
      <w:r w:rsidRPr="00BE687B">
        <w:rPr>
          <w:rFonts w:ascii="Times New Roman" w:hAnsi="Times New Roman"/>
          <w:sz w:val="28"/>
          <w:szCs w:val="28"/>
          <w:lang w:val="ru-RU"/>
        </w:rPr>
        <w:t xml:space="preserve"> к настоящему Положению, выплат по коэффициенту за выслугу лет, коэффициенту за квалификационную категорию.</w:t>
      </w:r>
    </w:p>
    <w:p w:rsidR="00BE687B" w:rsidRPr="00BE687B" w:rsidRDefault="00BE687B" w:rsidP="00BE687B">
      <w:pPr>
        <w:pStyle w:val="a3"/>
        <w:spacing w:line="36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E687B">
        <w:rPr>
          <w:rFonts w:ascii="Times New Roman" w:hAnsi="Times New Roman"/>
          <w:sz w:val="28"/>
          <w:szCs w:val="28"/>
          <w:lang w:val="ru-RU"/>
        </w:rPr>
        <w:t>Исчисление месячной заработной платы педагогических работников за установленную при тарификации учебную нагрузку (педагогическую</w:t>
      </w:r>
      <w:r>
        <w:rPr>
          <w:rFonts w:ascii="Times New Roman" w:hAnsi="Times New Roman"/>
          <w:sz w:val="28"/>
          <w:szCs w:val="28"/>
          <w:lang w:val="ru-RU"/>
        </w:rPr>
        <w:t>/ преподавательскую</w:t>
      </w:r>
      <w:r w:rsidRPr="00BE687B">
        <w:rPr>
          <w:rFonts w:ascii="Times New Roman" w:hAnsi="Times New Roman"/>
          <w:sz w:val="28"/>
          <w:szCs w:val="28"/>
          <w:lang w:val="ru-RU"/>
        </w:rPr>
        <w:t xml:space="preserve"> работу) осуществляется следующим образом:</w:t>
      </w:r>
    </w:p>
    <w:p w:rsidR="00BE687B" w:rsidRPr="00BE687B" w:rsidRDefault="00BE687B" w:rsidP="00BE687B">
      <w:pPr>
        <w:pStyle w:val="a3"/>
        <w:spacing w:line="36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E687B">
        <w:rPr>
          <w:rFonts w:ascii="Times New Roman" w:hAnsi="Times New Roman"/>
          <w:sz w:val="28"/>
          <w:szCs w:val="28"/>
          <w:lang w:val="ru-RU"/>
        </w:rPr>
        <w:t xml:space="preserve">размер оклада (ставки) повышается за работу в учреждениях, в соответствии с </w:t>
      </w:r>
      <w:hyperlink r:id="rId10" w:history="1">
        <w:r>
          <w:rPr>
            <w:rFonts w:ascii="Times New Roman" w:hAnsi="Times New Roman"/>
            <w:sz w:val="28"/>
            <w:szCs w:val="28"/>
            <w:lang w:val="ru-RU"/>
          </w:rPr>
          <w:t>Приложением №</w:t>
        </w:r>
        <w:r w:rsidRPr="00BE687B">
          <w:rPr>
            <w:rFonts w:ascii="Times New Roman" w:hAnsi="Times New Roman"/>
            <w:sz w:val="28"/>
            <w:szCs w:val="28"/>
            <w:lang w:val="ru-RU"/>
          </w:rPr>
          <w:t xml:space="preserve"> 6</w:t>
        </w:r>
      </w:hyperlink>
      <w:r w:rsidRPr="00BE687B">
        <w:rPr>
          <w:rFonts w:ascii="Times New Roman" w:hAnsi="Times New Roman"/>
          <w:sz w:val="28"/>
          <w:szCs w:val="28"/>
          <w:lang w:val="ru-RU"/>
        </w:rPr>
        <w:t xml:space="preserve"> к настоящему Положению;</w:t>
      </w:r>
    </w:p>
    <w:p w:rsidR="00BE687B" w:rsidRPr="00BE687B" w:rsidRDefault="00BE687B" w:rsidP="00BE687B">
      <w:pPr>
        <w:pStyle w:val="a3"/>
        <w:spacing w:line="36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E687B">
        <w:rPr>
          <w:rFonts w:ascii="Times New Roman" w:hAnsi="Times New Roman"/>
          <w:sz w:val="28"/>
          <w:szCs w:val="28"/>
          <w:lang w:val="ru-RU"/>
        </w:rPr>
        <w:t>с полученным размером оклада (ставки) суммируются размеры выплат по коэффициенту за выслугу лет, коэффициенту за квалификационную категорию;</w:t>
      </w:r>
    </w:p>
    <w:p w:rsidR="00BE687B" w:rsidRDefault="00BE687B" w:rsidP="001727B5">
      <w:pPr>
        <w:pStyle w:val="a3"/>
        <w:spacing w:line="36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BE687B">
        <w:rPr>
          <w:rFonts w:ascii="Times New Roman" w:hAnsi="Times New Roman"/>
          <w:sz w:val="28"/>
          <w:szCs w:val="28"/>
          <w:lang w:val="ru-RU"/>
        </w:rPr>
        <w:t>полученная сумма делится на уст</w:t>
      </w:r>
      <w:r>
        <w:rPr>
          <w:rFonts w:ascii="Times New Roman" w:hAnsi="Times New Roman"/>
          <w:sz w:val="28"/>
          <w:szCs w:val="28"/>
          <w:lang w:val="ru-RU"/>
        </w:rPr>
        <w:t>ановленную норму часов в неделю</w:t>
      </w:r>
      <w:r w:rsidRPr="00BE687B">
        <w:rPr>
          <w:rFonts w:ascii="Times New Roman" w:hAnsi="Times New Roman"/>
          <w:sz w:val="28"/>
          <w:szCs w:val="28"/>
          <w:lang w:val="ru-RU"/>
        </w:rPr>
        <w:t xml:space="preserve"> за оклад (ставку) и умножается на количество часов учебной нагрузки </w:t>
      </w:r>
      <w:r w:rsidRPr="00BE687B">
        <w:rPr>
          <w:rFonts w:ascii="Times New Roman" w:hAnsi="Times New Roman"/>
          <w:sz w:val="28"/>
          <w:szCs w:val="28"/>
          <w:lang w:val="ru-RU"/>
        </w:rPr>
        <w:lastRenderedPageBreak/>
        <w:t>(педагогической</w:t>
      </w:r>
      <w:r>
        <w:rPr>
          <w:rFonts w:ascii="Times New Roman" w:hAnsi="Times New Roman"/>
          <w:sz w:val="28"/>
          <w:szCs w:val="28"/>
          <w:lang w:val="ru-RU"/>
        </w:rPr>
        <w:t xml:space="preserve">/преподавательской </w:t>
      </w:r>
      <w:r w:rsidRPr="00BE687B">
        <w:rPr>
          <w:rFonts w:ascii="Times New Roman" w:hAnsi="Times New Roman"/>
          <w:sz w:val="28"/>
          <w:szCs w:val="28"/>
          <w:lang w:val="ru-RU"/>
        </w:rPr>
        <w:t>работы), установленной при тарификации.</w:t>
      </w:r>
      <w:r>
        <w:rPr>
          <w:rFonts w:ascii="Times New Roman" w:hAnsi="Times New Roman"/>
          <w:sz w:val="28"/>
          <w:szCs w:val="28"/>
          <w:lang w:val="ru-RU"/>
        </w:rPr>
        <w:t>».</w:t>
      </w:r>
    </w:p>
    <w:p w:rsidR="00AF1822" w:rsidRPr="00800D92" w:rsidRDefault="00AF1822" w:rsidP="00AF182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2. Настоящее постановление вступает в силу со дня его официального опубликования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AF1822" w:rsidRPr="00800D92" w:rsidRDefault="00AF1822" w:rsidP="00AF182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3. Контроль за исполнением настоящего постановления возложить на заместителя главы администрации города по социальным вопросам.</w:t>
      </w:r>
    </w:p>
    <w:p w:rsidR="00AF1822" w:rsidRPr="004839DA" w:rsidRDefault="00AF1822" w:rsidP="00AF18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F1822" w:rsidRPr="00582EAB" w:rsidRDefault="00AF1822" w:rsidP="00AF182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82EAB">
        <w:rPr>
          <w:rFonts w:ascii="Times New Roman" w:hAnsi="Times New Roman" w:cs="Times New Roman"/>
          <w:sz w:val="28"/>
          <w:szCs w:val="28"/>
        </w:rPr>
        <w:t>Временно исполняющий полномочия</w:t>
      </w:r>
    </w:p>
    <w:p w:rsidR="00AF1822" w:rsidRDefault="00AF1822" w:rsidP="00AF182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82EAB">
        <w:rPr>
          <w:rFonts w:ascii="Times New Roman" w:hAnsi="Times New Roman" w:cs="Times New Roman"/>
          <w:sz w:val="28"/>
          <w:szCs w:val="28"/>
        </w:rPr>
        <w:t>главы города Чебоксары</w:t>
      </w:r>
      <w:r w:rsidRPr="00582EAB">
        <w:rPr>
          <w:rFonts w:ascii="Times New Roman" w:hAnsi="Times New Roman" w:cs="Times New Roman"/>
          <w:sz w:val="28"/>
          <w:szCs w:val="28"/>
        </w:rPr>
        <w:tab/>
      </w:r>
      <w:r w:rsidRPr="00582EAB">
        <w:rPr>
          <w:rFonts w:ascii="Times New Roman" w:hAnsi="Times New Roman" w:cs="Times New Roman"/>
          <w:sz w:val="28"/>
          <w:szCs w:val="28"/>
        </w:rPr>
        <w:tab/>
      </w:r>
      <w:r w:rsidRPr="00582EAB">
        <w:rPr>
          <w:rFonts w:ascii="Times New Roman" w:hAnsi="Times New Roman" w:cs="Times New Roman"/>
          <w:sz w:val="28"/>
          <w:szCs w:val="28"/>
        </w:rPr>
        <w:tab/>
      </w:r>
      <w:r w:rsidRPr="00582EAB">
        <w:rPr>
          <w:rFonts w:ascii="Times New Roman" w:hAnsi="Times New Roman" w:cs="Times New Roman"/>
          <w:sz w:val="28"/>
          <w:szCs w:val="28"/>
        </w:rPr>
        <w:tab/>
      </w:r>
      <w:r w:rsidRPr="00582EAB">
        <w:rPr>
          <w:rFonts w:ascii="Times New Roman" w:hAnsi="Times New Roman" w:cs="Times New Roman"/>
          <w:sz w:val="28"/>
          <w:szCs w:val="28"/>
        </w:rPr>
        <w:tab/>
      </w:r>
      <w:r w:rsidRPr="00582EA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82EAB">
        <w:rPr>
          <w:rFonts w:ascii="Times New Roman" w:hAnsi="Times New Roman" w:cs="Times New Roman"/>
          <w:sz w:val="28"/>
          <w:szCs w:val="28"/>
        </w:rPr>
        <w:t>С.О. Трофимов</w:t>
      </w:r>
    </w:p>
    <w:p w:rsidR="00AF1822" w:rsidRDefault="00AF1822" w:rsidP="00AF182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AF1822" w:rsidSect="005F44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537" w:rsidRDefault="00BA1537" w:rsidP="00014D87">
      <w:pPr>
        <w:spacing w:after="0" w:line="240" w:lineRule="auto"/>
      </w:pPr>
      <w:r>
        <w:separator/>
      </w:r>
    </w:p>
  </w:endnote>
  <w:endnote w:type="continuationSeparator" w:id="0">
    <w:p w:rsidR="00BA1537" w:rsidRDefault="00BA1537" w:rsidP="00014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5E8" w:rsidRDefault="00E715E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5E8" w:rsidRPr="00E715E8" w:rsidRDefault="00E715E8" w:rsidP="00E715E8">
    <w:pPr>
      <w:pStyle w:val="a9"/>
      <w:rPr>
        <w:sz w:val="16"/>
        <w:szCs w:val="16"/>
        <w:lang w:val="ru-RU"/>
      </w:rPr>
    </w:pPr>
    <w:r>
      <w:rPr>
        <w:lang w:val="ru-RU"/>
      </w:rPr>
      <w:tab/>
    </w:r>
    <w:r>
      <w:rPr>
        <w:lang w:val="ru-RU"/>
      </w:rPr>
      <w:tab/>
    </w:r>
    <w:r w:rsidRPr="00E715E8">
      <w:rPr>
        <w:sz w:val="16"/>
        <w:szCs w:val="16"/>
        <w:lang w:val="ru-RU"/>
      </w:rPr>
      <w:t>016-11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5E8" w:rsidRDefault="00E715E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537" w:rsidRDefault="00BA1537" w:rsidP="00014D87">
      <w:pPr>
        <w:spacing w:after="0" w:line="240" w:lineRule="auto"/>
      </w:pPr>
      <w:r>
        <w:separator/>
      </w:r>
    </w:p>
  </w:footnote>
  <w:footnote w:type="continuationSeparator" w:id="0">
    <w:p w:rsidR="00BA1537" w:rsidRDefault="00BA1537" w:rsidP="00014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5E8" w:rsidRDefault="00E715E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5E8" w:rsidRDefault="00E715E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5E8" w:rsidRDefault="00E715E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CD9"/>
    <w:rsid w:val="0000003A"/>
    <w:rsid w:val="0001287B"/>
    <w:rsid w:val="00014D87"/>
    <w:rsid w:val="00026334"/>
    <w:rsid w:val="00040863"/>
    <w:rsid w:val="00062B02"/>
    <w:rsid w:val="00065721"/>
    <w:rsid w:val="0007632B"/>
    <w:rsid w:val="000B7C96"/>
    <w:rsid w:val="000D277F"/>
    <w:rsid w:val="000D316C"/>
    <w:rsid w:val="000F2A03"/>
    <w:rsid w:val="0012458B"/>
    <w:rsid w:val="001727B5"/>
    <w:rsid w:val="00173EA6"/>
    <w:rsid w:val="0018188E"/>
    <w:rsid w:val="001864AF"/>
    <w:rsid w:val="001C3D6C"/>
    <w:rsid w:val="001C7E87"/>
    <w:rsid w:val="002048D3"/>
    <w:rsid w:val="00236B7C"/>
    <w:rsid w:val="002677C1"/>
    <w:rsid w:val="00267FE5"/>
    <w:rsid w:val="002751AD"/>
    <w:rsid w:val="002906EA"/>
    <w:rsid w:val="00290B7B"/>
    <w:rsid w:val="0029144F"/>
    <w:rsid w:val="002A5329"/>
    <w:rsid w:val="002B5EFD"/>
    <w:rsid w:val="002C1BF5"/>
    <w:rsid w:val="002D045B"/>
    <w:rsid w:val="00347AEB"/>
    <w:rsid w:val="00351353"/>
    <w:rsid w:val="00351EF8"/>
    <w:rsid w:val="00352438"/>
    <w:rsid w:val="00364586"/>
    <w:rsid w:val="003B32FA"/>
    <w:rsid w:val="003D1094"/>
    <w:rsid w:val="003F3076"/>
    <w:rsid w:val="004060C7"/>
    <w:rsid w:val="0041082A"/>
    <w:rsid w:val="004359F7"/>
    <w:rsid w:val="00454631"/>
    <w:rsid w:val="00467EE8"/>
    <w:rsid w:val="00471481"/>
    <w:rsid w:val="004839DA"/>
    <w:rsid w:val="0049107F"/>
    <w:rsid w:val="004A6103"/>
    <w:rsid w:val="004B14D4"/>
    <w:rsid w:val="004B439C"/>
    <w:rsid w:val="004F46B5"/>
    <w:rsid w:val="004F62FF"/>
    <w:rsid w:val="004F7A46"/>
    <w:rsid w:val="00516C17"/>
    <w:rsid w:val="0053221D"/>
    <w:rsid w:val="00534AC6"/>
    <w:rsid w:val="005503BE"/>
    <w:rsid w:val="00551839"/>
    <w:rsid w:val="005604FB"/>
    <w:rsid w:val="0059398C"/>
    <w:rsid w:val="005E2C40"/>
    <w:rsid w:val="005F4447"/>
    <w:rsid w:val="00621968"/>
    <w:rsid w:val="00630A2C"/>
    <w:rsid w:val="00645A23"/>
    <w:rsid w:val="00660CCF"/>
    <w:rsid w:val="0066467C"/>
    <w:rsid w:val="00666D5C"/>
    <w:rsid w:val="006B2767"/>
    <w:rsid w:val="006C5128"/>
    <w:rsid w:val="006F6D64"/>
    <w:rsid w:val="00720FC9"/>
    <w:rsid w:val="007512F3"/>
    <w:rsid w:val="00757C83"/>
    <w:rsid w:val="007C0502"/>
    <w:rsid w:val="007F352E"/>
    <w:rsid w:val="007F35CD"/>
    <w:rsid w:val="00800D92"/>
    <w:rsid w:val="008020F7"/>
    <w:rsid w:val="0080682E"/>
    <w:rsid w:val="00841F84"/>
    <w:rsid w:val="00845F5C"/>
    <w:rsid w:val="00864636"/>
    <w:rsid w:val="0088770E"/>
    <w:rsid w:val="008B7F04"/>
    <w:rsid w:val="00912ED1"/>
    <w:rsid w:val="00927AB6"/>
    <w:rsid w:val="009778AB"/>
    <w:rsid w:val="00985202"/>
    <w:rsid w:val="0098752B"/>
    <w:rsid w:val="009B0924"/>
    <w:rsid w:val="009B4052"/>
    <w:rsid w:val="009C6A3D"/>
    <w:rsid w:val="009D5928"/>
    <w:rsid w:val="009E22C1"/>
    <w:rsid w:val="009E36C3"/>
    <w:rsid w:val="00A0344D"/>
    <w:rsid w:val="00A81BD9"/>
    <w:rsid w:val="00A82D9F"/>
    <w:rsid w:val="00AA464E"/>
    <w:rsid w:val="00AB29E3"/>
    <w:rsid w:val="00AB6D39"/>
    <w:rsid w:val="00AD3D69"/>
    <w:rsid w:val="00AE4BF2"/>
    <w:rsid w:val="00AF1822"/>
    <w:rsid w:val="00B348ED"/>
    <w:rsid w:val="00B36699"/>
    <w:rsid w:val="00B70088"/>
    <w:rsid w:val="00B8350F"/>
    <w:rsid w:val="00BA1537"/>
    <w:rsid w:val="00BB0F0C"/>
    <w:rsid w:val="00BC7CD9"/>
    <w:rsid w:val="00BE4219"/>
    <w:rsid w:val="00BE687B"/>
    <w:rsid w:val="00C45049"/>
    <w:rsid w:val="00C6684D"/>
    <w:rsid w:val="00C67C86"/>
    <w:rsid w:val="00C73513"/>
    <w:rsid w:val="00C83E81"/>
    <w:rsid w:val="00C8798E"/>
    <w:rsid w:val="00C97BE3"/>
    <w:rsid w:val="00CA36A5"/>
    <w:rsid w:val="00CD7A25"/>
    <w:rsid w:val="00CD7DEC"/>
    <w:rsid w:val="00D137E9"/>
    <w:rsid w:val="00D1743C"/>
    <w:rsid w:val="00D301AF"/>
    <w:rsid w:val="00D40C62"/>
    <w:rsid w:val="00D81DED"/>
    <w:rsid w:val="00D85118"/>
    <w:rsid w:val="00DB4D64"/>
    <w:rsid w:val="00DC432C"/>
    <w:rsid w:val="00DE0206"/>
    <w:rsid w:val="00E061F5"/>
    <w:rsid w:val="00E53001"/>
    <w:rsid w:val="00E5560E"/>
    <w:rsid w:val="00E60F84"/>
    <w:rsid w:val="00E62961"/>
    <w:rsid w:val="00E715E8"/>
    <w:rsid w:val="00EA0B12"/>
    <w:rsid w:val="00EA1F55"/>
    <w:rsid w:val="00EA3753"/>
    <w:rsid w:val="00EB1703"/>
    <w:rsid w:val="00EB4214"/>
    <w:rsid w:val="00EC0765"/>
    <w:rsid w:val="00EC0DB0"/>
    <w:rsid w:val="00ED2BED"/>
    <w:rsid w:val="00EE12FE"/>
    <w:rsid w:val="00EF18AC"/>
    <w:rsid w:val="00F0018C"/>
    <w:rsid w:val="00F53C1D"/>
    <w:rsid w:val="00F5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8801BB-19D3-4AD6-A31C-B6EBEF2B3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088"/>
    <w:pPr>
      <w:spacing w:after="200" w:line="276" w:lineRule="auto"/>
    </w:pPr>
    <w:rPr>
      <w:rFonts w:ascii="Georgia" w:eastAsia="Calibri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C7C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BC7C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No Spacing"/>
    <w:link w:val="a4"/>
    <w:qFormat/>
    <w:rsid w:val="004839DA"/>
    <w:pPr>
      <w:spacing w:after="0" w:line="240" w:lineRule="auto"/>
    </w:pPr>
    <w:rPr>
      <w:rFonts w:ascii="Georgia" w:eastAsia="Calibri" w:hAnsi="Georgia" w:cs="Times New Roman"/>
      <w:lang w:val="en-US" w:eastAsia="ru-RU"/>
    </w:rPr>
  </w:style>
  <w:style w:type="character" w:customStyle="1" w:styleId="a4">
    <w:name w:val="Без интервала Знак"/>
    <w:link w:val="a3"/>
    <w:locked/>
    <w:rsid w:val="004839DA"/>
    <w:rPr>
      <w:rFonts w:ascii="Georgia" w:eastAsia="Calibri" w:hAnsi="Georgia" w:cs="Times New Roman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B36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6699"/>
    <w:rPr>
      <w:rFonts w:ascii="Segoe UI" w:eastAsia="Calibri" w:hAnsi="Segoe UI" w:cs="Segoe UI"/>
      <w:sz w:val="18"/>
      <w:szCs w:val="18"/>
      <w:lang w:val="en-US"/>
    </w:rPr>
  </w:style>
  <w:style w:type="paragraph" w:styleId="a7">
    <w:name w:val="header"/>
    <w:basedOn w:val="a"/>
    <w:link w:val="a8"/>
    <w:uiPriority w:val="99"/>
    <w:unhideWhenUsed/>
    <w:rsid w:val="00014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14D87"/>
    <w:rPr>
      <w:rFonts w:ascii="Georgia" w:eastAsia="Calibri" w:hAnsi="Georgia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014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14D87"/>
    <w:rPr>
      <w:rFonts w:ascii="Georgia" w:eastAsia="Calibri" w:hAnsi="Georgia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4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59241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22250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login.consultant.ru/link/?req=doc&amp;base=RLAW098&amp;n=191246&amp;dst=1005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91246&amp;dst=100588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0EC93-F0C9-4BBE-882B-58466D87A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1082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Nikitina</dc:creator>
  <cp:keywords/>
  <dc:description/>
  <cp:lastModifiedBy>UFPO_NEWPC2</cp:lastModifiedBy>
  <cp:revision>4</cp:revision>
  <cp:lastPrinted>2025-09-09T11:16:00Z</cp:lastPrinted>
  <dcterms:created xsi:type="dcterms:W3CDTF">2025-10-15T11:32:00Z</dcterms:created>
  <dcterms:modified xsi:type="dcterms:W3CDTF">2025-10-17T10:30:00Z</dcterms:modified>
</cp:coreProperties>
</file>