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6.xml" ContentType="application/vnd.openxmlformats-officedocument.wordprocessingml.foot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FC6757" w:rsidRDefault="00601A1F" w:rsidP="000119E3">
      <w:pPr>
        <w:ind w:firstLine="0"/>
        <w:jc w:val="left"/>
        <w:rPr>
          <w:rFonts w:eastAsia="Times New Roman"/>
          <w:noProof/>
          <w:sz w:val="16"/>
          <w:szCs w:val="16"/>
        </w:rPr>
      </w:pPr>
      <w:r w:rsidRPr="00FC6757">
        <w:rPr>
          <w:noProof/>
          <w:sz w:val="16"/>
          <w:szCs w:val="16"/>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B91EEF" w:rsidRPr="00897AD3" w:rsidRDefault="00754BFE"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7 (7н)   10 февраля</w:t>
                            </w:r>
                            <w:r w:rsidR="00B91EEF">
                              <w:rPr>
                                <w:rFonts w:eastAsia="Times New Roman"/>
                                <w:b/>
                                <w:color w:val="FFFFFF"/>
                                <w:szCs w:val="24"/>
                                <w:lang w:eastAsia="en-US"/>
                              </w:rPr>
                              <w:t xml:space="preserve"> 2025 года.     </w:t>
                            </w:r>
                            <w:r w:rsidR="00B91EEF" w:rsidRPr="005574E5">
                              <w:rPr>
                                <w:rFonts w:eastAsia="Times New Roman"/>
                                <w:b/>
                                <w:color w:val="FFFFFF"/>
                                <w:szCs w:val="24"/>
                                <w:lang w:eastAsia="en-US"/>
                              </w:rPr>
                              <w:t xml:space="preserve"> Изд</w:t>
                            </w:r>
                            <w:r w:rsidR="00B91EEF">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B91EEF" w:rsidRPr="00897AD3" w:rsidRDefault="00754BFE"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7 (7н)   10 февраля</w:t>
                      </w:r>
                      <w:r w:rsidR="00B91EEF">
                        <w:rPr>
                          <w:rFonts w:eastAsia="Times New Roman"/>
                          <w:b/>
                          <w:color w:val="FFFFFF"/>
                          <w:szCs w:val="24"/>
                          <w:lang w:eastAsia="en-US"/>
                        </w:rPr>
                        <w:t xml:space="preserve"> 2025 года.     </w:t>
                      </w:r>
                      <w:r w:rsidR="00B91EEF" w:rsidRPr="005574E5">
                        <w:rPr>
                          <w:rFonts w:eastAsia="Times New Roman"/>
                          <w:b/>
                          <w:color w:val="FFFFFF"/>
                          <w:szCs w:val="24"/>
                          <w:lang w:eastAsia="en-US"/>
                        </w:rPr>
                        <w:t xml:space="preserve"> Изд</w:t>
                      </w:r>
                      <w:r w:rsidR="00B91EEF">
                        <w:rPr>
                          <w:rFonts w:eastAsia="Times New Roman"/>
                          <w:b/>
                          <w:color w:val="FFFFFF"/>
                          <w:szCs w:val="24"/>
                          <w:lang w:eastAsia="en-US"/>
                        </w:rPr>
                        <w:t>ается с 10 декабря 2024 года.</w:t>
                      </w:r>
                    </w:p>
                  </w:txbxContent>
                </v:textbox>
              </v:shape>
            </w:pict>
          </mc:Fallback>
        </mc:AlternateContent>
      </w:r>
      <w:r w:rsidR="004538FE">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sidRPr="00FC6757">
        <w:rPr>
          <w:rFonts w:eastAsia="Times New Roman"/>
          <w:sz w:val="16"/>
          <w:szCs w:val="16"/>
          <w:lang w:eastAsia="en-US"/>
        </w:rPr>
        <w:t xml:space="preserve"> </w:t>
      </w:r>
      <w:r w:rsidRPr="00FC6757">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FC6757" w:rsidRDefault="005E6F4F" w:rsidP="000119E3">
      <w:pPr>
        <w:ind w:firstLine="0"/>
        <w:jc w:val="left"/>
        <w:rPr>
          <w:rFonts w:eastAsia="Times New Roman"/>
          <w:sz w:val="16"/>
          <w:szCs w:val="16"/>
          <w:lang w:eastAsia="en-US"/>
        </w:rPr>
      </w:pPr>
    </w:p>
    <w:p w:rsidR="005E6F4F" w:rsidRPr="00FC6757" w:rsidRDefault="005E6F4F" w:rsidP="000119E3">
      <w:pPr>
        <w:ind w:firstLine="0"/>
        <w:jc w:val="left"/>
        <w:rPr>
          <w:rFonts w:eastAsia="Times New Roman"/>
          <w:sz w:val="16"/>
          <w:szCs w:val="16"/>
          <w:lang w:eastAsia="en-US"/>
        </w:rPr>
      </w:pPr>
    </w:p>
    <w:p w:rsidR="005E6F4F" w:rsidRPr="00FC6757" w:rsidRDefault="005E6F4F" w:rsidP="000119E3">
      <w:pPr>
        <w:ind w:firstLine="0"/>
        <w:jc w:val="left"/>
        <w:rPr>
          <w:rFonts w:eastAsia="Times New Roman"/>
          <w:sz w:val="16"/>
          <w:szCs w:val="16"/>
          <w:lang w:eastAsia="en-US"/>
        </w:rPr>
      </w:pPr>
    </w:p>
    <w:p w:rsidR="002B7D49" w:rsidRPr="00FC6757" w:rsidRDefault="002B7D49" w:rsidP="000119E3">
      <w:pPr>
        <w:ind w:firstLine="0"/>
        <w:jc w:val="left"/>
        <w:rPr>
          <w:rFonts w:eastAsia="Times New Roman"/>
          <w:sz w:val="16"/>
          <w:szCs w:val="16"/>
          <w:lang w:eastAsia="en-US"/>
        </w:rPr>
      </w:pPr>
    </w:p>
    <w:p w:rsidR="002B7D49" w:rsidRPr="00FC6757" w:rsidRDefault="002B7D49" w:rsidP="002B7D49">
      <w:pPr>
        <w:ind w:firstLine="0"/>
        <w:jc w:val="center"/>
        <w:rPr>
          <w:rFonts w:eastAsia="Times New Roman"/>
          <w:b/>
          <w:sz w:val="16"/>
          <w:szCs w:val="16"/>
          <w:lang w:eastAsia="en-US"/>
        </w:rPr>
      </w:pPr>
      <w:r w:rsidRPr="00FC6757">
        <w:rPr>
          <w:rFonts w:eastAsia="Times New Roman"/>
          <w:b/>
          <w:sz w:val="16"/>
          <w:szCs w:val="16"/>
          <w:lang w:eastAsia="en-US"/>
        </w:rPr>
        <w:t>ПОСТАНОВЛЕНИЕ АДМИНИСТРАЦИИ АЛАТЫРСКОГО МУНИЦИПАЛЬНОГО ОКРУГА</w:t>
      </w:r>
    </w:p>
    <w:p w:rsidR="002B7D49" w:rsidRPr="00FC6757" w:rsidRDefault="00822471" w:rsidP="000119E3">
      <w:pPr>
        <w:ind w:firstLine="0"/>
        <w:jc w:val="left"/>
        <w:rPr>
          <w:rFonts w:eastAsia="Times New Roman"/>
          <w:b/>
          <w:sz w:val="16"/>
          <w:szCs w:val="16"/>
          <w:lang w:eastAsia="en-US"/>
        </w:rPr>
      </w:pPr>
      <w:r w:rsidRPr="00FC6757">
        <w:rPr>
          <w:rFonts w:eastAsia="Times New Roman"/>
          <w:b/>
          <w:sz w:val="16"/>
          <w:szCs w:val="16"/>
          <w:lang w:eastAsia="en-US"/>
        </w:rPr>
        <w:t>05.02</w:t>
      </w:r>
      <w:r w:rsidR="002B7D49" w:rsidRPr="00FC6757">
        <w:rPr>
          <w:rFonts w:eastAsia="Times New Roman"/>
          <w:b/>
          <w:sz w:val="16"/>
          <w:szCs w:val="16"/>
          <w:lang w:eastAsia="en-US"/>
        </w:rPr>
        <w:t xml:space="preserve">.2025                                                                                                                                                                                           </w:t>
      </w:r>
      <w:r w:rsidRPr="00FC6757">
        <w:rPr>
          <w:rFonts w:eastAsia="Times New Roman"/>
          <w:b/>
          <w:sz w:val="16"/>
          <w:szCs w:val="16"/>
          <w:lang w:eastAsia="en-US"/>
        </w:rPr>
        <w:t xml:space="preserve">                               </w:t>
      </w:r>
      <w:r w:rsidR="002B7D49" w:rsidRPr="00FC6757">
        <w:rPr>
          <w:rFonts w:eastAsia="Times New Roman"/>
          <w:b/>
          <w:sz w:val="16"/>
          <w:szCs w:val="16"/>
          <w:lang w:eastAsia="en-US"/>
        </w:rPr>
        <w:t xml:space="preserve"> № 10</w:t>
      </w:r>
      <w:r w:rsidRPr="00FC6757">
        <w:rPr>
          <w:rFonts w:eastAsia="Times New Roman"/>
          <w:b/>
          <w:sz w:val="16"/>
          <w:szCs w:val="16"/>
          <w:lang w:eastAsia="en-US"/>
        </w:rPr>
        <w:t>7</w:t>
      </w:r>
    </w:p>
    <w:p w:rsidR="002B7D49" w:rsidRPr="00FC6757" w:rsidRDefault="002B7D49" w:rsidP="000119E3">
      <w:pPr>
        <w:ind w:firstLine="0"/>
        <w:jc w:val="left"/>
        <w:rPr>
          <w:rFonts w:eastAsia="Times New Roman"/>
          <w:sz w:val="16"/>
          <w:szCs w:val="16"/>
          <w:lang w:eastAsia="en-US"/>
        </w:rPr>
      </w:pPr>
    </w:p>
    <w:p w:rsidR="00822471" w:rsidRPr="00FC6757" w:rsidRDefault="00822471" w:rsidP="00822471">
      <w:pPr>
        <w:ind w:firstLine="709"/>
        <w:jc w:val="center"/>
        <w:rPr>
          <w:sz w:val="16"/>
          <w:szCs w:val="16"/>
        </w:rPr>
      </w:pPr>
      <w:r w:rsidRPr="00FC6757">
        <w:rPr>
          <w:b/>
          <w:sz w:val="16"/>
          <w:szCs w:val="16"/>
        </w:rPr>
        <w:t>О внесении изменений в постановление администрации Алатырского муниципального округа от 30.12.2022 № 11 «О муниципальной программе Алатырского муниципального округа «Развитие потенциала муниципального управления»</w:t>
      </w:r>
    </w:p>
    <w:p w:rsidR="00822471" w:rsidRPr="00FC6757" w:rsidRDefault="00822471" w:rsidP="00822471">
      <w:pPr>
        <w:shd w:val="clear" w:color="auto" w:fill="FFFFFF"/>
        <w:jc w:val="center"/>
        <w:rPr>
          <w:color w:val="000000"/>
          <w:sz w:val="16"/>
          <w:szCs w:val="16"/>
        </w:rPr>
      </w:pPr>
    </w:p>
    <w:p w:rsidR="00822471" w:rsidRPr="00FC6757" w:rsidRDefault="00822471" w:rsidP="00822471">
      <w:pPr>
        <w:shd w:val="clear" w:color="auto" w:fill="FFFFFF"/>
        <w:jc w:val="center"/>
        <w:rPr>
          <w:color w:val="000000"/>
          <w:sz w:val="16"/>
          <w:szCs w:val="16"/>
        </w:rPr>
      </w:pPr>
    </w:p>
    <w:p w:rsidR="00822471" w:rsidRPr="00FC6757" w:rsidRDefault="00822471" w:rsidP="00822471">
      <w:pPr>
        <w:shd w:val="clear" w:color="auto" w:fill="FFFFFF"/>
        <w:jc w:val="center"/>
        <w:rPr>
          <w:snapToGrid w:val="0"/>
          <w:color w:val="000000"/>
          <w:sz w:val="16"/>
          <w:szCs w:val="16"/>
        </w:rPr>
      </w:pPr>
    </w:p>
    <w:p w:rsidR="00822471" w:rsidRPr="00FC6757" w:rsidRDefault="00822471" w:rsidP="00822471">
      <w:pPr>
        <w:suppressAutoHyphens/>
        <w:ind w:firstLine="540"/>
        <w:rPr>
          <w:color w:val="000000"/>
          <w:sz w:val="16"/>
          <w:szCs w:val="16"/>
        </w:rPr>
      </w:pPr>
      <w:r w:rsidRPr="00FC6757">
        <w:rPr>
          <w:sz w:val="16"/>
          <w:szCs w:val="16"/>
        </w:rPr>
        <w:t xml:space="preserve">В соответствии Бюджетным кодексом Российской Федерации, постановлением администрации Алатырского муниципального округа Чувашской Республики от 30.12.2022 г. № 8 «Об утверждении Порядка разработки и реализации муниципальных программ Алатырского муниципального округа Чувашской Республики», </w:t>
      </w:r>
      <w:r w:rsidRPr="00FC6757">
        <w:rPr>
          <w:color w:val="000000"/>
          <w:sz w:val="16"/>
          <w:szCs w:val="16"/>
        </w:rPr>
        <w:t>администрация Алатырского муниципального округа</w:t>
      </w:r>
    </w:p>
    <w:p w:rsidR="00822471" w:rsidRPr="00FC6757" w:rsidRDefault="00822471" w:rsidP="00822471">
      <w:pPr>
        <w:shd w:val="clear" w:color="auto" w:fill="FFFFFF"/>
        <w:spacing w:line="276" w:lineRule="auto"/>
        <w:jc w:val="center"/>
        <w:rPr>
          <w:b/>
          <w:snapToGrid w:val="0"/>
          <w:color w:val="000000"/>
          <w:sz w:val="16"/>
          <w:szCs w:val="16"/>
        </w:rPr>
      </w:pPr>
      <w:r w:rsidRPr="00FC6757">
        <w:rPr>
          <w:b/>
          <w:snapToGrid w:val="0"/>
          <w:color w:val="000000"/>
          <w:sz w:val="16"/>
          <w:szCs w:val="16"/>
        </w:rPr>
        <w:t>постановляет:</w:t>
      </w:r>
    </w:p>
    <w:p w:rsidR="00822471" w:rsidRPr="00FC6757" w:rsidRDefault="00822471" w:rsidP="009B2DDB">
      <w:pPr>
        <w:numPr>
          <w:ilvl w:val="0"/>
          <w:numId w:val="7"/>
        </w:numPr>
        <w:tabs>
          <w:tab w:val="left" w:pos="993"/>
        </w:tabs>
        <w:autoSpaceDE w:val="0"/>
        <w:autoSpaceDN w:val="0"/>
        <w:adjustRightInd w:val="0"/>
        <w:ind w:left="0" w:firstLine="567"/>
        <w:rPr>
          <w:sz w:val="16"/>
          <w:szCs w:val="16"/>
        </w:rPr>
      </w:pPr>
      <w:r w:rsidRPr="00FC6757">
        <w:rPr>
          <w:color w:val="000000"/>
          <w:sz w:val="16"/>
          <w:szCs w:val="16"/>
        </w:rPr>
        <w:t xml:space="preserve">Утвердить прилагаемые изменения, которые вносятся в муниципальную программу Алатырского </w:t>
      </w:r>
      <w:r w:rsidRPr="00FC6757">
        <w:rPr>
          <w:sz w:val="16"/>
          <w:szCs w:val="16"/>
        </w:rPr>
        <w:t xml:space="preserve">муниципального округа </w:t>
      </w:r>
      <w:r w:rsidRPr="00FC6757">
        <w:rPr>
          <w:color w:val="000000"/>
          <w:sz w:val="16"/>
          <w:szCs w:val="16"/>
        </w:rPr>
        <w:t xml:space="preserve">«Развитие потенциала муниципального управления», утвержденную постановлением администрации Алатырского </w:t>
      </w:r>
      <w:r w:rsidRPr="00FC6757">
        <w:rPr>
          <w:sz w:val="16"/>
          <w:szCs w:val="16"/>
        </w:rPr>
        <w:t>муниципального округа Чувашской Республики</w:t>
      </w:r>
      <w:r w:rsidRPr="00FC6757">
        <w:rPr>
          <w:color w:val="000000"/>
          <w:sz w:val="16"/>
          <w:szCs w:val="16"/>
        </w:rPr>
        <w:t xml:space="preserve"> от 30.12.2022 № 11.</w:t>
      </w:r>
    </w:p>
    <w:p w:rsidR="00822471" w:rsidRPr="00FC6757" w:rsidRDefault="00822471" w:rsidP="009B2DDB">
      <w:pPr>
        <w:numPr>
          <w:ilvl w:val="0"/>
          <w:numId w:val="7"/>
        </w:numPr>
        <w:tabs>
          <w:tab w:val="left" w:pos="993"/>
        </w:tabs>
        <w:autoSpaceDE w:val="0"/>
        <w:autoSpaceDN w:val="0"/>
        <w:adjustRightInd w:val="0"/>
        <w:ind w:left="0" w:firstLine="567"/>
        <w:rPr>
          <w:sz w:val="16"/>
          <w:szCs w:val="16"/>
        </w:rPr>
      </w:pPr>
      <w:r w:rsidRPr="00FC6757">
        <w:rPr>
          <w:sz w:val="16"/>
          <w:szCs w:val="16"/>
        </w:rPr>
        <w:t>Настоящее постановление вступает в силу после его официального опубликования.</w:t>
      </w:r>
    </w:p>
    <w:p w:rsidR="00822471" w:rsidRPr="00FC6757" w:rsidRDefault="00822471" w:rsidP="00822471">
      <w:pPr>
        <w:ind w:firstLine="709"/>
        <w:rPr>
          <w:sz w:val="16"/>
          <w:szCs w:val="16"/>
        </w:rPr>
      </w:pPr>
    </w:p>
    <w:p w:rsidR="00822471" w:rsidRPr="00FC6757" w:rsidRDefault="00822471" w:rsidP="00822471">
      <w:pPr>
        <w:ind w:firstLine="709"/>
        <w:rPr>
          <w:sz w:val="16"/>
          <w:szCs w:val="16"/>
        </w:rPr>
      </w:pPr>
    </w:p>
    <w:p w:rsidR="00822471" w:rsidRPr="00FC6757" w:rsidRDefault="00822471" w:rsidP="00822471">
      <w:pPr>
        <w:ind w:firstLine="709"/>
        <w:rPr>
          <w:sz w:val="16"/>
          <w:szCs w:val="16"/>
        </w:rPr>
      </w:pPr>
    </w:p>
    <w:p w:rsidR="00822471" w:rsidRPr="00FC6757" w:rsidRDefault="00822471" w:rsidP="00822471">
      <w:pPr>
        <w:rPr>
          <w:sz w:val="16"/>
          <w:szCs w:val="16"/>
        </w:rPr>
      </w:pPr>
      <w:r w:rsidRPr="00FC6757">
        <w:rPr>
          <w:sz w:val="16"/>
          <w:szCs w:val="16"/>
        </w:rPr>
        <w:t xml:space="preserve">Глава Алатырского </w:t>
      </w:r>
    </w:p>
    <w:p w:rsidR="00822471" w:rsidRPr="00FC6757" w:rsidRDefault="00822471" w:rsidP="00822471">
      <w:pPr>
        <w:rPr>
          <w:sz w:val="16"/>
          <w:szCs w:val="16"/>
        </w:rPr>
      </w:pPr>
      <w:r w:rsidRPr="00FC6757">
        <w:rPr>
          <w:sz w:val="16"/>
          <w:szCs w:val="16"/>
        </w:rPr>
        <w:t xml:space="preserve">муниципального округа </w:t>
      </w:r>
      <w:r w:rsidRPr="00FC6757">
        <w:rPr>
          <w:sz w:val="16"/>
          <w:szCs w:val="16"/>
        </w:rPr>
        <w:tab/>
      </w:r>
      <w:r w:rsidRPr="00FC6757">
        <w:rPr>
          <w:sz w:val="16"/>
          <w:szCs w:val="16"/>
        </w:rPr>
        <w:tab/>
      </w:r>
      <w:r w:rsidRPr="00FC6757">
        <w:rPr>
          <w:sz w:val="16"/>
          <w:szCs w:val="16"/>
        </w:rPr>
        <w:tab/>
      </w:r>
      <w:r w:rsidRPr="00FC6757">
        <w:rPr>
          <w:sz w:val="16"/>
          <w:szCs w:val="16"/>
        </w:rPr>
        <w:tab/>
        <w:t xml:space="preserve">                                              </w:t>
      </w:r>
      <w:r w:rsidR="00B137D8">
        <w:rPr>
          <w:sz w:val="16"/>
          <w:szCs w:val="16"/>
        </w:rPr>
        <w:t xml:space="preserve">                                        </w:t>
      </w:r>
      <w:r w:rsidRPr="00FC6757">
        <w:rPr>
          <w:sz w:val="16"/>
          <w:szCs w:val="16"/>
        </w:rPr>
        <w:t xml:space="preserve">    Н.И. Шпилевая</w:t>
      </w:r>
    </w:p>
    <w:p w:rsidR="00822471" w:rsidRPr="00FC6757" w:rsidRDefault="00822471" w:rsidP="00822471">
      <w:pPr>
        <w:tabs>
          <w:tab w:val="left" w:pos="2280"/>
        </w:tabs>
        <w:suppressAutoHyphens/>
        <w:jc w:val="right"/>
        <w:rPr>
          <w:sz w:val="16"/>
          <w:szCs w:val="16"/>
        </w:rPr>
      </w:pPr>
    </w:p>
    <w:p w:rsidR="00822471" w:rsidRPr="00FC6757" w:rsidRDefault="00822471" w:rsidP="00822471">
      <w:pPr>
        <w:tabs>
          <w:tab w:val="left" w:pos="2280"/>
        </w:tabs>
        <w:suppressAutoHyphens/>
        <w:jc w:val="right"/>
        <w:rPr>
          <w:sz w:val="16"/>
          <w:szCs w:val="16"/>
        </w:rPr>
      </w:pPr>
    </w:p>
    <w:p w:rsidR="00822471" w:rsidRPr="00FC6757" w:rsidRDefault="00822471" w:rsidP="00822471">
      <w:pPr>
        <w:tabs>
          <w:tab w:val="left" w:pos="2280"/>
        </w:tabs>
        <w:suppressAutoHyphens/>
        <w:jc w:val="right"/>
        <w:rPr>
          <w:sz w:val="16"/>
          <w:szCs w:val="16"/>
        </w:rPr>
      </w:pPr>
    </w:p>
    <w:p w:rsidR="00822471" w:rsidRPr="00FC6757" w:rsidRDefault="00822471" w:rsidP="00822471">
      <w:pPr>
        <w:tabs>
          <w:tab w:val="left" w:pos="2280"/>
        </w:tabs>
        <w:suppressAutoHyphens/>
        <w:jc w:val="right"/>
        <w:rPr>
          <w:sz w:val="16"/>
          <w:szCs w:val="16"/>
        </w:rPr>
      </w:pPr>
    </w:p>
    <w:p w:rsidR="00822471" w:rsidRPr="00FC6757" w:rsidRDefault="00822471" w:rsidP="00822471">
      <w:pPr>
        <w:tabs>
          <w:tab w:val="left" w:pos="2280"/>
        </w:tabs>
        <w:suppressAutoHyphens/>
        <w:jc w:val="right"/>
        <w:rPr>
          <w:sz w:val="16"/>
          <w:szCs w:val="16"/>
        </w:rPr>
      </w:pPr>
    </w:p>
    <w:p w:rsidR="00822471" w:rsidRPr="00FC6757" w:rsidRDefault="00822471" w:rsidP="00B137D8">
      <w:pPr>
        <w:tabs>
          <w:tab w:val="left" w:pos="2280"/>
        </w:tabs>
        <w:suppressAutoHyphens/>
        <w:ind w:firstLine="0"/>
        <w:rPr>
          <w:sz w:val="16"/>
          <w:szCs w:val="16"/>
        </w:rPr>
      </w:pPr>
    </w:p>
    <w:p w:rsidR="00822471" w:rsidRPr="00FC6757" w:rsidRDefault="00822471" w:rsidP="00822471">
      <w:pPr>
        <w:pStyle w:val="34"/>
        <w:spacing w:after="0"/>
        <w:ind w:left="7088"/>
        <w:rPr>
          <w:szCs w:val="16"/>
        </w:rPr>
      </w:pPr>
      <w:r w:rsidRPr="00FC6757">
        <w:rPr>
          <w:szCs w:val="16"/>
        </w:rPr>
        <w:t>Утверждены</w:t>
      </w:r>
    </w:p>
    <w:p w:rsidR="00822471" w:rsidRPr="00FC6757" w:rsidRDefault="00822471" w:rsidP="00822471">
      <w:pPr>
        <w:pStyle w:val="34"/>
        <w:spacing w:after="0"/>
        <w:ind w:left="7088"/>
        <w:rPr>
          <w:szCs w:val="16"/>
        </w:rPr>
      </w:pPr>
      <w:r w:rsidRPr="00FC6757">
        <w:rPr>
          <w:szCs w:val="16"/>
        </w:rPr>
        <w:t>постановлением администрации</w:t>
      </w:r>
    </w:p>
    <w:p w:rsidR="00822471" w:rsidRPr="00FC6757" w:rsidRDefault="00822471" w:rsidP="00822471">
      <w:pPr>
        <w:pStyle w:val="34"/>
        <w:spacing w:after="0"/>
        <w:ind w:left="7088"/>
        <w:rPr>
          <w:caps/>
          <w:szCs w:val="16"/>
        </w:rPr>
      </w:pPr>
      <w:r w:rsidRPr="00FC6757">
        <w:rPr>
          <w:szCs w:val="16"/>
        </w:rPr>
        <w:t>Алатырского муниципального округа</w:t>
      </w:r>
    </w:p>
    <w:p w:rsidR="00822471" w:rsidRPr="00FC6757" w:rsidRDefault="00822471" w:rsidP="00822471">
      <w:pPr>
        <w:pStyle w:val="34"/>
        <w:spacing w:after="0"/>
        <w:ind w:left="7088"/>
        <w:rPr>
          <w:szCs w:val="16"/>
        </w:rPr>
      </w:pPr>
      <w:r w:rsidRPr="00FC6757">
        <w:rPr>
          <w:szCs w:val="16"/>
        </w:rPr>
        <w:t>от 05.02.2025 № 107</w:t>
      </w:r>
    </w:p>
    <w:p w:rsidR="00822471" w:rsidRPr="00FC6757" w:rsidRDefault="00822471" w:rsidP="00822471">
      <w:pPr>
        <w:suppressAutoHyphens/>
        <w:jc w:val="center"/>
        <w:rPr>
          <w:sz w:val="16"/>
          <w:szCs w:val="16"/>
        </w:rPr>
      </w:pPr>
    </w:p>
    <w:p w:rsidR="00822471" w:rsidRPr="00FC6757" w:rsidRDefault="00822471" w:rsidP="00822471">
      <w:pPr>
        <w:suppressAutoHyphens/>
        <w:jc w:val="center"/>
        <w:rPr>
          <w:b/>
          <w:bCs/>
          <w:sz w:val="16"/>
          <w:szCs w:val="16"/>
        </w:rPr>
      </w:pPr>
      <w:r w:rsidRPr="00FC6757">
        <w:rPr>
          <w:b/>
          <w:bCs/>
          <w:sz w:val="16"/>
          <w:szCs w:val="16"/>
        </w:rPr>
        <w:t>Изменения,</w:t>
      </w:r>
    </w:p>
    <w:p w:rsidR="00822471" w:rsidRPr="00FC6757" w:rsidRDefault="00822471" w:rsidP="00822471">
      <w:pPr>
        <w:pStyle w:val="ae"/>
        <w:ind w:left="-360"/>
        <w:jc w:val="center"/>
        <w:rPr>
          <w:rFonts w:ascii="Times New Roman" w:hAnsi="Times New Roman"/>
          <w:b/>
          <w:bCs/>
          <w:sz w:val="16"/>
          <w:szCs w:val="16"/>
        </w:rPr>
      </w:pPr>
      <w:r w:rsidRPr="00FC6757">
        <w:rPr>
          <w:rFonts w:ascii="Times New Roman" w:hAnsi="Times New Roman"/>
          <w:b/>
          <w:bCs/>
          <w:sz w:val="16"/>
          <w:szCs w:val="16"/>
        </w:rPr>
        <w:t xml:space="preserve">вносимые в муниципальную программу Алатырского муниципального округа </w:t>
      </w:r>
      <w:r w:rsidRPr="00FC6757">
        <w:rPr>
          <w:rFonts w:ascii="Times New Roman" w:hAnsi="Times New Roman"/>
          <w:b/>
          <w:sz w:val="16"/>
          <w:szCs w:val="16"/>
        </w:rPr>
        <w:t>муниципального округа</w:t>
      </w:r>
      <w:r w:rsidRPr="00FC6757">
        <w:rPr>
          <w:rFonts w:ascii="Times New Roman" w:hAnsi="Times New Roman"/>
          <w:sz w:val="16"/>
          <w:szCs w:val="16"/>
        </w:rPr>
        <w:t xml:space="preserve"> </w:t>
      </w:r>
      <w:r w:rsidRPr="00FC6757">
        <w:rPr>
          <w:rFonts w:ascii="Times New Roman" w:hAnsi="Times New Roman"/>
          <w:b/>
          <w:bCs/>
          <w:sz w:val="16"/>
          <w:szCs w:val="16"/>
        </w:rPr>
        <w:t>«Развитие потенциала муниципального управления»</w:t>
      </w:r>
    </w:p>
    <w:p w:rsidR="00822471" w:rsidRPr="00FC6757" w:rsidRDefault="00822471" w:rsidP="00822471">
      <w:pPr>
        <w:rPr>
          <w:sz w:val="16"/>
          <w:szCs w:val="16"/>
        </w:rPr>
      </w:pPr>
    </w:p>
    <w:p w:rsidR="00822471" w:rsidRPr="00FC6757" w:rsidRDefault="00822471" w:rsidP="009B2DDB">
      <w:pPr>
        <w:widowControl w:val="0"/>
        <w:numPr>
          <w:ilvl w:val="0"/>
          <w:numId w:val="6"/>
        </w:numPr>
        <w:tabs>
          <w:tab w:val="left" w:pos="993"/>
        </w:tabs>
        <w:suppressAutoHyphens/>
        <w:ind w:left="0" w:firstLine="567"/>
        <w:rPr>
          <w:bCs/>
          <w:sz w:val="16"/>
          <w:szCs w:val="16"/>
        </w:rPr>
      </w:pPr>
      <w:r w:rsidRPr="00FC6757">
        <w:rPr>
          <w:bCs/>
          <w:sz w:val="16"/>
          <w:szCs w:val="16"/>
        </w:rPr>
        <w:t xml:space="preserve">В паспорте муниципальной программы Алатырского </w:t>
      </w:r>
      <w:r w:rsidRPr="00FC6757">
        <w:rPr>
          <w:sz w:val="16"/>
          <w:szCs w:val="16"/>
        </w:rPr>
        <w:t xml:space="preserve">муниципального округа </w:t>
      </w:r>
      <w:r w:rsidRPr="00FC6757">
        <w:rPr>
          <w:bCs/>
          <w:sz w:val="16"/>
          <w:szCs w:val="16"/>
        </w:rPr>
        <w:t xml:space="preserve">«Развитие потенциала муниципального управления» (далее – Муниципальная программа) позицию «Объемы финансирования Муниципальной программы с разбивкой по годам реализации» изложить в следующей редакции: </w:t>
      </w:r>
    </w:p>
    <w:tbl>
      <w:tblPr>
        <w:tblW w:w="5000" w:type="pct"/>
        <w:tblLook w:val="0000" w:firstRow="0" w:lastRow="0" w:firstColumn="0" w:lastColumn="0" w:noHBand="0" w:noVBand="0"/>
      </w:tblPr>
      <w:tblGrid>
        <w:gridCol w:w="3960"/>
        <w:gridCol w:w="425"/>
        <w:gridCol w:w="6036"/>
      </w:tblGrid>
      <w:tr w:rsidR="00822471" w:rsidRPr="00FC6757" w:rsidTr="000D3A89">
        <w:tc>
          <w:tcPr>
            <w:tcW w:w="1900" w:type="pct"/>
          </w:tcPr>
          <w:p w:rsidR="00822471" w:rsidRPr="00FC6757" w:rsidRDefault="00822471" w:rsidP="000D3A89">
            <w:pPr>
              <w:tabs>
                <w:tab w:val="left" w:pos="3578"/>
              </w:tabs>
              <w:rPr>
                <w:sz w:val="16"/>
                <w:szCs w:val="16"/>
              </w:rPr>
            </w:pPr>
            <w:r w:rsidRPr="00FC6757">
              <w:rPr>
                <w:sz w:val="16"/>
                <w:szCs w:val="16"/>
              </w:rPr>
              <w:t xml:space="preserve">«Объемы финансирования  Муниципальной программы с разбивкой по годам ее реализации </w:t>
            </w:r>
          </w:p>
        </w:tc>
        <w:tc>
          <w:tcPr>
            <w:tcW w:w="204" w:type="pct"/>
          </w:tcPr>
          <w:p w:rsidR="00822471" w:rsidRPr="00FC6757" w:rsidRDefault="00822471" w:rsidP="000D3A89">
            <w:pPr>
              <w:jc w:val="center"/>
              <w:rPr>
                <w:sz w:val="16"/>
                <w:szCs w:val="16"/>
              </w:rPr>
            </w:pPr>
            <w:r w:rsidRPr="00FC6757">
              <w:rPr>
                <w:sz w:val="16"/>
                <w:szCs w:val="16"/>
              </w:rPr>
              <w:t>–</w:t>
            </w:r>
          </w:p>
        </w:tc>
        <w:tc>
          <w:tcPr>
            <w:tcW w:w="2896" w:type="pct"/>
          </w:tcPr>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 xml:space="preserve">прогнозируемые объемы финансирования </w:t>
            </w:r>
            <w:r w:rsidRPr="00FC6757">
              <w:rPr>
                <w:color w:val="000000"/>
                <w:sz w:val="16"/>
                <w:szCs w:val="16"/>
              </w:rPr>
              <w:t>Муниципальной</w:t>
            </w:r>
            <w:r w:rsidRPr="00FC6757">
              <w:rPr>
                <w:color w:val="000000"/>
                <w:sz w:val="16"/>
                <w:szCs w:val="16"/>
                <w:lang w:eastAsia="en-US"/>
              </w:rPr>
              <w:t xml:space="preserve"> программы в 2023–2035 годах составляют 983009926,93 рублей, в том числе:</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2023 году – 76115821,40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2024 году – 82251969,05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2025 году – 64843182,27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2026 году – 65223454,21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2027–2030 годах – 318832900,00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2031–2035 годах – 375742600,00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из них средства:</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федерального бюджета – 198000,00 рублей (0,02 процента), в том числе:</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2023 году – 800,00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2024 году – 1600,00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2025 году – 1600,00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2026 году – 19400,00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2027–2030 годах – 77600,00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2031–2035 годах – 97000,00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 xml:space="preserve">республиканского бюджета Чувашской Республики – 0,00 рублей </w:t>
            </w:r>
            <w:r w:rsidRPr="00FC6757">
              <w:rPr>
                <w:sz w:val="16"/>
                <w:szCs w:val="16"/>
                <w:lang w:eastAsia="en-US"/>
              </w:rPr>
              <w:t>(0,00 процента)</w:t>
            </w:r>
            <w:r w:rsidRPr="00FC6757">
              <w:rPr>
                <w:color w:val="000000"/>
                <w:sz w:val="16"/>
                <w:szCs w:val="16"/>
                <w:lang w:eastAsia="en-US"/>
              </w:rPr>
              <w:t>, в том числе:</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2023 году – 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2024 году – 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2025 году – 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2026 году – 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2027–2030 годах – 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2031–2035 годах – 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бюджета Алатырского муниципального округа – 982811926,93  рублей (99,98 процента), в том числе:</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2023 году – 76115021,40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2024 году – 82250369,05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2025 году – 64841582,27 рублей;</w:t>
            </w:r>
          </w:p>
          <w:p w:rsidR="00822471" w:rsidRPr="00FC6757" w:rsidRDefault="00822471" w:rsidP="000D3A89">
            <w:pPr>
              <w:autoSpaceDE w:val="0"/>
              <w:autoSpaceDN w:val="0"/>
              <w:adjustRightInd w:val="0"/>
              <w:spacing w:line="235" w:lineRule="auto"/>
              <w:rPr>
                <w:color w:val="000000"/>
                <w:sz w:val="16"/>
                <w:szCs w:val="16"/>
                <w:lang w:eastAsia="en-US"/>
              </w:rPr>
            </w:pPr>
            <w:r w:rsidRPr="00FC6757">
              <w:rPr>
                <w:color w:val="000000"/>
                <w:sz w:val="16"/>
                <w:szCs w:val="16"/>
                <w:lang w:eastAsia="en-US"/>
              </w:rPr>
              <w:t>в 2026 году – 65204054,21 рублей;</w:t>
            </w:r>
          </w:p>
          <w:p w:rsidR="00822471" w:rsidRPr="00FC6757" w:rsidRDefault="00822471" w:rsidP="000D3A89">
            <w:pPr>
              <w:autoSpaceDE w:val="0"/>
              <w:autoSpaceDN w:val="0"/>
              <w:adjustRightInd w:val="0"/>
              <w:spacing w:line="235" w:lineRule="auto"/>
              <w:rPr>
                <w:color w:val="000000"/>
                <w:sz w:val="16"/>
                <w:szCs w:val="16"/>
                <w:highlight w:val="yellow"/>
                <w:lang w:eastAsia="en-US"/>
              </w:rPr>
            </w:pPr>
            <w:r w:rsidRPr="00FC6757">
              <w:rPr>
                <w:color w:val="000000"/>
                <w:sz w:val="16"/>
                <w:szCs w:val="16"/>
                <w:lang w:eastAsia="en-US"/>
              </w:rPr>
              <w:t>в 2027–2030 годах – 318755300,00 рублей;</w:t>
            </w:r>
          </w:p>
          <w:p w:rsidR="00822471" w:rsidRPr="00FC6757" w:rsidRDefault="00822471" w:rsidP="000D3A89">
            <w:pPr>
              <w:autoSpaceDE w:val="0"/>
              <w:autoSpaceDN w:val="0"/>
              <w:adjustRightInd w:val="0"/>
              <w:spacing w:line="235" w:lineRule="auto"/>
              <w:rPr>
                <w:sz w:val="16"/>
                <w:szCs w:val="16"/>
              </w:rPr>
            </w:pPr>
            <w:r w:rsidRPr="00FC6757">
              <w:rPr>
                <w:color w:val="000000"/>
                <w:sz w:val="16"/>
                <w:szCs w:val="16"/>
                <w:lang w:eastAsia="en-US"/>
              </w:rPr>
              <w:t>в 2031–2035 годах – 375645600,00 рублей</w:t>
            </w:r>
            <w:proofErr w:type="gramStart"/>
            <w:r w:rsidRPr="00FC6757">
              <w:rPr>
                <w:color w:val="000000"/>
                <w:sz w:val="16"/>
                <w:szCs w:val="16"/>
                <w:lang w:eastAsia="en-US"/>
              </w:rPr>
              <w:t>.».</w:t>
            </w:r>
            <w:proofErr w:type="gramEnd"/>
          </w:p>
        </w:tc>
      </w:tr>
    </w:tbl>
    <w:p w:rsidR="00822471" w:rsidRPr="00FC6757" w:rsidRDefault="00822471" w:rsidP="00822471">
      <w:pPr>
        <w:widowControl w:val="0"/>
        <w:tabs>
          <w:tab w:val="left" w:pos="1134"/>
        </w:tabs>
        <w:suppressAutoHyphens/>
        <w:ind w:left="567"/>
        <w:rPr>
          <w:sz w:val="16"/>
          <w:szCs w:val="16"/>
        </w:rPr>
      </w:pPr>
      <w:r w:rsidRPr="00FC6757">
        <w:rPr>
          <w:sz w:val="16"/>
          <w:szCs w:val="16"/>
        </w:rPr>
        <w:lastRenderedPageBreak/>
        <w:t xml:space="preserve">2. Раздел </w:t>
      </w:r>
      <w:r w:rsidRPr="00FC6757">
        <w:rPr>
          <w:sz w:val="16"/>
          <w:szCs w:val="16"/>
          <w:lang w:val="en-US"/>
        </w:rPr>
        <w:t>III</w:t>
      </w:r>
      <w:r w:rsidRPr="00FC6757">
        <w:rPr>
          <w:sz w:val="16"/>
          <w:szCs w:val="16"/>
        </w:rPr>
        <w:t xml:space="preserve"> муниципальной программы изложить в следующей редакции:</w:t>
      </w:r>
    </w:p>
    <w:p w:rsidR="00822471" w:rsidRPr="00FC6757" w:rsidRDefault="00822471" w:rsidP="00822471">
      <w:pPr>
        <w:widowControl w:val="0"/>
        <w:tabs>
          <w:tab w:val="left" w:pos="2552"/>
        </w:tabs>
        <w:suppressAutoHyphens/>
        <w:ind w:firstLine="540"/>
        <w:rPr>
          <w:sz w:val="16"/>
          <w:szCs w:val="16"/>
        </w:rPr>
      </w:pPr>
      <w:r w:rsidRPr="00FC6757">
        <w:rPr>
          <w:sz w:val="16"/>
          <w:szCs w:val="16"/>
        </w:rPr>
        <w:t>«</w:t>
      </w:r>
      <w:r w:rsidRPr="00FC6757">
        <w:rPr>
          <w:b/>
          <w:sz w:val="16"/>
          <w:szCs w:val="16"/>
        </w:rPr>
        <w:t xml:space="preserve">Раздел </w:t>
      </w:r>
      <w:r w:rsidRPr="00FC6757">
        <w:rPr>
          <w:b/>
          <w:sz w:val="16"/>
          <w:szCs w:val="16"/>
          <w:lang w:val="en-US"/>
        </w:rPr>
        <w:t>III</w:t>
      </w:r>
      <w:r w:rsidRPr="00FC6757">
        <w:rPr>
          <w:b/>
          <w:sz w:val="16"/>
          <w:szCs w:val="16"/>
        </w:rPr>
        <w:t>.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822471" w:rsidRPr="00FC6757" w:rsidRDefault="00822471" w:rsidP="00822471">
      <w:pPr>
        <w:widowControl w:val="0"/>
        <w:tabs>
          <w:tab w:val="left" w:pos="2552"/>
        </w:tabs>
        <w:suppressAutoHyphens/>
        <w:ind w:firstLine="540"/>
        <w:rPr>
          <w:sz w:val="16"/>
          <w:szCs w:val="16"/>
        </w:rPr>
      </w:pPr>
      <w:r w:rsidRPr="00FC6757">
        <w:rPr>
          <w:sz w:val="16"/>
          <w:szCs w:val="16"/>
        </w:rPr>
        <w:t xml:space="preserve"> Расходы Муниципальной программы формируются за счет средств федерального бюджета, республиканского бюджета Чувашской Республики, бюджета Алатырского муниципального округа.</w:t>
      </w:r>
    </w:p>
    <w:p w:rsidR="00822471" w:rsidRPr="00FC6757" w:rsidRDefault="00822471" w:rsidP="00822471">
      <w:pPr>
        <w:widowControl w:val="0"/>
        <w:tabs>
          <w:tab w:val="left" w:pos="2552"/>
        </w:tabs>
        <w:suppressAutoHyphens/>
        <w:ind w:firstLine="540"/>
        <w:rPr>
          <w:sz w:val="16"/>
          <w:szCs w:val="16"/>
        </w:rPr>
      </w:pPr>
      <w:r w:rsidRPr="00FC6757">
        <w:rPr>
          <w:sz w:val="16"/>
          <w:szCs w:val="16"/>
        </w:rPr>
        <w:t xml:space="preserve">Общий объем финансирования Муниципальной программы в 2023–2035 годах составляет </w:t>
      </w:r>
      <w:r w:rsidRPr="00FC6757">
        <w:rPr>
          <w:color w:val="000000"/>
          <w:sz w:val="16"/>
          <w:szCs w:val="16"/>
          <w:lang w:eastAsia="en-US"/>
        </w:rPr>
        <w:t xml:space="preserve">983009926,93 </w:t>
      </w:r>
      <w:r w:rsidRPr="00FC6757">
        <w:rPr>
          <w:sz w:val="16"/>
          <w:szCs w:val="16"/>
        </w:rPr>
        <w:t>рублей, в том числе за счет средств:</w:t>
      </w:r>
    </w:p>
    <w:p w:rsidR="00822471" w:rsidRPr="00FC6757" w:rsidRDefault="00822471" w:rsidP="00822471">
      <w:pPr>
        <w:widowControl w:val="0"/>
        <w:tabs>
          <w:tab w:val="left" w:pos="2552"/>
        </w:tabs>
        <w:suppressAutoHyphens/>
        <w:ind w:firstLine="540"/>
        <w:rPr>
          <w:sz w:val="16"/>
          <w:szCs w:val="16"/>
        </w:rPr>
      </w:pPr>
      <w:r w:rsidRPr="00FC6757">
        <w:rPr>
          <w:sz w:val="16"/>
          <w:szCs w:val="16"/>
        </w:rPr>
        <w:t xml:space="preserve">федерального бюджета – </w:t>
      </w:r>
      <w:r w:rsidRPr="00FC6757">
        <w:rPr>
          <w:color w:val="000000"/>
          <w:sz w:val="16"/>
          <w:szCs w:val="16"/>
          <w:lang w:eastAsia="en-US"/>
        </w:rPr>
        <w:t xml:space="preserve">198000,00 </w:t>
      </w:r>
      <w:r w:rsidRPr="00FC6757">
        <w:rPr>
          <w:sz w:val="16"/>
          <w:szCs w:val="16"/>
        </w:rPr>
        <w:t>рублей (0,02 процента);</w:t>
      </w:r>
    </w:p>
    <w:p w:rsidR="00822471" w:rsidRPr="00FC6757" w:rsidRDefault="00822471" w:rsidP="00822471">
      <w:pPr>
        <w:widowControl w:val="0"/>
        <w:tabs>
          <w:tab w:val="left" w:pos="2552"/>
        </w:tabs>
        <w:suppressAutoHyphens/>
        <w:ind w:firstLine="540"/>
        <w:rPr>
          <w:sz w:val="16"/>
          <w:szCs w:val="16"/>
        </w:rPr>
      </w:pPr>
      <w:r w:rsidRPr="00FC6757">
        <w:rPr>
          <w:sz w:val="16"/>
          <w:szCs w:val="16"/>
        </w:rPr>
        <w:t>республиканского бюджета Чувашской Республики – 0.00 рублей (0,00 процента);</w:t>
      </w:r>
    </w:p>
    <w:p w:rsidR="00822471" w:rsidRPr="00FC6757" w:rsidRDefault="00822471" w:rsidP="00822471">
      <w:pPr>
        <w:widowControl w:val="0"/>
        <w:tabs>
          <w:tab w:val="left" w:pos="2552"/>
        </w:tabs>
        <w:suppressAutoHyphens/>
        <w:rPr>
          <w:sz w:val="16"/>
          <w:szCs w:val="16"/>
        </w:rPr>
      </w:pPr>
      <w:r w:rsidRPr="00FC6757">
        <w:rPr>
          <w:sz w:val="16"/>
          <w:szCs w:val="16"/>
        </w:rPr>
        <w:t xml:space="preserve">бюджета Алатырского муниципального округа – </w:t>
      </w:r>
      <w:r w:rsidRPr="00FC6757">
        <w:rPr>
          <w:color w:val="000000"/>
          <w:sz w:val="16"/>
          <w:szCs w:val="16"/>
          <w:lang w:eastAsia="en-US"/>
        </w:rPr>
        <w:t xml:space="preserve">982811926,93 рублей </w:t>
      </w:r>
      <w:r w:rsidRPr="00FC6757">
        <w:rPr>
          <w:sz w:val="16"/>
          <w:szCs w:val="16"/>
        </w:rPr>
        <w:t>(99,98 процента).</w:t>
      </w:r>
    </w:p>
    <w:p w:rsidR="00822471" w:rsidRPr="00FC6757" w:rsidRDefault="00822471" w:rsidP="00822471">
      <w:pPr>
        <w:widowControl w:val="0"/>
        <w:tabs>
          <w:tab w:val="left" w:pos="2552"/>
        </w:tabs>
        <w:suppressAutoHyphens/>
        <w:ind w:firstLine="540"/>
        <w:rPr>
          <w:sz w:val="16"/>
          <w:szCs w:val="16"/>
        </w:rPr>
      </w:pPr>
      <w:r w:rsidRPr="00FC6757">
        <w:rPr>
          <w:sz w:val="16"/>
          <w:szCs w:val="16"/>
        </w:rPr>
        <w:t>Прогнозируемый объем финансирования Муниципальной программы на 1 этапе составляет 288434426,93 рублей, в том числе:</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2023 году – 76115821,40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2024 году – 82251969,05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2025 году – 64843182,27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2026 году – 65223454,21 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федерального бюджета – 23400,00 рублей (0,01 процента), в том числе:</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2023 году – 800,00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2024 году – 1600,00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2025 году – 1600,00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2026 году – 19400,00 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республиканского бюджета Чувашской Республики – 0,00 рублей (0,00 процента), в том числе:</w:t>
      </w:r>
    </w:p>
    <w:p w:rsidR="00822471" w:rsidRPr="00FC6757" w:rsidRDefault="00822471" w:rsidP="00822471">
      <w:pPr>
        <w:widowControl w:val="0"/>
        <w:tabs>
          <w:tab w:val="left" w:pos="2552"/>
        </w:tabs>
        <w:suppressAutoHyphens/>
        <w:ind w:firstLine="540"/>
        <w:rPr>
          <w:sz w:val="16"/>
          <w:szCs w:val="16"/>
        </w:rPr>
      </w:pPr>
      <w:r w:rsidRPr="00FC6757">
        <w:rPr>
          <w:sz w:val="16"/>
          <w:szCs w:val="16"/>
        </w:rPr>
        <w:t>в 2023 году – 0 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в 2024 году – 0 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в 2025 году – 0 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бюджета Алатырского муниципального округа – 288411026,93 рублей (99,99 процента), в том числе:</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2023 году – 76115021,40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2024 году – 82250369,05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2025 году – 64841582,27 рублей;</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в 2026 году – 65204054,21 рублей;</w:t>
      </w:r>
    </w:p>
    <w:p w:rsidR="00822471" w:rsidRPr="00FC6757" w:rsidRDefault="00822471" w:rsidP="00822471">
      <w:pPr>
        <w:autoSpaceDE w:val="0"/>
        <w:autoSpaceDN w:val="0"/>
        <w:adjustRightInd w:val="0"/>
        <w:spacing w:line="235" w:lineRule="auto"/>
        <w:rPr>
          <w:sz w:val="16"/>
          <w:szCs w:val="16"/>
        </w:rPr>
      </w:pPr>
      <w:r w:rsidRPr="00FC6757">
        <w:rPr>
          <w:sz w:val="16"/>
          <w:szCs w:val="16"/>
        </w:rPr>
        <w:t xml:space="preserve">На 2 этапе, в 2027–2030 годах, объем финансирования Муниципальной программы составляет </w:t>
      </w:r>
      <w:r w:rsidRPr="00FC6757">
        <w:rPr>
          <w:color w:val="000000"/>
          <w:sz w:val="16"/>
          <w:szCs w:val="16"/>
          <w:lang w:eastAsia="en-US"/>
        </w:rPr>
        <w:t xml:space="preserve">318832900,00 </w:t>
      </w:r>
      <w:r w:rsidRPr="00FC6757">
        <w:rPr>
          <w:sz w:val="16"/>
          <w:szCs w:val="16"/>
        </w:rPr>
        <w:t>рублей, из них средства:</w:t>
      </w:r>
    </w:p>
    <w:p w:rsidR="00822471" w:rsidRPr="00FC6757" w:rsidRDefault="00822471" w:rsidP="00822471">
      <w:pPr>
        <w:widowControl w:val="0"/>
        <w:tabs>
          <w:tab w:val="left" w:pos="2552"/>
        </w:tabs>
        <w:suppressAutoHyphens/>
        <w:ind w:firstLine="540"/>
        <w:rPr>
          <w:sz w:val="16"/>
          <w:szCs w:val="16"/>
        </w:rPr>
      </w:pPr>
      <w:r w:rsidRPr="00FC6757">
        <w:rPr>
          <w:sz w:val="16"/>
          <w:szCs w:val="16"/>
        </w:rPr>
        <w:t xml:space="preserve">федерального бюджета – </w:t>
      </w:r>
      <w:r w:rsidRPr="00FC6757">
        <w:rPr>
          <w:color w:val="000000"/>
          <w:sz w:val="16"/>
          <w:szCs w:val="16"/>
          <w:lang w:eastAsia="en-US"/>
        </w:rPr>
        <w:t xml:space="preserve">77600,00 </w:t>
      </w:r>
      <w:r w:rsidRPr="00FC6757">
        <w:rPr>
          <w:sz w:val="16"/>
          <w:szCs w:val="16"/>
        </w:rPr>
        <w:t>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республиканского бюджета Чувашской Республики – 0,00 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 xml:space="preserve">бюджета Алатырского муниципального округа – </w:t>
      </w:r>
      <w:r w:rsidRPr="00FC6757">
        <w:rPr>
          <w:color w:val="000000"/>
          <w:sz w:val="16"/>
          <w:szCs w:val="16"/>
          <w:lang w:eastAsia="en-US"/>
        </w:rPr>
        <w:t>318755300,00</w:t>
      </w:r>
      <w:r w:rsidRPr="00FC6757">
        <w:rPr>
          <w:sz w:val="16"/>
          <w:szCs w:val="16"/>
        </w:rPr>
        <w:t>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 xml:space="preserve">На 3 этапе, в 2031–2035 годах, объем финансирования Муниципальной программы составляет </w:t>
      </w:r>
      <w:r w:rsidRPr="00FC6757">
        <w:rPr>
          <w:color w:val="000000"/>
          <w:sz w:val="16"/>
          <w:szCs w:val="16"/>
          <w:lang w:eastAsia="en-US"/>
        </w:rPr>
        <w:t xml:space="preserve">375742600,00 </w:t>
      </w:r>
      <w:r w:rsidRPr="00FC6757">
        <w:rPr>
          <w:sz w:val="16"/>
          <w:szCs w:val="16"/>
        </w:rPr>
        <w:t>рублей, из них средства:</w:t>
      </w:r>
    </w:p>
    <w:p w:rsidR="00822471" w:rsidRPr="00FC6757" w:rsidRDefault="00822471" w:rsidP="00822471">
      <w:pPr>
        <w:widowControl w:val="0"/>
        <w:tabs>
          <w:tab w:val="left" w:pos="2552"/>
        </w:tabs>
        <w:suppressAutoHyphens/>
        <w:ind w:firstLine="540"/>
        <w:rPr>
          <w:sz w:val="16"/>
          <w:szCs w:val="16"/>
        </w:rPr>
      </w:pPr>
      <w:r w:rsidRPr="00FC6757">
        <w:rPr>
          <w:sz w:val="16"/>
          <w:szCs w:val="16"/>
        </w:rPr>
        <w:t>федерального бюджета – 97000,00 рублей;</w:t>
      </w:r>
    </w:p>
    <w:p w:rsidR="00822471" w:rsidRPr="00FC6757" w:rsidRDefault="00822471" w:rsidP="00822471">
      <w:pPr>
        <w:widowControl w:val="0"/>
        <w:tabs>
          <w:tab w:val="left" w:pos="2552"/>
        </w:tabs>
        <w:suppressAutoHyphens/>
        <w:rPr>
          <w:sz w:val="16"/>
          <w:szCs w:val="16"/>
        </w:rPr>
      </w:pPr>
      <w:r w:rsidRPr="00FC6757">
        <w:rPr>
          <w:sz w:val="16"/>
          <w:szCs w:val="16"/>
        </w:rPr>
        <w:t>республиканского бюджета Чувашской Республики – 0,00 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 xml:space="preserve">бюджета Алатырского муниципального округа – </w:t>
      </w:r>
      <w:r w:rsidRPr="00FC6757">
        <w:rPr>
          <w:color w:val="000000"/>
          <w:sz w:val="16"/>
          <w:szCs w:val="16"/>
          <w:lang w:eastAsia="en-US"/>
        </w:rPr>
        <w:t xml:space="preserve">375645600,00 </w:t>
      </w:r>
      <w:r w:rsidRPr="00FC6757">
        <w:rPr>
          <w:sz w:val="16"/>
          <w:szCs w:val="16"/>
        </w:rPr>
        <w:t>рублей.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Объемы финансирования Муниципальной программы подлежат ежегодному уточнению исходя из реальных возможностей бюджетов всех уровней.</w:t>
      </w:r>
    </w:p>
    <w:p w:rsidR="00822471" w:rsidRPr="00FC6757" w:rsidRDefault="00822471" w:rsidP="00822471">
      <w:pPr>
        <w:widowControl w:val="0"/>
        <w:tabs>
          <w:tab w:val="left" w:pos="2552"/>
        </w:tabs>
        <w:suppressAutoHyphens/>
        <w:ind w:firstLine="540"/>
        <w:rPr>
          <w:sz w:val="16"/>
          <w:szCs w:val="16"/>
        </w:rPr>
      </w:pPr>
      <w:r w:rsidRPr="00FC6757">
        <w:rPr>
          <w:sz w:val="16"/>
          <w:szCs w:val="16"/>
        </w:rPr>
        <w:t>Сведения о целевых индикаторах и показателях Муниципальной программы, подпрограмм Муниципальной программы и их значениях приведены в приложении № 1 к настоящей Муниципальной  программе.</w:t>
      </w:r>
    </w:p>
    <w:p w:rsidR="00822471" w:rsidRPr="00FC6757" w:rsidRDefault="00822471" w:rsidP="00822471">
      <w:pPr>
        <w:widowControl w:val="0"/>
        <w:tabs>
          <w:tab w:val="left" w:pos="2552"/>
        </w:tabs>
        <w:suppressAutoHyphens/>
        <w:ind w:firstLine="540"/>
        <w:rPr>
          <w:sz w:val="16"/>
          <w:szCs w:val="16"/>
        </w:rPr>
      </w:pPr>
      <w:r w:rsidRPr="00FC6757">
        <w:rPr>
          <w:sz w:val="16"/>
          <w:szCs w:val="16"/>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настоящей Муниципальной программе.</w:t>
      </w:r>
    </w:p>
    <w:p w:rsidR="00822471" w:rsidRPr="00FC6757" w:rsidRDefault="00822471" w:rsidP="00822471">
      <w:pPr>
        <w:widowControl w:val="0"/>
        <w:tabs>
          <w:tab w:val="left" w:pos="2552"/>
        </w:tabs>
        <w:suppressAutoHyphens/>
        <w:rPr>
          <w:sz w:val="16"/>
          <w:szCs w:val="16"/>
        </w:rPr>
      </w:pPr>
      <w:proofErr w:type="gramStart"/>
      <w:r w:rsidRPr="00FC6757">
        <w:rPr>
          <w:sz w:val="16"/>
          <w:szCs w:val="16"/>
        </w:rPr>
        <w:t>В Муниципальной программу включены подпрограммы, реализуемые в рамках Муниципальной программы, согласно приложениям № 3–5 к настоящей Муниципальной программе.»;</w:t>
      </w:r>
      <w:proofErr w:type="gramEnd"/>
    </w:p>
    <w:p w:rsidR="00822471" w:rsidRPr="00FC6757" w:rsidRDefault="00822471" w:rsidP="009B2DDB">
      <w:pPr>
        <w:widowControl w:val="0"/>
        <w:numPr>
          <w:ilvl w:val="0"/>
          <w:numId w:val="7"/>
        </w:numPr>
        <w:tabs>
          <w:tab w:val="left" w:pos="993"/>
        </w:tabs>
        <w:suppressAutoHyphens/>
        <w:ind w:left="0" w:firstLine="567"/>
        <w:rPr>
          <w:sz w:val="16"/>
          <w:szCs w:val="16"/>
        </w:rPr>
      </w:pPr>
      <w:r w:rsidRPr="00FC6757">
        <w:rPr>
          <w:sz w:val="16"/>
          <w:szCs w:val="16"/>
        </w:rPr>
        <w:t>Приложение № 2 к Муниципальной программе изложить в следующей редакции:</w:t>
      </w:r>
    </w:p>
    <w:p w:rsidR="00822471" w:rsidRPr="00FC6757" w:rsidRDefault="00822471" w:rsidP="00822471">
      <w:pPr>
        <w:tabs>
          <w:tab w:val="left" w:pos="9742"/>
        </w:tabs>
        <w:rPr>
          <w:sz w:val="16"/>
          <w:szCs w:val="16"/>
        </w:rPr>
        <w:sectPr w:rsidR="00822471" w:rsidRPr="00FC6757" w:rsidSect="000D3A89">
          <w:headerReference w:type="default" r:id="rId10"/>
          <w:pgSz w:w="11906" w:h="16838"/>
          <w:pgMar w:top="709" w:right="567" w:bottom="567" w:left="1134" w:header="720" w:footer="374" w:gutter="0"/>
          <w:cols w:space="720"/>
          <w:titlePg/>
          <w:docGrid w:linePitch="326"/>
        </w:sectPr>
      </w:pPr>
      <w:r w:rsidRPr="00FC6757">
        <w:rPr>
          <w:sz w:val="16"/>
          <w:szCs w:val="16"/>
        </w:rPr>
        <w:tab/>
      </w:r>
    </w:p>
    <w:p w:rsidR="00822471" w:rsidRPr="00FC6757" w:rsidRDefault="00822471" w:rsidP="00822471">
      <w:pPr>
        <w:tabs>
          <w:tab w:val="left" w:pos="142"/>
        </w:tabs>
        <w:ind w:left="11057"/>
        <w:rPr>
          <w:bCs/>
          <w:color w:val="26282F"/>
          <w:sz w:val="16"/>
          <w:szCs w:val="16"/>
        </w:rPr>
      </w:pPr>
      <w:r w:rsidRPr="00FC6757">
        <w:rPr>
          <w:bCs/>
          <w:color w:val="26282F"/>
          <w:sz w:val="16"/>
          <w:szCs w:val="16"/>
        </w:rPr>
        <w:lastRenderedPageBreak/>
        <w:t>«Приложение №2</w:t>
      </w:r>
    </w:p>
    <w:p w:rsidR="00822471" w:rsidRPr="00FC6757" w:rsidRDefault="00822471" w:rsidP="00822471">
      <w:pPr>
        <w:tabs>
          <w:tab w:val="left" w:pos="142"/>
        </w:tabs>
        <w:ind w:left="11057"/>
        <w:rPr>
          <w:bCs/>
          <w:color w:val="26282F"/>
          <w:sz w:val="16"/>
          <w:szCs w:val="16"/>
        </w:rPr>
      </w:pPr>
      <w:r w:rsidRPr="00FC6757">
        <w:rPr>
          <w:bCs/>
          <w:color w:val="26282F"/>
          <w:sz w:val="16"/>
          <w:szCs w:val="16"/>
        </w:rPr>
        <w:t xml:space="preserve"> к муниципальной программе </w:t>
      </w:r>
    </w:p>
    <w:p w:rsidR="00822471" w:rsidRPr="00FC6757" w:rsidRDefault="00822471" w:rsidP="00822471">
      <w:pPr>
        <w:tabs>
          <w:tab w:val="left" w:pos="142"/>
        </w:tabs>
        <w:ind w:left="11057"/>
        <w:rPr>
          <w:bCs/>
          <w:color w:val="26282F"/>
          <w:sz w:val="16"/>
          <w:szCs w:val="16"/>
        </w:rPr>
      </w:pPr>
      <w:r w:rsidRPr="00FC6757">
        <w:rPr>
          <w:bCs/>
          <w:color w:val="26282F"/>
          <w:sz w:val="16"/>
          <w:szCs w:val="16"/>
        </w:rPr>
        <w:t>Алатырского муниципального округа</w:t>
      </w:r>
    </w:p>
    <w:p w:rsidR="00822471" w:rsidRPr="00FC6757" w:rsidRDefault="00822471" w:rsidP="00822471">
      <w:pPr>
        <w:tabs>
          <w:tab w:val="left" w:pos="142"/>
        </w:tabs>
        <w:ind w:left="11057"/>
        <w:rPr>
          <w:b/>
          <w:sz w:val="16"/>
          <w:szCs w:val="16"/>
        </w:rPr>
      </w:pPr>
      <w:r w:rsidRPr="00FC6757">
        <w:rPr>
          <w:bCs/>
          <w:color w:val="26282F"/>
          <w:sz w:val="16"/>
          <w:szCs w:val="16"/>
        </w:rPr>
        <w:t>«Развитие потенциала муниципального управления»</w:t>
      </w:r>
    </w:p>
    <w:p w:rsidR="00822471" w:rsidRPr="00FC6757" w:rsidRDefault="00822471" w:rsidP="00822471">
      <w:pPr>
        <w:widowControl w:val="0"/>
        <w:autoSpaceDE w:val="0"/>
        <w:autoSpaceDN w:val="0"/>
        <w:adjustRightInd w:val="0"/>
        <w:spacing w:before="108" w:after="108"/>
        <w:jc w:val="center"/>
        <w:outlineLvl w:val="0"/>
        <w:rPr>
          <w:b/>
          <w:bCs/>
          <w:color w:val="26282F"/>
          <w:sz w:val="16"/>
          <w:szCs w:val="16"/>
        </w:rPr>
      </w:pPr>
      <w:r w:rsidRPr="00FC6757">
        <w:rPr>
          <w:b/>
          <w:bCs/>
          <w:color w:val="26282F"/>
          <w:sz w:val="16"/>
          <w:szCs w:val="16"/>
        </w:rPr>
        <w:t>Ресурсное обеспечение</w:t>
      </w:r>
      <w:r w:rsidRPr="00FC6757">
        <w:rPr>
          <w:b/>
          <w:bCs/>
          <w:color w:val="26282F"/>
          <w:sz w:val="16"/>
          <w:szCs w:val="16"/>
        </w:rPr>
        <w:br/>
        <w:t>и прогнозная (справочная) оценка расходов за счет всех источников финансирования реализации Муниципальной программы Алатырского муниципального округа «Развитие потенциала муниципального управления»</w:t>
      </w:r>
    </w:p>
    <w:tbl>
      <w:tblPr>
        <w:tblW w:w="5000" w:type="pct"/>
        <w:tblLayout w:type="fixed"/>
        <w:tblLook w:val="04A0" w:firstRow="1" w:lastRow="0" w:firstColumn="1" w:lastColumn="0" w:noHBand="0" w:noVBand="1"/>
      </w:tblPr>
      <w:tblGrid>
        <w:gridCol w:w="1382"/>
        <w:gridCol w:w="2369"/>
        <w:gridCol w:w="1235"/>
        <w:gridCol w:w="1130"/>
        <w:gridCol w:w="2203"/>
        <w:gridCol w:w="1226"/>
        <w:gridCol w:w="1414"/>
        <w:gridCol w:w="1277"/>
        <w:gridCol w:w="1140"/>
        <w:gridCol w:w="1274"/>
        <w:gridCol w:w="1270"/>
      </w:tblGrid>
      <w:tr w:rsidR="00822471" w:rsidRPr="00FC6757" w:rsidTr="000D3A89">
        <w:trPr>
          <w:trHeight w:val="275"/>
        </w:trPr>
        <w:tc>
          <w:tcPr>
            <w:tcW w:w="434"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bookmarkStart w:id="0" w:name="sub_1001"/>
            <w:bookmarkEnd w:id="0"/>
            <w:r w:rsidRPr="00FC6757">
              <w:rPr>
                <w:color w:val="000000"/>
                <w:sz w:val="16"/>
                <w:szCs w:val="16"/>
              </w:rPr>
              <w:t>Статус</w:t>
            </w:r>
          </w:p>
        </w:tc>
        <w:tc>
          <w:tcPr>
            <w:tcW w:w="74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Наименование муниципальной программы Алатырского муниципального округа, подпрограммы муниципальной программы Алатырского муниципального округа, основного мероприятия</w:t>
            </w:r>
          </w:p>
        </w:tc>
        <w:tc>
          <w:tcPr>
            <w:tcW w:w="743" w:type="pct"/>
            <w:gridSpan w:val="2"/>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Код бюджетной классификации</w:t>
            </w:r>
          </w:p>
        </w:tc>
        <w:tc>
          <w:tcPr>
            <w:tcW w:w="69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Источники финансирования</w:t>
            </w:r>
          </w:p>
        </w:tc>
        <w:tc>
          <w:tcPr>
            <w:tcW w:w="1988" w:type="pct"/>
            <w:gridSpan w:val="5"/>
            <w:tcBorders>
              <w:top w:val="single" w:sz="4" w:space="0" w:color="auto"/>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Расходы по годам, рублей</w:t>
            </w:r>
          </w:p>
        </w:tc>
        <w:tc>
          <w:tcPr>
            <w:tcW w:w="399" w:type="pct"/>
            <w:tcBorders>
              <w:top w:val="single" w:sz="4" w:space="0" w:color="auto"/>
              <w:left w:val="nil"/>
              <w:bottom w:val="single" w:sz="4" w:space="0" w:color="auto"/>
              <w:right w:val="single" w:sz="4" w:space="0" w:color="auto"/>
            </w:tcBorders>
          </w:tcPr>
          <w:p w:rsidR="00822471" w:rsidRPr="00FC6757" w:rsidRDefault="00822471" w:rsidP="000D3A89">
            <w:pPr>
              <w:jc w:val="center"/>
              <w:rPr>
                <w:color w:val="000000"/>
                <w:sz w:val="16"/>
                <w:szCs w:val="16"/>
              </w:rPr>
            </w:pPr>
          </w:p>
        </w:tc>
      </w:tr>
      <w:tr w:rsidR="00822471" w:rsidRPr="00FC6757" w:rsidTr="000D3A89">
        <w:trPr>
          <w:trHeight w:val="1132"/>
        </w:trPr>
        <w:tc>
          <w:tcPr>
            <w:tcW w:w="434" w:type="pct"/>
            <w:vMerge/>
            <w:tcBorders>
              <w:top w:val="single" w:sz="4" w:space="0" w:color="auto"/>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single" w:sz="4" w:space="0" w:color="auto"/>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главный распорядитель бюджетных средств</w:t>
            </w:r>
          </w:p>
        </w:tc>
        <w:tc>
          <w:tcPr>
            <w:tcW w:w="355"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целевая статья расходов</w:t>
            </w:r>
          </w:p>
        </w:tc>
        <w:tc>
          <w:tcPr>
            <w:tcW w:w="692" w:type="pct"/>
            <w:vMerge/>
            <w:tcBorders>
              <w:top w:val="single" w:sz="4" w:space="0" w:color="auto"/>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2023</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2024</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2025</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2026</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2027-2030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2031-2035</w:t>
            </w:r>
          </w:p>
        </w:tc>
      </w:tr>
      <w:tr w:rsidR="00822471" w:rsidRPr="00FC6757" w:rsidTr="000D3A89">
        <w:trPr>
          <w:trHeight w:val="90"/>
        </w:trPr>
        <w:tc>
          <w:tcPr>
            <w:tcW w:w="434" w:type="pct"/>
            <w:tcBorders>
              <w:top w:val="nil"/>
              <w:left w:val="single" w:sz="4" w:space="0" w:color="auto"/>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w:t>
            </w:r>
          </w:p>
        </w:tc>
        <w:tc>
          <w:tcPr>
            <w:tcW w:w="744"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2</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w:t>
            </w: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4</w:t>
            </w: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5</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11</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12</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13</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14</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p>
        </w:tc>
      </w:tr>
      <w:tr w:rsidR="00822471" w:rsidRPr="00FC6757" w:rsidTr="000D3A89">
        <w:trPr>
          <w:trHeight w:val="300"/>
        </w:trPr>
        <w:tc>
          <w:tcPr>
            <w:tcW w:w="434" w:type="pct"/>
            <w:vMerge w:val="restart"/>
            <w:tcBorders>
              <w:top w:val="nil"/>
              <w:left w:val="single" w:sz="4" w:space="0" w:color="auto"/>
              <w:bottom w:val="single" w:sz="4" w:space="0" w:color="000000"/>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Муниципальная программа Алатырского муниципального округа</w:t>
            </w:r>
          </w:p>
        </w:tc>
        <w:tc>
          <w:tcPr>
            <w:tcW w:w="744" w:type="pct"/>
            <w:vMerge w:val="restart"/>
            <w:tcBorders>
              <w:top w:val="nil"/>
              <w:left w:val="single" w:sz="4" w:space="0" w:color="auto"/>
              <w:bottom w:val="single" w:sz="4" w:space="0" w:color="000000"/>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"Развитие потенциала муниципального управления"</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76115821,4</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82251969,05</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64843182,27</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65223454,21</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318832900,00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375742600,00</w:t>
            </w:r>
          </w:p>
        </w:tc>
      </w:tr>
      <w:tr w:rsidR="00822471" w:rsidRPr="00FC6757" w:rsidTr="000D3A89">
        <w:trPr>
          <w:trHeight w:val="80"/>
        </w:trPr>
        <w:tc>
          <w:tcPr>
            <w:tcW w:w="43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800,00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1600,00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1600,00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19400,00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77600,00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97000,00</w:t>
            </w:r>
          </w:p>
        </w:tc>
      </w:tr>
      <w:tr w:rsidR="00822471" w:rsidRPr="00FC6757" w:rsidTr="000D3A89">
        <w:trPr>
          <w:trHeight w:val="382"/>
        </w:trPr>
        <w:tc>
          <w:tcPr>
            <w:tcW w:w="43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87"/>
        </w:trPr>
        <w:tc>
          <w:tcPr>
            <w:tcW w:w="43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76115021,4</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lang w:val="en-US"/>
              </w:rPr>
              <w:t>82250369</w:t>
            </w:r>
            <w:r w:rsidRPr="00FC6757">
              <w:rPr>
                <w:color w:val="000000"/>
                <w:sz w:val="16"/>
                <w:szCs w:val="16"/>
              </w:rPr>
              <w:t>,05</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64841582,27</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65204054,21</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318755300,00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375645600,00</w:t>
            </w:r>
          </w:p>
        </w:tc>
      </w:tr>
      <w:tr w:rsidR="00822471" w:rsidRPr="00FC6757" w:rsidTr="000D3A89">
        <w:trPr>
          <w:trHeight w:val="252"/>
        </w:trPr>
        <w:tc>
          <w:tcPr>
            <w:tcW w:w="43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28"/>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Подпрограмма</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«Совершенствование муниципального управления в сфере юстиции»</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800,00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1600,00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1600,00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19400,00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77600,00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97000,00</w:t>
            </w:r>
          </w:p>
        </w:tc>
      </w:tr>
      <w:tr w:rsidR="00822471" w:rsidRPr="00FC6757" w:rsidTr="000D3A89">
        <w:trPr>
          <w:trHeight w:val="146"/>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903</w:t>
            </w:r>
          </w:p>
        </w:tc>
        <w:tc>
          <w:tcPr>
            <w:tcW w:w="355"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Ч540151200</w:t>
            </w: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800,00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1600,00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1600,00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19400,00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77600,00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97000,00</w:t>
            </w:r>
          </w:p>
        </w:tc>
      </w:tr>
      <w:tr w:rsidR="00822471" w:rsidRPr="00FC6757" w:rsidTr="000D3A89">
        <w:trPr>
          <w:trHeight w:val="361"/>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53"/>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1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nil"/>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35"/>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1</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single" w:sz="4" w:space="0" w:color="auto"/>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single" w:sz="4" w:space="0" w:color="auto"/>
              <w:left w:val="single" w:sz="4" w:space="0" w:color="auto"/>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800,00</w:t>
            </w:r>
          </w:p>
        </w:tc>
        <w:tc>
          <w:tcPr>
            <w:tcW w:w="444"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1600,00</w:t>
            </w:r>
          </w:p>
        </w:tc>
        <w:tc>
          <w:tcPr>
            <w:tcW w:w="401"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1600,00</w:t>
            </w:r>
          </w:p>
        </w:tc>
        <w:tc>
          <w:tcPr>
            <w:tcW w:w="358"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sz w:val="16"/>
                <w:szCs w:val="16"/>
              </w:rPr>
            </w:pPr>
            <w:r w:rsidRPr="00FC6757">
              <w:rPr>
                <w:color w:val="000000"/>
                <w:sz w:val="16"/>
                <w:szCs w:val="16"/>
              </w:rPr>
              <w:t>19400,00</w:t>
            </w:r>
          </w:p>
        </w:tc>
        <w:tc>
          <w:tcPr>
            <w:tcW w:w="400"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77600,00</w:t>
            </w:r>
          </w:p>
        </w:tc>
        <w:tc>
          <w:tcPr>
            <w:tcW w:w="399" w:type="pct"/>
            <w:tcBorders>
              <w:top w:val="single" w:sz="4" w:space="0" w:color="auto"/>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97000,00</w:t>
            </w:r>
          </w:p>
        </w:tc>
      </w:tr>
      <w:tr w:rsidR="00822471" w:rsidRPr="00FC6757" w:rsidTr="000D3A89">
        <w:trPr>
          <w:trHeight w:val="11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903</w:t>
            </w:r>
          </w:p>
        </w:tc>
        <w:tc>
          <w:tcPr>
            <w:tcW w:w="355"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Ч540151200</w:t>
            </w:r>
          </w:p>
        </w:tc>
        <w:tc>
          <w:tcPr>
            <w:tcW w:w="692" w:type="pct"/>
            <w:tcBorders>
              <w:top w:val="single" w:sz="4" w:space="0" w:color="auto"/>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800,00</w:t>
            </w:r>
          </w:p>
        </w:tc>
        <w:tc>
          <w:tcPr>
            <w:tcW w:w="444"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1600,00</w:t>
            </w:r>
          </w:p>
        </w:tc>
        <w:tc>
          <w:tcPr>
            <w:tcW w:w="401"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1600,00</w:t>
            </w:r>
          </w:p>
        </w:tc>
        <w:tc>
          <w:tcPr>
            <w:tcW w:w="358"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sz w:val="16"/>
                <w:szCs w:val="16"/>
              </w:rPr>
            </w:pPr>
            <w:r w:rsidRPr="00FC6757">
              <w:rPr>
                <w:color w:val="000000"/>
                <w:sz w:val="16"/>
                <w:szCs w:val="16"/>
              </w:rPr>
              <w:t>19400,00</w:t>
            </w:r>
          </w:p>
        </w:tc>
        <w:tc>
          <w:tcPr>
            <w:tcW w:w="400"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77600,00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97000,00</w:t>
            </w:r>
          </w:p>
        </w:tc>
      </w:tr>
      <w:tr w:rsidR="00822471" w:rsidRPr="00FC6757" w:rsidTr="000D3A89">
        <w:trPr>
          <w:trHeight w:val="327"/>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19"/>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бюджет Алатырского </w:t>
            </w:r>
            <w:r w:rsidRPr="00FC6757">
              <w:rPr>
                <w:color w:val="000000"/>
                <w:sz w:val="16"/>
                <w:szCs w:val="16"/>
              </w:rPr>
              <w:lastRenderedPageBreak/>
              <w:t>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lastRenderedPageBreak/>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84"/>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00"/>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2</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Обеспечение оказания бесплатной юридической помощи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00"/>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735"/>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8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45"/>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22"/>
        </w:trPr>
        <w:tc>
          <w:tcPr>
            <w:tcW w:w="434" w:type="pct"/>
            <w:vMerge w:val="restart"/>
            <w:tcBorders>
              <w:top w:val="nil"/>
              <w:left w:val="single" w:sz="4" w:space="0" w:color="auto"/>
              <w:right w:val="single" w:sz="4" w:space="0" w:color="auto"/>
            </w:tcBorders>
          </w:tcPr>
          <w:p w:rsidR="00822471" w:rsidRPr="00FC6757" w:rsidRDefault="00822471" w:rsidP="000D3A89">
            <w:pPr>
              <w:rPr>
                <w:color w:val="000000"/>
                <w:sz w:val="16"/>
                <w:szCs w:val="16"/>
              </w:rPr>
            </w:pPr>
            <w:r w:rsidRPr="00FC6757">
              <w:rPr>
                <w:color w:val="000000"/>
                <w:sz w:val="16"/>
                <w:szCs w:val="16"/>
              </w:rPr>
              <w:t>Основное мероприятие 3</w:t>
            </w:r>
          </w:p>
        </w:tc>
        <w:tc>
          <w:tcPr>
            <w:tcW w:w="744" w:type="pct"/>
            <w:vMerge w:val="restart"/>
            <w:tcBorders>
              <w:top w:val="nil"/>
              <w:left w:val="single" w:sz="4" w:space="0" w:color="auto"/>
              <w:right w:val="single" w:sz="4" w:space="0" w:color="auto"/>
            </w:tcBorders>
          </w:tcPr>
          <w:p w:rsidR="00822471" w:rsidRPr="00FC6757" w:rsidRDefault="00822471" w:rsidP="000D3A89">
            <w:pPr>
              <w:rPr>
                <w:color w:val="000000"/>
                <w:sz w:val="16"/>
                <w:szCs w:val="16"/>
              </w:rPr>
            </w:pPr>
            <w:r w:rsidRPr="00FC6757">
              <w:rPr>
                <w:color w:val="000000"/>
                <w:sz w:val="16"/>
                <w:szCs w:val="16"/>
              </w:rPr>
              <w:t>Участие в  региональном этапе Всероссийского конкурса «Лучшая муниципальная практика»</w:t>
            </w:r>
          </w:p>
        </w:tc>
        <w:tc>
          <w:tcPr>
            <w:tcW w:w="38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r w:rsidRPr="00FC6757">
              <w:rPr>
                <w:color w:val="000000"/>
                <w:sz w:val="16"/>
                <w:szCs w:val="16"/>
              </w:rPr>
              <w:t>992</w:t>
            </w:r>
          </w:p>
        </w:tc>
        <w:tc>
          <w:tcPr>
            <w:tcW w:w="35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r w:rsidRPr="00FC6757">
              <w:rPr>
                <w:color w:val="000000"/>
                <w:sz w:val="16"/>
                <w:szCs w:val="16"/>
              </w:rPr>
              <w:t>Ч540717600</w:t>
            </w:r>
          </w:p>
        </w:tc>
        <w:tc>
          <w:tcPr>
            <w:tcW w:w="692" w:type="pct"/>
            <w:tcBorders>
              <w:top w:val="nil"/>
              <w:left w:val="nil"/>
              <w:bottom w:val="single" w:sz="4" w:space="0" w:color="auto"/>
              <w:right w:val="single" w:sz="4" w:space="0" w:color="auto"/>
            </w:tcBorders>
            <w:shd w:val="clear" w:color="auto" w:fill="auto"/>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95"/>
        </w:trPr>
        <w:tc>
          <w:tcPr>
            <w:tcW w:w="434" w:type="pct"/>
            <w:vMerge/>
            <w:tcBorders>
              <w:left w:val="single" w:sz="4" w:space="0" w:color="auto"/>
              <w:right w:val="single" w:sz="4" w:space="0" w:color="auto"/>
            </w:tcBorders>
          </w:tcPr>
          <w:p w:rsidR="00822471" w:rsidRPr="00FC6757" w:rsidRDefault="00822471" w:rsidP="000D3A89">
            <w:pPr>
              <w:rPr>
                <w:color w:val="000000"/>
                <w:sz w:val="16"/>
                <w:szCs w:val="16"/>
              </w:rPr>
            </w:pPr>
          </w:p>
        </w:tc>
        <w:tc>
          <w:tcPr>
            <w:tcW w:w="744" w:type="pct"/>
            <w:vMerge/>
            <w:tcBorders>
              <w:left w:val="single" w:sz="4" w:space="0" w:color="auto"/>
              <w:right w:val="single" w:sz="4" w:space="0" w:color="auto"/>
            </w:tcBorders>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56"/>
        </w:trPr>
        <w:tc>
          <w:tcPr>
            <w:tcW w:w="434" w:type="pct"/>
            <w:vMerge/>
            <w:tcBorders>
              <w:left w:val="single" w:sz="4" w:space="0" w:color="auto"/>
              <w:right w:val="single" w:sz="4" w:space="0" w:color="auto"/>
            </w:tcBorders>
          </w:tcPr>
          <w:p w:rsidR="00822471" w:rsidRPr="00FC6757" w:rsidRDefault="00822471" w:rsidP="000D3A89">
            <w:pPr>
              <w:rPr>
                <w:color w:val="000000"/>
                <w:sz w:val="16"/>
                <w:szCs w:val="16"/>
              </w:rPr>
            </w:pPr>
          </w:p>
        </w:tc>
        <w:tc>
          <w:tcPr>
            <w:tcW w:w="744" w:type="pct"/>
            <w:vMerge/>
            <w:tcBorders>
              <w:left w:val="single" w:sz="4" w:space="0" w:color="auto"/>
              <w:right w:val="single" w:sz="4" w:space="0" w:color="auto"/>
            </w:tcBorders>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r w:rsidRPr="00FC6757">
              <w:rPr>
                <w:color w:val="000000"/>
                <w:sz w:val="16"/>
                <w:szCs w:val="16"/>
              </w:rPr>
              <w:t>992</w:t>
            </w:r>
          </w:p>
        </w:tc>
        <w:tc>
          <w:tcPr>
            <w:tcW w:w="35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r w:rsidRPr="00FC6757">
              <w:rPr>
                <w:color w:val="000000"/>
                <w:sz w:val="16"/>
                <w:szCs w:val="16"/>
              </w:rPr>
              <w:t>Ч540717600</w:t>
            </w:r>
          </w:p>
        </w:tc>
        <w:tc>
          <w:tcPr>
            <w:tcW w:w="692" w:type="pct"/>
            <w:tcBorders>
              <w:top w:val="nil"/>
              <w:left w:val="nil"/>
              <w:bottom w:val="single" w:sz="4" w:space="0" w:color="auto"/>
              <w:right w:val="single" w:sz="4" w:space="0" w:color="auto"/>
            </w:tcBorders>
            <w:shd w:val="clear" w:color="auto" w:fill="auto"/>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61"/>
        </w:trPr>
        <w:tc>
          <w:tcPr>
            <w:tcW w:w="434" w:type="pct"/>
            <w:vMerge/>
            <w:tcBorders>
              <w:left w:val="single" w:sz="4" w:space="0" w:color="auto"/>
              <w:right w:val="single" w:sz="4" w:space="0" w:color="auto"/>
            </w:tcBorders>
          </w:tcPr>
          <w:p w:rsidR="00822471" w:rsidRPr="00FC6757" w:rsidRDefault="00822471" w:rsidP="000D3A89">
            <w:pPr>
              <w:rPr>
                <w:color w:val="000000"/>
                <w:sz w:val="16"/>
                <w:szCs w:val="16"/>
              </w:rPr>
            </w:pPr>
          </w:p>
        </w:tc>
        <w:tc>
          <w:tcPr>
            <w:tcW w:w="744" w:type="pct"/>
            <w:vMerge/>
            <w:tcBorders>
              <w:left w:val="single" w:sz="4" w:space="0" w:color="auto"/>
              <w:right w:val="single" w:sz="4" w:space="0" w:color="auto"/>
            </w:tcBorders>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12"/>
        </w:trPr>
        <w:tc>
          <w:tcPr>
            <w:tcW w:w="434" w:type="pct"/>
            <w:vMerge/>
            <w:tcBorders>
              <w:left w:val="single" w:sz="4" w:space="0" w:color="auto"/>
              <w:bottom w:val="single" w:sz="4" w:space="0" w:color="auto"/>
              <w:right w:val="single" w:sz="4" w:space="0" w:color="auto"/>
            </w:tcBorders>
          </w:tcPr>
          <w:p w:rsidR="00822471" w:rsidRPr="00FC6757" w:rsidRDefault="00822471" w:rsidP="000D3A89">
            <w:pPr>
              <w:rPr>
                <w:color w:val="000000"/>
                <w:sz w:val="16"/>
                <w:szCs w:val="16"/>
              </w:rPr>
            </w:pPr>
          </w:p>
        </w:tc>
        <w:tc>
          <w:tcPr>
            <w:tcW w:w="744" w:type="pct"/>
            <w:vMerge/>
            <w:tcBorders>
              <w:left w:val="single" w:sz="4" w:space="0" w:color="auto"/>
              <w:bottom w:val="single" w:sz="4" w:space="0" w:color="auto"/>
              <w:right w:val="single" w:sz="4" w:space="0" w:color="auto"/>
            </w:tcBorders>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88"/>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Подпрограмма</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«Развитие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30000,00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50000,00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30000,00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30000,00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120000,00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150000,00</w:t>
            </w:r>
          </w:p>
        </w:tc>
      </w:tr>
      <w:tr w:rsidR="00822471" w:rsidRPr="00FC6757" w:rsidTr="000D3A89">
        <w:trPr>
          <w:trHeight w:val="262"/>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08"/>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57"/>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903</w:t>
            </w:r>
          </w:p>
        </w:tc>
        <w:tc>
          <w:tcPr>
            <w:tcW w:w="355"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Ч530273710</w:t>
            </w: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30000,00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50000,00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30000,00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30000,00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120000,00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150000,00</w:t>
            </w:r>
          </w:p>
        </w:tc>
      </w:tr>
      <w:tr w:rsidR="00822471" w:rsidRPr="00FC6757" w:rsidTr="000D3A89">
        <w:trPr>
          <w:trHeight w:val="122"/>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39"/>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1</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Развитие нормативно-правовой базы Алатырского муниципального округа, регулирующей вопросы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(далее – муниципальная служба)</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58"/>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31"/>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37"/>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88"/>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внебюджетные </w:t>
            </w:r>
            <w:r w:rsidRPr="00FC6757">
              <w:rPr>
                <w:color w:val="000000"/>
                <w:sz w:val="16"/>
                <w:szCs w:val="16"/>
              </w:rPr>
              <w:lastRenderedPageBreak/>
              <w:t>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lastRenderedPageBreak/>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63"/>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lastRenderedPageBreak/>
              <w:t>Основное мероприятие 2</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Организация дополнительного профессионального развития муниципальных служащих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(далее – муниципальные служащие)</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30000,00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50000,00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30000,00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30000,00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120000,00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150000,00</w:t>
            </w:r>
          </w:p>
        </w:tc>
      </w:tr>
      <w:tr w:rsidR="00822471" w:rsidRPr="00FC6757" w:rsidTr="000D3A89">
        <w:trPr>
          <w:trHeight w:val="182"/>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41"/>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nil"/>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nil"/>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47"/>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nil"/>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903</w:t>
            </w:r>
          </w:p>
        </w:tc>
        <w:tc>
          <w:tcPr>
            <w:tcW w:w="355" w:type="pct"/>
            <w:tcBorders>
              <w:top w:val="single" w:sz="4" w:space="0" w:color="auto"/>
              <w:left w:val="single" w:sz="4" w:space="0" w:color="auto"/>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Ч530273710</w:t>
            </w:r>
          </w:p>
        </w:tc>
        <w:tc>
          <w:tcPr>
            <w:tcW w:w="692"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single" w:sz="4" w:space="0" w:color="auto"/>
              <w:left w:val="single" w:sz="4" w:space="0" w:color="auto"/>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30000,00</w:t>
            </w:r>
          </w:p>
        </w:tc>
        <w:tc>
          <w:tcPr>
            <w:tcW w:w="444"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sz w:val="16"/>
                <w:szCs w:val="16"/>
              </w:rPr>
            </w:pPr>
            <w:r w:rsidRPr="00FC6757">
              <w:rPr>
                <w:color w:val="000000"/>
                <w:sz w:val="16"/>
                <w:szCs w:val="16"/>
              </w:rPr>
              <w:t>50000,00</w:t>
            </w:r>
          </w:p>
        </w:tc>
        <w:tc>
          <w:tcPr>
            <w:tcW w:w="401"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sz w:val="16"/>
                <w:szCs w:val="16"/>
              </w:rPr>
            </w:pPr>
            <w:r w:rsidRPr="00FC6757">
              <w:rPr>
                <w:color w:val="000000"/>
                <w:sz w:val="16"/>
                <w:szCs w:val="16"/>
              </w:rPr>
              <w:t>30000,00</w:t>
            </w:r>
          </w:p>
        </w:tc>
        <w:tc>
          <w:tcPr>
            <w:tcW w:w="358"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30000,00</w:t>
            </w:r>
          </w:p>
        </w:tc>
        <w:tc>
          <w:tcPr>
            <w:tcW w:w="400" w:type="pct"/>
            <w:tcBorders>
              <w:top w:val="single" w:sz="4" w:space="0" w:color="auto"/>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120000,00</w:t>
            </w:r>
          </w:p>
        </w:tc>
        <w:tc>
          <w:tcPr>
            <w:tcW w:w="399" w:type="pct"/>
            <w:tcBorders>
              <w:top w:val="single" w:sz="4" w:space="0" w:color="auto"/>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150000,00</w:t>
            </w:r>
          </w:p>
        </w:tc>
      </w:tr>
      <w:tr w:rsidR="00822471" w:rsidRPr="00FC6757" w:rsidTr="000D3A89">
        <w:trPr>
          <w:trHeight w:val="212"/>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nil"/>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nil"/>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87"/>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3</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Внедрение на муниципальной службе современных кадровых технологий</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single" w:sz="4" w:space="0" w:color="auto"/>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single" w:sz="4" w:space="0" w:color="auto"/>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single" w:sz="4" w:space="0" w:color="auto"/>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single" w:sz="4" w:space="0" w:color="auto"/>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single" w:sz="4" w:space="0" w:color="auto"/>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single" w:sz="4" w:space="0" w:color="auto"/>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4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07"/>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95"/>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5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00"/>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4</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Повышение престижа муниципальной службы</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20"/>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79"/>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27"/>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2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39"/>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5</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Формирование положительного имиджа органов местного самоуправления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7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31"/>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23"/>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8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92"/>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Подпрограмма</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«Противодействие коррупции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96"/>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41"/>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34"/>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1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02"/>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1</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Организационные меры по созданию механизма реализации антикоррупционной политики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06"/>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65"/>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5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80"/>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84"/>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2</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Нормативно-право</w:t>
            </w:r>
            <w:r w:rsidRPr="00FC6757">
              <w:rPr>
                <w:color w:val="000000"/>
                <w:sz w:val="16"/>
                <w:szCs w:val="16"/>
              </w:rPr>
              <w:softHyphen/>
              <w:t>вое обеспечение антикоррупционной деятельности</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8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75"/>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40"/>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46"/>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94"/>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3</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Антикоррупционная экспертиза нормативных правовых актов и их проектов</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9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99"/>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95"/>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07"/>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70"/>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4</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Организация мониторинга факторов, порождающих коррупцию или способствующих ее распространению, и мер антикоррупционной политики</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60"/>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48"/>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53"/>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17"/>
        </w:trPr>
        <w:tc>
          <w:tcPr>
            <w:tcW w:w="43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22"/>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5</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Совершенствование мер по противодействию коррупции в сфере закупок товаров, работ, услуг (далее также – закупка) для обеспечения муниципальных нужд</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26"/>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7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rFonts w:ascii="Calibri" w:hAnsi="Calibri" w:cs="Calibri"/>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77"/>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4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18"/>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6</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Внедрение антикоррупционных механизмов в рамках реализации кадровой политики в органах местного самоуправления</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36"/>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95"/>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01"/>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5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69"/>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7</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Внедрение внутреннего контроля в органах местного самоуправления</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8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61"/>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53"/>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3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08"/>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8</w:t>
            </w:r>
          </w:p>
        </w:tc>
        <w:tc>
          <w:tcPr>
            <w:tcW w:w="74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Организация антикоррупционной пропаганды и просвещения</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26"/>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27"/>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277"/>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2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00"/>
        </w:trPr>
        <w:tc>
          <w:tcPr>
            <w:tcW w:w="434" w:type="pct"/>
            <w:vMerge w:val="restart"/>
            <w:tcBorders>
              <w:top w:val="nil"/>
              <w:left w:val="single" w:sz="4" w:space="0" w:color="auto"/>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Основное мероприятие 9</w:t>
            </w:r>
          </w:p>
        </w:tc>
        <w:tc>
          <w:tcPr>
            <w:tcW w:w="744" w:type="pct"/>
            <w:vMerge w:val="restart"/>
            <w:tcBorders>
              <w:top w:val="nil"/>
              <w:left w:val="single" w:sz="4" w:space="0" w:color="auto"/>
              <w:bottom w:val="single" w:sz="4" w:space="0" w:color="000000"/>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 xml:space="preserve">Обеспечение доступа граждан и организаций к информации о деятельности органов местного </w:t>
            </w:r>
            <w:r w:rsidRPr="00FC6757">
              <w:rPr>
                <w:color w:val="000000"/>
                <w:sz w:val="16"/>
                <w:szCs w:val="16"/>
              </w:rPr>
              <w:lastRenderedPageBreak/>
              <w:t xml:space="preserve">самоуправления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78"/>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735"/>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382"/>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03"/>
        </w:trPr>
        <w:tc>
          <w:tcPr>
            <w:tcW w:w="434" w:type="pct"/>
            <w:vMerge/>
            <w:tcBorders>
              <w:top w:val="nil"/>
              <w:left w:val="single" w:sz="4" w:space="0" w:color="auto"/>
              <w:bottom w:val="single" w:sz="4" w:space="0" w:color="auto"/>
              <w:right w:val="single" w:sz="4" w:space="0" w:color="auto"/>
            </w:tcBorders>
            <w:vAlign w:val="center"/>
            <w:hideMark/>
          </w:tcPr>
          <w:p w:rsidR="00822471" w:rsidRPr="00FC6757" w:rsidRDefault="00822471" w:rsidP="000D3A89">
            <w:pPr>
              <w:rPr>
                <w:color w:val="000000"/>
                <w:sz w:val="16"/>
                <w:szCs w:val="16"/>
              </w:rPr>
            </w:pPr>
          </w:p>
        </w:tc>
        <w:tc>
          <w:tcPr>
            <w:tcW w:w="744" w:type="pct"/>
            <w:vMerge/>
            <w:tcBorders>
              <w:top w:val="nil"/>
              <w:left w:val="single" w:sz="4" w:space="0" w:color="auto"/>
              <w:bottom w:val="single" w:sz="4" w:space="0" w:color="000000"/>
              <w:right w:val="single" w:sz="4" w:space="0" w:color="auto"/>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122"/>
        </w:trPr>
        <w:tc>
          <w:tcPr>
            <w:tcW w:w="1178" w:type="pct"/>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822471" w:rsidRPr="00FC6757" w:rsidRDefault="00822471" w:rsidP="000D3A89">
            <w:pPr>
              <w:rPr>
                <w:color w:val="000000"/>
                <w:sz w:val="16"/>
                <w:szCs w:val="16"/>
              </w:rPr>
            </w:pPr>
            <w:r w:rsidRPr="00FC6757">
              <w:rPr>
                <w:color w:val="000000"/>
                <w:sz w:val="16"/>
                <w:szCs w:val="16"/>
              </w:rPr>
              <w:t>Подпрограмма «Обеспечение реализации муниципальной программы Алатырского муниципального округа «Развитие потенциала муниципального управления»</w:t>
            </w: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всего</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76085021,40</w:t>
            </w:r>
          </w:p>
          <w:p w:rsidR="00822471" w:rsidRPr="00FC6757" w:rsidRDefault="00822471" w:rsidP="000D3A89">
            <w:pPr>
              <w:jc w:val="center"/>
              <w:rPr>
                <w:color w:val="000000"/>
                <w:sz w:val="16"/>
                <w:szCs w:val="16"/>
              </w:rPr>
            </w:pP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82200369,05</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64811582,27</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65174054,21</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318635300,00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375495600,00</w:t>
            </w:r>
          </w:p>
        </w:tc>
      </w:tr>
      <w:tr w:rsidR="00822471" w:rsidRPr="00FC6757" w:rsidTr="000D3A89">
        <w:trPr>
          <w:trHeight w:val="140"/>
        </w:trPr>
        <w:tc>
          <w:tcPr>
            <w:tcW w:w="1178" w:type="pct"/>
            <w:gridSpan w:val="2"/>
            <w:vMerge/>
            <w:tcBorders>
              <w:top w:val="single" w:sz="4" w:space="0" w:color="auto"/>
              <w:left w:val="single" w:sz="4" w:space="0" w:color="auto"/>
              <w:bottom w:val="single" w:sz="4" w:space="0" w:color="000000"/>
              <w:right w:val="single" w:sz="4" w:space="0" w:color="000000"/>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rPr>
                <w:color w:val="000000"/>
                <w:sz w:val="16"/>
                <w:szCs w:val="16"/>
              </w:rPr>
            </w:pPr>
            <w:r w:rsidRPr="00FC6757">
              <w:rPr>
                <w:color w:val="000000"/>
                <w:sz w:val="16"/>
                <w:szCs w:val="16"/>
              </w:rPr>
              <w:t>федеральный бюджет</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456"/>
        </w:trPr>
        <w:tc>
          <w:tcPr>
            <w:tcW w:w="1178" w:type="pct"/>
            <w:gridSpan w:val="2"/>
            <w:vMerge/>
            <w:tcBorders>
              <w:top w:val="single" w:sz="4" w:space="0" w:color="auto"/>
              <w:left w:val="single" w:sz="4" w:space="0" w:color="auto"/>
              <w:bottom w:val="single" w:sz="4" w:space="0" w:color="000000"/>
              <w:right w:val="single" w:sz="4" w:space="0" w:color="000000"/>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республиканский бюджет Чувашской Республики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r w:rsidR="00822471" w:rsidRPr="00FC6757" w:rsidTr="000D3A89">
        <w:trPr>
          <w:trHeight w:val="689"/>
        </w:trPr>
        <w:tc>
          <w:tcPr>
            <w:tcW w:w="1178" w:type="pct"/>
            <w:gridSpan w:val="2"/>
            <w:vMerge/>
            <w:tcBorders>
              <w:top w:val="single" w:sz="4" w:space="0" w:color="auto"/>
              <w:left w:val="single" w:sz="4" w:space="0" w:color="auto"/>
              <w:bottom w:val="single" w:sz="4" w:space="0" w:color="000000"/>
              <w:right w:val="single" w:sz="4" w:space="0" w:color="000000"/>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lang w:val="en-US"/>
              </w:rPr>
            </w:pPr>
            <w:r w:rsidRPr="00FC6757">
              <w:rPr>
                <w:color w:val="000000"/>
                <w:sz w:val="16"/>
                <w:szCs w:val="16"/>
              </w:rPr>
              <w:t>903</w:t>
            </w:r>
          </w:p>
          <w:p w:rsidR="00822471" w:rsidRPr="00FC6757" w:rsidRDefault="00822471" w:rsidP="000D3A89">
            <w:pPr>
              <w:jc w:val="center"/>
              <w:rPr>
                <w:color w:val="000000"/>
                <w:sz w:val="16"/>
                <w:szCs w:val="16"/>
                <w:lang w:val="en-US"/>
              </w:rPr>
            </w:pPr>
            <w:r w:rsidRPr="00FC6757">
              <w:rPr>
                <w:color w:val="000000"/>
                <w:sz w:val="16"/>
                <w:szCs w:val="16"/>
                <w:lang w:val="en-US"/>
              </w:rPr>
              <w:t>994</w:t>
            </w:r>
          </w:p>
        </w:tc>
        <w:tc>
          <w:tcPr>
            <w:tcW w:w="355" w:type="pct"/>
            <w:tcBorders>
              <w:top w:val="nil"/>
              <w:left w:val="nil"/>
              <w:bottom w:val="single" w:sz="4" w:space="0" w:color="auto"/>
              <w:right w:val="single" w:sz="4" w:space="0" w:color="auto"/>
            </w:tcBorders>
            <w:shd w:val="clear" w:color="auto" w:fill="auto"/>
            <w:hideMark/>
          </w:tcPr>
          <w:p w:rsidR="00822471" w:rsidRPr="00FC6757" w:rsidRDefault="00822471" w:rsidP="000D3A89">
            <w:pPr>
              <w:jc w:val="center"/>
              <w:rPr>
                <w:color w:val="000000"/>
                <w:sz w:val="16"/>
                <w:szCs w:val="16"/>
              </w:rPr>
            </w:pPr>
            <w:r w:rsidRPr="00FC6757">
              <w:rPr>
                <w:color w:val="000000"/>
                <w:sz w:val="16"/>
                <w:szCs w:val="16"/>
              </w:rPr>
              <w:t>Ч5Э0100200, Ч5Э0100600,</w:t>
            </w:r>
          </w:p>
          <w:p w:rsidR="00822471" w:rsidRPr="00FC6757" w:rsidRDefault="00822471" w:rsidP="000D3A89">
            <w:pPr>
              <w:jc w:val="center"/>
              <w:rPr>
                <w:color w:val="000000"/>
                <w:sz w:val="16"/>
                <w:szCs w:val="16"/>
              </w:rPr>
            </w:pPr>
            <w:r w:rsidRPr="00FC6757">
              <w:rPr>
                <w:color w:val="000000"/>
                <w:sz w:val="16"/>
                <w:szCs w:val="16"/>
              </w:rPr>
              <w:t>Ч5Э0173450;</w:t>
            </w:r>
          </w:p>
          <w:p w:rsidR="00822471" w:rsidRPr="00FC6757" w:rsidRDefault="00822471" w:rsidP="000D3A89">
            <w:pPr>
              <w:jc w:val="center"/>
              <w:rPr>
                <w:color w:val="000000"/>
                <w:sz w:val="16"/>
                <w:szCs w:val="16"/>
              </w:rPr>
            </w:pPr>
            <w:r w:rsidRPr="00FC6757">
              <w:rPr>
                <w:color w:val="000000"/>
                <w:sz w:val="16"/>
                <w:szCs w:val="16"/>
              </w:rPr>
              <w:t>Ч5Э0173910</w:t>
            </w:r>
          </w:p>
          <w:p w:rsidR="00822471" w:rsidRPr="00FC6757" w:rsidRDefault="00822471" w:rsidP="000D3A89">
            <w:pPr>
              <w:jc w:val="center"/>
              <w:rPr>
                <w:color w:val="000000"/>
                <w:sz w:val="16"/>
                <w:szCs w:val="16"/>
              </w:rPr>
            </w:pPr>
            <w:r w:rsidRPr="00FC6757">
              <w:rPr>
                <w:color w:val="000000"/>
                <w:sz w:val="16"/>
                <w:szCs w:val="16"/>
              </w:rPr>
              <w:t>Ч5Э0173770</w:t>
            </w:r>
          </w:p>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бюджет Алатырского муниципального округа</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76085021,40</w:t>
            </w:r>
          </w:p>
          <w:p w:rsidR="00822471" w:rsidRPr="00FC6757" w:rsidRDefault="00822471" w:rsidP="000D3A89">
            <w:pPr>
              <w:jc w:val="center"/>
              <w:rPr>
                <w:color w:val="000000"/>
                <w:sz w:val="16"/>
                <w:szCs w:val="16"/>
              </w:rPr>
            </w:pP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82200369,05</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64811582,27</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65174054,21</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r w:rsidRPr="00FC6757">
              <w:rPr>
                <w:color w:val="000000"/>
                <w:sz w:val="16"/>
                <w:szCs w:val="16"/>
              </w:rPr>
              <w:t>375570600,00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color w:val="000000"/>
                <w:sz w:val="16"/>
                <w:szCs w:val="16"/>
              </w:rPr>
            </w:pPr>
            <w:r w:rsidRPr="00FC6757">
              <w:rPr>
                <w:color w:val="000000"/>
                <w:sz w:val="16"/>
                <w:szCs w:val="16"/>
              </w:rPr>
              <w:t>375495600,00</w:t>
            </w:r>
          </w:p>
        </w:tc>
      </w:tr>
      <w:tr w:rsidR="00822471" w:rsidRPr="00FC6757" w:rsidTr="000D3A89">
        <w:trPr>
          <w:trHeight w:val="232"/>
        </w:trPr>
        <w:tc>
          <w:tcPr>
            <w:tcW w:w="1178" w:type="pct"/>
            <w:gridSpan w:val="2"/>
            <w:vMerge/>
            <w:tcBorders>
              <w:top w:val="single" w:sz="4" w:space="0" w:color="auto"/>
              <w:left w:val="single" w:sz="4" w:space="0" w:color="auto"/>
              <w:bottom w:val="single" w:sz="4" w:space="0" w:color="000000"/>
              <w:right w:val="single" w:sz="4" w:space="0" w:color="000000"/>
            </w:tcBorders>
            <w:vAlign w:val="center"/>
            <w:hideMark/>
          </w:tcPr>
          <w:p w:rsidR="00822471" w:rsidRPr="00FC6757" w:rsidRDefault="00822471" w:rsidP="000D3A89">
            <w:pPr>
              <w:rPr>
                <w:color w:val="000000"/>
                <w:sz w:val="16"/>
                <w:szCs w:val="16"/>
              </w:rPr>
            </w:pPr>
          </w:p>
        </w:tc>
        <w:tc>
          <w:tcPr>
            <w:tcW w:w="38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35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color w:val="000000"/>
                <w:sz w:val="16"/>
                <w:szCs w:val="16"/>
              </w:rPr>
            </w:pPr>
          </w:p>
        </w:tc>
        <w:tc>
          <w:tcPr>
            <w:tcW w:w="692" w:type="pct"/>
            <w:tcBorders>
              <w:top w:val="nil"/>
              <w:left w:val="nil"/>
              <w:bottom w:val="single" w:sz="4" w:space="0" w:color="auto"/>
              <w:right w:val="single" w:sz="4" w:space="0" w:color="auto"/>
            </w:tcBorders>
            <w:shd w:val="clear" w:color="auto" w:fill="auto"/>
            <w:hideMark/>
          </w:tcPr>
          <w:p w:rsidR="00822471" w:rsidRPr="00FC6757" w:rsidRDefault="00822471" w:rsidP="000D3A89">
            <w:pPr>
              <w:rPr>
                <w:color w:val="000000"/>
                <w:sz w:val="16"/>
                <w:szCs w:val="16"/>
              </w:rPr>
            </w:pPr>
            <w:r w:rsidRPr="00FC6757">
              <w:rPr>
                <w:color w:val="000000"/>
                <w:sz w:val="16"/>
                <w:szCs w:val="16"/>
              </w:rPr>
              <w:t>внебюджетные источники</w:t>
            </w:r>
          </w:p>
        </w:tc>
        <w:tc>
          <w:tcPr>
            <w:tcW w:w="385"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44"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1"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58"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400" w:type="pct"/>
            <w:tcBorders>
              <w:top w:val="nil"/>
              <w:left w:val="nil"/>
              <w:bottom w:val="single" w:sz="4" w:space="0" w:color="auto"/>
              <w:right w:val="single" w:sz="4" w:space="0" w:color="auto"/>
            </w:tcBorders>
            <w:shd w:val="clear" w:color="auto" w:fill="auto"/>
            <w:noWrap/>
            <w:hideMark/>
          </w:tcPr>
          <w:p w:rsidR="00822471" w:rsidRPr="00FC6757" w:rsidRDefault="00822471" w:rsidP="000D3A89">
            <w:pPr>
              <w:jc w:val="center"/>
              <w:rPr>
                <w:sz w:val="16"/>
                <w:szCs w:val="16"/>
              </w:rPr>
            </w:pPr>
            <w:r w:rsidRPr="00FC6757">
              <w:rPr>
                <w:color w:val="000000"/>
                <w:sz w:val="16"/>
                <w:szCs w:val="16"/>
              </w:rPr>
              <w:t>0,00</w:t>
            </w:r>
          </w:p>
        </w:tc>
        <w:tc>
          <w:tcPr>
            <w:tcW w:w="399" w:type="pct"/>
            <w:tcBorders>
              <w:top w:val="nil"/>
              <w:left w:val="nil"/>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0,00</w:t>
            </w:r>
          </w:p>
        </w:tc>
      </w:tr>
    </w:tbl>
    <w:p w:rsidR="00822471" w:rsidRPr="00FC6757" w:rsidRDefault="00822471" w:rsidP="00822471">
      <w:pPr>
        <w:autoSpaceDE w:val="0"/>
        <w:autoSpaceDN w:val="0"/>
        <w:adjustRightInd w:val="0"/>
        <w:jc w:val="right"/>
        <w:outlineLvl w:val="0"/>
        <w:rPr>
          <w:sz w:val="16"/>
          <w:szCs w:val="16"/>
        </w:rPr>
      </w:pPr>
      <w:r w:rsidRPr="00FC6757">
        <w:rPr>
          <w:sz w:val="16"/>
          <w:szCs w:val="16"/>
        </w:rPr>
        <w:t>».</w:t>
      </w: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outlineLvl w:val="0"/>
        <w:rPr>
          <w:sz w:val="16"/>
          <w:szCs w:val="16"/>
        </w:rPr>
        <w:sectPr w:rsidR="00822471" w:rsidRPr="00FC6757" w:rsidSect="000D3A89">
          <w:pgSz w:w="16838" w:h="11906" w:orient="landscape"/>
          <w:pgMar w:top="567" w:right="567" w:bottom="1134" w:left="567" w:header="720" w:footer="374" w:gutter="0"/>
          <w:cols w:space="720"/>
        </w:sectPr>
      </w:pPr>
    </w:p>
    <w:p w:rsidR="00822471" w:rsidRPr="00FC6757" w:rsidRDefault="00822471" w:rsidP="00822471">
      <w:pPr>
        <w:autoSpaceDE w:val="0"/>
        <w:autoSpaceDN w:val="0"/>
        <w:adjustRightInd w:val="0"/>
        <w:outlineLvl w:val="0"/>
        <w:rPr>
          <w:sz w:val="16"/>
          <w:szCs w:val="16"/>
        </w:rPr>
      </w:pPr>
    </w:p>
    <w:p w:rsidR="00822471" w:rsidRPr="00FC6757" w:rsidRDefault="00822471" w:rsidP="00822471">
      <w:pPr>
        <w:ind w:firstLine="709"/>
        <w:rPr>
          <w:sz w:val="16"/>
          <w:szCs w:val="16"/>
        </w:rPr>
      </w:pPr>
      <w:r w:rsidRPr="00FC6757">
        <w:rPr>
          <w:rStyle w:val="aff1"/>
          <w:b w:val="0"/>
          <w:bCs/>
          <w:color w:val="auto"/>
          <w:sz w:val="16"/>
          <w:szCs w:val="16"/>
        </w:rPr>
        <w:t>4. «</w:t>
      </w:r>
      <w:r w:rsidRPr="00FC6757">
        <w:rPr>
          <w:bCs/>
          <w:sz w:val="16"/>
          <w:szCs w:val="16"/>
        </w:rPr>
        <w:t xml:space="preserve">В паспорте подпрограммы «Развитие  муниципальной службы в </w:t>
      </w:r>
      <w:proofErr w:type="spellStart"/>
      <w:r w:rsidRPr="00FC6757">
        <w:rPr>
          <w:bCs/>
          <w:sz w:val="16"/>
          <w:szCs w:val="16"/>
        </w:rPr>
        <w:t>Алатырском</w:t>
      </w:r>
      <w:proofErr w:type="spellEnd"/>
      <w:r w:rsidRPr="00FC6757">
        <w:rPr>
          <w:bCs/>
          <w:sz w:val="16"/>
          <w:szCs w:val="16"/>
        </w:rPr>
        <w:t xml:space="preserve"> муниципальном округе» муниципальной программы Алатырского </w:t>
      </w:r>
      <w:r w:rsidRPr="00FC6757">
        <w:rPr>
          <w:sz w:val="16"/>
          <w:szCs w:val="16"/>
        </w:rPr>
        <w:t xml:space="preserve">муниципального округа </w:t>
      </w:r>
      <w:r w:rsidRPr="00FC6757">
        <w:rPr>
          <w:bCs/>
          <w:sz w:val="16"/>
          <w:szCs w:val="16"/>
        </w:rPr>
        <w:t>«Развитие потенциала муниципального управления» позицию «Объемы финансирования подпрограммы с разбивкой по годам реализации» изложить в следующей редакции:</w:t>
      </w:r>
    </w:p>
    <w:p w:rsidR="00822471" w:rsidRPr="00FC6757" w:rsidRDefault="00822471" w:rsidP="00822471">
      <w:pPr>
        <w:autoSpaceDE w:val="0"/>
        <w:autoSpaceDN w:val="0"/>
        <w:adjustRightInd w:val="0"/>
        <w:ind w:left="709"/>
        <w:outlineLvl w:val="0"/>
        <w:rPr>
          <w:sz w:val="16"/>
          <w:szCs w:val="16"/>
        </w:rPr>
      </w:pPr>
    </w:p>
    <w:tbl>
      <w:tblPr>
        <w:tblW w:w="5000" w:type="pct"/>
        <w:tblCellMar>
          <w:left w:w="62" w:type="dxa"/>
          <w:right w:w="62" w:type="dxa"/>
        </w:tblCellMar>
        <w:tblLook w:val="0000" w:firstRow="0" w:lastRow="0" w:firstColumn="0" w:lastColumn="0" w:noHBand="0" w:noVBand="0"/>
      </w:tblPr>
      <w:tblGrid>
        <w:gridCol w:w="3142"/>
        <w:gridCol w:w="326"/>
        <w:gridCol w:w="6861"/>
      </w:tblGrid>
      <w:tr w:rsidR="00822471" w:rsidRPr="00FC6757" w:rsidTr="000D3A89">
        <w:tc>
          <w:tcPr>
            <w:tcW w:w="1521" w:type="pct"/>
          </w:tcPr>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 xml:space="preserve">«Объемы финансирования подпрограммы с разбивкой по годам реализации </w:t>
            </w:r>
          </w:p>
        </w:tc>
        <w:tc>
          <w:tcPr>
            <w:tcW w:w="158" w:type="pct"/>
          </w:tcPr>
          <w:p w:rsidR="00822471" w:rsidRPr="00FC6757" w:rsidRDefault="00822471" w:rsidP="000D3A89">
            <w:pPr>
              <w:jc w:val="center"/>
              <w:rPr>
                <w:sz w:val="16"/>
                <w:szCs w:val="16"/>
              </w:rPr>
            </w:pPr>
            <w:r w:rsidRPr="00FC6757">
              <w:rPr>
                <w:color w:val="000000"/>
                <w:sz w:val="16"/>
                <w:szCs w:val="16"/>
              </w:rPr>
              <w:t>–</w:t>
            </w:r>
          </w:p>
        </w:tc>
        <w:tc>
          <w:tcPr>
            <w:tcW w:w="3321" w:type="pct"/>
          </w:tcPr>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прогнозируемые объемы финансирования мероприятий подпрограммы в 2023–2035 годах составляют 410000,00 рублей, в том числе:</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2023 году – 30000,00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2024 году – 50000,00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2025 году – 30000,00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2026 году – 30000,00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2027–2030 годах – 120000,0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2031–2035 годах – 150000,0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из них средства:</w:t>
            </w:r>
          </w:p>
          <w:p w:rsidR="00822471" w:rsidRPr="00FC6757" w:rsidRDefault="00822471" w:rsidP="000D3A89">
            <w:pPr>
              <w:autoSpaceDE w:val="0"/>
              <w:autoSpaceDN w:val="0"/>
              <w:adjustRightInd w:val="0"/>
              <w:rPr>
                <w:color w:val="000000"/>
                <w:sz w:val="16"/>
                <w:szCs w:val="16"/>
                <w:lang w:eastAsia="en-US"/>
              </w:rPr>
            </w:pP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бюджета Алатырского муниципального округа – 410000,0 рублей (100,0 процентов), в том числе:</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2023 году – 30000,00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2024 году – 50000,00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2025 году – 30000,00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2026 году – 30000,00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2027–2030 годах – 120000,0 рублей;</w:t>
            </w:r>
          </w:p>
          <w:p w:rsidR="00822471" w:rsidRPr="00FC6757" w:rsidRDefault="00822471" w:rsidP="000D3A89">
            <w:pPr>
              <w:autoSpaceDE w:val="0"/>
              <w:autoSpaceDN w:val="0"/>
              <w:adjustRightInd w:val="0"/>
              <w:rPr>
                <w:color w:val="000000"/>
                <w:sz w:val="16"/>
                <w:szCs w:val="16"/>
                <w:lang w:eastAsia="en-US"/>
              </w:rPr>
            </w:pPr>
            <w:r w:rsidRPr="00FC6757">
              <w:rPr>
                <w:color w:val="000000"/>
                <w:sz w:val="16"/>
                <w:szCs w:val="16"/>
                <w:lang w:eastAsia="en-US"/>
              </w:rPr>
              <w:t>в 2031–2035 годах – 150000,0 рублей».</w:t>
            </w:r>
          </w:p>
          <w:p w:rsidR="00822471" w:rsidRPr="00FC6757" w:rsidRDefault="00822471" w:rsidP="000D3A89">
            <w:pPr>
              <w:autoSpaceDE w:val="0"/>
              <w:autoSpaceDN w:val="0"/>
              <w:adjustRightInd w:val="0"/>
              <w:rPr>
                <w:color w:val="000000"/>
                <w:sz w:val="16"/>
                <w:szCs w:val="16"/>
                <w:lang w:eastAsia="en-US"/>
              </w:rPr>
            </w:pPr>
          </w:p>
        </w:tc>
      </w:tr>
    </w:tbl>
    <w:p w:rsidR="00822471" w:rsidRPr="00FC6757" w:rsidRDefault="00822471" w:rsidP="009B2DDB">
      <w:pPr>
        <w:widowControl w:val="0"/>
        <w:numPr>
          <w:ilvl w:val="0"/>
          <w:numId w:val="8"/>
        </w:numPr>
        <w:tabs>
          <w:tab w:val="left" w:pos="1134"/>
        </w:tabs>
        <w:suppressAutoHyphens/>
        <w:ind w:left="0" w:firstLine="709"/>
        <w:rPr>
          <w:sz w:val="16"/>
          <w:szCs w:val="16"/>
        </w:rPr>
      </w:pPr>
      <w:r w:rsidRPr="00FC6757">
        <w:rPr>
          <w:sz w:val="16"/>
          <w:szCs w:val="16"/>
        </w:rPr>
        <w:t xml:space="preserve">Раздел </w:t>
      </w:r>
      <w:r w:rsidRPr="00FC6757">
        <w:rPr>
          <w:sz w:val="16"/>
          <w:szCs w:val="16"/>
          <w:lang w:val="en-US"/>
        </w:rPr>
        <w:t>IV</w:t>
      </w:r>
      <w:r w:rsidRPr="00FC6757">
        <w:rPr>
          <w:sz w:val="16"/>
          <w:szCs w:val="16"/>
        </w:rPr>
        <w:t xml:space="preserve"> подпрограммы </w:t>
      </w:r>
      <w:r w:rsidRPr="00FC6757">
        <w:rPr>
          <w:bCs/>
          <w:sz w:val="16"/>
          <w:szCs w:val="16"/>
        </w:rPr>
        <w:t xml:space="preserve">«Развитие  муниципальной службы в </w:t>
      </w:r>
      <w:proofErr w:type="spellStart"/>
      <w:r w:rsidRPr="00FC6757">
        <w:rPr>
          <w:bCs/>
          <w:sz w:val="16"/>
          <w:szCs w:val="16"/>
        </w:rPr>
        <w:t>Алатырском</w:t>
      </w:r>
      <w:proofErr w:type="spellEnd"/>
      <w:r w:rsidRPr="00FC6757">
        <w:rPr>
          <w:bCs/>
          <w:sz w:val="16"/>
          <w:szCs w:val="16"/>
        </w:rPr>
        <w:t xml:space="preserve"> муниципальном округе» муниципальной программы Алатырского </w:t>
      </w:r>
      <w:r w:rsidRPr="00FC6757">
        <w:rPr>
          <w:sz w:val="16"/>
          <w:szCs w:val="16"/>
        </w:rPr>
        <w:t xml:space="preserve">муниципального округа </w:t>
      </w:r>
      <w:r w:rsidRPr="00FC6757">
        <w:rPr>
          <w:bCs/>
          <w:sz w:val="16"/>
          <w:szCs w:val="16"/>
        </w:rPr>
        <w:t xml:space="preserve">«Развитие потенциала муниципального управления» </w:t>
      </w:r>
      <w:r w:rsidRPr="00FC6757">
        <w:rPr>
          <w:sz w:val="16"/>
          <w:szCs w:val="16"/>
        </w:rPr>
        <w:t>изложить в следующей редакции:</w:t>
      </w:r>
    </w:p>
    <w:p w:rsidR="00822471" w:rsidRPr="00FC6757" w:rsidRDefault="00822471" w:rsidP="00822471">
      <w:pPr>
        <w:widowControl w:val="0"/>
        <w:tabs>
          <w:tab w:val="left" w:pos="1134"/>
        </w:tabs>
        <w:suppressAutoHyphens/>
        <w:ind w:left="709"/>
        <w:rPr>
          <w:sz w:val="16"/>
          <w:szCs w:val="16"/>
        </w:rPr>
      </w:pPr>
    </w:p>
    <w:p w:rsidR="00822471" w:rsidRPr="00FC6757" w:rsidRDefault="00822471" w:rsidP="00822471">
      <w:pPr>
        <w:autoSpaceDE w:val="0"/>
        <w:autoSpaceDN w:val="0"/>
        <w:adjustRightInd w:val="0"/>
        <w:jc w:val="center"/>
        <w:outlineLvl w:val="0"/>
        <w:rPr>
          <w:b/>
          <w:color w:val="000000"/>
          <w:sz w:val="16"/>
          <w:szCs w:val="16"/>
        </w:rPr>
      </w:pPr>
      <w:r w:rsidRPr="00FC6757">
        <w:rPr>
          <w:sz w:val="16"/>
          <w:szCs w:val="16"/>
        </w:rPr>
        <w:t>«</w:t>
      </w:r>
      <w:r w:rsidRPr="00FC6757">
        <w:rPr>
          <w:b/>
          <w:color w:val="000000"/>
          <w:sz w:val="16"/>
          <w:szCs w:val="16"/>
          <w:lang w:eastAsia="en-US"/>
        </w:rPr>
        <w:t xml:space="preserve">Раздел IV. </w:t>
      </w:r>
      <w:r w:rsidRPr="00FC6757">
        <w:rPr>
          <w:b/>
          <w:color w:val="000000"/>
          <w:sz w:val="16"/>
          <w:szCs w:val="16"/>
        </w:rPr>
        <w:t xml:space="preserve">Обоснование объема финансовых ресурсов, необходимых </w:t>
      </w:r>
    </w:p>
    <w:p w:rsidR="00822471" w:rsidRPr="00FC6757" w:rsidRDefault="00822471" w:rsidP="00822471">
      <w:pPr>
        <w:autoSpaceDE w:val="0"/>
        <w:autoSpaceDN w:val="0"/>
        <w:adjustRightInd w:val="0"/>
        <w:jc w:val="center"/>
        <w:outlineLvl w:val="0"/>
        <w:rPr>
          <w:b/>
          <w:color w:val="000000"/>
          <w:sz w:val="16"/>
          <w:szCs w:val="16"/>
        </w:rPr>
      </w:pPr>
      <w:proofErr w:type="gramStart"/>
      <w:r w:rsidRPr="00FC6757">
        <w:rPr>
          <w:b/>
          <w:color w:val="000000"/>
          <w:sz w:val="16"/>
          <w:szCs w:val="16"/>
        </w:rPr>
        <w:t xml:space="preserve">для реализации подпрограммы (с расшифровкой по источникам </w:t>
      </w:r>
      <w:proofErr w:type="gramEnd"/>
    </w:p>
    <w:p w:rsidR="00822471" w:rsidRPr="00FC6757" w:rsidRDefault="00822471" w:rsidP="00822471">
      <w:pPr>
        <w:autoSpaceDE w:val="0"/>
        <w:autoSpaceDN w:val="0"/>
        <w:adjustRightInd w:val="0"/>
        <w:jc w:val="center"/>
        <w:outlineLvl w:val="0"/>
        <w:rPr>
          <w:b/>
          <w:color w:val="000000"/>
          <w:sz w:val="16"/>
          <w:szCs w:val="16"/>
        </w:rPr>
      </w:pPr>
      <w:r w:rsidRPr="00FC6757">
        <w:rPr>
          <w:b/>
          <w:color w:val="000000"/>
          <w:sz w:val="16"/>
          <w:szCs w:val="16"/>
        </w:rPr>
        <w:t>финансирования, по этапам и годам реализации подпрограммы)</w:t>
      </w:r>
    </w:p>
    <w:p w:rsidR="00822471" w:rsidRPr="00FC6757" w:rsidRDefault="00822471" w:rsidP="00822471">
      <w:pPr>
        <w:autoSpaceDE w:val="0"/>
        <w:autoSpaceDN w:val="0"/>
        <w:adjustRightInd w:val="0"/>
        <w:ind w:firstLine="709"/>
        <w:rPr>
          <w:color w:val="000000"/>
          <w:sz w:val="16"/>
          <w:szCs w:val="16"/>
        </w:rPr>
      </w:pP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Расходы подпрограммы формируются за счет средств республиканского бюджета Чувашской Республики и  бюджета Алатырского муниципального округа.</w:t>
      </w: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 xml:space="preserve">Общий объем финансирования подпрограммы в 2023–2035 годах составляет </w:t>
      </w:r>
      <w:r w:rsidRPr="00FC6757">
        <w:rPr>
          <w:color w:val="000000"/>
          <w:sz w:val="16"/>
          <w:szCs w:val="16"/>
          <w:lang w:eastAsia="en-US"/>
        </w:rPr>
        <w:t xml:space="preserve">410000,00 </w:t>
      </w:r>
      <w:r w:rsidRPr="00FC6757">
        <w:rPr>
          <w:color w:val="000000"/>
          <w:sz w:val="16"/>
          <w:szCs w:val="16"/>
        </w:rPr>
        <w:t>рублей, в том числе за счет средств:</w:t>
      </w: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 xml:space="preserve">Бюджета Алатырского муниципального округа – </w:t>
      </w:r>
      <w:r w:rsidRPr="00FC6757">
        <w:rPr>
          <w:color w:val="000000"/>
          <w:sz w:val="16"/>
          <w:szCs w:val="16"/>
          <w:lang w:eastAsia="en-US"/>
        </w:rPr>
        <w:t xml:space="preserve">410000,00 </w:t>
      </w:r>
      <w:r w:rsidRPr="00FC6757">
        <w:rPr>
          <w:color w:val="000000"/>
          <w:sz w:val="16"/>
          <w:szCs w:val="16"/>
        </w:rPr>
        <w:t>рублей (100,0 процента).</w:t>
      </w: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Прогнозируемый объем финансирования подпрограммы на 1 этапе составляет 140000,0 рублей, в том числе:</w:t>
      </w:r>
    </w:p>
    <w:p w:rsidR="00822471" w:rsidRPr="00FC6757" w:rsidRDefault="00822471" w:rsidP="00822471">
      <w:pPr>
        <w:autoSpaceDE w:val="0"/>
        <w:autoSpaceDN w:val="0"/>
        <w:adjustRightInd w:val="0"/>
        <w:rPr>
          <w:color w:val="000000"/>
          <w:sz w:val="16"/>
          <w:szCs w:val="16"/>
          <w:lang w:eastAsia="en-US"/>
        </w:rPr>
      </w:pPr>
      <w:r w:rsidRPr="00FC6757">
        <w:rPr>
          <w:color w:val="000000"/>
          <w:sz w:val="16"/>
          <w:szCs w:val="16"/>
          <w:lang w:eastAsia="en-US"/>
        </w:rPr>
        <w:t xml:space="preserve">            </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в 2023 году – 30000,00 рублей;</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в 2024 году – 50000,00 рублей;</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в 2025 году – 30000,00 рублей;</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в 2026 году – 30000,00 рублей;</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из них средства:</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 xml:space="preserve">бюджета Алатырского муниципального округа – </w:t>
      </w:r>
      <w:r w:rsidRPr="00FC6757">
        <w:rPr>
          <w:color w:val="000000"/>
          <w:sz w:val="16"/>
          <w:szCs w:val="16"/>
        </w:rPr>
        <w:t xml:space="preserve">140000,00 </w:t>
      </w:r>
      <w:r w:rsidRPr="00FC6757">
        <w:rPr>
          <w:color w:val="000000"/>
          <w:sz w:val="16"/>
          <w:szCs w:val="16"/>
          <w:lang w:eastAsia="en-US"/>
        </w:rPr>
        <w:t>рублей, в том числе:</w:t>
      </w:r>
    </w:p>
    <w:p w:rsidR="00822471" w:rsidRPr="00FC6757" w:rsidRDefault="00822471" w:rsidP="00822471">
      <w:pPr>
        <w:autoSpaceDE w:val="0"/>
        <w:autoSpaceDN w:val="0"/>
        <w:adjustRightInd w:val="0"/>
        <w:rPr>
          <w:color w:val="000000"/>
          <w:sz w:val="16"/>
          <w:szCs w:val="16"/>
          <w:lang w:eastAsia="en-US"/>
        </w:rPr>
      </w:pPr>
      <w:r w:rsidRPr="00FC6757">
        <w:rPr>
          <w:color w:val="000000"/>
          <w:sz w:val="16"/>
          <w:szCs w:val="16"/>
          <w:lang w:eastAsia="en-US"/>
        </w:rPr>
        <w:t xml:space="preserve">           </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в 2023 году – 30000,00 рублей;</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в 2024 году – 50000,00 рублей;</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в 2025 году – 30000,00 рублей;</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в 2026 году – 30000,00 рублей;</w:t>
      </w: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На 2 этапе, в 2027–2030 годах, объем финансирования подпрограммы составляет 120000,0 рублей, из них средства:</w:t>
      </w: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бюджета Алатырского муниципального округа – 120000,0 рублей.</w:t>
      </w: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На 3 этапе, в 2031–2035 годах, объем финансирования подпрограммы составляет 150000,0 рублей, из них средства:</w:t>
      </w: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бюджета Алатырского муниципального округа – 150000,0 рублей.</w:t>
      </w:r>
    </w:p>
    <w:p w:rsidR="00822471" w:rsidRPr="00FC6757" w:rsidRDefault="00822471" w:rsidP="00822471">
      <w:pPr>
        <w:autoSpaceDE w:val="0"/>
        <w:autoSpaceDN w:val="0"/>
        <w:adjustRightInd w:val="0"/>
        <w:ind w:firstLine="709"/>
        <w:rPr>
          <w:color w:val="000000"/>
          <w:sz w:val="16"/>
          <w:szCs w:val="16"/>
        </w:rPr>
      </w:pPr>
      <w:r w:rsidRPr="00FC6757">
        <w:rPr>
          <w:color w:val="000000"/>
          <w:sz w:val="16"/>
          <w:szCs w:val="16"/>
        </w:rPr>
        <w:t>Объемы финансирования подпрограммы подлежат ежегодному уточнению исходя из реальных возможностей бюджетов всех уровней.</w:t>
      </w:r>
    </w:p>
    <w:p w:rsidR="00822471" w:rsidRPr="00FC6757" w:rsidRDefault="00822471" w:rsidP="00822471">
      <w:pPr>
        <w:autoSpaceDE w:val="0"/>
        <w:autoSpaceDN w:val="0"/>
        <w:adjustRightInd w:val="0"/>
        <w:ind w:firstLine="709"/>
        <w:rPr>
          <w:color w:val="000000"/>
          <w:sz w:val="16"/>
          <w:szCs w:val="16"/>
          <w:lang w:eastAsia="en-US"/>
        </w:rPr>
      </w:pPr>
      <w:r w:rsidRPr="00FC6757">
        <w:rPr>
          <w:color w:val="000000"/>
          <w:sz w:val="16"/>
          <w:szCs w:val="16"/>
          <w:lang w:eastAsia="en-US"/>
        </w:rPr>
        <w:t>Ресурсное обеспечение реализации подпрограммы за счет всех источников финансирования приведено в приложении к настоящей подпрограмме</w:t>
      </w:r>
      <w:proofErr w:type="gramStart"/>
      <w:r w:rsidRPr="00FC6757">
        <w:rPr>
          <w:color w:val="000000"/>
          <w:sz w:val="16"/>
          <w:szCs w:val="16"/>
          <w:lang w:eastAsia="en-US"/>
        </w:rPr>
        <w:t>.».</w:t>
      </w:r>
      <w:proofErr w:type="gramEnd"/>
    </w:p>
    <w:p w:rsidR="00822471" w:rsidRPr="00FC6757" w:rsidRDefault="00822471" w:rsidP="009B2DDB">
      <w:pPr>
        <w:numPr>
          <w:ilvl w:val="0"/>
          <w:numId w:val="8"/>
        </w:numPr>
        <w:autoSpaceDE w:val="0"/>
        <w:autoSpaceDN w:val="0"/>
        <w:adjustRightInd w:val="0"/>
        <w:ind w:left="0" w:firstLine="709"/>
        <w:rPr>
          <w:color w:val="000000"/>
          <w:sz w:val="16"/>
          <w:szCs w:val="16"/>
          <w:lang w:eastAsia="en-US"/>
        </w:rPr>
      </w:pPr>
      <w:r w:rsidRPr="00FC6757">
        <w:rPr>
          <w:sz w:val="16"/>
          <w:szCs w:val="16"/>
        </w:rPr>
        <w:t xml:space="preserve">Приложение к подпрограмме </w:t>
      </w:r>
      <w:r w:rsidRPr="00FC6757">
        <w:rPr>
          <w:bCs/>
          <w:sz w:val="16"/>
          <w:szCs w:val="16"/>
        </w:rPr>
        <w:t xml:space="preserve">«Развитие  муниципальной службы в </w:t>
      </w:r>
      <w:proofErr w:type="spellStart"/>
      <w:r w:rsidRPr="00FC6757">
        <w:rPr>
          <w:bCs/>
          <w:sz w:val="16"/>
          <w:szCs w:val="16"/>
        </w:rPr>
        <w:t>Алатырском</w:t>
      </w:r>
      <w:proofErr w:type="spellEnd"/>
      <w:r w:rsidRPr="00FC6757">
        <w:rPr>
          <w:bCs/>
          <w:sz w:val="16"/>
          <w:szCs w:val="16"/>
        </w:rPr>
        <w:t xml:space="preserve"> муниципальном округе» муниципальной программы Алатырского </w:t>
      </w:r>
      <w:r w:rsidRPr="00FC6757">
        <w:rPr>
          <w:sz w:val="16"/>
          <w:szCs w:val="16"/>
        </w:rPr>
        <w:t xml:space="preserve">муниципального округа </w:t>
      </w:r>
      <w:r w:rsidRPr="00FC6757">
        <w:rPr>
          <w:bCs/>
          <w:sz w:val="16"/>
          <w:szCs w:val="16"/>
        </w:rPr>
        <w:t xml:space="preserve">«Развитие потенциала муниципального управления» </w:t>
      </w:r>
      <w:r w:rsidRPr="00FC6757">
        <w:rPr>
          <w:sz w:val="16"/>
          <w:szCs w:val="16"/>
        </w:rPr>
        <w:t>изложить в следующей редакции:</w:t>
      </w:r>
    </w:p>
    <w:p w:rsidR="00822471" w:rsidRPr="00FC6757" w:rsidRDefault="00822471" w:rsidP="00822471">
      <w:pPr>
        <w:widowControl w:val="0"/>
        <w:tabs>
          <w:tab w:val="left" w:pos="1134"/>
        </w:tabs>
        <w:suppressAutoHyphens/>
        <w:ind w:left="709"/>
        <w:rPr>
          <w:sz w:val="16"/>
          <w:szCs w:val="16"/>
        </w:rPr>
      </w:pPr>
    </w:p>
    <w:p w:rsidR="00822471" w:rsidRPr="00FC6757" w:rsidRDefault="00822471" w:rsidP="00822471">
      <w:pPr>
        <w:autoSpaceDE w:val="0"/>
        <w:autoSpaceDN w:val="0"/>
        <w:adjustRightInd w:val="0"/>
        <w:ind w:left="1669"/>
        <w:outlineLvl w:val="0"/>
        <w:rPr>
          <w:sz w:val="16"/>
          <w:szCs w:val="16"/>
        </w:rPr>
      </w:pPr>
    </w:p>
    <w:p w:rsidR="00822471" w:rsidRPr="00FC6757" w:rsidRDefault="00822471" w:rsidP="00822471">
      <w:pPr>
        <w:autoSpaceDE w:val="0"/>
        <w:autoSpaceDN w:val="0"/>
        <w:adjustRightInd w:val="0"/>
        <w:ind w:left="1669"/>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jc w:val="right"/>
        <w:outlineLvl w:val="0"/>
        <w:rPr>
          <w:sz w:val="16"/>
          <w:szCs w:val="16"/>
        </w:rPr>
      </w:pPr>
    </w:p>
    <w:p w:rsidR="00822471" w:rsidRPr="00FC6757" w:rsidRDefault="00822471" w:rsidP="00822471">
      <w:pPr>
        <w:autoSpaceDE w:val="0"/>
        <w:autoSpaceDN w:val="0"/>
        <w:adjustRightInd w:val="0"/>
        <w:ind w:firstLine="0"/>
        <w:outlineLvl w:val="0"/>
        <w:rPr>
          <w:sz w:val="16"/>
          <w:szCs w:val="16"/>
        </w:rPr>
        <w:sectPr w:rsidR="00822471" w:rsidRPr="00FC6757" w:rsidSect="000D3A89">
          <w:pgSz w:w="11906" w:h="16838"/>
          <w:pgMar w:top="567" w:right="567" w:bottom="567" w:left="1134" w:header="720" w:footer="374" w:gutter="0"/>
          <w:cols w:space="720"/>
        </w:sectPr>
      </w:pPr>
    </w:p>
    <w:p w:rsidR="00822471" w:rsidRPr="00FC6757" w:rsidRDefault="00822471" w:rsidP="00822471">
      <w:pPr>
        <w:tabs>
          <w:tab w:val="left" w:pos="9090"/>
          <w:tab w:val="right" w:pos="14570"/>
        </w:tabs>
        <w:ind w:firstLine="0"/>
        <w:rPr>
          <w:color w:val="000000"/>
          <w:sz w:val="16"/>
          <w:szCs w:val="16"/>
          <w:lang w:eastAsia="en-US"/>
        </w:rPr>
      </w:pPr>
      <w:r w:rsidRPr="00FC6757">
        <w:rPr>
          <w:color w:val="000000"/>
          <w:sz w:val="16"/>
          <w:szCs w:val="16"/>
          <w:lang w:eastAsia="en-US"/>
        </w:rPr>
        <w:lastRenderedPageBreak/>
        <w:t xml:space="preserve">        «Приложение к подпрограмме «Развитие муниципальной </w:t>
      </w:r>
    </w:p>
    <w:p w:rsidR="00822471" w:rsidRPr="00FC6757" w:rsidRDefault="00822471" w:rsidP="00822471">
      <w:pPr>
        <w:tabs>
          <w:tab w:val="left" w:pos="9090"/>
          <w:tab w:val="right" w:pos="14570"/>
        </w:tabs>
        <w:ind w:firstLine="0"/>
        <w:rPr>
          <w:color w:val="000000"/>
          <w:sz w:val="16"/>
          <w:szCs w:val="16"/>
          <w:lang w:eastAsia="en-US"/>
        </w:rPr>
      </w:pPr>
      <w:r w:rsidRPr="00FC6757">
        <w:rPr>
          <w:color w:val="000000"/>
          <w:sz w:val="16"/>
          <w:szCs w:val="16"/>
          <w:lang w:eastAsia="en-US"/>
        </w:rPr>
        <w:t xml:space="preserve">         службы в </w:t>
      </w:r>
      <w:proofErr w:type="spellStart"/>
      <w:r w:rsidRPr="00FC6757">
        <w:rPr>
          <w:color w:val="000000"/>
          <w:sz w:val="16"/>
          <w:szCs w:val="16"/>
          <w:lang w:eastAsia="en-US"/>
        </w:rPr>
        <w:t>Алатырском</w:t>
      </w:r>
      <w:proofErr w:type="spellEnd"/>
      <w:r w:rsidRPr="00FC6757">
        <w:rPr>
          <w:color w:val="000000"/>
          <w:sz w:val="16"/>
          <w:szCs w:val="16"/>
          <w:lang w:eastAsia="en-US"/>
        </w:rPr>
        <w:t xml:space="preserve"> муниципальном округе» </w:t>
      </w:r>
    </w:p>
    <w:p w:rsidR="00822471" w:rsidRPr="00FC6757" w:rsidRDefault="00822471" w:rsidP="00822471">
      <w:pPr>
        <w:autoSpaceDE w:val="0"/>
        <w:autoSpaceDN w:val="0"/>
        <w:adjustRightInd w:val="0"/>
        <w:rPr>
          <w:color w:val="000000"/>
          <w:sz w:val="16"/>
          <w:szCs w:val="16"/>
          <w:lang w:eastAsia="en-US"/>
        </w:rPr>
      </w:pPr>
      <w:r w:rsidRPr="00FC6757">
        <w:rPr>
          <w:color w:val="000000"/>
          <w:sz w:val="16"/>
          <w:szCs w:val="16"/>
          <w:lang w:eastAsia="en-US"/>
        </w:rPr>
        <w:t xml:space="preserve">муниципальной программы Алатырского муниципального округа «Развитие потенциала </w:t>
      </w:r>
    </w:p>
    <w:p w:rsidR="00822471" w:rsidRPr="00FC6757" w:rsidRDefault="00822471" w:rsidP="00822471">
      <w:pPr>
        <w:autoSpaceDE w:val="0"/>
        <w:autoSpaceDN w:val="0"/>
        <w:adjustRightInd w:val="0"/>
        <w:rPr>
          <w:color w:val="000000"/>
          <w:sz w:val="16"/>
          <w:szCs w:val="16"/>
          <w:lang w:eastAsia="en-US"/>
        </w:rPr>
      </w:pPr>
      <w:r w:rsidRPr="00FC6757">
        <w:rPr>
          <w:color w:val="000000"/>
          <w:sz w:val="16"/>
          <w:szCs w:val="16"/>
          <w:lang w:eastAsia="en-US"/>
        </w:rPr>
        <w:t>муниципального управления»</w:t>
      </w:r>
    </w:p>
    <w:p w:rsidR="00822471" w:rsidRPr="00FC6757" w:rsidRDefault="00822471" w:rsidP="00822471">
      <w:pPr>
        <w:jc w:val="right"/>
        <w:rPr>
          <w:sz w:val="16"/>
          <w:szCs w:val="16"/>
        </w:rPr>
      </w:pPr>
    </w:p>
    <w:p w:rsidR="00B137D8" w:rsidRDefault="00B137D8" w:rsidP="00822471">
      <w:pPr>
        <w:autoSpaceDE w:val="0"/>
        <w:autoSpaceDN w:val="0"/>
        <w:adjustRightInd w:val="0"/>
        <w:jc w:val="center"/>
        <w:rPr>
          <w:b/>
          <w:color w:val="000000"/>
          <w:sz w:val="16"/>
          <w:szCs w:val="16"/>
          <w:lang w:eastAsia="en-US"/>
        </w:rPr>
        <w:sectPr w:rsidR="00B137D8" w:rsidSect="000D3A89">
          <w:headerReference w:type="default" r:id="rId11"/>
          <w:headerReference w:type="first" r:id="rId12"/>
          <w:pgSz w:w="11906" w:h="16838"/>
          <w:pgMar w:top="567" w:right="567" w:bottom="567" w:left="1134" w:header="289" w:footer="130" w:gutter="0"/>
          <w:cols w:space="708"/>
          <w:titlePg/>
          <w:docGrid w:linePitch="360"/>
        </w:sectPr>
      </w:pPr>
    </w:p>
    <w:p w:rsidR="00822471" w:rsidRPr="00FC6757" w:rsidRDefault="00822471" w:rsidP="00822471">
      <w:pPr>
        <w:autoSpaceDE w:val="0"/>
        <w:autoSpaceDN w:val="0"/>
        <w:adjustRightInd w:val="0"/>
        <w:jc w:val="center"/>
        <w:rPr>
          <w:b/>
          <w:color w:val="000000"/>
          <w:sz w:val="16"/>
          <w:szCs w:val="16"/>
          <w:lang w:eastAsia="en-US"/>
        </w:rPr>
      </w:pPr>
      <w:r w:rsidRPr="00FC6757">
        <w:rPr>
          <w:b/>
          <w:color w:val="000000"/>
          <w:sz w:val="16"/>
          <w:szCs w:val="16"/>
          <w:lang w:eastAsia="en-US"/>
        </w:rPr>
        <w:lastRenderedPageBreak/>
        <w:t>РЕСУРСНОЕ ОБЕСПЕЧЕНИЕ</w:t>
      </w:r>
    </w:p>
    <w:p w:rsidR="00822471" w:rsidRPr="00FC6757" w:rsidRDefault="00822471" w:rsidP="00822471">
      <w:pPr>
        <w:autoSpaceDE w:val="0"/>
        <w:autoSpaceDN w:val="0"/>
        <w:adjustRightInd w:val="0"/>
        <w:jc w:val="center"/>
        <w:rPr>
          <w:b/>
          <w:color w:val="000000"/>
          <w:sz w:val="16"/>
          <w:szCs w:val="16"/>
          <w:lang w:eastAsia="en-US"/>
        </w:rPr>
      </w:pPr>
      <w:r w:rsidRPr="00FC6757">
        <w:rPr>
          <w:b/>
          <w:color w:val="000000"/>
          <w:sz w:val="16"/>
          <w:szCs w:val="16"/>
          <w:lang w:eastAsia="en-US"/>
        </w:rPr>
        <w:t xml:space="preserve">реализации подпрограммы «Развитие муниципальной службы в </w:t>
      </w:r>
      <w:proofErr w:type="spellStart"/>
      <w:r w:rsidRPr="00FC6757">
        <w:rPr>
          <w:b/>
          <w:color w:val="000000"/>
          <w:sz w:val="16"/>
          <w:szCs w:val="16"/>
          <w:lang w:eastAsia="en-US"/>
        </w:rPr>
        <w:t>Алатырском</w:t>
      </w:r>
      <w:proofErr w:type="spellEnd"/>
      <w:r w:rsidRPr="00FC6757">
        <w:rPr>
          <w:b/>
          <w:color w:val="000000"/>
          <w:sz w:val="16"/>
          <w:szCs w:val="16"/>
          <w:lang w:eastAsia="en-US"/>
        </w:rPr>
        <w:t xml:space="preserve"> муниципальном округе» муниципальной программы Алатырского муниципального округа «Развитие потенциала муниципального управления» за счет всех источников финансирования</w:t>
      </w:r>
    </w:p>
    <w:p w:rsidR="00822471" w:rsidRPr="00FC6757" w:rsidRDefault="00822471" w:rsidP="00822471">
      <w:pPr>
        <w:autoSpaceDE w:val="0"/>
        <w:autoSpaceDN w:val="0"/>
        <w:adjustRightInd w:val="0"/>
        <w:rPr>
          <w:color w:val="000000"/>
          <w:sz w:val="16"/>
          <w:szCs w:val="16"/>
          <w:lang w:eastAsia="en-US"/>
        </w:rPr>
      </w:pPr>
    </w:p>
    <w:tbl>
      <w:tblPr>
        <w:tblW w:w="16438" w:type="dxa"/>
        <w:tblInd w:w="-222" w:type="dxa"/>
        <w:tblBorders>
          <w:top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858"/>
        <w:gridCol w:w="1972"/>
        <w:gridCol w:w="1843"/>
        <w:gridCol w:w="1984"/>
        <w:gridCol w:w="567"/>
        <w:gridCol w:w="567"/>
        <w:gridCol w:w="709"/>
        <w:gridCol w:w="567"/>
        <w:gridCol w:w="1559"/>
        <w:gridCol w:w="851"/>
        <w:gridCol w:w="992"/>
        <w:gridCol w:w="992"/>
        <w:gridCol w:w="992"/>
        <w:gridCol w:w="993"/>
        <w:gridCol w:w="992"/>
      </w:tblGrid>
      <w:tr w:rsidR="00822471" w:rsidRPr="00FC6757" w:rsidTr="000D3A89">
        <w:tc>
          <w:tcPr>
            <w:tcW w:w="858" w:type="dxa"/>
            <w:vMerge w:val="restart"/>
            <w:tcBorders>
              <w:left w:val="single" w:sz="4" w:space="0" w:color="auto"/>
              <w:bottom w:val="single" w:sz="4" w:space="0" w:color="auto"/>
            </w:tcBorders>
            <w:shd w:val="clear" w:color="auto" w:fill="auto"/>
          </w:tcPr>
          <w:p w:rsidR="00822471" w:rsidRPr="00FC6757" w:rsidRDefault="00822471" w:rsidP="000D3A89">
            <w:pPr>
              <w:autoSpaceDE w:val="0"/>
              <w:autoSpaceDN w:val="0"/>
              <w:adjustRightInd w:val="0"/>
              <w:ind w:left="-57" w:hanging="23"/>
              <w:rPr>
                <w:color w:val="000000"/>
                <w:sz w:val="16"/>
                <w:szCs w:val="16"/>
              </w:rPr>
            </w:pPr>
            <w:r w:rsidRPr="00FC6757">
              <w:rPr>
                <w:color w:val="000000"/>
                <w:sz w:val="16"/>
                <w:szCs w:val="16"/>
              </w:rPr>
              <w:t>С</w:t>
            </w:r>
            <w:r w:rsidRPr="00FC6757">
              <w:rPr>
                <w:color w:val="000000"/>
                <w:sz w:val="16"/>
                <w:szCs w:val="16"/>
                <w:bdr w:val="single" w:sz="4" w:space="0" w:color="auto"/>
              </w:rPr>
              <w:t>тат</w:t>
            </w:r>
            <w:r w:rsidRPr="00FC6757">
              <w:rPr>
                <w:color w:val="000000"/>
                <w:sz w:val="16"/>
                <w:szCs w:val="16"/>
              </w:rPr>
              <w:t>ус</w:t>
            </w:r>
          </w:p>
        </w:tc>
        <w:tc>
          <w:tcPr>
            <w:tcW w:w="1972" w:type="dxa"/>
            <w:vMerge w:val="restart"/>
            <w:shd w:val="clear" w:color="auto" w:fill="auto"/>
          </w:tcPr>
          <w:p w:rsidR="00822471" w:rsidRPr="00FC6757" w:rsidRDefault="00822471" w:rsidP="000D3A89">
            <w:pPr>
              <w:autoSpaceDE w:val="0"/>
              <w:autoSpaceDN w:val="0"/>
              <w:adjustRightInd w:val="0"/>
              <w:rPr>
                <w:color w:val="000000"/>
                <w:sz w:val="16"/>
                <w:szCs w:val="16"/>
              </w:rPr>
            </w:pPr>
            <w:r w:rsidRPr="00FC6757">
              <w:rPr>
                <w:color w:val="000000"/>
                <w:sz w:val="16"/>
                <w:szCs w:val="16"/>
              </w:rPr>
              <w:t>Наименование подпрограммы муниципальной программы Алатырского муниципального округа (основного мероприятия, мероприятия)</w:t>
            </w:r>
          </w:p>
        </w:tc>
        <w:tc>
          <w:tcPr>
            <w:tcW w:w="1843" w:type="dxa"/>
            <w:vMerge w:val="restart"/>
            <w:shd w:val="clear" w:color="auto" w:fill="auto"/>
          </w:tcPr>
          <w:p w:rsidR="00822471" w:rsidRPr="00FC6757" w:rsidRDefault="00822471" w:rsidP="000D3A89">
            <w:pPr>
              <w:autoSpaceDE w:val="0"/>
              <w:autoSpaceDN w:val="0"/>
              <w:adjustRightInd w:val="0"/>
              <w:rPr>
                <w:color w:val="000000"/>
                <w:sz w:val="16"/>
                <w:szCs w:val="16"/>
              </w:rPr>
            </w:pPr>
            <w:r w:rsidRPr="00FC6757">
              <w:rPr>
                <w:color w:val="000000"/>
                <w:sz w:val="16"/>
                <w:szCs w:val="16"/>
              </w:rPr>
              <w:t>Задача подпрограммы муниципальной программы Алатырского муниципального округа</w:t>
            </w:r>
          </w:p>
        </w:tc>
        <w:tc>
          <w:tcPr>
            <w:tcW w:w="1984" w:type="dxa"/>
            <w:vMerge w:val="restart"/>
            <w:shd w:val="clear" w:color="auto" w:fill="auto"/>
          </w:tcPr>
          <w:p w:rsidR="00822471" w:rsidRPr="00FC6757" w:rsidRDefault="00822471" w:rsidP="000D3A89">
            <w:pPr>
              <w:autoSpaceDE w:val="0"/>
              <w:autoSpaceDN w:val="0"/>
              <w:adjustRightInd w:val="0"/>
              <w:rPr>
                <w:color w:val="000000"/>
                <w:sz w:val="16"/>
                <w:szCs w:val="16"/>
              </w:rPr>
            </w:pPr>
            <w:r w:rsidRPr="00FC6757">
              <w:rPr>
                <w:color w:val="000000"/>
                <w:sz w:val="16"/>
                <w:szCs w:val="16"/>
              </w:rPr>
              <w:t>Ответственный исполнитель, соисполнители, участники</w:t>
            </w:r>
          </w:p>
        </w:tc>
        <w:tc>
          <w:tcPr>
            <w:tcW w:w="2410" w:type="dxa"/>
            <w:gridSpan w:val="4"/>
            <w:shd w:val="clear" w:color="auto" w:fill="auto"/>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 xml:space="preserve">Код </w:t>
            </w:r>
            <w:proofErr w:type="gramStart"/>
            <w:r w:rsidRPr="00FC6757">
              <w:rPr>
                <w:color w:val="000000"/>
                <w:sz w:val="16"/>
                <w:szCs w:val="16"/>
              </w:rPr>
              <w:t>бюджетной</w:t>
            </w:r>
            <w:proofErr w:type="gramEnd"/>
            <w:r w:rsidRPr="00FC6757">
              <w:rPr>
                <w:color w:val="000000"/>
                <w:sz w:val="16"/>
                <w:szCs w:val="16"/>
              </w:rPr>
              <w:t xml:space="preserve"> </w:t>
            </w:r>
          </w:p>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классификации</w:t>
            </w:r>
          </w:p>
        </w:tc>
        <w:tc>
          <w:tcPr>
            <w:tcW w:w="1559" w:type="dxa"/>
            <w:vMerge w:val="restart"/>
            <w:shd w:val="clear" w:color="auto" w:fill="auto"/>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Источники </w:t>
            </w:r>
          </w:p>
          <w:p w:rsidR="00822471" w:rsidRPr="00FC6757" w:rsidRDefault="00822471" w:rsidP="000D3A89">
            <w:pPr>
              <w:autoSpaceDE w:val="0"/>
              <w:autoSpaceDN w:val="0"/>
              <w:adjustRightInd w:val="0"/>
              <w:rPr>
                <w:color w:val="000000"/>
                <w:sz w:val="16"/>
                <w:szCs w:val="16"/>
              </w:rPr>
            </w:pPr>
            <w:r w:rsidRPr="00FC6757">
              <w:rPr>
                <w:color w:val="000000"/>
                <w:sz w:val="16"/>
                <w:szCs w:val="16"/>
              </w:rPr>
              <w:t>финансирования</w:t>
            </w:r>
          </w:p>
        </w:tc>
        <w:tc>
          <w:tcPr>
            <w:tcW w:w="4820" w:type="dxa"/>
            <w:gridSpan w:val="5"/>
            <w:tcBorders>
              <w:bottom w:val="single" w:sz="4" w:space="0" w:color="auto"/>
              <w:right w:val="single" w:sz="4" w:space="0" w:color="auto"/>
            </w:tcBorders>
            <w:shd w:val="clear" w:color="auto" w:fill="auto"/>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Расходы по годам, тыс. рублей</w:t>
            </w:r>
          </w:p>
        </w:tc>
        <w:tc>
          <w:tcPr>
            <w:tcW w:w="992" w:type="dxa"/>
            <w:tcBorders>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p>
        </w:tc>
      </w:tr>
      <w:tr w:rsidR="00822471" w:rsidRPr="00FC6757" w:rsidTr="000D3A89">
        <w:tc>
          <w:tcPr>
            <w:tcW w:w="858" w:type="dxa"/>
            <w:vMerge/>
            <w:tcBorders>
              <w:left w:val="single" w:sz="4" w:space="0" w:color="auto"/>
              <w:bottom w:val="single" w:sz="4" w:space="0" w:color="auto"/>
            </w:tcBorders>
            <w:shd w:val="clear" w:color="auto" w:fill="auto"/>
          </w:tcPr>
          <w:p w:rsidR="00822471" w:rsidRPr="00FC6757" w:rsidRDefault="00822471" w:rsidP="000D3A89">
            <w:pPr>
              <w:autoSpaceDE w:val="0"/>
              <w:autoSpaceDN w:val="0"/>
              <w:adjustRightInd w:val="0"/>
              <w:ind w:left="-57"/>
              <w:jc w:val="center"/>
              <w:rPr>
                <w:color w:val="000000"/>
                <w:sz w:val="16"/>
                <w:szCs w:val="16"/>
              </w:rPr>
            </w:pPr>
          </w:p>
        </w:tc>
        <w:tc>
          <w:tcPr>
            <w:tcW w:w="1972" w:type="dxa"/>
            <w:vMerge/>
            <w:shd w:val="clear" w:color="auto" w:fill="auto"/>
          </w:tcPr>
          <w:p w:rsidR="00822471" w:rsidRPr="00FC6757" w:rsidRDefault="00822471" w:rsidP="000D3A89">
            <w:pPr>
              <w:autoSpaceDE w:val="0"/>
              <w:autoSpaceDN w:val="0"/>
              <w:adjustRightInd w:val="0"/>
              <w:jc w:val="center"/>
              <w:rPr>
                <w:color w:val="000000"/>
                <w:sz w:val="16"/>
                <w:szCs w:val="16"/>
              </w:rPr>
            </w:pPr>
          </w:p>
        </w:tc>
        <w:tc>
          <w:tcPr>
            <w:tcW w:w="1843" w:type="dxa"/>
            <w:vMerge/>
            <w:shd w:val="clear" w:color="auto" w:fill="auto"/>
          </w:tcPr>
          <w:p w:rsidR="00822471" w:rsidRPr="00FC6757" w:rsidRDefault="00822471" w:rsidP="000D3A89">
            <w:pPr>
              <w:autoSpaceDE w:val="0"/>
              <w:autoSpaceDN w:val="0"/>
              <w:adjustRightInd w:val="0"/>
              <w:jc w:val="center"/>
              <w:rPr>
                <w:color w:val="000000"/>
                <w:sz w:val="16"/>
                <w:szCs w:val="16"/>
              </w:rPr>
            </w:pPr>
          </w:p>
        </w:tc>
        <w:tc>
          <w:tcPr>
            <w:tcW w:w="1984" w:type="dxa"/>
            <w:vMerge/>
            <w:shd w:val="clear" w:color="auto" w:fill="auto"/>
          </w:tcPr>
          <w:p w:rsidR="00822471" w:rsidRPr="00FC6757" w:rsidRDefault="00822471" w:rsidP="000D3A89">
            <w:pPr>
              <w:autoSpaceDE w:val="0"/>
              <w:autoSpaceDN w:val="0"/>
              <w:adjustRightInd w:val="0"/>
              <w:jc w:val="center"/>
              <w:rPr>
                <w:color w:val="000000"/>
                <w:sz w:val="16"/>
                <w:szCs w:val="16"/>
              </w:rPr>
            </w:pPr>
          </w:p>
        </w:tc>
        <w:tc>
          <w:tcPr>
            <w:tcW w:w="567" w:type="dxa"/>
            <w:shd w:val="clear" w:color="auto" w:fill="auto"/>
          </w:tcPr>
          <w:p w:rsidR="00822471" w:rsidRPr="00FC6757" w:rsidRDefault="00822471" w:rsidP="000D3A89">
            <w:pPr>
              <w:autoSpaceDE w:val="0"/>
              <w:autoSpaceDN w:val="0"/>
              <w:adjustRightInd w:val="0"/>
              <w:ind w:left="-57" w:right="-57"/>
              <w:rPr>
                <w:color w:val="000000"/>
                <w:sz w:val="16"/>
                <w:szCs w:val="16"/>
              </w:rPr>
            </w:pPr>
            <w:r w:rsidRPr="00FC6757">
              <w:rPr>
                <w:color w:val="000000"/>
                <w:sz w:val="16"/>
                <w:szCs w:val="16"/>
              </w:rPr>
              <w:t>главный распорядитель бюд</w:t>
            </w:r>
            <w:r w:rsidRPr="00FC6757">
              <w:rPr>
                <w:color w:val="000000"/>
                <w:sz w:val="16"/>
                <w:szCs w:val="16"/>
              </w:rPr>
              <w:softHyphen/>
              <w:t>жетных средств</w:t>
            </w:r>
          </w:p>
        </w:tc>
        <w:tc>
          <w:tcPr>
            <w:tcW w:w="567" w:type="dxa"/>
            <w:shd w:val="clear" w:color="auto" w:fill="auto"/>
          </w:tcPr>
          <w:p w:rsidR="00822471" w:rsidRPr="00FC6757" w:rsidRDefault="00822471" w:rsidP="000D3A89">
            <w:pPr>
              <w:autoSpaceDE w:val="0"/>
              <w:autoSpaceDN w:val="0"/>
              <w:adjustRightInd w:val="0"/>
              <w:jc w:val="center"/>
              <w:rPr>
                <w:color w:val="000000"/>
                <w:sz w:val="16"/>
                <w:szCs w:val="16"/>
              </w:rPr>
            </w:pPr>
            <w:proofErr w:type="spellStart"/>
            <w:r w:rsidRPr="00FC6757">
              <w:rPr>
                <w:color w:val="000000"/>
                <w:sz w:val="16"/>
                <w:szCs w:val="16"/>
              </w:rPr>
              <w:t>рраздел</w:t>
            </w:r>
            <w:proofErr w:type="spellEnd"/>
            <w:r w:rsidRPr="00FC6757">
              <w:rPr>
                <w:color w:val="000000"/>
                <w:sz w:val="16"/>
                <w:szCs w:val="16"/>
              </w:rPr>
              <w:t>, подраздел</w:t>
            </w:r>
          </w:p>
        </w:tc>
        <w:tc>
          <w:tcPr>
            <w:tcW w:w="709" w:type="dxa"/>
            <w:shd w:val="clear" w:color="auto" w:fill="auto"/>
          </w:tcPr>
          <w:p w:rsidR="00822471" w:rsidRPr="00FC6757" w:rsidRDefault="00822471" w:rsidP="000D3A89">
            <w:pPr>
              <w:autoSpaceDE w:val="0"/>
              <w:autoSpaceDN w:val="0"/>
              <w:adjustRightInd w:val="0"/>
              <w:rPr>
                <w:color w:val="000000"/>
                <w:sz w:val="16"/>
                <w:szCs w:val="16"/>
              </w:rPr>
            </w:pPr>
            <w:r w:rsidRPr="00FC6757">
              <w:rPr>
                <w:color w:val="000000"/>
                <w:sz w:val="16"/>
                <w:szCs w:val="16"/>
              </w:rPr>
              <w:t>целевая статья расходов</w:t>
            </w:r>
          </w:p>
        </w:tc>
        <w:tc>
          <w:tcPr>
            <w:tcW w:w="567" w:type="dxa"/>
            <w:shd w:val="clear" w:color="auto" w:fill="auto"/>
          </w:tcPr>
          <w:p w:rsidR="00822471" w:rsidRPr="00FC6757" w:rsidRDefault="00822471" w:rsidP="000D3A89">
            <w:pPr>
              <w:autoSpaceDE w:val="0"/>
              <w:autoSpaceDN w:val="0"/>
              <w:adjustRightInd w:val="0"/>
              <w:ind w:left="-57" w:right="-57"/>
              <w:rPr>
                <w:color w:val="000000"/>
                <w:sz w:val="16"/>
                <w:szCs w:val="16"/>
              </w:rPr>
            </w:pPr>
            <w:proofErr w:type="spellStart"/>
            <w:r w:rsidRPr="00FC6757">
              <w:rPr>
                <w:color w:val="000000"/>
                <w:sz w:val="16"/>
                <w:szCs w:val="16"/>
              </w:rPr>
              <w:t>ггруп</w:t>
            </w:r>
            <w:r w:rsidRPr="00FC6757">
              <w:rPr>
                <w:color w:val="000000"/>
                <w:sz w:val="16"/>
                <w:szCs w:val="16"/>
              </w:rPr>
              <w:softHyphen/>
              <w:t>па</w:t>
            </w:r>
            <w:proofErr w:type="spellEnd"/>
            <w:r w:rsidRPr="00FC6757">
              <w:rPr>
                <w:color w:val="000000"/>
                <w:sz w:val="16"/>
                <w:szCs w:val="16"/>
              </w:rPr>
              <w:t xml:space="preserve"> (под</w:t>
            </w:r>
            <w:r w:rsidRPr="00FC6757">
              <w:rPr>
                <w:color w:val="000000"/>
                <w:sz w:val="16"/>
                <w:szCs w:val="16"/>
              </w:rPr>
              <w:softHyphen/>
              <w:t>груп</w:t>
            </w:r>
            <w:r w:rsidRPr="00FC6757">
              <w:rPr>
                <w:color w:val="000000"/>
                <w:sz w:val="16"/>
                <w:szCs w:val="16"/>
              </w:rPr>
              <w:softHyphen/>
              <w:t>па) вида расходов</w:t>
            </w:r>
          </w:p>
        </w:tc>
        <w:tc>
          <w:tcPr>
            <w:tcW w:w="1559" w:type="dxa"/>
            <w:vMerge/>
            <w:shd w:val="clear" w:color="auto" w:fill="auto"/>
          </w:tcPr>
          <w:p w:rsidR="00822471" w:rsidRPr="00FC6757" w:rsidRDefault="00822471" w:rsidP="000D3A89">
            <w:pPr>
              <w:autoSpaceDE w:val="0"/>
              <w:autoSpaceDN w:val="0"/>
              <w:adjustRightInd w:val="0"/>
              <w:jc w:val="center"/>
              <w:rPr>
                <w:color w:val="000000"/>
                <w:sz w:val="16"/>
                <w:szCs w:val="16"/>
              </w:rPr>
            </w:pPr>
          </w:p>
        </w:tc>
        <w:tc>
          <w:tcPr>
            <w:tcW w:w="851" w:type="dxa"/>
            <w:shd w:val="clear" w:color="auto" w:fill="auto"/>
          </w:tcPr>
          <w:p w:rsidR="00822471" w:rsidRPr="00FC6757" w:rsidRDefault="00822471" w:rsidP="000D3A89">
            <w:pPr>
              <w:autoSpaceDE w:val="0"/>
              <w:autoSpaceDN w:val="0"/>
              <w:adjustRightInd w:val="0"/>
              <w:ind w:right="-57"/>
              <w:rPr>
                <w:color w:val="000000"/>
                <w:sz w:val="16"/>
                <w:szCs w:val="16"/>
              </w:rPr>
            </w:pPr>
            <w:r w:rsidRPr="00FC6757">
              <w:rPr>
                <w:color w:val="000000"/>
                <w:sz w:val="16"/>
                <w:szCs w:val="16"/>
              </w:rPr>
              <w:t>2023</w:t>
            </w:r>
          </w:p>
        </w:tc>
        <w:tc>
          <w:tcPr>
            <w:tcW w:w="992" w:type="dxa"/>
            <w:shd w:val="clear" w:color="auto" w:fill="auto"/>
          </w:tcPr>
          <w:p w:rsidR="00822471" w:rsidRPr="00FC6757" w:rsidRDefault="00822471" w:rsidP="000D3A89">
            <w:pPr>
              <w:autoSpaceDE w:val="0"/>
              <w:autoSpaceDN w:val="0"/>
              <w:adjustRightInd w:val="0"/>
              <w:ind w:left="-57" w:right="-57"/>
              <w:rPr>
                <w:color w:val="000000"/>
                <w:sz w:val="16"/>
                <w:szCs w:val="16"/>
              </w:rPr>
            </w:pPr>
            <w:r w:rsidRPr="00FC6757">
              <w:rPr>
                <w:color w:val="000000"/>
                <w:sz w:val="16"/>
                <w:szCs w:val="16"/>
              </w:rPr>
              <w:t>2024</w:t>
            </w:r>
          </w:p>
        </w:tc>
        <w:tc>
          <w:tcPr>
            <w:tcW w:w="992" w:type="dxa"/>
            <w:shd w:val="clear" w:color="auto" w:fill="auto"/>
          </w:tcPr>
          <w:p w:rsidR="00822471" w:rsidRPr="00FC6757" w:rsidRDefault="00822471" w:rsidP="000D3A89">
            <w:pPr>
              <w:autoSpaceDE w:val="0"/>
              <w:autoSpaceDN w:val="0"/>
              <w:adjustRightInd w:val="0"/>
              <w:ind w:left="-57" w:right="-57"/>
              <w:rPr>
                <w:color w:val="000000"/>
                <w:sz w:val="16"/>
                <w:szCs w:val="16"/>
                <w:lang w:val="en-US"/>
              </w:rPr>
            </w:pPr>
            <w:r w:rsidRPr="00FC6757">
              <w:rPr>
                <w:color w:val="000000"/>
                <w:sz w:val="16"/>
                <w:szCs w:val="16"/>
              </w:rPr>
              <w:t>2025</w:t>
            </w:r>
          </w:p>
        </w:tc>
        <w:tc>
          <w:tcPr>
            <w:tcW w:w="992" w:type="dxa"/>
            <w:shd w:val="clear" w:color="auto" w:fill="auto"/>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2026</w:t>
            </w:r>
          </w:p>
        </w:tc>
        <w:tc>
          <w:tcPr>
            <w:tcW w:w="993" w:type="dxa"/>
            <w:tcBorders>
              <w:bottom w:val="single" w:sz="4" w:space="0" w:color="auto"/>
              <w:right w:val="single" w:sz="4" w:space="0" w:color="auto"/>
            </w:tcBorders>
            <w:shd w:val="clear" w:color="auto" w:fill="auto"/>
          </w:tcPr>
          <w:p w:rsidR="00822471" w:rsidRPr="00FC6757" w:rsidRDefault="00822471" w:rsidP="000D3A89">
            <w:pPr>
              <w:autoSpaceDE w:val="0"/>
              <w:autoSpaceDN w:val="0"/>
              <w:adjustRightInd w:val="0"/>
              <w:ind w:left="-57" w:right="-57"/>
              <w:rPr>
                <w:color w:val="000000"/>
                <w:sz w:val="16"/>
                <w:szCs w:val="16"/>
              </w:rPr>
            </w:pPr>
            <w:r w:rsidRPr="00FC6757">
              <w:rPr>
                <w:color w:val="000000"/>
                <w:sz w:val="16"/>
                <w:szCs w:val="16"/>
              </w:rPr>
              <w:t>2027–2030</w:t>
            </w:r>
          </w:p>
        </w:tc>
        <w:tc>
          <w:tcPr>
            <w:tcW w:w="992" w:type="dxa"/>
            <w:tcBorders>
              <w:bottom w:val="single" w:sz="4" w:space="0" w:color="auto"/>
              <w:right w:val="single" w:sz="4" w:space="0" w:color="auto"/>
            </w:tcBorders>
          </w:tcPr>
          <w:p w:rsidR="00822471" w:rsidRPr="00FC6757" w:rsidRDefault="00822471" w:rsidP="000D3A89">
            <w:pPr>
              <w:autoSpaceDE w:val="0"/>
              <w:autoSpaceDN w:val="0"/>
              <w:adjustRightInd w:val="0"/>
              <w:ind w:left="-57" w:right="-57"/>
              <w:rPr>
                <w:color w:val="000000"/>
                <w:sz w:val="16"/>
                <w:szCs w:val="16"/>
              </w:rPr>
            </w:pPr>
            <w:r w:rsidRPr="00FC6757">
              <w:rPr>
                <w:color w:val="000000"/>
                <w:sz w:val="16"/>
                <w:szCs w:val="16"/>
              </w:rPr>
              <w:t>2031–2035</w:t>
            </w:r>
          </w:p>
        </w:tc>
      </w:tr>
    </w:tbl>
    <w:p w:rsidR="00822471" w:rsidRPr="00FC6757" w:rsidRDefault="00822471" w:rsidP="00822471">
      <w:pPr>
        <w:widowControl w:val="0"/>
        <w:suppressAutoHyphens/>
        <w:spacing w:line="20" w:lineRule="exact"/>
        <w:rPr>
          <w:sz w:val="16"/>
          <w:szCs w:val="16"/>
        </w:rPr>
      </w:pPr>
    </w:p>
    <w:tbl>
      <w:tblPr>
        <w:tblW w:w="16443" w:type="dxa"/>
        <w:tblInd w:w="-222" w:type="dxa"/>
        <w:tblLayout w:type="fixed"/>
        <w:tblCellMar>
          <w:left w:w="62" w:type="dxa"/>
          <w:right w:w="62" w:type="dxa"/>
        </w:tblCellMar>
        <w:tblLook w:val="0000" w:firstRow="0" w:lastRow="0" w:firstColumn="0" w:lastColumn="0" w:noHBand="0" w:noVBand="0"/>
      </w:tblPr>
      <w:tblGrid>
        <w:gridCol w:w="855"/>
        <w:gridCol w:w="1962"/>
        <w:gridCol w:w="1862"/>
        <w:gridCol w:w="1984"/>
        <w:gridCol w:w="567"/>
        <w:gridCol w:w="567"/>
        <w:gridCol w:w="695"/>
        <w:gridCol w:w="581"/>
        <w:gridCol w:w="1559"/>
        <w:gridCol w:w="851"/>
        <w:gridCol w:w="992"/>
        <w:gridCol w:w="992"/>
        <w:gridCol w:w="992"/>
        <w:gridCol w:w="992"/>
        <w:gridCol w:w="992"/>
      </w:tblGrid>
      <w:tr w:rsidR="00822471" w:rsidRPr="00FC6757" w:rsidTr="000D3A89">
        <w:trPr>
          <w:tblHeader/>
        </w:trPr>
        <w:tc>
          <w:tcPr>
            <w:tcW w:w="85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1</w:t>
            </w:r>
          </w:p>
        </w:tc>
        <w:tc>
          <w:tcPr>
            <w:tcW w:w="196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2</w:t>
            </w:r>
          </w:p>
        </w:tc>
        <w:tc>
          <w:tcPr>
            <w:tcW w:w="186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3</w:t>
            </w:r>
          </w:p>
        </w:tc>
        <w:tc>
          <w:tcPr>
            <w:tcW w:w="1984"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6</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7</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8</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9</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rPr>
                <w:color w:val="000000"/>
                <w:sz w:val="16"/>
                <w:szCs w:val="16"/>
              </w:rPr>
            </w:pPr>
            <w:r w:rsidRPr="00FC6757">
              <w:rPr>
                <w:color w:val="000000"/>
                <w:sz w:val="16"/>
                <w:szCs w:val="16"/>
              </w:rPr>
              <w:t>14</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rPr>
                <w:color w:val="000000"/>
                <w:sz w:val="16"/>
                <w:szCs w:val="16"/>
              </w:rPr>
            </w:pPr>
            <w:r w:rsidRPr="00FC6757">
              <w:rPr>
                <w:color w:val="000000"/>
                <w:sz w:val="16"/>
                <w:szCs w:val="16"/>
              </w:rPr>
              <w:t>15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rPr>
                <w:color w:val="000000"/>
                <w:sz w:val="16"/>
                <w:szCs w:val="16"/>
              </w:rPr>
            </w:pPr>
            <w:r w:rsidRPr="00FC6757">
              <w:rPr>
                <w:color w:val="000000"/>
                <w:sz w:val="16"/>
                <w:szCs w:val="16"/>
              </w:rPr>
              <w:t>16</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left="-343" w:right="-57" w:firstLine="286"/>
              <w:rPr>
                <w:color w:val="000000"/>
                <w:sz w:val="16"/>
                <w:szCs w:val="16"/>
              </w:rPr>
            </w:pPr>
            <w:r w:rsidRPr="00FC6757">
              <w:rPr>
                <w:color w:val="000000"/>
                <w:sz w:val="16"/>
                <w:szCs w:val="16"/>
              </w:rPr>
              <w:t>17</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rPr>
                <w:color w:val="000000"/>
                <w:sz w:val="16"/>
                <w:szCs w:val="16"/>
              </w:rPr>
            </w:pPr>
            <w:r w:rsidRPr="00FC6757">
              <w:rPr>
                <w:color w:val="000000"/>
                <w:sz w:val="16"/>
                <w:szCs w:val="16"/>
              </w:rPr>
              <w:t>18</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rPr>
                <w:color w:val="000000"/>
                <w:sz w:val="16"/>
                <w:szCs w:val="16"/>
              </w:rPr>
            </w:pP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r w:rsidRPr="00FC6757">
              <w:rPr>
                <w:color w:val="000000"/>
                <w:sz w:val="16"/>
                <w:szCs w:val="16"/>
              </w:rPr>
              <w:t>Подпрограмма</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«Развитие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lang w:val="en-US"/>
              </w:rPr>
            </w:pPr>
            <w:r w:rsidRPr="00FC6757">
              <w:rPr>
                <w:color w:val="000000"/>
                <w:sz w:val="16"/>
                <w:szCs w:val="16"/>
              </w:rPr>
              <w:t>30000,00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50000,00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30000,00</w:t>
            </w:r>
          </w:p>
        </w:tc>
        <w:tc>
          <w:tcPr>
            <w:tcW w:w="992" w:type="dxa"/>
            <w:tcBorders>
              <w:top w:val="single" w:sz="4" w:space="0" w:color="auto"/>
              <w:left w:val="single" w:sz="4" w:space="0" w:color="auto"/>
              <w:bottom w:val="single" w:sz="4" w:space="0" w:color="auto"/>
            </w:tcBorders>
          </w:tcPr>
          <w:p w:rsidR="00822471" w:rsidRPr="00FC6757" w:rsidRDefault="00822471" w:rsidP="000D3A89">
            <w:pPr>
              <w:jc w:val="center"/>
              <w:rPr>
                <w:sz w:val="16"/>
                <w:szCs w:val="16"/>
              </w:rPr>
            </w:pPr>
            <w:r w:rsidRPr="00FC6757">
              <w:rPr>
                <w:color w:val="000000"/>
                <w:sz w:val="16"/>
                <w:szCs w:val="16"/>
              </w:rPr>
              <w:t>30000,00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120000,00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150000,00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lang w:val="en-US"/>
              </w:rPr>
            </w:pPr>
            <w:r w:rsidRPr="00FC6757">
              <w:rPr>
                <w:color w:val="000000"/>
                <w:sz w:val="16"/>
                <w:szCs w:val="16"/>
              </w:rPr>
              <w:t>30000,00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50000,00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30000,00</w:t>
            </w:r>
          </w:p>
        </w:tc>
        <w:tc>
          <w:tcPr>
            <w:tcW w:w="992" w:type="dxa"/>
            <w:tcBorders>
              <w:top w:val="single" w:sz="4" w:space="0" w:color="auto"/>
              <w:left w:val="single" w:sz="4" w:space="0" w:color="auto"/>
              <w:bottom w:val="single" w:sz="4" w:space="0" w:color="auto"/>
            </w:tcBorders>
          </w:tcPr>
          <w:p w:rsidR="00822471" w:rsidRPr="00FC6757" w:rsidRDefault="00822471" w:rsidP="000D3A89">
            <w:pPr>
              <w:jc w:val="center"/>
              <w:rPr>
                <w:sz w:val="16"/>
                <w:szCs w:val="16"/>
              </w:rPr>
            </w:pPr>
            <w:r w:rsidRPr="00FC6757">
              <w:rPr>
                <w:color w:val="000000"/>
                <w:sz w:val="16"/>
                <w:szCs w:val="16"/>
              </w:rPr>
              <w:t>30000,00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120000,00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150000,00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rPr>
          <w:cantSplit/>
        </w:trPr>
        <w:tc>
          <w:tcPr>
            <w:tcW w:w="15451" w:type="dxa"/>
            <w:gridSpan w:val="14"/>
            <w:tcBorders>
              <w:top w:val="single" w:sz="4" w:space="0" w:color="auto"/>
              <w:bottom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p>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 xml:space="preserve">Цель «Повышение эффективности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а также результативности </w:t>
            </w:r>
          </w:p>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 xml:space="preserve">профессиональной служебной деятельности муниципальных служащих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p w:rsidR="00822471" w:rsidRPr="00FC6757" w:rsidRDefault="00822471" w:rsidP="000D3A89">
            <w:pPr>
              <w:autoSpaceDE w:val="0"/>
              <w:autoSpaceDN w:val="0"/>
              <w:adjustRightInd w:val="0"/>
              <w:spacing w:line="235" w:lineRule="auto"/>
              <w:ind w:left="-57" w:right="-57"/>
              <w:jc w:val="center"/>
              <w:rPr>
                <w:color w:val="000000"/>
                <w:sz w:val="16"/>
                <w:szCs w:val="16"/>
              </w:rPr>
            </w:pPr>
          </w:p>
        </w:tc>
        <w:tc>
          <w:tcPr>
            <w:tcW w:w="992" w:type="dxa"/>
            <w:tcBorders>
              <w:top w:val="single" w:sz="4" w:space="0" w:color="auto"/>
              <w:bottom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Основное мероприятие 1</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Развитие нормативно-правовой базы Алатырского муниципального округа, регулирующей вопросы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(далее – муниципальная служба)</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совершенствование системы правового регулирования муниципальной службы</w:t>
            </w: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 xml:space="preserve">Целевой индикатор и показатель подпрограммы, </w:t>
            </w:r>
            <w:r w:rsidRPr="00FC6757">
              <w:rPr>
                <w:color w:val="000000"/>
                <w:sz w:val="16"/>
                <w:szCs w:val="16"/>
              </w:rPr>
              <w:lastRenderedPageBreak/>
              <w:t>увязанные с основным меропри</w:t>
            </w:r>
            <w:r w:rsidRPr="00FC6757">
              <w:rPr>
                <w:color w:val="000000"/>
                <w:sz w:val="16"/>
                <w:szCs w:val="16"/>
              </w:rPr>
              <w:softHyphen/>
              <w:t>ятием 1</w:t>
            </w:r>
          </w:p>
        </w:tc>
        <w:tc>
          <w:tcPr>
            <w:tcW w:w="8218" w:type="dxa"/>
            <w:gridSpan w:val="7"/>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lastRenderedPageBreak/>
              <w:t>Доля подготовленных нормативных правовых актов Алатырского муниципального округа, регулирующих вопросы муниципальной службы, отнесенные к компетенции органов местного самоуправления, процентов</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100,0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100,0**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100,0**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lastRenderedPageBreak/>
              <w:t>Меропри</w:t>
            </w:r>
            <w:r w:rsidRPr="00FC6757">
              <w:rPr>
                <w:color w:val="000000"/>
                <w:sz w:val="16"/>
                <w:szCs w:val="16"/>
              </w:rPr>
              <w:softHyphen/>
              <w:t>ятие 1.1</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Совершенствование и развитие нормативно-правовой базы Алатырского муниципального округа, регулирующей вопросы муниципальной службы</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Меропри</w:t>
            </w:r>
            <w:r w:rsidRPr="00FC6757">
              <w:rPr>
                <w:color w:val="000000"/>
                <w:sz w:val="16"/>
                <w:szCs w:val="16"/>
              </w:rPr>
              <w:softHyphen/>
              <w:t>ятие 1.2</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Методическое и консультационное обеспечение деятельности кадровых служб органов местного самоуправления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15451" w:type="dxa"/>
            <w:gridSpan w:val="14"/>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p>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 xml:space="preserve">Цель «Повышение эффективности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а также результативности </w:t>
            </w:r>
          </w:p>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 xml:space="preserve">профессиональной служебной деятельности муниципальных служащих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p w:rsidR="00822471" w:rsidRPr="00FC6757" w:rsidRDefault="00822471" w:rsidP="000D3A89">
            <w:pPr>
              <w:autoSpaceDE w:val="0"/>
              <w:autoSpaceDN w:val="0"/>
              <w:adjustRightInd w:val="0"/>
              <w:spacing w:line="235" w:lineRule="auto"/>
              <w:ind w:left="-57" w:right="-57"/>
              <w:jc w:val="center"/>
              <w:rPr>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Основное мероприятие 2</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Организация дополнительного профессионального развития муниципальных служащих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(далее – муниципальные служащие)</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эффективность подготовки кадров для муниципальной службы, профессионального развития муниципальных служащих, лиц, состоящих в кадровых резервах органов местного самоуправления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(далее также – кадровые резервы);</w:t>
            </w:r>
          </w:p>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повышение </w:t>
            </w:r>
            <w:r w:rsidRPr="00FC6757">
              <w:rPr>
                <w:color w:val="000000"/>
                <w:sz w:val="16"/>
                <w:szCs w:val="16"/>
              </w:rPr>
              <w:lastRenderedPageBreak/>
              <w:t>престижа муниципальной службы и органов местного самоуправления;</w:t>
            </w:r>
          </w:p>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совершенствование порядка формирования, использования и подготовки кадровых резервов</w:t>
            </w: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lastRenderedPageBreak/>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rPr>
                <w:sz w:val="16"/>
                <w:szCs w:val="16"/>
                <w:lang w:val="en-US"/>
              </w:rPr>
            </w:pPr>
            <w:r w:rsidRPr="00FC6757">
              <w:rPr>
                <w:color w:val="000000"/>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50000,0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30000,0</w:t>
            </w:r>
          </w:p>
        </w:tc>
        <w:tc>
          <w:tcPr>
            <w:tcW w:w="992" w:type="dxa"/>
            <w:tcBorders>
              <w:top w:val="single" w:sz="4" w:space="0" w:color="auto"/>
              <w:left w:val="single" w:sz="4" w:space="0" w:color="auto"/>
              <w:bottom w:val="single" w:sz="4" w:space="0" w:color="auto"/>
            </w:tcBorders>
          </w:tcPr>
          <w:p w:rsidR="00822471" w:rsidRPr="00FC6757" w:rsidRDefault="00822471" w:rsidP="000D3A89">
            <w:pPr>
              <w:jc w:val="center"/>
              <w:rPr>
                <w:sz w:val="16"/>
                <w:szCs w:val="16"/>
              </w:rPr>
            </w:pPr>
            <w:r w:rsidRPr="00FC6757">
              <w:rPr>
                <w:color w:val="000000"/>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120000,0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150000,0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903</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lang w:val="en-US"/>
              </w:rPr>
            </w:pPr>
            <w:r w:rsidRPr="00FC6757">
              <w:rPr>
                <w:color w:val="000000"/>
                <w:sz w:val="16"/>
                <w:szCs w:val="16"/>
                <w:lang w:val="en-US"/>
              </w:rPr>
              <w:t>0705</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Ч530273710</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240</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rPr>
                <w:sz w:val="16"/>
                <w:szCs w:val="16"/>
                <w:lang w:val="en-US"/>
              </w:rPr>
            </w:pPr>
            <w:r w:rsidRPr="00FC6757">
              <w:rPr>
                <w:color w:val="000000"/>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50000,0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30000,0</w:t>
            </w:r>
          </w:p>
        </w:tc>
        <w:tc>
          <w:tcPr>
            <w:tcW w:w="992" w:type="dxa"/>
            <w:tcBorders>
              <w:top w:val="single" w:sz="4" w:space="0" w:color="auto"/>
              <w:left w:val="single" w:sz="4" w:space="0" w:color="auto"/>
              <w:bottom w:val="single" w:sz="4" w:space="0" w:color="auto"/>
            </w:tcBorders>
          </w:tcPr>
          <w:p w:rsidR="00822471" w:rsidRPr="00FC6757" w:rsidRDefault="00822471" w:rsidP="000D3A89">
            <w:pPr>
              <w:jc w:val="center"/>
              <w:rPr>
                <w:sz w:val="16"/>
                <w:szCs w:val="16"/>
              </w:rPr>
            </w:pPr>
            <w:r w:rsidRPr="00FC6757">
              <w:rPr>
                <w:color w:val="000000"/>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120000,0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150000,0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lastRenderedPageBreak/>
              <w:t>Целевой индикатор и показатель подпрограммы, увязанные с основным меропри</w:t>
            </w:r>
            <w:r w:rsidRPr="00FC6757">
              <w:rPr>
                <w:color w:val="000000"/>
                <w:sz w:val="16"/>
                <w:szCs w:val="16"/>
              </w:rPr>
              <w:softHyphen/>
              <w:t>ятием 2</w:t>
            </w:r>
          </w:p>
        </w:tc>
        <w:tc>
          <w:tcPr>
            <w:tcW w:w="8218" w:type="dxa"/>
            <w:gridSpan w:val="7"/>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Количество муниципальных служащих, прошедших дополнительное профессиональное образование в текущем году за счет средств республиканского бюджета Чувашской Республики, бюджета Алатырского муниципального округа, человек</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right="-57"/>
              <w:rPr>
                <w:color w:val="000000"/>
                <w:sz w:val="16"/>
                <w:szCs w:val="16"/>
              </w:rPr>
            </w:pPr>
            <w:r w:rsidRPr="00FC6757">
              <w:rPr>
                <w:color w:val="000000"/>
                <w:sz w:val="16"/>
                <w:szCs w:val="16"/>
              </w:rPr>
              <w:t xml:space="preserve">не </w:t>
            </w:r>
          </w:p>
          <w:p w:rsidR="00822471" w:rsidRPr="00FC6757" w:rsidRDefault="00822471" w:rsidP="000D3A89">
            <w:pPr>
              <w:spacing w:line="235" w:lineRule="auto"/>
              <w:rPr>
                <w:color w:val="000000"/>
                <w:sz w:val="16"/>
                <w:szCs w:val="16"/>
              </w:rPr>
            </w:pPr>
            <w:r w:rsidRPr="00FC6757">
              <w:rPr>
                <w:color w:val="000000"/>
                <w:sz w:val="16"/>
                <w:szCs w:val="16"/>
              </w:rPr>
              <w:t>менее 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right="-57"/>
              <w:rPr>
                <w:color w:val="000000"/>
                <w:sz w:val="16"/>
                <w:szCs w:val="16"/>
              </w:rPr>
            </w:pPr>
            <w:r w:rsidRPr="00FC6757">
              <w:rPr>
                <w:color w:val="000000"/>
                <w:sz w:val="16"/>
                <w:szCs w:val="16"/>
              </w:rPr>
              <w:t xml:space="preserve">не </w:t>
            </w:r>
          </w:p>
          <w:p w:rsidR="00822471" w:rsidRPr="00FC6757" w:rsidRDefault="00822471" w:rsidP="000D3A89">
            <w:pPr>
              <w:spacing w:line="235" w:lineRule="auto"/>
              <w:rPr>
                <w:color w:val="000000"/>
                <w:sz w:val="16"/>
                <w:szCs w:val="16"/>
              </w:rPr>
            </w:pPr>
            <w:r w:rsidRPr="00FC6757">
              <w:rPr>
                <w:color w:val="000000"/>
                <w:sz w:val="16"/>
                <w:szCs w:val="16"/>
              </w:rPr>
              <w:t>менее 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right="-57"/>
              <w:rPr>
                <w:color w:val="000000"/>
                <w:sz w:val="16"/>
                <w:szCs w:val="16"/>
              </w:rPr>
            </w:pPr>
            <w:r w:rsidRPr="00FC6757">
              <w:rPr>
                <w:color w:val="000000"/>
                <w:sz w:val="16"/>
                <w:szCs w:val="16"/>
              </w:rPr>
              <w:t xml:space="preserve">не </w:t>
            </w:r>
          </w:p>
          <w:p w:rsidR="00822471" w:rsidRPr="00FC6757" w:rsidRDefault="00822471" w:rsidP="000D3A89">
            <w:pPr>
              <w:spacing w:line="235" w:lineRule="auto"/>
              <w:rPr>
                <w:color w:val="000000"/>
                <w:sz w:val="16"/>
                <w:szCs w:val="16"/>
              </w:rPr>
            </w:pPr>
            <w:r w:rsidRPr="00FC6757">
              <w:rPr>
                <w:color w:val="000000"/>
                <w:sz w:val="16"/>
                <w:szCs w:val="16"/>
              </w:rPr>
              <w:t>менее 5</w:t>
            </w:r>
          </w:p>
        </w:tc>
        <w:tc>
          <w:tcPr>
            <w:tcW w:w="992" w:type="dxa"/>
            <w:tcBorders>
              <w:top w:val="single" w:sz="4" w:space="0" w:color="auto"/>
              <w:left w:val="single" w:sz="4" w:space="0" w:color="auto"/>
              <w:bottom w:val="single" w:sz="4" w:space="0" w:color="auto"/>
            </w:tcBorders>
          </w:tcPr>
          <w:p w:rsidR="00822471" w:rsidRPr="00FC6757" w:rsidRDefault="00822471" w:rsidP="000D3A89">
            <w:pPr>
              <w:spacing w:line="235" w:lineRule="auto"/>
              <w:ind w:right="-57"/>
              <w:rPr>
                <w:color w:val="000000"/>
                <w:sz w:val="16"/>
                <w:szCs w:val="16"/>
              </w:rPr>
            </w:pPr>
            <w:r w:rsidRPr="00FC6757">
              <w:rPr>
                <w:color w:val="000000"/>
                <w:sz w:val="16"/>
                <w:szCs w:val="16"/>
              </w:rPr>
              <w:t xml:space="preserve">не </w:t>
            </w:r>
          </w:p>
          <w:p w:rsidR="00822471" w:rsidRPr="00FC6757" w:rsidRDefault="00822471" w:rsidP="000D3A89">
            <w:pPr>
              <w:spacing w:line="235" w:lineRule="auto"/>
              <w:rPr>
                <w:color w:val="000000"/>
                <w:sz w:val="16"/>
                <w:szCs w:val="16"/>
              </w:rPr>
            </w:pPr>
            <w:r w:rsidRPr="00FC6757">
              <w:rPr>
                <w:color w:val="000000"/>
                <w:sz w:val="16"/>
                <w:szCs w:val="16"/>
              </w:rPr>
              <w:t>менее 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right="-57"/>
              <w:rPr>
                <w:color w:val="000000"/>
                <w:sz w:val="16"/>
                <w:szCs w:val="16"/>
              </w:rPr>
            </w:pPr>
            <w:r w:rsidRPr="00FC6757">
              <w:rPr>
                <w:color w:val="000000"/>
                <w:sz w:val="16"/>
                <w:szCs w:val="16"/>
              </w:rPr>
              <w:t xml:space="preserve">не </w:t>
            </w:r>
          </w:p>
          <w:p w:rsidR="00822471" w:rsidRPr="00FC6757" w:rsidRDefault="00822471" w:rsidP="000D3A89">
            <w:pPr>
              <w:spacing w:line="235" w:lineRule="auto"/>
              <w:rPr>
                <w:color w:val="000000"/>
                <w:sz w:val="16"/>
                <w:szCs w:val="16"/>
              </w:rPr>
            </w:pPr>
            <w:r w:rsidRPr="00FC6757">
              <w:rPr>
                <w:color w:val="000000"/>
                <w:sz w:val="16"/>
                <w:szCs w:val="16"/>
              </w:rPr>
              <w:t>менее 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right="-57"/>
              <w:rPr>
                <w:color w:val="000000"/>
                <w:sz w:val="16"/>
                <w:szCs w:val="16"/>
              </w:rPr>
            </w:pPr>
            <w:r w:rsidRPr="00FC6757">
              <w:rPr>
                <w:color w:val="000000"/>
                <w:sz w:val="16"/>
                <w:szCs w:val="16"/>
              </w:rPr>
              <w:t xml:space="preserve">не </w:t>
            </w:r>
          </w:p>
          <w:p w:rsidR="00822471" w:rsidRPr="00FC6757" w:rsidRDefault="00822471" w:rsidP="000D3A89">
            <w:pPr>
              <w:spacing w:line="235" w:lineRule="auto"/>
              <w:rPr>
                <w:color w:val="000000"/>
                <w:sz w:val="16"/>
                <w:szCs w:val="16"/>
              </w:rPr>
            </w:pPr>
            <w:r w:rsidRPr="00FC6757">
              <w:rPr>
                <w:color w:val="000000"/>
                <w:sz w:val="16"/>
                <w:szCs w:val="16"/>
              </w:rPr>
              <w:t>менее 5</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Меропри</w:t>
            </w:r>
            <w:r w:rsidRPr="00FC6757">
              <w:rPr>
                <w:color w:val="000000"/>
                <w:sz w:val="16"/>
                <w:szCs w:val="16"/>
              </w:rPr>
              <w:softHyphen/>
              <w:t>ятие 2.1</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Переподготовка и повышение квалификации кадров для муниципальной службы</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rPr>
                <w:sz w:val="16"/>
                <w:szCs w:val="16"/>
                <w:lang w:val="en-US"/>
              </w:rPr>
            </w:pPr>
            <w:r w:rsidRPr="00FC6757">
              <w:rPr>
                <w:color w:val="000000"/>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50000,0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30000,0</w:t>
            </w:r>
          </w:p>
        </w:tc>
        <w:tc>
          <w:tcPr>
            <w:tcW w:w="992" w:type="dxa"/>
            <w:tcBorders>
              <w:top w:val="single" w:sz="4" w:space="0" w:color="auto"/>
              <w:left w:val="single" w:sz="4" w:space="0" w:color="auto"/>
              <w:bottom w:val="single" w:sz="4" w:space="0" w:color="auto"/>
            </w:tcBorders>
          </w:tcPr>
          <w:p w:rsidR="00822471" w:rsidRPr="00FC6757" w:rsidRDefault="00822471" w:rsidP="000D3A89">
            <w:pPr>
              <w:jc w:val="center"/>
              <w:rPr>
                <w:sz w:val="16"/>
                <w:szCs w:val="16"/>
              </w:rPr>
            </w:pPr>
            <w:r w:rsidRPr="00FC6757">
              <w:rPr>
                <w:color w:val="000000"/>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120000,0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150000,0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903</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lang w:val="en-US"/>
              </w:rPr>
            </w:pPr>
            <w:r w:rsidRPr="00FC6757">
              <w:rPr>
                <w:color w:val="000000"/>
                <w:sz w:val="16"/>
                <w:szCs w:val="16"/>
                <w:lang w:val="en-US"/>
              </w:rPr>
              <w:t>0705</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Ч530273710</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240</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rPr>
                <w:sz w:val="16"/>
                <w:szCs w:val="16"/>
                <w:lang w:val="en-US"/>
              </w:rPr>
            </w:pPr>
            <w:r w:rsidRPr="00FC6757">
              <w:rPr>
                <w:color w:val="000000"/>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50000,0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jc w:val="center"/>
              <w:rPr>
                <w:sz w:val="16"/>
                <w:szCs w:val="16"/>
              </w:rPr>
            </w:pPr>
            <w:r w:rsidRPr="00FC6757">
              <w:rPr>
                <w:color w:val="000000"/>
                <w:sz w:val="16"/>
                <w:szCs w:val="16"/>
              </w:rPr>
              <w:t>30000,0</w:t>
            </w:r>
          </w:p>
        </w:tc>
        <w:tc>
          <w:tcPr>
            <w:tcW w:w="992" w:type="dxa"/>
            <w:tcBorders>
              <w:top w:val="single" w:sz="4" w:space="0" w:color="auto"/>
              <w:left w:val="single" w:sz="4" w:space="0" w:color="auto"/>
              <w:bottom w:val="single" w:sz="4" w:space="0" w:color="auto"/>
            </w:tcBorders>
          </w:tcPr>
          <w:p w:rsidR="00822471" w:rsidRPr="00FC6757" w:rsidRDefault="00822471" w:rsidP="000D3A89">
            <w:pPr>
              <w:jc w:val="center"/>
              <w:rPr>
                <w:sz w:val="16"/>
                <w:szCs w:val="16"/>
              </w:rPr>
            </w:pPr>
            <w:r w:rsidRPr="00FC6757">
              <w:rPr>
                <w:color w:val="000000"/>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120000,0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ind w:left="-57" w:right="-57"/>
              <w:jc w:val="center"/>
              <w:rPr>
                <w:color w:val="000000"/>
                <w:sz w:val="16"/>
                <w:szCs w:val="16"/>
              </w:rPr>
            </w:pPr>
            <w:r w:rsidRPr="00FC6757">
              <w:rPr>
                <w:color w:val="000000"/>
                <w:sz w:val="16"/>
                <w:szCs w:val="16"/>
              </w:rPr>
              <w:t>150000,0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Меропри</w:t>
            </w:r>
            <w:r w:rsidRPr="00FC6757">
              <w:rPr>
                <w:color w:val="000000"/>
                <w:sz w:val="16"/>
                <w:szCs w:val="16"/>
              </w:rPr>
              <w:softHyphen/>
              <w:t>ятие 2.2</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Организация прохождения практики студентами образовательных организаций высшего образования в органах местного самоуправления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15451" w:type="dxa"/>
            <w:gridSpan w:val="14"/>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p>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 xml:space="preserve">Цель «Повышение эффективности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а также результативности </w:t>
            </w:r>
          </w:p>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 xml:space="preserve">профессиональной служебной деятельности муниципальных служащих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p w:rsidR="00822471" w:rsidRPr="00FC6757" w:rsidRDefault="00822471" w:rsidP="000D3A89">
            <w:pPr>
              <w:autoSpaceDE w:val="0"/>
              <w:autoSpaceDN w:val="0"/>
              <w:adjustRightInd w:val="0"/>
              <w:ind w:left="-57" w:right="-57"/>
              <w:jc w:val="center"/>
              <w:rPr>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lastRenderedPageBreak/>
              <w:t>Основное мероприятие 3</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Внедрение на муниципальной службе современных кадровых технологий</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внедрение новых кадровых технологий на муниципальной службе;</w:t>
            </w:r>
          </w:p>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w:t>
            </w:r>
          </w:p>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совершенствование организационной системы управления кадровыми процессами</w:t>
            </w: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Целевой индикатор и показатель подпрограммы, увязанные с основным меропри</w:t>
            </w:r>
            <w:r w:rsidRPr="00FC6757">
              <w:rPr>
                <w:color w:val="000000"/>
                <w:sz w:val="16"/>
                <w:szCs w:val="16"/>
              </w:rPr>
              <w:softHyphen/>
              <w:t>ятием 3</w:t>
            </w:r>
          </w:p>
        </w:tc>
        <w:tc>
          <w:tcPr>
            <w:tcW w:w="8218" w:type="dxa"/>
            <w:gridSpan w:val="7"/>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Доля вакантных должностей муниципальной службы, замещаемых из кадрового резерва органов местного самоуправления, процентов</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 xml:space="preserve"> не менее 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 xml:space="preserve"> не менее 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не менее 5</w:t>
            </w:r>
          </w:p>
        </w:tc>
        <w:tc>
          <w:tcPr>
            <w:tcW w:w="992" w:type="dxa"/>
            <w:tcBorders>
              <w:top w:val="single" w:sz="4" w:space="0" w:color="auto"/>
              <w:left w:val="single" w:sz="4" w:space="0" w:color="auto"/>
              <w:bottom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не менее 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не менее 5**</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 xml:space="preserve">не </w:t>
            </w:r>
          </w:p>
          <w:p w:rsidR="00822471" w:rsidRPr="00FC6757" w:rsidRDefault="00822471" w:rsidP="000D3A89">
            <w:pPr>
              <w:spacing w:line="235" w:lineRule="auto"/>
              <w:ind w:left="-57" w:right="-57"/>
              <w:rPr>
                <w:color w:val="000000"/>
                <w:sz w:val="16"/>
                <w:szCs w:val="16"/>
              </w:rPr>
            </w:pPr>
            <w:r w:rsidRPr="00FC6757">
              <w:rPr>
                <w:color w:val="000000"/>
                <w:sz w:val="16"/>
                <w:szCs w:val="16"/>
              </w:rPr>
              <w:t>менее 5**</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Меропри</w:t>
            </w:r>
            <w:r w:rsidRPr="00FC6757">
              <w:rPr>
                <w:color w:val="000000"/>
                <w:sz w:val="16"/>
                <w:szCs w:val="16"/>
              </w:rPr>
              <w:softHyphen/>
              <w:t>ятие 3.1</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Создание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Меропри</w:t>
            </w:r>
            <w:r w:rsidRPr="00FC6757">
              <w:rPr>
                <w:color w:val="000000"/>
                <w:sz w:val="16"/>
                <w:szCs w:val="16"/>
              </w:rPr>
              <w:softHyphen/>
              <w:t>ятие 3.2</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Использование еди</w:t>
            </w:r>
            <w:r w:rsidRPr="00FC6757">
              <w:rPr>
                <w:color w:val="000000"/>
                <w:sz w:val="16"/>
                <w:szCs w:val="16"/>
              </w:rPr>
              <w:softHyphen/>
              <w:t xml:space="preserve">ных критериев оценки соответствия кандидатов квалификационным требованиям при проведении конкурсов на замещение вакантных должностей муниципальной службы и </w:t>
            </w:r>
            <w:r w:rsidRPr="00FC6757">
              <w:rPr>
                <w:color w:val="000000"/>
                <w:sz w:val="16"/>
                <w:szCs w:val="16"/>
              </w:rPr>
              <w:lastRenderedPageBreak/>
              <w:t>включение в кадровые резервы органов местного самоуправления</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 xml:space="preserve">рганизационный отдел Администрации Алатырского муниципального округа, участники – Управления и отделы администрации Алатырского </w:t>
            </w:r>
            <w:r w:rsidRPr="00FC6757">
              <w:rPr>
                <w:color w:val="000000"/>
                <w:sz w:val="16"/>
                <w:szCs w:val="16"/>
              </w:rPr>
              <w:lastRenderedPageBreak/>
              <w:t>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lastRenderedPageBreak/>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бюджет </w:t>
            </w:r>
            <w:r w:rsidRPr="00FC6757">
              <w:rPr>
                <w:color w:val="000000"/>
                <w:sz w:val="16"/>
                <w:szCs w:val="16"/>
              </w:rPr>
              <w:lastRenderedPageBreak/>
              <w:t>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lastRenderedPageBreak/>
              <w:t>0,0</w:t>
            </w:r>
            <w:r w:rsidRPr="00FC6757">
              <w:rPr>
                <w:color w:val="000000"/>
                <w:sz w:val="16"/>
                <w:szCs w:val="16"/>
              </w:rPr>
              <w:lastRenderedPageBreak/>
              <w:t>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lastRenderedPageBreak/>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15451" w:type="dxa"/>
            <w:gridSpan w:val="14"/>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p>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 xml:space="preserve">Цель «Повышение эффективности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а также результативности </w:t>
            </w:r>
          </w:p>
          <w:p w:rsidR="00822471" w:rsidRPr="00FC6757" w:rsidRDefault="00822471" w:rsidP="000D3A89">
            <w:pPr>
              <w:autoSpaceDE w:val="0"/>
              <w:autoSpaceDN w:val="0"/>
              <w:adjustRightInd w:val="0"/>
              <w:spacing w:line="235" w:lineRule="auto"/>
              <w:ind w:left="-57" w:right="-57"/>
              <w:jc w:val="center"/>
              <w:rPr>
                <w:color w:val="000000"/>
                <w:sz w:val="16"/>
                <w:szCs w:val="16"/>
              </w:rPr>
            </w:pPr>
            <w:r w:rsidRPr="00FC6757">
              <w:rPr>
                <w:color w:val="000000"/>
                <w:sz w:val="16"/>
                <w:szCs w:val="16"/>
              </w:rPr>
              <w:t xml:space="preserve">профессиональной служебной деятельности муниципальных служащих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p w:rsidR="00822471" w:rsidRPr="00FC6757" w:rsidRDefault="00822471" w:rsidP="000D3A89">
            <w:pPr>
              <w:autoSpaceDE w:val="0"/>
              <w:autoSpaceDN w:val="0"/>
              <w:adjustRightInd w:val="0"/>
              <w:spacing w:line="235" w:lineRule="auto"/>
              <w:ind w:left="-57" w:right="-57"/>
              <w:jc w:val="center"/>
              <w:rPr>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ight="-57"/>
              <w:jc w:val="center"/>
              <w:rPr>
                <w:color w:val="000000"/>
                <w:sz w:val="16"/>
                <w:szCs w:val="16"/>
              </w:rPr>
            </w:pP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Основное мероприятие 4</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Повышение престижа муниципальной службы</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обеспечение стабильности кадрового состава органов местного самоуправления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Целевые индикаторы и показатели подпрограммы, увязанные с основным меропри</w:t>
            </w:r>
            <w:r w:rsidRPr="00FC6757">
              <w:rPr>
                <w:color w:val="000000"/>
                <w:sz w:val="16"/>
                <w:szCs w:val="16"/>
              </w:rPr>
              <w:softHyphen/>
              <w:t>ятием 4</w:t>
            </w:r>
          </w:p>
        </w:tc>
        <w:tc>
          <w:tcPr>
            <w:tcW w:w="8218" w:type="dxa"/>
            <w:gridSpan w:val="7"/>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Доля муниципальных служащих в возрасте до 30 лет в общей численности муниципальных служащих, имеющих стаж муниципальной службы более 3 лет, процентов</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 xml:space="preserve"> не менее 1</w:t>
            </w:r>
            <w:r w:rsidRPr="00FC6757">
              <w:rPr>
                <w:color w:val="000000"/>
                <w:sz w:val="16"/>
                <w:szCs w:val="16"/>
                <w:lang w:val="en-US"/>
              </w:rPr>
              <w:t>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 xml:space="preserve"> не менее 1</w:t>
            </w:r>
            <w:r w:rsidRPr="00FC6757">
              <w:rPr>
                <w:color w:val="000000"/>
                <w:sz w:val="16"/>
                <w:szCs w:val="16"/>
                <w:lang w:val="en-US"/>
              </w:rPr>
              <w:t>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не менее 1</w:t>
            </w:r>
            <w:r w:rsidRPr="00FC6757">
              <w:rPr>
                <w:color w:val="000000"/>
                <w:sz w:val="16"/>
                <w:szCs w:val="16"/>
                <w:lang w:val="en-US"/>
              </w:rPr>
              <w:t>0</w:t>
            </w:r>
          </w:p>
        </w:tc>
        <w:tc>
          <w:tcPr>
            <w:tcW w:w="992" w:type="dxa"/>
            <w:tcBorders>
              <w:top w:val="single" w:sz="4" w:space="0" w:color="auto"/>
              <w:left w:val="single" w:sz="4" w:space="0" w:color="auto"/>
              <w:bottom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не менее 1</w:t>
            </w:r>
            <w:r w:rsidRPr="00FC6757">
              <w:rPr>
                <w:color w:val="000000"/>
                <w:sz w:val="16"/>
                <w:szCs w:val="16"/>
                <w:lang w:val="en-US"/>
              </w:rPr>
              <w:t>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не менее 1</w:t>
            </w:r>
            <w:r w:rsidRPr="00FC6757">
              <w:rPr>
                <w:color w:val="000000"/>
                <w:sz w:val="16"/>
                <w:szCs w:val="16"/>
                <w:lang w:val="en-US"/>
              </w:rPr>
              <w:t>0</w:t>
            </w:r>
            <w:r w:rsidRPr="00FC6757">
              <w:rPr>
                <w:color w:val="000000"/>
                <w:sz w:val="16"/>
                <w:szCs w:val="16"/>
              </w:rPr>
              <w:t>**</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spacing w:line="235" w:lineRule="auto"/>
              <w:ind w:left="-57" w:right="-57"/>
              <w:rPr>
                <w:color w:val="000000"/>
                <w:sz w:val="16"/>
                <w:szCs w:val="16"/>
              </w:rPr>
            </w:pPr>
            <w:r w:rsidRPr="00FC6757">
              <w:rPr>
                <w:color w:val="000000"/>
                <w:sz w:val="16"/>
                <w:szCs w:val="16"/>
              </w:rPr>
              <w:t xml:space="preserve">не </w:t>
            </w:r>
          </w:p>
          <w:p w:rsidR="00822471" w:rsidRPr="00FC6757" w:rsidRDefault="00822471" w:rsidP="000D3A89">
            <w:pPr>
              <w:spacing w:line="235" w:lineRule="auto"/>
              <w:ind w:left="-57" w:right="-57"/>
              <w:rPr>
                <w:color w:val="000000"/>
                <w:sz w:val="16"/>
                <w:szCs w:val="16"/>
              </w:rPr>
            </w:pPr>
            <w:r w:rsidRPr="00FC6757">
              <w:rPr>
                <w:color w:val="000000"/>
                <w:sz w:val="16"/>
                <w:szCs w:val="16"/>
              </w:rPr>
              <w:t>менее 1</w:t>
            </w:r>
            <w:r w:rsidRPr="00FC6757">
              <w:rPr>
                <w:color w:val="000000"/>
                <w:sz w:val="16"/>
                <w:szCs w:val="16"/>
                <w:lang w:val="en-US"/>
              </w:rPr>
              <w:t>0</w:t>
            </w:r>
            <w:r w:rsidRPr="00FC6757">
              <w:rPr>
                <w:color w:val="000000"/>
                <w:sz w:val="16"/>
                <w:szCs w:val="16"/>
              </w:rPr>
              <w:t>**</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8218" w:type="dxa"/>
            <w:gridSpan w:val="7"/>
            <w:tcBorders>
              <w:top w:val="single" w:sz="4" w:space="0" w:color="auto"/>
              <w:left w:val="single" w:sz="4" w:space="0" w:color="auto"/>
              <w:bottom w:val="single" w:sz="4" w:space="0" w:color="auto"/>
              <w:right w:val="single" w:sz="4" w:space="0" w:color="auto"/>
            </w:tcBorders>
          </w:tcPr>
          <w:p w:rsidR="00822471" w:rsidRPr="00FC6757" w:rsidRDefault="00822471" w:rsidP="000D3A89">
            <w:pPr>
              <w:pStyle w:val="4f3"/>
              <w:jc w:val="both"/>
              <w:rPr>
                <w:color w:val="000000"/>
                <w:sz w:val="16"/>
                <w:szCs w:val="16"/>
              </w:rPr>
            </w:pPr>
            <w:r w:rsidRPr="00FC6757">
              <w:rPr>
                <w:color w:val="000000"/>
                <w:sz w:val="16"/>
                <w:szCs w:val="16"/>
              </w:rPr>
              <w:t>Доля муниципальных служащих, оценивших условия и результаты своей работы, морально-психологический климат в коллективе не ниже оценки «удовлетворительно», процентов от числа опрошенных</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r w:rsidRPr="00FC6757">
              <w:rPr>
                <w:color w:val="000000"/>
                <w:sz w:val="16"/>
                <w:szCs w:val="16"/>
              </w:rPr>
              <w:t>Меропри</w:t>
            </w:r>
            <w:r w:rsidRPr="00FC6757">
              <w:rPr>
                <w:color w:val="000000"/>
                <w:sz w:val="16"/>
                <w:szCs w:val="16"/>
              </w:rPr>
              <w:softHyphen/>
              <w:t>ятие 4.1</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Формирование кадровых резервов и их эффективное использование</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r w:rsidRPr="00FC6757">
              <w:rPr>
                <w:color w:val="000000"/>
                <w:sz w:val="16"/>
                <w:szCs w:val="16"/>
              </w:rPr>
              <w:t>Меропри</w:t>
            </w:r>
            <w:r w:rsidRPr="00FC6757">
              <w:rPr>
                <w:color w:val="000000"/>
                <w:sz w:val="16"/>
                <w:szCs w:val="16"/>
              </w:rPr>
              <w:softHyphen/>
              <w:t>ятие 4.2</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Проведение конкурса «Лучший муниципальный служащий в </w:t>
            </w:r>
            <w:proofErr w:type="spellStart"/>
            <w:r w:rsidRPr="00FC6757">
              <w:rPr>
                <w:color w:val="000000"/>
                <w:sz w:val="16"/>
                <w:szCs w:val="16"/>
              </w:rPr>
              <w:t>Алатырском</w:t>
            </w:r>
            <w:proofErr w:type="spellEnd"/>
            <w:r w:rsidRPr="00FC6757">
              <w:rPr>
                <w:color w:val="000000"/>
                <w:sz w:val="16"/>
                <w:szCs w:val="16"/>
              </w:rPr>
              <w:t xml:space="preserve"> </w:t>
            </w:r>
            <w:r w:rsidRPr="00FC6757">
              <w:rPr>
                <w:color w:val="000000"/>
                <w:sz w:val="16"/>
                <w:szCs w:val="16"/>
              </w:rPr>
              <w:lastRenderedPageBreak/>
              <w:t>муниципальном округе»</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 xml:space="preserve">рганизационный отдел Администрации </w:t>
            </w:r>
            <w:r w:rsidRPr="00FC6757">
              <w:rPr>
                <w:color w:val="000000"/>
                <w:sz w:val="16"/>
                <w:szCs w:val="16"/>
              </w:rPr>
              <w:lastRenderedPageBreak/>
              <w:t>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lastRenderedPageBreak/>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15451" w:type="dxa"/>
            <w:gridSpan w:val="14"/>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p>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 xml:space="preserve">Цель «Повышение эффективности муниципальной службы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 а также результативности </w:t>
            </w:r>
          </w:p>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 xml:space="preserve">профессиональной служебной деятельности муниципальных служащих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p w:rsidR="00822471" w:rsidRPr="00FC6757" w:rsidRDefault="00822471" w:rsidP="000D3A89">
            <w:pPr>
              <w:autoSpaceDE w:val="0"/>
              <w:autoSpaceDN w:val="0"/>
              <w:adjustRightInd w:val="0"/>
              <w:ind w:left="-57" w:right="-57"/>
              <w:jc w:val="center"/>
              <w:rPr>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r w:rsidRPr="00FC6757">
              <w:rPr>
                <w:color w:val="000000"/>
                <w:sz w:val="16"/>
                <w:szCs w:val="16"/>
              </w:rPr>
              <w:t>Основное мероприятие 5</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Формирование положительного имиджа органов местного самоуправления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 xml:space="preserve">формирование положительного имиджа органов местного самоуправления в </w:t>
            </w:r>
            <w:proofErr w:type="spellStart"/>
            <w:r w:rsidRPr="00FC6757">
              <w:rPr>
                <w:color w:val="000000"/>
                <w:sz w:val="16"/>
                <w:szCs w:val="16"/>
              </w:rPr>
              <w:t>Алатырском</w:t>
            </w:r>
            <w:proofErr w:type="spellEnd"/>
            <w:r w:rsidRPr="00FC6757">
              <w:rPr>
                <w:color w:val="000000"/>
                <w:sz w:val="16"/>
                <w:szCs w:val="16"/>
              </w:rPr>
              <w:t xml:space="preserve"> муниципальном округе</w:t>
            </w: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r w:rsidRPr="00FC6757">
              <w:rPr>
                <w:color w:val="000000"/>
                <w:sz w:val="16"/>
                <w:szCs w:val="16"/>
              </w:rPr>
              <w:t>Целевой индикатор и показатель подпрограммы, увязанные с основным меропри</w:t>
            </w:r>
            <w:r w:rsidRPr="00FC6757">
              <w:rPr>
                <w:color w:val="000000"/>
                <w:sz w:val="16"/>
                <w:szCs w:val="16"/>
              </w:rPr>
              <w:softHyphen/>
              <w:t>ятием 5</w:t>
            </w:r>
          </w:p>
        </w:tc>
        <w:tc>
          <w:tcPr>
            <w:tcW w:w="8218" w:type="dxa"/>
            <w:gridSpan w:val="7"/>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Доля муниципальных служащих, оценивших условия и результаты своей работы, морально-психологический климат в коллективе не ниже оценки «удовлетворительно», процентов от числа опрошенных</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ight="-57"/>
              <w:jc w:val="center"/>
              <w:rPr>
                <w:color w:val="000000"/>
                <w:sz w:val="16"/>
                <w:szCs w:val="16"/>
              </w:rPr>
            </w:pPr>
            <w:r w:rsidRPr="00FC6757">
              <w:rPr>
                <w:color w:val="000000"/>
                <w:sz w:val="16"/>
                <w:szCs w:val="16"/>
              </w:rPr>
              <w:t>80,0**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r w:rsidRPr="00FC6757">
              <w:rPr>
                <w:color w:val="000000"/>
                <w:sz w:val="16"/>
                <w:szCs w:val="16"/>
              </w:rPr>
              <w:t>Меропри</w:t>
            </w:r>
            <w:r w:rsidRPr="00FC6757">
              <w:rPr>
                <w:color w:val="000000"/>
                <w:sz w:val="16"/>
                <w:szCs w:val="16"/>
              </w:rPr>
              <w:softHyphen/>
              <w:t>ятие 5.1</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Проведение социологических опросов или </w:t>
            </w:r>
            <w:proofErr w:type="gramStart"/>
            <w:r w:rsidRPr="00FC6757">
              <w:rPr>
                <w:color w:val="000000"/>
                <w:sz w:val="16"/>
                <w:szCs w:val="16"/>
              </w:rPr>
              <w:t>интернет-опро</w:t>
            </w:r>
            <w:r w:rsidRPr="00FC6757">
              <w:rPr>
                <w:color w:val="000000"/>
                <w:sz w:val="16"/>
                <w:szCs w:val="16"/>
              </w:rPr>
              <w:softHyphen/>
              <w:t>сов</w:t>
            </w:r>
            <w:proofErr w:type="gramEnd"/>
            <w:r w:rsidRPr="00FC6757">
              <w:rPr>
                <w:color w:val="000000"/>
                <w:sz w:val="16"/>
                <w:szCs w:val="16"/>
              </w:rPr>
              <w:t xml:space="preserve"> на предмет оценки удовлетворенности муниципальных служащих условиями и результатами своей работы, морально-психологическим климатом в коллективе</w:t>
            </w:r>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r w:rsidRPr="00FC6757">
              <w:rPr>
                <w:color w:val="000000"/>
                <w:sz w:val="16"/>
                <w:szCs w:val="16"/>
              </w:rPr>
              <w:t>Меропри</w:t>
            </w:r>
            <w:r w:rsidRPr="00FC6757">
              <w:rPr>
                <w:color w:val="000000"/>
                <w:sz w:val="16"/>
                <w:szCs w:val="16"/>
              </w:rPr>
              <w:softHyphen/>
              <w:t>ятие 5.2</w:t>
            </w:r>
          </w:p>
        </w:tc>
        <w:tc>
          <w:tcPr>
            <w:tcW w:w="19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Анализ результатов социологических опросов или </w:t>
            </w:r>
            <w:proofErr w:type="gramStart"/>
            <w:r w:rsidRPr="00FC6757">
              <w:rPr>
                <w:color w:val="000000"/>
                <w:sz w:val="16"/>
                <w:szCs w:val="16"/>
              </w:rPr>
              <w:t>интернет-опросов</w:t>
            </w:r>
            <w:proofErr w:type="gramEnd"/>
          </w:p>
        </w:tc>
        <w:tc>
          <w:tcPr>
            <w:tcW w:w="1862"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val="restart"/>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 xml:space="preserve">ответственный исполнитель </w:t>
            </w:r>
            <w:proofErr w:type="gramStart"/>
            <w:r w:rsidRPr="00FC6757">
              <w:rPr>
                <w:color w:val="000000"/>
                <w:sz w:val="16"/>
                <w:szCs w:val="16"/>
              </w:rPr>
              <w:t>–О</w:t>
            </w:r>
            <w:proofErr w:type="gramEnd"/>
            <w:r w:rsidRPr="00FC6757">
              <w:rPr>
                <w:color w:val="000000"/>
                <w:sz w:val="16"/>
                <w:szCs w:val="16"/>
              </w:rPr>
              <w:t>рганизационный отдел Администрации Алатырского муниципального округа, участники – Управления и отделы администрации Алатырского муниципального округа</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республиканский бюджет Чувашской Республики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spacing w:line="235" w:lineRule="auto"/>
              <w:rPr>
                <w:color w:val="000000"/>
                <w:sz w:val="16"/>
                <w:szCs w:val="16"/>
              </w:rPr>
            </w:pPr>
            <w:r w:rsidRPr="00FC6757">
              <w:rPr>
                <w:color w:val="000000"/>
                <w:sz w:val="16"/>
                <w:szCs w:val="16"/>
              </w:rPr>
              <w:t>бюджет Алатырского муниципального округа</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r w:rsidR="00822471" w:rsidRPr="00FC6757" w:rsidTr="000D3A89">
        <w:tc>
          <w:tcPr>
            <w:tcW w:w="855"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left="-57"/>
              <w:rPr>
                <w:color w:val="000000"/>
                <w:sz w:val="16"/>
                <w:szCs w:val="16"/>
              </w:rPr>
            </w:pPr>
          </w:p>
        </w:tc>
        <w:tc>
          <w:tcPr>
            <w:tcW w:w="19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862"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67"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695"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58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jc w:val="center"/>
              <w:rPr>
                <w:color w:val="000000"/>
                <w:sz w:val="16"/>
                <w:szCs w:val="16"/>
              </w:rPr>
            </w:pPr>
            <w:r w:rsidRPr="00FC6757">
              <w:rPr>
                <w:color w:val="000000"/>
                <w:sz w:val="16"/>
                <w:szCs w:val="16"/>
              </w:rPr>
              <w:t>x</w:t>
            </w:r>
          </w:p>
        </w:tc>
        <w:tc>
          <w:tcPr>
            <w:tcW w:w="1559"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rPr>
                <w:color w:val="000000"/>
                <w:sz w:val="16"/>
                <w:szCs w:val="16"/>
              </w:rPr>
            </w:pPr>
            <w:r w:rsidRPr="00FC6757">
              <w:rPr>
                <w:color w:val="000000"/>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822471" w:rsidRPr="00FC6757" w:rsidRDefault="00822471" w:rsidP="000D3A89">
            <w:pPr>
              <w:autoSpaceDE w:val="0"/>
              <w:autoSpaceDN w:val="0"/>
              <w:adjustRightInd w:val="0"/>
              <w:ind w:right="-57"/>
              <w:jc w:val="center"/>
              <w:rPr>
                <w:color w:val="000000"/>
                <w:sz w:val="16"/>
                <w:szCs w:val="16"/>
              </w:rPr>
            </w:pPr>
            <w:r w:rsidRPr="00FC6757">
              <w:rPr>
                <w:color w:val="000000"/>
                <w:sz w:val="16"/>
                <w:szCs w:val="16"/>
              </w:rPr>
              <w:t>0,00».</w:t>
            </w:r>
          </w:p>
        </w:tc>
      </w:tr>
    </w:tbl>
    <w:p w:rsidR="00822471" w:rsidRPr="00FC6757" w:rsidRDefault="00822471" w:rsidP="00822471">
      <w:pPr>
        <w:jc w:val="right"/>
        <w:rPr>
          <w:sz w:val="16"/>
          <w:szCs w:val="16"/>
        </w:rPr>
      </w:pPr>
      <w:r w:rsidRPr="00FC6757">
        <w:rPr>
          <w:sz w:val="16"/>
          <w:szCs w:val="16"/>
        </w:rPr>
        <w:t>».</w:t>
      </w:r>
    </w:p>
    <w:p w:rsidR="00822471" w:rsidRPr="00FC6757" w:rsidRDefault="00822471" w:rsidP="00822471">
      <w:pPr>
        <w:autoSpaceDE w:val="0"/>
        <w:autoSpaceDN w:val="0"/>
        <w:adjustRightInd w:val="0"/>
        <w:spacing w:line="235" w:lineRule="auto"/>
        <w:rPr>
          <w:color w:val="000000"/>
          <w:sz w:val="16"/>
          <w:szCs w:val="16"/>
          <w:lang w:eastAsia="en-US"/>
        </w:rPr>
      </w:pPr>
      <w:r w:rsidRPr="00FC6757">
        <w:rPr>
          <w:color w:val="000000"/>
          <w:sz w:val="16"/>
          <w:szCs w:val="16"/>
          <w:lang w:eastAsia="en-US"/>
        </w:rPr>
        <w:t xml:space="preserve">  * Мероприятие осуществляется по согласованию с исполнителем.</w:t>
      </w:r>
    </w:p>
    <w:p w:rsidR="00822471" w:rsidRPr="00FC6757" w:rsidRDefault="00822471" w:rsidP="00822471">
      <w:pPr>
        <w:autoSpaceDE w:val="0"/>
        <w:autoSpaceDN w:val="0"/>
        <w:adjustRightInd w:val="0"/>
        <w:spacing w:line="235" w:lineRule="auto"/>
        <w:rPr>
          <w:color w:val="000000"/>
          <w:sz w:val="16"/>
          <w:szCs w:val="16"/>
        </w:rPr>
      </w:pPr>
      <w:r w:rsidRPr="00FC6757">
        <w:rPr>
          <w:color w:val="000000"/>
          <w:sz w:val="16"/>
          <w:szCs w:val="16"/>
        </w:rPr>
        <w:t>** Приводятся значения целевых индикаторов и показателей в 2030 и 2035 годах соответственно</w:t>
      </w:r>
      <w:proofErr w:type="gramStart"/>
      <w:r w:rsidRPr="00FC6757">
        <w:rPr>
          <w:color w:val="000000"/>
          <w:sz w:val="16"/>
          <w:szCs w:val="16"/>
        </w:rPr>
        <w:t>.».</w:t>
      </w:r>
      <w:proofErr w:type="gramEnd"/>
    </w:p>
    <w:p w:rsidR="00822471" w:rsidRPr="00FC6757" w:rsidRDefault="00822471" w:rsidP="00822471">
      <w:pPr>
        <w:autoSpaceDE w:val="0"/>
        <w:autoSpaceDN w:val="0"/>
        <w:adjustRightInd w:val="0"/>
        <w:spacing w:line="235" w:lineRule="auto"/>
        <w:rPr>
          <w:color w:val="000000"/>
          <w:sz w:val="16"/>
          <w:szCs w:val="16"/>
        </w:rPr>
      </w:pPr>
    </w:p>
    <w:p w:rsidR="00B137D8" w:rsidRDefault="00B137D8" w:rsidP="00822471">
      <w:pPr>
        <w:autoSpaceDE w:val="0"/>
        <w:autoSpaceDN w:val="0"/>
        <w:adjustRightInd w:val="0"/>
        <w:jc w:val="right"/>
        <w:outlineLvl w:val="0"/>
        <w:rPr>
          <w:sz w:val="16"/>
          <w:szCs w:val="16"/>
        </w:rPr>
        <w:sectPr w:rsidR="00B137D8" w:rsidSect="00B137D8">
          <w:pgSz w:w="16838" w:h="11906" w:orient="landscape"/>
          <w:pgMar w:top="567" w:right="567" w:bottom="1134" w:left="567" w:header="289" w:footer="130" w:gutter="0"/>
          <w:cols w:space="708"/>
          <w:titlePg/>
          <w:docGrid w:linePitch="360"/>
        </w:sectPr>
      </w:pPr>
    </w:p>
    <w:p w:rsidR="00822471" w:rsidRPr="00FC6757" w:rsidRDefault="00822471" w:rsidP="00822471">
      <w:pPr>
        <w:autoSpaceDE w:val="0"/>
        <w:autoSpaceDN w:val="0"/>
        <w:adjustRightInd w:val="0"/>
        <w:jc w:val="right"/>
        <w:outlineLvl w:val="0"/>
        <w:rPr>
          <w:sz w:val="16"/>
          <w:szCs w:val="16"/>
        </w:rPr>
      </w:pPr>
    </w:p>
    <w:p w:rsidR="005A38C1" w:rsidRPr="00FC6757" w:rsidRDefault="005A38C1" w:rsidP="00B137D8">
      <w:pPr>
        <w:ind w:firstLine="0"/>
        <w:rPr>
          <w:rFonts w:eastAsia="Times New Roman"/>
          <w:b/>
          <w:sz w:val="16"/>
          <w:szCs w:val="16"/>
          <w:lang w:eastAsia="en-US"/>
        </w:rPr>
      </w:pPr>
    </w:p>
    <w:p w:rsidR="00822471" w:rsidRPr="00FC6757" w:rsidRDefault="00822471" w:rsidP="00822471">
      <w:pPr>
        <w:ind w:firstLine="0"/>
        <w:jc w:val="center"/>
        <w:rPr>
          <w:rFonts w:eastAsia="Times New Roman"/>
          <w:b/>
          <w:sz w:val="16"/>
          <w:szCs w:val="16"/>
          <w:lang w:eastAsia="en-US"/>
        </w:rPr>
      </w:pPr>
      <w:r w:rsidRPr="00FC6757">
        <w:rPr>
          <w:rFonts w:eastAsia="Times New Roman"/>
          <w:b/>
          <w:sz w:val="16"/>
          <w:szCs w:val="16"/>
          <w:lang w:eastAsia="en-US"/>
        </w:rPr>
        <w:t>ПОСТАНОВЛЕНИЕ АДМИНИСТРАЦИИ АЛАТЫРСКОГО МУНИЦИПАЛЬНОГО ОКРУГА</w:t>
      </w:r>
    </w:p>
    <w:p w:rsidR="005A38C1" w:rsidRPr="00B137D8" w:rsidRDefault="005A38C1" w:rsidP="00822471">
      <w:pPr>
        <w:ind w:firstLine="0"/>
        <w:jc w:val="left"/>
        <w:rPr>
          <w:rFonts w:eastAsia="Times New Roman"/>
          <w:b/>
          <w:sz w:val="16"/>
          <w:szCs w:val="16"/>
          <w:lang w:eastAsia="en-US"/>
        </w:rPr>
      </w:pPr>
      <w:r w:rsidRPr="00FC6757">
        <w:rPr>
          <w:rFonts w:eastAsia="Times New Roman"/>
          <w:b/>
          <w:sz w:val="16"/>
          <w:szCs w:val="16"/>
          <w:lang w:eastAsia="en-US"/>
        </w:rPr>
        <w:t>07</w:t>
      </w:r>
      <w:r w:rsidR="00822471" w:rsidRPr="00FC6757">
        <w:rPr>
          <w:rFonts w:eastAsia="Times New Roman"/>
          <w:b/>
          <w:sz w:val="16"/>
          <w:szCs w:val="16"/>
          <w:lang w:eastAsia="en-US"/>
        </w:rPr>
        <w:t xml:space="preserve">.02.2025                                                                                                                                                                                                                        </w:t>
      </w:r>
      <w:r w:rsidR="00B137D8">
        <w:rPr>
          <w:rFonts w:eastAsia="Times New Roman"/>
          <w:b/>
          <w:sz w:val="16"/>
          <w:szCs w:val="16"/>
          <w:lang w:eastAsia="en-US"/>
        </w:rPr>
        <w:t xml:space="preserve"> </w:t>
      </w:r>
      <w:r w:rsidR="00822471" w:rsidRPr="00FC6757">
        <w:rPr>
          <w:rFonts w:eastAsia="Times New Roman"/>
          <w:b/>
          <w:sz w:val="16"/>
          <w:szCs w:val="16"/>
          <w:lang w:eastAsia="en-US"/>
        </w:rPr>
        <w:t xml:space="preserve">  </w:t>
      </w:r>
      <w:r w:rsidRPr="00FC6757">
        <w:rPr>
          <w:rFonts w:eastAsia="Times New Roman"/>
          <w:b/>
          <w:sz w:val="16"/>
          <w:szCs w:val="16"/>
          <w:lang w:eastAsia="en-US"/>
        </w:rPr>
        <w:t xml:space="preserve"> № 111</w:t>
      </w:r>
    </w:p>
    <w:p w:rsidR="005A38C1" w:rsidRPr="00FC6757" w:rsidRDefault="005A38C1" w:rsidP="005A38C1">
      <w:pPr>
        <w:jc w:val="center"/>
        <w:rPr>
          <w:sz w:val="16"/>
          <w:szCs w:val="16"/>
        </w:rPr>
      </w:pPr>
      <w:r w:rsidRPr="00FC6757">
        <w:rPr>
          <w:rFonts w:eastAsia="Times New Roman"/>
          <w:b/>
          <w:bCs/>
          <w:sz w:val="16"/>
          <w:szCs w:val="16"/>
        </w:rPr>
        <w:t>О Совете по улучшению инвестиционного климата и развитию конкуренции при главе Алатырского муниципального округа Чувашской Республики</w:t>
      </w:r>
    </w:p>
    <w:p w:rsidR="005A38C1" w:rsidRPr="00FC6757" w:rsidRDefault="005A38C1" w:rsidP="005A38C1">
      <w:pPr>
        <w:rPr>
          <w:sz w:val="16"/>
          <w:szCs w:val="16"/>
        </w:rPr>
      </w:pPr>
    </w:p>
    <w:p w:rsidR="005A38C1" w:rsidRPr="00FC6757" w:rsidRDefault="005A38C1" w:rsidP="005A38C1">
      <w:pPr>
        <w:rPr>
          <w:sz w:val="16"/>
          <w:szCs w:val="16"/>
        </w:rPr>
      </w:pPr>
    </w:p>
    <w:p w:rsidR="005A38C1" w:rsidRPr="00FC6757" w:rsidRDefault="005A38C1" w:rsidP="005A38C1">
      <w:pPr>
        <w:rPr>
          <w:sz w:val="16"/>
          <w:szCs w:val="16"/>
        </w:rPr>
      </w:pPr>
    </w:p>
    <w:p w:rsidR="005A38C1" w:rsidRPr="00FC6757" w:rsidRDefault="005A38C1" w:rsidP="005A38C1">
      <w:pPr>
        <w:ind w:firstLine="709"/>
        <w:rPr>
          <w:sz w:val="16"/>
          <w:szCs w:val="16"/>
        </w:rPr>
      </w:pPr>
      <w:r w:rsidRPr="00FC6757">
        <w:rPr>
          <w:sz w:val="16"/>
          <w:szCs w:val="16"/>
        </w:rPr>
        <w:t xml:space="preserve">В целях создания благоприятных условий для развития инвестиционной деятельности в </w:t>
      </w:r>
      <w:proofErr w:type="spellStart"/>
      <w:r w:rsidRPr="00FC6757">
        <w:rPr>
          <w:sz w:val="16"/>
          <w:szCs w:val="16"/>
        </w:rPr>
        <w:t>Алатырском</w:t>
      </w:r>
      <w:proofErr w:type="spellEnd"/>
      <w:r w:rsidRPr="00FC6757">
        <w:rPr>
          <w:sz w:val="16"/>
          <w:szCs w:val="16"/>
        </w:rPr>
        <w:t xml:space="preserve"> муниципальном округе Чувашской Республики, администрация Алатырского муниципального округа</w:t>
      </w:r>
    </w:p>
    <w:p w:rsidR="005A38C1" w:rsidRPr="00FC6757" w:rsidRDefault="005A38C1" w:rsidP="005A38C1">
      <w:pPr>
        <w:jc w:val="center"/>
        <w:rPr>
          <w:b/>
          <w:sz w:val="16"/>
          <w:szCs w:val="16"/>
        </w:rPr>
      </w:pPr>
      <w:r w:rsidRPr="00FC6757">
        <w:rPr>
          <w:b/>
          <w:sz w:val="16"/>
          <w:szCs w:val="16"/>
        </w:rPr>
        <w:t>постановляет:</w:t>
      </w:r>
    </w:p>
    <w:p w:rsidR="005A38C1" w:rsidRPr="00FC6757" w:rsidRDefault="005A38C1" w:rsidP="009B2DD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hAnsi="Times New Roman"/>
          <w:sz w:val="16"/>
          <w:szCs w:val="16"/>
        </w:rPr>
        <w:t>Утвердить Положение о Совете по улучшению инвестиционного климата и развитию конкуренции при главе Алатырского муниципального округа Чувашской Республики (приложение № 1).</w:t>
      </w:r>
    </w:p>
    <w:p w:rsidR="005A38C1" w:rsidRPr="00FC6757" w:rsidRDefault="005A38C1" w:rsidP="009B2DD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hAnsi="Times New Roman"/>
          <w:sz w:val="16"/>
          <w:szCs w:val="16"/>
        </w:rPr>
        <w:t>Утвердить состав Совета по улучшению инвестиционного климата и развитию конкуренции при главе Алатырского муниципального округа Чувашской Республики (приложение № 2).</w:t>
      </w:r>
    </w:p>
    <w:p w:rsidR="005A38C1" w:rsidRPr="00FC6757" w:rsidRDefault="005A38C1" w:rsidP="009B2DD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hAnsi="Times New Roman"/>
          <w:sz w:val="16"/>
          <w:szCs w:val="16"/>
        </w:rPr>
        <w:t>Признать утратившими силу постановления:</w:t>
      </w:r>
    </w:p>
    <w:p w:rsidR="005A38C1" w:rsidRPr="00FC6757" w:rsidRDefault="005A38C1" w:rsidP="009B2DDB">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hAnsi="Times New Roman"/>
          <w:spacing w:val="-4"/>
          <w:sz w:val="16"/>
          <w:szCs w:val="16"/>
        </w:rPr>
        <w:t>администрации города Алатыря от 01.07.2014</w:t>
      </w:r>
      <w:r w:rsidRPr="00FC6757">
        <w:rPr>
          <w:rFonts w:ascii="Times New Roman" w:hAnsi="Times New Roman"/>
          <w:sz w:val="16"/>
          <w:szCs w:val="16"/>
        </w:rPr>
        <w:t xml:space="preserve"> № 656 «О Совете по улучшению инвестиционного климата в городе Алатыре Чувашской Республики»;</w:t>
      </w:r>
    </w:p>
    <w:p w:rsidR="005A38C1" w:rsidRPr="00FC6757" w:rsidRDefault="005A38C1" w:rsidP="009B2DDB">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hAnsi="Times New Roman"/>
          <w:sz w:val="16"/>
          <w:szCs w:val="16"/>
        </w:rPr>
        <w:t>администрации города Алатыря от 09.12.2016 № 1032 «О внесении изменений и дополнений в постановление администрации города Алатыря Чувашской Республики от 01.07.2014 г. № 656 «О Совете по улучшению инвестиционного климата в городе Алатыре Чувашской Республики»;</w:t>
      </w:r>
    </w:p>
    <w:p w:rsidR="005A38C1" w:rsidRPr="00FC6757" w:rsidRDefault="005A38C1" w:rsidP="009B2DDB">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hAnsi="Times New Roman"/>
          <w:spacing w:val="-4"/>
          <w:sz w:val="16"/>
          <w:szCs w:val="16"/>
        </w:rPr>
        <w:t>администрации города Алатыря от 27.10.2023</w:t>
      </w:r>
      <w:r w:rsidRPr="00FC6757">
        <w:rPr>
          <w:rFonts w:ascii="Times New Roman" w:hAnsi="Times New Roman"/>
          <w:sz w:val="16"/>
          <w:szCs w:val="16"/>
        </w:rPr>
        <w:t xml:space="preserve"> № 937 «О внесении изменений в постановление администрации города Алатыря Чувашской Республики от 01 июля 2014 г. № 656 «О Совете по улучшению инвестиционного климата в городе Алатыре Чувашской Республики»;</w:t>
      </w:r>
    </w:p>
    <w:p w:rsidR="005A38C1" w:rsidRPr="00FC6757" w:rsidRDefault="005A38C1" w:rsidP="009B2DDB">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hAnsi="Times New Roman"/>
          <w:spacing w:val="-4"/>
          <w:sz w:val="16"/>
          <w:szCs w:val="16"/>
        </w:rPr>
        <w:t>администрации Алатырского муниципального округа от 30.03.2023</w:t>
      </w:r>
      <w:r w:rsidRPr="00FC6757">
        <w:rPr>
          <w:rFonts w:ascii="Times New Roman" w:hAnsi="Times New Roman"/>
          <w:sz w:val="16"/>
          <w:szCs w:val="16"/>
        </w:rPr>
        <w:t xml:space="preserve"> № 364 «</w:t>
      </w:r>
      <w:r w:rsidRPr="00FC6757">
        <w:rPr>
          <w:rFonts w:ascii="Times New Roman" w:hAnsi="Times New Roman"/>
          <w:color w:val="000000"/>
          <w:sz w:val="16"/>
          <w:szCs w:val="16"/>
        </w:rPr>
        <w:t>О Совете по инвестиционной деятельности и развитию конкуренции при главе Алатырского муниципального округа Чувашской Республики</w:t>
      </w:r>
      <w:r w:rsidRPr="00FC6757">
        <w:rPr>
          <w:rFonts w:ascii="Times New Roman" w:hAnsi="Times New Roman"/>
          <w:sz w:val="16"/>
          <w:szCs w:val="16"/>
        </w:rPr>
        <w:t>»;</w:t>
      </w:r>
    </w:p>
    <w:p w:rsidR="005A38C1" w:rsidRPr="00FC6757" w:rsidRDefault="005A38C1" w:rsidP="009B2DDB">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hAnsi="Times New Roman"/>
          <w:spacing w:val="-4"/>
          <w:sz w:val="16"/>
          <w:szCs w:val="16"/>
        </w:rPr>
        <w:t>администрации Алатырского муниципального округа от 04.12.2023</w:t>
      </w:r>
      <w:r w:rsidRPr="00FC6757">
        <w:rPr>
          <w:rFonts w:ascii="Times New Roman" w:hAnsi="Times New Roman"/>
          <w:sz w:val="16"/>
          <w:szCs w:val="16"/>
        </w:rPr>
        <w:t xml:space="preserve"> № 1074 «О внесении изменений в постановление администрации Алатырского муниципального округа от 30.03.2023 № 364 «О Совете по инвестиционной деятельности и развитию конкуренции при главе Алатырского муниципального округа Чувашской Республики».</w:t>
      </w:r>
    </w:p>
    <w:p w:rsidR="005A38C1" w:rsidRPr="00FC6757" w:rsidRDefault="005A38C1" w:rsidP="009B2DD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eastAsia="Times New Roman" w:hAnsi="Times New Roman"/>
          <w:bCs/>
          <w:sz w:val="16"/>
          <w:szCs w:val="16"/>
          <w:lang w:eastAsia="ru-RU"/>
        </w:rPr>
        <w:t xml:space="preserve">Сектору информатизации и обращений граждан администрации Алатырского муниципального округа </w:t>
      </w:r>
      <w:proofErr w:type="gramStart"/>
      <w:r w:rsidRPr="00FC6757">
        <w:rPr>
          <w:rFonts w:ascii="Times New Roman" w:eastAsia="Times New Roman" w:hAnsi="Times New Roman"/>
          <w:bCs/>
          <w:sz w:val="16"/>
          <w:szCs w:val="16"/>
          <w:lang w:eastAsia="ru-RU"/>
        </w:rPr>
        <w:t>разместить</w:t>
      </w:r>
      <w:proofErr w:type="gramEnd"/>
      <w:r w:rsidRPr="00FC6757">
        <w:rPr>
          <w:rFonts w:ascii="Times New Roman" w:eastAsia="Times New Roman" w:hAnsi="Times New Roman"/>
          <w:bCs/>
          <w:sz w:val="16"/>
          <w:szCs w:val="16"/>
          <w:lang w:eastAsia="ru-RU"/>
        </w:rPr>
        <w:t xml:space="preserve"> настоящее постановление на официальном сайте Алатырского муниципального округа.</w:t>
      </w:r>
    </w:p>
    <w:p w:rsidR="005A38C1" w:rsidRPr="00FC6757" w:rsidRDefault="005A38C1" w:rsidP="009B2DD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proofErr w:type="gramStart"/>
      <w:r w:rsidRPr="00FC6757">
        <w:rPr>
          <w:rFonts w:ascii="Times New Roman" w:eastAsia="Times New Roman" w:hAnsi="Times New Roman"/>
          <w:bCs/>
          <w:sz w:val="16"/>
          <w:szCs w:val="16"/>
          <w:lang w:eastAsia="ru-RU"/>
        </w:rPr>
        <w:t>Контроль за</w:t>
      </w:r>
      <w:proofErr w:type="gramEnd"/>
      <w:r w:rsidRPr="00FC6757">
        <w:rPr>
          <w:rFonts w:ascii="Times New Roman" w:eastAsia="Times New Roman" w:hAnsi="Times New Roman"/>
          <w:bCs/>
          <w:sz w:val="16"/>
          <w:szCs w:val="16"/>
          <w:lang w:eastAsia="ru-RU"/>
        </w:rPr>
        <w:t xml:space="preserve"> исполнением настоящего постановления возложить на заместителя главы администрации – начальника отдела экономики и инвестиционной деятельности.</w:t>
      </w:r>
    </w:p>
    <w:p w:rsidR="005A38C1" w:rsidRPr="00FC6757" w:rsidRDefault="005A38C1" w:rsidP="009B2DDB">
      <w:pPr>
        <w:pStyle w:val="afff2"/>
        <w:numPr>
          <w:ilvl w:val="0"/>
          <w:numId w:val="10"/>
        </w:numPr>
        <w:tabs>
          <w:tab w:val="left" w:pos="1134"/>
        </w:tabs>
        <w:spacing w:after="0" w:line="240" w:lineRule="auto"/>
        <w:ind w:left="0" w:firstLine="567"/>
        <w:contextualSpacing/>
        <w:jc w:val="both"/>
        <w:rPr>
          <w:rFonts w:ascii="Times New Roman" w:hAnsi="Times New Roman"/>
          <w:sz w:val="16"/>
          <w:szCs w:val="16"/>
        </w:rPr>
      </w:pPr>
      <w:r w:rsidRPr="00FC6757">
        <w:rPr>
          <w:rFonts w:ascii="Times New Roman" w:eastAsia="Times New Roman" w:hAnsi="Times New Roman"/>
          <w:bCs/>
          <w:sz w:val="16"/>
          <w:szCs w:val="16"/>
          <w:lang w:eastAsia="ru-RU"/>
        </w:rPr>
        <w:t>Настоящее постановление вступает в силу после его официального опубликования.</w:t>
      </w:r>
    </w:p>
    <w:p w:rsidR="005A38C1" w:rsidRPr="00FC6757" w:rsidRDefault="005A38C1" w:rsidP="005A38C1">
      <w:pPr>
        <w:ind w:firstLine="709"/>
        <w:jc w:val="center"/>
        <w:rPr>
          <w:sz w:val="16"/>
          <w:szCs w:val="16"/>
        </w:rPr>
      </w:pPr>
    </w:p>
    <w:p w:rsidR="005A38C1" w:rsidRPr="00FC6757" w:rsidRDefault="005A38C1" w:rsidP="005A38C1">
      <w:pPr>
        <w:ind w:firstLine="709"/>
        <w:jc w:val="center"/>
        <w:rPr>
          <w:sz w:val="16"/>
          <w:szCs w:val="16"/>
        </w:rPr>
      </w:pPr>
    </w:p>
    <w:p w:rsidR="005A38C1" w:rsidRPr="00FC6757" w:rsidRDefault="005A38C1" w:rsidP="005A38C1">
      <w:pPr>
        <w:rPr>
          <w:sz w:val="16"/>
          <w:szCs w:val="16"/>
        </w:rPr>
      </w:pPr>
      <w:r w:rsidRPr="00FC6757">
        <w:rPr>
          <w:sz w:val="16"/>
          <w:szCs w:val="16"/>
        </w:rPr>
        <w:t>Глава Алатырского</w:t>
      </w:r>
    </w:p>
    <w:p w:rsidR="005A38C1" w:rsidRPr="00FC6757" w:rsidRDefault="005A38C1" w:rsidP="005A38C1">
      <w:pPr>
        <w:rPr>
          <w:sz w:val="16"/>
          <w:szCs w:val="16"/>
        </w:rPr>
        <w:sectPr w:rsidR="005A38C1" w:rsidRPr="00FC6757" w:rsidSect="000D3A89">
          <w:pgSz w:w="11906" w:h="16838"/>
          <w:pgMar w:top="567" w:right="567" w:bottom="567" w:left="1134" w:header="289" w:footer="130" w:gutter="0"/>
          <w:cols w:space="708"/>
          <w:titlePg/>
          <w:docGrid w:linePitch="360"/>
        </w:sectPr>
      </w:pPr>
      <w:r w:rsidRPr="00FC6757">
        <w:rPr>
          <w:sz w:val="16"/>
          <w:szCs w:val="16"/>
        </w:rPr>
        <w:t>муниципального округа                                                                                         Н.И. Шпилевая</w:t>
      </w:r>
    </w:p>
    <w:p w:rsidR="005A38C1" w:rsidRPr="00FC6757" w:rsidRDefault="005A38C1" w:rsidP="005A38C1">
      <w:pPr>
        <w:widowControl w:val="0"/>
        <w:ind w:left="6521" w:right="-1"/>
        <w:rPr>
          <w:rFonts w:eastAsia="Courier New"/>
          <w:color w:val="000000"/>
          <w:sz w:val="16"/>
          <w:szCs w:val="16"/>
          <w:lang w:bidi="ru-RU"/>
        </w:rPr>
      </w:pPr>
      <w:r w:rsidRPr="00FC6757">
        <w:rPr>
          <w:rFonts w:eastAsia="Courier New"/>
          <w:color w:val="000000"/>
          <w:sz w:val="16"/>
          <w:szCs w:val="16"/>
          <w:lang w:bidi="ru-RU"/>
        </w:rPr>
        <w:lastRenderedPageBreak/>
        <w:t>Приложение № 1</w:t>
      </w:r>
    </w:p>
    <w:p w:rsidR="005A38C1" w:rsidRPr="00FC6757" w:rsidRDefault="005A38C1" w:rsidP="005A38C1">
      <w:pPr>
        <w:widowControl w:val="0"/>
        <w:ind w:left="6521" w:right="-1"/>
        <w:rPr>
          <w:rFonts w:eastAsia="Courier New"/>
          <w:color w:val="000000"/>
          <w:sz w:val="16"/>
          <w:szCs w:val="16"/>
          <w:lang w:bidi="ru-RU"/>
        </w:rPr>
      </w:pPr>
    </w:p>
    <w:p w:rsidR="005A38C1" w:rsidRPr="00FC6757" w:rsidRDefault="005A38C1" w:rsidP="005A38C1">
      <w:pPr>
        <w:widowControl w:val="0"/>
        <w:ind w:left="6521" w:right="-1"/>
        <w:rPr>
          <w:rFonts w:eastAsia="Courier New"/>
          <w:color w:val="000000"/>
          <w:sz w:val="16"/>
          <w:szCs w:val="16"/>
          <w:lang w:bidi="ru-RU"/>
        </w:rPr>
      </w:pPr>
      <w:r w:rsidRPr="00FC6757">
        <w:rPr>
          <w:rFonts w:eastAsia="Courier New"/>
          <w:color w:val="000000"/>
          <w:sz w:val="16"/>
          <w:szCs w:val="16"/>
          <w:lang w:bidi="ru-RU"/>
        </w:rPr>
        <w:t>УТВЕРЖДЕНО</w:t>
      </w:r>
    </w:p>
    <w:p w:rsidR="005A38C1" w:rsidRPr="00FC6757" w:rsidRDefault="005A38C1" w:rsidP="005A38C1">
      <w:pPr>
        <w:widowControl w:val="0"/>
        <w:ind w:left="6521"/>
        <w:rPr>
          <w:rFonts w:eastAsia="Courier New"/>
          <w:color w:val="000000"/>
          <w:sz w:val="16"/>
          <w:szCs w:val="16"/>
          <w:lang w:bidi="ru-RU"/>
        </w:rPr>
      </w:pPr>
      <w:r w:rsidRPr="00FC6757">
        <w:rPr>
          <w:rFonts w:eastAsia="Courier New"/>
          <w:color w:val="000000"/>
          <w:sz w:val="16"/>
          <w:szCs w:val="16"/>
          <w:lang w:bidi="ru-RU"/>
        </w:rPr>
        <w:t xml:space="preserve">постановлением администрации Алатырского муниципального округа </w:t>
      </w:r>
    </w:p>
    <w:p w:rsidR="005A38C1" w:rsidRPr="00FC6757" w:rsidRDefault="005A38C1" w:rsidP="005A38C1">
      <w:pPr>
        <w:ind w:left="6521"/>
        <w:rPr>
          <w:rFonts w:eastAsia="Courier New"/>
          <w:color w:val="000000"/>
          <w:sz w:val="16"/>
          <w:szCs w:val="16"/>
          <w:lang w:bidi="ru-RU"/>
        </w:rPr>
      </w:pPr>
      <w:r w:rsidRPr="00FC6757">
        <w:rPr>
          <w:rFonts w:eastAsia="Courier New"/>
          <w:color w:val="000000"/>
          <w:sz w:val="16"/>
          <w:szCs w:val="16"/>
          <w:lang w:bidi="ru-RU"/>
        </w:rPr>
        <w:t>от 07.02.2025 № 111</w:t>
      </w:r>
    </w:p>
    <w:p w:rsidR="005A38C1" w:rsidRPr="00FC6757" w:rsidRDefault="005A38C1" w:rsidP="005A38C1">
      <w:pPr>
        <w:suppressAutoHyphens/>
        <w:overflowPunct w:val="0"/>
        <w:autoSpaceDE w:val="0"/>
        <w:ind w:firstLine="709"/>
        <w:textAlignment w:val="baseline"/>
        <w:rPr>
          <w:rFonts w:eastAsia="Times New Roman"/>
          <w:bCs/>
          <w:sz w:val="16"/>
          <w:szCs w:val="16"/>
          <w:lang w:eastAsia="ar-SA"/>
        </w:rPr>
      </w:pPr>
    </w:p>
    <w:p w:rsidR="005A38C1" w:rsidRPr="00FC6757" w:rsidRDefault="005A38C1" w:rsidP="009B2DDB">
      <w:pPr>
        <w:widowControl w:val="0"/>
        <w:numPr>
          <w:ilvl w:val="0"/>
          <w:numId w:val="9"/>
        </w:numPr>
        <w:tabs>
          <w:tab w:val="clear" w:pos="432"/>
          <w:tab w:val="num" w:pos="0"/>
        </w:tabs>
        <w:suppressAutoHyphens/>
        <w:overflowPunct w:val="0"/>
        <w:autoSpaceDE w:val="0"/>
        <w:ind w:left="0" w:firstLine="0"/>
        <w:jc w:val="center"/>
        <w:textAlignment w:val="baseline"/>
        <w:outlineLvl w:val="0"/>
        <w:rPr>
          <w:rFonts w:eastAsia="Times New Roman"/>
          <w:b/>
          <w:bCs/>
          <w:sz w:val="16"/>
          <w:szCs w:val="16"/>
          <w:lang w:eastAsia="ar-SA"/>
        </w:rPr>
      </w:pPr>
      <w:r w:rsidRPr="00FC6757">
        <w:rPr>
          <w:rFonts w:eastAsia="Times New Roman"/>
          <w:b/>
          <w:bCs/>
          <w:sz w:val="16"/>
          <w:szCs w:val="16"/>
          <w:lang w:eastAsia="ar-SA"/>
        </w:rPr>
        <w:t>ПОЛОЖЕНИЕ</w:t>
      </w:r>
    </w:p>
    <w:p w:rsidR="005A38C1" w:rsidRPr="00FC6757" w:rsidRDefault="005A38C1" w:rsidP="009B2DDB">
      <w:pPr>
        <w:widowControl w:val="0"/>
        <w:numPr>
          <w:ilvl w:val="0"/>
          <w:numId w:val="9"/>
        </w:numPr>
        <w:tabs>
          <w:tab w:val="clear" w:pos="432"/>
          <w:tab w:val="num" w:pos="0"/>
        </w:tabs>
        <w:suppressAutoHyphens/>
        <w:overflowPunct w:val="0"/>
        <w:autoSpaceDE w:val="0"/>
        <w:ind w:left="0" w:firstLine="0"/>
        <w:jc w:val="center"/>
        <w:textAlignment w:val="baseline"/>
        <w:outlineLvl w:val="0"/>
        <w:rPr>
          <w:rFonts w:eastAsia="Times New Roman"/>
          <w:b/>
          <w:bCs/>
          <w:sz w:val="16"/>
          <w:szCs w:val="16"/>
          <w:lang w:eastAsia="ar-SA"/>
        </w:rPr>
      </w:pPr>
      <w:r w:rsidRPr="00FC6757">
        <w:rPr>
          <w:rFonts w:eastAsia="Times New Roman"/>
          <w:b/>
          <w:bCs/>
          <w:sz w:val="16"/>
          <w:szCs w:val="16"/>
          <w:lang w:eastAsia="ar-SA"/>
        </w:rPr>
        <w:t>о Совете по улучшению инвестиционного климата и развитию конкуренции при главе Алатырского муниципального округа Чувашской Республики</w:t>
      </w:r>
    </w:p>
    <w:p w:rsidR="005A38C1" w:rsidRPr="00FC6757" w:rsidRDefault="005A38C1" w:rsidP="005A38C1">
      <w:pPr>
        <w:suppressAutoHyphens/>
        <w:overflowPunct w:val="0"/>
        <w:autoSpaceDE w:val="0"/>
        <w:jc w:val="center"/>
        <w:textAlignment w:val="baseline"/>
        <w:rPr>
          <w:rFonts w:eastAsia="Times New Roman"/>
          <w:b/>
          <w:sz w:val="16"/>
          <w:szCs w:val="16"/>
          <w:lang w:eastAsia="ar-SA"/>
        </w:rPr>
      </w:pP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proofErr w:type="gramStart"/>
      <w:r w:rsidRPr="00FC6757">
        <w:rPr>
          <w:rFonts w:ascii="Times New Roman" w:eastAsia="Times New Roman" w:hAnsi="Times New Roman"/>
          <w:bCs/>
          <w:sz w:val="16"/>
          <w:szCs w:val="16"/>
          <w:lang w:eastAsia="ar-SA"/>
        </w:rPr>
        <w:t xml:space="preserve">Совет по улучшению инвестиционного климата и развитию конкуренции при главе Алатырского муниципального округа Чувашской Республики </w:t>
      </w:r>
      <w:r w:rsidRPr="00FC6757">
        <w:rPr>
          <w:rFonts w:ascii="Times New Roman" w:eastAsia="Times New Roman" w:hAnsi="Times New Roman"/>
          <w:sz w:val="16"/>
          <w:szCs w:val="16"/>
          <w:lang w:eastAsia="ar-SA"/>
        </w:rPr>
        <w:t xml:space="preserve">(далее – Совет) является совещательным органом при главе Алатырского муниципального округа Чувашской Республики, созданным с целью реализации стандарта развития конкуренции в </w:t>
      </w:r>
      <w:proofErr w:type="spellStart"/>
      <w:r w:rsidRPr="00FC6757">
        <w:rPr>
          <w:rFonts w:ascii="Times New Roman" w:eastAsia="Times New Roman" w:hAnsi="Times New Roman"/>
          <w:sz w:val="16"/>
          <w:szCs w:val="16"/>
          <w:lang w:eastAsia="ar-SA"/>
        </w:rPr>
        <w:t>Алатырском</w:t>
      </w:r>
      <w:proofErr w:type="spellEnd"/>
      <w:r w:rsidRPr="00FC6757">
        <w:rPr>
          <w:rFonts w:ascii="Times New Roman" w:eastAsia="Times New Roman" w:hAnsi="Times New Roman"/>
          <w:sz w:val="16"/>
          <w:szCs w:val="16"/>
          <w:lang w:eastAsia="ar-SA"/>
        </w:rPr>
        <w:t xml:space="preserve"> муниципальном округе Чувашской Республики (далее - Алатырский МО), обеспечения взаимодействия представителей деловых кругов, территориальных органов федеральных органов исполнительной власти, органов местного самоуправления Алатырского МО при</w:t>
      </w:r>
      <w:proofErr w:type="gramEnd"/>
      <w:r w:rsidRPr="00FC6757">
        <w:rPr>
          <w:rFonts w:ascii="Times New Roman" w:eastAsia="Times New Roman" w:hAnsi="Times New Roman"/>
          <w:sz w:val="16"/>
          <w:szCs w:val="16"/>
          <w:lang w:eastAsia="ar-SA"/>
        </w:rPr>
        <w:t xml:space="preserve"> разработке рекомендаций по улучшению инвестиционного климата, реализации инвестиционных проектов на территории Алатырского МО, организации и внедрения проектного управления в органах местного самоуправления Алатырского МО.</w:t>
      </w:r>
    </w:p>
    <w:p w:rsidR="005A38C1" w:rsidRPr="00FC6757" w:rsidRDefault="005A38C1" w:rsidP="005A38C1">
      <w:pPr>
        <w:suppressAutoHyphens/>
        <w:rPr>
          <w:rFonts w:eastAsia="Times New Roman"/>
          <w:sz w:val="16"/>
          <w:szCs w:val="16"/>
          <w:lang w:eastAsia="ar-SA"/>
        </w:rPr>
      </w:pPr>
      <w:r w:rsidRPr="00FC6757">
        <w:rPr>
          <w:rFonts w:eastAsia="Times New Roman"/>
          <w:sz w:val="16"/>
          <w:szCs w:val="16"/>
          <w:lang w:eastAsia="ar-SA"/>
        </w:rPr>
        <w:t>В целях обеспечения согласованных действий органов государственной власти Чувашской Республики, территориальных органов федеральных органов исполнительной власти, органов местного самоуправления Алатырского МО и организаций при осуществлении деятельности по улучшению инвестиционного климата Совет выполняет функции организационного штаба по организации и внедрению проектного управления в органах местного самоуправления Алатырского МО.</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Основными задачами Совета являются:</w:t>
      </w:r>
    </w:p>
    <w:p w:rsidR="005A38C1" w:rsidRPr="00FC6757" w:rsidRDefault="005A38C1" w:rsidP="009B2DDB">
      <w:pPr>
        <w:pStyle w:val="afff2"/>
        <w:numPr>
          <w:ilvl w:val="0"/>
          <w:numId w:val="12"/>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рассмотрение вопросов, связанных с реализацией инвестиционных проектов с участием Алатырского МО, содействием развитию конкуренции на территории Алатырского МО;</w:t>
      </w:r>
    </w:p>
    <w:p w:rsidR="005A38C1" w:rsidRPr="00FC6757" w:rsidRDefault="005A38C1" w:rsidP="009B2DDB">
      <w:pPr>
        <w:pStyle w:val="afff2"/>
        <w:numPr>
          <w:ilvl w:val="0"/>
          <w:numId w:val="12"/>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участие в определении приоритетов при реализации инвестиционной политики с учетом экономических, финансовых и иных возможностей Алатырского МО;</w:t>
      </w:r>
    </w:p>
    <w:p w:rsidR="005A38C1" w:rsidRPr="00FC6757" w:rsidRDefault="005A38C1" w:rsidP="009B2DDB">
      <w:pPr>
        <w:pStyle w:val="afff2"/>
        <w:numPr>
          <w:ilvl w:val="0"/>
          <w:numId w:val="12"/>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proofErr w:type="gramStart"/>
      <w:r w:rsidRPr="00FC6757">
        <w:rPr>
          <w:rFonts w:ascii="Times New Roman" w:eastAsia="Times New Roman" w:hAnsi="Times New Roman"/>
          <w:sz w:val="16"/>
          <w:szCs w:val="16"/>
          <w:lang w:eastAsia="ar-SA"/>
        </w:rPr>
        <w:t xml:space="preserve">организация взаимодействия местного самоуправления Алатырского МО с органами исполнительной власти Чувашской Республики, с территориальными органами федеральных органов исполнительной власти, и иными заинтересованными органами и организациями по вопросам, возникающим в ходе реализации инвестиционных проектов, а также по вопросам улучшения инвестиционного климата в </w:t>
      </w:r>
      <w:proofErr w:type="spellStart"/>
      <w:r w:rsidRPr="00FC6757">
        <w:rPr>
          <w:rFonts w:ascii="Times New Roman" w:eastAsia="Times New Roman" w:hAnsi="Times New Roman"/>
          <w:sz w:val="16"/>
          <w:szCs w:val="16"/>
          <w:lang w:eastAsia="ar-SA"/>
        </w:rPr>
        <w:t>Алатырском</w:t>
      </w:r>
      <w:proofErr w:type="spellEnd"/>
      <w:r w:rsidRPr="00FC6757">
        <w:rPr>
          <w:rFonts w:ascii="Times New Roman" w:eastAsia="Times New Roman" w:hAnsi="Times New Roman"/>
          <w:sz w:val="16"/>
          <w:szCs w:val="16"/>
          <w:lang w:eastAsia="ar-SA"/>
        </w:rPr>
        <w:t xml:space="preserve"> МО и содействия развитию конкуренции на территории Алатырского МО, создания благоприятных условий для обеспечения прав потребителей, просвещения населения</w:t>
      </w:r>
      <w:proofErr w:type="gramEnd"/>
      <w:r w:rsidRPr="00FC6757">
        <w:rPr>
          <w:rFonts w:ascii="Times New Roman" w:eastAsia="Times New Roman" w:hAnsi="Times New Roman"/>
          <w:sz w:val="16"/>
          <w:szCs w:val="16"/>
          <w:lang w:eastAsia="ar-SA"/>
        </w:rPr>
        <w:t xml:space="preserve"> Алатырского МО в области прав потребителей;</w:t>
      </w:r>
    </w:p>
    <w:p w:rsidR="005A38C1" w:rsidRPr="00FC6757" w:rsidRDefault="005A38C1" w:rsidP="009B2DDB">
      <w:pPr>
        <w:pStyle w:val="afff2"/>
        <w:numPr>
          <w:ilvl w:val="0"/>
          <w:numId w:val="12"/>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 xml:space="preserve">содействие развитию конкуренции в </w:t>
      </w:r>
      <w:proofErr w:type="spellStart"/>
      <w:r w:rsidRPr="00FC6757">
        <w:rPr>
          <w:rFonts w:ascii="Times New Roman" w:eastAsia="Times New Roman" w:hAnsi="Times New Roman"/>
          <w:sz w:val="16"/>
          <w:szCs w:val="16"/>
          <w:lang w:eastAsia="ar-SA"/>
        </w:rPr>
        <w:t>Алатырском</w:t>
      </w:r>
      <w:proofErr w:type="spellEnd"/>
      <w:r w:rsidRPr="00FC6757">
        <w:rPr>
          <w:rFonts w:ascii="Times New Roman" w:eastAsia="Times New Roman" w:hAnsi="Times New Roman"/>
          <w:sz w:val="16"/>
          <w:szCs w:val="16"/>
          <w:lang w:eastAsia="ar-SA"/>
        </w:rPr>
        <w:t xml:space="preserve"> МО.</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В целях реализации основных задач Совет осуществляет следующие функции:</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разработка предложений по приоритетным направлениям развития Алатырского МО и координации вложений инвестиционных ресурсов;</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выработка рекомендаций по поддержке и стимулированию инвестиционной деятельности на территории Алатырского МО;</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рассмотрение результатов реализации инвестиционных проектов, в том числе инвестиционных проектов, которым оказывалась государственная (муниципальная) поддержка;</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координация деятельности органов местного самоуправления Алатырского МО по вопросам, связанным с осуществлением инвестиционной деятельности на территории Алатырского МО;</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разработка предложений по уменьшению административных барьеров, в том числе в части сокращения сроков и упрощения процедуры выдачи разрешительной документации;</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 xml:space="preserve">рассмотрение проекта плана создания инвестиционных объектов и объектов инфраструктуры в </w:t>
      </w:r>
      <w:proofErr w:type="spellStart"/>
      <w:r w:rsidRPr="00FC6757">
        <w:rPr>
          <w:rFonts w:ascii="Times New Roman" w:eastAsia="Times New Roman" w:hAnsi="Times New Roman"/>
          <w:sz w:val="16"/>
          <w:szCs w:val="16"/>
          <w:lang w:eastAsia="ar-SA"/>
        </w:rPr>
        <w:t>Алатырском</w:t>
      </w:r>
      <w:proofErr w:type="spellEnd"/>
      <w:r w:rsidRPr="00FC6757">
        <w:rPr>
          <w:rFonts w:ascii="Times New Roman" w:eastAsia="Times New Roman" w:hAnsi="Times New Roman"/>
          <w:sz w:val="16"/>
          <w:szCs w:val="16"/>
          <w:lang w:eastAsia="ar-SA"/>
        </w:rPr>
        <w:t xml:space="preserve"> МО;</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 xml:space="preserve">рассмотрение и согласование инвестиционных </w:t>
      </w:r>
      <w:proofErr w:type="gramStart"/>
      <w:r w:rsidRPr="00FC6757">
        <w:rPr>
          <w:rFonts w:ascii="Times New Roman" w:eastAsia="Times New Roman" w:hAnsi="Times New Roman"/>
          <w:sz w:val="16"/>
          <w:szCs w:val="16"/>
          <w:lang w:eastAsia="ar-SA"/>
        </w:rPr>
        <w:t>проектов</w:t>
      </w:r>
      <w:proofErr w:type="gramEnd"/>
      <w:r w:rsidRPr="00FC6757">
        <w:rPr>
          <w:rFonts w:ascii="Times New Roman" w:eastAsia="Times New Roman" w:hAnsi="Times New Roman"/>
          <w:sz w:val="16"/>
          <w:szCs w:val="16"/>
          <w:lang w:eastAsia="ar-SA"/>
        </w:rPr>
        <w:t xml:space="preserve"> и их включение в реестр приоритетных инвестиционных проектов;</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 xml:space="preserve">рассмотрение результатов мониторинга </w:t>
      </w:r>
      <w:proofErr w:type="spellStart"/>
      <w:r w:rsidRPr="00FC6757">
        <w:rPr>
          <w:rFonts w:ascii="Times New Roman" w:eastAsia="Times New Roman" w:hAnsi="Times New Roman"/>
          <w:sz w:val="16"/>
          <w:szCs w:val="16"/>
          <w:lang w:eastAsia="ar-SA"/>
        </w:rPr>
        <w:t>правоприменения</w:t>
      </w:r>
      <w:proofErr w:type="spellEnd"/>
      <w:r w:rsidRPr="00FC6757">
        <w:rPr>
          <w:rFonts w:ascii="Times New Roman" w:eastAsia="Times New Roman" w:hAnsi="Times New Roman"/>
          <w:sz w:val="16"/>
          <w:szCs w:val="16"/>
          <w:lang w:eastAsia="ar-SA"/>
        </w:rPr>
        <w:t xml:space="preserve"> законодательства органов местного самоуправления Алатырского МО в сфере инвестиционной деятельности на территории Алатырского МО и проектов нормативных правовых актов органов местного самоуправления Алатырского МО, способных оказать влияние на инвестиционную деятельность на территории Алатырского МО;</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 xml:space="preserve">рассмотрение отчетов о проведении </w:t>
      </w:r>
      <w:proofErr w:type="gramStart"/>
      <w:r w:rsidRPr="00FC6757">
        <w:rPr>
          <w:rFonts w:ascii="Times New Roman" w:eastAsia="Times New Roman" w:hAnsi="Times New Roman"/>
          <w:sz w:val="16"/>
          <w:szCs w:val="16"/>
          <w:lang w:eastAsia="ar-SA"/>
        </w:rPr>
        <w:t>оценки регулирующего воздействия проектов нормативных правовых актов администрации Алатырского</w:t>
      </w:r>
      <w:proofErr w:type="gramEnd"/>
      <w:r w:rsidRPr="00FC6757">
        <w:rPr>
          <w:rFonts w:ascii="Times New Roman" w:eastAsia="Times New Roman" w:hAnsi="Times New Roman"/>
          <w:sz w:val="16"/>
          <w:szCs w:val="16"/>
          <w:lang w:eastAsia="ar-SA"/>
        </w:rPr>
        <w:t xml:space="preserve"> МО (далее-Администрация);</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рассмотрение:</w:t>
      </w:r>
    </w:p>
    <w:p w:rsidR="005A38C1" w:rsidRPr="00FC6757" w:rsidRDefault="005A38C1" w:rsidP="009B2DDB">
      <w:pPr>
        <w:pStyle w:val="afff2"/>
        <w:numPr>
          <w:ilvl w:val="0"/>
          <w:numId w:val="14"/>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 xml:space="preserve">проекта перечня товарных рынков для содействия развитию конкуренции в </w:t>
      </w:r>
      <w:proofErr w:type="spellStart"/>
      <w:r w:rsidRPr="00FC6757">
        <w:rPr>
          <w:rFonts w:ascii="Times New Roman" w:eastAsia="Times New Roman" w:hAnsi="Times New Roman"/>
          <w:sz w:val="16"/>
          <w:szCs w:val="16"/>
          <w:lang w:eastAsia="ar-SA"/>
        </w:rPr>
        <w:t>Алатырском</w:t>
      </w:r>
      <w:proofErr w:type="spellEnd"/>
      <w:r w:rsidRPr="00FC6757">
        <w:rPr>
          <w:rFonts w:ascii="Times New Roman" w:eastAsia="Times New Roman" w:hAnsi="Times New Roman"/>
          <w:sz w:val="16"/>
          <w:szCs w:val="16"/>
          <w:lang w:eastAsia="ar-SA"/>
        </w:rPr>
        <w:t xml:space="preserve"> МО (далее - перечень рынков) с аргументированным обоснованием выбора каждого товарного рынка и описанием текущей ситуации на каждом товарном рынке, а также анализом основных проблем и методов их решения;</w:t>
      </w:r>
    </w:p>
    <w:p w:rsidR="005A38C1" w:rsidRPr="00FC6757" w:rsidRDefault="005A38C1" w:rsidP="009B2DDB">
      <w:pPr>
        <w:pStyle w:val="afff2"/>
        <w:numPr>
          <w:ilvl w:val="0"/>
          <w:numId w:val="14"/>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 xml:space="preserve">проекта плана мероприятий («дорожной карты») по содействию развитию конкуренции в </w:t>
      </w:r>
      <w:proofErr w:type="spellStart"/>
      <w:r w:rsidRPr="00FC6757">
        <w:rPr>
          <w:rFonts w:ascii="Times New Roman" w:eastAsia="Times New Roman" w:hAnsi="Times New Roman"/>
          <w:sz w:val="16"/>
          <w:szCs w:val="16"/>
          <w:lang w:eastAsia="ar-SA"/>
        </w:rPr>
        <w:t>Алатырском</w:t>
      </w:r>
      <w:proofErr w:type="spellEnd"/>
      <w:r w:rsidRPr="00FC6757">
        <w:rPr>
          <w:rFonts w:ascii="Times New Roman" w:eastAsia="Times New Roman" w:hAnsi="Times New Roman"/>
          <w:sz w:val="16"/>
          <w:szCs w:val="16"/>
          <w:lang w:eastAsia="ar-SA"/>
        </w:rPr>
        <w:t xml:space="preserve"> МО (далее – «дорожная карта»), включая информацию о разработке и выполнении мероприятий, предусмотренных «дорожной картой»;</w:t>
      </w:r>
    </w:p>
    <w:p w:rsidR="005A38C1" w:rsidRPr="00FC6757" w:rsidRDefault="005A38C1" w:rsidP="009B2DDB">
      <w:pPr>
        <w:pStyle w:val="afff2"/>
        <w:numPr>
          <w:ilvl w:val="0"/>
          <w:numId w:val="14"/>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иной информации и проектов правовых актов органов местного самоуправления Алатырского МО в части их потенциального воздействия на состояние и развитие конкуренции на территории Алатырского МО;</w:t>
      </w:r>
    </w:p>
    <w:p w:rsidR="005A38C1" w:rsidRPr="00FC6757" w:rsidRDefault="005A38C1" w:rsidP="009B2DDB">
      <w:pPr>
        <w:pStyle w:val="afff2"/>
        <w:numPr>
          <w:ilvl w:val="0"/>
          <w:numId w:val="14"/>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результатов и анализа результатов мониторинга состояния и развития конкуренции на товарных рынках Алатырского МО;</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рассмотрение и утверждение ежегодного доклада о состоянии и развитии конкуренции на товарных рынках Алатырского МО (далее - доклад), а в случае необходимости представление замечаний, предложений и особых мнений членов Совета для включения их в доклад;</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внесение предложений о корректировке «дорожной карты» в установленных законодательством случаях;</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рассмотрение и анализ результатов Алатырского МО в рейтингах Чувашской Республики;</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выработка единых подходов по вопросам реализации, обеспечения и защиты прав потребителей;</w:t>
      </w:r>
    </w:p>
    <w:p w:rsidR="005A38C1" w:rsidRPr="00FC6757" w:rsidRDefault="005A38C1" w:rsidP="009B2DDB">
      <w:pPr>
        <w:pStyle w:val="afff2"/>
        <w:numPr>
          <w:ilvl w:val="0"/>
          <w:numId w:val="13"/>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подготовка предложений по созданию благоприятных условий для реализации потребителями своих прав и просвещения населения Алатырского МО в области прав потребителей.</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Совет для реализации своих функций вправе:</w:t>
      </w:r>
    </w:p>
    <w:p w:rsidR="005A38C1" w:rsidRPr="00FC6757" w:rsidRDefault="005A38C1" w:rsidP="009B2DDB">
      <w:pPr>
        <w:pStyle w:val="afff2"/>
        <w:numPr>
          <w:ilvl w:val="0"/>
          <w:numId w:val="15"/>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взаимодействовать с органами местного самоуправления Алатырского МО, органами исполнительной власти Чувашской Республики, территориальными органами федеральных органов исполнительной власти, общественными объединениями, иными органами и организациями по вопросам деятельности Совета, в том числе в установленном порядке:</w:t>
      </w:r>
    </w:p>
    <w:p w:rsidR="005A38C1" w:rsidRPr="00FC6757" w:rsidRDefault="005A38C1" w:rsidP="009B2DDB">
      <w:pPr>
        <w:pStyle w:val="afff2"/>
        <w:numPr>
          <w:ilvl w:val="0"/>
          <w:numId w:val="16"/>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запрашивать информацию, необходимую для работы Совета;</w:t>
      </w:r>
    </w:p>
    <w:p w:rsidR="005A38C1" w:rsidRPr="00FC6757" w:rsidRDefault="005A38C1" w:rsidP="009B2DDB">
      <w:pPr>
        <w:pStyle w:val="afff2"/>
        <w:numPr>
          <w:ilvl w:val="0"/>
          <w:numId w:val="16"/>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привлекать к работе Совета заинтересованных лиц;</w:t>
      </w:r>
    </w:p>
    <w:p w:rsidR="005A38C1" w:rsidRPr="00FC6757" w:rsidRDefault="005A38C1" w:rsidP="009B2DDB">
      <w:pPr>
        <w:pStyle w:val="afff2"/>
        <w:numPr>
          <w:ilvl w:val="0"/>
          <w:numId w:val="15"/>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приглашать на свои заседания представителей органов местного самоуправления Алатырского МО, общественных объединений, иных органов и организаций при обсуждении вопросов, решение которых входит в их компетенцию;</w:t>
      </w:r>
    </w:p>
    <w:p w:rsidR="005A38C1" w:rsidRPr="00FC6757" w:rsidRDefault="005A38C1" w:rsidP="009B2DDB">
      <w:pPr>
        <w:pStyle w:val="afff2"/>
        <w:numPr>
          <w:ilvl w:val="0"/>
          <w:numId w:val="15"/>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вносить предложения по вопросам деятельности Совета, а также направлять рекомендации органами местного самоуправления Алатырского МО и иным заинтересованным органам и организациям по вопросам, относящимся к компетенции Совета.</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В состав Совета входят Председатель Совета (далее - Председатель), заместители Председателя, секретарь и иные члены Совета.</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Исключение членов Совета из состава Совета осуществляется в случае:</w:t>
      </w:r>
    </w:p>
    <w:p w:rsidR="005A38C1" w:rsidRPr="00FC6757" w:rsidRDefault="005A38C1" w:rsidP="009B2DDB">
      <w:pPr>
        <w:pStyle w:val="afff2"/>
        <w:numPr>
          <w:ilvl w:val="0"/>
          <w:numId w:val="17"/>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подачи членом Совета заявления об исключении из состава Совета;</w:t>
      </w:r>
    </w:p>
    <w:p w:rsidR="005A38C1" w:rsidRPr="00FC6757" w:rsidRDefault="005A38C1" w:rsidP="009B2DDB">
      <w:pPr>
        <w:pStyle w:val="afff2"/>
        <w:numPr>
          <w:ilvl w:val="0"/>
          <w:numId w:val="17"/>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освобождения члена Совета от занимаемой должности;</w:t>
      </w:r>
    </w:p>
    <w:p w:rsidR="005A38C1" w:rsidRPr="00FC6757" w:rsidRDefault="005A38C1" w:rsidP="009B2DDB">
      <w:pPr>
        <w:pStyle w:val="afff2"/>
        <w:numPr>
          <w:ilvl w:val="0"/>
          <w:numId w:val="17"/>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пропуска без уважительной причины членом Совета трех раз подряд заседаний Совета.</w:t>
      </w:r>
    </w:p>
    <w:p w:rsidR="005A38C1" w:rsidRPr="00FC6757" w:rsidRDefault="005A38C1" w:rsidP="005A38C1">
      <w:pPr>
        <w:suppressAutoHyphens/>
        <w:rPr>
          <w:rFonts w:eastAsia="Times New Roman"/>
          <w:sz w:val="16"/>
          <w:szCs w:val="16"/>
          <w:lang w:eastAsia="ar-SA"/>
        </w:rPr>
      </w:pPr>
      <w:r w:rsidRPr="00FC6757">
        <w:rPr>
          <w:rFonts w:eastAsia="Times New Roman"/>
          <w:sz w:val="16"/>
          <w:szCs w:val="16"/>
          <w:lang w:eastAsia="ar-SA"/>
        </w:rPr>
        <w:t>Решение об исключении из состава Совета принимается Председателем.</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lastRenderedPageBreak/>
        <w:t>Совет возглавляет Председатель. В отсутствие Председателя по его поручению обязанности Председателя исполняет заместитель Председателя.</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Председатель:</w:t>
      </w:r>
    </w:p>
    <w:p w:rsidR="005A38C1" w:rsidRPr="00FC6757" w:rsidRDefault="005A38C1" w:rsidP="009B2DDB">
      <w:pPr>
        <w:pStyle w:val="afff2"/>
        <w:numPr>
          <w:ilvl w:val="0"/>
          <w:numId w:val="18"/>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осуществляет руководство деятельностью Совета;</w:t>
      </w:r>
    </w:p>
    <w:p w:rsidR="005A38C1" w:rsidRPr="00FC6757" w:rsidRDefault="005A38C1" w:rsidP="009B2DDB">
      <w:pPr>
        <w:pStyle w:val="afff2"/>
        <w:numPr>
          <w:ilvl w:val="0"/>
          <w:numId w:val="18"/>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принимает решения о проведении внеочередных заседаний Совета;</w:t>
      </w:r>
    </w:p>
    <w:p w:rsidR="005A38C1" w:rsidRPr="00FC6757" w:rsidRDefault="005A38C1" w:rsidP="009B2DDB">
      <w:pPr>
        <w:pStyle w:val="afff2"/>
        <w:numPr>
          <w:ilvl w:val="0"/>
          <w:numId w:val="18"/>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распределяет обязанности между членами Совета;</w:t>
      </w:r>
    </w:p>
    <w:p w:rsidR="005A38C1" w:rsidRPr="00FC6757" w:rsidRDefault="005A38C1" w:rsidP="009B2DDB">
      <w:pPr>
        <w:pStyle w:val="afff2"/>
        <w:numPr>
          <w:ilvl w:val="0"/>
          <w:numId w:val="18"/>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представляет Совет по вопросам его деятельности;</w:t>
      </w:r>
    </w:p>
    <w:p w:rsidR="005A38C1" w:rsidRPr="00FC6757" w:rsidRDefault="005A38C1" w:rsidP="009B2DDB">
      <w:pPr>
        <w:pStyle w:val="afff2"/>
        <w:numPr>
          <w:ilvl w:val="0"/>
          <w:numId w:val="18"/>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осуществляет иные полномочия по руководству деятельностью Совета.</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Заседания Совета проводятся по мере необходимости, но не реже одного раза в квартал. Дата заседания Совета определяется Председателем. Организацию проведения заседаний Совета обеспечивает секретарь Совета.</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Принятие решений по отдельным вопросам, определенным Советом, возможно в форме заочного голосования. Подготовка и проведение такого голосования осуществляются по поручению Председателя.</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Повестка дня заседания Совета утверждается Председателем и доводится до членов Совета секретарем Совета, не позднее, чем за три дня до заседания с предоставлением материалов по вопросам, включенным в повестку дня заседания Совета.</w:t>
      </w:r>
    </w:p>
    <w:p w:rsidR="005A38C1" w:rsidRPr="00FC6757" w:rsidRDefault="005A38C1" w:rsidP="005A38C1">
      <w:pPr>
        <w:suppressAutoHyphens/>
        <w:rPr>
          <w:rFonts w:eastAsia="Times New Roman"/>
          <w:sz w:val="16"/>
          <w:szCs w:val="16"/>
          <w:lang w:eastAsia="ar-SA"/>
        </w:rPr>
      </w:pPr>
      <w:r w:rsidRPr="00FC6757">
        <w:rPr>
          <w:rFonts w:eastAsia="Times New Roman"/>
          <w:sz w:val="16"/>
          <w:szCs w:val="16"/>
          <w:lang w:eastAsia="ar-SA"/>
        </w:rPr>
        <w:t>Направления деятельности Совета определяются исходя из перечня функций, предусмотренных пунктом 3 настоящего Положения.</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Заседание Совета считается правомочным при участии в нем не менее половины членов Совета.</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Решения Совета принимаются большинством голосов от общего числа присутствующих членов Совета.</w:t>
      </w:r>
    </w:p>
    <w:p w:rsidR="005A38C1" w:rsidRPr="00FC6757" w:rsidRDefault="005A38C1" w:rsidP="005A38C1">
      <w:pPr>
        <w:suppressAutoHyphens/>
        <w:rPr>
          <w:rFonts w:eastAsia="Times New Roman"/>
          <w:sz w:val="16"/>
          <w:szCs w:val="16"/>
          <w:lang w:eastAsia="ar-SA"/>
        </w:rPr>
      </w:pPr>
      <w:r w:rsidRPr="00FC6757">
        <w:rPr>
          <w:rFonts w:eastAsia="Times New Roman"/>
          <w:sz w:val="16"/>
          <w:szCs w:val="16"/>
          <w:lang w:eastAsia="ar-SA"/>
        </w:rPr>
        <w:t>Заочные решения Совета принимаются большинством голосов от общего числа членов Совета.</w:t>
      </w:r>
    </w:p>
    <w:p w:rsidR="005A38C1" w:rsidRPr="00FC6757" w:rsidRDefault="005A38C1" w:rsidP="005A38C1">
      <w:pPr>
        <w:suppressAutoHyphens/>
        <w:rPr>
          <w:rFonts w:eastAsia="Times New Roman"/>
          <w:sz w:val="16"/>
          <w:szCs w:val="16"/>
          <w:lang w:eastAsia="ar-SA"/>
        </w:rPr>
      </w:pPr>
      <w:r w:rsidRPr="00FC6757">
        <w:rPr>
          <w:rFonts w:eastAsia="Times New Roman"/>
          <w:sz w:val="16"/>
          <w:szCs w:val="16"/>
          <w:lang w:eastAsia="ar-SA"/>
        </w:rPr>
        <w:t>При равенстве голосов решающим является голос председательствующего на заседании Совета. Заседание Совета и принятые на них решения оформляются протоколом в течение 2 рабочих дней. Протоколы заседаний Совета подписываются в течение 2 рабочих дней председателем Совета либо председательствующим на заседании Совета его заместителем и секретарем Совета.</w:t>
      </w:r>
    </w:p>
    <w:p w:rsidR="005A38C1" w:rsidRPr="00FC6757" w:rsidRDefault="005A38C1" w:rsidP="005A38C1">
      <w:pPr>
        <w:suppressAutoHyphens/>
        <w:rPr>
          <w:rFonts w:eastAsia="Times New Roman"/>
          <w:sz w:val="16"/>
          <w:szCs w:val="16"/>
          <w:lang w:eastAsia="ar-SA"/>
        </w:rPr>
      </w:pPr>
      <w:r w:rsidRPr="00FC6757">
        <w:rPr>
          <w:rFonts w:eastAsia="Times New Roman"/>
          <w:sz w:val="16"/>
          <w:szCs w:val="16"/>
          <w:lang w:eastAsia="ar-SA"/>
        </w:rPr>
        <w:t>Копии протоколов и иная информация о деятельности Совета доводятся до сведения его членов, заявителя или его доверенного лица в течение 5 рабочих дней.</w:t>
      </w:r>
    </w:p>
    <w:p w:rsidR="005A38C1" w:rsidRPr="00FC6757" w:rsidRDefault="005A38C1" w:rsidP="005A38C1">
      <w:pPr>
        <w:suppressAutoHyphens/>
        <w:rPr>
          <w:rFonts w:eastAsia="Times New Roman"/>
          <w:sz w:val="16"/>
          <w:szCs w:val="16"/>
          <w:lang w:eastAsia="ar-SA"/>
        </w:rPr>
      </w:pPr>
      <w:r w:rsidRPr="00FC6757">
        <w:rPr>
          <w:rFonts w:eastAsia="Times New Roman"/>
          <w:sz w:val="16"/>
          <w:szCs w:val="16"/>
          <w:lang w:eastAsia="ar-SA"/>
        </w:rPr>
        <w:t>Решения Совета носят рекомендательный характер.</w:t>
      </w:r>
    </w:p>
    <w:p w:rsidR="005A38C1" w:rsidRPr="00FC6757" w:rsidRDefault="005A38C1" w:rsidP="005A38C1">
      <w:pPr>
        <w:suppressAutoHyphens/>
        <w:rPr>
          <w:rFonts w:eastAsia="Times New Roman"/>
          <w:sz w:val="16"/>
          <w:szCs w:val="16"/>
          <w:lang w:eastAsia="ar-SA"/>
        </w:rPr>
      </w:pPr>
      <w:r w:rsidRPr="00FC6757">
        <w:rPr>
          <w:rFonts w:eastAsia="Times New Roman"/>
          <w:sz w:val="16"/>
          <w:szCs w:val="16"/>
          <w:lang w:eastAsia="ar-SA"/>
        </w:rPr>
        <w:t>Члены Совета, не согласные с мнением большинства, могут изложить свое особое мнение, которое в обязательном порядке вносится в протокол заседания.</w:t>
      </w:r>
    </w:p>
    <w:p w:rsidR="005A38C1" w:rsidRPr="00FC6757" w:rsidRDefault="005A38C1" w:rsidP="009B2DDB">
      <w:pPr>
        <w:pStyle w:val="afff2"/>
        <w:numPr>
          <w:ilvl w:val="1"/>
          <w:numId w:val="11"/>
        </w:numPr>
        <w:tabs>
          <w:tab w:val="left" w:pos="1134"/>
        </w:tabs>
        <w:suppressAutoHyphen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sz w:val="16"/>
          <w:szCs w:val="16"/>
          <w:lang w:eastAsia="ar-SA"/>
        </w:rPr>
        <w:t>Организационно-техническое обеспечение деятельности Совета осуществляет отдел экономики и инвестиционной деятельности администрации Алатырского МО.</w:t>
      </w:r>
    </w:p>
    <w:p w:rsidR="005A38C1" w:rsidRPr="00FC6757" w:rsidRDefault="005A38C1" w:rsidP="005A38C1">
      <w:pPr>
        <w:jc w:val="center"/>
        <w:rPr>
          <w:rFonts w:eastAsia="Times New Roman"/>
          <w:sz w:val="16"/>
          <w:szCs w:val="16"/>
          <w:lang w:eastAsia="ar-SA"/>
        </w:rPr>
        <w:sectPr w:rsidR="005A38C1" w:rsidRPr="00FC6757" w:rsidSect="000D3A89">
          <w:headerReference w:type="default" r:id="rId13"/>
          <w:headerReference w:type="first" r:id="rId14"/>
          <w:pgSz w:w="11906" w:h="16838"/>
          <w:pgMar w:top="567" w:right="567" w:bottom="567" w:left="1134" w:header="426" w:footer="130" w:gutter="0"/>
          <w:cols w:space="708"/>
          <w:titlePg/>
          <w:docGrid w:linePitch="360"/>
        </w:sectPr>
      </w:pPr>
      <w:r w:rsidRPr="00FC6757">
        <w:rPr>
          <w:rFonts w:eastAsia="Times New Roman"/>
          <w:sz w:val="16"/>
          <w:szCs w:val="16"/>
          <w:lang w:eastAsia="ar-SA"/>
        </w:rPr>
        <w:t>______________________________</w:t>
      </w:r>
    </w:p>
    <w:p w:rsidR="005A38C1" w:rsidRPr="00FC6757" w:rsidRDefault="005A38C1" w:rsidP="005A38C1">
      <w:pPr>
        <w:widowControl w:val="0"/>
        <w:ind w:left="6521" w:right="-1"/>
        <w:rPr>
          <w:rFonts w:eastAsia="Courier New"/>
          <w:color w:val="000000"/>
          <w:sz w:val="16"/>
          <w:szCs w:val="16"/>
          <w:lang w:bidi="ru-RU"/>
        </w:rPr>
      </w:pPr>
      <w:r w:rsidRPr="00FC6757">
        <w:rPr>
          <w:rFonts w:eastAsia="Courier New"/>
          <w:color w:val="000000"/>
          <w:sz w:val="16"/>
          <w:szCs w:val="16"/>
          <w:lang w:bidi="ru-RU"/>
        </w:rPr>
        <w:lastRenderedPageBreak/>
        <w:t>Приложение № 2</w:t>
      </w:r>
    </w:p>
    <w:p w:rsidR="005A38C1" w:rsidRPr="00FC6757" w:rsidRDefault="005A38C1" w:rsidP="005A38C1">
      <w:pPr>
        <w:widowControl w:val="0"/>
        <w:ind w:left="6521" w:right="-1"/>
        <w:rPr>
          <w:rFonts w:eastAsia="Courier New"/>
          <w:color w:val="000000"/>
          <w:sz w:val="16"/>
          <w:szCs w:val="16"/>
          <w:lang w:bidi="ru-RU"/>
        </w:rPr>
      </w:pPr>
    </w:p>
    <w:p w:rsidR="005A38C1" w:rsidRPr="00FC6757" w:rsidRDefault="005A38C1" w:rsidP="005A38C1">
      <w:pPr>
        <w:widowControl w:val="0"/>
        <w:ind w:left="6521" w:right="-1"/>
        <w:rPr>
          <w:rFonts w:eastAsia="Courier New"/>
          <w:color w:val="000000"/>
          <w:sz w:val="16"/>
          <w:szCs w:val="16"/>
          <w:lang w:bidi="ru-RU"/>
        </w:rPr>
      </w:pPr>
      <w:r w:rsidRPr="00FC6757">
        <w:rPr>
          <w:rFonts w:eastAsia="Courier New"/>
          <w:color w:val="000000"/>
          <w:sz w:val="16"/>
          <w:szCs w:val="16"/>
          <w:lang w:bidi="ru-RU"/>
        </w:rPr>
        <w:t>УТВЕРЖДЕНО</w:t>
      </w:r>
    </w:p>
    <w:p w:rsidR="005A38C1" w:rsidRPr="00FC6757" w:rsidRDefault="005A38C1" w:rsidP="005A38C1">
      <w:pPr>
        <w:widowControl w:val="0"/>
        <w:ind w:left="6521"/>
        <w:rPr>
          <w:rFonts w:eastAsia="Courier New"/>
          <w:color w:val="000000"/>
          <w:sz w:val="16"/>
          <w:szCs w:val="16"/>
          <w:lang w:bidi="ru-RU"/>
        </w:rPr>
      </w:pPr>
      <w:r w:rsidRPr="00FC6757">
        <w:rPr>
          <w:rFonts w:eastAsia="Courier New"/>
          <w:color w:val="000000"/>
          <w:sz w:val="16"/>
          <w:szCs w:val="16"/>
          <w:lang w:bidi="ru-RU"/>
        </w:rPr>
        <w:t>постановлением администрации Алатырского муниципального округа</w:t>
      </w:r>
    </w:p>
    <w:p w:rsidR="005A38C1" w:rsidRPr="00FC6757" w:rsidRDefault="005A38C1" w:rsidP="005A38C1">
      <w:pPr>
        <w:ind w:left="6521"/>
        <w:rPr>
          <w:rFonts w:eastAsia="Courier New"/>
          <w:color w:val="000000"/>
          <w:sz w:val="16"/>
          <w:szCs w:val="16"/>
          <w:lang w:bidi="ru-RU"/>
        </w:rPr>
      </w:pPr>
      <w:r w:rsidRPr="00FC6757">
        <w:rPr>
          <w:rFonts w:eastAsia="Courier New"/>
          <w:color w:val="000000"/>
          <w:sz w:val="16"/>
          <w:szCs w:val="16"/>
          <w:lang w:bidi="ru-RU"/>
        </w:rPr>
        <w:t>от 07.02.2025 № 111</w:t>
      </w:r>
    </w:p>
    <w:p w:rsidR="005A38C1" w:rsidRPr="00FC6757" w:rsidRDefault="005A38C1" w:rsidP="005A38C1">
      <w:pPr>
        <w:pStyle w:val="a9"/>
        <w:jc w:val="center"/>
        <w:rPr>
          <w:sz w:val="16"/>
          <w:szCs w:val="16"/>
        </w:rPr>
      </w:pPr>
    </w:p>
    <w:p w:rsidR="005A38C1" w:rsidRPr="00FC6757" w:rsidRDefault="005A38C1" w:rsidP="005A38C1">
      <w:pPr>
        <w:pStyle w:val="a9"/>
        <w:jc w:val="center"/>
        <w:rPr>
          <w:b/>
          <w:sz w:val="16"/>
          <w:szCs w:val="16"/>
        </w:rPr>
      </w:pPr>
      <w:r w:rsidRPr="00FC6757">
        <w:rPr>
          <w:b/>
          <w:sz w:val="16"/>
          <w:szCs w:val="16"/>
        </w:rPr>
        <w:t>СОСТАВ</w:t>
      </w:r>
    </w:p>
    <w:p w:rsidR="005A38C1" w:rsidRPr="00FC6757" w:rsidRDefault="005A38C1" w:rsidP="005A38C1">
      <w:pPr>
        <w:pStyle w:val="a9"/>
        <w:jc w:val="center"/>
        <w:rPr>
          <w:b/>
          <w:sz w:val="16"/>
          <w:szCs w:val="16"/>
        </w:rPr>
      </w:pPr>
      <w:r w:rsidRPr="00FC6757">
        <w:rPr>
          <w:b/>
          <w:sz w:val="16"/>
          <w:szCs w:val="16"/>
        </w:rPr>
        <w:t>Совета по улучшению инвестиционного климата и развитию конкуренции при главе Алатырского муниципального округа Чувашской Республики</w:t>
      </w:r>
    </w:p>
    <w:p w:rsidR="005A38C1" w:rsidRPr="00FC6757" w:rsidRDefault="005A38C1" w:rsidP="005A38C1">
      <w:pPr>
        <w:pStyle w:val="a9"/>
        <w:jc w:val="center"/>
        <w:rPr>
          <w:bCs/>
          <w:sz w:val="16"/>
          <w:szCs w:val="16"/>
        </w:rPr>
      </w:pPr>
    </w:p>
    <w:p w:rsidR="005A38C1" w:rsidRPr="00FC6757" w:rsidRDefault="005A38C1" w:rsidP="005A38C1">
      <w:pPr>
        <w:pStyle w:val="a9"/>
        <w:rPr>
          <w:b/>
          <w:bCs/>
          <w:sz w:val="16"/>
          <w:szCs w:val="16"/>
        </w:rPr>
      </w:pPr>
      <w:r w:rsidRPr="00FC6757">
        <w:rPr>
          <w:b/>
          <w:sz w:val="16"/>
          <w:szCs w:val="16"/>
        </w:rPr>
        <w:t>Председатель Совета:</w:t>
      </w:r>
    </w:p>
    <w:p w:rsidR="005A38C1" w:rsidRPr="00FC6757" w:rsidRDefault="005A38C1" w:rsidP="005A38C1">
      <w:pPr>
        <w:pStyle w:val="a9"/>
        <w:rPr>
          <w:bCs/>
          <w:sz w:val="16"/>
          <w:szCs w:val="16"/>
        </w:rPr>
      </w:pPr>
      <w:r w:rsidRPr="00FC6757">
        <w:rPr>
          <w:sz w:val="16"/>
          <w:szCs w:val="16"/>
        </w:rPr>
        <w:t>Шпилевая Нина Ивановна – глава Алатырского муниципального округа Чувашской Республики;</w:t>
      </w:r>
    </w:p>
    <w:p w:rsidR="005A38C1" w:rsidRPr="00FC6757" w:rsidRDefault="005A38C1" w:rsidP="005A38C1">
      <w:pPr>
        <w:pStyle w:val="a9"/>
        <w:rPr>
          <w:b/>
          <w:bCs/>
          <w:sz w:val="16"/>
          <w:szCs w:val="16"/>
        </w:rPr>
      </w:pPr>
      <w:r w:rsidRPr="00FC6757">
        <w:rPr>
          <w:b/>
          <w:sz w:val="16"/>
          <w:szCs w:val="16"/>
        </w:rPr>
        <w:t>Заместитель председателя Совета:</w:t>
      </w:r>
    </w:p>
    <w:p w:rsidR="005A38C1" w:rsidRPr="00FC6757" w:rsidRDefault="005A38C1" w:rsidP="005A38C1">
      <w:pPr>
        <w:pStyle w:val="a9"/>
        <w:rPr>
          <w:bCs/>
          <w:sz w:val="16"/>
          <w:szCs w:val="16"/>
        </w:rPr>
      </w:pPr>
      <w:r w:rsidRPr="00FC6757">
        <w:rPr>
          <w:sz w:val="16"/>
          <w:szCs w:val="16"/>
        </w:rPr>
        <w:t>Фирсова Татьяна Михайловна – заместитель главы администрации – начальник отдела экономики и инвестиционной деятельности администрации Алатырского муниципального округа;</w:t>
      </w:r>
    </w:p>
    <w:p w:rsidR="005A38C1" w:rsidRPr="00FC6757" w:rsidRDefault="005A38C1" w:rsidP="005A38C1">
      <w:pPr>
        <w:pStyle w:val="a9"/>
        <w:rPr>
          <w:b/>
          <w:bCs/>
          <w:sz w:val="16"/>
          <w:szCs w:val="16"/>
        </w:rPr>
      </w:pPr>
      <w:r w:rsidRPr="00FC6757">
        <w:rPr>
          <w:b/>
          <w:sz w:val="16"/>
          <w:szCs w:val="16"/>
        </w:rPr>
        <w:t>Секретарь Совета:</w:t>
      </w:r>
    </w:p>
    <w:p w:rsidR="005A38C1" w:rsidRPr="00FC6757" w:rsidRDefault="005A38C1" w:rsidP="005A38C1">
      <w:pPr>
        <w:pStyle w:val="a9"/>
        <w:rPr>
          <w:bCs/>
          <w:sz w:val="16"/>
          <w:szCs w:val="16"/>
        </w:rPr>
      </w:pPr>
      <w:r w:rsidRPr="00FC6757">
        <w:rPr>
          <w:sz w:val="16"/>
          <w:szCs w:val="16"/>
        </w:rPr>
        <w:t>Моисеева Анна Евгеньевна – заместитель начальника отдела экономики и инвестиционной деятельности администрации Алатырского муниципального округа;</w:t>
      </w:r>
    </w:p>
    <w:p w:rsidR="005A38C1" w:rsidRPr="00FC6757" w:rsidRDefault="005A38C1" w:rsidP="005A38C1">
      <w:pPr>
        <w:pStyle w:val="a9"/>
        <w:rPr>
          <w:b/>
          <w:bCs/>
          <w:sz w:val="16"/>
          <w:szCs w:val="16"/>
        </w:rPr>
      </w:pPr>
      <w:r w:rsidRPr="00FC6757">
        <w:rPr>
          <w:b/>
          <w:sz w:val="16"/>
          <w:szCs w:val="16"/>
        </w:rPr>
        <w:t>Члены комиссии:</w:t>
      </w:r>
    </w:p>
    <w:p w:rsidR="005A38C1" w:rsidRPr="00FC6757" w:rsidRDefault="005A38C1" w:rsidP="005A38C1">
      <w:pPr>
        <w:pStyle w:val="a9"/>
        <w:rPr>
          <w:bCs/>
          <w:sz w:val="16"/>
          <w:szCs w:val="16"/>
        </w:rPr>
      </w:pPr>
      <w:proofErr w:type="spellStart"/>
      <w:r w:rsidRPr="00FC6757">
        <w:rPr>
          <w:sz w:val="16"/>
          <w:szCs w:val="16"/>
        </w:rPr>
        <w:t>Прошенкова</w:t>
      </w:r>
      <w:proofErr w:type="spellEnd"/>
      <w:r w:rsidRPr="00FC6757">
        <w:rPr>
          <w:sz w:val="16"/>
          <w:szCs w:val="16"/>
        </w:rPr>
        <w:t xml:space="preserve"> Ольга Геннадьевна – заместитель главы администрации – начальник финансового отдела администрации Алатырского муниципального округа;</w:t>
      </w:r>
    </w:p>
    <w:p w:rsidR="005A38C1" w:rsidRPr="00FC6757" w:rsidRDefault="005A38C1" w:rsidP="005A38C1">
      <w:pPr>
        <w:pStyle w:val="a9"/>
        <w:rPr>
          <w:bCs/>
          <w:sz w:val="16"/>
          <w:szCs w:val="16"/>
        </w:rPr>
      </w:pPr>
      <w:proofErr w:type="spellStart"/>
      <w:r w:rsidRPr="00FC6757">
        <w:rPr>
          <w:sz w:val="16"/>
          <w:szCs w:val="16"/>
        </w:rPr>
        <w:t>Пилина</w:t>
      </w:r>
      <w:proofErr w:type="spellEnd"/>
      <w:r w:rsidRPr="00FC6757">
        <w:rPr>
          <w:sz w:val="16"/>
          <w:szCs w:val="16"/>
        </w:rPr>
        <w:t xml:space="preserve"> Виктория </w:t>
      </w:r>
      <w:proofErr w:type="spellStart"/>
      <w:r w:rsidRPr="00FC6757">
        <w:rPr>
          <w:sz w:val="16"/>
          <w:szCs w:val="16"/>
        </w:rPr>
        <w:t>Омариевна</w:t>
      </w:r>
      <w:proofErr w:type="spellEnd"/>
      <w:r w:rsidRPr="00FC6757">
        <w:rPr>
          <w:sz w:val="16"/>
          <w:szCs w:val="16"/>
        </w:rPr>
        <w:t xml:space="preserve"> – начальник отдела имущественных и земельных отношений администрации Алатырского муниципального округа;</w:t>
      </w:r>
    </w:p>
    <w:p w:rsidR="005A38C1" w:rsidRPr="00FC6757" w:rsidRDefault="005A38C1" w:rsidP="005A38C1">
      <w:pPr>
        <w:pStyle w:val="a9"/>
        <w:rPr>
          <w:bCs/>
          <w:sz w:val="16"/>
          <w:szCs w:val="16"/>
        </w:rPr>
      </w:pPr>
      <w:proofErr w:type="spellStart"/>
      <w:r w:rsidRPr="00FC6757">
        <w:rPr>
          <w:sz w:val="16"/>
          <w:szCs w:val="16"/>
        </w:rPr>
        <w:t>Ховрина</w:t>
      </w:r>
      <w:proofErr w:type="spellEnd"/>
      <w:r w:rsidRPr="00FC6757">
        <w:rPr>
          <w:sz w:val="16"/>
          <w:szCs w:val="16"/>
        </w:rPr>
        <w:t xml:space="preserve"> Мария Александровна – начальник отдел сельского хозяйства, природопользования и экологии администрации Алатырского муниципального округа;</w:t>
      </w:r>
    </w:p>
    <w:p w:rsidR="005A38C1" w:rsidRPr="00FC6757" w:rsidRDefault="005A38C1" w:rsidP="005A38C1">
      <w:pPr>
        <w:pStyle w:val="a9"/>
        <w:rPr>
          <w:bCs/>
          <w:sz w:val="16"/>
          <w:szCs w:val="16"/>
        </w:rPr>
      </w:pPr>
      <w:r w:rsidRPr="00FC6757">
        <w:rPr>
          <w:sz w:val="16"/>
          <w:szCs w:val="16"/>
        </w:rPr>
        <w:t>Степанов Владимир Иванович – Председатель Собрания депутатов Алатырского муниципального округа Чувашской Республики (по согласованию);</w:t>
      </w:r>
    </w:p>
    <w:p w:rsidR="005A38C1" w:rsidRPr="00FC6757" w:rsidRDefault="005A38C1" w:rsidP="005A38C1">
      <w:pPr>
        <w:pStyle w:val="a9"/>
        <w:rPr>
          <w:bCs/>
          <w:sz w:val="16"/>
          <w:szCs w:val="16"/>
        </w:rPr>
      </w:pPr>
      <w:r w:rsidRPr="00FC6757">
        <w:rPr>
          <w:sz w:val="16"/>
          <w:szCs w:val="16"/>
        </w:rPr>
        <w:t>Чумаков Андрей Алексеевич – начальник отдела развития инфраструктуры АНО «Агентство инвестиционного развития Чувашии»;</w:t>
      </w:r>
    </w:p>
    <w:p w:rsidR="005A38C1" w:rsidRPr="00FC6757" w:rsidRDefault="005A38C1" w:rsidP="005A38C1">
      <w:pPr>
        <w:pStyle w:val="a9"/>
        <w:rPr>
          <w:bCs/>
          <w:sz w:val="16"/>
          <w:szCs w:val="16"/>
        </w:rPr>
      </w:pPr>
      <w:r w:rsidRPr="00FC6757">
        <w:rPr>
          <w:sz w:val="16"/>
          <w:szCs w:val="16"/>
        </w:rPr>
        <w:t>Афанасьев Александр Николаевич – генеральный директор АО «Завод «Электроприбор» (по согласованию);</w:t>
      </w:r>
    </w:p>
    <w:p w:rsidR="005A38C1" w:rsidRPr="00FC6757" w:rsidRDefault="005A38C1" w:rsidP="005A38C1">
      <w:pPr>
        <w:pStyle w:val="a9"/>
        <w:rPr>
          <w:bCs/>
          <w:sz w:val="16"/>
          <w:szCs w:val="16"/>
        </w:rPr>
      </w:pPr>
      <w:r w:rsidRPr="00FC6757">
        <w:rPr>
          <w:sz w:val="16"/>
          <w:szCs w:val="16"/>
        </w:rPr>
        <w:t>Грибанов Алексей Сергеевич – генеральный директор АО «Алатырский механический завод» (по согласованию);</w:t>
      </w:r>
    </w:p>
    <w:p w:rsidR="005A38C1" w:rsidRPr="00FC6757" w:rsidRDefault="005A38C1" w:rsidP="005A38C1">
      <w:pPr>
        <w:pStyle w:val="a9"/>
        <w:rPr>
          <w:bCs/>
          <w:sz w:val="16"/>
          <w:szCs w:val="16"/>
        </w:rPr>
      </w:pPr>
      <w:proofErr w:type="spellStart"/>
      <w:r w:rsidRPr="00FC6757">
        <w:rPr>
          <w:sz w:val="16"/>
          <w:szCs w:val="16"/>
        </w:rPr>
        <w:t>Абубекеров</w:t>
      </w:r>
      <w:proofErr w:type="spellEnd"/>
      <w:r w:rsidRPr="00FC6757">
        <w:rPr>
          <w:sz w:val="16"/>
          <w:szCs w:val="16"/>
        </w:rPr>
        <w:t xml:space="preserve"> Юрий Федорович – директор ООО «</w:t>
      </w:r>
      <w:proofErr w:type="spellStart"/>
      <w:r w:rsidRPr="00FC6757">
        <w:rPr>
          <w:sz w:val="16"/>
          <w:szCs w:val="16"/>
        </w:rPr>
        <w:t>Вива</w:t>
      </w:r>
      <w:proofErr w:type="spellEnd"/>
      <w:r w:rsidRPr="00FC6757">
        <w:rPr>
          <w:sz w:val="16"/>
          <w:szCs w:val="16"/>
        </w:rPr>
        <w:t>» (по согласованию);</w:t>
      </w:r>
    </w:p>
    <w:p w:rsidR="005A38C1" w:rsidRPr="00FC6757" w:rsidRDefault="005A38C1" w:rsidP="005A38C1">
      <w:pPr>
        <w:pStyle w:val="a9"/>
        <w:rPr>
          <w:bCs/>
          <w:sz w:val="16"/>
          <w:szCs w:val="16"/>
        </w:rPr>
      </w:pPr>
      <w:r w:rsidRPr="00FC6757">
        <w:rPr>
          <w:sz w:val="16"/>
          <w:szCs w:val="16"/>
        </w:rPr>
        <w:t>Тарасова Светлана Николаевна - директор ООО «Алатырский кирпичный завод» (по согласованию);</w:t>
      </w:r>
    </w:p>
    <w:p w:rsidR="005A38C1" w:rsidRPr="00FC6757" w:rsidRDefault="005A38C1" w:rsidP="005A38C1">
      <w:pPr>
        <w:pStyle w:val="a9"/>
        <w:rPr>
          <w:bCs/>
          <w:sz w:val="16"/>
          <w:szCs w:val="16"/>
        </w:rPr>
      </w:pPr>
      <w:proofErr w:type="spellStart"/>
      <w:r w:rsidRPr="00FC6757">
        <w:rPr>
          <w:sz w:val="16"/>
          <w:szCs w:val="16"/>
        </w:rPr>
        <w:t>Маторкин</w:t>
      </w:r>
      <w:proofErr w:type="spellEnd"/>
      <w:r w:rsidRPr="00FC6757">
        <w:rPr>
          <w:sz w:val="16"/>
          <w:szCs w:val="16"/>
        </w:rPr>
        <w:t xml:space="preserve"> Фёдор Иванович – генеральный директор АО «Алатырский хлебозавод», депутат Собрания депутатов Алатырского муниципального округа Чувашской Республики (по согласованию);</w:t>
      </w:r>
    </w:p>
    <w:p w:rsidR="005A38C1" w:rsidRPr="00FC6757" w:rsidRDefault="005A38C1" w:rsidP="005A38C1">
      <w:pPr>
        <w:pStyle w:val="a9"/>
        <w:rPr>
          <w:bCs/>
          <w:sz w:val="16"/>
          <w:szCs w:val="16"/>
        </w:rPr>
      </w:pPr>
      <w:r w:rsidRPr="00FC6757">
        <w:rPr>
          <w:sz w:val="16"/>
          <w:szCs w:val="16"/>
        </w:rPr>
        <w:t>Журба Виктор Викторович – заместитель управляющего партнер</w:t>
      </w:r>
      <w:proofErr w:type="gramStart"/>
      <w:r w:rsidRPr="00FC6757">
        <w:rPr>
          <w:sz w:val="16"/>
          <w:szCs w:val="16"/>
        </w:rPr>
        <w:t>а ООО</w:t>
      </w:r>
      <w:proofErr w:type="gramEnd"/>
      <w:r w:rsidRPr="00FC6757">
        <w:rPr>
          <w:sz w:val="16"/>
          <w:szCs w:val="16"/>
        </w:rPr>
        <w:t xml:space="preserve"> «Агрохолдинг «</w:t>
      </w:r>
      <w:proofErr w:type="spellStart"/>
      <w:r w:rsidRPr="00FC6757">
        <w:rPr>
          <w:sz w:val="16"/>
          <w:szCs w:val="16"/>
        </w:rPr>
        <w:t>КиПиАй</w:t>
      </w:r>
      <w:proofErr w:type="spellEnd"/>
      <w:r w:rsidRPr="00FC6757">
        <w:rPr>
          <w:sz w:val="16"/>
          <w:szCs w:val="16"/>
        </w:rPr>
        <w:t>» (по согласованию);</w:t>
      </w:r>
    </w:p>
    <w:p w:rsidR="005A38C1" w:rsidRPr="00FC6757" w:rsidRDefault="005A38C1" w:rsidP="005A38C1">
      <w:pPr>
        <w:pStyle w:val="a9"/>
        <w:rPr>
          <w:bCs/>
          <w:sz w:val="16"/>
          <w:szCs w:val="16"/>
        </w:rPr>
      </w:pPr>
      <w:proofErr w:type="spellStart"/>
      <w:r w:rsidRPr="00FC6757">
        <w:rPr>
          <w:sz w:val="16"/>
          <w:szCs w:val="16"/>
        </w:rPr>
        <w:t>Сеняткина</w:t>
      </w:r>
      <w:proofErr w:type="spellEnd"/>
      <w:r w:rsidRPr="00FC6757">
        <w:rPr>
          <w:sz w:val="16"/>
          <w:szCs w:val="16"/>
        </w:rPr>
        <w:t xml:space="preserve"> Елена Николаевна – индивидуальный предприниматель.</w:t>
      </w:r>
    </w:p>
    <w:p w:rsidR="005A38C1" w:rsidRPr="00FC6757" w:rsidRDefault="005A38C1" w:rsidP="005A38C1">
      <w:pPr>
        <w:pStyle w:val="a9"/>
        <w:jc w:val="center"/>
        <w:rPr>
          <w:bCs/>
          <w:sz w:val="16"/>
          <w:szCs w:val="16"/>
        </w:rPr>
      </w:pPr>
      <w:r w:rsidRPr="00FC6757">
        <w:rPr>
          <w:sz w:val="16"/>
          <w:szCs w:val="16"/>
        </w:rPr>
        <w:t>______________________________________</w:t>
      </w: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5A38C1" w:rsidRPr="00FC6757" w:rsidRDefault="005A38C1" w:rsidP="00822471">
      <w:pPr>
        <w:ind w:firstLine="0"/>
        <w:jc w:val="left"/>
        <w:rPr>
          <w:rFonts w:eastAsia="Times New Roman"/>
          <w:sz w:val="16"/>
          <w:szCs w:val="16"/>
          <w:lang w:eastAsia="en-US"/>
        </w:rPr>
      </w:pPr>
    </w:p>
    <w:p w:rsidR="00822471" w:rsidRPr="00FC6757" w:rsidRDefault="00822471" w:rsidP="00822471">
      <w:pPr>
        <w:ind w:firstLine="0"/>
        <w:jc w:val="center"/>
        <w:rPr>
          <w:rFonts w:eastAsia="Times New Roman"/>
          <w:b/>
          <w:sz w:val="16"/>
          <w:szCs w:val="16"/>
          <w:lang w:eastAsia="en-US"/>
        </w:rPr>
      </w:pPr>
      <w:r w:rsidRPr="00FC6757">
        <w:rPr>
          <w:rFonts w:eastAsia="Times New Roman"/>
          <w:b/>
          <w:sz w:val="16"/>
          <w:szCs w:val="16"/>
          <w:lang w:eastAsia="en-US"/>
        </w:rPr>
        <w:t>ПОСТАНОВЛЕНИЕ АДМИНИСТРАЦИИ АЛАТЫРСКОГО МУНИЦИПАЛЬНОГО ОКРУГА</w:t>
      </w:r>
    </w:p>
    <w:p w:rsidR="00822471" w:rsidRPr="00FC6757" w:rsidRDefault="005A38C1" w:rsidP="00822471">
      <w:pPr>
        <w:ind w:firstLine="0"/>
        <w:jc w:val="left"/>
        <w:rPr>
          <w:rFonts w:eastAsia="Times New Roman"/>
          <w:b/>
          <w:sz w:val="16"/>
          <w:szCs w:val="16"/>
          <w:lang w:eastAsia="en-US"/>
        </w:rPr>
      </w:pPr>
      <w:r w:rsidRPr="00FC6757">
        <w:rPr>
          <w:rFonts w:eastAsia="Times New Roman"/>
          <w:b/>
          <w:sz w:val="16"/>
          <w:szCs w:val="16"/>
          <w:lang w:eastAsia="en-US"/>
        </w:rPr>
        <w:t xml:space="preserve">                07</w:t>
      </w:r>
      <w:r w:rsidR="00822471" w:rsidRPr="00FC6757">
        <w:rPr>
          <w:rFonts w:eastAsia="Times New Roman"/>
          <w:b/>
          <w:sz w:val="16"/>
          <w:szCs w:val="16"/>
          <w:lang w:eastAsia="en-US"/>
        </w:rPr>
        <w:t xml:space="preserve">.02.2025                                                                                                                                                           </w:t>
      </w:r>
      <w:r w:rsidRPr="00FC6757">
        <w:rPr>
          <w:rFonts w:eastAsia="Times New Roman"/>
          <w:b/>
          <w:sz w:val="16"/>
          <w:szCs w:val="16"/>
          <w:lang w:eastAsia="en-US"/>
        </w:rPr>
        <w:t xml:space="preserve">                          </w:t>
      </w:r>
      <w:r w:rsidR="000D3A89" w:rsidRPr="00FC6757">
        <w:rPr>
          <w:rFonts w:eastAsia="Times New Roman"/>
          <w:b/>
          <w:sz w:val="16"/>
          <w:szCs w:val="16"/>
          <w:lang w:eastAsia="en-US"/>
        </w:rPr>
        <w:t xml:space="preserve"> </w:t>
      </w:r>
      <w:r w:rsidR="00822471" w:rsidRPr="00FC6757">
        <w:rPr>
          <w:rFonts w:eastAsia="Times New Roman"/>
          <w:b/>
          <w:sz w:val="16"/>
          <w:szCs w:val="16"/>
          <w:lang w:eastAsia="en-US"/>
        </w:rPr>
        <w:t xml:space="preserve"> </w:t>
      </w:r>
      <w:r w:rsidRPr="00FC6757">
        <w:rPr>
          <w:rFonts w:eastAsia="Times New Roman"/>
          <w:b/>
          <w:sz w:val="16"/>
          <w:szCs w:val="16"/>
          <w:lang w:eastAsia="en-US"/>
        </w:rPr>
        <w:t xml:space="preserve"> № 112</w:t>
      </w:r>
    </w:p>
    <w:p w:rsidR="00822471" w:rsidRPr="00FC6757" w:rsidRDefault="00822471" w:rsidP="00822471">
      <w:pPr>
        <w:ind w:firstLine="0"/>
        <w:jc w:val="left"/>
        <w:rPr>
          <w:rFonts w:eastAsia="Times New Roman"/>
          <w:sz w:val="16"/>
          <w:szCs w:val="16"/>
          <w:lang w:eastAsia="en-US"/>
        </w:rPr>
      </w:pPr>
    </w:p>
    <w:p w:rsidR="005A38C1" w:rsidRPr="00FC6757" w:rsidRDefault="005A38C1" w:rsidP="005A38C1">
      <w:pPr>
        <w:tabs>
          <w:tab w:val="left" w:pos="0"/>
        </w:tabs>
        <w:autoSpaceDE w:val="0"/>
        <w:autoSpaceDN w:val="0"/>
        <w:adjustRightInd w:val="0"/>
        <w:jc w:val="center"/>
        <w:rPr>
          <w:rFonts w:eastAsia="Times New Roman"/>
          <w:b/>
          <w:sz w:val="16"/>
          <w:szCs w:val="16"/>
          <w:lang w:eastAsia="ar-SA"/>
        </w:rPr>
      </w:pPr>
      <w:r w:rsidRPr="00FC6757">
        <w:rPr>
          <w:rFonts w:eastAsia="Times New Roman"/>
          <w:b/>
          <w:sz w:val="16"/>
          <w:szCs w:val="16"/>
          <w:lang w:eastAsia="ar-SA"/>
        </w:rPr>
        <w:t>О внесении изменений в постановление администрации Алатырского муниципального округа от 28.02.2023 № 221 «О муниципальной программе</w:t>
      </w:r>
    </w:p>
    <w:p w:rsidR="005A38C1" w:rsidRPr="00FC6757" w:rsidRDefault="005A38C1" w:rsidP="005A38C1">
      <w:pPr>
        <w:tabs>
          <w:tab w:val="left" w:pos="0"/>
        </w:tabs>
        <w:autoSpaceDE w:val="0"/>
        <w:autoSpaceDN w:val="0"/>
        <w:adjustRightInd w:val="0"/>
        <w:jc w:val="center"/>
        <w:rPr>
          <w:rFonts w:eastAsia="Times New Roman"/>
          <w:b/>
          <w:sz w:val="16"/>
          <w:szCs w:val="16"/>
          <w:lang w:eastAsia="ar-SA"/>
        </w:rPr>
      </w:pPr>
      <w:r w:rsidRPr="00FC6757">
        <w:rPr>
          <w:rFonts w:eastAsia="Times New Roman"/>
          <w:b/>
          <w:sz w:val="16"/>
          <w:szCs w:val="16"/>
          <w:lang w:eastAsia="ar-SA"/>
        </w:rPr>
        <w:t>Алатырского муниципального округа «Содействие занятости населения»</w:t>
      </w:r>
    </w:p>
    <w:p w:rsidR="005A38C1" w:rsidRPr="00FC6757" w:rsidRDefault="005A38C1" w:rsidP="00B137D8">
      <w:pPr>
        <w:shd w:val="clear" w:color="auto" w:fill="FFFFFF"/>
        <w:ind w:firstLine="0"/>
        <w:rPr>
          <w:snapToGrid w:val="0"/>
          <w:color w:val="000000"/>
          <w:sz w:val="16"/>
          <w:szCs w:val="16"/>
        </w:rPr>
      </w:pPr>
    </w:p>
    <w:p w:rsidR="005A38C1" w:rsidRPr="00FC6757" w:rsidRDefault="005A38C1" w:rsidP="005A38C1">
      <w:pPr>
        <w:tabs>
          <w:tab w:val="left" w:pos="0"/>
        </w:tabs>
        <w:suppressAutoHyphens/>
        <w:rPr>
          <w:rFonts w:eastAsia="Times New Roman"/>
          <w:sz w:val="16"/>
          <w:szCs w:val="16"/>
          <w:lang w:eastAsia="ar-SA"/>
        </w:rPr>
      </w:pPr>
      <w:r w:rsidRPr="00FC6757">
        <w:rPr>
          <w:rFonts w:eastAsia="Times New Roman"/>
          <w:sz w:val="16"/>
          <w:szCs w:val="16"/>
          <w:lang w:eastAsia="ar-SA"/>
        </w:rPr>
        <w:t>В соответствии с Бюджетным кодексом Российской Федерации, постановлением администрации Алатырского муниципального округа от 30.12.2022 года № 8 «Об утверждении Порядка разработки, реализации и оценки эффективности муниципальных программ Алатырского муниципального округа», администрация Алатырского муниципального округа</w:t>
      </w:r>
    </w:p>
    <w:p w:rsidR="005A38C1" w:rsidRPr="00FC6757" w:rsidRDefault="005A38C1" w:rsidP="005A38C1">
      <w:pPr>
        <w:tabs>
          <w:tab w:val="left" w:pos="0"/>
        </w:tabs>
        <w:suppressAutoHyphens/>
        <w:jc w:val="center"/>
        <w:rPr>
          <w:rFonts w:eastAsia="Times New Roman"/>
          <w:b/>
          <w:color w:val="000000"/>
          <w:sz w:val="16"/>
          <w:szCs w:val="16"/>
          <w:lang w:eastAsia="ar-SA"/>
        </w:rPr>
      </w:pPr>
      <w:r w:rsidRPr="00FC6757">
        <w:rPr>
          <w:rFonts w:eastAsia="Times New Roman"/>
          <w:b/>
          <w:color w:val="000000"/>
          <w:sz w:val="16"/>
          <w:szCs w:val="16"/>
          <w:lang w:eastAsia="ar-SA"/>
        </w:rPr>
        <w:t>постановляет:</w:t>
      </w:r>
    </w:p>
    <w:p w:rsidR="005A38C1" w:rsidRPr="00FC6757" w:rsidRDefault="005A38C1" w:rsidP="009B2DDB">
      <w:pPr>
        <w:pStyle w:val="afff2"/>
        <w:numPr>
          <w:ilvl w:val="0"/>
          <w:numId w:val="21"/>
        </w:numPr>
        <w:tabs>
          <w:tab w:val="left" w:pos="0"/>
          <w:tab w:val="left" w:pos="993"/>
        </w:tabs>
        <w:suppressAutoHyphens/>
        <w:spacing w:after="0" w:line="240" w:lineRule="auto"/>
        <w:ind w:left="0" w:firstLine="567"/>
        <w:contextualSpacing/>
        <w:jc w:val="both"/>
        <w:rPr>
          <w:rFonts w:ascii="Times New Roman" w:eastAsia="Times New Roman" w:hAnsi="Times New Roman"/>
          <w:b/>
          <w:color w:val="000000"/>
          <w:sz w:val="16"/>
          <w:szCs w:val="16"/>
          <w:lang w:eastAsia="ar-SA"/>
        </w:rPr>
      </w:pPr>
      <w:r w:rsidRPr="00FC6757">
        <w:rPr>
          <w:rFonts w:ascii="Times New Roman" w:eastAsia="Times New Roman" w:hAnsi="Times New Roman"/>
          <w:color w:val="000000"/>
          <w:sz w:val="16"/>
          <w:szCs w:val="16"/>
          <w:lang w:eastAsia="ar-SA"/>
        </w:rPr>
        <w:t>Внести в муниципальную программу Алатырского муниципального округа «Содействие занятости населения», утвержденную постановлением администрации Алатырского муниципального округа от 28.02.2023 № 221 изменения согласно приложению к настоящему постановлению.</w:t>
      </w:r>
    </w:p>
    <w:p w:rsidR="005A38C1" w:rsidRPr="00FC6757" w:rsidRDefault="005A38C1" w:rsidP="009B2DDB">
      <w:pPr>
        <w:pStyle w:val="afff2"/>
        <w:numPr>
          <w:ilvl w:val="0"/>
          <w:numId w:val="21"/>
        </w:numPr>
        <w:tabs>
          <w:tab w:val="left" w:pos="0"/>
          <w:tab w:val="left" w:pos="993"/>
        </w:tabs>
        <w:suppressAutoHyphens/>
        <w:spacing w:after="0" w:line="240" w:lineRule="auto"/>
        <w:ind w:left="0" w:firstLine="567"/>
        <w:contextualSpacing/>
        <w:jc w:val="both"/>
        <w:rPr>
          <w:rFonts w:ascii="Times New Roman" w:eastAsia="Times New Roman" w:hAnsi="Times New Roman"/>
          <w:color w:val="000000"/>
          <w:sz w:val="16"/>
          <w:szCs w:val="16"/>
          <w:lang w:eastAsia="ar-SA"/>
        </w:rPr>
      </w:pPr>
      <w:proofErr w:type="gramStart"/>
      <w:r w:rsidRPr="00FC6757">
        <w:rPr>
          <w:rFonts w:ascii="Times New Roman" w:eastAsia="Times New Roman" w:hAnsi="Times New Roman"/>
          <w:color w:val="000000"/>
          <w:sz w:val="16"/>
          <w:szCs w:val="16"/>
          <w:lang w:eastAsia="ar-SA"/>
        </w:rPr>
        <w:t>Контроль за</w:t>
      </w:r>
      <w:proofErr w:type="gramEnd"/>
      <w:r w:rsidRPr="00FC6757">
        <w:rPr>
          <w:rFonts w:ascii="Times New Roman" w:eastAsia="Times New Roman" w:hAnsi="Times New Roman"/>
          <w:color w:val="000000"/>
          <w:sz w:val="16"/>
          <w:szCs w:val="16"/>
          <w:lang w:eastAsia="ar-SA"/>
        </w:rPr>
        <w:t xml:space="preserve"> выполнением настоящего постановления возложить на начальника правового отдела администрации Алатырского муниципального округа.</w:t>
      </w:r>
    </w:p>
    <w:p w:rsidR="005A38C1" w:rsidRPr="00FC6757" w:rsidRDefault="005A38C1" w:rsidP="009B2DDB">
      <w:pPr>
        <w:pStyle w:val="afff2"/>
        <w:numPr>
          <w:ilvl w:val="0"/>
          <w:numId w:val="21"/>
        </w:numPr>
        <w:tabs>
          <w:tab w:val="left" w:pos="0"/>
          <w:tab w:val="left" w:pos="993"/>
        </w:tabs>
        <w:suppressAutoHyphens/>
        <w:spacing w:after="0" w:line="240" w:lineRule="auto"/>
        <w:ind w:left="0" w:firstLine="567"/>
        <w:contextualSpacing/>
        <w:jc w:val="both"/>
        <w:rPr>
          <w:rFonts w:ascii="Times New Roman" w:eastAsia="Times New Roman" w:hAnsi="Times New Roman"/>
          <w:b/>
          <w:color w:val="000000"/>
          <w:sz w:val="16"/>
          <w:szCs w:val="16"/>
          <w:lang w:eastAsia="ar-SA"/>
        </w:rPr>
      </w:pPr>
      <w:r w:rsidRPr="00FC6757">
        <w:rPr>
          <w:rFonts w:ascii="Times New Roman" w:eastAsia="Times New Roman" w:hAnsi="Times New Roman"/>
          <w:color w:val="000000"/>
          <w:sz w:val="16"/>
          <w:szCs w:val="16"/>
          <w:lang w:eastAsia="ar-SA"/>
        </w:rPr>
        <w:t>Настоящее постановление вступает в силу после его официального опубликования.</w:t>
      </w:r>
    </w:p>
    <w:p w:rsidR="005A38C1" w:rsidRPr="00FC6757" w:rsidRDefault="005A38C1" w:rsidP="005A38C1">
      <w:pPr>
        <w:tabs>
          <w:tab w:val="left" w:pos="0"/>
        </w:tabs>
        <w:autoSpaceDE w:val="0"/>
        <w:autoSpaceDN w:val="0"/>
        <w:adjustRightInd w:val="0"/>
        <w:rPr>
          <w:rFonts w:eastAsia="Times New Roman"/>
          <w:color w:val="000000"/>
          <w:sz w:val="16"/>
          <w:szCs w:val="16"/>
          <w:lang w:eastAsia="ar-SA"/>
        </w:rPr>
      </w:pPr>
    </w:p>
    <w:p w:rsidR="005A38C1" w:rsidRPr="00FC6757" w:rsidRDefault="005A38C1" w:rsidP="005A38C1">
      <w:pPr>
        <w:shd w:val="clear" w:color="auto" w:fill="FFFFFF"/>
        <w:rPr>
          <w:snapToGrid w:val="0"/>
          <w:color w:val="000000"/>
          <w:sz w:val="16"/>
          <w:szCs w:val="16"/>
        </w:rPr>
      </w:pPr>
    </w:p>
    <w:p w:rsidR="005A38C1" w:rsidRPr="00FC6757" w:rsidRDefault="005A38C1" w:rsidP="005A38C1">
      <w:pPr>
        <w:rPr>
          <w:sz w:val="16"/>
          <w:szCs w:val="16"/>
        </w:rPr>
      </w:pPr>
      <w:r w:rsidRPr="00FC6757">
        <w:rPr>
          <w:sz w:val="16"/>
          <w:szCs w:val="16"/>
        </w:rPr>
        <w:t xml:space="preserve">Глава Алатырского </w:t>
      </w:r>
    </w:p>
    <w:p w:rsidR="005A38C1" w:rsidRPr="00FC6757" w:rsidRDefault="005A38C1" w:rsidP="005A38C1">
      <w:pPr>
        <w:rPr>
          <w:sz w:val="16"/>
          <w:szCs w:val="16"/>
        </w:rPr>
      </w:pPr>
      <w:r w:rsidRPr="00FC6757">
        <w:rPr>
          <w:sz w:val="16"/>
          <w:szCs w:val="16"/>
        </w:rPr>
        <w:t xml:space="preserve">муниципального округа                                                                                        </w:t>
      </w:r>
      <w:r w:rsidR="00B137D8">
        <w:rPr>
          <w:sz w:val="16"/>
          <w:szCs w:val="16"/>
        </w:rPr>
        <w:t xml:space="preserve">                                                          </w:t>
      </w:r>
      <w:r w:rsidRPr="00FC6757">
        <w:rPr>
          <w:sz w:val="16"/>
          <w:szCs w:val="16"/>
        </w:rPr>
        <w:t xml:space="preserve"> Н.И. Шпилевая</w:t>
      </w:r>
    </w:p>
    <w:p w:rsidR="005A38C1" w:rsidRDefault="005A38C1" w:rsidP="005A38C1">
      <w:pPr>
        <w:rPr>
          <w:sz w:val="16"/>
          <w:szCs w:val="16"/>
        </w:rPr>
      </w:pPr>
    </w:p>
    <w:p w:rsidR="00B137D8" w:rsidRDefault="00B137D8" w:rsidP="005A38C1">
      <w:pPr>
        <w:rPr>
          <w:sz w:val="16"/>
          <w:szCs w:val="16"/>
        </w:rPr>
      </w:pPr>
    </w:p>
    <w:p w:rsidR="00B137D8" w:rsidRDefault="00B137D8" w:rsidP="00B137D8">
      <w:pPr>
        <w:ind w:firstLine="0"/>
        <w:rPr>
          <w:sz w:val="16"/>
          <w:szCs w:val="16"/>
        </w:rPr>
      </w:pPr>
    </w:p>
    <w:p w:rsidR="005A38C1" w:rsidRPr="00FC6757" w:rsidRDefault="005A38C1" w:rsidP="005A38C1">
      <w:pPr>
        <w:tabs>
          <w:tab w:val="left" w:pos="6379"/>
        </w:tabs>
        <w:suppressAutoHyphens/>
        <w:ind w:left="6379"/>
        <w:rPr>
          <w:rFonts w:eastAsia="Times New Roman"/>
          <w:color w:val="000000"/>
          <w:sz w:val="16"/>
          <w:szCs w:val="16"/>
          <w:lang w:eastAsia="ar-SA"/>
        </w:rPr>
      </w:pPr>
      <w:r w:rsidRPr="00FC6757">
        <w:rPr>
          <w:rFonts w:eastAsia="Times New Roman"/>
          <w:color w:val="000000"/>
          <w:sz w:val="16"/>
          <w:szCs w:val="16"/>
          <w:lang w:eastAsia="ar-SA"/>
        </w:rPr>
        <w:t>Приложение</w:t>
      </w:r>
    </w:p>
    <w:p w:rsidR="005A38C1" w:rsidRPr="00FC6757" w:rsidRDefault="005A38C1" w:rsidP="005A38C1">
      <w:pPr>
        <w:tabs>
          <w:tab w:val="left" w:pos="6379"/>
        </w:tabs>
        <w:suppressAutoHyphens/>
        <w:ind w:left="6379"/>
        <w:rPr>
          <w:rFonts w:eastAsia="Times New Roman"/>
          <w:color w:val="000000"/>
          <w:sz w:val="16"/>
          <w:szCs w:val="16"/>
          <w:lang w:eastAsia="ar-SA"/>
        </w:rPr>
      </w:pPr>
      <w:r w:rsidRPr="00FC6757">
        <w:rPr>
          <w:rFonts w:eastAsia="Times New Roman"/>
          <w:color w:val="000000"/>
          <w:sz w:val="16"/>
          <w:szCs w:val="16"/>
          <w:lang w:eastAsia="ar-SA"/>
        </w:rPr>
        <w:t>к постановлению администрации</w:t>
      </w:r>
    </w:p>
    <w:p w:rsidR="005A38C1" w:rsidRPr="00FC6757" w:rsidRDefault="005A38C1" w:rsidP="005A38C1">
      <w:pPr>
        <w:tabs>
          <w:tab w:val="left" w:pos="6379"/>
        </w:tabs>
        <w:suppressAutoHyphens/>
        <w:ind w:left="6379"/>
        <w:rPr>
          <w:rFonts w:eastAsia="Times New Roman"/>
          <w:color w:val="000000"/>
          <w:sz w:val="16"/>
          <w:szCs w:val="16"/>
          <w:lang w:eastAsia="ar-SA"/>
        </w:rPr>
      </w:pPr>
      <w:r w:rsidRPr="00FC6757">
        <w:rPr>
          <w:rFonts w:eastAsia="Times New Roman"/>
          <w:color w:val="000000"/>
          <w:sz w:val="16"/>
          <w:szCs w:val="16"/>
          <w:lang w:eastAsia="ar-SA"/>
        </w:rPr>
        <w:t>Алатырского муниципального округа</w:t>
      </w:r>
    </w:p>
    <w:p w:rsidR="005A38C1" w:rsidRPr="00FC6757" w:rsidRDefault="005A38C1" w:rsidP="005A38C1">
      <w:pPr>
        <w:tabs>
          <w:tab w:val="left" w:pos="6379"/>
        </w:tabs>
        <w:ind w:left="6379"/>
        <w:rPr>
          <w:sz w:val="16"/>
          <w:szCs w:val="16"/>
        </w:rPr>
      </w:pPr>
      <w:r w:rsidRPr="00FC6757">
        <w:rPr>
          <w:rFonts w:eastAsia="Times New Roman"/>
          <w:color w:val="000000"/>
          <w:sz w:val="16"/>
          <w:szCs w:val="16"/>
          <w:lang w:eastAsia="ar-SA"/>
        </w:rPr>
        <w:t>от 07.02.2025 № 112</w:t>
      </w:r>
    </w:p>
    <w:p w:rsidR="005A38C1" w:rsidRPr="00FC6757" w:rsidRDefault="005A38C1" w:rsidP="005A38C1">
      <w:pPr>
        <w:ind w:left="6521"/>
        <w:rPr>
          <w:sz w:val="16"/>
          <w:szCs w:val="16"/>
        </w:rPr>
      </w:pPr>
    </w:p>
    <w:p w:rsidR="005A38C1" w:rsidRPr="00FC6757" w:rsidRDefault="005A38C1" w:rsidP="005A38C1">
      <w:pPr>
        <w:tabs>
          <w:tab w:val="left" w:pos="0"/>
        </w:tabs>
        <w:suppressAutoHyphens/>
        <w:jc w:val="center"/>
        <w:rPr>
          <w:rFonts w:eastAsia="Times New Roman"/>
          <w:b/>
          <w:color w:val="000000"/>
          <w:sz w:val="16"/>
          <w:szCs w:val="16"/>
          <w:lang w:eastAsia="ar-SA"/>
        </w:rPr>
      </w:pPr>
      <w:r w:rsidRPr="00FC6757">
        <w:rPr>
          <w:rFonts w:eastAsia="Times New Roman"/>
          <w:b/>
          <w:color w:val="000000"/>
          <w:sz w:val="16"/>
          <w:szCs w:val="16"/>
          <w:lang w:eastAsia="ar-SA"/>
        </w:rPr>
        <w:t>ИЗМЕНЕНИЯ</w:t>
      </w:r>
    </w:p>
    <w:p w:rsidR="005A38C1" w:rsidRPr="00FC6757" w:rsidRDefault="005A38C1" w:rsidP="005A38C1">
      <w:pPr>
        <w:tabs>
          <w:tab w:val="left" w:pos="0"/>
        </w:tabs>
        <w:suppressAutoHyphens/>
        <w:jc w:val="center"/>
        <w:rPr>
          <w:rFonts w:eastAsia="Times New Roman"/>
          <w:b/>
          <w:color w:val="000000"/>
          <w:sz w:val="16"/>
          <w:szCs w:val="16"/>
          <w:lang w:eastAsia="ar-SA"/>
        </w:rPr>
      </w:pPr>
      <w:r w:rsidRPr="00FC6757">
        <w:rPr>
          <w:rFonts w:eastAsia="Times New Roman"/>
          <w:b/>
          <w:color w:val="000000"/>
          <w:sz w:val="16"/>
          <w:szCs w:val="16"/>
          <w:lang w:eastAsia="ar-SA"/>
        </w:rPr>
        <w:t>в муниципальную программу Алатырского муниципального округа «Содействие занятости населения», утвержденную постановлением администрации Алатырского муниципального округа от 28.02.2023 № 221</w:t>
      </w:r>
    </w:p>
    <w:p w:rsidR="005A38C1" w:rsidRPr="00FC6757" w:rsidRDefault="005A38C1" w:rsidP="005A38C1">
      <w:pPr>
        <w:rPr>
          <w:sz w:val="16"/>
          <w:szCs w:val="16"/>
        </w:rPr>
      </w:pPr>
    </w:p>
    <w:p w:rsidR="005A38C1" w:rsidRPr="00FC6757" w:rsidRDefault="005A38C1" w:rsidP="009B2DDB">
      <w:pPr>
        <w:pStyle w:val="afff2"/>
        <w:numPr>
          <w:ilvl w:val="0"/>
          <w:numId w:val="19"/>
        </w:numPr>
        <w:tabs>
          <w:tab w:val="left" w:pos="0"/>
          <w:tab w:val="left" w:pos="1134"/>
        </w:tabs>
        <w:suppressAutoHyphens/>
        <w:spacing w:after="0" w:line="240" w:lineRule="auto"/>
        <w:ind w:left="0" w:firstLine="567"/>
        <w:contextualSpacing/>
        <w:jc w:val="both"/>
        <w:rPr>
          <w:rFonts w:ascii="Times New Roman" w:eastAsia="Times New Roman" w:hAnsi="Times New Roman"/>
          <w:color w:val="000000"/>
          <w:sz w:val="16"/>
          <w:szCs w:val="16"/>
          <w:lang w:eastAsia="ar-SA"/>
        </w:rPr>
      </w:pPr>
      <w:r w:rsidRPr="00FC6757">
        <w:rPr>
          <w:rFonts w:ascii="Times New Roman" w:eastAsia="Times New Roman" w:hAnsi="Times New Roman"/>
          <w:bCs/>
          <w:sz w:val="16"/>
          <w:szCs w:val="16"/>
        </w:rPr>
        <w:t xml:space="preserve">В паспорте </w:t>
      </w:r>
      <w:r w:rsidRPr="00FC6757">
        <w:rPr>
          <w:rFonts w:ascii="Times New Roman" w:eastAsia="Times New Roman" w:hAnsi="Times New Roman"/>
          <w:sz w:val="16"/>
          <w:szCs w:val="16"/>
        </w:rPr>
        <w:t>муниципальной программы Алатырского муниципального округа Чувашской Республики «</w:t>
      </w:r>
      <w:r w:rsidRPr="00FC6757">
        <w:rPr>
          <w:rFonts w:ascii="Times New Roman" w:eastAsia="Times New Roman" w:hAnsi="Times New Roman"/>
          <w:bCs/>
          <w:sz w:val="16"/>
          <w:szCs w:val="16"/>
        </w:rPr>
        <w:t>Содействие занятости населения</w:t>
      </w:r>
      <w:r w:rsidRPr="00FC6757">
        <w:rPr>
          <w:rFonts w:ascii="Times New Roman" w:eastAsia="Times New Roman" w:hAnsi="Times New Roman"/>
          <w:sz w:val="16"/>
          <w:szCs w:val="16"/>
        </w:rPr>
        <w:t xml:space="preserve">» </w:t>
      </w:r>
      <w:r w:rsidRPr="00FC6757">
        <w:rPr>
          <w:rFonts w:ascii="Times New Roman" w:eastAsia="Times New Roman" w:hAnsi="Times New Roman"/>
          <w:color w:val="000000"/>
          <w:sz w:val="16"/>
          <w:szCs w:val="16"/>
          <w:lang w:eastAsia="ar-SA"/>
        </w:rPr>
        <w:t>(далее – Муниципальная программа):</w:t>
      </w:r>
    </w:p>
    <w:p w:rsidR="005A38C1" w:rsidRPr="00FC6757" w:rsidRDefault="005A38C1" w:rsidP="009B2DDB">
      <w:pPr>
        <w:pStyle w:val="afff2"/>
        <w:numPr>
          <w:ilvl w:val="0"/>
          <w:numId w:val="20"/>
        </w:numPr>
        <w:tabs>
          <w:tab w:val="left" w:pos="1134"/>
        </w:tabs>
        <w:spacing w:after="0" w:line="240" w:lineRule="auto"/>
        <w:ind w:left="0" w:firstLine="567"/>
        <w:contextualSpacing/>
        <w:jc w:val="both"/>
        <w:rPr>
          <w:rFonts w:ascii="Times New Roman" w:eastAsia="Times New Roman" w:hAnsi="Times New Roman"/>
          <w:sz w:val="16"/>
          <w:szCs w:val="16"/>
          <w:lang w:eastAsia="ar-SA"/>
        </w:rPr>
      </w:pPr>
      <w:r w:rsidRPr="00FC6757">
        <w:rPr>
          <w:rFonts w:ascii="Times New Roman" w:eastAsia="Times New Roman" w:hAnsi="Times New Roman"/>
          <w:color w:val="000000"/>
          <w:sz w:val="16"/>
          <w:szCs w:val="16"/>
          <w:lang w:eastAsia="ar-SA"/>
        </w:rPr>
        <w:t>позицию «</w:t>
      </w:r>
      <w:r w:rsidRPr="00FC6757">
        <w:rPr>
          <w:rFonts w:ascii="Times New Roman" w:eastAsia="Times New Roman" w:hAnsi="Times New Roman"/>
          <w:sz w:val="16"/>
          <w:szCs w:val="16"/>
          <w:lang w:eastAsia="ar-SA"/>
        </w:rPr>
        <w:t>Объемы финансирования Муниципальной программы с разбивкой по годам её реализации</w:t>
      </w:r>
      <w:r w:rsidRPr="00FC6757">
        <w:rPr>
          <w:rFonts w:ascii="Times New Roman" w:eastAsia="Times New Roman" w:hAnsi="Times New Roman"/>
          <w:color w:val="000000"/>
          <w:sz w:val="16"/>
          <w:szCs w:val="16"/>
          <w:lang w:eastAsia="ar-SA"/>
        </w:rPr>
        <w:t xml:space="preserve">» изложить в следующей </w:t>
      </w:r>
      <w:r w:rsidRPr="00FC6757">
        <w:rPr>
          <w:rFonts w:ascii="Times New Roman" w:eastAsia="Times New Roman" w:hAnsi="Times New Roman"/>
          <w:sz w:val="16"/>
          <w:szCs w:val="16"/>
          <w:lang w:eastAsia="ar-SA"/>
        </w:rPr>
        <w:t>редакции:</w:t>
      </w:r>
    </w:p>
    <w:tbl>
      <w:tblPr>
        <w:tblW w:w="10386" w:type="dxa"/>
        <w:tblInd w:w="-72" w:type="dxa"/>
        <w:tblLayout w:type="fixed"/>
        <w:tblLook w:val="00A0" w:firstRow="1" w:lastRow="0" w:firstColumn="1" w:lastColumn="0" w:noHBand="0" w:noVBand="0"/>
      </w:tblPr>
      <w:tblGrid>
        <w:gridCol w:w="3354"/>
        <w:gridCol w:w="7032"/>
      </w:tblGrid>
      <w:tr w:rsidR="005A38C1" w:rsidRPr="00FC6757" w:rsidTr="000D3A89">
        <w:trPr>
          <w:trHeight w:val="2560"/>
        </w:trPr>
        <w:tc>
          <w:tcPr>
            <w:tcW w:w="3354" w:type="dxa"/>
          </w:tcPr>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 xml:space="preserve">«Объемы финансирования Муниципальной программы </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с разбивкой по годам ее реализации</w:t>
            </w:r>
          </w:p>
        </w:tc>
        <w:tc>
          <w:tcPr>
            <w:tcW w:w="7032" w:type="dxa"/>
          </w:tcPr>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прогнозируемые объемы финансирования Муниципальной программы составят 3305278,35 рублей, в том числе:</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2023 году – 600013,06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2024 году – 564465,29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2025 году – 337700,00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 xml:space="preserve">в 2026 году </w:t>
            </w:r>
            <w:r w:rsidRPr="00FC6757">
              <w:rPr>
                <w:rFonts w:eastAsia="Times New Roman"/>
                <w:sz w:val="16"/>
                <w:szCs w:val="16"/>
              </w:rPr>
              <w:softHyphen/>
              <w:t xml:space="preserve"> 337700,00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2027– 2030 годах – 596900,00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2031 – 2035 годах – 868500 рублей, из них средства:</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федерального бюджета – 0,00 рублей;</w:t>
            </w:r>
          </w:p>
          <w:p w:rsidR="005A38C1" w:rsidRPr="00FC6757" w:rsidRDefault="005A38C1" w:rsidP="000D3A89">
            <w:pPr>
              <w:tabs>
                <w:tab w:val="left" w:pos="2202"/>
              </w:tabs>
              <w:suppressAutoHyphens/>
              <w:autoSpaceDE w:val="0"/>
              <w:autoSpaceDN w:val="0"/>
              <w:adjustRightInd w:val="0"/>
              <w:rPr>
                <w:rFonts w:eastAsia="Times New Roman"/>
                <w:sz w:val="16"/>
                <w:szCs w:val="16"/>
              </w:rPr>
            </w:pPr>
            <w:r w:rsidRPr="00FC6757">
              <w:rPr>
                <w:rFonts w:eastAsia="Times New Roman"/>
                <w:sz w:val="16"/>
                <w:szCs w:val="16"/>
              </w:rPr>
              <w:t>республиканского бюджета – 1363300, 00 рублей, в том числе:</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2023 году –80 900,00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2024 году – 91 600,00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2025 году – 87 700,00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2026 году – 87 700,00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2027</w:t>
            </w:r>
            <w:r w:rsidRPr="00FC6757">
              <w:rPr>
                <w:rFonts w:eastAsia="Times New Roman"/>
                <w:sz w:val="16"/>
                <w:szCs w:val="16"/>
              </w:rPr>
              <w:softHyphen/>
              <w:t>2030 годах – 396900,00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 xml:space="preserve">в 2031 </w:t>
            </w:r>
            <w:r w:rsidRPr="00FC6757">
              <w:rPr>
                <w:rFonts w:eastAsia="Times New Roman"/>
                <w:sz w:val="16"/>
                <w:szCs w:val="16"/>
              </w:rPr>
              <w:softHyphen/>
              <w:t>2035 годах – 618500,00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bCs/>
                <w:snapToGrid w:val="0"/>
                <w:color w:val="000000"/>
                <w:sz w:val="16"/>
                <w:szCs w:val="16"/>
              </w:rPr>
              <w:t xml:space="preserve">бюджета Алатырского муниципального округа – </w:t>
            </w:r>
            <w:r w:rsidRPr="00FC6757">
              <w:rPr>
                <w:rFonts w:eastAsia="Times New Roman"/>
                <w:sz w:val="16"/>
                <w:szCs w:val="16"/>
              </w:rPr>
              <w:t>1941978,35 рублей, в том числе:</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2023 году – 519113,06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2024 году – 472865,29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2025 году – 250000,00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2026 году – 250000,00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2027</w:t>
            </w:r>
            <w:r w:rsidRPr="00FC6757">
              <w:rPr>
                <w:rFonts w:eastAsia="Times New Roman"/>
                <w:sz w:val="16"/>
                <w:szCs w:val="16"/>
              </w:rPr>
              <w:softHyphen/>
              <w:t xml:space="preserve"> -2030 годах –200000,00 рублей;</w:t>
            </w:r>
          </w:p>
          <w:p w:rsidR="005A38C1" w:rsidRPr="00FC6757" w:rsidRDefault="005A38C1" w:rsidP="000D3A89">
            <w:pPr>
              <w:suppressAutoHyphens/>
              <w:autoSpaceDE w:val="0"/>
              <w:autoSpaceDN w:val="0"/>
              <w:adjustRightInd w:val="0"/>
              <w:rPr>
                <w:rFonts w:eastAsia="Times New Roman"/>
                <w:sz w:val="16"/>
                <w:szCs w:val="16"/>
              </w:rPr>
            </w:pPr>
            <w:r w:rsidRPr="00FC6757">
              <w:rPr>
                <w:rFonts w:eastAsia="Times New Roman"/>
                <w:sz w:val="16"/>
                <w:szCs w:val="16"/>
              </w:rPr>
              <w:t>в 2031 - 2035 годах –250000,00 рублей.</w:t>
            </w:r>
          </w:p>
          <w:p w:rsidR="005A38C1" w:rsidRPr="00FC6757" w:rsidRDefault="005A38C1" w:rsidP="000D3A89">
            <w:pPr>
              <w:tabs>
                <w:tab w:val="left" w:pos="1620"/>
              </w:tabs>
              <w:suppressAutoHyphens/>
              <w:autoSpaceDE w:val="0"/>
              <w:autoSpaceDN w:val="0"/>
              <w:adjustRightInd w:val="0"/>
              <w:rPr>
                <w:rFonts w:eastAsia="Times New Roman"/>
                <w:sz w:val="16"/>
                <w:szCs w:val="16"/>
              </w:rPr>
            </w:pPr>
            <w:r w:rsidRPr="00FC6757">
              <w:rPr>
                <w:rFonts w:eastAsia="Times New Roman"/>
                <w:sz w:val="16"/>
                <w:szCs w:val="16"/>
              </w:rPr>
              <w:t>Объемы финансирования Муниципальной программы подлежат ежегодному уточнению при формировании бюджета Алатырского муниципального округа на очередной финансовый год и плановый период</w:t>
            </w:r>
            <w:proofErr w:type="gramStart"/>
            <w:r w:rsidRPr="00FC6757">
              <w:rPr>
                <w:rFonts w:eastAsia="Times New Roman"/>
                <w:sz w:val="16"/>
                <w:szCs w:val="16"/>
              </w:rPr>
              <w:t>.»;</w:t>
            </w:r>
            <w:proofErr w:type="gramEnd"/>
          </w:p>
        </w:tc>
      </w:tr>
    </w:tbl>
    <w:p w:rsidR="005A38C1" w:rsidRPr="00FC6757" w:rsidRDefault="005A38C1" w:rsidP="009B2DDB">
      <w:pPr>
        <w:pStyle w:val="afff2"/>
        <w:widowControl w:val="0"/>
        <w:numPr>
          <w:ilvl w:val="0"/>
          <w:numId w:val="20"/>
        </w:numPr>
        <w:tabs>
          <w:tab w:val="left" w:pos="1134"/>
          <w:tab w:val="left" w:pos="2552"/>
        </w:tabs>
        <w:suppressAutoHyphens/>
        <w:spacing w:after="0" w:line="240" w:lineRule="auto"/>
        <w:ind w:left="0" w:firstLine="567"/>
        <w:contextualSpacing/>
        <w:jc w:val="both"/>
        <w:rPr>
          <w:rFonts w:ascii="Times New Roman" w:eastAsia="Times New Roman" w:hAnsi="Times New Roman"/>
          <w:sz w:val="16"/>
          <w:szCs w:val="16"/>
        </w:rPr>
      </w:pPr>
      <w:r w:rsidRPr="00FC6757">
        <w:rPr>
          <w:rFonts w:ascii="Times New Roman" w:eastAsia="Times New Roman" w:hAnsi="Times New Roman"/>
          <w:sz w:val="16"/>
          <w:szCs w:val="16"/>
        </w:rPr>
        <w:t xml:space="preserve">раздел </w:t>
      </w:r>
      <w:r w:rsidRPr="00FC6757">
        <w:rPr>
          <w:rFonts w:ascii="Times New Roman" w:eastAsia="Times New Roman" w:hAnsi="Times New Roman"/>
          <w:sz w:val="16"/>
          <w:szCs w:val="16"/>
          <w:lang w:val="en-US"/>
        </w:rPr>
        <w:t>III</w:t>
      </w:r>
      <w:r w:rsidRPr="00FC6757">
        <w:rPr>
          <w:rFonts w:ascii="Times New Roman" w:eastAsia="Times New Roman" w:hAnsi="Times New Roman"/>
          <w:sz w:val="16"/>
          <w:szCs w:val="16"/>
        </w:rPr>
        <w:t xml:space="preserve"> муниципальной программы изложить в следующей редакции:</w:t>
      </w:r>
    </w:p>
    <w:p w:rsidR="005A38C1" w:rsidRPr="00FC6757" w:rsidRDefault="005A38C1" w:rsidP="005A38C1">
      <w:pPr>
        <w:widowControl w:val="0"/>
        <w:tabs>
          <w:tab w:val="left" w:pos="2552"/>
        </w:tabs>
        <w:suppressAutoHyphens/>
        <w:ind w:firstLine="540"/>
        <w:rPr>
          <w:rFonts w:eastAsia="Times New Roman"/>
          <w:sz w:val="16"/>
          <w:szCs w:val="16"/>
        </w:rPr>
      </w:pPr>
      <w:r w:rsidRPr="00FC6757">
        <w:rPr>
          <w:rFonts w:eastAsia="Times New Roman"/>
          <w:sz w:val="16"/>
          <w:szCs w:val="16"/>
        </w:rPr>
        <w:t xml:space="preserve">«Раздел </w:t>
      </w:r>
      <w:r w:rsidRPr="00FC6757">
        <w:rPr>
          <w:rFonts w:eastAsia="Times New Roman"/>
          <w:sz w:val="16"/>
          <w:szCs w:val="16"/>
          <w:lang w:val="en-US"/>
        </w:rPr>
        <w:t>III</w:t>
      </w:r>
      <w:r w:rsidRPr="00FC6757">
        <w:rPr>
          <w:rFonts w:eastAsia="Times New Roman"/>
          <w:sz w:val="16"/>
          <w:szCs w:val="16"/>
        </w:rPr>
        <w:t>.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5A38C1" w:rsidRPr="00FC6757" w:rsidRDefault="005A38C1" w:rsidP="005A38C1">
      <w:pPr>
        <w:widowControl w:val="0"/>
        <w:tabs>
          <w:tab w:val="left" w:pos="2552"/>
        </w:tabs>
        <w:suppressAutoHyphens/>
        <w:ind w:firstLine="540"/>
        <w:rPr>
          <w:rFonts w:eastAsia="Times New Roman"/>
          <w:sz w:val="16"/>
          <w:szCs w:val="16"/>
        </w:rPr>
      </w:pPr>
      <w:r w:rsidRPr="00FC6757">
        <w:rPr>
          <w:rFonts w:eastAsia="Times New Roman"/>
          <w:sz w:val="16"/>
          <w:szCs w:val="16"/>
        </w:rPr>
        <w:t xml:space="preserve">Финансовое обеспечение реализации Муниципальной программы осуществляется за счет средств республиканского бюджета и бюджета Алатырского муниципального округа. </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Общий объем финансирования Муниципальной программы в 2023-2035 годах составляет 3305278,35 рублей, в том числе за счет средств:</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республиканского бюджета – 1363300,00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 xml:space="preserve">бюджета Алатырского муниципального округа – 1941978,35 рублей. </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Прогнозируемый объем финансирования Муниципальной программы на 1 этапе (2023-2026 годы) составит 1839878,35 рублей, в том числе:</w:t>
      </w:r>
    </w:p>
    <w:p w:rsidR="005A38C1" w:rsidRPr="00FC6757" w:rsidRDefault="005A38C1" w:rsidP="005A38C1">
      <w:pPr>
        <w:suppressAutoHyphens/>
        <w:autoSpaceDE w:val="0"/>
        <w:autoSpaceDN w:val="0"/>
        <w:adjustRightInd w:val="0"/>
        <w:rPr>
          <w:rFonts w:eastAsia="Times New Roman"/>
          <w:sz w:val="16"/>
          <w:szCs w:val="16"/>
        </w:rPr>
      </w:pPr>
      <w:r w:rsidRPr="00FC6757">
        <w:rPr>
          <w:rFonts w:eastAsia="Times New Roman"/>
          <w:sz w:val="16"/>
          <w:szCs w:val="16"/>
        </w:rPr>
        <w:t>в 2023 году – 600013,06 рублей;</w:t>
      </w:r>
    </w:p>
    <w:p w:rsidR="005A38C1" w:rsidRPr="00FC6757" w:rsidRDefault="005A38C1" w:rsidP="005A38C1">
      <w:pPr>
        <w:suppressAutoHyphens/>
        <w:autoSpaceDE w:val="0"/>
        <w:autoSpaceDN w:val="0"/>
        <w:adjustRightInd w:val="0"/>
        <w:rPr>
          <w:rFonts w:eastAsia="Times New Roman"/>
          <w:sz w:val="16"/>
          <w:szCs w:val="16"/>
        </w:rPr>
      </w:pPr>
      <w:r w:rsidRPr="00FC6757">
        <w:rPr>
          <w:rFonts w:eastAsia="Times New Roman"/>
          <w:sz w:val="16"/>
          <w:szCs w:val="16"/>
        </w:rPr>
        <w:t>в 2024 году – 564465,29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2025 году – 337700,00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2026 году – 337700,00 рублей из них средства:</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республиканского бюджета – 347900,00 рублей, в том числе:</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2023 году – 80900,00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2024 году – 91600,00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2025 году – 87700,00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2026 году – 87700,00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lastRenderedPageBreak/>
        <w:t>бюджета Алатырского муниципального округа – 1491978,35 рублей, в том числе:</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2023 году – 519113,06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2024 году – 472865,29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2025 году – 250000,00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в 2026 году – 250000,00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На 2 этапе (2027-2030 годы) объем финансирования Муниципальной программы составит 596900,00 рублей, в том числе за счет средств:</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республиканского бюджета – 396900,00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бюджета Алатырского муниципального округа – 200000,00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На 3 этапе (2031-2035 годы) объем финансирования Муниципальной программы составит 868500,00 рублей, в том числе за счет средств:</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республиканского бюджета – 618500,00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бюджета Алатырского муниципального округа – 250000,00 рублей.</w:t>
      </w:r>
    </w:p>
    <w:p w:rsidR="005A38C1" w:rsidRPr="00FC6757" w:rsidRDefault="005A38C1" w:rsidP="005A38C1">
      <w:pPr>
        <w:widowControl w:val="0"/>
        <w:autoSpaceDE w:val="0"/>
        <w:autoSpaceDN w:val="0"/>
        <w:adjustRightInd w:val="0"/>
        <w:rPr>
          <w:rFonts w:eastAsia="Times New Roman"/>
          <w:sz w:val="16"/>
          <w:szCs w:val="16"/>
        </w:rPr>
      </w:pPr>
      <w:r w:rsidRPr="00FC6757">
        <w:rPr>
          <w:rFonts w:eastAsia="Times New Roman"/>
          <w:sz w:val="16"/>
          <w:szCs w:val="16"/>
        </w:rPr>
        <w:t>Объемы финансирования Муниципальной программы подлежат ежегодному уточнению исходя из реальных возможностей бюджетов всех уровней.</w:t>
      </w:r>
    </w:p>
    <w:p w:rsidR="005A38C1" w:rsidRPr="00FC6757" w:rsidRDefault="005A38C1" w:rsidP="005A38C1">
      <w:pPr>
        <w:autoSpaceDE w:val="0"/>
        <w:autoSpaceDN w:val="0"/>
        <w:adjustRightInd w:val="0"/>
        <w:rPr>
          <w:rFonts w:eastAsia="Times New Roman"/>
          <w:sz w:val="16"/>
          <w:szCs w:val="16"/>
        </w:rPr>
      </w:pPr>
      <w:r w:rsidRPr="00FC6757">
        <w:rPr>
          <w:rFonts w:eastAsia="Times New Roman"/>
          <w:sz w:val="16"/>
          <w:szCs w:val="16"/>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p>
    <w:p w:rsidR="005A38C1" w:rsidRPr="00FC6757" w:rsidRDefault="005A38C1" w:rsidP="005A38C1">
      <w:pPr>
        <w:autoSpaceDE w:val="0"/>
        <w:autoSpaceDN w:val="0"/>
        <w:adjustRightInd w:val="0"/>
        <w:rPr>
          <w:rFonts w:eastAsia="Times New Roman"/>
          <w:sz w:val="16"/>
          <w:szCs w:val="16"/>
        </w:rPr>
      </w:pPr>
      <w:r w:rsidRPr="00FC6757">
        <w:rPr>
          <w:rFonts w:eastAsia="Times New Roman"/>
          <w:sz w:val="16"/>
          <w:szCs w:val="16"/>
        </w:rPr>
        <w:t>Подпрограммы Муниципальной программы приведены в приложениях № 3–4 к Муниципальной программе</w:t>
      </w:r>
      <w:proofErr w:type="gramStart"/>
      <w:r w:rsidRPr="00FC6757">
        <w:rPr>
          <w:rFonts w:eastAsia="Times New Roman"/>
          <w:sz w:val="16"/>
          <w:szCs w:val="16"/>
        </w:rPr>
        <w:t>.»;</w:t>
      </w:r>
      <w:proofErr w:type="gramEnd"/>
    </w:p>
    <w:p w:rsidR="005A38C1" w:rsidRPr="00FC6757" w:rsidRDefault="005A38C1" w:rsidP="009B2DDB">
      <w:pPr>
        <w:pStyle w:val="afff2"/>
        <w:numPr>
          <w:ilvl w:val="0"/>
          <w:numId w:val="20"/>
        </w:numPr>
        <w:tabs>
          <w:tab w:val="left" w:pos="1134"/>
        </w:tabs>
        <w:suppressAutoHyphens/>
        <w:spacing w:after="0" w:line="240" w:lineRule="auto"/>
        <w:ind w:left="0" w:firstLine="567"/>
        <w:contextualSpacing/>
        <w:jc w:val="both"/>
        <w:rPr>
          <w:rFonts w:ascii="Times New Roman" w:eastAsia="Times New Roman" w:hAnsi="Times New Roman"/>
          <w:sz w:val="16"/>
          <w:szCs w:val="16"/>
        </w:rPr>
      </w:pPr>
      <w:r w:rsidRPr="00FC6757">
        <w:rPr>
          <w:rFonts w:ascii="Times New Roman" w:eastAsia="Times New Roman" w:hAnsi="Times New Roman"/>
          <w:sz w:val="16"/>
          <w:szCs w:val="16"/>
        </w:rPr>
        <w:t>приложение № 2 к муниципальной программе изложить в редакции согласно приложению № 1 к настоящему постановлению;</w:t>
      </w:r>
    </w:p>
    <w:p w:rsidR="005A38C1" w:rsidRPr="00FC6757" w:rsidRDefault="005A38C1" w:rsidP="009B2DDB">
      <w:pPr>
        <w:pStyle w:val="afff2"/>
        <w:numPr>
          <w:ilvl w:val="0"/>
          <w:numId w:val="19"/>
        </w:numPr>
        <w:tabs>
          <w:tab w:val="left" w:pos="0"/>
          <w:tab w:val="left" w:pos="1134"/>
        </w:tabs>
        <w:suppressAutoHyphens/>
        <w:spacing w:after="0" w:line="240" w:lineRule="auto"/>
        <w:ind w:left="0" w:firstLine="567"/>
        <w:contextualSpacing/>
        <w:jc w:val="both"/>
        <w:rPr>
          <w:rFonts w:ascii="Times New Roman" w:eastAsia="Times New Roman" w:hAnsi="Times New Roman"/>
          <w:color w:val="000000"/>
          <w:sz w:val="16"/>
          <w:szCs w:val="16"/>
          <w:lang w:eastAsia="ar-SA"/>
        </w:rPr>
      </w:pPr>
      <w:r w:rsidRPr="00FC6757">
        <w:rPr>
          <w:rFonts w:ascii="Times New Roman" w:eastAsia="Times New Roman" w:hAnsi="Times New Roman"/>
          <w:color w:val="000000"/>
          <w:sz w:val="16"/>
          <w:szCs w:val="16"/>
          <w:lang w:eastAsia="ar-SA"/>
        </w:rPr>
        <w:t>В паспорте приложения № 4 к Муниципальной программе:</w:t>
      </w:r>
    </w:p>
    <w:p w:rsidR="005A38C1" w:rsidRPr="00FC6757" w:rsidRDefault="005A38C1" w:rsidP="009B2DDB">
      <w:pPr>
        <w:pStyle w:val="afff2"/>
        <w:numPr>
          <w:ilvl w:val="0"/>
          <w:numId w:val="23"/>
        </w:numPr>
        <w:tabs>
          <w:tab w:val="left" w:pos="1134"/>
        </w:tabs>
        <w:suppressAutoHyphens/>
        <w:spacing w:after="0" w:line="240" w:lineRule="auto"/>
        <w:ind w:left="0" w:firstLine="567"/>
        <w:contextualSpacing/>
        <w:jc w:val="both"/>
        <w:rPr>
          <w:rFonts w:ascii="Times New Roman" w:eastAsia="Times New Roman" w:hAnsi="Times New Roman"/>
          <w:sz w:val="16"/>
          <w:szCs w:val="16"/>
        </w:rPr>
      </w:pPr>
      <w:r w:rsidRPr="00FC6757">
        <w:rPr>
          <w:rFonts w:ascii="Times New Roman" w:eastAsia="Times New Roman" w:hAnsi="Times New Roman"/>
          <w:sz w:val="16"/>
          <w:szCs w:val="16"/>
        </w:rPr>
        <w:t>позицию «Объемы финансирования подпрограммы с разбивкой по годам ее реализации» изложить в следующей редакции: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711"/>
        <w:gridCol w:w="286"/>
        <w:gridCol w:w="7424"/>
      </w:tblGrid>
      <w:tr w:rsidR="005A38C1" w:rsidRPr="00FC6757" w:rsidTr="000D3A89">
        <w:tc>
          <w:tcPr>
            <w:tcW w:w="1301" w:type="pct"/>
            <w:tcBorders>
              <w:top w:val="nil"/>
              <w:left w:val="nil"/>
              <w:bottom w:val="nil"/>
              <w:right w:val="nil"/>
            </w:tcBorders>
          </w:tcPr>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bookmarkStart w:id="1" w:name="sub_401"/>
            <w:r w:rsidRPr="00FC6757">
              <w:rPr>
                <w:rFonts w:ascii="Times New Roman CYR" w:eastAsia="Times New Roman" w:hAnsi="Times New Roman CYR" w:cs="Times New Roman CYR"/>
                <w:sz w:val="16"/>
                <w:szCs w:val="16"/>
              </w:rPr>
              <w:t>«Объемы финансирования подпрограммы с разбивкой по годам реализации</w:t>
            </w:r>
            <w:bookmarkEnd w:id="1"/>
          </w:p>
        </w:tc>
        <w:tc>
          <w:tcPr>
            <w:tcW w:w="137" w:type="pct"/>
            <w:tcBorders>
              <w:top w:val="nil"/>
              <w:left w:val="nil"/>
              <w:bottom w:val="nil"/>
              <w:right w:val="nil"/>
            </w:tcBorders>
          </w:tcPr>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p>
        </w:tc>
        <w:tc>
          <w:tcPr>
            <w:tcW w:w="3562" w:type="pct"/>
            <w:tcBorders>
              <w:top w:val="nil"/>
              <w:left w:val="nil"/>
              <w:bottom w:val="nil"/>
              <w:right w:val="nil"/>
            </w:tcBorders>
          </w:tcPr>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прогнозируемые объемы финансирования мероприятий подпрограммы в 2023-2035 годах составят 1451950,00 рублей, в том числе:</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2023 году – 118550,00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2024 году – 117100,00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2025 году – 87700,00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2026 году – 87700,00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2027-2030 годах – 396900,00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2031-2035 годах – 618500, 00 рублей, из них средства:</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республиканского бюджета – 1363300,00 рублей, в том числе:</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2023 году – 80900,00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2024 году – 91600,00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2025 году – 87700,00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2026 году – 87700,00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2027–2030 годах – 396900,00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2031–2035 годах – 618500,00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бюджета Алатырского муниципального округа – 63150,00 рублей, в том числе:</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2023 году – 37650,00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2024 году – 25500,00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2025 году – 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2026 году – 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2027-2030 годах – 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2031-2035 годах – 0,00 рублей.</w:t>
            </w:r>
          </w:p>
          <w:p w:rsidR="005A38C1" w:rsidRPr="00FC6757" w:rsidRDefault="005A38C1" w:rsidP="000D3A89">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Объемы финансирования подпрограммы подлежат ежегодному уточнению при формировании бюджета Алатырского муниципального округа на очередной финансовый год и плановый период</w:t>
            </w:r>
            <w:proofErr w:type="gramStart"/>
            <w:r w:rsidRPr="00FC6757">
              <w:rPr>
                <w:rFonts w:ascii="Times New Roman CYR" w:eastAsia="Times New Roman" w:hAnsi="Times New Roman CYR" w:cs="Times New Roman CYR"/>
                <w:sz w:val="16"/>
                <w:szCs w:val="16"/>
              </w:rPr>
              <w:t>.»;</w:t>
            </w:r>
            <w:proofErr w:type="gramEnd"/>
          </w:p>
        </w:tc>
      </w:tr>
    </w:tbl>
    <w:p w:rsidR="005A38C1" w:rsidRPr="00FC6757" w:rsidRDefault="005A38C1" w:rsidP="009B2DDB">
      <w:pPr>
        <w:pStyle w:val="afff2"/>
        <w:numPr>
          <w:ilvl w:val="0"/>
          <w:numId w:val="23"/>
        </w:numPr>
        <w:tabs>
          <w:tab w:val="left" w:pos="0"/>
          <w:tab w:val="left" w:pos="1134"/>
        </w:tabs>
        <w:suppressAutoHyphens/>
        <w:autoSpaceDE w:val="0"/>
        <w:spacing w:after="0" w:line="240" w:lineRule="auto"/>
        <w:ind w:left="0" w:firstLine="567"/>
        <w:contextualSpacing/>
        <w:jc w:val="both"/>
        <w:rPr>
          <w:rFonts w:ascii="Times New Roman" w:eastAsia="Times New Roman" w:hAnsi="Times New Roman"/>
          <w:color w:val="000000"/>
          <w:sz w:val="16"/>
          <w:szCs w:val="16"/>
          <w:lang w:eastAsia="ar-SA"/>
        </w:rPr>
      </w:pPr>
      <w:r w:rsidRPr="00FC6757">
        <w:rPr>
          <w:rFonts w:ascii="Times New Roman" w:eastAsia="Times New Roman" w:hAnsi="Times New Roman"/>
          <w:sz w:val="16"/>
          <w:szCs w:val="16"/>
          <w:lang w:eastAsia="ar-SA"/>
        </w:rPr>
        <w:t>раздел IV</w:t>
      </w:r>
      <w:r w:rsidRPr="00FC6757">
        <w:rPr>
          <w:rFonts w:ascii="Times New Roman" w:eastAsia="Times New Roman" w:hAnsi="Times New Roman"/>
          <w:b/>
          <w:sz w:val="16"/>
          <w:szCs w:val="16"/>
          <w:lang w:eastAsia="ar-SA"/>
        </w:rPr>
        <w:t xml:space="preserve"> </w:t>
      </w:r>
      <w:r w:rsidRPr="00FC6757">
        <w:rPr>
          <w:rFonts w:ascii="Times New Roman" w:eastAsia="Times New Roman" w:hAnsi="Times New Roman"/>
          <w:bCs/>
          <w:sz w:val="16"/>
          <w:szCs w:val="16"/>
          <w:lang w:eastAsia="ar-SA"/>
        </w:rPr>
        <w:t xml:space="preserve">приложения № 4 к Муниципальной программе </w:t>
      </w:r>
      <w:r w:rsidRPr="00FC6757">
        <w:rPr>
          <w:rFonts w:ascii="Times New Roman" w:eastAsia="Times New Roman" w:hAnsi="Times New Roman"/>
          <w:color w:val="000000"/>
          <w:sz w:val="16"/>
          <w:szCs w:val="16"/>
          <w:lang w:eastAsia="ar-SA"/>
        </w:rPr>
        <w:t>изложить в следующей редакции:</w:t>
      </w:r>
    </w:p>
    <w:p w:rsidR="005A38C1" w:rsidRPr="00FC6757" w:rsidRDefault="005A38C1" w:rsidP="005A38C1">
      <w:pPr>
        <w:widowControl w:val="0"/>
        <w:autoSpaceDE w:val="0"/>
        <w:autoSpaceDN w:val="0"/>
        <w:adjustRightInd w:val="0"/>
        <w:outlineLvl w:val="0"/>
        <w:rPr>
          <w:rFonts w:ascii="Times New Roman CYR" w:eastAsia="Times New Roman" w:hAnsi="Times New Roman CYR" w:cs="Times New Roman CYR"/>
          <w:bCs/>
          <w:color w:val="26282F"/>
          <w:sz w:val="16"/>
          <w:szCs w:val="16"/>
        </w:rPr>
      </w:pPr>
      <w:r w:rsidRPr="00FC6757">
        <w:rPr>
          <w:rFonts w:ascii="Times New Roman CYR" w:eastAsia="Times New Roman" w:hAnsi="Times New Roman CYR" w:cs="Times New Roman CYR"/>
          <w:bCs/>
          <w:color w:val="26282F"/>
          <w:sz w:val="16"/>
          <w:szCs w:val="16"/>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Общий объем финансирования подпрограммы в 2023-2035 годах составляет 1388800,00 рублей, в том числе за счет средств:</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республиканского бюджета –1363300,00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бюджет Алатырского муниципального округа – 25500,00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Прогнозируемый объем финансирования подпрограммы на 1 этапе (2023-2026 годы) составит 411050,00 рублей, в том числе за счет средств:</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республиканского бюджета 347900,00 рублей, из них:</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2023 году – 80900,00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2024 году – 91600,00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2025 году – 87700,00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2026 году – 87700,00 рублей из них средства:</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бюджета Алатырского муниципального округа – 63150,00 рублей, в том числе:</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2023 году – 37650,00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2024 году – 25500,00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2025 году – 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в 2026 году – 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На 2 этапе (2027-2030 годы) объем финансирования подпрограммы составит 396900,00 рублей за счет средств республиканского бюджета – 396900,00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На 3 этапе (2031-2035 годы) объем финансирования подпрограммы составит 618500,00 рублей за счет средств республиканского бюджета – 618500,00 рублей.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Объемы финансирования подпрограммы подлежат ежегодному уточнению исходя из реальных возможностей бюджетов всех уровней.</w:t>
      </w:r>
    </w:p>
    <w:p w:rsidR="005A38C1" w:rsidRPr="00FC6757" w:rsidRDefault="005A38C1" w:rsidP="005A38C1">
      <w:pPr>
        <w:widowControl w:val="0"/>
        <w:autoSpaceDE w:val="0"/>
        <w:autoSpaceDN w:val="0"/>
        <w:adjustRightInd w:val="0"/>
        <w:rPr>
          <w:rFonts w:ascii="Times New Roman CYR" w:eastAsia="Times New Roman" w:hAnsi="Times New Roman CYR" w:cs="Times New Roman CYR"/>
          <w:sz w:val="16"/>
          <w:szCs w:val="16"/>
        </w:rPr>
      </w:pPr>
      <w:r w:rsidRPr="00FC6757">
        <w:rPr>
          <w:rFonts w:ascii="Times New Roman CYR" w:eastAsia="Times New Roman" w:hAnsi="Times New Roman CYR" w:cs="Times New Roman CYR"/>
          <w:sz w:val="16"/>
          <w:szCs w:val="16"/>
        </w:rPr>
        <w:t xml:space="preserve">Ресурсное обеспечение реализации подпрограммы за счет всех источников финансирования приведено в </w:t>
      </w:r>
      <w:hyperlink w:anchor="sub_4100" w:history="1">
        <w:r w:rsidRPr="00FC6757">
          <w:rPr>
            <w:rFonts w:ascii="Times New Roman CYR" w:eastAsia="Times New Roman" w:hAnsi="Times New Roman CYR" w:cs="Times New Roman CYR"/>
            <w:sz w:val="16"/>
            <w:szCs w:val="16"/>
          </w:rPr>
          <w:t>приложении</w:t>
        </w:r>
      </w:hyperlink>
      <w:r w:rsidRPr="00FC6757">
        <w:rPr>
          <w:rFonts w:ascii="Times New Roman CYR" w:eastAsia="Times New Roman" w:hAnsi="Times New Roman CYR" w:cs="Times New Roman CYR"/>
          <w:sz w:val="16"/>
          <w:szCs w:val="16"/>
        </w:rPr>
        <w:t xml:space="preserve"> к настоящей подпрограмме</w:t>
      </w:r>
      <w:proofErr w:type="gramStart"/>
      <w:r w:rsidRPr="00FC6757">
        <w:rPr>
          <w:rFonts w:ascii="Times New Roman CYR" w:eastAsia="Times New Roman" w:hAnsi="Times New Roman CYR" w:cs="Times New Roman CYR"/>
          <w:sz w:val="16"/>
          <w:szCs w:val="16"/>
        </w:rPr>
        <w:t>.»;</w:t>
      </w:r>
      <w:proofErr w:type="gramEnd"/>
    </w:p>
    <w:p w:rsidR="005A38C1" w:rsidRPr="00FC6757" w:rsidRDefault="005A38C1" w:rsidP="009B2DDB">
      <w:pPr>
        <w:pStyle w:val="afff2"/>
        <w:numPr>
          <w:ilvl w:val="0"/>
          <w:numId w:val="22"/>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FC6757">
        <w:rPr>
          <w:rFonts w:ascii="Times New Roman" w:eastAsia="Times New Roman" w:hAnsi="Times New Roman"/>
          <w:color w:val="000000"/>
          <w:sz w:val="16"/>
          <w:szCs w:val="16"/>
          <w:lang w:eastAsia="ar-SA"/>
        </w:rPr>
        <w:t>приложение к подпрограмме «</w:t>
      </w:r>
      <w:r w:rsidRPr="00FC6757">
        <w:rPr>
          <w:rFonts w:ascii="Times New Roman" w:eastAsia="Times New Roman" w:hAnsi="Times New Roman"/>
          <w:sz w:val="16"/>
          <w:szCs w:val="16"/>
          <w:lang w:eastAsia="ar-SA"/>
        </w:rPr>
        <w:t>Безопасный труд</w:t>
      </w:r>
      <w:r w:rsidRPr="00FC6757">
        <w:rPr>
          <w:rFonts w:ascii="Times New Roman" w:eastAsia="Times New Roman" w:hAnsi="Times New Roman"/>
          <w:color w:val="000000"/>
          <w:sz w:val="16"/>
          <w:szCs w:val="16"/>
          <w:lang w:eastAsia="ar-SA"/>
        </w:rPr>
        <w:t xml:space="preserve">» Муниципальной программы изложить в редакции согласно </w:t>
      </w:r>
      <w:r w:rsidRPr="00FC6757">
        <w:rPr>
          <w:rFonts w:ascii="Times New Roman" w:eastAsia="Times New Roman" w:hAnsi="Times New Roman"/>
          <w:sz w:val="16"/>
          <w:szCs w:val="16"/>
          <w:lang w:eastAsia="ar-SA"/>
        </w:rPr>
        <w:t>приложению № 2 к настоящему постановлению.</w:t>
      </w:r>
    </w:p>
    <w:p w:rsidR="005A38C1" w:rsidRPr="00FC6757" w:rsidRDefault="005A38C1" w:rsidP="005A38C1">
      <w:pPr>
        <w:rPr>
          <w:rFonts w:eastAsia="Times New Roman"/>
          <w:sz w:val="16"/>
          <w:szCs w:val="16"/>
        </w:rPr>
        <w:sectPr w:rsidR="005A38C1" w:rsidRPr="00FC6757" w:rsidSect="000D3A89">
          <w:headerReference w:type="default" r:id="rId15"/>
          <w:pgSz w:w="11906" w:h="16838"/>
          <w:pgMar w:top="567" w:right="567" w:bottom="567" w:left="1134" w:header="425" w:footer="709" w:gutter="0"/>
          <w:cols w:space="708"/>
          <w:titlePg/>
          <w:docGrid w:linePitch="360"/>
        </w:sectPr>
      </w:pPr>
    </w:p>
    <w:p w:rsidR="005A38C1" w:rsidRPr="00FC6757" w:rsidRDefault="005A38C1" w:rsidP="005A38C1">
      <w:pPr>
        <w:tabs>
          <w:tab w:val="left" w:pos="10773"/>
        </w:tabs>
        <w:ind w:left="10773"/>
        <w:outlineLvl w:val="0"/>
        <w:rPr>
          <w:rFonts w:eastAsia="Times New Roman"/>
          <w:color w:val="000000"/>
          <w:sz w:val="16"/>
          <w:szCs w:val="16"/>
          <w:lang w:eastAsia="ar-SA"/>
        </w:rPr>
      </w:pPr>
      <w:r w:rsidRPr="00FC6757">
        <w:rPr>
          <w:rFonts w:eastAsia="Times New Roman"/>
          <w:color w:val="000000"/>
          <w:sz w:val="16"/>
          <w:szCs w:val="16"/>
          <w:lang w:eastAsia="ar-SA"/>
        </w:rPr>
        <w:lastRenderedPageBreak/>
        <w:t>Приложение № 1</w:t>
      </w:r>
    </w:p>
    <w:p w:rsidR="005A38C1" w:rsidRPr="00FC6757" w:rsidRDefault="005A38C1" w:rsidP="005A38C1">
      <w:pPr>
        <w:tabs>
          <w:tab w:val="left" w:pos="10773"/>
        </w:tabs>
        <w:ind w:left="10773"/>
        <w:outlineLvl w:val="0"/>
        <w:rPr>
          <w:rFonts w:eastAsia="Times New Roman"/>
          <w:color w:val="000000"/>
          <w:sz w:val="16"/>
          <w:szCs w:val="16"/>
          <w:lang w:eastAsia="ar-SA"/>
        </w:rPr>
      </w:pPr>
      <w:r w:rsidRPr="00FC6757">
        <w:rPr>
          <w:rFonts w:eastAsia="Times New Roman"/>
          <w:color w:val="000000"/>
          <w:sz w:val="16"/>
          <w:szCs w:val="16"/>
          <w:lang w:eastAsia="ar-SA"/>
        </w:rPr>
        <w:t>к постановлению администрации</w:t>
      </w:r>
    </w:p>
    <w:p w:rsidR="005A38C1" w:rsidRPr="00FC6757" w:rsidRDefault="005A38C1" w:rsidP="005A38C1">
      <w:pPr>
        <w:tabs>
          <w:tab w:val="left" w:pos="10773"/>
        </w:tabs>
        <w:ind w:left="10773"/>
        <w:outlineLvl w:val="0"/>
        <w:rPr>
          <w:rFonts w:eastAsia="Times New Roman"/>
          <w:color w:val="000000"/>
          <w:sz w:val="16"/>
          <w:szCs w:val="16"/>
          <w:lang w:eastAsia="ar-SA"/>
        </w:rPr>
      </w:pPr>
      <w:r w:rsidRPr="00FC6757">
        <w:rPr>
          <w:rFonts w:eastAsia="Times New Roman"/>
          <w:color w:val="000000"/>
          <w:sz w:val="16"/>
          <w:szCs w:val="16"/>
          <w:lang w:eastAsia="ar-SA"/>
        </w:rPr>
        <w:t>Алатырского муниципального округа</w:t>
      </w:r>
    </w:p>
    <w:p w:rsidR="005A38C1" w:rsidRPr="00FC6757" w:rsidRDefault="005A38C1" w:rsidP="005A38C1">
      <w:pPr>
        <w:tabs>
          <w:tab w:val="left" w:pos="10773"/>
        </w:tabs>
        <w:ind w:left="10773"/>
        <w:outlineLvl w:val="0"/>
        <w:rPr>
          <w:rFonts w:eastAsia="Times New Roman"/>
          <w:color w:val="000000"/>
          <w:sz w:val="16"/>
          <w:szCs w:val="16"/>
          <w:lang w:eastAsia="ar-SA"/>
        </w:rPr>
      </w:pPr>
      <w:r w:rsidRPr="00FC6757">
        <w:rPr>
          <w:rFonts w:eastAsia="Times New Roman"/>
          <w:color w:val="000000"/>
          <w:sz w:val="16"/>
          <w:szCs w:val="16"/>
          <w:lang w:eastAsia="ar-SA"/>
        </w:rPr>
        <w:t>от 07.02.2025 № 112</w:t>
      </w:r>
    </w:p>
    <w:p w:rsidR="005A38C1" w:rsidRPr="00FC6757" w:rsidRDefault="005A38C1" w:rsidP="005A38C1">
      <w:pPr>
        <w:tabs>
          <w:tab w:val="left" w:pos="10632"/>
        </w:tabs>
        <w:ind w:left="10773"/>
        <w:rPr>
          <w:rFonts w:eastAsia="Times New Roman"/>
          <w:sz w:val="16"/>
          <w:szCs w:val="16"/>
        </w:rPr>
      </w:pPr>
    </w:p>
    <w:p w:rsidR="005A38C1" w:rsidRPr="00FC6757" w:rsidRDefault="005A38C1" w:rsidP="005A38C1">
      <w:pPr>
        <w:tabs>
          <w:tab w:val="left" w:pos="10632"/>
        </w:tabs>
        <w:ind w:left="10773"/>
        <w:rPr>
          <w:rFonts w:eastAsia="Times New Roman"/>
          <w:sz w:val="16"/>
          <w:szCs w:val="16"/>
        </w:rPr>
      </w:pPr>
      <w:r w:rsidRPr="00FC6757">
        <w:rPr>
          <w:rFonts w:eastAsia="Times New Roman"/>
          <w:sz w:val="16"/>
          <w:szCs w:val="16"/>
        </w:rPr>
        <w:t>«Приложение № 2</w:t>
      </w:r>
    </w:p>
    <w:p w:rsidR="005A38C1" w:rsidRPr="00FC6757" w:rsidRDefault="005A38C1" w:rsidP="005A38C1">
      <w:pPr>
        <w:tabs>
          <w:tab w:val="left" w:pos="10632"/>
        </w:tabs>
        <w:ind w:left="10773"/>
        <w:rPr>
          <w:rFonts w:eastAsia="Times New Roman"/>
          <w:sz w:val="16"/>
          <w:szCs w:val="16"/>
        </w:rPr>
      </w:pPr>
      <w:r w:rsidRPr="00FC6757">
        <w:rPr>
          <w:rFonts w:eastAsia="Times New Roman"/>
          <w:sz w:val="16"/>
          <w:szCs w:val="16"/>
        </w:rPr>
        <w:t xml:space="preserve">к муниципальной программе </w:t>
      </w:r>
    </w:p>
    <w:p w:rsidR="005A38C1" w:rsidRPr="00FC6757" w:rsidRDefault="005A38C1" w:rsidP="005A38C1">
      <w:pPr>
        <w:tabs>
          <w:tab w:val="left" w:pos="10632"/>
        </w:tabs>
        <w:ind w:left="10773"/>
        <w:rPr>
          <w:rFonts w:eastAsia="Times New Roman"/>
          <w:sz w:val="16"/>
          <w:szCs w:val="16"/>
        </w:rPr>
      </w:pPr>
      <w:r w:rsidRPr="00FC6757">
        <w:rPr>
          <w:rFonts w:eastAsia="Times New Roman"/>
          <w:sz w:val="16"/>
          <w:szCs w:val="16"/>
        </w:rPr>
        <w:t>Алатырского муниципального округа</w:t>
      </w:r>
    </w:p>
    <w:p w:rsidR="005A38C1" w:rsidRPr="00FC6757" w:rsidRDefault="005A38C1" w:rsidP="005A38C1">
      <w:pPr>
        <w:ind w:left="10773"/>
        <w:rPr>
          <w:rFonts w:eastAsia="Times New Roman"/>
          <w:sz w:val="16"/>
          <w:szCs w:val="16"/>
        </w:rPr>
      </w:pPr>
      <w:r w:rsidRPr="00FC6757">
        <w:rPr>
          <w:rFonts w:eastAsia="Times New Roman"/>
          <w:sz w:val="16"/>
          <w:szCs w:val="16"/>
        </w:rPr>
        <w:t>«Содействие занятости населения»</w:t>
      </w:r>
    </w:p>
    <w:p w:rsidR="005A38C1" w:rsidRPr="00FC6757" w:rsidRDefault="005A38C1" w:rsidP="005A38C1">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FC6757">
        <w:rPr>
          <w:rFonts w:ascii="Times New Roman CYR" w:eastAsia="Times New Roman" w:hAnsi="Times New Roman CYR" w:cs="Times New Roman CYR"/>
          <w:b/>
          <w:bCs/>
          <w:color w:val="26282F"/>
          <w:sz w:val="16"/>
          <w:szCs w:val="16"/>
        </w:rPr>
        <w:t>Ресурсное обеспечение</w:t>
      </w:r>
    </w:p>
    <w:p w:rsidR="005A38C1" w:rsidRPr="00FC6757" w:rsidRDefault="005A38C1" w:rsidP="005A38C1">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FC6757">
        <w:rPr>
          <w:rFonts w:ascii="Times New Roman CYR" w:eastAsia="Times New Roman" w:hAnsi="Times New Roman CYR" w:cs="Times New Roman CYR"/>
          <w:b/>
          <w:bCs/>
          <w:color w:val="26282F"/>
          <w:sz w:val="16"/>
          <w:szCs w:val="16"/>
        </w:rPr>
        <w:t>и прогнозная (справочная) оценка расходов за счет всех источников финансирования реализации Муниципальной программы Алатырского муниципального округа «Содействие занятости населения»</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17"/>
        <w:gridCol w:w="1670"/>
        <w:gridCol w:w="1357"/>
        <w:gridCol w:w="1201"/>
        <w:gridCol w:w="1569"/>
        <w:gridCol w:w="1314"/>
        <w:gridCol w:w="1345"/>
        <w:gridCol w:w="1609"/>
        <w:gridCol w:w="1084"/>
        <w:gridCol w:w="1084"/>
        <w:gridCol w:w="1603"/>
      </w:tblGrid>
      <w:tr w:rsidR="005A38C1" w:rsidRPr="00FC6757" w:rsidTr="000D3A89">
        <w:trPr>
          <w:jc w:val="center"/>
        </w:trPr>
        <w:tc>
          <w:tcPr>
            <w:tcW w:w="494" w:type="pct"/>
            <w:vMerge w:val="restart"/>
            <w:tcBorders>
              <w:top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Статус</w:t>
            </w:r>
          </w:p>
        </w:tc>
        <w:tc>
          <w:tcPr>
            <w:tcW w:w="544" w:type="pct"/>
            <w:vMerge w:val="restart"/>
            <w:tcBorders>
              <w:top w:val="single" w:sz="4" w:space="0" w:color="auto"/>
              <w:left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 xml:space="preserve">Наименование муниципальной программы Алатырского муниципального округа, подпрограммы муниципальной программы </w:t>
            </w:r>
          </w:p>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 xml:space="preserve"> (основного мероприятия)</w:t>
            </w:r>
          </w:p>
        </w:tc>
        <w:tc>
          <w:tcPr>
            <w:tcW w:w="833" w:type="pct"/>
            <w:gridSpan w:val="2"/>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 xml:space="preserve">Код </w:t>
            </w:r>
            <w:hyperlink r:id="rId16" w:history="1">
              <w:r w:rsidRPr="00FC6757">
                <w:rPr>
                  <w:rFonts w:eastAsia="Times New Roman"/>
                  <w:sz w:val="16"/>
                  <w:szCs w:val="16"/>
                </w:rPr>
                <w:t>бюджетной классификации</w:t>
              </w:r>
            </w:hyperlink>
          </w:p>
        </w:tc>
        <w:tc>
          <w:tcPr>
            <w:tcW w:w="511" w:type="pct"/>
            <w:vMerge w:val="restart"/>
            <w:tcBorders>
              <w:top w:val="single" w:sz="4" w:space="0" w:color="auto"/>
              <w:left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Источники финансирования</w:t>
            </w:r>
          </w:p>
        </w:tc>
        <w:tc>
          <w:tcPr>
            <w:tcW w:w="2618" w:type="pct"/>
            <w:gridSpan w:val="6"/>
            <w:tcBorders>
              <w:top w:val="single" w:sz="4" w:space="0" w:color="auto"/>
              <w:lef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Расходы по годам, рублей</w:t>
            </w:r>
          </w:p>
        </w:tc>
      </w:tr>
      <w:tr w:rsidR="005A38C1" w:rsidRPr="00FC6757" w:rsidTr="000D3A89">
        <w:trPr>
          <w:jc w:val="center"/>
        </w:trPr>
        <w:tc>
          <w:tcPr>
            <w:tcW w:w="494" w:type="pct"/>
            <w:vMerge/>
            <w:tcBorders>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544" w:type="pct"/>
            <w:vMerge/>
            <w:tcBorders>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главный распорядитель бюджетных средств</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целевая статья расходов</w:t>
            </w:r>
          </w:p>
        </w:tc>
        <w:tc>
          <w:tcPr>
            <w:tcW w:w="511" w:type="pct"/>
            <w:vMerge/>
            <w:tcBorders>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2023</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2024</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2025</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2026</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2027-2030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2031-2035</w:t>
            </w:r>
          </w:p>
        </w:tc>
      </w:tr>
      <w:tr w:rsidR="005A38C1" w:rsidRPr="00FC6757" w:rsidTr="000D3A89">
        <w:trPr>
          <w:jc w:val="center"/>
        </w:trPr>
        <w:tc>
          <w:tcPr>
            <w:tcW w:w="494" w:type="pc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w:t>
            </w:r>
          </w:p>
        </w:tc>
        <w:tc>
          <w:tcPr>
            <w:tcW w:w="54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w:t>
            </w: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5</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12</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13</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14</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15</w:t>
            </w:r>
          </w:p>
        </w:tc>
      </w:tr>
      <w:tr w:rsidR="005A38C1" w:rsidRPr="00FC6757" w:rsidTr="000D3A89">
        <w:trPr>
          <w:jc w:val="center"/>
        </w:trPr>
        <w:tc>
          <w:tcPr>
            <w:tcW w:w="494"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Муниципальная программа Алатырского муниципального округа </w:t>
            </w:r>
          </w:p>
        </w:tc>
        <w:tc>
          <w:tcPr>
            <w:tcW w:w="544"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"Содействие занятости населения"</w:t>
            </w: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600013,06</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564465,29</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337700,00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337700,00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596900,00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868500,00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федеральный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994</w:t>
            </w:r>
          </w:p>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974</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Ц600000000</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республиканский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80900,00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91600,00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519113,06</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472865,29</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200000,00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r>
      <w:tr w:rsidR="005A38C1" w:rsidRPr="00FC6757" w:rsidTr="000D3A89">
        <w:trPr>
          <w:jc w:val="center"/>
        </w:trPr>
        <w:tc>
          <w:tcPr>
            <w:tcW w:w="494" w:type="pct"/>
            <w:vMerge w:val="restart"/>
            <w:tcBorders>
              <w:top w:val="single" w:sz="4" w:space="0" w:color="auto"/>
              <w:bottom w:val="single" w:sz="4" w:space="0" w:color="auto"/>
              <w:right w:val="single" w:sz="4" w:space="0" w:color="auto"/>
            </w:tcBorders>
          </w:tcPr>
          <w:p w:rsidR="005A38C1" w:rsidRPr="00FC6757" w:rsidRDefault="004538FE" w:rsidP="000D3A89">
            <w:pPr>
              <w:widowControl w:val="0"/>
              <w:autoSpaceDE w:val="0"/>
              <w:autoSpaceDN w:val="0"/>
              <w:adjustRightInd w:val="0"/>
              <w:rPr>
                <w:rFonts w:eastAsia="Times New Roman"/>
                <w:sz w:val="16"/>
                <w:szCs w:val="16"/>
              </w:rPr>
            </w:pPr>
            <w:hyperlink w:anchor="sub_3000" w:history="1">
              <w:r w:rsidR="005A38C1" w:rsidRPr="00FC6757">
                <w:rPr>
                  <w:rFonts w:eastAsia="Times New Roman"/>
                  <w:sz w:val="16"/>
                  <w:szCs w:val="16"/>
                </w:rPr>
                <w:t>Подпрограмма 1</w:t>
              </w:r>
            </w:hyperlink>
          </w:p>
        </w:tc>
        <w:tc>
          <w:tcPr>
            <w:tcW w:w="544"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"Активная политика занятости населения и социальная поддержка безработных граждан" муниципальной программы Алатырского муниципального округа "Содействие занятости населения"</w:t>
            </w: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Ц610000000</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481463,06</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447365,29</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200000,00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Федеральный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республиканский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994</w:t>
            </w:r>
          </w:p>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974</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Ц610000000</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481463,06</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447365,29</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200000,00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r>
      <w:tr w:rsidR="005A38C1" w:rsidRPr="00FC6757" w:rsidTr="000D3A89">
        <w:trPr>
          <w:jc w:val="center"/>
        </w:trPr>
        <w:tc>
          <w:tcPr>
            <w:tcW w:w="494"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Основное мероприятие 1</w:t>
            </w:r>
          </w:p>
        </w:tc>
        <w:tc>
          <w:tcPr>
            <w:tcW w:w="544"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"Мероприятия в области содействия занятости населения" </w:t>
            </w: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994</w:t>
            </w:r>
          </w:p>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974</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Ц610100000</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481463,06</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447365,29</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200000,00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250000,00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федеральный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республиканский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994</w:t>
            </w:r>
          </w:p>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974</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Ц610</w:t>
            </w:r>
            <w:r w:rsidRPr="00FC6757">
              <w:rPr>
                <w:rFonts w:eastAsia="Times New Roman"/>
                <w:sz w:val="16"/>
                <w:szCs w:val="16"/>
              </w:rPr>
              <w:lastRenderedPageBreak/>
              <w:t>100000</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lastRenderedPageBreak/>
              <w:t xml:space="preserve">бюджет </w:t>
            </w:r>
            <w:r w:rsidRPr="00FC6757">
              <w:rPr>
                <w:rFonts w:eastAsia="Times New Roman"/>
                <w:sz w:val="16"/>
                <w:szCs w:val="16"/>
              </w:rPr>
              <w:lastRenderedPageBreak/>
              <w:t>Алатырского муниципального округа</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481463,</w:t>
            </w:r>
            <w:r w:rsidRPr="00FC6757">
              <w:rPr>
                <w:rFonts w:eastAsia="Times New Roman"/>
                <w:sz w:val="16"/>
                <w:szCs w:val="16"/>
              </w:rPr>
              <w:lastRenderedPageBreak/>
              <w:t>06</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447365,</w:t>
            </w:r>
            <w:r w:rsidRPr="00FC6757">
              <w:rPr>
                <w:rFonts w:eastAsia="Times New Roman"/>
                <w:sz w:val="16"/>
                <w:szCs w:val="16"/>
              </w:rPr>
              <w:lastRenderedPageBreak/>
              <w:t>29</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250000,00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250</w:t>
            </w:r>
            <w:r w:rsidRPr="00FC6757">
              <w:rPr>
                <w:rFonts w:eastAsia="Times New Roman"/>
                <w:sz w:val="16"/>
                <w:szCs w:val="16"/>
              </w:rPr>
              <w:lastRenderedPageBreak/>
              <w:t>000,00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200</w:t>
            </w:r>
            <w:r w:rsidRPr="00FC6757">
              <w:rPr>
                <w:rFonts w:eastAsia="Times New Roman"/>
                <w:sz w:val="16"/>
                <w:szCs w:val="16"/>
              </w:rPr>
              <w:lastRenderedPageBreak/>
              <w:t>000,00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250000,00</w:t>
            </w:r>
          </w:p>
        </w:tc>
      </w:tr>
      <w:tr w:rsidR="005A38C1" w:rsidRPr="00FC6757" w:rsidTr="000D3A89">
        <w:trPr>
          <w:jc w:val="center"/>
        </w:trPr>
        <w:tc>
          <w:tcPr>
            <w:tcW w:w="494" w:type="pct"/>
            <w:vMerge w:val="restart"/>
            <w:tcBorders>
              <w:top w:val="single" w:sz="4" w:space="0" w:color="auto"/>
              <w:bottom w:val="single" w:sz="4" w:space="0" w:color="auto"/>
              <w:right w:val="single" w:sz="4" w:space="0" w:color="auto"/>
            </w:tcBorders>
          </w:tcPr>
          <w:p w:rsidR="005A38C1" w:rsidRPr="00FC6757" w:rsidRDefault="004538FE" w:rsidP="000D3A89">
            <w:pPr>
              <w:widowControl w:val="0"/>
              <w:autoSpaceDE w:val="0"/>
              <w:autoSpaceDN w:val="0"/>
              <w:adjustRightInd w:val="0"/>
              <w:rPr>
                <w:rFonts w:eastAsia="Times New Roman"/>
                <w:sz w:val="16"/>
                <w:szCs w:val="16"/>
              </w:rPr>
            </w:pPr>
            <w:hyperlink w:anchor="sub_4000" w:history="1">
              <w:r w:rsidR="005A38C1" w:rsidRPr="00FC6757">
                <w:rPr>
                  <w:rFonts w:eastAsia="Times New Roman"/>
                  <w:sz w:val="16"/>
                  <w:szCs w:val="16"/>
                </w:rPr>
                <w:t>Подпрограмма 2</w:t>
              </w:r>
            </w:hyperlink>
          </w:p>
        </w:tc>
        <w:tc>
          <w:tcPr>
            <w:tcW w:w="544"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"Безопасный труд"</w:t>
            </w: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118550,00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117100,00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федеральный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Ц630000000</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республиканский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80900,00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91600,00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37650,00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25500,00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rPr>
          <w:jc w:val="center"/>
        </w:trPr>
        <w:tc>
          <w:tcPr>
            <w:tcW w:w="494"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Основное мероприятие 1</w:t>
            </w:r>
          </w:p>
        </w:tc>
        <w:tc>
          <w:tcPr>
            <w:tcW w:w="544"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Организационно-техническое обеспечение охраны труда и здоровья </w:t>
            </w:r>
            <w:proofErr w:type="gramStart"/>
            <w:r w:rsidRPr="00FC6757">
              <w:rPr>
                <w:rFonts w:eastAsia="Times New Roman"/>
                <w:sz w:val="16"/>
                <w:szCs w:val="16"/>
              </w:rPr>
              <w:t>работающих</w:t>
            </w:r>
            <w:proofErr w:type="gramEnd"/>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118550,00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1171000,00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396900,00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федеральный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Ц630100000</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республиканский бюджет</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80900,00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91600,00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5A38C1" w:rsidRPr="00FC6757" w:rsidTr="000D3A89">
        <w:trPr>
          <w:jc w:val="center"/>
        </w:trPr>
        <w:tc>
          <w:tcPr>
            <w:tcW w:w="494"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544"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4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511"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42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37650, 00</w:t>
            </w:r>
          </w:p>
        </w:tc>
        <w:tc>
          <w:tcPr>
            <w:tcW w:w="43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25500,00</w:t>
            </w:r>
          </w:p>
        </w:tc>
        <w:tc>
          <w:tcPr>
            <w:tcW w:w="5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5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522"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bl>
    <w:p w:rsidR="005A38C1" w:rsidRPr="00FC6757" w:rsidRDefault="005A38C1" w:rsidP="005A38C1">
      <w:pPr>
        <w:widowControl w:val="0"/>
        <w:autoSpaceDE w:val="0"/>
        <w:autoSpaceDN w:val="0"/>
        <w:adjustRightInd w:val="0"/>
        <w:ind w:firstLine="720"/>
        <w:jc w:val="center"/>
        <w:rPr>
          <w:rFonts w:ascii="Times New Roman CYR" w:eastAsia="Times New Roman" w:hAnsi="Times New Roman CYR" w:cs="Times New Roman CYR"/>
          <w:sz w:val="16"/>
          <w:szCs w:val="16"/>
        </w:rPr>
        <w:sectPr w:rsidR="005A38C1" w:rsidRPr="00FC6757" w:rsidSect="000D3A89">
          <w:pgSz w:w="16838" w:h="11906" w:orient="landscape"/>
          <w:pgMar w:top="567" w:right="567" w:bottom="567" w:left="1134" w:header="425" w:footer="709" w:gutter="0"/>
          <w:cols w:space="708"/>
          <w:docGrid w:linePitch="360"/>
        </w:sectPr>
      </w:pPr>
    </w:p>
    <w:p w:rsidR="005A38C1" w:rsidRPr="00FC6757" w:rsidRDefault="005A38C1" w:rsidP="005A38C1">
      <w:pPr>
        <w:tabs>
          <w:tab w:val="left" w:pos="10773"/>
        </w:tabs>
        <w:ind w:firstLine="0"/>
        <w:outlineLvl w:val="0"/>
        <w:rPr>
          <w:rFonts w:eastAsia="Times New Roman"/>
          <w:color w:val="000000"/>
          <w:sz w:val="16"/>
          <w:szCs w:val="16"/>
          <w:lang w:eastAsia="ar-SA"/>
        </w:rPr>
      </w:pPr>
      <w:proofErr w:type="spellStart"/>
      <w:r w:rsidRPr="00FC6757">
        <w:rPr>
          <w:rFonts w:eastAsia="Times New Roman"/>
          <w:color w:val="000000"/>
          <w:sz w:val="16"/>
          <w:szCs w:val="16"/>
          <w:lang w:eastAsia="ar-SA"/>
        </w:rPr>
        <w:lastRenderedPageBreak/>
        <w:t>риложение</w:t>
      </w:r>
      <w:proofErr w:type="spellEnd"/>
      <w:r w:rsidRPr="00FC6757">
        <w:rPr>
          <w:rFonts w:eastAsia="Times New Roman"/>
          <w:color w:val="000000"/>
          <w:sz w:val="16"/>
          <w:szCs w:val="16"/>
          <w:lang w:eastAsia="ar-SA"/>
        </w:rPr>
        <w:t xml:space="preserve"> № 2</w:t>
      </w:r>
    </w:p>
    <w:p w:rsidR="005A38C1" w:rsidRPr="00FC6757" w:rsidRDefault="005A38C1" w:rsidP="005A38C1">
      <w:pPr>
        <w:tabs>
          <w:tab w:val="left" w:pos="10490"/>
        </w:tabs>
        <w:ind w:firstLine="0"/>
        <w:outlineLvl w:val="0"/>
        <w:rPr>
          <w:rFonts w:eastAsia="Times New Roman"/>
          <w:color w:val="000000"/>
          <w:sz w:val="16"/>
          <w:szCs w:val="16"/>
          <w:lang w:eastAsia="ar-SA"/>
        </w:rPr>
      </w:pPr>
      <w:r w:rsidRPr="00FC6757">
        <w:rPr>
          <w:rFonts w:eastAsia="Times New Roman"/>
          <w:color w:val="000000"/>
          <w:sz w:val="16"/>
          <w:szCs w:val="16"/>
          <w:lang w:eastAsia="ar-SA"/>
        </w:rPr>
        <w:t xml:space="preserve">постановлению администрации </w:t>
      </w:r>
      <w:proofErr w:type="spellStart"/>
      <w:r w:rsidRPr="00FC6757">
        <w:rPr>
          <w:rFonts w:eastAsia="Times New Roman"/>
          <w:color w:val="000000"/>
          <w:sz w:val="16"/>
          <w:szCs w:val="16"/>
          <w:lang w:eastAsia="ar-SA"/>
        </w:rPr>
        <w:t>алатырского</w:t>
      </w:r>
      <w:proofErr w:type="spellEnd"/>
      <w:r w:rsidRPr="00FC6757">
        <w:rPr>
          <w:rFonts w:eastAsia="Times New Roman"/>
          <w:color w:val="000000"/>
          <w:sz w:val="16"/>
          <w:szCs w:val="16"/>
          <w:lang w:eastAsia="ar-SA"/>
        </w:rPr>
        <w:t xml:space="preserve"> муниципального округа от 07.02.2025 № 112</w:t>
      </w:r>
    </w:p>
    <w:p w:rsidR="000D3A89" w:rsidRPr="00FC6757" w:rsidRDefault="005A38C1" w:rsidP="000D3A89">
      <w:pPr>
        <w:widowControl w:val="0"/>
        <w:autoSpaceDE w:val="0"/>
        <w:autoSpaceDN w:val="0"/>
        <w:adjustRightInd w:val="0"/>
        <w:ind w:firstLine="0"/>
        <w:rPr>
          <w:rFonts w:eastAsia="Times New Roman"/>
          <w:bCs/>
          <w:color w:val="26282F"/>
          <w:sz w:val="16"/>
          <w:szCs w:val="16"/>
        </w:rPr>
      </w:pPr>
      <w:r w:rsidRPr="00FC6757">
        <w:rPr>
          <w:rFonts w:eastAsia="Times New Roman"/>
          <w:bCs/>
          <w:color w:val="26282F"/>
          <w:sz w:val="16"/>
          <w:szCs w:val="16"/>
        </w:rPr>
        <w:t>Приложение</w:t>
      </w:r>
    </w:p>
    <w:p w:rsidR="005A38C1" w:rsidRPr="00FC6757" w:rsidRDefault="005A38C1" w:rsidP="000D3A89">
      <w:pPr>
        <w:widowControl w:val="0"/>
        <w:autoSpaceDE w:val="0"/>
        <w:autoSpaceDN w:val="0"/>
        <w:adjustRightInd w:val="0"/>
        <w:ind w:firstLine="0"/>
        <w:rPr>
          <w:rFonts w:eastAsia="Times New Roman"/>
          <w:bCs/>
          <w:color w:val="26282F"/>
          <w:sz w:val="16"/>
          <w:szCs w:val="16"/>
        </w:rPr>
      </w:pPr>
      <w:r w:rsidRPr="00FC6757">
        <w:rPr>
          <w:rFonts w:eastAsia="Times New Roman"/>
          <w:sz w:val="16"/>
          <w:szCs w:val="16"/>
        </w:rPr>
        <w:t>подпрограмме</w:t>
      </w:r>
      <w:r w:rsidRPr="00FC6757">
        <w:rPr>
          <w:rFonts w:eastAsia="Times New Roman"/>
          <w:bCs/>
          <w:color w:val="26282F"/>
          <w:sz w:val="16"/>
          <w:szCs w:val="16"/>
        </w:rPr>
        <w:t xml:space="preserve"> «Безопасный </w:t>
      </w:r>
      <w:proofErr w:type="spellStart"/>
      <w:r w:rsidRPr="00FC6757">
        <w:rPr>
          <w:rFonts w:eastAsia="Times New Roman"/>
          <w:bCs/>
          <w:color w:val="26282F"/>
          <w:sz w:val="16"/>
          <w:szCs w:val="16"/>
        </w:rPr>
        <w:t>труд</w:t>
      </w:r>
      <w:proofErr w:type="gramStart"/>
      <w:r w:rsidRPr="00FC6757">
        <w:rPr>
          <w:rFonts w:eastAsia="Times New Roman"/>
          <w:bCs/>
          <w:color w:val="26282F"/>
          <w:sz w:val="16"/>
          <w:szCs w:val="16"/>
        </w:rPr>
        <w:t>»</w:t>
      </w:r>
      <w:r w:rsidR="000D3A89" w:rsidRPr="00FC6757">
        <w:rPr>
          <w:rFonts w:eastAsia="Times New Roman"/>
          <w:bCs/>
          <w:color w:val="26282F"/>
          <w:sz w:val="16"/>
          <w:szCs w:val="16"/>
        </w:rPr>
        <w:t>м</w:t>
      </w:r>
      <w:proofErr w:type="gramEnd"/>
      <w:r w:rsidRPr="00FC6757">
        <w:rPr>
          <w:rFonts w:eastAsia="Times New Roman"/>
          <w:bCs/>
          <w:color w:val="26282F"/>
          <w:sz w:val="16"/>
          <w:szCs w:val="16"/>
        </w:rPr>
        <w:t>униципальной</w:t>
      </w:r>
      <w:proofErr w:type="spellEnd"/>
      <w:r w:rsidRPr="00FC6757">
        <w:rPr>
          <w:rFonts w:eastAsia="Times New Roman"/>
          <w:bCs/>
          <w:color w:val="26282F"/>
          <w:sz w:val="16"/>
          <w:szCs w:val="16"/>
        </w:rPr>
        <w:t xml:space="preserve"> программы </w:t>
      </w:r>
      <w:proofErr w:type="spellStart"/>
      <w:r w:rsidRPr="00FC6757">
        <w:rPr>
          <w:rFonts w:eastAsia="Times New Roman"/>
          <w:bCs/>
          <w:color w:val="26282F"/>
          <w:sz w:val="16"/>
          <w:szCs w:val="16"/>
        </w:rPr>
        <w:t>Алатырского</w:t>
      </w:r>
      <w:proofErr w:type="spellEnd"/>
    </w:p>
    <w:p w:rsidR="005A38C1" w:rsidRPr="00FC6757" w:rsidRDefault="005A38C1" w:rsidP="000D3A89">
      <w:pPr>
        <w:widowControl w:val="0"/>
        <w:autoSpaceDE w:val="0"/>
        <w:autoSpaceDN w:val="0"/>
        <w:adjustRightInd w:val="0"/>
        <w:ind w:firstLine="0"/>
        <w:rPr>
          <w:rFonts w:eastAsia="Times New Roman"/>
          <w:bCs/>
          <w:color w:val="26282F"/>
          <w:sz w:val="16"/>
          <w:szCs w:val="16"/>
        </w:rPr>
      </w:pPr>
      <w:proofErr w:type="spellStart"/>
      <w:r w:rsidRPr="00FC6757">
        <w:rPr>
          <w:rFonts w:eastAsia="Times New Roman"/>
          <w:bCs/>
          <w:color w:val="26282F"/>
          <w:sz w:val="16"/>
          <w:szCs w:val="16"/>
        </w:rPr>
        <w:t>униципального</w:t>
      </w:r>
      <w:proofErr w:type="spellEnd"/>
      <w:r w:rsidRPr="00FC6757">
        <w:rPr>
          <w:rFonts w:eastAsia="Times New Roman"/>
          <w:bCs/>
          <w:color w:val="26282F"/>
          <w:sz w:val="16"/>
          <w:szCs w:val="16"/>
        </w:rPr>
        <w:t xml:space="preserve"> округа Содействие занятости населения»</w:t>
      </w:r>
    </w:p>
    <w:p w:rsidR="005A38C1" w:rsidRPr="00FC6757" w:rsidRDefault="005A38C1" w:rsidP="005A38C1">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FC6757">
        <w:rPr>
          <w:rFonts w:ascii="Times New Roman CYR" w:eastAsia="Times New Roman" w:hAnsi="Times New Roman CYR" w:cs="Times New Roman CYR"/>
          <w:b/>
          <w:bCs/>
          <w:color w:val="26282F"/>
          <w:sz w:val="16"/>
          <w:szCs w:val="16"/>
        </w:rPr>
        <w:t>Ресурсное обеспечение</w:t>
      </w:r>
    </w:p>
    <w:p w:rsidR="005A38C1" w:rsidRPr="00FC6757" w:rsidRDefault="005A38C1" w:rsidP="005A38C1">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r w:rsidRPr="00FC6757">
        <w:rPr>
          <w:rFonts w:ascii="Times New Roman CYR" w:eastAsia="Times New Roman" w:hAnsi="Times New Roman CYR" w:cs="Times New Roman CYR"/>
          <w:b/>
          <w:bCs/>
          <w:color w:val="26282F"/>
          <w:sz w:val="16"/>
          <w:szCs w:val="16"/>
        </w:rPr>
        <w:t>реализации подпрограммы «Безопасный труд» муниципальной программы Алатырского муниципального округа «Содействие занятости населения» за счет всех источников финансирования</w:t>
      </w:r>
    </w:p>
    <w:tbl>
      <w:tblPr>
        <w:tblW w:w="5219" w:type="pct"/>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3"/>
        <w:gridCol w:w="942"/>
        <w:gridCol w:w="921"/>
        <w:gridCol w:w="833"/>
        <w:gridCol w:w="545"/>
        <w:gridCol w:w="481"/>
        <w:gridCol w:w="766"/>
        <w:gridCol w:w="575"/>
        <w:gridCol w:w="768"/>
        <w:gridCol w:w="670"/>
        <w:gridCol w:w="672"/>
        <w:gridCol w:w="620"/>
        <w:gridCol w:w="627"/>
        <w:gridCol w:w="670"/>
        <w:gridCol w:w="858"/>
      </w:tblGrid>
      <w:tr w:rsidR="005A38C1" w:rsidRPr="00FC6757" w:rsidTr="000D3A89">
        <w:tc>
          <w:tcPr>
            <w:tcW w:w="365" w:type="pct"/>
            <w:vMerge w:val="restart"/>
            <w:tcBorders>
              <w:top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Статус</w:t>
            </w:r>
          </w:p>
        </w:tc>
        <w:tc>
          <w:tcPr>
            <w:tcW w:w="439" w:type="pct"/>
            <w:vMerge w:val="restart"/>
            <w:tcBorders>
              <w:top w:val="single" w:sz="4" w:space="0" w:color="auto"/>
              <w:left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Наименование подпрограммы муниципальной программы Алатырского муниципального округа (основного мероприятия, мероприятия)</w:t>
            </w:r>
          </w:p>
        </w:tc>
        <w:tc>
          <w:tcPr>
            <w:tcW w:w="429" w:type="pct"/>
            <w:vMerge w:val="restart"/>
            <w:tcBorders>
              <w:top w:val="single" w:sz="4" w:space="0" w:color="auto"/>
              <w:left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 xml:space="preserve">Задача подпрограммы муниципальной программы Алатырского муниципального округа </w:t>
            </w:r>
          </w:p>
        </w:tc>
        <w:tc>
          <w:tcPr>
            <w:tcW w:w="388" w:type="pct"/>
            <w:vMerge w:val="restart"/>
            <w:tcBorders>
              <w:top w:val="single" w:sz="4" w:space="0" w:color="auto"/>
              <w:left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Ответственный исполнитель, соисполнители, участники</w:t>
            </w:r>
          </w:p>
        </w:tc>
        <w:tc>
          <w:tcPr>
            <w:tcW w:w="1103" w:type="pct"/>
            <w:gridSpan w:val="4"/>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 xml:space="preserve">Код </w:t>
            </w:r>
            <w:hyperlink r:id="rId17" w:history="1">
              <w:r w:rsidRPr="00FC6757">
                <w:rPr>
                  <w:rFonts w:eastAsia="Times New Roman"/>
                  <w:sz w:val="16"/>
                  <w:szCs w:val="16"/>
                </w:rPr>
                <w:t>бюджетной классификации</w:t>
              </w:r>
            </w:hyperlink>
          </w:p>
        </w:tc>
        <w:tc>
          <w:tcPr>
            <w:tcW w:w="358" w:type="pct"/>
            <w:vMerge w:val="restart"/>
            <w:tcBorders>
              <w:top w:val="single" w:sz="4" w:space="0" w:color="auto"/>
              <w:left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Источники финансирования</w:t>
            </w:r>
          </w:p>
        </w:tc>
        <w:tc>
          <w:tcPr>
            <w:tcW w:w="1918" w:type="pct"/>
            <w:gridSpan w:val="6"/>
            <w:tcBorders>
              <w:top w:val="single" w:sz="4" w:space="0" w:color="auto"/>
              <w:lef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Расходы по годам, тыс. рублей</w:t>
            </w:r>
          </w:p>
        </w:tc>
      </w:tr>
      <w:tr w:rsidR="000D3A89" w:rsidRPr="00FC6757" w:rsidTr="000D3A89">
        <w:tc>
          <w:tcPr>
            <w:tcW w:w="365" w:type="pct"/>
            <w:vMerge/>
            <w:tcBorders>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главный распорядитель бюджетных средств</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4538FE" w:rsidP="000D3A89">
            <w:pPr>
              <w:widowControl w:val="0"/>
              <w:autoSpaceDE w:val="0"/>
              <w:autoSpaceDN w:val="0"/>
              <w:adjustRightInd w:val="0"/>
              <w:jc w:val="center"/>
              <w:rPr>
                <w:rFonts w:eastAsia="Times New Roman"/>
                <w:sz w:val="16"/>
                <w:szCs w:val="16"/>
              </w:rPr>
            </w:pPr>
            <w:hyperlink r:id="rId18" w:history="1">
              <w:r w:rsidR="005A38C1" w:rsidRPr="00FC6757">
                <w:rPr>
                  <w:rFonts w:eastAsia="Times New Roman"/>
                  <w:sz w:val="16"/>
                  <w:szCs w:val="16"/>
                </w:rPr>
                <w:t>раздел</w:t>
              </w:r>
            </w:hyperlink>
            <w:r w:rsidR="005A38C1" w:rsidRPr="00FC6757">
              <w:rPr>
                <w:rFonts w:eastAsia="Times New Roman"/>
                <w:sz w:val="16"/>
                <w:szCs w:val="16"/>
              </w:rPr>
              <w:t>, подраздел</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4538FE" w:rsidP="000D3A89">
            <w:pPr>
              <w:widowControl w:val="0"/>
              <w:autoSpaceDE w:val="0"/>
              <w:autoSpaceDN w:val="0"/>
              <w:adjustRightInd w:val="0"/>
              <w:jc w:val="center"/>
              <w:rPr>
                <w:rFonts w:eastAsia="Times New Roman"/>
                <w:sz w:val="16"/>
                <w:szCs w:val="16"/>
              </w:rPr>
            </w:pPr>
            <w:hyperlink r:id="rId19" w:history="1">
              <w:r w:rsidR="005A38C1" w:rsidRPr="00FC6757">
                <w:rPr>
                  <w:rFonts w:eastAsia="Times New Roman"/>
                  <w:sz w:val="16"/>
                  <w:szCs w:val="16"/>
                </w:rPr>
                <w:t>целевая статья расходов</w:t>
              </w:r>
            </w:hyperlink>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 xml:space="preserve">группа (подгруппа) </w:t>
            </w:r>
            <w:hyperlink r:id="rId20" w:history="1">
              <w:r w:rsidRPr="00FC6757">
                <w:rPr>
                  <w:rFonts w:eastAsia="Times New Roman"/>
                  <w:sz w:val="16"/>
                  <w:szCs w:val="16"/>
                </w:rPr>
                <w:t>вида расходов</w:t>
              </w:r>
            </w:hyperlink>
          </w:p>
        </w:tc>
        <w:tc>
          <w:tcPr>
            <w:tcW w:w="358" w:type="pct"/>
            <w:vMerge/>
            <w:tcBorders>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2023</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2024</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2025</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2026</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2027 - 2030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2031 - 2035</w:t>
            </w:r>
          </w:p>
        </w:tc>
      </w:tr>
      <w:tr w:rsidR="000D3A89" w:rsidRPr="00FC6757" w:rsidTr="000D3A89">
        <w:tc>
          <w:tcPr>
            <w:tcW w:w="365" w:type="pc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w:t>
            </w:r>
          </w:p>
        </w:tc>
        <w:tc>
          <w:tcPr>
            <w:tcW w:w="43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w:t>
            </w:r>
          </w:p>
        </w:tc>
        <w:tc>
          <w:tcPr>
            <w:tcW w:w="42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w:t>
            </w:r>
          </w:p>
        </w:tc>
        <w:tc>
          <w:tcPr>
            <w:tcW w:w="38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5</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7</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12</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13</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14</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15</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Подпрограмма</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"Безопасный труд"</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отдел юридической службы </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1006</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Ц630000000</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118550,00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117100,00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80900,00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91600,00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37650,00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25500,00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c>
          <w:tcPr>
            <w:tcW w:w="5000" w:type="pct"/>
            <w:gridSpan w:val="15"/>
            <w:tcBorders>
              <w:top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Цель "Сохранение жизни и здоровья работников в процессе трудовой деятельности, улучшение условий и охраны труда"</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Основное мероприятие 1</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Организационно-техническое обеспечение охраны труда и здоровья </w:t>
            </w:r>
            <w:proofErr w:type="gramStart"/>
            <w:r w:rsidRPr="00FC6757">
              <w:rPr>
                <w:rFonts w:eastAsia="Times New Roman"/>
                <w:sz w:val="16"/>
                <w:szCs w:val="16"/>
              </w:rPr>
              <w:t>работающих</w:t>
            </w:r>
            <w:proofErr w:type="gramEnd"/>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развитие системы государственного управления охраной труда;</w:t>
            </w:r>
          </w:p>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снижение рисков несчастных случаев на производстве и профессиональных заболеваний;</w:t>
            </w:r>
          </w:p>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повышение качества рабочих мест и условий труда;</w:t>
            </w:r>
          </w:p>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внедрение работодателями современных систем </w:t>
            </w:r>
            <w:r w:rsidRPr="00FC6757">
              <w:rPr>
                <w:rFonts w:eastAsia="Times New Roman"/>
                <w:sz w:val="16"/>
                <w:szCs w:val="16"/>
              </w:rPr>
              <w:lastRenderedPageBreak/>
              <w:t>управления охраной труда</w:t>
            </w: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lastRenderedPageBreak/>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1006</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Ц630100000</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118550,00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117100,00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1006</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Ц630100000</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80900,00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91600,00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37650,00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25500,00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c>
          <w:tcPr>
            <w:tcW w:w="804" w:type="pct"/>
            <w:gridSpan w:val="2"/>
            <w:vMerge w:val="restart"/>
            <w:tcBorders>
              <w:top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lastRenderedPageBreak/>
              <w:t>Целевые показатели (индикаторы) подпрограммы, увязанные с основным мероприятием 1</w:t>
            </w: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Численность пострадавших в результате несчастных случаев на производстве со смертельным исходом в расчете на 1 тыс. работающих (человек)</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w:t>
            </w:r>
          </w:p>
        </w:tc>
      </w:tr>
      <w:tr w:rsidR="005A38C1" w:rsidRPr="00FC6757" w:rsidTr="000D3A89">
        <w:tc>
          <w:tcPr>
            <w:tcW w:w="804" w:type="pct"/>
            <w:gridSpan w:val="2"/>
            <w:vMerge/>
            <w:tcBorders>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Количество рабочих мест, на которых проведена специальная оценка условий труда (тыс. рабочих мест)</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0,9</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1,1</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1,2</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1,3</w:t>
            </w:r>
          </w:p>
        </w:tc>
      </w:tr>
      <w:tr w:rsidR="005A38C1" w:rsidRPr="00FC6757" w:rsidTr="000D3A89">
        <w:tc>
          <w:tcPr>
            <w:tcW w:w="804" w:type="pct"/>
            <w:gridSpan w:val="2"/>
            <w:vMerge/>
            <w:tcBorders>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Количество рабочих мест, на которых улучшены условия труда по результатам специальной оценки условий труда (тыс. рабочих мест)</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0,13</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0,14</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0,15</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0,15</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0,3</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0,3</w:t>
            </w:r>
          </w:p>
        </w:tc>
      </w:tr>
      <w:tr w:rsidR="005A38C1" w:rsidRPr="00FC6757" w:rsidTr="000D3A89">
        <w:tc>
          <w:tcPr>
            <w:tcW w:w="804" w:type="pct"/>
            <w:gridSpan w:val="2"/>
            <w:vMerge/>
            <w:tcBorders>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Доля </w:t>
            </w:r>
            <w:proofErr w:type="gramStart"/>
            <w:r w:rsidRPr="00FC6757">
              <w:rPr>
                <w:rFonts w:eastAsia="Times New Roman"/>
                <w:sz w:val="16"/>
                <w:szCs w:val="16"/>
              </w:rPr>
              <w:t>обученных</w:t>
            </w:r>
            <w:proofErr w:type="gramEnd"/>
            <w:r w:rsidRPr="00FC6757">
              <w:rPr>
                <w:rFonts w:eastAsia="Times New Roman"/>
                <w:sz w:val="16"/>
                <w:szCs w:val="16"/>
              </w:rPr>
              <w:t xml:space="preserve"> по охране труда в расчете на 100 работающих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3,2</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3,2</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3,5</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3,5</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3,5</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1.1</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Проведение мониторинга условий и охраны труда</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1.2</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Материально-техническое и программное обеспечение мониторинга условий и охраны труда</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1006</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Ц630172430</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240</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37650,00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25500.00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37650,00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25500,00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1.3</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Проведение семинаров-совещаний по охране труда</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республиканский бюджет</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1.4</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Организация и проведение районного месячника по охране труда, посвященного Всемирному дню охраны труда</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1.5</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Проведение специальной оценки условий труда в организациях и </w:t>
            </w:r>
            <w:r w:rsidRPr="00FC6757">
              <w:rPr>
                <w:rFonts w:eastAsia="Times New Roman"/>
                <w:sz w:val="16"/>
                <w:szCs w:val="16"/>
              </w:rPr>
              <w:lastRenderedPageBreak/>
              <w:t>оказание консультационной помощи работодателям</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w:t>
            </w:r>
            <w:r w:rsidRPr="00FC6757">
              <w:rPr>
                <w:rFonts w:eastAsia="Times New Roman"/>
                <w:sz w:val="16"/>
                <w:szCs w:val="16"/>
              </w:rPr>
              <w:lastRenderedPageBreak/>
              <w:t>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lastRenderedPageBreak/>
              <w:t>Мероприятие 1.6</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Проведение смотров-конкурсов по охране труда среди организаций Алатырского муниципального округа Чувашской Республики</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1.7</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1006</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Ц630112440</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80900,00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91600,00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903</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1006</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Ц630112440</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120,</w:t>
            </w:r>
          </w:p>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240</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80900,00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91600  ,00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87700,00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396900,00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618500,00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х</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2.</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"Учебное и научное обеспечение охраны труда и здоровья </w:t>
            </w:r>
            <w:proofErr w:type="gramStart"/>
            <w:r w:rsidRPr="00FC6757">
              <w:rPr>
                <w:rFonts w:eastAsia="Times New Roman"/>
                <w:sz w:val="16"/>
                <w:szCs w:val="16"/>
              </w:rPr>
              <w:t>работающих</w:t>
            </w:r>
            <w:proofErr w:type="gramEnd"/>
            <w:r w:rsidRPr="00FC6757">
              <w:rPr>
                <w:rFonts w:eastAsia="Times New Roman"/>
                <w:sz w:val="16"/>
                <w:szCs w:val="16"/>
              </w:rPr>
              <w:t>".</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c>
          <w:tcPr>
            <w:tcW w:w="804" w:type="pct"/>
            <w:gridSpan w:val="2"/>
            <w:vMerge w:val="restart"/>
            <w:tcBorders>
              <w:top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Целевые показатели (индикаторы) подпрограммы, увязанные с основным мероприятием 2</w:t>
            </w: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Численность пострадавших в результате несчастных случаев на производстве со смертельным исходом в расчете на 1 тыс. работающих (человек)</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r>
      <w:tr w:rsidR="005A38C1" w:rsidRPr="00FC6757" w:rsidTr="000D3A89">
        <w:tc>
          <w:tcPr>
            <w:tcW w:w="804" w:type="pct"/>
            <w:gridSpan w:val="2"/>
            <w:vMerge/>
            <w:tcBorders>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Количество пострадавших на производстве на 1 тыс. работающих (человек)</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r>
      <w:tr w:rsidR="005A38C1" w:rsidRPr="00FC6757" w:rsidTr="000D3A89">
        <w:tc>
          <w:tcPr>
            <w:tcW w:w="804" w:type="pct"/>
            <w:gridSpan w:val="2"/>
            <w:vMerge/>
            <w:tcBorders>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Количество дней временной нетрудоспособности в связи с несчастным случаем на производстве в расчете на 1 пострадавшего (дней)</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42,4</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42,4</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42,2</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42,2</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42,2</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42,0</w:t>
            </w:r>
          </w:p>
        </w:tc>
      </w:tr>
      <w:tr w:rsidR="005A38C1" w:rsidRPr="00FC6757" w:rsidTr="000D3A89">
        <w:tc>
          <w:tcPr>
            <w:tcW w:w="804" w:type="pct"/>
            <w:gridSpan w:val="2"/>
            <w:vMerge/>
            <w:tcBorders>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(человек)</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2.1</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Информирование и консультирование работодат</w:t>
            </w:r>
            <w:r w:rsidRPr="00FC6757">
              <w:rPr>
                <w:rFonts w:eastAsia="Times New Roman"/>
                <w:sz w:val="16"/>
                <w:szCs w:val="16"/>
              </w:rPr>
              <w:lastRenderedPageBreak/>
              <w:t xml:space="preserve">елей и работников по вопросам </w:t>
            </w:r>
            <w:hyperlink r:id="rId21" w:history="1">
              <w:r w:rsidRPr="00FC6757">
                <w:rPr>
                  <w:rFonts w:eastAsia="Times New Roman"/>
                  <w:sz w:val="16"/>
                  <w:szCs w:val="16"/>
                </w:rPr>
                <w:t>трудового законодательства</w:t>
              </w:r>
            </w:hyperlink>
            <w:r w:rsidRPr="00FC6757">
              <w:rPr>
                <w:rFonts w:eastAsia="Times New Roman"/>
                <w:sz w:val="16"/>
                <w:szCs w:val="16"/>
              </w:rPr>
              <w:t xml:space="preserve"> и иных нормативных правовых актов, содержащих нормы трудового права</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w:t>
            </w:r>
            <w:r w:rsidRPr="00FC6757">
              <w:rPr>
                <w:rFonts w:eastAsia="Times New Roman"/>
                <w:sz w:val="16"/>
                <w:szCs w:val="16"/>
              </w:rPr>
              <w:lastRenderedPageBreak/>
              <w:t xml:space="preserve">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2.2</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Организация и проведение бучения по охране труда руководителей, специалистов организаций Алатырского муниципального округа и подведомственных им </w:t>
            </w:r>
            <w:proofErr w:type="gramStart"/>
            <w:r w:rsidRPr="00FC6757">
              <w:rPr>
                <w:rFonts w:eastAsia="Times New Roman"/>
                <w:sz w:val="16"/>
                <w:szCs w:val="16"/>
              </w:rPr>
              <w:t>учреждениях</w:t>
            </w:r>
            <w:proofErr w:type="gramEnd"/>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Основное мероприятие 3</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Информационное обеспечение охраны труда и здоровья </w:t>
            </w:r>
            <w:proofErr w:type="gramStart"/>
            <w:r w:rsidRPr="00FC6757">
              <w:rPr>
                <w:rFonts w:eastAsia="Times New Roman"/>
                <w:sz w:val="16"/>
                <w:szCs w:val="16"/>
              </w:rPr>
              <w:t>работающих</w:t>
            </w:r>
            <w:proofErr w:type="gramEnd"/>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развитие системы государственного управления охраной труда;</w:t>
            </w:r>
          </w:p>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повышение качества рабочих мест и условий труда;</w:t>
            </w:r>
          </w:p>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информационное обеспечение и пропаганда здорового образа жизни и охраны труда работающего населения;</w:t>
            </w:r>
          </w:p>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внедрение работодателями современных систем управления охраной труда</w:t>
            </w: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5A38C1" w:rsidRPr="00FC6757" w:rsidTr="000D3A89">
        <w:tc>
          <w:tcPr>
            <w:tcW w:w="804" w:type="pct"/>
            <w:gridSpan w:val="2"/>
            <w:vMerge w:val="restart"/>
            <w:tcBorders>
              <w:top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Целевые </w:t>
            </w:r>
            <w:r w:rsidRPr="00FC6757">
              <w:rPr>
                <w:rFonts w:eastAsia="Times New Roman"/>
                <w:sz w:val="16"/>
                <w:szCs w:val="16"/>
              </w:rPr>
              <w:lastRenderedPageBreak/>
              <w:t>показатели (индикаторы) подпрограммы, увязанные с основным мероприятием 3</w:t>
            </w: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lastRenderedPageBreak/>
              <w:t xml:space="preserve">Количество рабочих мест, на которых проведена </w:t>
            </w:r>
            <w:r w:rsidRPr="00FC6757">
              <w:rPr>
                <w:rFonts w:eastAsia="Times New Roman"/>
                <w:sz w:val="16"/>
                <w:szCs w:val="16"/>
              </w:rPr>
              <w:lastRenderedPageBreak/>
              <w:t>специальная оценка условий труда (тыс. рабочих мест)</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,9</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,1</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,1</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,2</w:t>
            </w:r>
            <w:r w:rsidRPr="00FC6757">
              <w:rPr>
                <w:rFonts w:eastAsia="Times New Roman"/>
                <w:sz w:val="16"/>
                <w:szCs w:val="16"/>
                <w:vertAlign w:val="superscript"/>
              </w:rPr>
              <w:footnoteReference w:id="1"/>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,3</w:t>
            </w:r>
          </w:p>
        </w:tc>
      </w:tr>
      <w:tr w:rsidR="005A38C1" w:rsidRPr="00FC6757" w:rsidTr="000D3A89">
        <w:tc>
          <w:tcPr>
            <w:tcW w:w="804" w:type="pct"/>
            <w:gridSpan w:val="2"/>
            <w:vMerge/>
            <w:tcBorders>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Количество рабочих мест, на которых улучшены условия труда по результатам специальной оценки условий труда (тыс. рабочих мест)</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0,13</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0,14</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0,15</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0.15</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0,3</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0,3</w:t>
            </w:r>
          </w:p>
        </w:tc>
      </w:tr>
      <w:tr w:rsidR="005A38C1" w:rsidRPr="00FC6757" w:rsidTr="000D3A89">
        <w:tc>
          <w:tcPr>
            <w:tcW w:w="804" w:type="pct"/>
            <w:gridSpan w:val="2"/>
            <w:vMerge/>
            <w:tcBorders>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p>
        </w:tc>
        <w:tc>
          <w:tcPr>
            <w:tcW w:w="2278" w:type="pct"/>
            <w:gridSpan w:val="7"/>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Доля </w:t>
            </w:r>
            <w:proofErr w:type="gramStart"/>
            <w:r w:rsidRPr="00FC6757">
              <w:rPr>
                <w:rFonts w:eastAsia="Times New Roman"/>
                <w:sz w:val="16"/>
                <w:szCs w:val="16"/>
              </w:rPr>
              <w:t>обученных</w:t>
            </w:r>
            <w:proofErr w:type="gramEnd"/>
            <w:r w:rsidRPr="00FC6757">
              <w:rPr>
                <w:rFonts w:eastAsia="Times New Roman"/>
                <w:sz w:val="16"/>
                <w:szCs w:val="16"/>
              </w:rPr>
              <w:t xml:space="preserve"> по охране труда в расчете на 100 работающих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3,2</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3,2</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3,5</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3,5</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3,5</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4,0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3.1</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Работа "горячей линии" по вопросам </w:t>
            </w:r>
            <w:hyperlink r:id="rId22" w:history="1">
              <w:r w:rsidRPr="00FC6757">
                <w:rPr>
                  <w:rFonts w:eastAsia="Times New Roman"/>
                  <w:sz w:val="16"/>
                  <w:szCs w:val="16"/>
                </w:rPr>
                <w:t>трудового законодательства</w:t>
              </w:r>
            </w:hyperlink>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3.2</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Организация и проведение дней безопасности в </w:t>
            </w:r>
            <w:proofErr w:type="spellStart"/>
            <w:r w:rsidRPr="00FC6757">
              <w:rPr>
                <w:rFonts w:eastAsia="Times New Roman"/>
                <w:sz w:val="16"/>
                <w:szCs w:val="16"/>
              </w:rPr>
              <w:t>Алатырском</w:t>
            </w:r>
            <w:proofErr w:type="spellEnd"/>
            <w:r w:rsidRPr="00FC6757">
              <w:rPr>
                <w:rFonts w:eastAsia="Times New Roman"/>
                <w:sz w:val="16"/>
                <w:szCs w:val="16"/>
              </w:rPr>
              <w:t xml:space="preserve"> муниципальном округе</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3.3</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Ведение сайта "Охрана труда в </w:t>
            </w:r>
            <w:proofErr w:type="spellStart"/>
            <w:r w:rsidRPr="00FC6757">
              <w:rPr>
                <w:rFonts w:eastAsia="Times New Roman"/>
                <w:sz w:val="16"/>
                <w:szCs w:val="16"/>
              </w:rPr>
              <w:t>Алатырском</w:t>
            </w:r>
            <w:proofErr w:type="spellEnd"/>
            <w:r w:rsidRPr="00FC6757">
              <w:rPr>
                <w:rFonts w:eastAsia="Times New Roman"/>
                <w:sz w:val="16"/>
                <w:szCs w:val="16"/>
              </w:rPr>
              <w:t xml:space="preserve"> муниципальном округе " на </w:t>
            </w:r>
            <w:hyperlink r:id="rId23" w:history="1">
              <w:r w:rsidRPr="00FC6757">
                <w:rPr>
                  <w:rFonts w:eastAsia="Times New Roman"/>
                  <w:sz w:val="16"/>
                  <w:szCs w:val="16"/>
                </w:rPr>
                <w:t>официальном сайте</w:t>
              </w:r>
            </w:hyperlink>
            <w:r w:rsidRPr="00FC6757">
              <w:rPr>
                <w:rFonts w:eastAsia="Times New Roman"/>
                <w:sz w:val="16"/>
                <w:szCs w:val="16"/>
              </w:rPr>
              <w:t xml:space="preserve"> администрации Алатырского муниципального  округа </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юридической службы</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val="restart"/>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Мероприятие 3.4</w:t>
            </w:r>
          </w:p>
        </w:tc>
        <w:tc>
          <w:tcPr>
            <w:tcW w:w="43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Пропаганда охраны труда и </w:t>
            </w:r>
            <w:proofErr w:type="gramStart"/>
            <w:r w:rsidRPr="00FC6757">
              <w:rPr>
                <w:rFonts w:eastAsia="Times New Roman"/>
                <w:sz w:val="16"/>
                <w:szCs w:val="16"/>
              </w:rPr>
              <w:t>здоровья</w:t>
            </w:r>
            <w:proofErr w:type="gramEnd"/>
            <w:r w:rsidRPr="00FC6757">
              <w:rPr>
                <w:rFonts w:eastAsia="Times New Roman"/>
                <w:sz w:val="16"/>
                <w:szCs w:val="16"/>
              </w:rPr>
              <w:t xml:space="preserve"> работающих в средствах массовой информации</w:t>
            </w:r>
          </w:p>
        </w:tc>
        <w:tc>
          <w:tcPr>
            <w:tcW w:w="429"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val="restar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отдел сельского хозяйства, земельных отношений и экологии администрации Алатырского муниципального округа</w:t>
            </w: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всего</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 xml:space="preserve">республиканский бюджет </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r w:rsidR="000D3A89" w:rsidRPr="00FC6757" w:rsidTr="000D3A89">
        <w:tc>
          <w:tcPr>
            <w:tcW w:w="365" w:type="pct"/>
            <w:vMerge/>
            <w:tcBorders>
              <w:top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3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429"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388" w:type="pct"/>
            <w:vMerge/>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p>
        </w:tc>
        <w:tc>
          <w:tcPr>
            <w:tcW w:w="25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24"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7"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26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x</w:t>
            </w:r>
          </w:p>
        </w:tc>
        <w:tc>
          <w:tcPr>
            <w:tcW w:w="358"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rPr>
                <w:rFonts w:eastAsia="Times New Roman"/>
                <w:sz w:val="16"/>
                <w:szCs w:val="16"/>
              </w:rPr>
            </w:pPr>
            <w:r w:rsidRPr="00FC6757">
              <w:rPr>
                <w:rFonts w:eastAsia="Times New Roman"/>
                <w:sz w:val="16"/>
                <w:szCs w:val="16"/>
              </w:rPr>
              <w:t>бюджет Алатырского муниципального округа</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3"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89"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29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312" w:type="pct"/>
            <w:tcBorders>
              <w:top w:val="single" w:sz="4" w:space="0" w:color="auto"/>
              <w:left w:val="single" w:sz="4" w:space="0" w:color="auto"/>
              <w:bottom w:val="single" w:sz="4" w:space="0" w:color="auto"/>
              <w:right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c>
          <w:tcPr>
            <w:tcW w:w="400" w:type="pct"/>
            <w:tcBorders>
              <w:top w:val="single" w:sz="4" w:space="0" w:color="auto"/>
              <w:left w:val="single" w:sz="4" w:space="0" w:color="auto"/>
              <w:bottom w:val="single" w:sz="4" w:space="0" w:color="auto"/>
            </w:tcBorders>
          </w:tcPr>
          <w:p w:rsidR="005A38C1" w:rsidRPr="00FC6757" w:rsidRDefault="005A38C1" w:rsidP="000D3A89">
            <w:pPr>
              <w:widowControl w:val="0"/>
              <w:autoSpaceDE w:val="0"/>
              <w:autoSpaceDN w:val="0"/>
              <w:adjustRightInd w:val="0"/>
              <w:jc w:val="center"/>
              <w:rPr>
                <w:rFonts w:eastAsia="Times New Roman"/>
                <w:sz w:val="16"/>
                <w:szCs w:val="16"/>
              </w:rPr>
            </w:pPr>
            <w:r w:rsidRPr="00FC6757">
              <w:rPr>
                <w:rFonts w:eastAsia="Times New Roman"/>
                <w:sz w:val="16"/>
                <w:szCs w:val="16"/>
              </w:rPr>
              <w:t>0,00</w:t>
            </w:r>
          </w:p>
        </w:tc>
      </w:tr>
    </w:tbl>
    <w:p w:rsidR="005A38C1" w:rsidRPr="00FC6757" w:rsidRDefault="005A38C1" w:rsidP="00822471">
      <w:pPr>
        <w:ind w:firstLine="0"/>
        <w:jc w:val="center"/>
        <w:rPr>
          <w:rFonts w:eastAsia="Times New Roman"/>
          <w:b/>
          <w:sz w:val="16"/>
          <w:szCs w:val="16"/>
          <w:lang w:eastAsia="en-US"/>
        </w:rPr>
      </w:pPr>
    </w:p>
    <w:p w:rsidR="005A38C1" w:rsidRPr="00FC6757" w:rsidRDefault="005A38C1" w:rsidP="00822471">
      <w:pPr>
        <w:ind w:firstLine="0"/>
        <w:jc w:val="center"/>
        <w:rPr>
          <w:rFonts w:eastAsia="Times New Roman"/>
          <w:b/>
          <w:sz w:val="16"/>
          <w:szCs w:val="16"/>
          <w:lang w:eastAsia="en-US"/>
        </w:rPr>
      </w:pPr>
    </w:p>
    <w:p w:rsidR="005A38C1" w:rsidRPr="00FC6757" w:rsidRDefault="005A38C1" w:rsidP="00822471">
      <w:pPr>
        <w:ind w:firstLine="0"/>
        <w:jc w:val="center"/>
        <w:rPr>
          <w:rFonts w:eastAsia="Times New Roman"/>
          <w:b/>
          <w:sz w:val="16"/>
          <w:szCs w:val="16"/>
          <w:lang w:eastAsia="en-US"/>
        </w:rPr>
      </w:pPr>
    </w:p>
    <w:p w:rsidR="005A38C1" w:rsidRDefault="005A38C1" w:rsidP="00822471">
      <w:pPr>
        <w:ind w:firstLine="0"/>
        <w:jc w:val="center"/>
        <w:rPr>
          <w:rFonts w:eastAsia="Times New Roman"/>
          <w:b/>
          <w:sz w:val="16"/>
          <w:szCs w:val="16"/>
          <w:lang w:eastAsia="en-US"/>
        </w:rPr>
      </w:pPr>
    </w:p>
    <w:p w:rsidR="00FC6757" w:rsidRDefault="00FC6757" w:rsidP="00822471">
      <w:pPr>
        <w:ind w:firstLine="0"/>
        <w:jc w:val="center"/>
        <w:rPr>
          <w:rFonts w:eastAsia="Times New Roman"/>
          <w:b/>
          <w:sz w:val="16"/>
          <w:szCs w:val="16"/>
          <w:lang w:eastAsia="en-US"/>
        </w:rPr>
      </w:pPr>
    </w:p>
    <w:p w:rsidR="00FC6757" w:rsidRPr="00FC6757" w:rsidRDefault="00FC6757" w:rsidP="00822471">
      <w:pPr>
        <w:ind w:firstLine="0"/>
        <w:jc w:val="center"/>
        <w:rPr>
          <w:rFonts w:eastAsia="Times New Roman"/>
          <w:b/>
          <w:sz w:val="16"/>
          <w:szCs w:val="16"/>
          <w:lang w:eastAsia="en-US"/>
        </w:rPr>
      </w:pPr>
    </w:p>
    <w:p w:rsidR="005A38C1" w:rsidRPr="00FC6757" w:rsidRDefault="005A38C1" w:rsidP="00822471">
      <w:pPr>
        <w:ind w:firstLine="0"/>
        <w:jc w:val="center"/>
        <w:rPr>
          <w:rFonts w:eastAsia="Times New Roman"/>
          <w:b/>
          <w:sz w:val="16"/>
          <w:szCs w:val="16"/>
          <w:lang w:eastAsia="en-US"/>
        </w:rPr>
      </w:pPr>
    </w:p>
    <w:p w:rsidR="00B137D8" w:rsidRDefault="00822471" w:rsidP="00B137D8">
      <w:pPr>
        <w:ind w:firstLine="0"/>
        <w:jc w:val="center"/>
        <w:rPr>
          <w:rFonts w:eastAsia="Times New Roman"/>
          <w:b/>
          <w:sz w:val="16"/>
          <w:szCs w:val="16"/>
          <w:lang w:eastAsia="en-US"/>
        </w:rPr>
      </w:pPr>
      <w:r w:rsidRPr="00FC6757">
        <w:rPr>
          <w:rFonts w:eastAsia="Times New Roman"/>
          <w:b/>
          <w:sz w:val="16"/>
          <w:szCs w:val="16"/>
          <w:lang w:eastAsia="en-US"/>
        </w:rPr>
        <w:t>ПОСТАНОВЛЕНИЕ АДМИНИСТРАЦИИ АЛАТЫРСКОГО МУНИЦИПАЛЬНОГО ОКРУГА</w:t>
      </w:r>
    </w:p>
    <w:p w:rsidR="00822471" w:rsidRPr="00FC6757" w:rsidRDefault="000D3A89" w:rsidP="00B137D8">
      <w:pPr>
        <w:ind w:firstLine="0"/>
        <w:jc w:val="center"/>
        <w:rPr>
          <w:rFonts w:eastAsia="Times New Roman"/>
          <w:b/>
          <w:sz w:val="16"/>
          <w:szCs w:val="16"/>
          <w:lang w:eastAsia="en-US"/>
        </w:rPr>
      </w:pPr>
      <w:r w:rsidRPr="00FC6757">
        <w:rPr>
          <w:rFonts w:eastAsia="Times New Roman"/>
          <w:b/>
          <w:sz w:val="16"/>
          <w:szCs w:val="16"/>
          <w:lang w:eastAsia="en-US"/>
        </w:rPr>
        <w:t xml:space="preserve"> 07</w:t>
      </w:r>
      <w:r w:rsidR="00822471" w:rsidRPr="00FC6757">
        <w:rPr>
          <w:rFonts w:eastAsia="Times New Roman"/>
          <w:b/>
          <w:sz w:val="16"/>
          <w:szCs w:val="16"/>
          <w:lang w:eastAsia="en-US"/>
        </w:rPr>
        <w:t xml:space="preserve">.02.2025                                                                                                                                                                                           </w:t>
      </w:r>
      <w:r w:rsidRPr="00FC6757">
        <w:rPr>
          <w:rFonts w:eastAsia="Times New Roman"/>
          <w:b/>
          <w:sz w:val="16"/>
          <w:szCs w:val="16"/>
          <w:lang w:eastAsia="en-US"/>
        </w:rPr>
        <w:t xml:space="preserve"> № 113</w:t>
      </w:r>
    </w:p>
    <w:p w:rsidR="00822471" w:rsidRPr="00FC6757" w:rsidRDefault="00822471" w:rsidP="00822471">
      <w:pPr>
        <w:ind w:firstLine="0"/>
        <w:jc w:val="left"/>
        <w:rPr>
          <w:rFonts w:eastAsia="Times New Roman"/>
          <w:sz w:val="16"/>
          <w:szCs w:val="16"/>
          <w:lang w:eastAsia="en-US"/>
        </w:rPr>
      </w:pPr>
    </w:p>
    <w:p w:rsidR="004B5E65" w:rsidRPr="00FC6757" w:rsidRDefault="004B5E65" w:rsidP="004B5E65">
      <w:pPr>
        <w:tabs>
          <w:tab w:val="left" w:pos="-142"/>
        </w:tabs>
        <w:ind w:right="-7" w:firstLine="0"/>
        <w:jc w:val="center"/>
        <w:rPr>
          <w:sz w:val="16"/>
          <w:szCs w:val="16"/>
        </w:rPr>
      </w:pPr>
      <w:r w:rsidRPr="00FC6757">
        <w:rPr>
          <w:b/>
          <w:sz w:val="16"/>
          <w:szCs w:val="16"/>
        </w:rPr>
        <w:t>О внесении изменений в постановление администрации Алатырского муниципального округа от 28.02.2023 № 219 «Об утверждении муниципальной программы Алатырского муниципального округа «Обеспечение общественного порядка и противодействие преступности»</w:t>
      </w:r>
    </w:p>
    <w:p w:rsidR="004B5E65" w:rsidRPr="00FC6757" w:rsidRDefault="004B5E65" w:rsidP="00B137D8">
      <w:pPr>
        <w:ind w:firstLine="0"/>
        <w:rPr>
          <w:sz w:val="16"/>
          <w:szCs w:val="16"/>
        </w:rPr>
      </w:pPr>
    </w:p>
    <w:p w:rsidR="004B5E65" w:rsidRPr="00FC6757" w:rsidRDefault="004B5E65" w:rsidP="004B5E65">
      <w:pPr>
        <w:ind w:right="-7"/>
        <w:rPr>
          <w:sz w:val="16"/>
          <w:szCs w:val="16"/>
        </w:rPr>
      </w:pPr>
      <w:bookmarkStart w:id="2" w:name="sub_1"/>
      <w:r w:rsidRPr="00FC6757">
        <w:rPr>
          <w:sz w:val="16"/>
          <w:szCs w:val="16"/>
        </w:rPr>
        <w:t>В соответствии с Бюджетным кодексом Российской Федерации, решением Собрания депутатов Алатырского муниципального округа от 20.12.2024 № 8/78 «О вопросах правопреемства», администрация Алатырского муниципального округа</w:t>
      </w:r>
    </w:p>
    <w:p w:rsidR="004B5E65" w:rsidRPr="00FC6757" w:rsidRDefault="004B5E65" w:rsidP="004B5E65">
      <w:pPr>
        <w:ind w:right="-7" w:firstLine="0"/>
        <w:jc w:val="center"/>
        <w:rPr>
          <w:b/>
          <w:sz w:val="16"/>
          <w:szCs w:val="16"/>
        </w:rPr>
      </w:pPr>
      <w:r w:rsidRPr="00FC6757">
        <w:rPr>
          <w:b/>
          <w:sz w:val="16"/>
          <w:szCs w:val="16"/>
        </w:rPr>
        <w:t>постановляет:</w:t>
      </w:r>
    </w:p>
    <w:bookmarkEnd w:id="2"/>
    <w:p w:rsidR="004B5E65" w:rsidRPr="00FC6757" w:rsidRDefault="004B5E65" w:rsidP="009B2DDB">
      <w:pPr>
        <w:widowControl w:val="0"/>
        <w:numPr>
          <w:ilvl w:val="0"/>
          <w:numId w:val="24"/>
        </w:numPr>
        <w:tabs>
          <w:tab w:val="left" w:pos="284"/>
          <w:tab w:val="left" w:pos="1134"/>
        </w:tabs>
        <w:autoSpaceDE w:val="0"/>
        <w:autoSpaceDN w:val="0"/>
        <w:adjustRightInd w:val="0"/>
        <w:ind w:left="0" w:right="-7" w:firstLine="567"/>
        <w:rPr>
          <w:sz w:val="16"/>
          <w:szCs w:val="16"/>
        </w:rPr>
      </w:pPr>
      <w:r w:rsidRPr="00FC6757">
        <w:rPr>
          <w:sz w:val="16"/>
          <w:szCs w:val="16"/>
        </w:rPr>
        <w:t>Внести в постановление администрации Алатырского муниципального округа от 28.02.2023 № 219 «Об утверждении муниципальной программы Алатырского муниципального округа «Обеспечение общественного порядка и противодействие преступности»», изменения согласно приложению к настоящему постановлению.</w:t>
      </w:r>
    </w:p>
    <w:p w:rsidR="004B5E65" w:rsidRPr="00FC6757" w:rsidRDefault="004B5E65" w:rsidP="009B2DDB">
      <w:pPr>
        <w:widowControl w:val="0"/>
        <w:numPr>
          <w:ilvl w:val="0"/>
          <w:numId w:val="24"/>
        </w:numPr>
        <w:tabs>
          <w:tab w:val="left" w:pos="284"/>
          <w:tab w:val="left" w:pos="1134"/>
          <w:tab w:val="left" w:pos="1276"/>
        </w:tabs>
        <w:autoSpaceDE w:val="0"/>
        <w:autoSpaceDN w:val="0"/>
        <w:adjustRightInd w:val="0"/>
        <w:ind w:left="0" w:right="-7" w:firstLine="567"/>
        <w:rPr>
          <w:sz w:val="16"/>
          <w:szCs w:val="16"/>
        </w:rPr>
      </w:pPr>
      <w:proofErr w:type="gramStart"/>
      <w:r w:rsidRPr="00FC6757">
        <w:rPr>
          <w:sz w:val="16"/>
          <w:szCs w:val="16"/>
        </w:rPr>
        <w:t>Контроль за</w:t>
      </w:r>
      <w:proofErr w:type="gramEnd"/>
      <w:r w:rsidRPr="00FC6757">
        <w:rPr>
          <w:sz w:val="16"/>
          <w:szCs w:val="16"/>
        </w:rPr>
        <w:t xml:space="preserve"> выполнением настоящего постановления возложить на начальника правового отдела администрации Алатырского муниципального округа.</w:t>
      </w:r>
    </w:p>
    <w:p w:rsidR="004B5E65" w:rsidRPr="00FC6757" w:rsidRDefault="004B5E65" w:rsidP="009B2DDB">
      <w:pPr>
        <w:widowControl w:val="0"/>
        <w:numPr>
          <w:ilvl w:val="0"/>
          <w:numId w:val="24"/>
        </w:numPr>
        <w:tabs>
          <w:tab w:val="left" w:pos="284"/>
          <w:tab w:val="left" w:pos="1134"/>
        </w:tabs>
        <w:autoSpaceDE w:val="0"/>
        <w:autoSpaceDN w:val="0"/>
        <w:adjustRightInd w:val="0"/>
        <w:ind w:left="0" w:right="-7" w:firstLine="567"/>
        <w:rPr>
          <w:sz w:val="16"/>
          <w:szCs w:val="16"/>
        </w:rPr>
      </w:pPr>
      <w:r w:rsidRPr="00FC6757">
        <w:rPr>
          <w:sz w:val="16"/>
          <w:szCs w:val="16"/>
        </w:rPr>
        <w:t>Настоящее постановление вступает в силу после его официального опубликования.</w:t>
      </w:r>
    </w:p>
    <w:p w:rsidR="004B5E65" w:rsidRPr="00FC6757" w:rsidRDefault="004B5E65" w:rsidP="004B5E65">
      <w:pPr>
        <w:ind w:left="284" w:right="-7" w:firstLine="0"/>
        <w:rPr>
          <w:sz w:val="16"/>
          <w:szCs w:val="16"/>
        </w:rPr>
      </w:pPr>
    </w:p>
    <w:p w:rsidR="004B5E65" w:rsidRPr="00FC6757" w:rsidRDefault="004B5E65" w:rsidP="004B5E65">
      <w:pPr>
        <w:ind w:left="284" w:right="-7" w:firstLine="0"/>
        <w:rPr>
          <w:sz w:val="16"/>
          <w:szCs w:val="16"/>
        </w:rPr>
      </w:pPr>
    </w:p>
    <w:p w:rsidR="004B5E65" w:rsidRPr="00FC6757" w:rsidRDefault="004B5E65" w:rsidP="004B5E65">
      <w:pPr>
        <w:ind w:right="-7" w:firstLine="0"/>
        <w:rPr>
          <w:sz w:val="16"/>
          <w:szCs w:val="16"/>
        </w:rPr>
      </w:pPr>
      <w:r w:rsidRPr="00FC6757">
        <w:rPr>
          <w:sz w:val="16"/>
          <w:szCs w:val="16"/>
        </w:rPr>
        <w:t xml:space="preserve">Глава Алатырского </w:t>
      </w:r>
    </w:p>
    <w:p w:rsidR="004B5E65" w:rsidRPr="00FC6757" w:rsidRDefault="004B5E65" w:rsidP="004B5E65">
      <w:pPr>
        <w:tabs>
          <w:tab w:val="left" w:pos="720"/>
          <w:tab w:val="left" w:pos="1440"/>
          <w:tab w:val="left" w:pos="2160"/>
          <w:tab w:val="left" w:pos="2880"/>
          <w:tab w:val="left" w:pos="3600"/>
          <w:tab w:val="left" w:pos="8522"/>
        </w:tabs>
        <w:ind w:right="-7" w:firstLine="0"/>
        <w:rPr>
          <w:sz w:val="16"/>
          <w:szCs w:val="16"/>
        </w:rPr>
        <w:sectPr w:rsidR="004B5E65" w:rsidRPr="00FC6757" w:rsidSect="004B5E65">
          <w:headerReference w:type="default" r:id="rId24"/>
          <w:headerReference w:type="first" r:id="rId25"/>
          <w:pgSz w:w="11900" w:h="16800"/>
          <w:pgMar w:top="567" w:right="701" w:bottom="567" w:left="1134" w:header="284" w:footer="409" w:gutter="0"/>
          <w:cols w:space="720"/>
          <w:noEndnote/>
          <w:titlePg/>
          <w:docGrid w:linePitch="326"/>
        </w:sectPr>
      </w:pPr>
      <w:r w:rsidRPr="00FC6757">
        <w:rPr>
          <w:sz w:val="16"/>
          <w:szCs w:val="16"/>
        </w:rPr>
        <w:t>муниципального округа                                                                                       Н.И. Шпилевая</w:t>
      </w:r>
    </w:p>
    <w:p w:rsidR="004B5E65" w:rsidRPr="00FC6757" w:rsidRDefault="004B5E65" w:rsidP="004B5E65">
      <w:pPr>
        <w:ind w:left="6379" w:firstLine="0"/>
        <w:rPr>
          <w:sz w:val="16"/>
          <w:szCs w:val="16"/>
        </w:rPr>
      </w:pPr>
      <w:r w:rsidRPr="00FC6757">
        <w:rPr>
          <w:sz w:val="16"/>
          <w:szCs w:val="16"/>
        </w:rPr>
        <w:lastRenderedPageBreak/>
        <w:t>Приложение</w:t>
      </w:r>
    </w:p>
    <w:p w:rsidR="004B5E65" w:rsidRPr="00FC6757" w:rsidRDefault="004B5E65" w:rsidP="004B5E65">
      <w:pPr>
        <w:ind w:left="6379" w:firstLine="0"/>
        <w:rPr>
          <w:sz w:val="16"/>
          <w:szCs w:val="16"/>
        </w:rPr>
      </w:pPr>
      <w:r w:rsidRPr="00FC6757">
        <w:rPr>
          <w:sz w:val="16"/>
          <w:szCs w:val="16"/>
        </w:rPr>
        <w:t xml:space="preserve">к постановлению администрации </w:t>
      </w:r>
    </w:p>
    <w:p w:rsidR="004B5E65" w:rsidRPr="00FC6757" w:rsidRDefault="004B5E65" w:rsidP="004B5E65">
      <w:pPr>
        <w:ind w:left="6379" w:firstLine="0"/>
        <w:rPr>
          <w:sz w:val="16"/>
          <w:szCs w:val="16"/>
        </w:rPr>
      </w:pPr>
      <w:r w:rsidRPr="00FC6757">
        <w:rPr>
          <w:sz w:val="16"/>
          <w:szCs w:val="16"/>
        </w:rPr>
        <w:t>Алатырского муниципального округа</w:t>
      </w:r>
    </w:p>
    <w:p w:rsidR="004B5E65" w:rsidRPr="00FC6757" w:rsidRDefault="004B5E65" w:rsidP="004B5E65">
      <w:pPr>
        <w:ind w:left="6379" w:firstLine="0"/>
        <w:rPr>
          <w:sz w:val="16"/>
          <w:szCs w:val="16"/>
        </w:rPr>
      </w:pPr>
      <w:r w:rsidRPr="00FC6757">
        <w:rPr>
          <w:sz w:val="16"/>
          <w:szCs w:val="16"/>
        </w:rPr>
        <w:t>от 07.02.2025 № 113</w:t>
      </w:r>
    </w:p>
    <w:p w:rsidR="004B5E65" w:rsidRPr="00FC6757" w:rsidRDefault="004B5E65" w:rsidP="004B5E65">
      <w:pPr>
        <w:ind w:firstLine="0"/>
        <w:jc w:val="center"/>
        <w:rPr>
          <w:rStyle w:val="aa"/>
          <w:sz w:val="16"/>
          <w:szCs w:val="16"/>
        </w:rPr>
      </w:pPr>
    </w:p>
    <w:p w:rsidR="004B5E65" w:rsidRPr="00FC6757" w:rsidRDefault="004B5E65" w:rsidP="004B5E65">
      <w:pPr>
        <w:ind w:left="142" w:firstLine="0"/>
        <w:jc w:val="center"/>
        <w:rPr>
          <w:rStyle w:val="aa"/>
          <w:sz w:val="16"/>
          <w:szCs w:val="16"/>
        </w:rPr>
      </w:pPr>
      <w:r w:rsidRPr="00FC6757">
        <w:rPr>
          <w:rStyle w:val="aa"/>
          <w:sz w:val="16"/>
          <w:szCs w:val="16"/>
        </w:rPr>
        <w:t>ИЗМЕНЕНИЯ,</w:t>
      </w:r>
    </w:p>
    <w:p w:rsidR="004B5E65" w:rsidRPr="00FC6757" w:rsidRDefault="004B5E65" w:rsidP="004B5E65">
      <w:pPr>
        <w:ind w:left="142" w:firstLine="0"/>
        <w:jc w:val="center"/>
        <w:rPr>
          <w:rStyle w:val="aa"/>
          <w:sz w:val="16"/>
          <w:szCs w:val="16"/>
        </w:rPr>
      </w:pPr>
      <w:r w:rsidRPr="00FC6757">
        <w:rPr>
          <w:rStyle w:val="aa"/>
          <w:sz w:val="16"/>
          <w:szCs w:val="16"/>
        </w:rPr>
        <w:t>вносимые в муниципальную программу Алатырского муниципального округа «Обеспечение общественного порядка и противодействие преступности», утвержденную постановлением администрации Алатырского муниципального округа 28.02.2023 № 219</w:t>
      </w:r>
    </w:p>
    <w:p w:rsidR="004B5E65" w:rsidRPr="00FC6757" w:rsidRDefault="004B5E65" w:rsidP="004B5E65">
      <w:pPr>
        <w:ind w:firstLine="0"/>
        <w:jc w:val="left"/>
        <w:rPr>
          <w:sz w:val="16"/>
          <w:szCs w:val="16"/>
        </w:rPr>
      </w:pPr>
    </w:p>
    <w:tbl>
      <w:tblPr>
        <w:tblW w:w="10232" w:type="dxa"/>
        <w:tblInd w:w="108" w:type="dxa"/>
        <w:tblLook w:val="04A0" w:firstRow="1" w:lastRow="0" w:firstColumn="1" w:lastColumn="0" w:noHBand="0" w:noVBand="1"/>
      </w:tblPr>
      <w:tblGrid>
        <w:gridCol w:w="3097"/>
        <w:gridCol w:w="360"/>
        <w:gridCol w:w="6775"/>
      </w:tblGrid>
      <w:tr w:rsidR="004B5E65" w:rsidRPr="00FC6757" w:rsidTr="00B137D8">
        <w:trPr>
          <w:trHeight w:val="1122"/>
        </w:trPr>
        <w:tc>
          <w:tcPr>
            <w:tcW w:w="10232" w:type="dxa"/>
            <w:gridSpan w:val="3"/>
          </w:tcPr>
          <w:p w:rsidR="004B5E65" w:rsidRPr="00FC6757" w:rsidRDefault="004B5E65" w:rsidP="004B5E65">
            <w:pPr>
              <w:tabs>
                <w:tab w:val="left" w:pos="601"/>
              </w:tabs>
              <w:ind w:left="34" w:firstLine="425"/>
              <w:rPr>
                <w:sz w:val="16"/>
                <w:szCs w:val="16"/>
              </w:rPr>
            </w:pPr>
            <w:r w:rsidRPr="00FC6757">
              <w:rPr>
                <w:sz w:val="16"/>
                <w:szCs w:val="16"/>
              </w:rPr>
              <w:t>1. В паспорте муниципальной программы Алатырского муниципального округа Обеспечение общественного порядка и противодействие преступности»:</w:t>
            </w:r>
          </w:p>
          <w:p w:rsidR="004B5E65" w:rsidRPr="00FC6757" w:rsidRDefault="004B5E65" w:rsidP="004B5E65">
            <w:pPr>
              <w:tabs>
                <w:tab w:val="left" w:pos="1168"/>
              </w:tabs>
              <w:ind w:left="34" w:firstLine="425"/>
              <w:rPr>
                <w:rStyle w:val="aff1"/>
                <w:b w:val="0"/>
                <w:bCs/>
                <w:sz w:val="16"/>
                <w:szCs w:val="16"/>
              </w:rPr>
            </w:pPr>
            <w:r w:rsidRPr="00FC6757">
              <w:rPr>
                <w:sz w:val="16"/>
                <w:szCs w:val="16"/>
              </w:rPr>
              <w:t>1) позиции «Объемы финансирования подпрограммы с разбивкой по годам реализации подпрограммы» изложить в следующей редакции:</w:t>
            </w:r>
          </w:p>
        </w:tc>
      </w:tr>
      <w:tr w:rsidR="004B5E65" w:rsidRPr="00FC6757" w:rsidTr="00B137D8">
        <w:trPr>
          <w:trHeight w:val="6013"/>
        </w:trPr>
        <w:tc>
          <w:tcPr>
            <w:tcW w:w="3097" w:type="dxa"/>
          </w:tcPr>
          <w:p w:rsidR="004B5E65" w:rsidRPr="00FC6757" w:rsidRDefault="004B5E65" w:rsidP="004B5E65">
            <w:pPr>
              <w:ind w:firstLine="0"/>
              <w:rPr>
                <w:rStyle w:val="aff1"/>
                <w:b w:val="0"/>
                <w:bCs/>
                <w:sz w:val="16"/>
                <w:szCs w:val="16"/>
              </w:rPr>
            </w:pPr>
            <w:r w:rsidRPr="00FC6757">
              <w:rPr>
                <w:rStyle w:val="aff1"/>
                <w:b w:val="0"/>
                <w:bCs/>
                <w:sz w:val="16"/>
                <w:szCs w:val="16"/>
              </w:rPr>
              <w:t>«Объемы финансирования Муниципальной программы с разбивкой по годам реализации</w:t>
            </w: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4B5E65" w:rsidRPr="00FC6757" w:rsidRDefault="004B5E65" w:rsidP="004B5E65">
            <w:pPr>
              <w:ind w:firstLine="0"/>
              <w:rPr>
                <w:rStyle w:val="aff1"/>
                <w:b w:val="0"/>
                <w:bCs/>
                <w:sz w:val="16"/>
                <w:szCs w:val="16"/>
              </w:rPr>
            </w:pPr>
          </w:p>
          <w:p w:rsidR="00B137D8" w:rsidRDefault="00B137D8" w:rsidP="004B5E65">
            <w:pPr>
              <w:ind w:firstLine="0"/>
              <w:rPr>
                <w:rStyle w:val="aff1"/>
                <w:b w:val="0"/>
                <w:bCs/>
                <w:sz w:val="16"/>
                <w:szCs w:val="16"/>
              </w:rPr>
            </w:pPr>
          </w:p>
          <w:p w:rsidR="004B5E65" w:rsidRPr="00B137D8" w:rsidRDefault="004B5E65" w:rsidP="00B137D8">
            <w:pPr>
              <w:ind w:firstLine="0"/>
              <w:rPr>
                <w:sz w:val="16"/>
                <w:szCs w:val="16"/>
              </w:rPr>
            </w:pPr>
          </w:p>
        </w:tc>
        <w:tc>
          <w:tcPr>
            <w:tcW w:w="360" w:type="dxa"/>
          </w:tcPr>
          <w:p w:rsidR="004B5E65" w:rsidRPr="00FC6757" w:rsidRDefault="004B5E65" w:rsidP="004B5E65">
            <w:pPr>
              <w:ind w:left="-108" w:right="-55" w:firstLine="0"/>
              <w:rPr>
                <w:rStyle w:val="aff1"/>
                <w:b w:val="0"/>
                <w:bCs/>
                <w:sz w:val="16"/>
                <w:szCs w:val="16"/>
              </w:rPr>
            </w:pPr>
            <w:r w:rsidRPr="00FC6757">
              <w:rPr>
                <w:rStyle w:val="aff1"/>
                <w:b w:val="0"/>
                <w:bCs/>
                <w:sz w:val="16"/>
                <w:szCs w:val="16"/>
              </w:rPr>
              <w:t>–</w:t>
            </w:r>
          </w:p>
        </w:tc>
        <w:tc>
          <w:tcPr>
            <w:tcW w:w="6775" w:type="dxa"/>
          </w:tcPr>
          <w:p w:rsidR="004B5E65" w:rsidRPr="00FC6757" w:rsidRDefault="004B5E65" w:rsidP="004B5E65">
            <w:pPr>
              <w:ind w:firstLine="0"/>
              <w:rPr>
                <w:rStyle w:val="aff1"/>
                <w:b w:val="0"/>
                <w:bCs/>
                <w:sz w:val="16"/>
                <w:szCs w:val="16"/>
              </w:rPr>
            </w:pPr>
            <w:r w:rsidRPr="00FC6757">
              <w:rPr>
                <w:rStyle w:val="aff1"/>
                <w:b w:val="0"/>
                <w:bCs/>
                <w:sz w:val="16"/>
                <w:szCs w:val="16"/>
              </w:rPr>
              <w:t>общий объем прогнозируемого финансирования муниципальной программы в 2023–2035 годах составят 10561900, 00 рублей, в том числе:</w:t>
            </w:r>
          </w:p>
          <w:p w:rsidR="004B5E65" w:rsidRPr="00FC6757" w:rsidRDefault="004B5E65" w:rsidP="004B5E65">
            <w:pPr>
              <w:ind w:firstLine="0"/>
              <w:rPr>
                <w:rStyle w:val="aff1"/>
                <w:b w:val="0"/>
                <w:bCs/>
                <w:sz w:val="16"/>
                <w:szCs w:val="16"/>
              </w:rPr>
            </w:pPr>
            <w:r w:rsidRPr="00FC6757">
              <w:rPr>
                <w:rStyle w:val="aff1"/>
                <w:b w:val="0"/>
                <w:bCs/>
                <w:sz w:val="16"/>
                <w:szCs w:val="16"/>
              </w:rPr>
              <w:t>в 2023 году – 771200,00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2024 году – 810500,00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2025 году – 788200,00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2026 году – 788200,00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2027-2030 годах – 3162800,00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2031-2035 годах – 4241000,00 рублей;</w:t>
            </w:r>
          </w:p>
          <w:p w:rsidR="004B5E65" w:rsidRPr="00FC6757" w:rsidRDefault="004B5E65" w:rsidP="004B5E65">
            <w:pPr>
              <w:ind w:firstLine="0"/>
              <w:rPr>
                <w:rStyle w:val="aff1"/>
                <w:b w:val="0"/>
                <w:bCs/>
                <w:sz w:val="16"/>
                <w:szCs w:val="16"/>
              </w:rPr>
            </w:pPr>
            <w:r w:rsidRPr="00FC6757">
              <w:rPr>
                <w:rStyle w:val="aff1"/>
                <w:b w:val="0"/>
                <w:bCs/>
                <w:sz w:val="16"/>
                <w:szCs w:val="16"/>
              </w:rPr>
              <w:t>республиканского бюджета – 6414900,00 рублей (60,7 процента), из них:</w:t>
            </w:r>
          </w:p>
          <w:p w:rsidR="004B5E65" w:rsidRPr="00FC6757" w:rsidRDefault="004B5E65" w:rsidP="004B5E65">
            <w:pPr>
              <w:ind w:firstLine="0"/>
              <w:rPr>
                <w:rStyle w:val="aff1"/>
                <w:b w:val="0"/>
                <w:bCs/>
                <w:sz w:val="16"/>
                <w:szCs w:val="16"/>
              </w:rPr>
            </w:pPr>
            <w:r w:rsidRPr="00FC6757">
              <w:rPr>
                <w:rStyle w:val="aff1"/>
                <w:b w:val="0"/>
                <w:bCs/>
                <w:sz w:val="16"/>
                <w:szCs w:val="16"/>
              </w:rPr>
              <w:t>в 2023 году – 453200,00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2024 году – 513500,00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2025 году – 491200,00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2026 году – 491200,00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2027-2030 годах – 1974800,00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2031-2035 годах – 2491000,00 рублей;</w:t>
            </w:r>
          </w:p>
          <w:p w:rsidR="004B5E65" w:rsidRPr="00FC6757" w:rsidRDefault="004B5E65" w:rsidP="004B5E65">
            <w:pPr>
              <w:ind w:firstLine="0"/>
              <w:rPr>
                <w:rStyle w:val="aff1"/>
                <w:b w:val="0"/>
                <w:bCs/>
                <w:sz w:val="16"/>
                <w:szCs w:val="16"/>
              </w:rPr>
            </w:pPr>
            <w:r w:rsidRPr="00FC6757">
              <w:rPr>
                <w:rStyle w:val="aff1"/>
                <w:b w:val="0"/>
                <w:bCs/>
                <w:sz w:val="16"/>
                <w:szCs w:val="16"/>
              </w:rPr>
              <w:t>бюджета Алатырского муниципального округа – 4147000,00 рублей (39,3 процента), из них:</w:t>
            </w:r>
          </w:p>
          <w:p w:rsidR="004B5E65" w:rsidRPr="00FC6757" w:rsidRDefault="004B5E65" w:rsidP="004B5E65">
            <w:pPr>
              <w:ind w:firstLine="0"/>
              <w:rPr>
                <w:rStyle w:val="aff1"/>
                <w:b w:val="0"/>
                <w:bCs/>
                <w:sz w:val="16"/>
                <w:szCs w:val="16"/>
              </w:rPr>
            </w:pPr>
            <w:r w:rsidRPr="00FC6757">
              <w:rPr>
                <w:rStyle w:val="aff1"/>
                <w:b w:val="0"/>
                <w:bCs/>
                <w:sz w:val="16"/>
                <w:szCs w:val="16"/>
              </w:rPr>
              <w:t>в 2023 году – 318000,00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2024 году – 297000,00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2025 году – 297000,00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2026 году – 297000,00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2027 – 2030 годах – 1188000,00 рублей;</w:t>
            </w:r>
          </w:p>
          <w:p w:rsidR="004B5E65" w:rsidRPr="00FC6757" w:rsidRDefault="004B5E65" w:rsidP="004B5E65">
            <w:pPr>
              <w:ind w:firstLine="0"/>
              <w:rPr>
                <w:rStyle w:val="aff1"/>
                <w:b w:val="0"/>
                <w:bCs/>
                <w:sz w:val="16"/>
                <w:szCs w:val="16"/>
              </w:rPr>
            </w:pPr>
            <w:r w:rsidRPr="00FC6757">
              <w:rPr>
                <w:rStyle w:val="aff1"/>
                <w:b w:val="0"/>
                <w:bCs/>
                <w:sz w:val="16"/>
                <w:szCs w:val="16"/>
              </w:rPr>
              <w:t>в 2031–2035 годах – 1750000,00 рублей.</w:t>
            </w:r>
          </w:p>
          <w:p w:rsidR="004B5E65" w:rsidRPr="00FC6757" w:rsidRDefault="004B5E65" w:rsidP="004B5E65">
            <w:pPr>
              <w:ind w:firstLine="0"/>
              <w:rPr>
                <w:rStyle w:val="aff1"/>
                <w:b w:val="0"/>
                <w:bCs/>
                <w:sz w:val="16"/>
                <w:szCs w:val="16"/>
              </w:rPr>
            </w:pPr>
            <w:r w:rsidRPr="00FC6757">
              <w:rPr>
                <w:rStyle w:val="aff1"/>
                <w:b w:val="0"/>
                <w:bCs/>
                <w:sz w:val="16"/>
                <w:szCs w:val="16"/>
              </w:rPr>
              <w:t>Объемы финансирования Муниципальной программы подлежат ежегодному уточнению исходя из возможностей бюджетов всех уровней</w:t>
            </w:r>
            <w:proofErr w:type="gramStart"/>
            <w:r w:rsidRPr="00FC6757">
              <w:rPr>
                <w:rStyle w:val="aff1"/>
                <w:b w:val="0"/>
                <w:bCs/>
                <w:sz w:val="16"/>
                <w:szCs w:val="16"/>
              </w:rPr>
              <w:t>.»;</w:t>
            </w:r>
            <w:proofErr w:type="gramEnd"/>
          </w:p>
        </w:tc>
      </w:tr>
    </w:tbl>
    <w:p w:rsidR="004B5E65" w:rsidRPr="00FC6757" w:rsidRDefault="004B5E65" w:rsidP="00B137D8">
      <w:pPr>
        <w:tabs>
          <w:tab w:val="left" w:pos="851"/>
        </w:tabs>
        <w:ind w:firstLine="0"/>
        <w:rPr>
          <w:sz w:val="16"/>
          <w:szCs w:val="16"/>
        </w:rPr>
      </w:pPr>
      <w:r w:rsidRPr="00FC6757">
        <w:rPr>
          <w:sz w:val="16"/>
          <w:szCs w:val="16"/>
        </w:rPr>
        <w:t>2)</w:t>
      </w:r>
      <w:r w:rsidRPr="00FC6757">
        <w:rPr>
          <w:sz w:val="16"/>
          <w:szCs w:val="16"/>
        </w:rPr>
        <w:tab/>
        <w:t>раздел 3 муниципальной программы изложить в следующей редакции:</w:t>
      </w:r>
    </w:p>
    <w:p w:rsidR="004B5E65" w:rsidRPr="00FC6757" w:rsidRDefault="004B5E65" w:rsidP="004B5E65">
      <w:pPr>
        <w:ind w:left="142" w:firstLine="425"/>
        <w:rPr>
          <w:sz w:val="16"/>
          <w:szCs w:val="16"/>
        </w:rPr>
      </w:pPr>
      <w:r w:rsidRPr="00FC6757">
        <w:rPr>
          <w:sz w:val="16"/>
          <w:szCs w:val="16"/>
        </w:rPr>
        <w:t>«Раздел 3.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4B5E65" w:rsidRPr="00FC6757" w:rsidRDefault="004B5E65" w:rsidP="004B5E65">
      <w:pPr>
        <w:ind w:left="142" w:firstLine="425"/>
        <w:rPr>
          <w:sz w:val="16"/>
          <w:szCs w:val="16"/>
        </w:rPr>
      </w:pPr>
      <w:r w:rsidRPr="00FC6757">
        <w:rPr>
          <w:sz w:val="16"/>
          <w:szCs w:val="16"/>
        </w:rPr>
        <w:t>Расходы муниципальной программы формируются за счет средств республиканского бюджета, бюджета Алатырского муниципального округа (далее – Алатырский МО).</w:t>
      </w:r>
    </w:p>
    <w:p w:rsidR="004B5E65" w:rsidRPr="00FC6757" w:rsidRDefault="004B5E65" w:rsidP="004B5E65">
      <w:pPr>
        <w:ind w:left="142" w:firstLine="425"/>
        <w:rPr>
          <w:sz w:val="16"/>
          <w:szCs w:val="16"/>
        </w:rPr>
      </w:pPr>
      <w:r w:rsidRPr="00FC6757">
        <w:rPr>
          <w:sz w:val="16"/>
          <w:szCs w:val="16"/>
        </w:rPr>
        <w:t>Средства бюджета Алатырского МО, предусмотренные на реализацию муниципальной программы, являются источниками финансирования подпрограмм, включенных в муниципальную программу.</w:t>
      </w:r>
    </w:p>
    <w:p w:rsidR="004B5E65" w:rsidRPr="00FC6757" w:rsidRDefault="004B5E65" w:rsidP="004B5E65">
      <w:pPr>
        <w:ind w:left="142" w:firstLine="425"/>
        <w:rPr>
          <w:sz w:val="16"/>
          <w:szCs w:val="16"/>
        </w:rPr>
      </w:pPr>
      <w:r w:rsidRPr="00FC6757">
        <w:rPr>
          <w:sz w:val="16"/>
          <w:szCs w:val="16"/>
        </w:rPr>
        <w:t>Общий объем финансирования муниципальной программы в 2023 – 2035 годах составит 10561900, 00 рублей, в том числе за счет средств:</w:t>
      </w:r>
    </w:p>
    <w:p w:rsidR="004B5E65" w:rsidRPr="00FC6757" w:rsidRDefault="004B5E65" w:rsidP="004B5E65">
      <w:pPr>
        <w:ind w:left="142" w:firstLine="425"/>
        <w:rPr>
          <w:sz w:val="16"/>
          <w:szCs w:val="16"/>
        </w:rPr>
      </w:pPr>
      <w:r w:rsidRPr="00FC6757">
        <w:rPr>
          <w:sz w:val="16"/>
          <w:szCs w:val="16"/>
        </w:rPr>
        <w:t>республиканского бюджета – 6414900,00 рублей (60,7 процента);</w:t>
      </w:r>
    </w:p>
    <w:p w:rsidR="004B5E65" w:rsidRPr="00FC6757" w:rsidRDefault="004B5E65" w:rsidP="004B5E65">
      <w:pPr>
        <w:ind w:left="142" w:firstLine="425"/>
        <w:rPr>
          <w:sz w:val="16"/>
          <w:szCs w:val="16"/>
        </w:rPr>
      </w:pPr>
      <w:r w:rsidRPr="00FC6757">
        <w:rPr>
          <w:sz w:val="16"/>
          <w:szCs w:val="16"/>
        </w:rPr>
        <w:t>бюджета Алатырского МО – 4147000,00 рублей (39,3 процента).</w:t>
      </w:r>
    </w:p>
    <w:p w:rsidR="004B5E65" w:rsidRPr="00FC6757" w:rsidRDefault="004B5E65" w:rsidP="004B5E65">
      <w:pPr>
        <w:ind w:left="142" w:firstLine="425"/>
        <w:rPr>
          <w:sz w:val="16"/>
          <w:szCs w:val="16"/>
        </w:rPr>
      </w:pPr>
      <w:r w:rsidRPr="00FC6757">
        <w:rPr>
          <w:sz w:val="16"/>
          <w:szCs w:val="16"/>
        </w:rPr>
        <w:t>Объем финансирования муниципальной программы на 1 этапе (2023 – 2026 годов) составит 3158100,00 рублей, в том числе:</w:t>
      </w:r>
    </w:p>
    <w:p w:rsidR="004B5E65" w:rsidRPr="00FC6757" w:rsidRDefault="004B5E65" w:rsidP="004B5E65">
      <w:pPr>
        <w:ind w:left="142" w:firstLine="425"/>
        <w:rPr>
          <w:sz w:val="16"/>
          <w:szCs w:val="16"/>
        </w:rPr>
      </w:pPr>
      <w:r w:rsidRPr="00FC6757">
        <w:rPr>
          <w:sz w:val="16"/>
          <w:szCs w:val="16"/>
        </w:rPr>
        <w:t>в 2023 году – 771200,00 рублей;</w:t>
      </w:r>
    </w:p>
    <w:p w:rsidR="004B5E65" w:rsidRPr="00FC6757" w:rsidRDefault="004B5E65" w:rsidP="004B5E65">
      <w:pPr>
        <w:ind w:left="142" w:firstLine="425"/>
        <w:rPr>
          <w:sz w:val="16"/>
          <w:szCs w:val="16"/>
        </w:rPr>
      </w:pPr>
      <w:r w:rsidRPr="00FC6757">
        <w:rPr>
          <w:sz w:val="16"/>
          <w:szCs w:val="16"/>
        </w:rPr>
        <w:t>в 2024 году – 810500,00 рублей;</w:t>
      </w:r>
    </w:p>
    <w:p w:rsidR="004B5E65" w:rsidRPr="00FC6757" w:rsidRDefault="004B5E65" w:rsidP="004B5E65">
      <w:pPr>
        <w:ind w:left="142" w:firstLine="425"/>
        <w:rPr>
          <w:sz w:val="16"/>
          <w:szCs w:val="16"/>
        </w:rPr>
      </w:pPr>
      <w:r w:rsidRPr="00FC6757">
        <w:rPr>
          <w:sz w:val="16"/>
          <w:szCs w:val="16"/>
        </w:rPr>
        <w:t>в 2025 году – 788200,00 рублей;</w:t>
      </w:r>
      <w:r w:rsidRPr="00FC6757">
        <w:rPr>
          <w:sz w:val="16"/>
          <w:szCs w:val="16"/>
        </w:rPr>
        <w:tab/>
      </w:r>
    </w:p>
    <w:p w:rsidR="004B5E65" w:rsidRPr="00FC6757" w:rsidRDefault="004B5E65" w:rsidP="004B5E65">
      <w:pPr>
        <w:ind w:left="142" w:firstLine="425"/>
        <w:rPr>
          <w:sz w:val="16"/>
          <w:szCs w:val="16"/>
        </w:rPr>
      </w:pPr>
      <w:r w:rsidRPr="00FC6757">
        <w:rPr>
          <w:sz w:val="16"/>
          <w:szCs w:val="16"/>
        </w:rPr>
        <w:t>в 2026 году – 788200,00 рублей; из них средства:</w:t>
      </w:r>
    </w:p>
    <w:p w:rsidR="004B5E65" w:rsidRPr="00FC6757" w:rsidRDefault="004B5E65" w:rsidP="004B5E65">
      <w:pPr>
        <w:ind w:left="142" w:firstLine="425"/>
        <w:rPr>
          <w:sz w:val="16"/>
          <w:szCs w:val="16"/>
        </w:rPr>
      </w:pPr>
      <w:r w:rsidRPr="00FC6757">
        <w:rPr>
          <w:sz w:val="16"/>
          <w:szCs w:val="16"/>
        </w:rPr>
        <w:t>республиканского бюджета – 1949100,00 рублей (61 процентов), в том числе:</w:t>
      </w:r>
    </w:p>
    <w:p w:rsidR="004B5E65" w:rsidRPr="00FC6757" w:rsidRDefault="004B5E65" w:rsidP="004B5E65">
      <w:pPr>
        <w:ind w:left="142" w:firstLine="425"/>
        <w:rPr>
          <w:sz w:val="16"/>
          <w:szCs w:val="16"/>
        </w:rPr>
      </w:pPr>
      <w:r w:rsidRPr="00FC6757">
        <w:rPr>
          <w:sz w:val="16"/>
          <w:szCs w:val="16"/>
        </w:rPr>
        <w:t>в 2023 году – 453200,00 рублей;</w:t>
      </w:r>
    </w:p>
    <w:p w:rsidR="004B5E65" w:rsidRPr="00FC6757" w:rsidRDefault="004B5E65" w:rsidP="004B5E65">
      <w:pPr>
        <w:ind w:left="142" w:firstLine="425"/>
        <w:rPr>
          <w:sz w:val="16"/>
          <w:szCs w:val="16"/>
        </w:rPr>
      </w:pPr>
      <w:r w:rsidRPr="00FC6757">
        <w:rPr>
          <w:sz w:val="16"/>
          <w:szCs w:val="16"/>
        </w:rPr>
        <w:t>в 2024 году – 513500,00 рублей;</w:t>
      </w:r>
    </w:p>
    <w:p w:rsidR="004B5E65" w:rsidRPr="00FC6757" w:rsidRDefault="004B5E65" w:rsidP="004B5E65">
      <w:pPr>
        <w:ind w:left="142" w:firstLine="425"/>
        <w:rPr>
          <w:sz w:val="16"/>
          <w:szCs w:val="16"/>
        </w:rPr>
      </w:pPr>
      <w:r w:rsidRPr="00FC6757">
        <w:rPr>
          <w:sz w:val="16"/>
          <w:szCs w:val="16"/>
        </w:rPr>
        <w:t>в 2025 году – 491200,00 рублей;</w:t>
      </w:r>
    </w:p>
    <w:p w:rsidR="004B5E65" w:rsidRPr="00FC6757" w:rsidRDefault="004B5E65" w:rsidP="004B5E65">
      <w:pPr>
        <w:ind w:left="142" w:firstLine="425"/>
        <w:rPr>
          <w:sz w:val="16"/>
          <w:szCs w:val="16"/>
        </w:rPr>
      </w:pPr>
      <w:r w:rsidRPr="00FC6757">
        <w:rPr>
          <w:sz w:val="16"/>
          <w:szCs w:val="16"/>
        </w:rPr>
        <w:t>в 2026 году – 491200,00 рублей;</w:t>
      </w:r>
    </w:p>
    <w:p w:rsidR="004B5E65" w:rsidRPr="00FC6757" w:rsidRDefault="004B5E65" w:rsidP="004B5E65">
      <w:pPr>
        <w:ind w:left="142" w:firstLine="425"/>
        <w:rPr>
          <w:sz w:val="16"/>
          <w:szCs w:val="16"/>
        </w:rPr>
      </w:pPr>
      <w:r w:rsidRPr="00FC6757">
        <w:rPr>
          <w:sz w:val="16"/>
          <w:szCs w:val="16"/>
        </w:rPr>
        <w:t>бюджета Алатырского МО – 1209000,00 рублей (39 процент), в том числе:</w:t>
      </w:r>
    </w:p>
    <w:p w:rsidR="004B5E65" w:rsidRPr="00FC6757" w:rsidRDefault="004B5E65" w:rsidP="004B5E65">
      <w:pPr>
        <w:ind w:left="142" w:firstLine="425"/>
        <w:rPr>
          <w:sz w:val="16"/>
          <w:szCs w:val="16"/>
        </w:rPr>
      </w:pPr>
      <w:r w:rsidRPr="00FC6757">
        <w:rPr>
          <w:sz w:val="16"/>
          <w:szCs w:val="16"/>
        </w:rPr>
        <w:t>в 2023 году – 318000,00 рублей;</w:t>
      </w:r>
    </w:p>
    <w:p w:rsidR="004B5E65" w:rsidRPr="00FC6757" w:rsidRDefault="004B5E65" w:rsidP="004B5E65">
      <w:pPr>
        <w:ind w:left="142" w:firstLine="425"/>
        <w:rPr>
          <w:sz w:val="16"/>
          <w:szCs w:val="16"/>
        </w:rPr>
      </w:pPr>
      <w:r w:rsidRPr="00FC6757">
        <w:rPr>
          <w:sz w:val="16"/>
          <w:szCs w:val="16"/>
        </w:rPr>
        <w:t>в 2024 году – 297000,00 рублей;</w:t>
      </w:r>
    </w:p>
    <w:p w:rsidR="004B5E65" w:rsidRPr="00FC6757" w:rsidRDefault="004B5E65" w:rsidP="004B5E65">
      <w:pPr>
        <w:ind w:left="142" w:firstLine="425"/>
        <w:rPr>
          <w:sz w:val="16"/>
          <w:szCs w:val="16"/>
        </w:rPr>
      </w:pPr>
      <w:r w:rsidRPr="00FC6757">
        <w:rPr>
          <w:sz w:val="16"/>
          <w:szCs w:val="16"/>
        </w:rPr>
        <w:t>в 2025 году – 297000,00 рублей;</w:t>
      </w:r>
    </w:p>
    <w:p w:rsidR="004B5E65" w:rsidRPr="00FC6757" w:rsidRDefault="004B5E65" w:rsidP="004B5E65">
      <w:pPr>
        <w:ind w:left="142" w:firstLine="425"/>
        <w:rPr>
          <w:sz w:val="16"/>
          <w:szCs w:val="16"/>
        </w:rPr>
      </w:pPr>
      <w:r w:rsidRPr="00FC6757">
        <w:rPr>
          <w:sz w:val="16"/>
          <w:szCs w:val="16"/>
        </w:rPr>
        <w:t>в 2026 году – 297000,00 рублей.</w:t>
      </w:r>
    </w:p>
    <w:p w:rsidR="004B5E65" w:rsidRPr="00FC6757" w:rsidRDefault="004B5E65" w:rsidP="004B5E65">
      <w:pPr>
        <w:ind w:left="142" w:firstLine="425"/>
        <w:rPr>
          <w:sz w:val="16"/>
          <w:szCs w:val="16"/>
        </w:rPr>
      </w:pPr>
      <w:r w:rsidRPr="00FC6757">
        <w:rPr>
          <w:sz w:val="16"/>
          <w:szCs w:val="16"/>
        </w:rPr>
        <w:t>На 2 этапе (2027 – 2030 годы) объем финансирования муниципальной программы составит 3162800,00 рублей, из них средства:</w:t>
      </w:r>
    </w:p>
    <w:p w:rsidR="004B5E65" w:rsidRPr="00FC6757" w:rsidRDefault="004B5E65" w:rsidP="004B5E65">
      <w:pPr>
        <w:ind w:left="142" w:firstLine="425"/>
        <w:rPr>
          <w:sz w:val="16"/>
          <w:szCs w:val="16"/>
        </w:rPr>
      </w:pPr>
      <w:r w:rsidRPr="00FC6757">
        <w:rPr>
          <w:sz w:val="16"/>
          <w:szCs w:val="16"/>
        </w:rPr>
        <w:t>республиканского бюджета – 1974800,00 рублей (62 процентов);</w:t>
      </w:r>
    </w:p>
    <w:p w:rsidR="004B5E65" w:rsidRPr="00FC6757" w:rsidRDefault="004B5E65" w:rsidP="004B5E65">
      <w:pPr>
        <w:ind w:left="142" w:firstLine="425"/>
        <w:rPr>
          <w:sz w:val="16"/>
          <w:szCs w:val="16"/>
        </w:rPr>
      </w:pPr>
      <w:r w:rsidRPr="00FC6757">
        <w:rPr>
          <w:sz w:val="16"/>
          <w:szCs w:val="16"/>
        </w:rPr>
        <w:t>бюджета Алатырского МО – 1188000,00 рублей (38 процентов).</w:t>
      </w:r>
    </w:p>
    <w:p w:rsidR="004B5E65" w:rsidRPr="00FC6757" w:rsidRDefault="004B5E65" w:rsidP="004B5E65">
      <w:pPr>
        <w:ind w:left="142" w:firstLine="425"/>
        <w:rPr>
          <w:sz w:val="16"/>
          <w:szCs w:val="16"/>
        </w:rPr>
      </w:pPr>
      <w:r w:rsidRPr="00FC6757">
        <w:rPr>
          <w:sz w:val="16"/>
          <w:szCs w:val="16"/>
        </w:rPr>
        <w:t>На 3 этапе (2031 – 2035 годы) объем финансирования муниципальной программы составит – 4241000,00 рублей, из них средства:</w:t>
      </w:r>
    </w:p>
    <w:p w:rsidR="004B5E65" w:rsidRPr="00FC6757" w:rsidRDefault="004B5E65" w:rsidP="004B5E65">
      <w:pPr>
        <w:ind w:left="142" w:firstLine="425"/>
        <w:rPr>
          <w:sz w:val="16"/>
          <w:szCs w:val="16"/>
        </w:rPr>
      </w:pPr>
      <w:r w:rsidRPr="00FC6757">
        <w:rPr>
          <w:sz w:val="16"/>
          <w:szCs w:val="16"/>
        </w:rPr>
        <w:t>республиканского бюджета – 2491000,00 рублей (58 процента);</w:t>
      </w:r>
    </w:p>
    <w:p w:rsidR="004B5E65" w:rsidRPr="00FC6757" w:rsidRDefault="004B5E65" w:rsidP="004B5E65">
      <w:pPr>
        <w:ind w:left="142" w:firstLine="425"/>
        <w:rPr>
          <w:sz w:val="16"/>
          <w:szCs w:val="16"/>
        </w:rPr>
      </w:pPr>
      <w:r w:rsidRPr="00FC6757">
        <w:rPr>
          <w:sz w:val="16"/>
          <w:szCs w:val="16"/>
        </w:rPr>
        <w:t>бюджета Алатырского МО – 1750000,00 рублей (42 процентов).</w:t>
      </w:r>
    </w:p>
    <w:p w:rsidR="004B5E65" w:rsidRPr="00FC6757" w:rsidRDefault="004B5E65" w:rsidP="004B5E65">
      <w:pPr>
        <w:ind w:left="142" w:firstLine="425"/>
        <w:rPr>
          <w:sz w:val="16"/>
          <w:szCs w:val="16"/>
        </w:rPr>
      </w:pPr>
      <w:r w:rsidRPr="00FC6757">
        <w:rPr>
          <w:sz w:val="16"/>
          <w:szCs w:val="16"/>
        </w:rPr>
        <w:t>Объемы финансирования муниципальной программы подлежат ежегодному уточнению исходя из реальных возможностей бюджетов всех уровней.</w:t>
      </w:r>
    </w:p>
    <w:p w:rsidR="004B5E65" w:rsidRPr="00FC6757" w:rsidRDefault="004B5E65" w:rsidP="004B5E65">
      <w:pPr>
        <w:ind w:left="142" w:firstLine="425"/>
        <w:rPr>
          <w:sz w:val="16"/>
          <w:szCs w:val="16"/>
        </w:rPr>
      </w:pPr>
      <w:r w:rsidRPr="00FC6757">
        <w:rPr>
          <w:sz w:val="16"/>
          <w:szCs w:val="16"/>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p>
    <w:p w:rsidR="004B5E65" w:rsidRPr="00FC6757" w:rsidRDefault="004B5E65" w:rsidP="004B5E65">
      <w:pPr>
        <w:ind w:left="142" w:firstLine="425"/>
        <w:rPr>
          <w:sz w:val="16"/>
          <w:szCs w:val="16"/>
        </w:rPr>
      </w:pPr>
      <w:r w:rsidRPr="00FC6757">
        <w:rPr>
          <w:sz w:val="16"/>
          <w:szCs w:val="16"/>
        </w:rPr>
        <w:lastRenderedPageBreak/>
        <w:t>В муниципальную программу включены подпрограммы согласно приложениям № 3 – 6 к муниципальной программе</w:t>
      </w:r>
      <w:proofErr w:type="gramStart"/>
      <w:r w:rsidRPr="00FC6757">
        <w:rPr>
          <w:sz w:val="16"/>
          <w:szCs w:val="16"/>
        </w:rPr>
        <w:t>.»;</w:t>
      </w:r>
      <w:proofErr w:type="gramEnd"/>
    </w:p>
    <w:p w:rsidR="004B5E65" w:rsidRPr="00FC6757" w:rsidRDefault="004B5E65" w:rsidP="004B5E65">
      <w:pPr>
        <w:tabs>
          <w:tab w:val="left" w:pos="851"/>
        </w:tabs>
        <w:ind w:left="142" w:firstLine="425"/>
        <w:rPr>
          <w:sz w:val="16"/>
          <w:szCs w:val="16"/>
        </w:rPr>
      </w:pPr>
      <w:r w:rsidRPr="00FC6757">
        <w:rPr>
          <w:sz w:val="16"/>
          <w:szCs w:val="16"/>
        </w:rPr>
        <w:t>3)</w:t>
      </w:r>
      <w:r w:rsidRPr="00FC6757">
        <w:rPr>
          <w:sz w:val="16"/>
          <w:szCs w:val="16"/>
        </w:rPr>
        <w:tab/>
        <w:t>приложение № 2 к муниципальной программе изложить в следующей редакции:</w:t>
      </w:r>
    </w:p>
    <w:p w:rsidR="004B5E65" w:rsidRPr="00FC6757" w:rsidRDefault="004B5E65" w:rsidP="004B5E65">
      <w:pPr>
        <w:tabs>
          <w:tab w:val="left" w:pos="720"/>
          <w:tab w:val="left" w:pos="1440"/>
          <w:tab w:val="left" w:pos="2160"/>
          <w:tab w:val="left" w:pos="2880"/>
          <w:tab w:val="left" w:pos="3600"/>
          <w:tab w:val="left" w:pos="8522"/>
        </w:tabs>
        <w:ind w:right="-7" w:firstLine="0"/>
        <w:rPr>
          <w:sz w:val="16"/>
          <w:szCs w:val="16"/>
        </w:rPr>
        <w:sectPr w:rsidR="004B5E65" w:rsidRPr="00FC6757" w:rsidSect="004B5E65">
          <w:footerReference w:type="default" r:id="rId26"/>
          <w:headerReference w:type="first" r:id="rId27"/>
          <w:pgSz w:w="11900" w:h="16800"/>
          <w:pgMar w:top="567" w:right="701" w:bottom="567" w:left="1134" w:header="284" w:footer="222" w:gutter="0"/>
          <w:cols w:space="720"/>
          <w:noEndnote/>
          <w:titlePg/>
          <w:docGrid w:linePitch="326"/>
        </w:sectPr>
      </w:pPr>
    </w:p>
    <w:p w:rsidR="004B5E65" w:rsidRPr="00FC6757" w:rsidRDefault="004B5E65" w:rsidP="004B5E65">
      <w:pPr>
        <w:tabs>
          <w:tab w:val="left" w:pos="10915"/>
        </w:tabs>
        <w:ind w:left="10773" w:firstLine="0"/>
        <w:jc w:val="left"/>
        <w:rPr>
          <w:sz w:val="16"/>
          <w:szCs w:val="16"/>
        </w:rPr>
      </w:pPr>
      <w:r w:rsidRPr="00FC6757">
        <w:rPr>
          <w:sz w:val="16"/>
          <w:szCs w:val="16"/>
        </w:rPr>
        <w:lastRenderedPageBreak/>
        <w:t xml:space="preserve">«Приложение № 2 </w:t>
      </w:r>
    </w:p>
    <w:p w:rsidR="004B5E65" w:rsidRPr="00FC6757" w:rsidRDefault="004B5E65" w:rsidP="004B5E65">
      <w:pPr>
        <w:tabs>
          <w:tab w:val="left" w:pos="10915"/>
        </w:tabs>
        <w:ind w:left="10773" w:firstLine="0"/>
        <w:jc w:val="left"/>
        <w:rPr>
          <w:sz w:val="16"/>
          <w:szCs w:val="16"/>
        </w:rPr>
      </w:pPr>
      <w:r w:rsidRPr="00FC6757">
        <w:rPr>
          <w:sz w:val="16"/>
          <w:szCs w:val="16"/>
        </w:rPr>
        <w:t>к муниципальной программе</w:t>
      </w:r>
    </w:p>
    <w:p w:rsidR="004B5E65" w:rsidRPr="00FC6757" w:rsidRDefault="004B5E65" w:rsidP="004B5E65">
      <w:pPr>
        <w:tabs>
          <w:tab w:val="left" w:pos="10915"/>
        </w:tabs>
        <w:ind w:left="10773" w:firstLine="0"/>
        <w:jc w:val="left"/>
        <w:rPr>
          <w:sz w:val="16"/>
          <w:szCs w:val="16"/>
        </w:rPr>
      </w:pPr>
      <w:r w:rsidRPr="00FC6757">
        <w:rPr>
          <w:sz w:val="16"/>
          <w:szCs w:val="16"/>
        </w:rPr>
        <w:t>Алатырского муниципального округа</w:t>
      </w:r>
    </w:p>
    <w:p w:rsidR="004B5E65" w:rsidRPr="00FC6757" w:rsidRDefault="004B5E65" w:rsidP="004B5E65">
      <w:pPr>
        <w:tabs>
          <w:tab w:val="left" w:pos="10915"/>
        </w:tabs>
        <w:ind w:left="10773" w:firstLine="0"/>
        <w:jc w:val="left"/>
        <w:rPr>
          <w:sz w:val="16"/>
          <w:szCs w:val="16"/>
        </w:rPr>
      </w:pPr>
      <w:r w:rsidRPr="00FC6757">
        <w:rPr>
          <w:sz w:val="16"/>
          <w:szCs w:val="16"/>
        </w:rPr>
        <w:t>«Обеспечение общественного порядка</w:t>
      </w:r>
    </w:p>
    <w:p w:rsidR="004B5E65" w:rsidRPr="00FC6757" w:rsidRDefault="004B5E65" w:rsidP="004B5E65">
      <w:pPr>
        <w:tabs>
          <w:tab w:val="left" w:pos="10915"/>
        </w:tabs>
        <w:ind w:left="10773" w:firstLine="0"/>
        <w:jc w:val="left"/>
        <w:rPr>
          <w:sz w:val="16"/>
          <w:szCs w:val="16"/>
        </w:rPr>
      </w:pPr>
      <w:r w:rsidRPr="00FC6757">
        <w:rPr>
          <w:sz w:val="16"/>
          <w:szCs w:val="16"/>
        </w:rPr>
        <w:t xml:space="preserve">и противодействие преступности» </w:t>
      </w:r>
    </w:p>
    <w:p w:rsidR="004B5E65" w:rsidRPr="00FC6757" w:rsidRDefault="004B5E65" w:rsidP="004B5E65">
      <w:pPr>
        <w:tabs>
          <w:tab w:val="left" w:pos="10915"/>
        </w:tabs>
        <w:ind w:left="6521" w:right="-356" w:firstLine="0"/>
        <w:jc w:val="center"/>
        <w:rPr>
          <w:sz w:val="16"/>
          <w:szCs w:val="16"/>
        </w:rPr>
      </w:pPr>
    </w:p>
    <w:p w:rsidR="004B5E65" w:rsidRPr="00FC6757" w:rsidRDefault="004B5E65" w:rsidP="004B5E65">
      <w:pPr>
        <w:spacing w:before="108" w:after="108"/>
        <w:ind w:firstLine="0"/>
        <w:jc w:val="center"/>
        <w:outlineLvl w:val="0"/>
        <w:rPr>
          <w:b/>
          <w:bCs/>
          <w:color w:val="26282F"/>
          <w:sz w:val="16"/>
          <w:szCs w:val="16"/>
        </w:rPr>
      </w:pPr>
      <w:r w:rsidRPr="00FC6757">
        <w:rPr>
          <w:b/>
          <w:bCs/>
          <w:color w:val="26282F"/>
          <w:sz w:val="16"/>
          <w:szCs w:val="16"/>
        </w:rPr>
        <w:t>Ресурсное обеспечение и прогнозная (справочная) оценка</w:t>
      </w:r>
      <w:r w:rsidRPr="00FC6757">
        <w:rPr>
          <w:b/>
          <w:bCs/>
          <w:color w:val="26282F"/>
          <w:sz w:val="16"/>
          <w:szCs w:val="16"/>
        </w:rPr>
        <w:br/>
        <w:t>расходов за счет всех источников финансирования реализации муниципальной программы Алатырского муниципального округа «Обеспечение общественного порядка и противодействие преступности»</w:t>
      </w:r>
    </w:p>
    <w:p w:rsidR="004B5E65" w:rsidRPr="00FC6757" w:rsidRDefault="004B5E65" w:rsidP="004B5E65">
      <w:pPr>
        <w:tabs>
          <w:tab w:val="left" w:pos="10915"/>
        </w:tabs>
        <w:ind w:left="10773" w:firstLine="0"/>
        <w:jc w:val="left"/>
        <w:rPr>
          <w:sz w:val="16"/>
          <w:szCs w:val="16"/>
        </w:rPr>
      </w:pPr>
    </w:p>
    <w:tbl>
      <w:tblPr>
        <w:tblW w:w="15471"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9"/>
        <w:gridCol w:w="4109"/>
        <w:gridCol w:w="710"/>
        <w:gridCol w:w="1276"/>
        <w:gridCol w:w="2393"/>
        <w:gridCol w:w="866"/>
        <w:gridCol w:w="851"/>
        <w:gridCol w:w="850"/>
        <w:gridCol w:w="992"/>
        <w:gridCol w:w="993"/>
        <w:gridCol w:w="1004"/>
        <w:gridCol w:w="8"/>
      </w:tblGrid>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Статус</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Наименование муниципальной программы Алатырского МО, подпрограммы муниципальной программы Алатырского МО, основного мероприятия</w:t>
            </w:r>
          </w:p>
        </w:tc>
        <w:tc>
          <w:tcPr>
            <w:tcW w:w="1986"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 xml:space="preserve">Код </w:t>
            </w:r>
            <w:hyperlink r:id="rId28" w:history="1">
              <w:r w:rsidRPr="00FC6757">
                <w:rPr>
                  <w:rStyle w:val="af9"/>
                  <w:rFonts w:ascii="Times New Roman" w:hAnsi="Times New Roman"/>
                  <w:sz w:val="16"/>
                  <w:szCs w:val="16"/>
                </w:rPr>
                <w:t>бюджетной классификации</w:t>
              </w:r>
            </w:hyperlink>
          </w:p>
        </w:tc>
        <w:tc>
          <w:tcPr>
            <w:tcW w:w="2393"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94"/>
              <w:jc w:val="center"/>
              <w:rPr>
                <w:rFonts w:ascii="Times New Roman" w:hAnsi="Times New Roman" w:cs="Times New Roman"/>
                <w:sz w:val="16"/>
                <w:szCs w:val="16"/>
              </w:rPr>
            </w:pPr>
            <w:r w:rsidRPr="00FC6757">
              <w:rPr>
                <w:rFonts w:ascii="Times New Roman" w:hAnsi="Times New Roman" w:cs="Times New Roman"/>
                <w:sz w:val="16"/>
                <w:szCs w:val="16"/>
              </w:rPr>
              <w:t>Источники финансирования</w:t>
            </w:r>
          </w:p>
        </w:tc>
        <w:tc>
          <w:tcPr>
            <w:tcW w:w="5564" w:type="dxa"/>
            <w:gridSpan w:val="7"/>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Расходы по годам, рублей</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ГРБС</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538FE" w:rsidP="004B5E65">
            <w:pPr>
              <w:pStyle w:val="ad"/>
              <w:ind w:left="-105" w:right="-108" w:firstLine="4"/>
              <w:jc w:val="center"/>
              <w:rPr>
                <w:rFonts w:ascii="Times New Roman" w:hAnsi="Times New Roman" w:cs="Times New Roman"/>
                <w:color w:val="000000"/>
                <w:sz w:val="16"/>
                <w:szCs w:val="16"/>
              </w:rPr>
            </w:pPr>
            <w:hyperlink r:id="rId29" w:history="1">
              <w:r w:rsidR="004B5E65" w:rsidRPr="00FC6757">
                <w:rPr>
                  <w:rStyle w:val="af9"/>
                  <w:rFonts w:ascii="Times New Roman" w:hAnsi="Times New Roman"/>
                  <w:color w:val="000000"/>
                  <w:sz w:val="16"/>
                  <w:szCs w:val="16"/>
                </w:rPr>
                <w:t>ЦСР</w:t>
              </w:r>
            </w:hyperlink>
          </w:p>
        </w:tc>
        <w:tc>
          <w:tcPr>
            <w:tcW w:w="2393"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2023</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2024</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2025</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2026</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2027 -2030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ind w:left="-108" w:right="-88"/>
              <w:jc w:val="center"/>
              <w:rPr>
                <w:rFonts w:ascii="Times New Roman" w:hAnsi="Times New Roman" w:cs="Times New Roman"/>
                <w:sz w:val="16"/>
                <w:szCs w:val="16"/>
              </w:rPr>
            </w:pPr>
            <w:r w:rsidRPr="00FC6757">
              <w:rPr>
                <w:rFonts w:ascii="Times New Roman" w:hAnsi="Times New Roman" w:cs="Times New Roman"/>
                <w:sz w:val="16"/>
                <w:szCs w:val="16"/>
              </w:rPr>
              <w:t>2031 -2035</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Муниципальная программа Алатырского МО</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«Обеспечение общественного порядка и противодействие преступности»</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A300000000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771200,0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6" w:right="-109"/>
              <w:jc w:val="center"/>
              <w:rPr>
                <w:rFonts w:ascii="Times New Roman" w:hAnsi="Times New Roman" w:cs="Times New Roman"/>
                <w:sz w:val="16"/>
                <w:szCs w:val="16"/>
              </w:rPr>
            </w:pPr>
            <w:r w:rsidRPr="00FC6757">
              <w:rPr>
                <w:rFonts w:ascii="Times New Roman" w:hAnsi="Times New Roman" w:cs="Times New Roman"/>
                <w:sz w:val="16"/>
                <w:szCs w:val="16"/>
              </w:rPr>
              <w:t>810500,00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61"/>
              <w:jc w:val="center"/>
              <w:rPr>
                <w:rFonts w:ascii="Times New Roman" w:hAnsi="Times New Roman" w:cs="Times New Roman"/>
                <w:sz w:val="16"/>
                <w:szCs w:val="16"/>
              </w:rPr>
            </w:pPr>
            <w:r w:rsidRPr="00FC6757">
              <w:rPr>
                <w:rFonts w:ascii="Times New Roman" w:hAnsi="Times New Roman" w:cs="Times New Roman"/>
                <w:sz w:val="16"/>
                <w:szCs w:val="16"/>
              </w:rPr>
              <w:t>788200,0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788200,0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12"/>
              <w:jc w:val="center"/>
              <w:rPr>
                <w:rFonts w:ascii="Times New Roman" w:hAnsi="Times New Roman" w:cs="Times New Roman"/>
                <w:sz w:val="16"/>
                <w:szCs w:val="16"/>
              </w:rPr>
            </w:pPr>
            <w:r w:rsidRPr="00FC6757">
              <w:rPr>
                <w:rFonts w:ascii="Times New Roman" w:hAnsi="Times New Roman" w:cs="Times New Roman"/>
                <w:sz w:val="16"/>
                <w:szCs w:val="16"/>
              </w:rPr>
              <w:t>3162800,0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4241000,0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A300000000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453200,0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6"/>
              <w:jc w:val="center"/>
              <w:rPr>
                <w:rFonts w:ascii="Times New Roman" w:hAnsi="Times New Roman" w:cs="Times New Roman"/>
                <w:sz w:val="16"/>
                <w:szCs w:val="16"/>
              </w:rPr>
            </w:pPr>
            <w:r w:rsidRPr="00FC6757">
              <w:rPr>
                <w:rFonts w:ascii="Times New Roman" w:hAnsi="Times New Roman" w:cs="Times New Roman"/>
                <w:sz w:val="16"/>
                <w:szCs w:val="16"/>
              </w:rPr>
              <w:t>513500,0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491200,0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491200,0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1974800,0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2491000,0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42" w:right="-74"/>
              <w:jc w:val="center"/>
              <w:rPr>
                <w:rFonts w:ascii="Times New Roman" w:hAnsi="Times New Roman" w:cs="Times New Roman"/>
                <w:sz w:val="16"/>
                <w:szCs w:val="16"/>
              </w:rPr>
            </w:pPr>
            <w:r w:rsidRPr="00FC6757">
              <w:rPr>
                <w:rFonts w:ascii="Times New Roman" w:hAnsi="Times New Roman" w:cs="Times New Roman"/>
                <w:sz w:val="16"/>
                <w:szCs w:val="16"/>
              </w:rPr>
              <w:t>A300000000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318000,0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6"/>
              <w:jc w:val="center"/>
              <w:rPr>
                <w:rFonts w:ascii="Times New Roman" w:hAnsi="Times New Roman" w:cs="Times New Roman"/>
                <w:sz w:val="16"/>
                <w:szCs w:val="16"/>
              </w:rPr>
            </w:pPr>
            <w:r w:rsidRPr="00FC6757">
              <w:rPr>
                <w:rFonts w:ascii="Times New Roman" w:hAnsi="Times New Roman" w:cs="Times New Roman"/>
                <w:sz w:val="16"/>
                <w:szCs w:val="16"/>
              </w:rPr>
              <w:t>297000,0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297000,0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0"/>
              <w:jc w:val="center"/>
              <w:rPr>
                <w:rFonts w:ascii="Times New Roman" w:hAnsi="Times New Roman" w:cs="Times New Roman"/>
                <w:sz w:val="16"/>
                <w:szCs w:val="16"/>
              </w:rPr>
            </w:pPr>
            <w:r w:rsidRPr="00FC6757">
              <w:rPr>
                <w:rFonts w:ascii="Times New Roman" w:hAnsi="Times New Roman" w:cs="Times New Roman"/>
                <w:sz w:val="16"/>
                <w:szCs w:val="16"/>
              </w:rPr>
              <w:t>297000,0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12"/>
              <w:jc w:val="center"/>
              <w:rPr>
                <w:rFonts w:ascii="Times New Roman" w:hAnsi="Times New Roman" w:cs="Times New Roman"/>
                <w:sz w:val="16"/>
                <w:szCs w:val="16"/>
              </w:rPr>
            </w:pPr>
            <w:r w:rsidRPr="00FC6757">
              <w:rPr>
                <w:rFonts w:ascii="Times New Roman" w:hAnsi="Times New Roman" w:cs="Times New Roman"/>
                <w:sz w:val="16"/>
                <w:szCs w:val="16"/>
              </w:rPr>
              <w:t>1188000,0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ind w:left="-61"/>
              <w:jc w:val="center"/>
              <w:rPr>
                <w:rFonts w:ascii="Times New Roman" w:hAnsi="Times New Roman" w:cs="Times New Roman"/>
                <w:sz w:val="16"/>
                <w:szCs w:val="16"/>
              </w:rPr>
            </w:pPr>
            <w:r w:rsidRPr="00FC6757">
              <w:rPr>
                <w:rFonts w:ascii="Times New Roman" w:hAnsi="Times New Roman" w:cs="Times New Roman"/>
                <w:sz w:val="16"/>
                <w:szCs w:val="16"/>
              </w:rPr>
              <w:t>1750000,0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538FE" w:rsidP="004B5E65">
            <w:pPr>
              <w:pStyle w:val="ae"/>
              <w:rPr>
                <w:rFonts w:ascii="Times New Roman" w:hAnsi="Times New Roman" w:cs="Times New Roman"/>
                <w:color w:val="000000"/>
                <w:sz w:val="16"/>
                <w:szCs w:val="16"/>
              </w:rPr>
            </w:pPr>
            <w:hyperlink w:anchor="sub_3000" w:history="1">
              <w:r w:rsidR="004B5E65" w:rsidRPr="00FC6757">
                <w:rPr>
                  <w:rStyle w:val="af9"/>
                  <w:rFonts w:ascii="Times New Roman" w:hAnsi="Times New Roman"/>
                  <w:color w:val="000000"/>
                  <w:sz w:val="16"/>
                  <w:szCs w:val="16"/>
                </w:rPr>
                <w:t>Подпрограмма</w:t>
              </w:r>
            </w:hyperlink>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«Профилактика правонарушений» муниципальной программы Алатырского МО «Обеспечение общественного порядка и противодействие преступности»</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42" w:right="-108"/>
              <w:jc w:val="center"/>
              <w:rPr>
                <w:rFonts w:ascii="Times New Roman" w:hAnsi="Times New Roman" w:cs="Times New Roman"/>
                <w:sz w:val="16"/>
                <w:szCs w:val="16"/>
              </w:rPr>
            </w:pPr>
            <w:r w:rsidRPr="00FC6757">
              <w:rPr>
                <w:rFonts w:ascii="Times New Roman" w:hAnsi="Times New Roman" w:cs="Times New Roman"/>
                <w:sz w:val="16"/>
                <w:szCs w:val="16"/>
              </w:rPr>
              <w:t>A310000000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right="-110"/>
              <w:jc w:val="center"/>
              <w:rPr>
                <w:rFonts w:ascii="Times New Roman" w:hAnsi="Times New Roman" w:cs="Times New Roman"/>
                <w:sz w:val="16"/>
                <w:szCs w:val="16"/>
              </w:rPr>
            </w:pPr>
            <w:r w:rsidRPr="00FC6757">
              <w:rPr>
                <w:rFonts w:ascii="Times New Roman" w:hAnsi="Times New Roman" w:cs="Times New Roman"/>
                <w:sz w:val="16"/>
                <w:szCs w:val="16"/>
              </w:rPr>
              <w:t>211000,0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86"/>
              <w:jc w:val="center"/>
              <w:rPr>
                <w:rFonts w:ascii="Times New Roman" w:hAnsi="Times New Roman" w:cs="Times New Roman"/>
                <w:sz w:val="16"/>
                <w:szCs w:val="16"/>
              </w:rPr>
            </w:pPr>
            <w:r w:rsidRPr="00FC6757">
              <w:rPr>
                <w:rFonts w:ascii="Times New Roman" w:hAnsi="Times New Roman" w:cs="Times New Roman"/>
                <w:sz w:val="16"/>
                <w:szCs w:val="16"/>
              </w:rPr>
              <w:t>218000,0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218000,0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0"/>
              <w:jc w:val="center"/>
              <w:rPr>
                <w:rFonts w:ascii="Times New Roman" w:hAnsi="Times New Roman" w:cs="Times New Roman"/>
                <w:sz w:val="16"/>
                <w:szCs w:val="16"/>
              </w:rPr>
            </w:pPr>
            <w:r w:rsidRPr="00FC6757">
              <w:rPr>
                <w:rFonts w:ascii="Times New Roman" w:hAnsi="Times New Roman" w:cs="Times New Roman"/>
                <w:sz w:val="16"/>
                <w:szCs w:val="16"/>
              </w:rPr>
              <w:t>218000,0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96"/>
              <w:jc w:val="center"/>
              <w:rPr>
                <w:rFonts w:ascii="Times New Roman" w:hAnsi="Times New Roman" w:cs="Times New Roman"/>
                <w:sz w:val="16"/>
                <w:szCs w:val="16"/>
              </w:rPr>
            </w:pPr>
            <w:r w:rsidRPr="00FC6757">
              <w:rPr>
                <w:rFonts w:ascii="Times New Roman" w:hAnsi="Times New Roman" w:cs="Times New Roman"/>
                <w:sz w:val="16"/>
                <w:szCs w:val="16"/>
              </w:rPr>
              <w:t>872000,0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1222500,0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A310000000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gridAfter w:val="1"/>
          <w:wAfter w:w="8" w:type="dxa"/>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A310000000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211000,0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86"/>
              <w:jc w:val="center"/>
              <w:rPr>
                <w:rFonts w:ascii="Times New Roman" w:hAnsi="Times New Roman" w:cs="Times New Roman"/>
                <w:sz w:val="16"/>
                <w:szCs w:val="16"/>
              </w:rPr>
            </w:pPr>
            <w:r w:rsidRPr="00FC6757">
              <w:rPr>
                <w:rFonts w:ascii="Times New Roman" w:hAnsi="Times New Roman" w:cs="Times New Roman"/>
                <w:sz w:val="16"/>
                <w:szCs w:val="16"/>
              </w:rPr>
              <w:t>218000,0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218000,0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0"/>
              <w:jc w:val="center"/>
              <w:rPr>
                <w:rFonts w:ascii="Times New Roman" w:hAnsi="Times New Roman" w:cs="Times New Roman"/>
                <w:sz w:val="16"/>
                <w:szCs w:val="16"/>
              </w:rPr>
            </w:pPr>
            <w:r w:rsidRPr="00FC6757">
              <w:rPr>
                <w:rFonts w:ascii="Times New Roman" w:hAnsi="Times New Roman" w:cs="Times New Roman"/>
                <w:sz w:val="16"/>
                <w:szCs w:val="16"/>
              </w:rPr>
              <w:t>218000,0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84"/>
              <w:jc w:val="center"/>
              <w:rPr>
                <w:rFonts w:ascii="Times New Roman" w:hAnsi="Times New Roman" w:cs="Times New Roman"/>
                <w:sz w:val="16"/>
                <w:szCs w:val="16"/>
              </w:rPr>
            </w:pPr>
            <w:r w:rsidRPr="00FC6757">
              <w:rPr>
                <w:rFonts w:ascii="Times New Roman" w:hAnsi="Times New Roman" w:cs="Times New Roman"/>
                <w:sz w:val="16"/>
                <w:szCs w:val="16"/>
              </w:rPr>
              <w:t>872000,0</w:t>
            </w:r>
          </w:p>
        </w:tc>
        <w:tc>
          <w:tcPr>
            <w:tcW w:w="1004" w:type="dxa"/>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1222500,0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Основное мероприятие 1</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Дальнейшее развитие многоуровневой системы профилактики правонарушений</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42" w:right="-108"/>
              <w:jc w:val="center"/>
              <w:rPr>
                <w:rFonts w:ascii="Times New Roman" w:hAnsi="Times New Roman" w:cs="Times New Roman"/>
                <w:sz w:val="16"/>
                <w:szCs w:val="16"/>
              </w:rPr>
            </w:pPr>
            <w:r w:rsidRPr="00FC6757">
              <w:rPr>
                <w:rFonts w:ascii="Times New Roman" w:hAnsi="Times New Roman" w:cs="Times New Roman"/>
                <w:sz w:val="16"/>
                <w:szCs w:val="16"/>
              </w:rPr>
              <w:t>A310100000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150000,0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86"/>
              <w:jc w:val="center"/>
              <w:rPr>
                <w:rFonts w:ascii="Times New Roman" w:hAnsi="Times New Roman" w:cs="Times New Roman"/>
                <w:sz w:val="16"/>
                <w:szCs w:val="16"/>
              </w:rPr>
            </w:pPr>
            <w:r w:rsidRPr="00FC6757">
              <w:rPr>
                <w:rFonts w:ascii="Times New Roman" w:hAnsi="Times New Roman" w:cs="Times New Roman"/>
                <w:sz w:val="16"/>
                <w:szCs w:val="16"/>
              </w:rPr>
              <w:t>150000,0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150000,0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0"/>
              <w:jc w:val="center"/>
              <w:rPr>
                <w:rFonts w:ascii="Times New Roman" w:hAnsi="Times New Roman" w:cs="Times New Roman"/>
                <w:sz w:val="16"/>
                <w:szCs w:val="16"/>
              </w:rPr>
            </w:pPr>
            <w:r w:rsidRPr="00FC6757">
              <w:rPr>
                <w:rFonts w:ascii="Times New Roman" w:hAnsi="Times New Roman" w:cs="Times New Roman"/>
                <w:sz w:val="16"/>
                <w:szCs w:val="16"/>
              </w:rPr>
              <w:t>150000,0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84" w:right="-128"/>
              <w:jc w:val="center"/>
              <w:rPr>
                <w:rFonts w:ascii="Times New Roman" w:hAnsi="Times New Roman" w:cs="Times New Roman"/>
                <w:sz w:val="16"/>
                <w:szCs w:val="16"/>
              </w:rPr>
            </w:pPr>
            <w:r w:rsidRPr="00FC6757">
              <w:rPr>
                <w:rFonts w:ascii="Times New Roman" w:hAnsi="Times New Roman" w:cs="Times New Roman"/>
                <w:sz w:val="16"/>
                <w:szCs w:val="16"/>
              </w:rPr>
              <w:t>600000,0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ind w:left="-88" w:right="-108"/>
              <w:jc w:val="center"/>
              <w:rPr>
                <w:rFonts w:ascii="Times New Roman" w:hAnsi="Times New Roman" w:cs="Times New Roman"/>
                <w:sz w:val="16"/>
                <w:szCs w:val="16"/>
              </w:rPr>
            </w:pPr>
            <w:r w:rsidRPr="00FC6757">
              <w:rPr>
                <w:rFonts w:ascii="Times New Roman" w:hAnsi="Times New Roman" w:cs="Times New Roman"/>
                <w:sz w:val="16"/>
                <w:szCs w:val="16"/>
              </w:rPr>
              <w:t>882500,0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A310100000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left="-26" w:right="-108" w:firstLine="0"/>
              <w:jc w:val="center"/>
              <w:rPr>
                <w:sz w:val="16"/>
                <w:szCs w:val="16"/>
              </w:rPr>
            </w:pPr>
            <w:r w:rsidRPr="00FC6757">
              <w:rPr>
                <w:sz w:val="16"/>
                <w:szCs w:val="16"/>
              </w:rPr>
              <w:t>A310100000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150000,0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86"/>
              <w:jc w:val="center"/>
              <w:rPr>
                <w:rFonts w:ascii="Times New Roman" w:hAnsi="Times New Roman" w:cs="Times New Roman"/>
                <w:sz w:val="16"/>
                <w:szCs w:val="16"/>
              </w:rPr>
            </w:pPr>
            <w:r w:rsidRPr="00FC6757">
              <w:rPr>
                <w:rFonts w:ascii="Times New Roman" w:hAnsi="Times New Roman" w:cs="Times New Roman"/>
                <w:sz w:val="16"/>
                <w:szCs w:val="16"/>
              </w:rPr>
              <w:t>150000,0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150000,0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0"/>
              <w:jc w:val="center"/>
              <w:rPr>
                <w:rFonts w:ascii="Times New Roman" w:hAnsi="Times New Roman" w:cs="Times New Roman"/>
                <w:sz w:val="16"/>
                <w:szCs w:val="16"/>
              </w:rPr>
            </w:pPr>
            <w:r w:rsidRPr="00FC6757">
              <w:rPr>
                <w:rFonts w:ascii="Times New Roman" w:hAnsi="Times New Roman" w:cs="Times New Roman"/>
                <w:sz w:val="16"/>
                <w:szCs w:val="16"/>
              </w:rPr>
              <w:t>150000,0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84" w:right="-61"/>
              <w:jc w:val="center"/>
              <w:rPr>
                <w:rFonts w:ascii="Times New Roman" w:hAnsi="Times New Roman" w:cs="Times New Roman"/>
                <w:sz w:val="16"/>
                <w:szCs w:val="16"/>
              </w:rPr>
            </w:pPr>
            <w:r w:rsidRPr="00FC6757">
              <w:rPr>
                <w:rFonts w:ascii="Times New Roman" w:hAnsi="Times New Roman" w:cs="Times New Roman"/>
                <w:sz w:val="16"/>
                <w:szCs w:val="16"/>
              </w:rPr>
              <w:t>600000,0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882500,0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Основное мероприятие 2</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Профилактика и предупреждение рецидивной преступности, </w:t>
            </w:r>
            <w:proofErr w:type="spellStart"/>
            <w:r w:rsidRPr="00FC6757">
              <w:rPr>
                <w:rFonts w:ascii="Times New Roman" w:hAnsi="Times New Roman" w:cs="Times New Roman"/>
                <w:sz w:val="16"/>
                <w:szCs w:val="16"/>
              </w:rPr>
              <w:t>ресоциализация</w:t>
            </w:r>
            <w:proofErr w:type="spellEnd"/>
            <w:r w:rsidRPr="00FC6757">
              <w:rPr>
                <w:rFonts w:ascii="Times New Roman" w:hAnsi="Times New Roman" w:cs="Times New Roman"/>
                <w:sz w:val="16"/>
                <w:szCs w:val="16"/>
              </w:rPr>
              <w:t xml:space="preserve"> и адаптация лиц, освободившихся из мест лишения свободы, и лиц, осужденных к уголовным наказаниям, не связанным с лишением свободы</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42" w:right="-108"/>
              <w:jc w:val="center"/>
              <w:rPr>
                <w:rFonts w:ascii="Times New Roman" w:hAnsi="Times New Roman" w:cs="Times New Roman"/>
                <w:sz w:val="16"/>
                <w:szCs w:val="16"/>
              </w:rPr>
            </w:pPr>
            <w:r w:rsidRPr="00FC6757">
              <w:rPr>
                <w:rFonts w:ascii="Times New Roman" w:hAnsi="Times New Roman" w:cs="Times New Roman"/>
                <w:sz w:val="16"/>
                <w:szCs w:val="16"/>
              </w:rPr>
              <w:t>A310200000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17000,0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18000,0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18000,0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18000,0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72000,0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90000,0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A310200000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17000,0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18000,0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18000,0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18000,0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72000,0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90000,0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Основное мероприятие 3</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Профилактика и предупреждение бытовой преступности, а также преступлений, совершенных в состоянии алкогольного опьянения</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A310300000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17000,0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80000,0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100000,0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A310300000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17000,0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20000,0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80000,0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100000,0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Основное мероприятие 4</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Информационно-методическое обеспечение профилактики правонарушений и повышение уровня правовой культуры населения</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A310600000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30000,0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30000,0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right="-128"/>
              <w:jc w:val="center"/>
              <w:rPr>
                <w:rFonts w:ascii="Times New Roman" w:hAnsi="Times New Roman" w:cs="Times New Roman"/>
                <w:sz w:val="16"/>
                <w:szCs w:val="16"/>
              </w:rPr>
            </w:pPr>
            <w:r w:rsidRPr="00FC6757">
              <w:rPr>
                <w:rFonts w:ascii="Times New Roman" w:hAnsi="Times New Roman" w:cs="Times New Roman"/>
                <w:sz w:val="16"/>
                <w:szCs w:val="16"/>
              </w:rPr>
              <w:t>120000,0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150000,0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A310600000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30000,0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30000,0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30000,0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92"/>
              <w:jc w:val="center"/>
              <w:rPr>
                <w:rFonts w:ascii="Times New Roman" w:hAnsi="Times New Roman" w:cs="Times New Roman"/>
                <w:sz w:val="16"/>
                <w:szCs w:val="16"/>
              </w:rPr>
            </w:pPr>
            <w:r w:rsidRPr="00FC6757">
              <w:rPr>
                <w:rFonts w:ascii="Times New Roman" w:hAnsi="Times New Roman" w:cs="Times New Roman"/>
                <w:sz w:val="16"/>
                <w:szCs w:val="16"/>
              </w:rPr>
              <w:t>120000,0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150000,0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538FE" w:rsidP="004B5E65">
            <w:pPr>
              <w:pStyle w:val="ae"/>
              <w:rPr>
                <w:rFonts w:ascii="Times New Roman" w:hAnsi="Times New Roman" w:cs="Times New Roman"/>
                <w:sz w:val="16"/>
                <w:szCs w:val="16"/>
              </w:rPr>
            </w:pPr>
            <w:hyperlink w:anchor="sub_4000" w:history="1">
              <w:r w:rsidR="004B5E65" w:rsidRPr="00FC6757">
                <w:rPr>
                  <w:rStyle w:val="af9"/>
                  <w:rFonts w:ascii="Times New Roman" w:hAnsi="Times New Roman"/>
                  <w:sz w:val="16"/>
                  <w:szCs w:val="16"/>
                </w:rPr>
                <w:t>Подпрограмма</w:t>
              </w:r>
            </w:hyperlink>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ind w:right="-108"/>
              <w:rPr>
                <w:rFonts w:ascii="Times New Roman" w:hAnsi="Times New Roman" w:cs="Times New Roman"/>
                <w:sz w:val="16"/>
                <w:szCs w:val="16"/>
              </w:rPr>
            </w:pPr>
            <w:r w:rsidRPr="00FC6757">
              <w:rPr>
                <w:rFonts w:ascii="Times New Roman" w:hAnsi="Times New Roman" w:cs="Times New Roman"/>
                <w:sz w:val="16"/>
                <w:szCs w:val="16"/>
              </w:rPr>
              <w:t>«Профилактика незаконного потребления наркотических средств и психотропных веществ, наркомании» муниципальной программы Алатырского МО «Обеспечение общественного порядка и противодействие преступности»</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A320000000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50000,0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92"/>
              <w:jc w:val="center"/>
              <w:rPr>
                <w:rFonts w:ascii="Times New Roman" w:hAnsi="Times New Roman" w:cs="Times New Roman"/>
                <w:sz w:val="16"/>
                <w:szCs w:val="16"/>
              </w:rPr>
            </w:pPr>
            <w:r w:rsidRPr="00FC6757">
              <w:rPr>
                <w:rFonts w:ascii="Times New Roman" w:hAnsi="Times New Roman" w:cs="Times New Roman"/>
                <w:sz w:val="16"/>
                <w:szCs w:val="16"/>
              </w:rPr>
              <w:t>208000,0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260000,0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14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280"/>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A320000000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50000,0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92"/>
              <w:jc w:val="center"/>
              <w:rPr>
                <w:rFonts w:ascii="Times New Roman" w:hAnsi="Times New Roman" w:cs="Times New Roman"/>
                <w:sz w:val="16"/>
                <w:szCs w:val="16"/>
              </w:rPr>
            </w:pPr>
            <w:r w:rsidRPr="00FC6757">
              <w:rPr>
                <w:rFonts w:ascii="Times New Roman" w:hAnsi="Times New Roman" w:cs="Times New Roman"/>
                <w:sz w:val="16"/>
                <w:szCs w:val="16"/>
              </w:rPr>
              <w:t>208000,0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260000,0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Основное мероприятие 1</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Совершенствование системы мер по сокращению спроса на наркотики</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A320200000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50000,0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92"/>
              <w:jc w:val="center"/>
              <w:rPr>
                <w:rFonts w:ascii="Times New Roman" w:hAnsi="Times New Roman" w:cs="Times New Roman"/>
                <w:sz w:val="16"/>
                <w:szCs w:val="16"/>
              </w:rPr>
            </w:pPr>
            <w:r w:rsidRPr="00FC6757">
              <w:rPr>
                <w:rFonts w:ascii="Times New Roman" w:hAnsi="Times New Roman" w:cs="Times New Roman"/>
                <w:sz w:val="16"/>
                <w:szCs w:val="16"/>
              </w:rPr>
              <w:t>208000,0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260000,0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1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50000,0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52000,0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92"/>
              <w:jc w:val="center"/>
              <w:rPr>
                <w:rFonts w:ascii="Times New Roman" w:hAnsi="Times New Roman" w:cs="Times New Roman"/>
                <w:sz w:val="16"/>
                <w:szCs w:val="16"/>
              </w:rPr>
            </w:pPr>
            <w:r w:rsidRPr="00FC6757">
              <w:rPr>
                <w:rFonts w:ascii="Times New Roman" w:hAnsi="Times New Roman" w:cs="Times New Roman"/>
                <w:sz w:val="16"/>
                <w:szCs w:val="16"/>
              </w:rPr>
              <w:t>208000,0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260000,0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538FE" w:rsidP="004B5E65">
            <w:pPr>
              <w:pStyle w:val="ae"/>
              <w:rPr>
                <w:rFonts w:ascii="Times New Roman" w:hAnsi="Times New Roman" w:cs="Times New Roman"/>
                <w:sz w:val="16"/>
                <w:szCs w:val="16"/>
              </w:rPr>
            </w:pPr>
            <w:hyperlink w:anchor="sub_5000" w:history="1">
              <w:r w:rsidR="004B5E65" w:rsidRPr="00FC6757">
                <w:rPr>
                  <w:rStyle w:val="af9"/>
                  <w:rFonts w:ascii="Times New Roman" w:hAnsi="Times New Roman"/>
                  <w:sz w:val="16"/>
                  <w:szCs w:val="16"/>
                </w:rPr>
                <w:t>Подпрограмма</w:t>
              </w:r>
            </w:hyperlink>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«Предупреждение детской беспризорности, безнадзорности и правонарушений несовершеннолетних» муниципальной программы Алатырского МО «Обеспечение общественного порядка и противодействие преступности»</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A330100000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509000,0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6"/>
              <w:jc w:val="center"/>
              <w:rPr>
                <w:rFonts w:ascii="Times New Roman" w:hAnsi="Times New Roman" w:cs="Times New Roman"/>
                <w:sz w:val="16"/>
                <w:szCs w:val="16"/>
              </w:rPr>
            </w:pPr>
            <w:r w:rsidRPr="00FC6757">
              <w:rPr>
                <w:rFonts w:ascii="Times New Roman" w:hAnsi="Times New Roman" w:cs="Times New Roman"/>
                <w:sz w:val="16"/>
                <w:szCs w:val="16"/>
              </w:rPr>
              <w:t>539300,0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16"/>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28"/>
              <w:jc w:val="center"/>
              <w:rPr>
                <w:rFonts w:ascii="Times New Roman" w:hAnsi="Times New Roman" w:cs="Times New Roman"/>
                <w:sz w:val="16"/>
                <w:szCs w:val="16"/>
              </w:rPr>
            </w:pPr>
            <w:r w:rsidRPr="00FC6757">
              <w:rPr>
                <w:rFonts w:ascii="Times New Roman" w:hAnsi="Times New Roman" w:cs="Times New Roman"/>
                <w:sz w:val="16"/>
                <w:szCs w:val="16"/>
              </w:rPr>
              <w:t>2078000,0</w:t>
            </w:r>
            <w:r w:rsidRPr="00FC6757">
              <w:rPr>
                <w:rFonts w:ascii="Times New Roman" w:hAnsi="Times New Roman" w:cs="Times New Roman"/>
                <w:sz w:val="16"/>
                <w:szCs w:val="16"/>
              </w:rPr>
              <w:tab/>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ind w:left="-61"/>
              <w:jc w:val="center"/>
              <w:rPr>
                <w:rFonts w:ascii="Times New Roman" w:hAnsi="Times New Roman" w:cs="Times New Roman"/>
                <w:sz w:val="16"/>
                <w:szCs w:val="16"/>
              </w:rPr>
            </w:pPr>
            <w:r w:rsidRPr="00FC6757">
              <w:rPr>
                <w:rFonts w:ascii="Times New Roman" w:hAnsi="Times New Roman" w:cs="Times New Roman"/>
                <w:sz w:val="16"/>
                <w:szCs w:val="16"/>
              </w:rPr>
              <w:t>2752500,0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452000,0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6" w:right="-109"/>
              <w:jc w:val="center"/>
              <w:rPr>
                <w:rFonts w:ascii="Times New Roman" w:hAnsi="Times New Roman" w:cs="Times New Roman"/>
                <w:sz w:val="16"/>
                <w:szCs w:val="16"/>
              </w:rPr>
            </w:pPr>
            <w:r w:rsidRPr="00FC6757">
              <w:rPr>
                <w:rFonts w:ascii="Times New Roman" w:hAnsi="Times New Roman" w:cs="Times New Roman"/>
                <w:sz w:val="16"/>
                <w:szCs w:val="16"/>
              </w:rPr>
              <w:t>512300,00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28"/>
              <w:jc w:val="center"/>
              <w:rPr>
                <w:rFonts w:ascii="Times New Roman" w:hAnsi="Times New Roman" w:cs="Times New Roman"/>
                <w:sz w:val="16"/>
                <w:szCs w:val="16"/>
              </w:rPr>
            </w:pPr>
            <w:r w:rsidRPr="00FC6757">
              <w:rPr>
                <w:rFonts w:ascii="Times New Roman" w:hAnsi="Times New Roman" w:cs="Times New Roman"/>
                <w:sz w:val="16"/>
                <w:szCs w:val="16"/>
              </w:rPr>
              <w:t>1970000,0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2485000,0</w:t>
            </w:r>
          </w:p>
        </w:tc>
      </w:tr>
      <w:tr w:rsidR="004B5E65" w:rsidRPr="00FC6757" w:rsidTr="004B5E65">
        <w:trPr>
          <w:trHeight w:val="250"/>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57000,0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108000,0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267500,0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Основное мероприятие 1</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Предупреждение безнадзорности, беспризорности, правонарушений и антиобщественных действий несовершеннолетних, выявление и устранение причин и </w:t>
            </w:r>
            <w:r w:rsidRPr="00FC6757">
              <w:rPr>
                <w:rFonts w:ascii="Times New Roman" w:hAnsi="Times New Roman" w:cs="Times New Roman"/>
                <w:sz w:val="16"/>
                <w:szCs w:val="16"/>
              </w:rPr>
              <w:lastRenderedPageBreak/>
              <w:t>условий, способствующих развитию этих негативных явлений</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lastRenderedPageBreak/>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rPr>
                <w:sz w:val="16"/>
                <w:szCs w:val="16"/>
              </w:rPr>
            </w:pPr>
            <w:r w:rsidRPr="00FC6757">
              <w:rPr>
                <w:sz w:val="16"/>
                <w:szCs w:val="16"/>
              </w:rPr>
              <w:t>A330100000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509000,0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6"/>
              <w:jc w:val="center"/>
              <w:rPr>
                <w:rFonts w:ascii="Times New Roman" w:hAnsi="Times New Roman" w:cs="Times New Roman"/>
                <w:sz w:val="16"/>
                <w:szCs w:val="16"/>
              </w:rPr>
            </w:pPr>
            <w:r w:rsidRPr="00FC6757">
              <w:rPr>
                <w:rFonts w:ascii="Times New Roman" w:hAnsi="Times New Roman" w:cs="Times New Roman"/>
                <w:sz w:val="16"/>
                <w:szCs w:val="16"/>
              </w:rPr>
              <w:t>539300,0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28"/>
              <w:jc w:val="center"/>
              <w:rPr>
                <w:rFonts w:ascii="Times New Roman" w:hAnsi="Times New Roman" w:cs="Times New Roman"/>
                <w:sz w:val="16"/>
                <w:szCs w:val="16"/>
              </w:rPr>
            </w:pPr>
            <w:r w:rsidRPr="00FC6757">
              <w:rPr>
                <w:rFonts w:ascii="Times New Roman" w:hAnsi="Times New Roman" w:cs="Times New Roman"/>
                <w:sz w:val="16"/>
                <w:szCs w:val="16"/>
              </w:rPr>
              <w:t>2078000,0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2752500,0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220"/>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59"/>
              <w:jc w:val="center"/>
              <w:rPr>
                <w:rFonts w:ascii="Times New Roman" w:hAnsi="Times New Roman" w:cs="Times New Roman"/>
                <w:sz w:val="16"/>
                <w:szCs w:val="16"/>
              </w:rPr>
            </w:pPr>
            <w:r w:rsidRPr="00FC6757">
              <w:rPr>
                <w:rFonts w:ascii="Times New Roman" w:hAnsi="Times New Roman" w:cs="Times New Roman"/>
                <w:sz w:val="16"/>
                <w:szCs w:val="16"/>
              </w:rPr>
              <w:t>452000,0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6" w:right="-109"/>
              <w:jc w:val="center"/>
              <w:rPr>
                <w:rFonts w:ascii="Times New Roman" w:hAnsi="Times New Roman" w:cs="Times New Roman"/>
                <w:sz w:val="16"/>
                <w:szCs w:val="16"/>
              </w:rPr>
            </w:pPr>
            <w:r w:rsidRPr="00FC6757">
              <w:rPr>
                <w:rFonts w:ascii="Times New Roman" w:hAnsi="Times New Roman" w:cs="Times New Roman"/>
                <w:sz w:val="16"/>
                <w:szCs w:val="16"/>
              </w:rPr>
              <w:t>512300,00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28"/>
              <w:jc w:val="center"/>
              <w:rPr>
                <w:rFonts w:ascii="Times New Roman" w:hAnsi="Times New Roman" w:cs="Times New Roman"/>
                <w:sz w:val="16"/>
                <w:szCs w:val="16"/>
              </w:rPr>
            </w:pPr>
            <w:r w:rsidRPr="00FC6757">
              <w:rPr>
                <w:rFonts w:ascii="Times New Roman" w:hAnsi="Times New Roman" w:cs="Times New Roman"/>
                <w:sz w:val="16"/>
                <w:szCs w:val="16"/>
              </w:rPr>
              <w:t>1970000,0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2485000,0</w:t>
            </w:r>
          </w:p>
        </w:tc>
      </w:tr>
      <w:tr w:rsidR="004B5E65" w:rsidRPr="00FC6757" w:rsidTr="004B5E65">
        <w:trPr>
          <w:trHeight w:val="253"/>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57000,0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92" w:right="-128"/>
              <w:jc w:val="center"/>
              <w:rPr>
                <w:rFonts w:ascii="Times New Roman" w:hAnsi="Times New Roman" w:cs="Times New Roman"/>
                <w:sz w:val="16"/>
                <w:szCs w:val="16"/>
              </w:rPr>
            </w:pPr>
            <w:r w:rsidRPr="00FC6757">
              <w:rPr>
                <w:rFonts w:ascii="Times New Roman" w:hAnsi="Times New Roman" w:cs="Times New Roman"/>
                <w:sz w:val="16"/>
                <w:szCs w:val="16"/>
              </w:rPr>
              <w:t>108000,0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267500,0</w:t>
            </w:r>
          </w:p>
        </w:tc>
      </w:tr>
      <w:tr w:rsidR="004B5E65" w:rsidRPr="00FC6757" w:rsidTr="004B5E65">
        <w:trPr>
          <w:trHeight w:val="65"/>
        </w:trPr>
        <w:tc>
          <w:tcPr>
            <w:tcW w:w="1419" w:type="dxa"/>
            <w:vMerge w:val="restart"/>
            <w:tcBorders>
              <w:top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lastRenderedPageBreak/>
              <w:t>Подпрограмма</w:t>
            </w:r>
          </w:p>
        </w:tc>
        <w:tc>
          <w:tcPr>
            <w:tcW w:w="410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«Обеспечение реализации муниципальной программы Алатырского МО «Обеспечение общественного порядка и противодействие преступности»</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A3Э0000000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4800,0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6000,0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A3Э0000000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4800,0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6000,0</w:t>
            </w:r>
          </w:p>
        </w:tc>
      </w:tr>
      <w:tr w:rsidR="004B5E65" w:rsidRPr="00FC6757" w:rsidTr="004B5E65">
        <w:trPr>
          <w:trHeight w:val="65"/>
        </w:trPr>
        <w:tc>
          <w:tcPr>
            <w:tcW w:w="1419" w:type="dxa"/>
            <w:vMerge/>
            <w:tcBorders>
              <w:top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212"/>
        </w:trPr>
        <w:tc>
          <w:tcPr>
            <w:tcW w:w="1419" w:type="dxa"/>
            <w:vMerge w:val="restart"/>
            <w:tcBorders>
              <w:top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r w:rsidRPr="00FC6757">
              <w:rPr>
                <w:rFonts w:ascii="Times New Roman" w:hAnsi="Times New Roman" w:cs="Times New Roman"/>
                <w:sz w:val="16"/>
                <w:szCs w:val="16"/>
              </w:rPr>
              <w:t>Основное мероприятие 1</w:t>
            </w:r>
          </w:p>
        </w:tc>
        <w:tc>
          <w:tcPr>
            <w:tcW w:w="4109" w:type="dxa"/>
            <w:vMerge w:val="restart"/>
            <w:tcBorders>
              <w:top w:val="single" w:sz="4" w:space="0" w:color="auto"/>
              <w:left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roofErr w:type="spellStart"/>
            <w:r w:rsidRPr="00FC6757">
              <w:rPr>
                <w:rFonts w:ascii="Times New Roman" w:hAnsi="Times New Roman" w:cs="Times New Roman"/>
                <w:sz w:val="16"/>
                <w:szCs w:val="16"/>
              </w:rPr>
              <w:t>Общепрограммные</w:t>
            </w:r>
            <w:proofErr w:type="spellEnd"/>
            <w:r w:rsidRPr="00FC6757">
              <w:rPr>
                <w:rFonts w:ascii="Times New Roman" w:hAnsi="Times New Roman" w:cs="Times New Roman"/>
                <w:sz w:val="16"/>
                <w:szCs w:val="16"/>
              </w:rPr>
              <w:t xml:space="preserve"> расходы </w:t>
            </w: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ind w:left="-108" w:right="-108"/>
              <w:jc w:val="center"/>
              <w:rPr>
                <w:rFonts w:ascii="Times New Roman" w:hAnsi="Times New Roman" w:cs="Times New Roman"/>
                <w:sz w:val="16"/>
                <w:szCs w:val="16"/>
              </w:rPr>
            </w:pPr>
            <w:r w:rsidRPr="00FC6757">
              <w:rPr>
                <w:rFonts w:ascii="Times New Roman" w:hAnsi="Times New Roman" w:cs="Times New Roman"/>
                <w:sz w:val="16"/>
                <w:szCs w:val="16"/>
              </w:rPr>
              <w:t>A3Э0100000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всего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1200,0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4800,0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6000,0</w:t>
            </w:r>
          </w:p>
        </w:tc>
      </w:tr>
      <w:tr w:rsidR="004B5E65" w:rsidRPr="00FC6757" w:rsidTr="004B5E65">
        <w:trPr>
          <w:trHeight w:val="285"/>
        </w:trPr>
        <w:tc>
          <w:tcPr>
            <w:tcW w:w="1419" w:type="dxa"/>
            <w:vMerge/>
            <w:tcBorders>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left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154"/>
        </w:trPr>
        <w:tc>
          <w:tcPr>
            <w:tcW w:w="1419" w:type="dxa"/>
            <w:vMerge/>
            <w:tcBorders>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left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A3Э0100000</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1200,0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1200,0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1200,0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1200,0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4800,0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ind w:firstLine="0"/>
              <w:jc w:val="center"/>
              <w:rPr>
                <w:sz w:val="16"/>
                <w:szCs w:val="16"/>
              </w:rPr>
            </w:pPr>
            <w:r w:rsidRPr="00FC6757">
              <w:rPr>
                <w:sz w:val="16"/>
                <w:szCs w:val="16"/>
              </w:rPr>
              <w:t>6000,0</w:t>
            </w:r>
          </w:p>
        </w:tc>
      </w:tr>
      <w:tr w:rsidR="004B5E65" w:rsidRPr="00FC6757" w:rsidTr="004B5E65">
        <w:trPr>
          <w:trHeight w:val="229"/>
        </w:trPr>
        <w:tc>
          <w:tcPr>
            <w:tcW w:w="1419" w:type="dxa"/>
            <w:vMerge/>
            <w:tcBorders>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4109" w:type="dxa"/>
            <w:vMerge/>
            <w:tcBorders>
              <w:left w:val="single" w:sz="4" w:space="0" w:color="auto"/>
              <w:right w:val="single" w:sz="4" w:space="0" w:color="auto"/>
            </w:tcBorders>
          </w:tcPr>
          <w:p w:rsidR="004B5E65" w:rsidRPr="00FC6757" w:rsidRDefault="004B5E65" w:rsidP="004B5E65">
            <w:pPr>
              <w:pStyle w:val="ad"/>
              <w:rPr>
                <w:rFonts w:ascii="Times New Roman" w:hAnsi="Times New Roman" w:cs="Times New Roman"/>
                <w:sz w:val="16"/>
                <w:szCs w:val="16"/>
              </w:rPr>
            </w:pPr>
          </w:p>
        </w:tc>
        <w:tc>
          <w:tcPr>
            <w:tcW w:w="71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d"/>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23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pStyle w:val="ae"/>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866"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0,0</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4B5E65">
            <w:pPr>
              <w:ind w:firstLine="0"/>
              <w:jc w:val="center"/>
              <w:rPr>
                <w:sz w:val="16"/>
                <w:szCs w:val="16"/>
              </w:rPr>
            </w:pPr>
            <w:r w:rsidRPr="00FC6757">
              <w:rPr>
                <w:sz w:val="16"/>
                <w:szCs w:val="16"/>
              </w:rPr>
              <w:t>0,0</w:t>
            </w:r>
          </w:p>
        </w:tc>
        <w:tc>
          <w:tcPr>
            <w:tcW w:w="1012" w:type="dxa"/>
            <w:gridSpan w:val="2"/>
            <w:tcBorders>
              <w:top w:val="single" w:sz="4" w:space="0" w:color="auto"/>
              <w:left w:val="single" w:sz="4" w:space="0" w:color="auto"/>
              <w:bottom w:val="single" w:sz="4" w:space="0" w:color="auto"/>
            </w:tcBorders>
          </w:tcPr>
          <w:p w:rsidR="004B5E65" w:rsidRPr="00FC6757" w:rsidRDefault="004B5E65" w:rsidP="004B5E65">
            <w:pPr>
              <w:ind w:firstLine="0"/>
              <w:jc w:val="center"/>
              <w:rPr>
                <w:sz w:val="16"/>
                <w:szCs w:val="16"/>
              </w:rPr>
            </w:pPr>
            <w:r w:rsidRPr="00FC6757">
              <w:rPr>
                <w:sz w:val="16"/>
                <w:szCs w:val="16"/>
              </w:rPr>
              <w:t>0,0</w:t>
            </w:r>
          </w:p>
        </w:tc>
      </w:tr>
    </w:tbl>
    <w:p w:rsidR="004B5E65" w:rsidRPr="00FC6757" w:rsidRDefault="004B5E65" w:rsidP="004B5E65">
      <w:pPr>
        <w:tabs>
          <w:tab w:val="left" w:pos="10915"/>
        </w:tabs>
        <w:ind w:left="10773" w:firstLine="0"/>
        <w:jc w:val="right"/>
        <w:rPr>
          <w:sz w:val="16"/>
          <w:szCs w:val="16"/>
        </w:rPr>
      </w:pPr>
      <w:r w:rsidRPr="00FC6757">
        <w:rPr>
          <w:sz w:val="16"/>
          <w:szCs w:val="16"/>
        </w:rPr>
        <w:t>»;</w:t>
      </w:r>
    </w:p>
    <w:p w:rsidR="004B5E65" w:rsidRPr="00FC6757" w:rsidRDefault="004B5E65" w:rsidP="004B5E65">
      <w:pPr>
        <w:ind w:firstLine="0"/>
        <w:jc w:val="left"/>
        <w:rPr>
          <w:sz w:val="16"/>
          <w:szCs w:val="16"/>
        </w:rPr>
        <w:sectPr w:rsidR="004B5E65" w:rsidRPr="00FC6757" w:rsidSect="004B5E65">
          <w:headerReference w:type="default" r:id="rId30"/>
          <w:footerReference w:type="default" r:id="rId31"/>
          <w:headerReference w:type="first" r:id="rId32"/>
          <w:pgSz w:w="16837" w:h="11905" w:orient="landscape"/>
          <w:pgMar w:top="567" w:right="567" w:bottom="567" w:left="1134" w:header="284" w:footer="285" w:gutter="0"/>
          <w:cols w:space="720"/>
          <w:noEndnote/>
          <w:titlePg/>
          <w:docGrid w:linePitch="326"/>
        </w:sectPr>
      </w:pPr>
    </w:p>
    <w:p w:rsidR="004B5E65" w:rsidRPr="00FC6757" w:rsidRDefault="004B5E65" w:rsidP="00B137D8">
      <w:pPr>
        <w:tabs>
          <w:tab w:val="left" w:pos="1134"/>
        </w:tabs>
        <w:ind w:left="142" w:right="-2" w:firstLine="425"/>
        <w:rPr>
          <w:sz w:val="16"/>
          <w:szCs w:val="16"/>
        </w:rPr>
      </w:pPr>
      <w:r w:rsidRPr="00FC6757">
        <w:rPr>
          <w:sz w:val="16"/>
          <w:szCs w:val="16"/>
        </w:rPr>
        <w:lastRenderedPageBreak/>
        <w:t>2. В паспорте подпрограммы «Предупреждение детской беспризорности, безнадзорности и правонарушений несовершеннолетних» приложения № 5 к муниципальной программе:</w:t>
      </w:r>
    </w:p>
    <w:p w:rsidR="004B5E65" w:rsidRPr="00FC6757" w:rsidRDefault="004B5E65" w:rsidP="00B137D8">
      <w:pPr>
        <w:pStyle w:val="afff2"/>
        <w:widowControl w:val="0"/>
        <w:numPr>
          <w:ilvl w:val="1"/>
          <w:numId w:val="25"/>
        </w:numPr>
        <w:tabs>
          <w:tab w:val="left" w:pos="993"/>
        </w:tabs>
        <w:autoSpaceDE w:val="0"/>
        <w:autoSpaceDN w:val="0"/>
        <w:adjustRightInd w:val="0"/>
        <w:spacing w:after="0" w:line="240" w:lineRule="auto"/>
        <w:ind w:left="0" w:right="-2" w:firstLine="567"/>
        <w:jc w:val="both"/>
        <w:rPr>
          <w:sz w:val="16"/>
          <w:szCs w:val="16"/>
        </w:rPr>
      </w:pPr>
      <w:r w:rsidRPr="00FC6757">
        <w:rPr>
          <w:sz w:val="16"/>
          <w:szCs w:val="16"/>
        </w:rPr>
        <w:t>позиции «Объемы финансирования подпрограммы с разбивкой по годам реализации подпрограммы» изложить в следующей редакции:</w:t>
      </w:r>
    </w:p>
    <w:tbl>
      <w:tblPr>
        <w:tblW w:w="10314" w:type="dxa"/>
        <w:tblLook w:val="04A0" w:firstRow="1" w:lastRow="0" w:firstColumn="1" w:lastColumn="0" w:noHBand="0" w:noVBand="1"/>
      </w:tblPr>
      <w:tblGrid>
        <w:gridCol w:w="3085"/>
        <w:gridCol w:w="284"/>
        <w:gridCol w:w="6945"/>
      </w:tblGrid>
      <w:tr w:rsidR="004B5E65" w:rsidRPr="00FC6757" w:rsidTr="004B5E65">
        <w:tc>
          <w:tcPr>
            <w:tcW w:w="3085" w:type="dxa"/>
          </w:tcPr>
          <w:p w:rsidR="004B5E65" w:rsidRPr="00FC6757" w:rsidRDefault="004B5E65" w:rsidP="00B137D8">
            <w:pPr>
              <w:ind w:firstLine="0"/>
              <w:rPr>
                <w:sz w:val="16"/>
                <w:szCs w:val="16"/>
              </w:rPr>
            </w:pPr>
            <w:r w:rsidRPr="00FC6757">
              <w:rPr>
                <w:sz w:val="16"/>
                <w:szCs w:val="16"/>
              </w:rPr>
              <w:t>«Объемы финансирования подпрограммы с разбивкой по годам реализации подпрограммы</w:t>
            </w:r>
          </w:p>
        </w:tc>
        <w:tc>
          <w:tcPr>
            <w:tcW w:w="284" w:type="dxa"/>
          </w:tcPr>
          <w:p w:rsidR="004B5E65" w:rsidRPr="00FC6757" w:rsidRDefault="004B5E65" w:rsidP="00B137D8">
            <w:pPr>
              <w:ind w:left="-250" w:firstLine="0"/>
              <w:rPr>
                <w:sz w:val="16"/>
                <w:szCs w:val="16"/>
              </w:rPr>
            </w:pPr>
            <w:r w:rsidRPr="00FC6757">
              <w:rPr>
                <w:sz w:val="16"/>
                <w:szCs w:val="16"/>
              </w:rPr>
              <w:t>–</w:t>
            </w:r>
          </w:p>
        </w:tc>
        <w:tc>
          <w:tcPr>
            <w:tcW w:w="6945" w:type="dxa"/>
          </w:tcPr>
          <w:p w:rsidR="004B5E65" w:rsidRPr="00FC6757" w:rsidRDefault="004B5E65" w:rsidP="00B137D8">
            <w:pPr>
              <w:ind w:left="-57" w:firstLine="0"/>
              <w:rPr>
                <w:sz w:val="16"/>
                <w:szCs w:val="16"/>
              </w:rPr>
            </w:pPr>
            <w:r w:rsidRPr="00FC6757">
              <w:rPr>
                <w:sz w:val="16"/>
                <w:szCs w:val="16"/>
              </w:rPr>
              <w:t>прогнозируемые объемы финансирования реализации мероприятий подпрограммы в 2023 – 2035 годах составляют 6912800,00 рублей, в том числе:</w:t>
            </w:r>
          </w:p>
          <w:p w:rsidR="004B5E65" w:rsidRPr="00FC6757" w:rsidRDefault="004B5E65" w:rsidP="00B137D8">
            <w:pPr>
              <w:ind w:left="-57" w:firstLine="0"/>
              <w:rPr>
                <w:sz w:val="16"/>
                <w:szCs w:val="16"/>
              </w:rPr>
            </w:pPr>
            <w:r w:rsidRPr="00FC6757">
              <w:rPr>
                <w:sz w:val="16"/>
                <w:szCs w:val="16"/>
              </w:rPr>
              <w:t>в 2023 году – 509000,00 рублей;</w:t>
            </w:r>
          </w:p>
          <w:p w:rsidR="004B5E65" w:rsidRPr="00FC6757" w:rsidRDefault="004B5E65" w:rsidP="00B137D8">
            <w:pPr>
              <w:ind w:left="-57" w:firstLine="0"/>
              <w:rPr>
                <w:sz w:val="16"/>
                <w:szCs w:val="16"/>
              </w:rPr>
            </w:pPr>
            <w:r w:rsidRPr="00FC6757">
              <w:rPr>
                <w:sz w:val="16"/>
                <w:szCs w:val="16"/>
              </w:rPr>
              <w:t>в 2024 году – 539300,00 рублей;</w:t>
            </w:r>
          </w:p>
          <w:p w:rsidR="004B5E65" w:rsidRPr="00FC6757" w:rsidRDefault="004B5E65" w:rsidP="00B137D8">
            <w:pPr>
              <w:ind w:left="-57" w:firstLine="0"/>
              <w:rPr>
                <w:sz w:val="16"/>
                <w:szCs w:val="16"/>
              </w:rPr>
            </w:pPr>
            <w:r w:rsidRPr="00FC6757">
              <w:rPr>
                <w:sz w:val="16"/>
                <w:szCs w:val="16"/>
              </w:rPr>
              <w:t>в 2025 году – 517000,00 рублей;</w:t>
            </w:r>
          </w:p>
          <w:p w:rsidR="004B5E65" w:rsidRPr="00FC6757" w:rsidRDefault="004B5E65" w:rsidP="00B137D8">
            <w:pPr>
              <w:ind w:left="-57" w:firstLine="0"/>
              <w:rPr>
                <w:sz w:val="16"/>
                <w:szCs w:val="16"/>
              </w:rPr>
            </w:pPr>
            <w:r w:rsidRPr="00FC6757">
              <w:rPr>
                <w:sz w:val="16"/>
                <w:szCs w:val="16"/>
              </w:rPr>
              <w:t>в 2026 году – 517000,00 рублей;</w:t>
            </w:r>
          </w:p>
          <w:p w:rsidR="004B5E65" w:rsidRPr="00FC6757" w:rsidRDefault="004B5E65" w:rsidP="00B137D8">
            <w:pPr>
              <w:ind w:left="-57" w:firstLine="0"/>
              <w:rPr>
                <w:sz w:val="16"/>
                <w:szCs w:val="16"/>
              </w:rPr>
            </w:pPr>
            <w:r w:rsidRPr="00FC6757">
              <w:rPr>
                <w:sz w:val="16"/>
                <w:szCs w:val="16"/>
              </w:rPr>
              <w:t>в 2027–2030 годах – 2078000,00 рублей;</w:t>
            </w:r>
          </w:p>
          <w:p w:rsidR="004B5E65" w:rsidRPr="00FC6757" w:rsidRDefault="004B5E65" w:rsidP="00B137D8">
            <w:pPr>
              <w:tabs>
                <w:tab w:val="left" w:pos="52"/>
              </w:tabs>
              <w:ind w:left="-57" w:firstLine="0"/>
              <w:rPr>
                <w:sz w:val="16"/>
                <w:szCs w:val="16"/>
              </w:rPr>
            </w:pPr>
            <w:r w:rsidRPr="00FC6757">
              <w:rPr>
                <w:sz w:val="16"/>
                <w:szCs w:val="16"/>
              </w:rPr>
              <w:t>в 2031–2035 годах – 2752500,00 рублей, из них средства:</w:t>
            </w:r>
          </w:p>
          <w:p w:rsidR="004B5E65" w:rsidRPr="00FC6757" w:rsidRDefault="004B5E65" w:rsidP="00B137D8">
            <w:pPr>
              <w:tabs>
                <w:tab w:val="left" w:pos="52"/>
              </w:tabs>
              <w:ind w:left="-57" w:firstLine="0"/>
              <w:rPr>
                <w:sz w:val="16"/>
                <w:szCs w:val="16"/>
              </w:rPr>
            </w:pPr>
            <w:r w:rsidRPr="00FC6757">
              <w:rPr>
                <w:sz w:val="16"/>
                <w:szCs w:val="16"/>
              </w:rPr>
              <w:t>республиканского бюджета – 6399300,00 рублей (92,6 процентов), в том числе:</w:t>
            </w:r>
          </w:p>
          <w:p w:rsidR="004B5E65" w:rsidRPr="00FC6757" w:rsidRDefault="004B5E65" w:rsidP="00B137D8">
            <w:pPr>
              <w:ind w:left="-57" w:firstLine="0"/>
              <w:rPr>
                <w:sz w:val="16"/>
                <w:szCs w:val="16"/>
              </w:rPr>
            </w:pPr>
            <w:r w:rsidRPr="00FC6757">
              <w:rPr>
                <w:sz w:val="16"/>
                <w:szCs w:val="16"/>
              </w:rPr>
              <w:t>в 2023 году – 452000,00 рублей;</w:t>
            </w:r>
          </w:p>
          <w:p w:rsidR="004B5E65" w:rsidRPr="00FC6757" w:rsidRDefault="004B5E65" w:rsidP="00B137D8">
            <w:pPr>
              <w:ind w:left="-57" w:firstLine="0"/>
              <w:rPr>
                <w:sz w:val="16"/>
                <w:szCs w:val="16"/>
              </w:rPr>
            </w:pPr>
            <w:r w:rsidRPr="00FC6757">
              <w:rPr>
                <w:sz w:val="16"/>
                <w:szCs w:val="16"/>
              </w:rPr>
              <w:t>в 2024 году – 512300,00 рублей;</w:t>
            </w:r>
          </w:p>
          <w:p w:rsidR="004B5E65" w:rsidRPr="00FC6757" w:rsidRDefault="004B5E65" w:rsidP="00B137D8">
            <w:pPr>
              <w:ind w:left="-57" w:firstLine="0"/>
              <w:rPr>
                <w:sz w:val="16"/>
                <w:szCs w:val="16"/>
              </w:rPr>
            </w:pPr>
            <w:r w:rsidRPr="00FC6757">
              <w:rPr>
                <w:sz w:val="16"/>
                <w:szCs w:val="16"/>
              </w:rPr>
              <w:t>в 2025 году – 490000,00 рублей;</w:t>
            </w:r>
          </w:p>
          <w:p w:rsidR="004B5E65" w:rsidRPr="00FC6757" w:rsidRDefault="004B5E65" w:rsidP="00B137D8">
            <w:pPr>
              <w:ind w:left="-57" w:firstLine="0"/>
              <w:rPr>
                <w:sz w:val="16"/>
                <w:szCs w:val="16"/>
              </w:rPr>
            </w:pPr>
            <w:r w:rsidRPr="00FC6757">
              <w:rPr>
                <w:sz w:val="16"/>
                <w:szCs w:val="16"/>
              </w:rPr>
              <w:t>в 2026 году – 490000,00 рублей;</w:t>
            </w:r>
          </w:p>
          <w:p w:rsidR="004B5E65" w:rsidRPr="00FC6757" w:rsidRDefault="004B5E65" w:rsidP="00B137D8">
            <w:pPr>
              <w:ind w:left="-57" w:firstLine="0"/>
              <w:rPr>
                <w:sz w:val="16"/>
                <w:szCs w:val="16"/>
              </w:rPr>
            </w:pPr>
            <w:r w:rsidRPr="00FC6757">
              <w:rPr>
                <w:sz w:val="16"/>
                <w:szCs w:val="16"/>
              </w:rPr>
              <w:t>в 2027–2030 годах – 1970000,00 рублей;</w:t>
            </w:r>
          </w:p>
          <w:p w:rsidR="004B5E65" w:rsidRPr="00FC6757" w:rsidRDefault="004B5E65" w:rsidP="00B137D8">
            <w:pPr>
              <w:ind w:left="-57" w:firstLine="0"/>
              <w:rPr>
                <w:sz w:val="16"/>
                <w:szCs w:val="16"/>
              </w:rPr>
            </w:pPr>
            <w:r w:rsidRPr="00FC6757">
              <w:rPr>
                <w:sz w:val="16"/>
                <w:szCs w:val="16"/>
              </w:rPr>
              <w:t>в 2031–2035 годах – 2485000,00 рублей;</w:t>
            </w:r>
          </w:p>
          <w:p w:rsidR="004B5E65" w:rsidRPr="00FC6757" w:rsidRDefault="004B5E65" w:rsidP="00B137D8">
            <w:pPr>
              <w:ind w:left="-57" w:firstLine="0"/>
              <w:rPr>
                <w:sz w:val="16"/>
                <w:szCs w:val="16"/>
              </w:rPr>
            </w:pPr>
            <w:r w:rsidRPr="00FC6757">
              <w:rPr>
                <w:sz w:val="16"/>
                <w:szCs w:val="16"/>
              </w:rPr>
              <w:t>бюджета Алатырского МО – 513500,00 рублей (7,4 процента), в том числе:</w:t>
            </w:r>
          </w:p>
          <w:p w:rsidR="004B5E65" w:rsidRPr="00FC6757" w:rsidRDefault="004B5E65" w:rsidP="00B137D8">
            <w:pPr>
              <w:ind w:left="-57" w:firstLine="0"/>
              <w:rPr>
                <w:sz w:val="16"/>
                <w:szCs w:val="16"/>
              </w:rPr>
            </w:pPr>
            <w:r w:rsidRPr="00FC6757">
              <w:rPr>
                <w:sz w:val="16"/>
                <w:szCs w:val="16"/>
              </w:rPr>
              <w:t>в 2023 году – 57000,00 рублей;</w:t>
            </w:r>
          </w:p>
          <w:p w:rsidR="004B5E65" w:rsidRPr="00FC6757" w:rsidRDefault="004B5E65" w:rsidP="00B137D8">
            <w:pPr>
              <w:ind w:left="-57" w:firstLine="0"/>
              <w:rPr>
                <w:sz w:val="16"/>
                <w:szCs w:val="16"/>
              </w:rPr>
            </w:pPr>
            <w:r w:rsidRPr="00FC6757">
              <w:rPr>
                <w:sz w:val="16"/>
                <w:szCs w:val="16"/>
              </w:rPr>
              <w:t>в 2024 году – 27000,00 рублей;</w:t>
            </w:r>
          </w:p>
          <w:p w:rsidR="004B5E65" w:rsidRPr="00FC6757" w:rsidRDefault="004B5E65" w:rsidP="00B137D8">
            <w:pPr>
              <w:ind w:left="-57" w:firstLine="0"/>
              <w:rPr>
                <w:sz w:val="16"/>
                <w:szCs w:val="16"/>
              </w:rPr>
            </w:pPr>
            <w:r w:rsidRPr="00FC6757">
              <w:rPr>
                <w:sz w:val="16"/>
                <w:szCs w:val="16"/>
              </w:rPr>
              <w:t>в 2025 году – 27000,00 рублей;</w:t>
            </w:r>
          </w:p>
          <w:p w:rsidR="004B5E65" w:rsidRPr="00FC6757" w:rsidRDefault="004B5E65" w:rsidP="00B137D8">
            <w:pPr>
              <w:ind w:left="-57" w:firstLine="0"/>
              <w:rPr>
                <w:sz w:val="16"/>
                <w:szCs w:val="16"/>
              </w:rPr>
            </w:pPr>
            <w:r w:rsidRPr="00FC6757">
              <w:rPr>
                <w:sz w:val="16"/>
                <w:szCs w:val="16"/>
              </w:rPr>
              <w:t>в 2026 году – 27000,00 рублей;</w:t>
            </w:r>
          </w:p>
          <w:p w:rsidR="004B5E65" w:rsidRPr="00FC6757" w:rsidRDefault="004B5E65" w:rsidP="00B137D8">
            <w:pPr>
              <w:ind w:left="-57" w:firstLine="0"/>
              <w:rPr>
                <w:sz w:val="16"/>
                <w:szCs w:val="16"/>
              </w:rPr>
            </w:pPr>
            <w:r w:rsidRPr="00FC6757">
              <w:rPr>
                <w:sz w:val="16"/>
                <w:szCs w:val="16"/>
              </w:rPr>
              <w:t>в 2027–2030 годах – 108000,00 рублей;</w:t>
            </w:r>
          </w:p>
          <w:p w:rsidR="004B5E65" w:rsidRPr="00FC6757" w:rsidRDefault="004B5E65" w:rsidP="00B137D8">
            <w:pPr>
              <w:ind w:left="-57" w:firstLine="0"/>
              <w:rPr>
                <w:sz w:val="16"/>
                <w:szCs w:val="16"/>
              </w:rPr>
            </w:pPr>
            <w:r w:rsidRPr="00FC6757">
              <w:rPr>
                <w:sz w:val="16"/>
                <w:szCs w:val="16"/>
              </w:rPr>
              <w:t>в 2031–2035 годах – 267500,00 рублей</w:t>
            </w:r>
            <w:proofErr w:type="gramStart"/>
            <w:r w:rsidRPr="00FC6757">
              <w:rPr>
                <w:sz w:val="16"/>
                <w:szCs w:val="16"/>
              </w:rPr>
              <w:t>.»;</w:t>
            </w:r>
            <w:proofErr w:type="gramEnd"/>
          </w:p>
        </w:tc>
      </w:tr>
    </w:tbl>
    <w:p w:rsidR="004B5E65" w:rsidRPr="00FC6757" w:rsidRDefault="004B5E65" w:rsidP="00B137D8">
      <w:pPr>
        <w:pStyle w:val="afff2"/>
        <w:widowControl w:val="0"/>
        <w:numPr>
          <w:ilvl w:val="1"/>
          <w:numId w:val="25"/>
        </w:numPr>
        <w:tabs>
          <w:tab w:val="left" w:pos="851"/>
        </w:tabs>
        <w:autoSpaceDE w:val="0"/>
        <w:autoSpaceDN w:val="0"/>
        <w:adjustRightInd w:val="0"/>
        <w:spacing w:after="0" w:line="240" w:lineRule="auto"/>
        <w:ind w:left="0" w:right="-2" w:firstLine="567"/>
        <w:jc w:val="both"/>
        <w:rPr>
          <w:sz w:val="16"/>
          <w:szCs w:val="16"/>
        </w:rPr>
      </w:pPr>
      <w:r w:rsidRPr="00FC6757">
        <w:rPr>
          <w:sz w:val="16"/>
          <w:szCs w:val="16"/>
        </w:rPr>
        <w:t>раздел 4 подпрограммы изложить в следующей редакции:</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«Раздел 4.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Общий объем финансирования подпрограммы в 2023–2035 годах составит 6912800,00 рублей, за счет средств:</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республиканского бюджета - 6399300,00 рублей, из них:</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2023 году - 452000,00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2024 году - 512300,00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2025 году - 490000,00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2026 году - 490000,00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2027 - 2030 годах - 1970000,00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2031 - 2035 годах - 2485000,00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бюджета Алатырского МО – 513500,00 рублей, из них:</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2023 году – 57000,00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2024 году – 27000,00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2025 году – 27000,00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2026 году – 27000,00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2027-2030 годах – 108000,00 рублей;</w:t>
      </w:r>
    </w:p>
    <w:p w:rsidR="004B5E65" w:rsidRPr="00FC6757" w:rsidRDefault="004B5E65" w:rsidP="00B137D8">
      <w:pPr>
        <w:pStyle w:val="afff2"/>
        <w:tabs>
          <w:tab w:val="left" w:pos="1134"/>
        </w:tabs>
        <w:spacing w:after="0" w:line="240" w:lineRule="auto"/>
        <w:ind w:left="0" w:right="-2" w:firstLine="567"/>
        <w:rPr>
          <w:sz w:val="16"/>
          <w:szCs w:val="16"/>
        </w:rPr>
      </w:pPr>
      <w:r w:rsidRPr="00FC6757">
        <w:rPr>
          <w:sz w:val="16"/>
          <w:szCs w:val="16"/>
        </w:rPr>
        <w:t>в 2031-2035 годах – 267500,00 рублей.</w:t>
      </w:r>
    </w:p>
    <w:p w:rsidR="004B5E65" w:rsidRPr="00FC6757" w:rsidRDefault="004B5E65" w:rsidP="00B137D8">
      <w:pPr>
        <w:tabs>
          <w:tab w:val="left" w:pos="1134"/>
        </w:tabs>
        <w:ind w:right="-2"/>
        <w:rPr>
          <w:sz w:val="16"/>
          <w:szCs w:val="16"/>
        </w:rPr>
      </w:pPr>
      <w:r w:rsidRPr="00FC6757">
        <w:rPr>
          <w:sz w:val="16"/>
          <w:szCs w:val="16"/>
        </w:rPr>
        <w:t>Объем финансирования подпрограммы на 1 этапе (2023–2026 годы) составит 2082300,00 рублей, в том числе:</w:t>
      </w:r>
    </w:p>
    <w:p w:rsidR="004B5E65" w:rsidRPr="00FC6757" w:rsidRDefault="004B5E65" w:rsidP="00B137D8">
      <w:pPr>
        <w:tabs>
          <w:tab w:val="left" w:pos="1134"/>
        </w:tabs>
        <w:ind w:right="-2"/>
        <w:rPr>
          <w:sz w:val="16"/>
          <w:szCs w:val="16"/>
        </w:rPr>
      </w:pPr>
      <w:r w:rsidRPr="00FC6757">
        <w:rPr>
          <w:sz w:val="16"/>
          <w:szCs w:val="16"/>
        </w:rPr>
        <w:t>в 2023 году – 509000,00 рублей;</w:t>
      </w:r>
    </w:p>
    <w:p w:rsidR="004B5E65" w:rsidRPr="00FC6757" w:rsidRDefault="004B5E65" w:rsidP="00B137D8">
      <w:pPr>
        <w:tabs>
          <w:tab w:val="left" w:pos="1134"/>
        </w:tabs>
        <w:ind w:right="-2"/>
        <w:rPr>
          <w:sz w:val="16"/>
          <w:szCs w:val="16"/>
        </w:rPr>
      </w:pPr>
      <w:r w:rsidRPr="00FC6757">
        <w:rPr>
          <w:sz w:val="16"/>
          <w:szCs w:val="16"/>
        </w:rPr>
        <w:t>в 2024 году – 539300,00 рублей;</w:t>
      </w:r>
    </w:p>
    <w:p w:rsidR="004B5E65" w:rsidRPr="00FC6757" w:rsidRDefault="004B5E65" w:rsidP="00B137D8">
      <w:pPr>
        <w:tabs>
          <w:tab w:val="left" w:pos="1134"/>
        </w:tabs>
        <w:ind w:right="-2"/>
        <w:rPr>
          <w:sz w:val="16"/>
          <w:szCs w:val="16"/>
        </w:rPr>
      </w:pPr>
      <w:r w:rsidRPr="00FC6757">
        <w:rPr>
          <w:sz w:val="16"/>
          <w:szCs w:val="16"/>
        </w:rPr>
        <w:t>в 2025 году – 517000,00 рублей;</w:t>
      </w:r>
    </w:p>
    <w:p w:rsidR="004B5E65" w:rsidRPr="00FC6757" w:rsidRDefault="004B5E65" w:rsidP="00B137D8">
      <w:pPr>
        <w:tabs>
          <w:tab w:val="left" w:pos="1134"/>
        </w:tabs>
        <w:ind w:right="-2"/>
        <w:rPr>
          <w:sz w:val="16"/>
          <w:szCs w:val="16"/>
        </w:rPr>
      </w:pPr>
      <w:r w:rsidRPr="00FC6757">
        <w:rPr>
          <w:sz w:val="16"/>
          <w:szCs w:val="16"/>
        </w:rPr>
        <w:t>в 2026 году – 517000,00 рублей, из них средства:</w:t>
      </w:r>
    </w:p>
    <w:p w:rsidR="004B5E65" w:rsidRPr="00FC6757" w:rsidRDefault="004B5E65" w:rsidP="00B137D8">
      <w:pPr>
        <w:tabs>
          <w:tab w:val="left" w:pos="1134"/>
        </w:tabs>
        <w:ind w:right="-2"/>
        <w:rPr>
          <w:sz w:val="16"/>
          <w:szCs w:val="16"/>
        </w:rPr>
      </w:pPr>
      <w:r w:rsidRPr="00FC6757">
        <w:rPr>
          <w:sz w:val="16"/>
          <w:szCs w:val="16"/>
        </w:rPr>
        <w:t>республиканского бюджета – 1944300 рублей (93 процентов), в том числе:</w:t>
      </w:r>
    </w:p>
    <w:p w:rsidR="004B5E65" w:rsidRPr="00FC6757" w:rsidRDefault="004B5E65" w:rsidP="00B137D8">
      <w:pPr>
        <w:tabs>
          <w:tab w:val="left" w:pos="1134"/>
        </w:tabs>
        <w:ind w:right="-2"/>
        <w:rPr>
          <w:sz w:val="16"/>
          <w:szCs w:val="16"/>
        </w:rPr>
      </w:pPr>
      <w:r w:rsidRPr="00FC6757">
        <w:rPr>
          <w:sz w:val="16"/>
          <w:szCs w:val="16"/>
        </w:rPr>
        <w:t>в 2023 году – 452000,00 рублей;</w:t>
      </w:r>
    </w:p>
    <w:p w:rsidR="004B5E65" w:rsidRPr="00FC6757" w:rsidRDefault="004B5E65" w:rsidP="00B137D8">
      <w:pPr>
        <w:tabs>
          <w:tab w:val="left" w:pos="1134"/>
        </w:tabs>
        <w:ind w:right="-2"/>
        <w:rPr>
          <w:sz w:val="16"/>
          <w:szCs w:val="16"/>
        </w:rPr>
      </w:pPr>
      <w:r w:rsidRPr="00FC6757">
        <w:rPr>
          <w:sz w:val="16"/>
          <w:szCs w:val="16"/>
        </w:rPr>
        <w:t>в 2024 году – 512300,00 рублей;</w:t>
      </w:r>
    </w:p>
    <w:p w:rsidR="004B5E65" w:rsidRPr="00FC6757" w:rsidRDefault="004B5E65" w:rsidP="00B137D8">
      <w:pPr>
        <w:tabs>
          <w:tab w:val="left" w:pos="1134"/>
        </w:tabs>
        <w:ind w:right="-2"/>
        <w:rPr>
          <w:sz w:val="16"/>
          <w:szCs w:val="16"/>
        </w:rPr>
      </w:pPr>
      <w:r w:rsidRPr="00FC6757">
        <w:rPr>
          <w:sz w:val="16"/>
          <w:szCs w:val="16"/>
        </w:rPr>
        <w:t>в 2025 году – 490000,00 рублей;</w:t>
      </w:r>
    </w:p>
    <w:p w:rsidR="004B5E65" w:rsidRPr="00FC6757" w:rsidRDefault="004B5E65" w:rsidP="00B137D8">
      <w:pPr>
        <w:tabs>
          <w:tab w:val="left" w:pos="1134"/>
        </w:tabs>
        <w:ind w:right="-2"/>
        <w:rPr>
          <w:sz w:val="16"/>
          <w:szCs w:val="16"/>
        </w:rPr>
      </w:pPr>
      <w:r w:rsidRPr="00FC6757">
        <w:rPr>
          <w:sz w:val="16"/>
          <w:szCs w:val="16"/>
        </w:rPr>
        <w:t>в 2026 году – 490000,00 рублей;</w:t>
      </w:r>
    </w:p>
    <w:p w:rsidR="004B5E65" w:rsidRPr="00FC6757" w:rsidRDefault="004B5E65" w:rsidP="00B137D8">
      <w:pPr>
        <w:tabs>
          <w:tab w:val="left" w:pos="1134"/>
        </w:tabs>
        <w:ind w:right="-2"/>
        <w:rPr>
          <w:sz w:val="16"/>
          <w:szCs w:val="16"/>
        </w:rPr>
      </w:pPr>
      <w:r w:rsidRPr="00FC6757">
        <w:rPr>
          <w:sz w:val="16"/>
          <w:szCs w:val="16"/>
        </w:rPr>
        <w:t>бюджета Алатырского МО – 138000,00 рублей (7 процентов), в том числе:</w:t>
      </w:r>
    </w:p>
    <w:p w:rsidR="004B5E65" w:rsidRPr="00FC6757" w:rsidRDefault="004B5E65" w:rsidP="00B137D8">
      <w:pPr>
        <w:tabs>
          <w:tab w:val="left" w:pos="1134"/>
        </w:tabs>
        <w:ind w:right="-2"/>
        <w:rPr>
          <w:sz w:val="16"/>
          <w:szCs w:val="16"/>
        </w:rPr>
      </w:pPr>
      <w:r w:rsidRPr="00FC6757">
        <w:rPr>
          <w:sz w:val="16"/>
          <w:szCs w:val="16"/>
        </w:rPr>
        <w:t>в 2023 году – 57000,00 рублей;</w:t>
      </w:r>
    </w:p>
    <w:p w:rsidR="004B5E65" w:rsidRPr="00FC6757" w:rsidRDefault="004B5E65" w:rsidP="00B137D8">
      <w:pPr>
        <w:tabs>
          <w:tab w:val="left" w:pos="1134"/>
        </w:tabs>
        <w:ind w:right="-2"/>
        <w:rPr>
          <w:sz w:val="16"/>
          <w:szCs w:val="16"/>
        </w:rPr>
      </w:pPr>
      <w:r w:rsidRPr="00FC6757">
        <w:rPr>
          <w:sz w:val="16"/>
          <w:szCs w:val="16"/>
        </w:rPr>
        <w:t>в 2024 году – 27000,00 рублей;</w:t>
      </w:r>
    </w:p>
    <w:p w:rsidR="004B5E65" w:rsidRPr="00FC6757" w:rsidRDefault="004B5E65" w:rsidP="00B137D8">
      <w:pPr>
        <w:tabs>
          <w:tab w:val="left" w:pos="1134"/>
        </w:tabs>
        <w:ind w:right="-2"/>
        <w:rPr>
          <w:sz w:val="16"/>
          <w:szCs w:val="16"/>
        </w:rPr>
      </w:pPr>
      <w:r w:rsidRPr="00FC6757">
        <w:rPr>
          <w:sz w:val="16"/>
          <w:szCs w:val="16"/>
        </w:rPr>
        <w:t>в 2025 году – 27000,00 рублей;</w:t>
      </w:r>
    </w:p>
    <w:p w:rsidR="004B5E65" w:rsidRPr="00FC6757" w:rsidRDefault="004B5E65" w:rsidP="00B137D8">
      <w:pPr>
        <w:tabs>
          <w:tab w:val="left" w:pos="1134"/>
        </w:tabs>
        <w:ind w:right="-2"/>
        <w:rPr>
          <w:sz w:val="16"/>
          <w:szCs w:val="16"/>
        </w:rPr>
      </w:pPr>
      <w:r w:rsidRPr="00FC6757">
        <w:rPr>
          <w:sz w:val="16"/>
          <w:szCs w:val="16"/>
        </w:rPr>
        <w:t>в 2026 году – 27000,00 рублей.</w:t>
      </w:r>
    </w:p>
    <w:p w:rsidR="004B5E65" w:rsidRPr="00FC6757" w:rsidRDefault="004B5E65" w:rsidP="00B137D8">
      <w:pPr>
        <w:tabs>
          <w:tab w:val="left" w:pos="1134"/>
        </w:tabs>
        <w:ind w:right="-2"/>
        <w:rPr>
          <w:sz w:val="16"/>
          <w:szCs w:val="16"/>
        </w:rPr>
      </w:pPr>
      <w:r w:rsidRPr="00FC6757">
        <w:rPr>
          <w:sz w:val="16"/>
          <w:szCs w:val="16"/>
        </w:rPr>
        <w:t>На 2 этапе (2027–2030 годы) объем финансирования подпрограммы составит 2078000,00 рублей, из них:</w:t>
      </w:r>
    </w:p>
    <w:p w:rsidR="004B5E65" w:rsidRPr="00FC6757" w:rsidRDefault="004B5E65" w:rsidP="00B137D8">
      <w:pPr>
        <w:tabs>
          <w:tab w:val="left" w:pos="1134"/>
        </w:tabs>
        <w:ind w:right="-2"/>
        <w:rPr>
          <w:sz w:val="16"/>
          <w:szCs w:val="16"/>
        </w:rPr>
      </w:pPr>
      <w:r w:rsidRPr="00FC6757">
        <w:rPr>
          <w:sz w:val="16"/>
          <w:szCs w:val="16"/>
        </w:rPr>
        <w:t>республиканского бюджета – 1970000,00 рублей (93 процентов);</w:t>
      </w:r>
    </w:p>
    <w:p w:rsidR="004B5E65" w:rsidRPr="00FC6757" w:rsidRDefault="004B5E65" w:rsidP="00B137D8">
      <w:pPr>
        <w:tabs>
          <w:tab w:val="left" w:pos="1134"/>
        </w:tabs>
        <w:ind w:right="-2"/>
        <w:rPr>
          <w:sz w:val="16"/>
          <w:szCs w:val="16"/>
        </w:rPr>
      </w:pPr>
      <w:r w:rsidRPr="00FC6757">
        <w:rPr>
          <w:sz w:val="16"/>
          <w:szCs w:val="16"/>
        </w:rPr>
        <w:t>бюджета Алатырского МО – 108000,00 рублей (7 процентов);</w:t>
      </w:r>
    </w:p>
    <w:p w:rsidR="004B5E65" w:rsidRPr="00FC6757" w:rsidRDefault="004B5E65" w:rsidP="00B137D8">
      <w:pPr>
        <w:tabs>
          <w:tab w:val="left" w:pos="1134"/>
        </w:tabs>
        <w:ind w:right="-2"/>
        <w:rPr>
          <w:sz w:val="16"/>
          <w:szCs w:val="16"/>
        </w:rPr>
      </w:pPr>
      <w:r w:rsidRPr="00FC6757">
        <w:rPr>
          <w:sz w:val="16"/>
          <w:szCs w:val="16"/>
        </w:rPr>
        <w:t>На 3 этапе (2031–2035 годы) объем финансирования подпрограммы составит 2752500,00 рублей, из них:</w:t>
      </w:r>
    </w:p>
    <w:p w:rsidR="004B5E65" w:rsidRPr="00FC6757" w:rsidRDefault="004B5E65" w:rsidP="00B137D8">
      <w:pPr>
        <w:tabs>
          <w:tab w:val="left" w:pos="1134"/>
        </w:tabs>
        <w:ind w:right="-2"/>
        <w:rPr>
          <w:sz w:val="16"/>
          <w:szCs w:val="16"/>
        </w:rPr>
      </w:pPr>
      <w:r w:rsidRPr="00FC6757">
        <w:rPr>
          <w:sz w:val="16"/>
          <w:szCs w:val="16"/>
        </w:rPr>
        <w:t>республиканского бюджета – 2485000,00 рублей (93 процентов);</w:t>
      </w:r>
    </w:p>
    <w:p w:rsidR="004B5E65" w:rsidRPr="00FC6757" w:rsidRDefault="004B5E65" w:rsidP="00B137D8">
      <w:pPr>
        <w:tabs>
          <w:tab w:val="left" w:pos="1134"/>
        </w:tabs>
        <w:ind w:right="-2"/>
        <w:rPr>
          <w:sz w:val="16"/>
          <w:szCs w:val="16"/>
        </w:rPr>
      </w:pPr>
      <w:r w:rsidRPr="00FC6757">
        <w:rPr>
          <w:sz w:val="16"/>
          <w:szCs w:val="16"/>
        </w:rPr>
        <w:t>бюджета Алатырского МО – 267500,00 рублей (7 процентов).</w:t>
      </w:r>
    </w:p>
    <w:p w:rsidR="004B5E65" w:rsidRPr="00FC6757" w:rsidRDefault="004B5E65" w:rsidP="00B137D8">
      <w:pPr>
        <w:tabs>
          <w:tab w:val="left" w:pos="1134"/>
        </w:tabs>
        <w:ind w:right="-2"/>
        <w:rPr>
          <w:sz w:val="16"/>
          <w:szCs w:val="16"/>
        </w:rPr>
      </w:pPr>
      <w:r w:rsidRPr="00FC6757">
        <w:rPr>
          <w:sz w:val="16"/>
          <w:szCs w:val="16"/>
        </w:rPr>
        <w:t>Объемы финансирования подпрограммы подлежат ежегодному уточнению исходя из реальных возможностей бюджетов всех уровней.</w:t>
      </w:r>
    </w:p>
    <w:p w:rsidR="004B5E65" w:rsidRPr="00FC6757" w:rsidRDefault="004B5E65" w:rsidP="00B137D8">
      <w:pPr>
        <w:tabs>
          <w:tab w:val="left" w:pos="1134"/>
        </w:tabs>
        <w:ind w:right="-2"/>
        <w:rPr>
          <w:sz w:val="16"/>
          <w:szCs w:val="16"/>
        </w:rPr>
      </w:pPr>
      <w:r w:rsidRPr="00FC6757">
        <w:rPr>
          <w:sz w:val="16"/>
          <w:szCs w:val="16"/>
        </w:rPr>
        <w:t xml:space="preserve">Ресурсное обеспечение подпрограммы за счет всех источников финансирования приведено в </w:t>
      </w:r>
      <w:hyperlink w:anchor="sub_5100" w:history="1">
        <w:r w:rsidRPr="00FC6757">
          <w:rPr>
            <w:rStyle w:val="af9"/>
            <w:color w:val="000000"/>
            <w:sz w:val="16"/>
            <w:szCs w:val="16"/>
          </w:rPr>
          <w:t>приложении</w:t>
        </w:r>
      </w:hyperlink>
      <w:r w:rsidRPr="00FC6757">
        <w:rPr>
          <w:sz w:val="16"/>
          <w:szCs w:val="16"/>
        </w:rPr>
        <w:t xml:space="preserve"> к настоящей подпрограмме</w:t>
      </w:r>
      <w:proofErr w:type="gramStart"/>
      <w:r w:rsidRPr="00FC6757">
        <w:rPr>
          <w:sz w:val="16"/>
          <w:szCs w:val="16"/>
        </w:rPr>
        <w:t>.»;</w:t>
      </w:r>
      <w:proofErr w:type="gramEnd"/>
    </w:p>
    <w:p w:rsidR="004B5E65" w:rsidRPr="00FC6757" w:rsidRDefault="004B5E65" w:rsidP="00B137D8">
      <w:pPr>
        <w:pStyle w:val="afff2"/>
        <w:widowControl w:val="0"/>
        <w:numPr>
          <w:ilvl w:val="1"/>
          <w:numId w:val="25"/>
        </w:numPr>
        <w:tabs>
          <w:tab w:val="left" w:pos="851"/>
        </w:tabs>
        <w:autoSpaceDE w:val="0"/>
        <w:autoSpaceDN w:val="0"/>
        <w:adjustRightInd w:val="0"/>
        <w:spacing w:after="0" w:line="240" w:lineRule="auto"/>
        <w:ind w:left="0" w:right="-2" w:firstLine="567"/>
        <w:jc w:val="both"/>
        <w:rPr>
          <w:sz w:val="16"/>
          <w:szCs w:val="16"/>
        </w:rPr>
      </w:pPr>
      <w:r w:rsidRPr="00FC6757">
        <w:rPr>
          <w:sz w:val="16"/>
          <w:szCs w:val="16"/>
        </w:rPr>
        <w:t>приложение подпрограмме изложить в следующей редакции:</w:t>
      </w:r>
    </w:p>
    <w:p w:rsidR="004B5E65" w:rsidRDefault="004B5E65" w:rsidP="00B137D8">
      <w:pPr>
        <w:ind w:firstLine="0"/>
        <w:jc w:val="left"/>
        <w:rPr>
          <w:sz w:val="16"/>
          <w:szCs w:val="16"/>
        </w:rPr>
      </w:pPr>
    </w:p>
    <w:p w:rsidR="00B137D8" w:rsidRDefault="00B137D8" w:rsidP="004B5E65">
      <w:pPr>
        <w:ind w:firstLine="0"/>
        <w:jc w:val="left"/>
        <w:rPr>
          <w:sz w:val="16"/>
          <w:szCs w:val="16"/>
        </w:rPr>
      </w:pPr>
    </w:p>
    <w:p w:rsidR="00B137D8" w:rsidRDefault="00B137D8" w:rsidP="004B5E65">
      <w:pPr>
        <w:ind w:firstLine="0"/>
        <w:jc w:val="left"/>
        <w:rPr>
          <w:sz w:val="16"/>
          <w:szCs w:val="16"/>
        </w:rPr>
      </w:pPr>
    </w:p>
    <w:p w:rsidR="004B5E65" w:rsidRDefault="004B5E65" w:rsidP="00B137D8">
      <w:pPr>
        <w:tabs>
          <w:tab w:val="left" w:pos="3272"/>
        </w:tabs>
        <w:ind w:firstLine="0"/>
        <w:rPr>
          <w:sz w:val="16"/>
          <w:szCs w:val="16"/>
        </w:rPr>
      </w:pPr>
      <w:r w:rsidRPr="00FC6757">
        <w:rPr>
          <w:sz w:val="16"/>
          <w:szCs w:val="16"/>
        </w:rPr>
        <w:t xml:space="preserve">«Приложение </w:t>
      </w: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Default="00B137D8" w:rsidP="00B137D8">
      <w:pPr>
        <w:tabs>
          <w:tab w:val="left" w:pos="3272"/>
        </w:tabs>
        <w:ind w:firstLine="0"/>
        <w:rPr>
          <w:sz w:val="16"/>
          <w:szCs w:val="16"/>
        </w:rPr>
      </w:pPr>
    </w:p>
    <w:p w:rsidR="00B137D8" w:rsidRPr="00FC6757" w:rsidRDefault="00B137D8" w:rsidP="00B137D8">
      <w:pPr>
        <w:tabs>
          <w:tab w:val="left" w:pos="3272"/>
        </w:tabs>
        <w:ind w:firstLine="0"/>
        <w:rPr>
          <w:sz w:val="16"/>
          <w:szCs w:val="16"/>
        </w:rPr>
      </w:pPr>
    </w:p>
    <w:p w:rsidR="004B5E65" w:rsidRPr="00FC6757" w:rsidRDefault="004B5E65" w:rsidP="004B5E65">
      <w:pPr>
        <w:ind w:left="10773" w:firstLine="0"/>
        <w:jc w:val="left"/>
        <w:rPr>
          <w:sz w:val="16"/>
          <w:szCs w:val="16"/>
        </w:rPr>
      </w:pPr>
      <w:r w:rsidRPr="00FC6757">
        <w:rPr>
          <w:sz w:val="16"/>
          <w:szCs w:val="16"/>
        </w:rPr>
        <w:t>к подпрограмме «Предупреж</w:t>
      </w:r>
      <w:r w:rsidRPr="00FC6757">
        <w:rPr>
          <w:sz w:val="16"/>
          <w:szCs w:val="16"/>
        </w:rPr>
        <w:lastRenderedPageBreak/>
        <w:t>дение</w:t>
      </w:r>
    </w:p>
    <w:p w:rsidR="004B5E65" w:rsidRPr="00FC6757" w:rsidRDefault="004B5E65" w:rsidP="004B5E65">
      <w:pPr>
        <w:ind w:left="10773" w:firstLine="0"/>
        <w:jc w:val="left"/>
        <w:rPr>
          <w:sz w:val="16"/>
          <w:szCs w:val="16"/>
        </w:rPr>
      </w:pPr>
      <w:r w:rsidRPr="00FC6757">
        <w:rPr>
          <w:sz w:val="16"/>
          <w:szCs w:val="16"/>
        </w:rPr>
        <w:t>детской беспризорности,</w:t>
      </w:r>
    </w:p>
    <w:p w:rsidR="004B5E65" w:rsidRPr="00FC6757" w:rsidRDefault="004B5E65" w:rsidP="004B5E65">
      <w:pPr>
        <w:ind w:left="10773" w:firstLine="0"/>
        <w:jc w:val="left"/>
        <w:rPr>
          <w:sz w:val="16"/>
          <w:szCs w:val="16"/>
        </w:rPr>
      </w:pPr>
      <w:r w:rsidRPr="00FC6757">
        <w:rPr>
          <w:sz w:val="16"/>
          <w:szCs w:val="16"/>
        </w:rPr>
        <w:t>безнадзорности и правонарушений</w:t>
      </w:r>
    </w:p>
    <w:p w:rsidR="004B5E65" w:rsidRPr="00FC6757" w:rsidRDefault="004B5E65" w:rsidP="004B5E65">
      <w:pPr>
        <w:ind w:left="10773" w:firstLine="0"/>
        <w:jc w:val="left"/>
        <w:rPr>
          <w:sz w:val="16"/>
          <w:szCs w:val="16"/>
        </w:rPr>
      </w:pPr>
      <w:r w:rsidRPr="00FC6757">
        <w:rPr>
          <w:sz w:val="16"/>
          <w:szCs w:val="16"/>
        </w:rPr>
        <w:t xml:space="preserve">несовершеннолетних» </w:t>
      </w:r>
      <w:proofErr w:type="gramStart"/>
      <w:r w:rsidRPr="00FC6757">
        <w:rPr>
          <w:sz w:val="16"/>
          <w:szCs w:val="16"/>
        </w:rPr>
        <w:t>му</w:t>
      </w:r>
      <w:r w:rsidRPr="00FC6757">
        <w:rPr>
          <w:sz w:val="16"/>
          <w:szCs w:val="16"/>
        </w:rPr>
        <w:lastRenderedPageBreak/>
        <w:t>ниципальной</w:t>
      </w:r>
      <w:proofErr w:type="gramEnd"/>
    </w:p>
    <w:p w:rsidR="004B5E65" w:rsidRPr="00FC6757" w:rsidRDefault="004B5E65" w:rsidP="004B5E65">
      <w:pPr>
        <w:ind w:left="10773" w:firstLine="0"/>
        <w:jc w:val="left"/>
        <w:rPr>
          <w:sz w:val="16"/>
          <w:szCs w:val="16"/>
        </w:rPr>
      </w:pPr>
      <w:r w:rsidRPr="00FC6757">
        <w:rPr>
          <w:sz w:val="16"/>
          <w:szCs w:val="16"/>
        </w:rPr>
        <w:t>программы Алатырского муниципального</w:t>
      </w:r>
    </w:p>
    <w:p w:rsidR="004B5E65" w:rsidRPr="00FC6757" w:rsidRDefault="004B5E65" w:rsidP="004B5E65">
      <w:pPr>
        <w:ind w:left="10773" w:firstLine="0"/>
        <w:jc w:val="left"/>
        <w:rPr>
          <w:sz w:val="16"/>
          <w:szCs w:val="16"/>
        </w:rPr>
      </w:pPr>
      <w:proofErr w:type="spellStart"/>
      <w:r w:rsidRPr="00FC6757">
        <w:rPr>
          <w:sz w:val="16"/>
          <w:szCs w:val="16"/>
        </w:rPr>
        <w:t>щественного</w:t>
      </w:r>
      <w:proofErr w:type="spellEnd"/>
    </w:p>
    <w:p w:rsidR="004B5E65" w:rsidRPr="00FC6757" w:rsidRDefault="004B5E65" w:rsidP="004B5E65">
      <w:pPr>
        <w:ind w:left="10773" w:firstLine="0"/>
        <w:jc w:val="left"/>
        <w:rPr>
          <w:rStyle w:val="aa"/>
          <w:sz w:val="16"/>
          <w:szCs w:val="16"/>
        </w:rPr>
      </w:pPr>
      <w:r w:rsidRPr="00FC6757">
        <w:rPr>
          <w:sz w:val="16"/>
          <w:szCs w:val="16"/>
        </w:rPr>
        <w:t>порядка и противодейств</w:t>
      </w:r>
      <w:r w:rsidRPr="00FC6757">
        <w:rPr>
          <w:sz w:val="16"/>
          <w:szCs w:val="16"/>
        </w:rPr>
        <w:lastRenderedPageBreak/>
        <w:t>ие преступности»</w:t>
      </w:r>
    </w:p>
    <w:p w:rsidR="00B137D8" w:rsidRDefault="00B137D8" w:rsidP="00B137D8">
      <w:pPr>
        <w:tabs>
          <w:tab w:val="left" w:pos="2410"/>
        </w:tabs>
        <w:ind w:firstLine="0"/>
        <w:jc w:val="center"/>
        <w:rPr>
          <w:rStyle w:val="aa"/>
          <w:sz w:val="16"/>
          <w:szCs w:val="16"/>
        </w:rPr>
        <w:sectPr w:rsidR="00B137D8" w:rsidSect="004B5E65">
          <w:headerReference w:type="even" r:id="rId33"/>
          <w:headerReference w:type="default" r:id="rId34"/>
          <w:footerReference w:type="even" r:id="rId35"/>
          <w:footerReference w:type="default" r:id="rId36"/>
          <w:headerReference w:type="first" r:id="rId37"/>
          <w:footerReference w:type="first" r:id="rId38"/>
          <w:pgSz w:w="11906" w:h="16838"/>
          <w:pgMar w:top="567" w:right="567" w:bottom="567" w:left="1134" w:header="426" w:footer="709" w:gutter="0"/>
          <w:cols w:space="720"/>
          <w:titlePg/>
          <w:docGrid w:linePitch="299"/>
        </w:sectPr>
      </w:pPr>
    </w:p>
    <w:p w:rsidR="004B5E65" w:rsidRPr="00FC6757" w:rsidRDefault="004B5E65" w:rsidP="00B137D8">
      <w:pPr>
        <w:tabs>
          <w:tab w:val="left" w:pos="2410"/>
        </w:tabs>
        <w:ind w:firstLine="0"/>
        <w:jc w:val="center"/>
        <w:rPr>
          <w:rStyle w:val="aa"/>
          <w:sz w:val="16"/>
          <w:szCs w:val="16"/>
        </w:rPr>
      </w:pPr>
      <w:r w:rsidRPr="00FC6757">
        <w:rPr>
          <w:rStyle w:val="aa"/>
          <w:sz w:val="16"/>
          <w:szCs w:val="16"/>
        </w:rPr>
        <w:lastRenderedPageBreak/>
        <w:t>Ресурсное обеспечение и прогнозная (справочная) оценка</w:t>
      </w:r>
    </w:p>
    <w:p w:rsidR="004B5E65" w:rsidRPr="00FC6757" w:rsidRDefault="004B5E65" w:rsidP="00B137D8">
      <w:pPr>
        <w:tabs>
          <w:tab w:val="left" w:pos="2410"/>
        </w:tabs>
        <w:ind w:firstLine="0"/>
        <w:jc w:val="center"/>
        <w:rPr>
          <w:rStyle w:val="aa"/>
          <w:sz w:val="16"/>
          <w:szCs w:val="16"/>
        </w:rPr>
      </w:pPr>
      <w:r w:rsidRPr="00FC6757">
        <w:rPr>
          <w:rStyle w:val="aa"/>
          <w:sz w:val="16"/>
          <w:szCs w:val="16"/>
        </w:rPr>
        <w:t>расходов за счет всех источников финансирования реализации муниципальной программы Алатырского муниципального округа «Обеспечение общественного порядка и противодействие преступности»</w:t>
      </w:r>
    </w:p>
    <w:p w:rsidR="004B5E65" w:rsidRPr="00FC6757" w:rsidRDefault="004B5E65" w:rsidP="00B137D8">
      <w:pPr>
        <w:tabs>
          <w:tab w:val="left" w:pos="2410"/>
        </w:tabs>
        <w:ind w:left="6379" w:firstLine="0"/>
        <w:rPr>
          <w:sz w:val="16"/>
          <w:szCs w:val="16"/>
        </w:rPr>
      </w:pPr>
    </w:p>
    <w:tbl>
      <w:tblPr>
        <w:tblW w:w="15593"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8"/>
        <w:gridCol w:w="1984"/>
        <w:gridCol w:w="1134"/>
        <w:gridCol w:w="1701"/>
        <w:gridCol w:w="586"/>
        <w:gridCol w:w="1257"/>
        <w:gridCol w:w="1559"/>
        <w:gridCol w:w="993"/>
        <w:gridCol w:w="992"/>
        <w:gridCol w:w="992"/>
        <w:gridCol w:w="992"/>
        <w:gridCol w:w="958"/>
        <w:gridCol w:w="35"/>
        <w:gridCol w:w="992"/>
      </w:tblGrid>
      <w:tr w:rsidR="004B5E65" w:rsidRPr="00FC6757" w:rsidTr="004B5E65">
        <w:trPr>
          <w:trHeight w:val="145"/>
        </w:trPr>
        <w:tc>
          <w:tcPr>
            <w:tcW w:w="1418" w:type="dxa"/>
            <w:vMerge w:val="restart"/>
            <w:tcBorders>
              <w:top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Статус</w:t>
            </w:r>
          </w:p>
        </w:tc>
        <w:tc>
          <w:tcPr>
            <w:tcW w:w="1984"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Наименование подпрограммы муниципальной программы Алатырского МО (основного мероприятия, мероприятия)</w:t>
            </w:r>
          </w:p>
        </w:tc>
        <w:tc>
          <w:tcPr>
            <w:tcW w:w="1134"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Задача подпрограммы муниципальной программы Алатырского МО</w:t>
            </w:r>
          </w:p>
        </w:tc>
        <w:tc>
          <w:tcPr>
            <w:tcW w:w="1701"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Ответственный исполнитель, соисполнитель, участники</w:t>
            </w:r>
          </w:p>
        </w:tc>
        <w:tc>
          <w:tcPr>
            <w:tcW w:w="184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 xml:space="preserve">Код </w:t>
            </w:r>
            <w:hyperlink r:id="rId39" w:history="1">
              <w:r w:rsidRPr="00FC6757">
                <w:rPr>
                  <w:rStyle w:val="af9"/>
                  <w:rFonts w:ascii="Times New Roman" w:hAnsi="Times New Roman"/>
                  <w:sz w:val="16"/>
                  <w:szCs w:val="16"/>
                </w:rPr>
                <w:t>бюджетной классификации</w:t>
              </w:r>
            </w:hyperlink>
          </w:p>
        </w:tc>
        <w:tc>
          <w:tcPr>
            <w:tcW w:w="1559"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Источники финансирования</w:t>
            </w:r>
          </w:p>
        </w:tc>
        <w:tc>
          <w:tcPr>
            <w:tcW w:w="5954" w:type="dxa"/>
            <w:gridSpan w:val="7"/>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Расходы по годам, рублей</w:t>
            </w:r>
          </w:p>
        </w:tc>
      </w:tr>
      <w:tr w:rsidR="004B5E65" w:rsidRPr="00FC6757" w:rsidTr="004B5E65">
        <w:trPr>
          <w:trHeight w:val="145"/>
        </w:trPr>
        <w:tc>
          <w:tcPr>
            <w:tcW w:w="1418" w:type="dxa"/>
            <w:vMerge/>
            <w:tcBorders>
              <w:top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7" w:right="-90"/>
              <w:jc w:val="center"/>
              <w:rPr>
                <w:rFonts w:ascii="Times New Roman" w:hAnsi="Times New Roman" w:cs="Times New Roman"/>
                <w:sz w:val="16"/>
                <w:szCs w:val="16"/>
              </w:rPr>
            </w:pPr>
            <w:r w:rsidRPr="00FC6757">
              <w:rPr>
                <w:rFonts w:ascii="Times New Roman" w:hAnsi="Times New Roman" w:cs="Times New Roman"/>
                <w:sz w:val="16"/>
                <w:szCs w:val="16"/>
              </w:rPr>
              <w:t>ГРБС</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538FE" w:rsidP="00B137D8">
            <w:pPr>
              <w:pStyle w:val="ad"/>
              <w:tabs>
                <w:tab w:val="left" w:pos="2410"/>
              </w:tabs>
              <w:jc w:val="center"/>
              <w:rPr>
                <w:rFonts w:ascii="Times New Roman" w:hAnsi="Times New Roman" w:cs="Times New Roman"/>
                <w:sz w:val="16"/>
                <w:szCs w:val="16"/>
              </w:rPr>
            </w:pPr>
            <w:hyperlink r:id="rId40" w:history="1">
              <w:r w:rsidR="004B5E65" w:rsidRPr="00FC6757">
                <w:rPr>
                  <w:rStyle w:val="af9"/>
                  <w:rFonts w:ascii="Times New Roman" w:hAnsi="Times New Roman"/>
                  <w:sz w:val="16"/>
                  <w:szCs w:val="16"/>
                </w:rPr>
                <w:t>ЦСР</w:t>
              </w:r>
            </w:hyperlink>
          </w:p>
        </w:tc>
        <w:tc>
          <w:tcPr>
            <w:tcW w:w="1559"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2023</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2024</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2025</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right="-93" w:firstLine="0"/>
              <w:jc w:val="center"/>
              <w:rPr>
                <w:sz w:val="16"/>
                <w:szCs w:val="16"/>
              </w:rPr>
            </w:pPr>
            <w:r w:rsidRPr="00FC6757">
              <w:rPr>
                <w:sz w:val="16"/>
                <w:szCs w:val="16"/>
              </w:rPr>
              <w:t>2026</w:t>
            </w:r>
          </w:p>
        </w:tc>
        <w:tc>
          <w:tcPr>
            <w:tcW w:w="958"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left="-108" w:right="-93" w:firstLine="0"/>
              <w:jc w:val="center"/>
              <w:rPr>
                <w:sz w:val="16"/>
                <w:szCs w:val="16"/>
              </w:rPr>
            </w:pPr>
            <w:r w:rsidRPr="00FC6757">
              <w:rPr>
                <w:sz w:val="16"/>
                <w:szCs w:val="16"/>
              </w:rPr>
              <w:t>2027- 2030</w:t>
            </w:r>
          </w:p>
        </w:tc>
        <w:tc>
          <w:tcPr>
            <w:tcW w:w="1027" w:type="dxa"/>
            <w:gridSpan w:val="2"/>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ind w:left="-73"/>
              <w:jc w:val="center"/>
              <w:rPr>
                <w:rFonts w:ascii="Times New Roman" w:hAnsi="Times New Roman" w:cs="Times New Roman"/>
                <w:sz w:val="16"/>
                <w:szCs w:val="16"/>
              </w:rPr>
            </w:pPr>
            <w:r w:rsidRPr="00FC6757">
              <w:rPr>
                <w:rFonts w:ascii="Times New Roman" w:hAnsi="Times New Roman" w:cs="Times New Roman"/>
                <w:sz w:val="16"/>
                <w:szCs w:val="16"/>
              </w:rPr>
              <w:t>2031 - 2035</w:t>
            </w:r>
          </w:p>
        </w:tc>
      </w:tr>
      <w:tr w:rsidR="004B5E65" w:rsidRPr="00FC6757" w:rsidTr="004B5E65">
        <w:trPr>
          <w:trHeight w:val="150"/>
        </w:trPr>
        <w:tc>
          <w:tcPr>
            <w:tcW w:w="1418" w:type="dxa"/>
            <w:vMerge w:val="restart"/>
            <w:tcBorders>
              <w:top w:val="single" w:sz="4" w:space="0" w:color="auto"/>
              <w:bottom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Подпрограмма</w:t>
            </w:r>
          </w:p>
        </w:tc>
        <w:tc>
          <w:tcPr>
            <w:tcW w:w="1984"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«Предупреждение детской беспризорности, безнадзорности и правонарушений несовершеннолетних»</w:t>
            </w:r>
          </w:p>
        </w:tc>
        <w:tc>
          <w:tcPr>
            <w:tcW w:w="1134"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701"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Отдел социального развития, опеки и попечительства</w:t>
            </w: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A330000000</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всего</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57" w:right="-143"/>
              <w:rPr>
                <w:rFonts w:ascii="Times New Roman" w:hAnsi="Times New Roman" w:cs="Times New Roman"/>
                <w:sz w:val="16"/>
                <w:szCs w:val="16"/>
              </w:rPr>
            </w:pPr>
            <w:r w:rsidRPr="00FC6757">
              <w:rPr>
                <w:rFonts w:ascii="Times New Roman" w:hAnsi="Times New Roman" w:cs="Times New Roman"/>
                <w:sz w:val="16"/>
                <w:szCs w:val="16"/>
              </w:rPr>
              <w:t>509000,0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57" w:right="-143"/>
              <w:rPr>
                <w:rFonts w:ascii="Times New Roman" w:hAnsi="Times New Roman" w:cs="Times New Roman"/>
                <w:sz w:val="16"/>
                <w:szCs w:val="16"/>
              </w:rPr>
            </w:pPr>
            <w:r w:rsidRPr="00FC6757">
              <w:rPr>
                <w:rFonts w:ascii="Times New Roman" w:hAnsi="Times New Roman" w:cs="Times New Roman"/>
                <w:sz w:val="16"/>
                <w:szCs w:val="16"/>
              </w:rPr>
              <w:t>539300,0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57" w:right="-143"/>
              <w:rPr>
                <w:rFonts w:ascii="Times New Roman" w:hAnsi="Times New Roman" w:cs="Times New Roman"/>
                <w:sz w:val="16"/>
                <w:szCs w:val="16"/>
              </w:rPr>
            </w:pPr>
            <w:r w:rsidRPr="00FC6757">
              <w:rPr>
                <w:rFonts w:ascii="Times New Roman" w:hAnsi="Times New Roman" w:cs="Times New Roman"/>
                <w:sz w:val="16"/>
                <w:szCs w:val="16"/>
              </w:rPr>
              <w:t>517000,0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right="-44"/>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58"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13" w:right="-143"/>
              <w:jc w:val="center"/>
              <w:rPr>
                <w:rFonts w:ascii="Times New Roman" w:hAnsi="Times New Roman" w:cs="Times New Roman"/>
                <w:sz w:val="16"/>
                <w:szCs w:val="16"/>
              </w:rPr>
            </w:pPr>
            <w:r w:rsidRPr="00FC6757">
              <w:rPr>
                <w:rFonts w:ascii="Times New Roman" w:hAnsi="Times New Roman" w:cs="Times New Roman"/>
                <w:sz w:val="16"/>
                <w:szCs w:val="16"/>
              </w:rPr>
              <w:t>2078000,0</w:t>
            </w:r>
          </w:p>
        </w:tc>
        <w:tc>
          <w:tcPr>
            <w:tcW w:w="1027" w:type="dxa"/>
            <w:gridSpan w:val="2"/>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ind w:left="-57" w:right="-143"/>
              <w:rPr>
                <w:rFonts w:ascii="Times New Roman" w:hAnsi="Times New Roman" w:cs="Times New Roman"/>
                <w:sz w:val="16"/>
                <w:szCs w:val="16"/>
              </w:rPr>
            </w:pPr>
            <w:r w:rsidRPr="00FC6757">
              <w:rPr>
                <w:rFonts w:ascii="Times New Roman" w:hAnsi="Times New Roman" w:cs="Times New Roman"/>
                <w:sz w:val="16"/>
                <w:szCs w:val="16"/>
              </w:rPr>
              <w:t>2752500,00</w:t>
            </w:r>
          </w:p>
        </w:tc>
      </w:tr>
      <w:tr w:rsidR="004B5E65" w:rsidRPr="00FC6757" w:rsidTr="004B5E65">
        <w:trPr>
          <w:trHeight w:val="357"/>
        </w:trPr>
        <w:tc>
          <w:tcPr>
            <w:tcW w:w="1418" w:type="dxa"/>
            <w:vMerge/>
            <w:tcBorders>
              <w:top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586"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257"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559" w:type="dxa"/>
            <w:tcBorders>
              <w:top w:val="single" w:sz="4" w:space="0" w:color="auto"/>
              <w:left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993"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left="-57" w:right="-143"/>
              <w:rPr>
                <w:rFonts w:ascii="Times New Roman" w:hAnsi="Times New Roman" w:cs="Times New Roman"/>
                <w:sz w:val="16"/>
                <w:szCs w:val="16"/>
              </w:rPr>
            </w:pPr>
            <w:r w:rsidRPr="00FC6757">
              <w:rPr>
                <w:rFonts w:ascii="Times New Roman" w:hAnsi="Times New Roman" w:cs="Times New Roman"/>
                <w:sz w:val="16"/>
                <w:szCs w:val="16"/>
              </w:rPr>
              <w:t>452000,0</w:t>
            </w:r>
          </w:p>
        </w:tc>
        <w:tc>
          <w:tcPr>
            <w:tcW w:w="992"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left="-57" w:right="-143"/>
              <w:rPr>
                <w:rFonts w:ascii="Times New Roman" w:hAnsi="Times New Roman" w:cs="Times New Roman"/>
                <w:sz w:val="16"/>
                <w:szCs w:val="16"/>
              </w:rPr>
            </w:pPr>
            <w:r w:rsidRPr="00FC6757">
              <w:rPr>
                <w:rFonts w:ascii="Times New Roman" w:hAnsi="Times New Roman" w:cs="Times New Roman"/>
                <w:sz w:val="16"/>
                <w:szCs w:val="16"/>
              </w:rPr>
              <w:t>512300,0</w:t>
            </w:r>
          </w:p>
        </w:tc>
        <w:tc>
          <w:tcPr>
            <w:tcW w:w="992"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left="-57" w:right="-143"/>
              <w:rPr>
                <w:rFonts w:ascii="Times New Roman" w:hAnsi="Times New Roman" w:cs="Times New Roman"/>
                <w:sz w:val="16"/>
                <w:szCs w:val="16"/>
              </w:rPr>
            </w:pPr>
            <w:r w:rsidRPr="00FC6757">
              <w:rPr>
                <w:rFonts w:ascii="Times New Roman" w:hAnsi="Times New Roman" w:cs="Times New Roman"/>
                <w:sz w:val="16"/>
                <w:szCs w:val="16"/>
              </w:rPr>
              <w:t>490000,0</w:t>
            </w:r>
          </w:p>
        </w:tc>
        <w:tc>
          <w:tcPr>
            <w:tcW w:w="992"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left="-108" w:right="-108"/>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58"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left="-108" w:right="-1"/>
              <w:jc w:val="center"/>
              <w:rPr>
                <w:rFonts w:ascii="Times New Roman" w:hAnsi="Times New Roman" w:cs="Times New Roman"/>
                <w:sz w:val="16"/>
                <w:szCs w:val="16"/>
              </w:rPr>
            </w:pPr>
            <w:r w:rsidRPr="00FC6757">
              <w:rPr>
                <w:rFonts w:ascii="Times New Roman" w:hAnsi="Times New Roman" w:cs="Times New Roman"/>
                <w:sz w:val="16"/>
                <w:szCs w:val="16"/>
              </w:rPr>
              <w:t>1970000,0</w:t>
            </w:r>
          </w:p>
        </w:tc>
        <w:tc>
          <w:tcPr>
            <w:tcW w:w="1027" w:type="dxa"/>
            <w:gridSpan w:val="2"/>
            <w:tcBorders>
              <w:top w:val="single" w:sz="4" w:space="0" w:color="auto"/>
              <w:left w:val="single" w:sz="4" w:space="0" w:color="auto"/>
            </w:tcBorders>
          </w:tcPr>
          <w:p w:rsidR="004B5E65" w:rsidRPr="00FC6757" w:rsidRDefault="004B5E65" w:rsidP="00B137D8">
            <w:pPr>
              <w:pStyle w:val="ad"/>
              <w:tabs>
                <w:tab w:val="left" w:pos="2410"/>
              </w:tabs>
              <w:ind w:left="-108" w:right="-143"/>
              <w:rPr>
                <w:rFonts w:ascii="Times New Roman" w:hAnsi="Times New Roman" w:cs="Times New Roman"/>
                <w:sz w:val="16"/>
                <w:szCs w:val="16"/>
              </w:rPr>
            </w:pPr>
            <w:r w:rsidRPr="00FC6757">
              <w:rPr>
                <w:rFonts w:ascii="Times New Roman" w:hAnsi="Times New Roman" w:cs="Times New Roman"/>
                <w:sz w:val="16"/>
                <w:szCs w:val="16"/>
              </w:rPr>
              <w:t xml:space="preserve"> 2485000,0</w:t>
            </w:r>
          </w:p>
        </w:tc>
      </w:tr>
      <w:tr w:rsidR="004B5E65" w:rsidRPr="00FC6757" w:rsidTr="004B5E65">
        <w:trPr>
          <w:trHeight w:val="741"/>
        </w:trPr>
        <w:tc>
          <w:tcPr>
            <w:tcW w:w="1418" w:type="dxa"/>
            <w:vMerge/>
            <w:tcBorders>
              <w:top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57000,0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58"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108000,0</w:t>
            </w:r>
          </w:p>
        </w:tc>
        <w:tc>
          <w:tcPr>
            <w:tcW w:w="1027" w:type="dxa"/>
            <w:gridSpan w:val="2"/>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ind w:left="-73"/>
              <w:jc w:val="center"/>
              <w:rPr>
                <w:rFonts w:ascii="Times New Roman" w:hAnsi="Times New Roman" w:cs="Times New Roman"/>
                <w:sz w:val="16"/>
                <w:szCs w:val="16"/>
              </w:rPr>
            </w:pPr>
            <w:r w:rsidRPr="00FC6757">
              <w:rPr>
                <w:rFonts w:ascii="Times New Roman" w:hAnsi="Times New Roman" w:cs="Times New Roman"/>
                <w:sz w:val="16"/>
                <w:szCs w:val="16"/>
              </w:rPr>
              <w:t>267500,0</w:t>
            </w:r>
          </w:p>
        </w:tc>
      </w:tr>
      <w:tr w:rsidR="004B5E65" w:rsidRPr="00FC6757" w:rsidTr="004B5E65">
        <w:trPr>
          <w:trHeight w:val="145"/>
        </w:trPr>
        <w:tc>
          <w:tcPr>
            <w:tcW w:w="15593" w:type="dxa"/>
            <w:gridSpan w:val="14"/>
            <w:tcBorders>
              <w:top w:val="single" w:sz="4" w:space="0" w:color="auto"/>
              <w:bottom w:val="single" w:sz="4" w:space="0" w:color="auto"/>
            </w:tcBorders>
          </w:tcPr>
          <w:p w:rsidR="004B5E65" w:rsidRPr="00FC6757" w:rsidRDefault="004B5E65" w:rsidP="00B137D8">
            <w:pPr>
              <w:pStyle w:val="10"/>
              <w:tabs>
                <w:tab w:val="left" w:pos="2410"/>
              </w:tabs>
              <w:rPr>
                <w:rFonts w:ascii="Times New Roman" w:hAnsi="Times New Roman"/>
                <w:b w:val="0"/>
                <w:sz w:val="16"/>
                <w:szCs w:val="16"/>
              </w:rPr>
            </w:pPr>
            <w:r w:rsidRPr="00FC6757">
              <w:rPr>
                <w:rFonts w:ascii="Times New Roman" w:hAnsi="Times New Roman"/>
                <w:b w:val="0"/>
                <w:sz w:val="16"/>
                <w:szCs w:val="16"/>
              </w:rPr>
              <w:t>Цель «Создание условий для успешной социализации (</w:t>
            </w:r>
            <w:proofErr w:type="spellStart"/>
            <w:r w:rsidRPr="00FC6757">
              <w:rPr>
                <w:rFonts w:ascii="Times New Roman" w:hAnsi="Times New Roman"/>
                <w:b w:val="0"/>
                <w:sz w:val="16"/>
                <w:szCs w:val="16"/>
              </w:rPr>
              <w:t>ресоциализации</w:t>
            </w:r>
            <w:proofErr w:type="spellEnd"/>
            <w:r w:rsidRPr="00FC6757">
              <w:rPr>
                <w:rFonts w:ascii="Times New Roman" w:hAnsi="Times New Roman"/>
                <w:b w:val="0"/>
                <w:sz w:val="16"/>
                <w:szCs w:val="16"/>
              </w:rPr>
              <w:t>) несовершеннолетних, формирования у них правового самосознания»</w:t>
            </w:r>
          </w:p>
        </w:tc>
      </w:tr>
      <w:tr w:rsidR="004B5E65" w:rsidRPr="00FC6757" w:rsidTr="004B5E65">
        <w:trPr>
          <w:trHeight w:val="56"/>
        </w:trPr>
        <w:tc>
          <w:tcPr>
            <w:tcW w:w="1418" w:type="dxa"/>
            <w:vMerge w:val="restart"/>
            <w:tcBorders>
              <w:top w:val="single" w:sz="4" w:space="0" w:color="auto"/>
              <w:bottom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Основное мероприятие 1</w:t>
            </w:r>
          </w:p>
        </w:tc>
        <w:tc>
          <w:tcPr>
            <w:tcW w:w="1984"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134"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снижение уровня безнадзорности, а также числа несовершеннолетних, совершивших преступления;</w:t>
            </w:r>
          </w:p>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сокращение числа детей и подростков с асоциальным поведением;</w:t>
            </w:r>
          </w:p>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 xml:space="preserve">повышение эффективности взаимодействия органов исполнительной власти и администрации Алатырского МО, общественных объединений, осуществляющих меры по </w:t>
            </w:r>
            <w:r w:rsidRPr="00FC6757">
              <w:rPr>
                <w:rFonts w:ascii="Times New Roman" w:hAnsi="Times New Roman" w:cs="Times New Roman"/>
                <w:sz w:val="16"/>
                <w:szCs w:val="16"/>
              </w:rPr>
              <w:lastRenderedPageBreak/>
              <w:t>профилактике безнадзорности и правонарушений несовершеннолетних, по предупреждению и пресечению преступлений, совершаемых несовершеннолетними, и преступлений в отношении них;</w:t>
            </w:r>
          </w:p>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 xml:space="preserve">повышение роли органов исполнительной власти и администрации Алатырского МО общественных объединений, осуществляющих меры по профилактике безнадзорности и правонарушений несовершеннолетних, в решении вопросов раннего выявления семей, находящихся в социально опасном положении, и факторов, </w:t>
            </w:r>
            <w:r w:rsidRPr="00FC6757">
              <w:rPr>
                <w:rFonts w:ascii="Times New Roman" w:hAnsi="Times New Roman" w:cs="Times New Roman"/>
                <w:sz w:val="16"/>
                <w:szCs w:val="16"/>
              </w:rPr>
              <w:lastRenderedPageBreak/>
              <w:t>влекущих за собой их неблагополучие</w:t>
            </w:r>
          </w:p>
        </w:tc>
        <w:tc>
          <w:tcPr>
            <w:tcW w:w="1701" w:type="dxa"/>
            <w:vMerge w:val="restart"/>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lastRenderedPageBreak/>
              <w:t>Отдел социального развития, опеки и попечительства</w:t>
            </w: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x</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A330100000</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7"/>
              <w:rPr>
                <w:rFonts w:ascii="Times New Roman" w:hAnsi="Times New Roman" w:cs="Times New Roman"/>
                <w:sz w:val="16"/>
                <w:szCs w:val="16"/>
              </w:rPr>
            </w:pPr>
            <w:r w:rsidRPr="00FC6757">
              <w:rPr>
                <w:rFonts w:ascii="Times New Roman" w:hAnsi="Times New Roman" w:cs="Times New Roman"/>
                <w:sz w:val="16"/>
                <w:szCs w:val="16"/>
              </w:rPr>
              <w:t>всего</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65"/>
              <w:jc w:val="center"/>
              <w:rPr>
                <w:rFonts w:ascii="Times New Roman" w:hAnsi="Times New Roman" w:cs="Times New Roman"/>
                <w:sz w:val="16"/>
                <w:szCs w:val="16"/>
              </w:rPr>
            </w:pPr>
            <w:r w:rsidRPr="00FC6757">
              <w:rPr>
                <w:rFonts w:ascii="Times New Roman" w:hAnsi="Times New Roman" w:cs="Times New Roman"/>
                <w:sz w:val="16"/>
                <w:szCs w:val="16"/>
              </w:rPr>
              <w:t>509000,0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97"/>
              <w:jc w:val="center"/>
              <w:rPr>
                <w:rFonts w:ascii="Times New Roman" w:hAnsi="Times New Roman" w:cs="Times New Roman"/>
                <w:sz w:val="16"/>
                <w:szCs w:val="16"/>
              </w:rPr>
            </w:pPr>
            <w:r w:rsidRPr="00FC6757">
              <w:rPr>
                <w:rFonts w:ascii="Times New Roman" w:hAnsi="Times New Roman" w:cs="Times New Roman"/>
                <w:sz w:val="16"/>
                <w:szCs w:val="16"/>
              </w:rPr>
              <w:t>539300,0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14"/>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right="-93"/>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right="-93"/>
              <w:jc w:val="center"/>
              <w:rPr>
                <w:rFonts w:ascii="Times New Roman" w:hAnsi="Times New Roman" w:cs="Times New Roman"/>
                <w:sz w:val="16"/>
                <w:szCs w:val="16"/>
              </w:rPr>
            </w:pPr>
            <w:r w:rsidRPr="00FC6757">
              <w:rPr>
                <w:rFonts w:ascii="Times New Roman" w:hAnsi="Times New Roman" w:cs="Times New Roman"/>
                <w:sz w:val="16"/>
                <w:szCs w:val="16"/>
              </w:rPr>
              <w:t>2078000,0</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ind w:left="-167" w:right="-108"/>
              <w:rPr>
                <w:rFonts w:ascii="Times New Roman" w:hAnsi="Times New Roman" w:cs="Times New Roman"/>
                <w:sz w:val="16"/>
                <w:szCs w:val="16"/>
              </w:rPr>
            </w:pPr>
            <w:r w:rsidRPr="00FC6757">
              <w:rPr>
                <w:rFonts w:ascii="Times New Roman" w:hAnsi="Times New Roman" w:cs="Times New Roman"/>
                <w:sz w:val="16"/>
                <w:szCs w:val="16"/>
              </w:rPr>
              <w:t xml:space="preserve">  2752500,00</w:t>
            </w:r>
          </w:p>
        </w:tc>
      </w:tr>
      <w:tr w:rsidR="004B5E65" w:rsidRPr="00FC6757" w:rsidTr="004B5E65">
        <w:trPr>
          <w:trHeight w:val="290"/>
        </w:trPr>
        <w:tc>
          <w:tcPr>
            <w:tcW w:w="1418" w:type="dxa"/>
            <w:vMerge/>
            <w:tcBorders>
              <w:top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452000,0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512300,0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right="-93"/>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right="-93"/>
              <w:jc w:val="center"/>
              <w:rPr>
                <w:rFonts w:ascii="Times New Roman" w:hAnsi="Times New Roman" w:cs="Times New Roman"/>
                <w:sz w:val="16"/>
                <w:szCs w:val="16"/>
              </w:rPr>
            </w:pPr>
            <w:r w:rsidRPr="00FC6757">
              <w:rPr>
                <w:rFonts w:ascii="Times New Roman" w:hAnsi="Times New Roman" w:cs="Times New Roman"/>
                <w:sz w:val="16"/>
                <w:szCs w:val="16"/>
              </w:rPr>
              <w:t>1970000,0</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2485000,0</w:t>
            </w:r>
          </w:p>
        </w:tc>
      </w:tr>
      <w:tr w:rsidR="004B5E65" w:rsidRPr="00FC6757" w:rsidTr="004B5E65">
        <w:trPr>
          <w:trHeight w:val="145"/>
        </w:trPr>
        <w:tc>
          <w:tcPr>
            <w:tcW w:w="1418" w:type="dxa"/>
            <w:vMerge/>
            <w:tcBorders>
              <w:top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98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57000,0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108000,0</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267500,0</w:t>
            </w:r>
          </w:p>
        </w:tc>
      </w:tr>
      <w:tr w:rsidR="004B5E65" w:rsidRPr="00FC6757" w:rsidTr="004B5E65">
        <w:trPr>
          <w:trHeight w:val="303"/>
        </w:trPr>
        <w:tc>
          <w:tcPr>
            <w:tcW w:w="3402" w:type="dxa"/>
            <w:gridSpan w:val="2"/>
            <w:tcBorders>
              <w:top w:val="single" w:sz="4" w:space="0" w:color="auto"/>
              <w:bottom w:val="single" w:sz="4" w:space="0" w:color="auto"/>
              <w:right w:val="single" w:sz="4" w:space="0" w:color="auto"/>
            </w:tcBorders>
          </w:tcPr>
          <w:p w:rsidR="004B5E65" w:rsidRPr="00FC6757" w:rsidRDefault="004B5E65" w:rsidP="00B137D8">
            <w:pPr>
              <w:pStyle w:val="ae"/>
              <w:tabs>
                <w:tab w:val="left" w:pos="2410"/>
              </w:tabs>
              <w:ind w:right="-108"/>
              <w:rPr>
                <w:rFonts w:ascii="Times New Roman" w:hAnsi="Times New Roman" w:cs="Times New Roman"/>
                <w:sz w:val="16"/>
                <w:szCs w:val="16"/>
              </w:rPr>
            </w:pPr>
            <w:r w:rsidRPr="00FC6757">
              <w:rPr>
                <w:rFonts w:ascii="Times New Roman" w:hAnsi="Times New Roman" w:cs="Times New Roman"/>
                <w:sz w:val="16"/>
                <w:szCs w:val="16"/>
              </w:rPr>
              <w:lastRenderedPageBreak/>
              <w:t>Целевые индикаторы и показатели подпрограммы, увязанные с основным мероприятием 1</w:t>
            </w:r>
          </w:p>
        </w:tc>
        <w:tc>
          <w:tcPr>
            <w:tcW w:w="6237" w:type="dxa"/>
            <w:gridSpan w:val="5"/>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right="-108"/>
              <w:rPr>
                <w:rFonts w:ascii="Times New Roman" w:hAnsi="Times New Roman" w:cs="Times New Roman"/>
                <w:sz w:val="16"/>
                <w:szCs w:val="16"/>
              </w:rPr>
            </w:pPr>
            <w:r w:rsidRPr="00FC6757">
              <w:rPr>
                <w:rFonts w:ascii="Times New Roman" w:hAnsi="Times New Roman" w:cs="Times New Roman"/>
                <w:sz w:val="16"/>
                <w:szCs w:val="16"/>
              </w:rPr>
              <w:t>Доля преступлений, совершенных несовершеннолетними, в общем числе преступлений, процентов</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7,16</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7,1</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7,0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right="-108"/>
              <w:jc w:val="center"/>
              <w:rPr>
                <w:rFonts w:ascii="Times New Roman" w:hAnsi="Times New Roman" w:cs="Times New Roman"/>
                <w:sz w:val="16"/>
                <w:szCs w:val="16"/>
              </w:rPr>
            </w:pPr>
            <w:r w:rsidRPr="00FC6757">
              <w:rPr>
                <w:rFonts w:ascii="Times New Roman" w:hAnsi="Times New Roman" w:cs="Times New Roman"/>
                <w:sz w:val="16"/>
                <w:szCs w:val="16"/>
              </w:rPr>
              <w:t>6,25</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right="-93"/>
              <w:jc w:val="center"/>
              <w:rPr>
                <w:rFonts w:ascii="Times New Roman" w:hAnsi="Times New Roman" w:cs="Times New Roman"/>
                <w:sz w:val="16"/>
                <w:szCs w:val="16"/>
              </w:rPr>
            </w:pPr>
            <w:r w:rsidRPr="00FC6757">
              <w:rPr>
                <w:rFonts w:ascii="Times New Roman" w:hAnsi="Times New Roman" w:cs="Times New Roman"/>
                <w:sz w:val="16"/>
                <w:szCs w:val="16"/>
              </w:rPr>
              <w:t>6,25</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5,2</w:t>
            </w:r>
          </w:p>
        </w:tc>
      </w:tr>
      <w:tr w:rsidR="004B5E65" w:rsidRPr="00FC6757" w:rsidTr="004B5E65">
        <w:trPr>
          <w:trHeight w:val="144"/>
        </w:trPr>
        <w:tc>
          <w:tcPr>
            <w:tcW w:w="1418" w:type="dxa"/>
            <w:vMerge w:val="restart"/>
            <w:tcBorders>
              <w:top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r w:rsidRPr="00FC6757">
              <w:rPr>
                <w:rFonts w:ascii="Times New Roman" w:hAnsi="Times New Roman" w:cs="Times New Roman"/>
                <w:sz w:val="16"/>
                <w:szCs w:val="16"/>
              </w:rPr>
              <w:t>Мероприятие 1.1</w:t>
            </w:r>
          </w:p>
        </w:tc>
        <w:tc>
          <w:tcPr>
            <w:tcW w:w="1984" w:type="dxa"/>
            <w:vMerge w:val="restart"/>
            <w:tcBorders>
              <w:top w:val="single" w:sz="4" w:space="0" w:color="auto"/>
              <w:left w:val="single" w:sz="4" w:space="0" w:color="auto"/>
              <w:right w:val="single" w:sz="4" w:space="0" w:color="auto"/>
            </w:tcBorders>
          </w:tcPr>
          <w:p w:rsidR="004B5E65" w:rsidRPr="00FC6757" w:rsidRDefault="004B5E65" w:rsidP="00B137D8">
            <w:pPr>
              <w:pStyle w:val="ae"/>
              <w:tabs>
                <w:tab w:val="left" w:pos="2410"/>
              </w:tabs>
              <w:ind w:right="-108"/>
              <w:rPr>
                <w:rFonts w:ascii="Times New Roman" w:hAnsi="Times New Roman" w:cs="Times New Roman"/>
                <w:sz w:val="16"/>
                <w:szCs w:val="16"/>
              </w:rPr>
            </w:pPr>
            <w:r w:rsidRPr="00FC6757">
              <w:rPr>
                <w:rFonts w:ascii="Times New Roman" w:hAnsi="Times New Roman" w:cs="Times New Roman"/>
                <w:sz w:val="16"/>
                <w:szCs w:val="16"/>
              </w:rPr>
              <w:t>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w:t>
            </w:r>
          </w:p>
        </w:tc>
        <w:tc>
          <w:tcPr>
            <w:tcW w:w="1134" w:type="dxa"/>
            <w:vMerge w:val="restart"/>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701" w:type="dxa"/>
            <w:vMerge w:val="restart"/>
            <w:tcBorders>
              <w:top w:val="single" w:sz="4" w:space="0" w:color="auto"/>
              <w:left w:val="single" w:sz="4" w:space="0" w:color="auto"/>
              <w:right w:val="single" w:sz="4" w:space="0" w:color="auto"/>
            </w:tcBorders>
          </w:tcPr>
          <w:p w:rsidR="004B5E65" w:rsidRPr="00FC6757" w:rsidRDefault="004B5E65" w:rsidP="00B137D8">
            <w:pPr>
              <w:pStyle w:val="ae"/>
              <w:tabs>
                <w:tab w:val="left" w:pos="2410"/>
              </w:tabs>
              <w:rPr>
                <w:rFonts w:ascii="Times New Roman" w:hAnsi="Times New Roman" w:cs="Times New Roman"/>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903</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А330111980</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всего</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452000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539300,0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right="-108"/>
              <w:jc w:val="center"/>
              <w:rPr>
                <w:rFonts w:ascii="Times New Roman" w:hAnsi="Times New Roman" w:cs="Times New Roman"/>
                <w:sz w:val="16"/>
                <w:szCs w:val="16"/>
              </w:rPr>
            </w:pPr>
            <w:r w:rsidRPr="00FC6757">
              <w:rPr>
                <w:rFonts w:ascii="Times New Roman" w:hAnsi="Times New Roman" w:cs="Times New Roman"/>
                <w:sz w:val="16"/>
                <w:szCs w:val="16"/>
              </w:rPr>
              <w:t>517000,0</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ind w:left="-108" w:right="-93"/>
              <w:jc w:val="center"/>
              <w:rPr>
                <w:rFonts w:ascii="Times New Roman" w:hAnsi="Times New Roman" w:cs="Times New Roman"/>
                <w:sz w:val="16"/>
                <w:szCs w:val="16"/>
              </w:rPr>
            </w:pPr>
            <w:r w:rsidRPr="00FC6757">
              <w:rPr>
                <w:rFonts w:ascii="Times New Roman" w:hAnsi="Times New Roman" w:cs="Times New Roman"/>
                <w:sz w:val="16"/>
                <w:szCs w:val="16"/>
              </w:rPr>
              <w:t>1970000,0</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2485000,0</w:t>
            </w:r>
          </w:p>
        </w:tc>
      </w:tr>
      <w:tr w:rsidR="004B5E65" w:rsidRPr="00FC6757" w:rsidTr="004B5E65">
        <w:trPr>
          <w:trHeight w:val="348"/>
        </w:trPr>
        <w:tc>
          <w:tcPr>
            <w:tcW w:w="1418" w:type="dxa"/>
            <w:vMerge/>
            <w:tcBorders>
              <w:right w:val="single" w:sz="4" w:space="0" w:color="auto"/>
            </w:tcBorders>
          </w:tcPr>
          <w:p w:rsidR="004B5E65" w:rsidRPr="00FC6757" w:rsidRDefault="004B5E65" w:rsidP="00B137D8">
            <w:pPr>
              <w:tabs>
                <w:tab w:val="left" w:pos="2410"/>
              </w:tabs>
              <w:rPr>
                <w:sz w:val="16"/>
                <w:szCs w:val="16"/>
              </w:rPr>
            </w:pPr>
          </w:p>
        </w:tc>
        <w:tc>
          <w:tcPr>
            <w:tcW w:w="1984" w:type="dxa"/>
            <w:vMerge/>
            <w:tcBorders>
              <w:left w:val="single" w:sz="4" w:space="0" w:color="auto"/>
              <w:right w:val="single" w:sz="4" w:space="0" w:color="auto"/>
            </w:tcBorders>
          </w:tcPr>
          <w:p w:rsidR="004B5E65" w:rsidRPr="00FC6757" w:rsidRDefault="004B5E65" w:rsidP="00B137D8">
            <w:pPr>
              <w:tabs>
                <w:tab w:val="left" w:pos="2410"/>
              </w:tabs>
              <w:rPr>
                <w:sz w:val="16"/>
                <w:szCs w:val="16"/>
              </w:rPr>
            </w:pPr>
          </w:p>
        </w:tc>
        <w:tc>
          <w:tcPr>
            <w:tcW w:w="1134" w:type="dxa"/>
            <w:vMerge/>
            <w:tcBorders>
              <w:left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E65" w:rsidRPr="00FC6757" w:rsidRDefault="004B5E65" w:rsidP="00B137D8">
            <w:pPr>
              <w:pStyle w:val="ad"/>
              <w:tabs>
                <w:tab w:val="left" w:pos="2410"/>
              </w:tabs>
              <w:rPr>
                <w:rFonts w:ascii="Times New Roman" w:hAnsi="Times New Roman" w:cs="Times New Roman"/>
                <w:sz w:val="16"/>
                <w:szCs w:val="16"/>
              </w:rPr>
            </w:pPr>
          </w:p>
        </w:tc>
        <w:tc>
          <w:tcPr>
            <w:tcW w:w="586" w:type="dxa"/>
            <w:tcBorders>
              <w:top w:val="single" w:sz="4" w:space="0" w:color="auto"/>
              <w:left w:val="single" w:sz="4" w:space="0" w:color="auto"/>
              <w:right w:val="single" w:sz="4" w:space="0" w:color="auto"/>
            </w:tcBorders>
          </w:tcPr>
          <w:p w:rsidR="004B5E65" w:rsidRPr="00FC6757" w:rsidRDefault="004B5E65" w:rsidP="00B137D8">
            <w:pPr>
              <w:tabs>
                <w:tab w:val="left" w:pos="2410"/>
              </w:tabs>
              <w:ind w:left="-20" w:firstLine="0"/>
              <w:jc w:val="center"/>
              <w:rPr>
                <w:sz w:val="16"/>
                <w:szCs w:val="16"/>
              </w:rPr>
            </w:pPr>
            <w:r w:rsidRPr="00FC6757">
              <w:rPr>
                <w:sz w:val="16"/>
                <w:szCs w:val="16"/>
              </w:rPr>
              <w:t>903</w:t>
            </w:r>
          </w:p>
        </w:tc>
        <w:tc>
          <w:tcPr>
            <w:tcW w:w="1257" w:type="dxa"/>
            <w:tcBorders>
              <w:top w:val="single" w:sz="4" w:space="0" w:color="auto"/>
              <w:left w:val="single" w:sz="4" w:space="0" w:color="auto"/>
              <w:right w:val="single" w:sz="4" w:space="0" w:color="auto"/>
            </w:tcBorders>
          </w:tcPr>
          <w:p w:rsidR="004B5E65" w:rsidRPr="00FC6757" w:rsidRDefault="004B5E65" w:rsidP="00B137D8">
            <w:pPr>
              <w:tabs>
                <w:tab w:val="left" w:pos="2410"/>
              </w:tabs>
              <w:ind w:firstLine="0"/>
              <w:jc w:val="center"/>
              <w:rPr>
                <w:sz w:val="16"/>
                <w:szCs w:val="16"/>
              </w:rPr>
            </w:pPr>
            <w:r w:rsidRPr="00FC6757">
              <w:rPr>
                <w:sz w:val="16"/>
                <w:szCs w:val="16"/>
              </w:rPr>
              <w:t>А330111980</w:t>
            </w:r>
          </w:p>
        </w:tc>
        <w:tc>
          <w:tcPr>
            <w:tcW w:w="1559" w:type="dxa"/>
            <w:tcBorders>
              <w:top w:val="single" w:sz="4" w:space="0" w:color="auto"/>
              <w:left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993"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452000</w:t>
            </w:r>
          </w:p>
        </w:tc>
        <w:tc>
          <w:tcPr>
            <w:tcW w:w="992"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512300,0</w:t>
            </w:r>
          </w:p>
        </w:tc>
        <w:tc>
          <w:tcPr>
            <w:tcW w:w="992"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left="-108"/>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92" w:type="dxa"/>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right="-93"/>
              <w:jc w:val="center"/>
              <w:rPr>
                <w:rFonts w:ascii="Times New Roman" w:hAnsi="Times New Roman" w:cs="Times New Roman"/>
                <w:sz w:val="16"/>
                <w:szCs w:val="16"/>
              </w:rPr>
            </w:pPr>
            <w:r w:rsidRPr="00FC6757">
              <w:rPr>
                <w:rFonts w:ascii="Times New Roman" w:hAnsi="Times New Roman" w:cs="Times New Roman"/>
                <w:sz w:val="16"/>
                <w:szCs w:val="16"/>
              </w:rPr>
              <w:t>490000,0</w:t>
            </w:r>
          </w:p>
        </w:tc>
        <w:tc>
          <w:tcPr>
            <w:tcW w:w="993" w:type="dxa"/>
            <w:gridSpan w:val="2"/>
            <w:tcBorders>
              <w:top w:val="single" w:sz="4" w:space="0" w:color="auto"/>
              <w:left w:val="single" w:sz="4" w:space="0" w:color="auto"/>
              <w:right w:val="single" w:sz="4" w:space="0" w:color="auto"/>
            </w:tcBorders>
          </w:tcPr>
          <w:p w:rsidR="004B5E65" w:rsidRPr="00FC6757" w:rsidRDefault="004B5E65" w:rsidP="00B137D8">
            <w:pPr>
              <w:pStyle w:val="ad"/>
              <w:tabs>
                <w:tab w:val="left" w:pos="2410"/>
              </w:tabs>
              <w:ind w:left="-108" w:right="-93"/>
              <w:jc w:val="center"/>
              <w:rPr>
                <w:rFonts w:ascii="Times New Roman" w:hAnsi="Times New Roman" w:cs="Times New Roman"/>
                <w:sz w:val="16"/>
                <w:szCs w:val="16"/>
              </w:rPr>
            </w:pPr>
            <w:r w:rsidRPr="00FC6757">
              <w:rPr>
                <w:rFonts w:ascii="Times New Roman" w:hAnsi="Times New Roman" w:cs="Times New Roman"/>
                <w:sz w:val="16"/>
                <w:szCs w:val="16"/>
              </w:rPr>
              <w:t>1970000,0</w:t>
            </w:r>
          </w:p>
        </w:tc>
        <w:tc>
          <w:tcPr>
            <w:tcW w:w="992" w:type="dxa"/>
            <w:tcBorders>
              <w:top w:val="single" w:sz="4" w:space="0" w:color="auto"/>
              <w:left w:val="single" w:sz="4" w:space="0" w:color="auto"/>
            </w:tcBorders>
          </w:tcPr>
          <w:p w:rsidR="004B5E65" w:rsidRPr="00FC6757" w:rsidRDefault="004B5E65" w:rsidP="00B137D8">
            <w:pPr>
              <w:pStyle w:val="ad"/>
              <w:tabs>
                <w:tab w:val="left" w:pos="2410"/>
              </w:tabs>
              <w:ind w:left="-123"/>
              <w:jc w:val="center"/>
              <w:rPr>
                <w:rFonts w:ascii="Times New Roman" w:hAnsi="Times New Roman" w:cs="Times New Roman"/>
                <w:sz w:val="16"/>
                <w:szCs w:val="16"/>
              </w:rPr>
            </w:pPr>
            <w:r w:rsidRPr="00FC6757">
              <w:rPr>
                <w:rFonts w:ascii="Times New Roman" w:hAnsi="Times New Roman" w:cs="Times New Roman"/>
                <w:sz w:val="16"/>
                <w:szCs w:val="16"/>
              </w:rPr>
              <w:t>2485000,0</w:t>
            </w:r>
          </w:p>
        </w:tc>
      </w:tr>
      <w:tr w:rsidR="004B5E65" w:rsidRPr="00FC6757" w:rsidTr="004B5E65">
        <w:trPr>
          <w:trHeight w:val="447"/>
        </w:trPr>
        <w:tc>
          <w:tcPr>
            <w:tcW w:w="1418" w:type="dxa"/>
            <w:vMerge/>
            <w:tcBorders>
              <w:right w:val="single" w:sz="4" w:space="0" w:color="auto"/>
            </w:tcBorders>
          </w:tcPr>
          <w:p w:rsidR="004B5E65" w:rsidRPr="00FC6757" w:rsidRDefault="004B5E65" w:rsidP="00B137D8">
            <w:pPr>
              <w:tabs>
                <w:tab w:val="left" w:pos="2410"/>
              </w:tabs>
              <w:rPr>
                <w:sz w:val="16"/>
                <w:szCs w:val="16"/>
              </w:rPr>
            </w:pPr>
          </w:p>
        </w:tc>
        <w:tc>
          <w:tcPr>
            <w:tcW w:w="1984" w:type="dxa"/>
            <w:vMerge/>
            <w:tcBorders>
              <w:left w:val="single" w:sz="4" w:space="0" w:color="auto"/>
              <w:right w:val="single" w:sz="4" w:space="0" w:color="auto"/>
            </w:tcBorders>
          </w:tcPr>
          <w:p w:rsidR="004B5E65" w:rsidRPr="00FC6757" w:rsidRDefault="004B5E65" w:rsidP="00B137D8">
            <w:pPr>
              <w:tabs>
                <w:tab w:val="left" w:pos="2410"/>
              </w:tabs>
              <w:rPr>
                <w:sz w:val="16"/>
                <w:szCs w:val="16"/>
              </w:rPr>
            </w:pPr>
          </w:p>
        </w:tc>
        <w:tc>
          <w:tcPr>
            <w:tcW w:w="1134" w:type="dxa"/>
            <w:vMerge/>
            <w:tcBorders>
              <w:left w:val="single" w:sz="4" w:space="0" w:color="auto"/>
              <w:right w:val="single" w:sz="4" w:space="0" w:color="auto"/>
            </w:tcBorders>
          </w:tcPr>
          <w:p w:rsidR="004B5E65" w:rsidRPr="00FC6757" w:rsidRDefault="004B5E65" w:rsidP="00B137D8">
            <w:pPr>
              <w:tabs>
                <w:tab w:val="left" w:pos="2410"/>
              </w:tabs>
              <w:rPr>
                <w:sz w:val="16"/>
                <w:szCs w:val="16"/>
              </w:rPr>
            </w:pPr>
          </w:p>
        </w:tc>
        <w:tc>
          <w:tcPr>
            <w:tcW w:w="1701" w:type="dxa"/>
            <w:vMerge/>
            <w:tcBorders>
              <w:left w:val="single" w:sz="4" w:space="0" w:color="auto"/>
              <w:right w:val="single" w:sz="4" w:space="0" w:color="auto"/>
            </w:tcBorders>
          </w:tcPr>
          <w:p w:rsidR="004B5E65" w:rsidRPr="00FC6757" w:rsidRDefault="004B5E65" w:rsidP="00B137D8">
            <w:pPr>
              <w:tabs>
                <w:tab w:val="left" w:pos="2410"/>
              </w:tabs>
              <w:rPr>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left="-40" w:firstLine="20"/>
              <w:jc w:val="center"/>
              <w:rPr>
                <w:sz w:val="16"/>
                <w:szCs w:val="16"/>
              </w:rPr>
            </w:pPr>
            <w:r w:rsidRPr="00FC6757">
              <w:rPr>
                <w:sz w:val="16"/>
                <w:szCs w:val="16"/>
              </w:rPr>
              <w:t>х</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firstLine="0"/>
              <w:jc w:val="center"/>
              <w:rPr>
                <w:sz w:val="16"/>
                <w:szCs w:val="16"/>
              </w:rPr>
            </w:pPr>
            <w:r w:rsidRPr="00FC6757">
              <w:rPr>
                <w:sz w:val="16"/>
                <w:szCs w:val="16"/>
              </w:rPr>
              <w:t xml:space="preserve">х </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120"/>
        </w:trPr>
        <w:tc>
          <w:tcPr>
            <w:tcW w:w="1418" w:type="dxa"/>
            <w:vMerge w:val="restart"/>
            <w:tcBorders>
              <w:top w:val="single" w:sz="4" w:space="0" w:color="auto"/>
              <w:right w:val="single" w:sz="4" w:space="0" w:color="auto"/>
            </w:tcBorders>
          </w:tcPr>
          <w:p w:rsidR="004B5E65" w:rsidRPr="00FC6757" w:rsidRDefault="004B5E65" w:rsidP="00B137D8">
            <w:pPr>
              <w:tabs>
                <w:tab w:val="left" w:pos="2410"/>
              </w:tabs>
              <w:ind w:right="-108" w:firstLine="0"/>
              <w:rPr>
                <w:sz w:val="16"/>
                <w:szCs w:val="16"/>
              </w:rPr>
            </w:pPr>
            <w:r w:rsidRPr="00FC6757">
              <w:rPr>
                <w:sz w:val="16"/>
                <w:szCs w:val="16"/>
              </w:rPr>
              <w:t>Мероприятие 1.2.</w:t>
            </w:r>
          </w:p>
        </w:tc>
        <w:tc>
          <w:tcPr>
            <w:tcW w:w="1984" w:type="dxa"/>
            <w:vMerge w:val="restart"/>
            <w:tcBorders>
              <w:top w:val="single" w:sz="4" w:space="0" w:color="auto"/>
              <w:left w:val="single" w:sz="4" w:space="0" w:color="auto"/>
              <w:right w:val="single" w:sz="4" w:space="0" w:color="auto"/>
            </w:tcBorders>
          </w:tcPr>
          <w:p w:rsidR="004B5E65" w:rsidRPr="00FC6757" w:rsidRDefault="004B5E65" w:rsidP="00B137D8">
            <w:pPr>
              <w:pStyle w:val="ae"/>
              <w:tabs>
                <w:tab w:val="left" w:pos="2410"/>
              </w:tabs>
              <w:ind w:right="-108"/>
              <w:rPr>
                <w:rFonts w:ascii="Times New Roman" w:hAnsi="Times New Roman" w:cs="Times New Roman"/>
                <w:sz w:val="16"/>
                <w:szCs w:val="16"/>
              </w:rPr>
            </w:pPr>
            <w:r w:rsidRPr="00FC6757">
              <w:rPr>
                <w:rFonts w:ascii="Times New Roman" w:hAnsi="Times New Roman" w:cs="Times New Roman"/>
                <w:sz w:val="16"/>
                <w:szCs w:val="16"/>
              </w:rPr>
              <w:t>Мероприятия, направленные на снижение количества преступлений, совершаемых несовершеннолетними гражданами</w:t>
            </w:r>
          </w:p>
        </w:tc>
        <w:tc>
          <w:tcPr>
            <w:tcW w:w="1134" w:type="dxa"/>
            <w:vMerge w:val="restart"/>
            <w:tcBorders>
              <w:top w:val="single" w:sz="4" w:space="0" w:color="auto"/>
              <w:left w:val="single" w:sz="4" w:space="0" w:color="auto"/>
              <w:right w:val="single" w:sz="4" w:space="0" w:color="auto"/>
            </w:tcBorders>
          </w:tcPr>
          <w:p w:rsidR="004B5E65" w:rsidRPr="00FC6757" w:rsidRDefault="004B5E65" w:rsidP="00B137D8">
            <w:pPr>
              <w:tabs>
                <w:tab w:val="left" w:pos="2410"/>
              </w:tabs>
              <w:rPr>
                <w:sz w:val="16"/>
                <w:szCs w:val="16"/>
              </w:rPr>
            </w:pPr>
          </w:p>
        </w:tc>
        <w:tc>
          <w:tcPr>
            <w:tcW w:w="1701" w:type="dxa"/>
            <w:vMerge w:val="restart"/>
            <w:tcBorders>
              <w:top w:val="single" w:sz="4" w:space="0" w:color="auto"/>
              <w:left w:val="single" w:sz="4" w:space="0" w:color="auto"/>
              <w:right w:val="single" w:sz="4" w:space="0" w:color="auto"/>
            </w:tcBorders>
          </w:tcPr>
          <w:p w:rsidR="004B5E65" w:rsidRPr="00FC6757" w:rsidRDefault="004B5E65" w:rsidP="00B137D8">
            <w:pPr>
              <w:tabs>
                <w:tab w:val="left" w:pos="2410"/>
              </w:tabs>
              <w:rPr>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firstLine="0"/>
              <w:jc w:val="center"/>
              <w:rPr>
                <w:sz w:val="16"/>
                <w:szCs w:val="16"/>
              </w:rPr>
            </w:pPr>
            <w:r w:rsidRPr="00FC6757">
              <w:rPr>
                <w:sz w:val="16"/>
                <w:szCs w:val="16"/>
              </w:rPr>
              <w:t>903</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firstLine="15"/>
              <w:jc w:val="center"/>
              <w:rPr>
                <w:sz w:val="16"/>
                <w:szCs w:val="16"/>
              </w:rPr>
            </w:pPr>
            <w:r w:rsidRPr="00FC6757">
              <w:rPr>
                <w:sz w:val="16"/>
                <w:szCs w:val="16"/>
              </w:rPr>
              <w:t>А330179930</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всего</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57000,0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108000,0</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267500,0</w:t>
            </w:r>
          </w:p>
        </w:tc>
      </w:tr>
      <w:tr w:rsidR="004B5E65" w:rsidRPr="00FC6757" w:rsidTr="004B5E65">
        <w:trPr>
          <w:trHeight w:val="150"/>
        </w:trPr>
        <w:tc>
          <w:tcPr>
            <w:tcW w:w="1418" w:type="dxa"/>
            <w:vMerge/>
            <w:tcBorders>
              <w:right w:val="single" w:sz="4" w:space="0" w:color="auto"/>
            </w:tcBorders>
          </w:tcPr>
          <w:p w:rsidR="004B5E65" w:rsidRPr="00FC6757" w:rsidRDefault="004B5E65" w:rsidP="00B137D8">
            <w:pPr>
              <w:tabs>
                <w:tab w:val="left" w:pos="2410"/>
              </w:tabs>
              <w:rPr>
                <w:sz w:val="16"/>
                <w:szCs w:val="16"/>
              </w:rPr>
            </w:pPr>
          </w:p>
        </w:tc>
        <w:tc>
          <w:tcPr>
            <w:tcW w:w="1984" w:type="dxa"/>
            <w:vMerge/>
            <w:tcBorders>
              <w:left w:val="single" w:sz="4" w:space="0" w:color="auto"/>
              <w:right w:val="single" w:sz="4" w:space="0" w:color="auto"/>
            </w:tcBorders>
          </w:tcPr>
          <w:p w:rsidR="004B5E65" w:rsidRPr="00FC6757" w:rsidRDefault="004B5E65" w:rsidP="00B137D8">
            <w:pPr>
              <w:tabs>
                <w:tab w:val="left" w:pos="2410"/>
              </w:tabs>
              <w:rPr>
                <w:sz w:val="16"/>
                <w:szCs w:val="16"/>
              </w:rPr>
            </w:pPr>
          </w:p>
        </w:tc>
        <w:tc>
          <w:tcPr>
            <w:tcW w:w="1134" w:type="dxa"/>
            <w:vMerge/>
            <w:tcBorders>
              <w:left w:val="single" w:sz="4" w:space="0" w:color="auto"/>
              <w:right w:val="single" w:sz="4" w:space="0" w:color="auto"/>
            </w:tcBorders>
          </w:tcPr>
          <w:p w:rsidR="004B5E65" w:rsidRPr="00FC6757" w:rsidRDefault="004B5E65" w:rsidP="00B137D8">
            <w:pPr>
              <w:tabs>
                <w:tab w:val="left" w:pos="2410"/>
              </w:tabs>
              <w:rPr>
                <w:sz w:val="16"/>
                <w:szCs w:val="16"/>
              </w:rPr>
            </w:pPr>
          </w:p>
        </w:tc>
        <w:tc>
          <w:tcPr>
            <w:tcW w:w="1701" w:type="dxa"/>
            <w:vMerge/>
            <w:tcBorders>
              <w:left w:val="single" w:sz="4" w:space="0" w:color="auto"/>
              <w:right w:val="single" w:sz="4" w:space="0" w:color="auto"/>
            </w:tcBorders>
          </w:tcPr>
          <w:p w:rsidR="004B5E65" w:rsidRPr="00FC6757" w:rsidRDefault="004B5E65" w:rsidP="00B137D8">
            <w:pPr>
              <w:tabs>
                <w:tab w:val="left" w:pos="2410"/>
              </w:tabs>
              <w:rPr>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firstLine="0"/>
              <w:jc w:val="center"/>
              <w:rPr>
                <w:sz w:val="16"/>
                <w:szCs w:val="16"/>
              </w:rPr>
            </w:pPr>
            <w:r w:rsidRPr="00FC6757">
              <w:rPr>
                <w:sz w:val="16"/>
                <w:szCs w:val="16"/>
              </w:rPr>
              <w:t>х</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firstLine="15"/>
              <w:jc w:val="center"/>
              <w:rPr>
                <w:sz w:val="16"/>
                <w:szCs w:val="16"/>
              </w:rPr>
            </w:pPr>
            <w:r w:rsidRPr="00FC6757">
              <w:rPr>
                <w:sz w:val="16"/>
                <w:szCs w:val="16"/>
              </w:rPr>
              <w:t>х</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республиканский бюджет </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rPr>
          <w:trHeight w:val="255"/>
        </w:trPr>
        <w:tc>
          <w:tcPr>
            <w:tcW w:w="1418" w:type="dxa"/>
            <w:vMerge/>
            <w:tcBorders>
              <w:bottom w:val="single" w:sz="4" w:space="0" w:color="auto"/>
              <w:right w:val="single" w:sz="4" w:space="0" w:color="auto"/>
            </w:tcBorders>
          </w:tcPr>
          <w:p w:rsidR="004B5E65" w:rsidRPr="00FC6757" w:rsidRDefault="004B5E65" w:rsidP="00B137D8">
            <w:pPr>
              <w:tabs>
                <w:tab w:val="left" w:pos="2410"/>
              </w:tabs>
              <w:rPr>
                <w:sz w:val="16"/>
                <w:szCs w:val="16"/>
              </w:rPr>
            </w:pPr>
          </w:p>
        </w:tc>
        <w:tc>
          <w:tcPr>
            <w:tcW w:w="1984" w:type="dxa"/>
            <w:vMerge/>
            <w:tcBorders>
              <w:left w:val="single" w:sz="4" w:space="0" w:color="auto"/>
              <w:bottom w:val="single" w:sz="4" w:space="0" w:color="auto"/>
              <w:right w:val="single" w:sz="4" w:space="0" w:color="auto"/>
            </w:tcBorders>
          </w:tcPr>
          <w:p w:rsidR="004B5E65" w:rsidRPr="00FC6757" w:rsidRDefault="004B5E65" w:rsidP="00B137D8">
            <w:pPr>
              <w:tabs>
                <w:tab w:val="left" w:pos="2410"/>
              </w:tabs>
              <w:rPr>
                <w:sz w:val="16"/>
                <w:szCs w:val="16"/>
              </w:rPr>
            </w:pPr>
          </w:p>
        </w:tc>
        <w:tc>
          <w:tcPr>
            <w:tcW w:w="1134" w:type="dxa"/>
            <w:vMerge/>
            <w:tcBorders>
              <w:left w:val="single" w:sz="4" w:space="0" w:color="auto"/>
              <w:bottom w:val="single" w:sz="4" w:space="0" w:color="auto"/>
              <w:right w:val="single" w:sz="4" w:space="0" w:color="auto"/>
            </w:tcBorders>
          </w:tcPr>
          <w:p w:rsidR="004B5E65" w:rsidRPr="00FC6757" w:rsidRDefault="004B5E65" w:rsidP="00B137D8">
            <w:pPr>
              <w:tabs>
                <w:tab w:val="left" w:pos="2410"/>
              </w:tabs>
              <w:rPr>
                <w:sz w:val="16"/>
                <w:szCs w:val="16"/>
              </w:rPr>
            </w:pPr>
          </w:p>
        </w:tc>
        <w:tc>
          <w:tcPr>
            <w:tcW w:w="1701" w:type="dxa"/>
            <w:vMerge/>
            <w:tcBorders>
              <w:left w:val="single" w:sz="4" w:space="0" w:color="auto"/>
              <w:bottom w:val="single" w:sz="4" w:space="0" w:color="auto"/>
              <w:right w:val="single" w:sz="4" w:space="0" w:color="auto"/>
            </w:tcBorders>
          </w:tcPr>
          <w:p w:rsidR="004B5E65" w:rsidRPr="00FC6757" w:rsidRDefault="004B5E65" w:rsidP="00B137D8">
            <w:pPr>
              <w:tabs>
                <w:tab w:val="left" w:pos="2410"/>
              </w:tabs>
              <w:rPr>
                <w:sz w:val="16"/>
                <w:szCs w:val="16"/>
              </w:rPr>
            </w:pPr>
          </w:p>
        </w:tc>
        <w:tc>
          <w:tcPr>
            <w:tcW w:w="586"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firstLine="0"/>
              <w:jc w:val="center"/>
              <w:rPr>
                <w:sz w:val="16"/>
                <w:szCs w:val="16"/>
              </w:rPr>
            </w:pPr>
            <w:r w:rsidRPr="00FC6757">
              <w:rPr>
                <w:sz w:val="16"/>
                <w:szCs w:val="16"/>
              </w:rPr>
              <w:t>903</w:t>
            </w:r>
          </w:p>
        </w:tc>
        <w:tc>
          <w:tcPr>
            <w:tcW w:w="1257"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tabs>
                <w:tab w:val="left" w:pos="2410"/>
              </w:tabs>
              <w:ind w:firstLine="15"/>
              <w:jc w:val="center"/>
              <w:rPr>
                <w:sz w:val="16"/>
                <w:szCs w:val="16"/>
              </w:rPr>
            </w:pPr>
            <w:r w:rsidRPr="00FC6757">
              <w:rPr>
                <w:sz w:val="16"/>
                <w:szCs w:val="16"/>
              </w:rPr>
              <w:t>А330179930</w:t>
            </w:r>
          </w:p>
        </w:tc>
        <w:tc>
          <w:tcPr>
            <w:tcW w:w="1559"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e"/>
              <w:tabs>
                <w:tab w:val="left" w:pos="2410"/>
              </w:tabs>
              <w:ind w:left="-108" w:right="-108"/>
              <w:rPr>
                <w:rFonts w:ascii="Times New Roman" w:hAnsi="Times New Roman" w:cs="Times New Roman"/>
                <w:sz w:val="16"/>
                <w:szCs w:val="16"/>
              </w:rPr>
            </w:pPr>
            <w:r w:rsidRPr="00FC6757">
              <w:rPr>
                <w:rFonts w:ascii="Times New Roman" w:hAnsi="Times New Roman" w:cs="Times New Roman"/>
                <w:sz w:val="16"/>
                <w:szCs w:val="16"/>
              </w:rPr>
              <w:t>бюджет Алатырского МО</w:t>
            </w:r>
          </w:p>
        </w:tc>
        <w:tc>
          <w:tcPr>
            <w:tcW w:w="993"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57000,0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2" w:type="dxa"/>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27000,0</w:t>
            </w:r>
          </w:p>
        </w:tc>
        <w:tc>
          <w:tcPr>
            <w:tcW w:w="993" w:type="dxa"/>
            <w:gridSpan w:val="2"/>
            <w:tcBorders>
              <w:top w:val="single" w:sz="4" w:space="0" w:color="auto"/>
              <w:left w:val="single" w:sz="4" w:space="0" w:color="auto"/>
              <w:bottom w:val="single" w:sz="4" w:space="0" w:color="auto"/>
              <w:right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108000,0</w:t>
            </w:r>
          </w:p>
        </w:tc>
        <w:tc>
          <w:tcPr>
            <w:tcW w:w="992" w:type="dxa"/>
            <w:tcBorders>
              <w:top w:val="single" w:sz="4" w:space="0" w:color="auto"/>
              <w:left w:val="single" w:sz="4" w:space="0" w:color="auto"/>
              <w:bottom w:val="single" w:sz="4" w:space="0" w:color="auto"/>
            </w:tcBorders>
          </w:tcPr>
          <w:p w:rsidR="004B5E65" w:rsidRPr="00FC6757" w:rsidRDefault="004B5E65" w:rsidP="00B137D8">
            <w:pPr>
              <w:pStyle w:val="ad"/>
              <w:tabs>
                <w:tab w:val="left" w:pos="2410"/>
              </w:tabs>
              <w:jc w:val="center"/>
              <w:rPr>
                <w:rFonts w:ascii="Times New Roman" w:hAnsi="Times New Roman" w:cs="Times New Roman"/>
                <w:sz w:val="16"/>
                <w:szCs w:val="16"/>
              </w:rPr>
            </w:pPr>
            <w:r w:rsidRPr="00FC6757">
              <w:rPr>
                <w:rFonts w:ascii="Times New Roman" w:hAnsi="Times New Roman" w:cs="Times New Roman"/>
                <w:sz w:val="16"/>
                <w:szCs w:val="16"/>
              </w:rPr>
              <w:t>267500,0</w:t>
            </w:r>
          </w:p>
        </w:tc>
      </w:tr>
    </w:tbl>
    <w:p w:rsidR="005A38C1" w:rsidRPr="00FC6757" w:rsidRDefault="005A38C1" w:rsidP="00B137D8">
      <w:pPr>
        <w:tabs>
          <w:tab w:val="left" w:pos="2410"/>
        </w:tabs>
        <w:ind w:firstLine="0"/>
        <w:jc w:val="center"/>
        <w:rPr>
          <w:rFonts w:eastAsia="Times New Roman"/>
          <w:b/>
          <w:sz w:val="16"/>
          <w:szCs w:val="16"/>
          <w:lang w:eastAsia="en-US"/>
        </w:rPr>
      </w:pPr>
    </w:p>
    <w:p w:rsidR="005A38C1" w:rsidRPr="00FC6757" w:rsidRDefault="005A38C1" w:rsidP="00B137D8">
      <w:pPr>
        <w:tabs>
          <w:tab w:val="left" w:pos="2410"/>
        </w:tabs>
        <w:ind w:firstLine="0"/>
        <w:jc w:val="center"/>
        <w:rPr>
          <w:rFonts w:eastAsia="Times New Roman"/>
          <w:b/>
          <w:sz w:val="16"/>
          <w:szCs w:val="16"/>
          <w:lang w:eastAsia="en-US"/>
        </w:rPr>
      </w:pPr>
    </w:p>
    <w:p w:rsidR="00B137D8" w:rsidRDefault="00B137D8" w:rsidP="00B137D8">
      <w:pPr>
        <w:ind w:firstLine="0"/>
        <w:rPr>
          <w:rFonts w:eastAsia="Times New Roman"/>
          <w:b/>
          <w:sz w:val="16"/>
          <w:szCs w:val="16"/>
          <w:lang w:eastAsia="en-US"/>
        </w:rPr>
        <w:sectPr w:rsidR="00B137D8" w:rsidSect="00B137D8">
          <w:pgSz w:w="16838" w:h="11906" w:orient="landscape"/>
          <w:pgMar w:top="567" w:right="567" w:bottom="1134" w:left="567" w:header="425" w:footer="709" w:gutter="0"/>
          <w:cols w:space="720"/>
          <w:titlePg/>
          <w:docGrid w:linePitch="299"/>
        </w:sectPr>
      </w:pPr>
    </w:p>
    <w:p w:rsidR="00FC6757" w:rsidRDefault="00FC6757" w:rsidP="00B137D8">
      <w:pPr>
        <w:ind w:firstLine="0"/>
        <w:rPr>
          <w:rFonts w:eastAsia="Times New Roman"/>
          <w:b/>
          <w:sz w:val="16"/>
          <w:szCs w:val="16"/>
          <w:lang w:eastAsia="en-US"/>
        </w:rPr>
      </w:pPr>
    </w:p>
    <w:p w:rsidR="00FC6757" w:rsidRPr="00FC6757" w:rsidRDefault="00FC6757" w:rsidP="00822471">
      <w:pPr>
        <w:ind w:firstLine="0"/>
        <w:jc w:val="center"/>
        <w:rPr>
          <w:rFonts w:eastAsia="Times New Roman"/>
          <w:b/>
          <w:sz w:val="16"/>
          <w:szCs w:val="16"/>
          <w:lang w:eastAsia="en-US"/>
        </w:rPr>
      </w:pPr>
    </w:p>
    <w:p w:rsidR="00822471" w:rsidRPr="00FC6757" w:rsidRDefault="00822471" w:rsidP="00822471">
      <w:pPr>
        <w:ind w:firstLine="0"/>
        <w:jc w:val="center"/>
        <w:rPr>
          <w:rFonts w:eastAsia="Times New Roman"/>
          <w:b/>
          <w:sz w:val="16"/>
          <w:szCs w:val="16"/>
          <w:lang w:eastAsia="en-US"/>
        </w:rPr>
      </w:pPr>
      <w:r w:rsidRPr="00FC6757">
        <w:rPr>
          <w:rFonts w:eastAsia="Times New Roman"/>
          <w:b/>
          <w:sz w:val="16"/>
          <w:szCs w:val="16"/>
          <w:lang w:eastAsia="en-US"/>
        </w:rPr>
        <w:t>ПОСТАНОВЛЕНИЕ АДМИНИСТРАЦИИ АЛАТЫРСКОГО МУНИЦИПАЛЬНОГО ОКРУГА</w:t>
      </w:r>
    </w:p>
    <w:p w:rsidR="00822471" w:rsidRPr="00FC6757" w:rsidRDefault="004B5E65" w:rsidP="00822471">
      <w:pPr>
        <w:ind w:firstLine="0"/>
        <w:jc w:val="left"/>
        <w:rPr>
          <w:rFonts w:eastAsia="Times New Roman"/>
          <w:b/>
          <w:sz w:val="16"/>
          <w:szCs w:val="16"/>
          <w:lang w:eastAsia="en-US"/>
        </w:rPr>
      </w:pPr>
      <w:r w:rsidRPr="00FC6757">
        <w:rPr>
          <w:rFonts w:eastAsia="Times New Roman"/>
          <w:b/>
          <w:sz w:val="16"/>
          <w:szCs w:val="16"/>
          <w:lang w:eastAsia="en-US"/>
        </w:rPr>
        <w:t xml:space="preserve">             07</w:t>
      </w:r>
      <w:r w:rsidR="00822471" w:rsidRPr="00FC6757">
        <w:rPr>
          <w:rFonts w:eastAsia="Times New Roman"/>
          <w:b/>
          <w:sz w:val="16"/>
          <w:szCs w:val="16"/>
          <w:lang w:eastAsia="en-US"/>
        </w:rPr>
        <w:t xml:space="preserve">.02.2025                                                                                                                                                                                           </w:t>
      </w:r>
      <w:r w:rsidRPr="00FC6757">
        <w:rPr>
          <w:rFonts w:eastAsia="Times New Roman"/>
          <w:b/>
          <w:sz w:val="16"/>
          <w:szCs w:val="16"/>
          <w:lang w:eastAsia="en-US"/>
        </w:rPr>
        <w:t>№ 115</w:t>
      </w:r>
    </w:p>
    <w:p w:rsidR="00822471" w:rsidRPr="00FC6757" w:rsidRDefault="00822471" w:rsidP="00822471">
      <w:pPr>
        <w:ind w:firstLine="0"/>
        <w:jc w:val="left"/>
        <w:rPr>
          <w:rFonts w:eastAsia="Times New Roman"/>
          <w:sz w:val="16"/>
          <w:szCs w:val="16"/>
          <w:lang w:eastAsia="en-US"/>
        </w:rPr>
      </w:pPr>
    </w:p>
    <w:p w:rsidR="004B5E65" w:rsidRPr="00FC6757" w:rsidRDefault="004B5E65" w:rsidP="004B5E65">
      <w:pPr>
        <w:pStyle w:val="ConsPlusNormal"/>
        <w:rPr>
          <w:rFonts w:ascii="Times New Roman" w:hAnsi="Times New Roman" w:cs="Times New Roman"/>
          <w:b/>
          <w:sz w:val="16"/>
          <w:szCs w:val="16"/>
        </w:rPr>
      </w:pPr>
    </w:p>
    <w:p w:rsidR="004B5E65" w:rsidRPr="00FC6757" w:rsidRDefault="004B5E65" w:rsidP="004B5E65">
      <w:pPr>
        <w:pStyle w:val="ConsPlusNormal"/>
        <w:jc w:val="center"/>
        <w:rPr>
          <w:rFonts w:ascii="Times New Roman" w:hAnsi="Times New Roman" w:cs="Times New Roman"/>
          <w:b/>
          <w:color w:val="000000"/>
          <w:sz w:val="16"/>
          <w:szCs w:val="16"/>
        </w:rPr>
      </w:pPr>
      <w:r w:rsidRPr="00FC6757">
        <w:rPr>
          <w:rFonts w:ascii="Times New Roman" w:hAnsi="Times New Roman" w:cs="Times New Roman"/>
          <w:b/>
          <w:sz w:val="16"/>
          <w:szCs w:val="16"/>
        </w:rPr>
        <w:t>О внесении изменений в постановление администрации Алатырского муниципального округа от 21.02.2023 № 209 «Об утверждении муниципальной программы Алатырского муниципального округа «</w:t>
      </w:r>
      <w:r w:rsidRPr="00FC6757">
        <w:rPr>
          <w:rFonts w:ascii="Times New Roman" w:hAnsi="Times New Roman" w:cs="Times New Roman"/>
          <w:b/>
          <w:color w:val="000000"/>
          <w:sz w:val="16"/>
          <w:szCs w:val="16"/>
        </w:rPr>
        <w:t>Управление общественными финансами и муниципальным долгом Алатырского муниципального округа»</w:t>
      </w:r>
    </w:p>
    <w:p w:rsidR="004B5E65" w:rsidRPr="00FC6757" w:rsidRDefault="004B5E65" w:rsidP="004B5E65">
      <w:pPr>
        <w:pStyle w:val="ConsPlusNormal"/>
        <w:jc w:val="center"/>
        <w:rPr>
          <w:rFonts w:ascii="Times New Roman" w:hAnsi="Times New Roman" w:cs="Times New Roman"/>
          <w:b/>
          <w:color w:val="000000"/>
          <w:sz w:val="16"/>
          <w:szCs w:val="16"/>
        </w:rPr>
      </w:pPr>
    </w:p>
    <w:p w:rsidR="004B5E65" w:rsidRPr="00FC6757" w:rsidRDefault="004B5E65" w:rsidP="004B5E65">
      <w:pPr>
        <w:pStyle w:val="ConsPlusNormal"/>
        <w:jc w:val="center"/>
        <w:rPr>
          <w:rFonts w:ascii="Times New Roman" w:hAnsi="Times New Roman"/>
          <w:b/>
          <w:color w:val="000000"/>
          <w:sz w:val="16"/>
          <w:szCs w:val="16"/>
        </w:rPr>
      </w:pPr>
    </w:p>
    <w:p w:rsidR="004B5E65" w:rsidRPr="00FC6757" w:rsidRDefault="004B5E65" w:rsidP="004B5E65">
      <w:pPr>
        <w:shd w:val="clear" w:color="auto" w:fill="FFFFFF"/>
        <w:jc w:val="center"/>
        <w:rPr>
          <w:b/>
          <w:color w:val="000000"/>
          <w:sz w:val="16"/>
          <w:szCs w:val="16"/>
        </w:rPr>
      </w:pPr>
    </w:p>
    <w:p w:rsidR="004B5E65" w:rsidRPr="00FC6757" w:rsidRDefault="004B5E65" w:rsidP="004B5E65">
      <w:pPr>
        <w:shd w:val="clear" w:color="auto" w:fill="FFFFFF"/>
        <w:rPr>
          <w:color w:val="000000"/>
          <w:sz w:val="16"/>
          <w:szCs w:val="16"/>
        </w:rPr>
      </w:pPr>
      <w:r w:rsidRPr="00FC6757">
        <w:rPr>
          <w:sz w:val="16"/>
          <w:szCs w:val="16"/>
        </w:rPr>
        <w:t xml:space="preserve">В соответствии с Бюджетным кодексом Российской Федерации, постановлением администрации Алатырского муниципального округа от 30.12.2022 № 8 </w:t>
      </w:r>
      <w:r w:rsidRPr="00FC6757">
        <w:rPr>
          <w:color w:val="000000"/>
          <w:sz w:val="16"/>
          <w:szCs w:val="16"/>
        </w:rPr>
        <w:t>«Об утверждении Порядка разработки, реализации и оценки эффективности муниципальных программ Алатырского муниципального округа», администрация Алатырского муниципального округа</w:t>
      </w:r>
    </w:p>
    <w:p w:rsidR="004B5E65" w:rsidRPr="00FC6757" w:rsidRDefault="004B5E65" w:rsidP="004B5E65">
      <w:pPr>
        <w:shd w:val="clear" w:color="auto" w:fill="FFFFFF"/>
        <w:spacing w:line="276" w:lineRule="auto"/>
        <w:jc w:val="center"/>
        <w:rPr>
          <w:b/>
          <w:snapToGrid w:val="0"/>
          <w:color w:val="000000"/>
          <w:sz w:val="16"/>
          <w:szCs w:val="16"/>
        </w:rPr>
      </w:pPr>
      <w:r w:rsidRPr="00FC6757">
        <w:rPr>
          <w:b/>
          <w:snapToGrid w:val="0"/>
          <w:color w:val="000000"/>
          <w:sz w:val="16"/>
          <w:szCs w:val="16"/>
        </w:rPr>
        <w:t>постановляет:</w:t>
      </w:r>
    </w:p>
    <w:p w:rsidR="004B5E65" w:rsidRPr="00FC6757" w:rsidRDefault="004B5E65" w:rsidP="009B2DDB">
      <w:pPr>
        <w:numPr>
          <w:ilvl w:val="0"/>
          <w:numId w:val="26"/>
        </w:numPr>
        <w:tabs>
          <w:tab w:val="left" w:pos="993"/>
        </w:tabs>
        <w:autoSpaceDE w:val="0"/>
        <w:autoSpaceDN w:val="0"/>
        <w:adjustRightInd w:val="0"/>
        <w:spacing w:line="259" w:lineRule="auto"/>
        <w:ind w:left="0" w:firstLine="567"/>
        <w:rPr>
          <w:sz w:val="16"/>
          <w:szCs w:val="16"/>
        </w:rPr>
      </w:pPr>
      <w:r w:rsidRPr="00FC6757">
        <w:rPr>
          <w:sz w:val="16"/>
          <w:szCs w:val="16"/>
        </w:rPr>
        <w:t>Утвердить прилагаемые изменения в муниципальную программу Алатырского муниципального округа «</w:t>
      </w:r>
      <w:r w:rsidRPr="00FC6757">
        <w:rPr>
          <w:color w:val="000000"/>
          <w:sz w:val="16"/>
          <w:szCs w:val="16"/>
        </w:rPr>
        <w:t>Управление общественными финансами и муниципальным долгом Алатырского муниципального округа</w:t>
      </w:r>
      <w:r w:rsidRPr="00FC6757">
        <w:rPr>
          <w:sz w:val="16"/>
          <w:szCs w:val="16"/>
        </w:rPr>
        <w:t>», утвержденную постановлением администрации Алатырского муниципального округа от 21.02.2023 № 209.</w:t>
      </w:r>
    </w:p>
    <w:p w:rsidR="004B5E65" w:rsidRPr="00FC6757" w:rsidRDefault="004B5E65" w:rsidP="009B2DDB">
      <w:pPr>
        <w:numPr>
          <w:ilvl w:val="0"/>
          <w:numId w:val="26"/>
        </w:numPr>
        <w:tabs>
          <w:tab w:val="left" w:pos="993"/>
        </w:tabs>
        <w:autoSpaceDE w:val="0"/>
        <w:autoSpaceDN w:val="0"/>
        <w:adjustRightInd w:val="0"/>
        <w:spacing w:line="259" w:lineRule="auto"/>
        <w:ind w:left="0" w:firstLine="567"/>
        <w:rPr>
          <w:sz w:val="16"/>
          <w:szCs w:val="16"/>
        </w:rPr>
      </w:pPr>
      <w:proofErr w:type="gramStart"/>
      <w:r w:rsidRPr="00FC6757">
        <w:rPr>
          <w:sz w:val="16"/>
          <w:szCs w:val="16"/>
        </w:rPr>
        <w:t>Контроль за</w:t>
      </w:r>
      <w:proofErr w:type="gramEnd"/>
      <w:r w:rsidRPr="00FC6757">
        <w:rPr>
          <w:sz w:val="16"/>
          <w:szCs w:val="16"/>
        </w:rPr>
        <w:t xml:space="preserve"> исполнением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w:t>
      </w:r>
    </w:p>
    <w:p w:rsidR="004B5E65" w:rsidRPr="00FC6757" w:rsidRDefault="004B5E65" w:rsidP="009B2DDB">
      <w:pPr>
        <w:numPr>
          <w:ilvl w:val="0"/>
          <w:numId w:val="26"/>
        </w:numPr>
        <w:tabs>
          <w:tab w:val="left" w:pos="993"/>
        </w:tabs>
        <w:autoSpaceDE w:val="0"/>
        <w:autoSpaceDN w:val="0"/>
        <w:adjustRightInd w:val="0"/>
        <w:spacing w:line="259" w:lineRule="auto"/>
        <w:ind w:left="0" w:firstLine="567"/>
        <w:rPr>
          <w:sz w:val="16"/>
          <w:szCs w:val="16"/>
        </w:rPr>
      </w:pPr>
      <w:r w:rsidRPr="00FC6757">
        <w:rPr>
          <w:sz w:val="16"/>
          <w:szCs w:val="16"/>
        </w:rPr>
        <w:t>Настоящее постановление вступает в силу после его официального опубликования.</w:t>
      </w:r>
    </w:p>
    <w:p w:rsidR="004B5E65" w:rsidRPr="00FC6757" w:rsidRDefault="004B5E65" w:rsidP="004B5E65">
      <w:pPr>
        <w:ind w:firstLine="709"/>
        <w:rPr>
          <w:sz w:val="16"/>
          <w:szCs w:val="16"/>
        </w:rPr>
      </w:pPr>
    </w:p>
    <w:p w:rsidR="004B5E65" w:rsidRPr="00FC6757" w:rsidRDefault="004B5E65" w:rsidP="004B5E65">
      <w:pPr>
        <w:ind w:firstLine="709"/>
        <w:rPr>
          <w:sz w:val="16"/>
          <w:szCs w:val="16"/>
        </w:rPr>
      </w:pPr>
    </w:p>
    <w:p w:rsidR="004B5E65" w:rsidRPr="00FC6757" w:rsidRDefault="004B5E65" w:rsidP="004B5E65">
      <w:pPr>
        <w:rPr>
          <w:sz w:val="16"/>
          <w:szCs w:val="16"/>
        </w:rPr>
      </w:pPr>
      <w:r w:rsidRPr="00FC6757">
        <w:rPr>
          <w:sz w:val="16"/>
          <w:szCs w:val="16"/>
        </w:rPr>
        <w:t xml:space="preserve">Глава Алатырского </w:t>
      </w:r>
    </w:p>
    <w:p w:rsidR="004B5E65" w:rsidRPr="00FC6757" w:rsidRDefault="004B5E65" w:rsidP="004B5E65">
      <w:pPr>
        <w:rPr>
          <w:sz w:val="16"/>
          <w:szCs w:val="16"/>
        </w:rPr>
      </w:pPr>
      <w:r w:rsidRPr="00FC6757">
        <w:rPr>
          <w:sz w:val="16"/>
          <w:szCs w:val="16"/>
        </w:rPr>
        <w:t xml:space="preserve">муниципального округа </w:t>
      </w:r>
      <w:r w:rsidRPr="00FC6757">
        <w:rPr>
          <w:sz w:val="16"/>
          <w:szCs w:val="16"/>
        </w:rPr>
        <w:tab/>
      </w:r>
      <w:r w:rsidRPr="00FC6757">
        <w:rPr>
          <w:sz w:val="16"/>
          <w:szCs w:val="16"/>
        </w:rPr>
        <w:tab/>
      </w:r>
      <w:r w:rsidRPr="00FC6757">
        <w:rPr>
          <w:sz w:val="16"/>
          <w:szCs w:val="16"/>
        </w:rPr>
        <w:tab/>
        <w:t xml:space="preserve">                                                                </w:t>
      </w:r>
      <w:r w:rsidR="00B137D8">
        <w:rPr>
          <w:sz w:val="16"/>
          <w:szCs w:val="16"/>
        </w:rPr>
        <w:t xml:space="preserve">                                      </w:t>
      </w:r>
      <w:r w:rsidRPr="00FC6757">
        <w:rPr>
          <w:sz w:val="16"/>
          <w:szCs w:val="16"/>
        </w:rPr>
        <w:t xml:space="preserve"> Н.И. Шпилевая</w:t>
      </w:r>
    </w:p>
    <w:p w:rsidR="004B5E65" w:rsidRPr="00FC6757" w:rsidRDefault="004B5E65" w:rsidP="004B5E65">
      <w:pPr>
        <w:tabs>
          <w:tab w:val="left" w:pos="2280"/>
        </w:tabs>
        <w:suppressAutoHyphens/>
        <w:jc w:val="right"/>
        <w:rPr>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p>
    <w:p w:rsidR="004B5E65" w:rsidRPr="00FC6757" w:rsidRDefault="004B5E65" w:rsidP="004B5E65">
      <w:pPr>
        <w:autoSpaceDE w:val="0"/>
        <w:autoSpaceDN w:val="0"/>
        <w:adjustRightInd w:val="0"/>
        <w:ind w:left="6521"/>
        <w:rPr>
          <w:caps/>
          <w:sz w:val="16"/>
          <w:szCs w:val="16"/>
        </w:rPr>
      </w:pPr>
      <w:r w:rsidRPr="00FC6757">
        <w:rPr>
          <w:caps/>
          <w:sz w:val="16"/>
          <w:szCs w:val="16"/>
        </w:rPr>
        <w:t>УтвержденЫ</w:t>
      </w:r>
    </w:p>
    <w:p w:rsidR="004B5E65" w:rsidRPr="00FC6757" w:rsidRDefault="004B5E65" w:rsidP="004B5E65">
      <w:pPr>
        <w:autoSpaceDE w:val="0"/>
        <w:autoSpaceDN w:val="0"/>
        <w:adjustRightInd w:val="0"/>
        <w:ind w:left="6521"/>
        <w:rPr>
          <w:sz w:val="16"/>
          <w:szCs w:val="16"/>
        </w:rPr>
      </w:pPr>
      <w:r w:rsidRPr="00FC6757">
        <w:rPr>
          <w:sz w:val="16"/>
          <w:szCs w:val="16"/>
        </w:rPr>
        <w:t xml:space="preserve">постановлением администрации </w:t>
      </w:r>
    </w:p>
    <w:p w:rsidR="004B5E65" w:rsidRPr="00FC6757" w:rsidRDefault="004B5E65" w:rsidP="004B5E65">
      <w:pPr>
        <w:autoSpaceDE w:val="0"/>
        <w:autoSpaceDN w:val="0"/>
        <w:adjustRightInd w:val="0"/>
        <w:ind w:left="6521"/>
        <w:rPr>
          <w:sz w:val="16"/>
          <w:szCs w:val="16"/>
        </w:rPr>
      </w:pPr>
      <w:r w:rsidRPr="00FC6757">
        <w:rPr>
          <w:sz w:val="16"/>
          <w:szCs w:val="16"/>
        </w:rPr>
        <w:t xml:space="preserve">Алатырского муниципального округа </w:t>
      </w:r>
    </w:p>
    <w:p w:rsidR="004B5E65" w:rsidRPr="00FC6757" w:rsidRDefault="004B5E65" w:rsidP="004B5E65">
      <w:pPr>
        <w:autoSpaceDE w:val="0"/>
        <w:autoSpaceDN w:val="0"/>
        <w:adjustRightInd w:val="0"/>
        <w:ind w:left="6521"/>
        <w:rPr>
          <w:sz w:val="16"/>
          <w:szCs w:val="16"/>
        </w:rPr>
      </w:pPr>
      <w:r w:rsidRPr="00FC6757">
        <w:rPr>
          <w:sz w:val="16"/>
          <w:szCs w:val="16"/>
        </w:rPr>
        <w:t>07.02.2025 №  115</w:t>
      </w:r>
    </w:p>
    <w:p w:rsidR="004B5E65" w:rsidRPr="00FC6757" w:rsidRDefault="004B5E65" w:rsidP="004B5E65">
      <w:pPr>
        <w:ind w:right="-853"/>
        <w:jc w:val="right"/>
        <w:rPr>
          <w:rFonts w:eastAsia="Times New Roman"/>
          <w:color w:val="000000"/>
          <w:sz w:val="16"/>
          <w:szCs w:val="16"/>
        </w:rPr>
      </w:pPr>
    </w:p>
    <w:p w:rsidR="004B5E65" w:rsidRPr="00FC6757" w:rsidRDefault="004B5E65" w:rsidP="004B5E65">
      <w:pPr>
        <w:rPr>
          <w:rFonts w:eastAsia="Times New Roman"/>
          <w:color w:val="000000"/>
          <w:sz w:val="16"/>
          <w:szCs w:val="16"/>
        </w:rPr>
      </w:pPr>
    </w:p>
    <w:p w:rsidR="004B5E65" w:rsidRPr="00FC6757" w:rsidRDefault="004B5E65" w:rsidP="004B5E65">
      <w:pPr>
        <w:rPr>
          <w:rFonts w:eastAsia="Times New Roman"/>
          <w:color w:val="000000"/>
          <w:sz w:val="16"/>
          <w:szCs w:val="16"/>
        </w:rPr>
      </w:pPr>
    </w:p>
    <w:p w:rsidR="004B5E65" w:rsidRPr="00FC6757" w:rsidRDefault="004B5E65" w:rsidP="004B5E65">
      <w:pPr>
        <w:jc w:val="center"/>
        <w:rPr>
          <w:rFonts w:eastAsia="Times New Roman"/>
          <w:b/>
          <w:color w:val="000000"/>
          <w:sz w:val="16"/>
          <w:szCs w:val="16"/>
        </w:rPr>
      </w:pPr>
      <w:r w:rsidRPr="00FC6757">
        <w:rPr>
          <w:rFonts w:eastAsia="Times New Roman"/>
          <w:b/>
          <w:color w:val="000000"/>
          <w:sz w:val="16"/>
          <w:szCs w:val="16"/>
        </w:rPr>
        <w:t>ИЗМЕНЕНИЯ,</w:t>
      </w:r>
    </w:p>
    <w:p w:rsidR="004B5E65" w:rsidRPr="00FC6757" w:rsidRDefault="004B5E65" w:rsidP="004B5E65">
      <w:pPr>
        <w:jc w:val="center"/>
        <w:rPr>
          <w:rFonts w:eastAsia="Times New Roman"/>
          <w:b/>
          <w:color w:val="000000"/>
          <w:sz w:val="16"/>
          <w:szCs w:val="16"/>
        </w:rPr>
      </w:pPr>
      <w:proofErr w:type="gramStart"/>
      <w:r w:rsidRPr="00FC6757">
        <w:rPr>
          <w:rFonts w:eastAsia="Times New Roman"/>
          <w:b/>
          <w:color w:val="000000"/>
          <w:sz w:val="16"/>
          <w:szCs w:val="16"/>
        </w:rPr>
        <w:t>ВНОСИМЫЕ</w:t>
      </w:r>
      <w:proofErr w:type="gramEnd"/>
      <w:r w:rsidRPr="00FC6757">
        <w:rPr>
          <w:rFonts w:eastAsia="Times New Roman"/>
          <w:b/>
          <w:color w:val="000000"/>
          <w:sz w:val="16"/>
          <w:szCs w:val="16"/>
        </w:rPr>
        <w:t xml:space="preserve"> В МУНИЦИПАЛЬНУЮ ПРОГРАММУ </w:t>
      </w:r>
    </w:p>
    <w:p w:rsidR="004B5E65" w:rsidRPr="00FC6757" w:rsidRDefault="004B5E65" w:rsidP="004B5E65">
      <w:pPr>
        <w:jc w:val="center"/>
        <w:rPr>
          <w:rFonts w:eastAsia="Times New Roman"/>
          <w:b/>
          <w:color w:val="000000"/>
          <w:sz w:val="16"/>
          <w:szCs w:val="16"/>
        </w:rPr>
      </w:pPr>
      <w:r w:rsidRPr="00FC6757">
        <w:rPr>
          <w:rFonts w:eastAsia="Times New Roman"/>
          <w:b/>
          <w:color w:val="000000"/>
          <w:sz w:val="16"/>
          <w:szCs w:val="16"/>
        </w:rPr>
        <w:t xml:space="preserve"> «УПРАВЛЕНИЕ ОБЩЕСТВЕННЫМИ ФИНАНСАМИ </w:t>
      </w:r>
    </w:p>
    <w:p w:rsidR="004B5E65" w:rsidRPr="00FC6757" w:rsidRDefault="004B5E65" w:rsidP="004B5E65">
      <w:pPr>
        <w:jc w:val="center"/>
        <w:rPr>
          <w:rFonts w:eastAsia="Times New Roman"/>
          <w:b/>
          <w:color w:val="000000"/>
          <w:sz w:val="16"/>
          <w:szCs w:val="16"/>
        </w:rPr>
      </w:pPr>
      <w:r w:rsidRPr="00FC6757">
        <w:rPr>
          <w:rFonts w:eastAsia="Times New Roman"/>
          <w:b/>
          <w:color w:val="000000"/>
          <w:sz w:val="16"/>
          <w:szCs w:val="16"/>
        </w:rPr>
        <w:t>И МУНИЦИПАЛЬНЫМ ДОЛГОМ АЛАТЫРСКОГО МУНИЦИПАЛЬНОГО ОКРУГА</w:t>
      </w:r>
      <w:r w:rsidRPr="00FC6757">
        <w:rPr>
          <w:rFonts w:eastAsia="Times New Roman"/>
          <w:b/>
          <w:caps/>
          <w:color w:val="000000"/>
          <w:sz w:val="16"/>
          <w:szCs w:val="16"/>
        </w:rPr>
        <w:t>»</w:t>
      </w:r>
      <w:r w:rsidRPr="00FC6757">
        <w:rPr>
          <w:rFonts w:eastAsia="Times New Roman"/>
          <w:b/>
          <w:color w:val="000000"/>
          <w:sz w:val="16"/>
          <w:szCs w:val="16"/>
        </w:rPr>
        <w:t xml:space="preserve"> </w:t>
      </w:r>
    </w:p>
    <w:p w:rsidR="004B5E65" w:rsidRPr="00FC6757" w:rsidRDefault="004B5E65" w:rsidP="009B2DDB">
      <w:pPr>
        <w:numPr>
          <w:ilvl w:val="0"/>
          <w:numId w:val="28"/>
        </w:numPr>
        <w:tabs>
          <w:tab w:val="left" w:pos="0"/>
          <w:tab w:val="left" w:pos="993"/>
        </w:tabs>
        <w:ind w:left="0" w:firstLine="567"/>
        <w:rPr>
          <w:sz w:val="16"/>
          <w:szCs w:val="16"/>
        </w:rPr>
      </w:pPr>
      <w:r w:rsidRPr="00FC6757">
        <w:rPr>
          <w:sz w:val="16"/>
          <w:szCs w:val="16"/>
        </w:rPr>
        <w:t>В паспорте Муниципальной программы:</w:t>
      </w:r>
    </w:p>
    <w:p w:rsidR="004B5E65" w:rsidRPr="00FC6757" w:rsidRDefault="004B5E65" w:rsidP="009B2DDB">
      <w:pPr>
        <w:numPr>
          <w:ilvl w:val="0"/>
          <w:numId w:val="27"/>
        </w:numPr>
        <w:tabs>
          <w:tab w:val="left" w:pos="993"/>
        </w:tabs>
        <w:ind w:left="0" w:firstLine="567"/>
        <w:rPr>
          <w:rFonts w:eastAsia="Times New Roman"/>
          <w:color w:val="000000"/>
          <w:sz w:val="16"/>
          <w:szCs w:val="16"/>
        </w:rPr>
      </w:pPr>
      <w:r w:rsidRPr="00FC6757">
        <w:rPr>
          <w:rFonts w:eastAsia="Times New Roman"/>
          <w:color w:val="000000"/>
          <w:sz w:val="16"/>
          <w:szCs w:val="16"/>
        </w:rPr>
        <w:t>позицию «Объемы финансирования Муниципальной программы с разбивкой по годам реализации» изложить в следующей редакции:</w:t>
      </w:r>
    </w:p>
    <w:tbl>
      <w:tblPr>
        <w:tblpPr w:leftFromText="180" w:rightFromText="180" w:vertAnchor="text" w:horzAnchor="margin" w:tblpY="92"/>
        <w:tblW w:w="5000" w:type="pct"/>
        <w:tblCellMar>
          <w:left w:w="62" w:type="dxa"/>
          <w:right w:w="62" w:type="dxa"/>
        </w:tblCellMar>
        <w:tblLook w:val="04A0" w:firstRow="1" w:lastRow="0" w:firstColumn="1" w:lastColumn="0" w:noHBand="0" w:noVBand="1"/>
      </w:tblPr>
      <w:tblGrid>
        <w:gridCol w:w="3491"/>
        <w:gridCol w:w="285"/>
        <w:gridCol w:w="6553"/>
      </w:tblGrid>
      <w:tr w:rsidR="004B5E65" w:rsidRPr="00FC6757" w:rsidTr="004B5E65">
        <w:tc>
          <w:tcPr>
            <w:tcW w:w="1690" w:type="pct"/>
            <w:tcBorders>
              <w:top w:val="nil"/>
              <w:left w:val="nil"/>
              <w:bottom w:val="nil"/>
              <w:right w:val="nil"/>
            </w:tcBorders>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 xml:space="preserve">«Объемы финансирования Муниципальной программы с разбивкой по годам реализации </w:t>
            </w:r>
          </w:p>
        </w:tc>
        <w:tc>
          <w:tcPr>
            <w:tcW w:w="138" w:type="pct"/>
            <w:tcBorders>
              <w:top w:val="nil"/>
              <w:left w:val="nil"/>
              <w:bottom w:val="nil"/>
              <w:right w:val="nil"/>
            </w:tcBorders>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w:t>
            </w:r>
          </w:p>
        </w:tc>
        <w:tc>
          <w:tcPr>
            <w:tcW w:w="3172" w:type="pct"/>
            <w:tcBorders>
              <w:top w:val="nil"/>
              <w:left w:val="nil"/>
              <w:bottom w:val="nil"/>
              <w:right w:val="nil"/>
            </w:tcBorders>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прогнозируемый объем финансирования Муниципальной программы в 2023–2035 годах составляет 269 581 341,27 рублей, в том числе:</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2023 году – 25514755,01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2024 году – 42482026,26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2025 году – 18116700,00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2026 году -  18222100,00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2027–2030 годах – 70425160,00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2031–2035 годах – 94820600,00 рублей, из них средства:</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федерального бюджета – 9 663 300,00 рублей, в том числе:</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2023 году – 3437100,00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2024 году – 3778400,00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2025 году – 1171200,00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2026 году – 1276600,00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2027–2030 годах – 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2031–2035 годах – 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республиканского бюджета- 24 035 400,00 рублей, в том числе:</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2023 году – 12918400,00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2024 году – 11117000,00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2025 году –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2026 году-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2027–2030 годах –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2031–2035 годах –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бюджета Алатырского муниципального округа –235 882 641.27 рублей, в том числе:</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2023 году – 9159255,01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2024 году – 27586626.26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2025 году – 16945500,00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2026 году-   16945500,00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в 2027–2030 годах – 70425160,00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lastRenderedPageBreak/>
              <w:t>в 2031–2035 годах – 94820600,00 рублей.</w:t>
            </w:r>
          </w:p>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Объемы финансирования Муниципальной программы подлежат ежегодному уточнению исходя из возможностей бюджетов всех уровней</w:t>
            </w:r>
            <w:proofErr w:type="gramStart"/>
            <w:r w:rsidRPr="00FC6757">
              <w:rPr>
                <w:rFonts w:ascii="Times New Roman" w:hAnsi="Times New Roman" w:cs="Times New Roman"/>
                <w:sz w:val="16"/>
                <w:szCs w:val="16"/>
              </w:rPr>
              <w:t>.»;</w:t>
            </w:r>
            <w:proofErr w:type="gramEnd"/>
          </w:p>
        </w:tc>
      </w:tr>
    </w:tbl>
    <w:p w:rsidR="004B5E65" w:rsidRPr="00FC6757" w:rsidRDefault="004B5E65" w:rsidP="009B2DDB">
      <w:pPr>
        <w:numPr>
          <w:ilvl w:val="0"/>
          <w:numId w:val="27"/>
        </w:numPr>
        <w:tabs>
          <w:tab w:val="left" w:pos="993"/>
        </w:tabs>
        <w:autoSpaceDE w:val="0"/>
        <w:autoSpaceDN w:val="0"/>
        <w:spacing w:line="233" w:lineRule="auto"/>
        <w:ind w:left="0" w:firstLine="567"/>
        <w:rPr>
          <w:rFonts w:eastAsia="Times New Roman"/>
          <w:sz w:val="16"/>
          <w:szCs w:val="16"/>
        </w:rPr>
      </w:pPr>
      <w:r w:rsidRPr="00FC6757">
        <w:rPr>
          <w:rFonts w:eastAsia="Times New Roman"/>
          <w:sz w:val="16"/>
          <w:szCs w:val="16"/>
        </w:rPr>
        <w:lastRenderedPageBreak/>
        <w:t>Раздел III Муниципальной программы изложить в следующей редакции:</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 xml:space="preserve">«Раздел III. Обоснование объема финансовых ресурсов, необходимых для реализации Муниципальной программы (расшифровкой по источникам финансирования, по этапам и годам реализации Муниципальной программы) </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Расходы на реализацию Муниципальной программы предусматриваются за счет средств федерального, республиканского и бюджета Алатырского муниципального округа.</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При реализации Муниципальной  программы в рамках управления муниципальным долгом Алатырского муниципального округа будут использоваться различные рыночные механизмы, связанные с привлечением заемных сре</w:t>
      </w:r>
      <w:proofErr w:type="gramStart"/>
      <w:r w:rsidRPr="00FC6757">
        <w:rPr>
          <w:rFonts w:ascii="Times New Roman" w:hAnsi="Times New Roman" w:cs="Times New Roman"/>
          <w:sz w:val="16"/>
          <w:szCs w:val="16"/>
        </w:rPr>
        <w:t>дств дл</w:t>
      </w:r>
      <w:proofErr w:type="gramEnd"/>
      <w:r w:rsidRPr="00FC6757">
        <w:rPr>
          <w:rFonts w:ascii="Times New Roman" w:hAnsi="Times New Roman" w:cs="Times New Roman"/>
          <w:sz w:val="16"/>
          <w:szCs w:val="16"/>
        </w:rPr>
        <w:t>я покрытия дефицита бюджета Алатырского муниципального округа. Заимствования будут осуществляться в основном привлечением бюджетных кредитов.</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Общий объем финансирования Муниципальной программы в 2023–2035 годах составляет 269 581 341,27 рублей, в том числе за счет средств:</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 xml:space="preserve">федерального бюджета – </w:t>
      </w:r>
      <w:r w:rsidRPr="00FC6757">
        <w:rPr>
          <w:rFonts w:ascii="Times New Roman" w:hAnsi="Times New Roman"/>
          <w:sz w:val="16"/>
          <w:szCs w:val="16"/>
        </w:rPr>
        <w:t xml:space="preserve">9 663 300,00 </w:t>
      </w:r>
      <w:r w:rsidRPr="00FC6757">
        <w:rPr>
          <w:rFonts w:ascii="Times New Roman" w:hAnsi="Times New Roman" w:cs="Times New Roman"/>
          <w:sz w:val="16"/>
          <w:szCs w:val="16"/>
        </w:rPr>
        <w:t>рублей;</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республиканского бюджета - </w:t>
      </w:r>
      <w:r w:rsidRPr="00FC6757">
        <w:rPr>
          <w:rFonts w:ascii="Times New Roman" w:hAnsi="Times New Roman"/>
          <w:sz w:val="16"/>
          <w:szCs w:val="16"/>
        </w:rPr>
        <w:t xml:space="preserve">24 035 400,00,00 </w:t>
      </w:r>
      <w:r w:rsidRPr="00FC6757">
        <w:rPr>
          <w:rFonts w:ascii="Times New Roman" w:hAnsi="Times New Roman" w:cs="Times New Roman"/>
          <w:sz w:val="16"/>
          <w:szCs w:val="16"/>
        </w:rPr>
        <w:t>рублей;</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 xml:space="preserve">бюджета Алатырского муниципального округа – </w:t>
      </w:r>
      <w:r w:rsidRPr="00FC6757">
        <w:rPr>
          <w:rFonts w:ascii="Times New Roman" w:hAnsi="Times New Roman"/>
          <w:sz w:val="16"/>
          <w:szCs w:val="16"/>
        </w:rPr>
        <w:t xml:space="preserve">235 882 641.27 </w:t>
      </w:r>
      <w:r w:rsidRPr="00FC6757">
        <w:rPr>
          <w:rFonts w:ascii="Times New Roman" w:hAnsi="Times New Roman" w:cs="Times New Roman"/>
          <w:sz w:val="16"/>
          <w:szCs w:val="16"/>
        </w:rPr>
        <w:t>рублей.</w:t>
      </w:r>
    </w:p>
    <w:p w:rsidR="004B5E65" w:rsidRPr="00FC6757" w:rsidRDefault="004B5E65" w:rsidP="004B5E65">
      <w:pPr>
        <w:autoSpaceDE w:val="0"/>
        <w:autoSpaceDN w:val="0"/>
        <w:ind w:right="-142"/>
        <w:rPr>
          <w:rFonts w:eastAsia="Times New Roman"/>
          <w:sz w:val="16"/>
          <w:szCs w:val="16"/>
        </w:rPr>
      </w:pPr>
      <w:r w:rsidRPr="00FC6757">
        <w:rPr>
          <w:rFonts w:eastAsia="Times New Roman"/>
          <w:sz w:val="16"/>
          <w:szCs w:val="16"/>
        </w:rPr>
        <w:t>Прогнозируемый объем финансирования Муниципальной программы на 1 этапе составит 104</w:t>
      </w:r>
      <w:r w:rsidRPr="00FC6757">
        <w:rPr>
          <w:rFonts w:eastAsia="Times New Roman"/>
          <w:sz w:val="16"/>
          <w:szCs w:val="16"/>
          <w:lang w:val="en-US"/>
        </w:rPr>
        <w:t> </w:t>
      </w:r>
      <w:r w:rsidRPr="00FC6757">
        <w:rPr>
          <w:rFonts w:eastAsia="Times New Roman"/>
          <w:sz w:val="16"/>
          <w:szCs w:val="16"/>
        </w:rPr>
        <w:t>335</w:t>
      </w:r>
      <w:r w:rsidRPr="00FC6757">
        <w:rPr>
          <w:rFonts w:eastAsia="Times New Roman"/>
          <w:sz w:val="16"/>
          <w:szCs w:val="16"/>
          <w:lang w:val="en-US"/>
        </w:rPr>
        <w:t> </w:t>
      </w:r>
      <w:r w:rsidRPr="00FC6757">
        <w:rPr>
          <w:rFonts w:eastAsia="Times New Roman"/>
          <w:sz w:val="16"/>
          <w:szCs w:val="16"/>
        </w:rPr>
        <w:t>581.27 рублей, в том числе:</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2023 году – 25514755,01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2024 году – 42482026.26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2025 году – 18116700,00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2026 году - 18222100,00 рублей, из них средства:</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федерального бюджета – 9 663 300,00 рублей, в том числе:</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2023 году – 3437100,00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2024 году – 3778400,00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2025 году – 1171200,00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2026 году-   1276600,00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республиканского бюджета – 24 035 400,00 рублей, в том числе:</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2023 году – 12918400,00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2024 году -  11117000,00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2025 году – 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2026 году-  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бюджета Алатырского муниципального округа – 70</w:t>
      </w:r>
      <w:r w:rsidRPr="00FC6757">
        <w:rPr>
          <w:rFonts w:eastAsia="Times New Roman"/>
          <w:sz w:val="16"/>
          <w:szCs w:val="16"/>
          <w:lang w:val="en-US"/>
        </w:rPr>
        <w:t> </w:t>
      </w:r>
      <w:r w:rsidRPr="00FC6757">
        <w:rPr>
          <w:rFonts w:eastAsia="Times New Roman"/>
          <w:sz w:val="16"/>
          <w:szCs w:val="16"/>
        </w:rPr>
        <w:t>636</w:t>
      </w:r>
      <w:r w:rsidRPr="00FC6757">
        <w:rPr>
          <w:rFonts w:eastAsia="Times New Roman"/>
          <w:sz w:val="16"/>
          <w:szCs w:val="16"/>
          <w:lang w:val="en-US"/>
        </w:rPr>
        <w:t> </w:t>
      </w:r>
      <w:r w:rsidRPr="00FC6757">
        <w:rPr>
          <w:rFonts w:eastAsia="Times New Roman"/>
          <w:sz w:val="16"/>
          <w:szCs w:val="16"/>
        </w:rPr>
        <w:t>881.27 рублей, в том числе:</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2023 году – 9159255,01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2024 году-  27586626.26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2025 году –16945500,00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2026 году-  16945500,00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На 2 этапе в 2027–2030 годах объем финансирования Муниципальной</w:t>
      </w:r>
      <w:r w:rsidRPr="00FC6757">
        <w:rPr>
          <w:sz w:val="16"/>
          <w:szCs w:val="16"/>
        </w:rPr>
        <w:t xml:space="preserve"> программы</w:t>
      </w:r>
      <w:r w:rsidRPr="00FC6757">
        <w:rPr>
          <w:rFonts w:eastAsia="Times New Roman"/>
          <w:sz w:val="16"/>
          <w:szCs w:val="16"/>
        </w:rPr>
        <w:t xml:space="preserve"> составит 70 425 160,00 рублей, из них средства:</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федерального бюджета – 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республиканского бюджета – 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бюджета Алатырского муниципального округа – 70425160,00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На 3 этапе в 2031–2035 годах объем финансирования Муниципальной</w:t>
      </w:r>
      <w:r w:rsidRPr="00FC6757">
        <w:rPr>
          <w:sz w:val="16"/>
          <w:szCs w:val="16"/>
        </w:rPr>
        <w:t xml:space="preserve"> программы</w:t>
      </w:r>
      <w:r w:rsidRPr="00FC6757">
        <w:rPr>
          <w:rFonts w:eastAsia="Times New Roman"/>
          <w:sz w:val="16"/>
          <w:szCs w:val="16"/>
        </w:rPr>
        <w:t xml:space="preserve"> составит 94820600,00 рублей, из них средства:</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федерального бюджета – 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республиканского бюджета – 0,00 рублей;</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бюджета Алатырского муниципального округа – 94820600,00 рублей.</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Объемы финансирования Муниципальной программы подлежат ежегодному уточнению исходя из возможностей бюджетов всех уровней.</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proofErr w:type="gramStart"/>
      <w:r w:rsidRPr="00FC6757">
        <w:rPr>
          <w:rFonts w:ascii="Times New Roman" w:hAnsi="Times New Roman" w:cs="Times New Roman"/>
          <w:sz w:val="16"/>
          <w:szCs w:val="16"/>
        </w:rPr>
        <w:t>.»;</w:t>
      </w:r>
      <w:proofErr w:type="gramEnd"/>
    </w:p>
    <w:p w:rsidR="004B5E65" w:rsidRPr="00FC6757" w:rsidRDefault="004B5E65" w:rsidP="009B2DDB">
      <w:pPr>
        <w:pStyle w:val="ConsPlusNormal"/>
        <w:widowControl/>
        <w:numPr>
          <w:ilvl w:val="0"/>
          <w:numId w:val="27"/>
        </w:numPr>
        <w:tabs>
          <w:tab w:val="left" w:pos="993"/>
        </w:tabs>
        <w:ind w:left="0" w:firstLine="567"/>
        <w:jc w:val="both"/>
        <w:rPr>
          <w:rFonts w:ascii="Times New Roman" w:hAnsi="Times New Roman" w:cs="Times New Roman"/>
          <w:sz w:val="16"/>
          <w:szCs w:val="16"/>
        </w:rPr>
        <w:sectPr w:rsidR="004B5E65" w:rsidRPr="00FC6757" w:rsidSect="004B5E65">
          <w:pgSz w:w="11906" w:h="16838"/>
          <w:pgMar w:top="567" w:right="567" w:bottom="567" w:left="1134" w:header="426" w:footer="709" w:gutter="0"/>
          <w:cols w:space="720"/>
          <w:titlePg/>
          <w:docGrid w:linePitch="299"/>
        </w:sectPr>
      </w:pPr>
      <w:r w:rsidRPr="00FC6757">
        <w:rPr>
          <w:rFonts w:ascii="Times New Roman" w:hAnsi="Times New Roman" w:cs="Times New Roman"/>
          <w:sz w:val="16"/>
          <w:szCs w:val="16"/>
        </w:rPr>
        <w:t>Приложение № 2 к Муниципальной программе изложить в следующей редакции:</w:t>
      </w:r>
    </w:p>
    <w:p w:rsidR="004B5E65" w:rsidRPr="00FC6757" w:rsidRDefault="004B5E65" w:rsidP="004B5E65">
      <w:pPr>
        <w:pStyle w:val="ConsPlusNormal"/>
        <w:widowControl/>
        <w:ind w:left="11340"/>
        <w:rPr>
          <w:rFonts w:ascii="Times New Roman" w:hAnsi="Times New Roman" w:cs="Times New Roman"/>
          <w:sz w:val="16"/>
          <w:szCs w:val="16"/>
        </w:rPr>
      </w:pPr>
      <w:r w:rsidRPr="00FC6757">
        <w:rPr>
          <w:rFonts w:ascii="Times New Roman" w:hAnsi="Times New Roman" w:cs="Times New Roman"/>
          <w:sz w:val="16"/>
          <w:szCs w:val="16"/>
        </w:rPr>
        <w:lastRenderedPageBreak/>
        <w:t>«Приложение №2</w:t>
      </w:r>
    </w:p>
    <w:p w:rsidR="004B5E65" w:rsidRPr="00FC6757" w:rsidRDefault="004B5E65" w:rsidP="004B5E65">
      <w:pPr>
        <w:pStyle w:val="ConsPlusNormal"/>
        <w:widowControl/>
        <w:ind w:left="11340"/>
        <w:rPr>
          <w:rFonts w:ascii="Times New Roman" w:hAnsi="Times New Roman" w:cs="Times New Roman"/>
          <w:sz w:val="16"/>
          <w:szCs w:val="16"/>
        </w:rPr>
      </w:pPr>
      <w:r w:rsidRPr="00FC6757">
        <w:rPr>
          <w:rFonts w:ascii="Times New Roman" w:hAnsi="Times New Roman" w:cs="Times New Roman"/>
          <w:sz w:val="16"/>
          <w:szCs w:val="16"/>
        </w:rPr>
        <w:t>к муниципальной программе</w:t>
      </w:r>
    </w:p>
    <w:p w:rsidR="004B5E65" w:rsidRPr="00FC6757" w:rsidRDefault="004B5E65" w:rsidP="004B5E65">
      <w:pPr>
        <w:pStyle w:val="ConsPlusNormal"/>
        <w:widowControl/>
        <w:ind w:left="11340"/>
        <w:rPr>
          <w:rFonts w:ascii="Times New Roman" w:hAnsi="Times New Roman" w:cs="Times New Roman"/>
          <w:sz w:val="16"/>
          <w:szCs w:val="16"/>
        </w:rPr>
      </w:pPr>
      <w:r w:rsidRPr="00FC6757">
        <w:rPr>
          <w:rFonts w:ascii="Times New Roman" w:hAnsi="Times New Roman" w:cs="Times New Roman"/>
          <w:sz w:val="16"/>
          <w:szCs w:val="16"/>
        </w:rPr>
        <w:t>Алатырского муниципального округа</w:t>
      </w:r>
    </w:p>
    <w:p w:rsidR="004B5E65" w:rsidRPr="00FC6757" w:rsidRDefault="004B5E65" w:rsidP="004B5E65">
      <w:pPr>
        <w:pStyle w:val="ConsPlusNormal"/>
        <w:widowControl/>
        <w:ind w:left="11340"/>
        <w:rPr>
          <w:rFonts w:ascii="Times New Roman" w:hAnsi="Times New Roman" w:cs="Times New Roman"/>
          <w:sz w:val="16"/>
          <w:szCs w:val="16"/>
        </w:rPr>
      </w:pPr>
      <w:r w:rsidRPr="00FC6757">
        <w:rPr>
          <w:rFonts w:ascii="Times New Roman" w:hAnsi="Times New Roman" w:cs="Times New Roman"/>
          <w:sz w:val="16"/>
          <w:szCs w:val="16"/>
        </w:rPr>
        <w:t xml:space="preserve">«Управление общественными финансами </w:t>
      </w:r>
    </w:p>
    <w:p w:rsidR="004B5E65" w:rsidRPr="00FC6757" w:rsidRDefault="004B5E65" w:rsidP="004B5E65">
      <w:pPr>
        <w:pStyle w:val="ConsPlusNormal"/>
        <w:widowControl/>
        <w:ind w:left="11340"/>
        <w:rPr>
          <w:rFonts w:ascii="Times New Roman" w:hAnsi="Times New Roman" w:cs="Times New Roman"/>
          <w:sz w:val="16"/>
          <w:szCs w:val="16"/>
        </w:rPr>
      </w:pPr>
      <w:r w:rsidRPr="00FC6757">
        <w:rPr>
          <w:rFonts w:ascii="Times New Roman" w:hAnsi="Times New Roman" w:cs="Times New Roman"/>
          <w:sz w:val="16"/>
          <w:szCs w:val="16"/>
        </w:rPr>
        <w:t>и муниципальным долгом</w:t>
      </w:r>
    </w:p>
    <w:p w:rsidR="004B5E65" w:rsidRPr="00FC6757" w:rsidRDefault="004B5E65" w:rsidP="004B5E65">
      <w:pPr>
        <w:pStyle w:val="ConsPlusNormal"/>
        <w:widowControl/>
        <w:ind w:left="11340"/>
        <w:rPr>
          <w:rFonts w:ascii="Times New Roman" w:hAnsi="Times New Roman" w:cs="Times New Roman"/>
          <w:sz w:val="16"/>
          <w:szCs w:val="16"/>
        </w:rPr>
      </w:pPr>
      <w:proofErr w:type="spellStart"/>
      <w:r w:rsidRPr="00FC6757">
        <w:rPr>
          <w:rFonts w:ascii="Times New Roman" w:hAnsi="Times New Roman" w:cs="Times New Roman"/>
          <w:sz w:val="16"/>
          <w:szCs w:val="16"/>
        </w:rPr>
        <w:t>Алатырского</w:t>
      </w:r>
      <w:proofErr w:type="spellEnd"/>
      <w:r w:rsidRPr="00FC6757">
        <w:rPr>
          <w:rFonts w:ascii="Times New Roman" w:hAnsi="Times New Roman" w:cs="Times New Roman"/>
          <w:sz w:val="16"/>
          <w:szCs w:val="16"/>
        </w:rPr>
        <w:t xml:space="preserve"> </w:t>
      </w:r>
      <w:proofErr w:type="spellStart"/>
      <w:r w:rsidRPr="00FC6757">
        <w:rPr>
          <w:rFonts w:ascii="Times New Roman" w:hAnsi="Times New Roman" w:cs="Times New Roman"/>
          <w:sz w:val="16"/>
          <w:szCs w:val="16"/>
        </w:rPr>
        <w:t>мсуниципального</w:t>
      </w:r>
      <w:proofErr w:type="spellEnd"/>
      <w:r w:rsidRPr="00FC6757">
        <w:rPr>
          <w:rFonts w:ascii="Times New Roman" w:hAnsi="Times New Roman" w:cs="Times New Roman"/>
          <w:sz w:val="16"/>
          <w:szCs w:val="16"/>
        </w:rPr>
        <w:t xml:space="preserve"> округа» </w:t>
      </w:r>
    </w:p>
    <w:p w:rsidR="004B5E65" w:rsidRPr="00FC6757" w:rsidRDefault="004B5E65" w:rsidP="004B5E65">
      <w:pPr>
        <w:pStyle w:val="ConsPlusNormal"/>
        <w:widowControl/>
        <w:ind w:firstLine="709"/>
        <w:jc w:val="right"/>
        <w:rPr>
          <w:rFonts w:ascii="Times New Roman" w:hAnsi="Times New Roman" w:cs="Times New Roman"/>
          <w:sz w:val="16"/>
          <w:szCs w:val="16"/>
        </w:rPr>
      </w:pPr>
    </w:p>
    <w:p w:rsidR="004B5E65" w:rsidRPr="00FC6757" w:rsidRDefault="004B5E65" w:rsidP="004B5E65">
      <w:pPr>
        <w:pStyle w:val="ConsPlusNormal"/>
        <w:widowControl/>
        <w:jc w:val="center"/>
        <w:rPr>
          <w:rFonts w:ascii="Times New Roman" w:hAnsi="Times New Roman" w:cs="Times New Roman"/>
          <w:b/>
          <w:sz w:val="16"/>
          <w:szCs w:val="16"/>
        </w:rPr>
      </w:pPr>
      <w:r w:rsidRPr="00FC6757">
        <w:rPr>
          <w:rFonts w:ascii="Times New Roman" w:hAnsi="Times New Roman" w:cs="Times New Roman"/>
          <w:b/>
          <w:sz w:val="16"/>
          <w:szCs w:val="16"/>
        </w:rPr>
        <w:t>Ресурсное обеспечение и прогнозная (справочная) оценка расходов</w:t>
      </w:r>
    </w:p>
    <w:p w:rsidR="004B5E65" w:rsidRPr="00FC6757" w:rsidRDefault="004B5E65" w:rsidP="004B5E65">
      <w:pPr>
        <w:pStyle w:val="ConsPlusNormal"/>
        <w:widowControl/>
        <w:jc w:val="center"/>
        <w:rPr>
          <w:rFonts w:ascii="Times New Roman" w:hAnsi="Times New Roman" w:cs="Times New Roman"/>
          <w:b/>
          <w:sz w:val="16"/>
          <w:szCs w:val="16"/>
        </w:rPr>
      </w:pPr>
      <w:r w:rsidRPr="00FC6757">
        <w:rPr>
          <w:rFonts w:ascii="Times New Roman" w:hAnsi="Times New Roman" w:cs="Times New Roman"/>
          <w:b/>
          <w:sz w:val="16"/>
          <w:szCs w:val="16"/>
        </w:rPr>
        <w:t xml:space="preserve"> за счет источников финансирования реализации муниципальной программы</w:t>
      </w:r>
    </w:p>
    <w:p w:rsidR="004B5E65" w:rsidRPr="00FC6757" w:rsidRDefault="004B5E65" w:rsidP="004B5E65">
      <w:pPr>
        <w:pStyle w:val="ConsPlusNormal"/>
        <w:widowControl/>
        <w:jc w:val="center"/>
        <w:rPr>
          <w:rFonts w:ascii="Times New Roman" w:hAnsi="Times New Roman" w:cs="Times New Roman"/>
          <w:b/>
          <w:sz w:val="16"/>
          <w:szCs w:val="16"/>
        </w:rPr>
      </w:pPr>
      <w:r w:rsidRPr="00FC6757">
        <w:rPr>
          <w:rFonts w:ascii="Times New Roman" w:hAnsi="Times New Roman" w:cs="Times New Roman"/>
          <w:b/>
          <w:sz w:val="16"/>
          <w:szCs w:val="16"/>
        </w:rPr>
        <w:t xml:space="preserve"> Алатырского муниципального округа «Управление общественными финансами и муниципальным долгом</w:t>
      </w:r>
    </w:p>
    <w:p w:rsidR="004B5E65" w:rsidRPr="00FC6757" w:rsidRDefault="004B5E65" w:rsidP="004B5E65">
      <w:pPr>
        <w:pStyle w:val="ConsPlusNormal"/>
        <w:widowControl/>
        <w:jc w:val="center"/>
        <w:rPr>
          <w:rFonts w:ascii="Times New Roman" w:hAnsi="Times New Roman" w:cs="Times New Roman"/>
          <w:b/>
          <w:sz w:val="16"/>
          <w:szCs w:val="16"/>
        </w:rPr>
      </w:pPr>
      <w:r w:rsidRPr="00FC6757">
        <w:rPr>
          <w:rFonts w:ascii="Times New Roman" w:hAnsi="Times New Roman" w:cs="Times New Roman"/>
          <w:b/>
          <w:sz w:val="16"/>
          <w:szCs w:val="16"/>
        </w:rPr>
        <w:t xml:space="preserve"> Алатырского муниципального округа»</w:t>
      </w:r>
    </w:p>
    <w:p w:rsidR="004B5E65" w:rsidRPr="00FC6757" w:rsidRDefault="004B5E65" w:rsidP="004B5E65">
      <w:pPr>
        <w:pStyle w:val="ConsPlusNormal"/>
        <w:widowControl/>
        <w:ind w:firstLine="709"/>
        <w:jc w:val="center"/>
        <w:rPr>
          <w:rFonts w:ascii="Times New Roman" w:hAnsi="Times New Roman" w:cs="Times New Roman"/>
          <w:sz w:val="16"/>
          <w:szCs w:val="16"/>
        </w:rPr>
      </w:pPr>
    </w:p>
    <w:tbl>
      <w:tblPr>
        <w:tblW w:w="1459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409"/>
        <w:gridCol w:w="993"/>
        <w:gridCol w:w="1070"/>
        <w:gridCol w:w="1481"/>
        <w:gridCol w:w="1133"/>
        <w:gridCol w:w="1135"/>
        <w:gridCol w:w="1134"/>
        <w:gridCol w:w="1134"/>
        <w:gridCol w:w="1134"/>
        <w:gridCol w:w="1275"/>
      </w:tblGrid>
      <w:tr w:rsidR="004B5E65" w:rsidRPr="00FC6757" w:rsidTr="004B5E65">
        <w:tc>
          <w:tcPr>
            <w:tcW w:w="1701" w:type="dxa"/>
            <w:vMerge w:val="restart"/>
          </w:tcPr>
          <w:p w:rsidR="004B5E65" w:rsidRPr="00FC6757" w:rsidRDefault="004B5E65" w:rsidP="004B5E65">
            <w:pPr>
              <w:pStyle w:val="ConsPlusNormal"/>
              <w:widowControl/>
              <w:ind w:left="-851" w:firstLine="851"/>
              <w:jc w:val="center"/>
              <w:rPr>
                <w:rFonts w:ascii="Times New Roman" w:hAnsi="Times New Roman" w:cs="Times New Roman"/>
                <w:sz w:val="16"/>
                <w:szCs w:val="16"/>
              </w:rPr>
            </w:pPr>
            <w:r w:rsidRPr="00FC6757">
              <w:rPr>
                <w:rFonts w:ascii="Times New Roman" w:hAnsi="Times New Roman" w:cs="Times New Roman"/>
                <w:sz w:val="16"/>
                <w:szCs w:val="16"/>
              </w:rPr>
              <w:t>Статус</w:t>
            </w:r>
          </w:p>
        </w:tc>
        <w:tc>
          <w:tcPr>
            <w:tcW w:w="2409" w:type="dxa"/>
            <w:vMerge w:val="restart"/>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Наименование муниципальной программы, подпрограммы, основного мероприятия</w:t>
            </w:r>
          </w:p>
        </w:tc>
        <w:tc>
          <w:tcPr>
            <w:tcW w:w="2063" w:type="dxa"/>
            <w:gridSpan w:val="2"/>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Код бюджетной классификации</w:t>
            </w:r>
          </w:p>
        </w:tc>
        <w:tc>
          <w:tcPr>
            <w:tcW w:w="1481" w:type="dxa"/>
            <w:vMerge w:val="restart"/>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Источники финансирования</w:t>
            </w:r>
          </w:p>
        </w:tc>
        <w:tc>
          <w:tcPr>
            <w:tcW w:w="6945" w:type="dxa"/>
            <w:gridSpan w:val="6"/>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Расходы по годам, рублей</w:t>
            </w:r>
          </w:p>
        </w:tc>
      </w:tr>
      <w:tr w:rsidR="004B5E65" w:rsidRPr="00FC6757" w:rsidTr="004B5E65">
        <w:tc>
          <w:tcPr>
            <w:tcW w:w="1701" w:type="dxa"/>
            <w:vMerge/>
          </w:tcPr>
          <w:p w:rsidR="004B5E65" w:rsidRPr="00FC6757" w:rsidRDefault="004B5E65" w:rsidP="004B5E65">
            <w:pPr>
              <w:pStyle w:val="ConsPlusNormal"/>
              <w:widowControl/>
              <w:jc w:val="center"/>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center"/>
              <w:rPr>
                <w:rFonts w:ascii="Times New Roman" w:hAnsi="Times New Roman" w:cs="Times New Roman"/>
                <w:sz w:val="16"/>
                <w:szCs w:val="16"/>
              </w:rPr>
            </w:pP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Главный распорядитель бюджетных средств</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Целевая статья расходов</w:t>
            </w:r>
          </w:p>
        </w:tc>
        <w:tc>
          <w:tcPr>
            <w:tcW w:w="1481" w:type="dxa"/>
            <w:vMerge/>
          </w:tcPr>
          <w:p w:rsidR="004B5E65" w:rsidRPr="00FC6757" w:rsidRDefault="004B5E65" w:rsidP="004B5E65">
            <w:pPr>
              <w:pStyle w:val="ConsPlusNormal"/>
              <w:widowControl/>
              <w:jc w:val="center"/>
              <w:rPr>
                <w:rFonts w:ascii="Times New Roman" w:hAnsi="Times New Roman" w:cs="Times New Roman"/>
                <w:sz w:val="16"/>
                <w:szCs w:val="16"/>
              </w:rPr>
            </w:pP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2023</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2024</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2025</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2026</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2027-2030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2031-2035</w:t>
            </w:r>
          </w:p>
        </w:tc>
      </w:tr>
      <w:tr w:rsidR="004B5E65" w:rsidRPr="00FC6757" w:rsidTr="004B5E65">
        <w:tc>
          <w:tcPr>
            <w:tcW w:w="1701"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w:t>
            </w:r>
          </w:p>
        </w:tc>
        <w:tc>
          <w:tcPr>
            <w:tcW w:w="2409"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4</w:t>
            </w:r>
          </w:p>
        </w:tc>
        <w:tc>
          <w:tcPr>
            <w:tcW w:w="1481"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5</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6</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7</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8</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9</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10</w:t>
            </w:r>
          </w:p>
        </w:tc>
      </w:tr>
      <w:tr w:rsidR="004B5E65" w:rsidRPr="00FC6757" w:rsidTr="004B5E65">
        <w:tc>
          <w:tcPr>
            <w:tcW w:w="1701" w:type="dxa"/>
            <w:vMerge w:val="restart"/>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Муниципальная программа Алатырского муниципального округа</w:t>
            </w:r>
          </w:p>
        </w:tc>
        <w:tc>
          <w:tcPr>
            <w:tcW w:w="2409" w:type="dxa"/>
            <w:vMerge w:val="restart"/>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«Управление общественными финансами и муниципальным долгом Алатырского муниципального округа»</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Ч400000000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25514755,01</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42482026.26</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18116700,00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18222100,00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70425160,00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94820600,00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3437100,00</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3778400,00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1171200,00</w:t>
            </w:r>
          </w:p>
        </w:tc>
        <w:tc>
          <w:tcPr>
            <w:tcW w:w="1134" w:type="dxa"/>
          </w:tcPr>
          <w:p w:rsidR="004B5E65" w:rsidRPr="00FC6757" w:rsidRDefault="004B5E65" w:rsidP="004B5E65">
            <w:pPr>
              <w:pStyle w:val="ConsPlusNormal"/>
              <w:widowControl/>
              <w:rPr>
                <w:rFonts w:ascii="Times New Roman" w:hAnsi="Times New Roman" w:cs="Times New Roman"/>
                <w:sz w:val="16"/>
                <w:szCs w:val="16"/>
              </w:rPr>
            </w:pPr>
            <w:r w:rsidRPr="00FC6757">
              <w:rPr>
                <w:rFonts w:ascii="Times New Roman" w:hAnsi="Times New Roman" w:cs="Times New Roman"/>
                <w:sz w:val="16"/>
                <w:szCs w:val="16"/>
              </w:rPr>
              <w:t>1276600,00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12918400,00</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11117000,00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9159255,01</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27586626.26</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16945500,00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16945500,00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70425160,00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94820600,00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 xml:space="preserve">Подпрограмма </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«Совершенствование бюджетной политики и обеспечение сбалансированности  бюджета Алатырского муниципального округа»</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w:t>
            </w:r>
            <w:r w:rsidRPr="00FC6757">
              <w:rPr>
                <w:rFonts w:ascii="Times New Roman" w:hAnsi="Times New Roman" w:cs="Times New Roman"/>
                <w:sz w:val="16"/>
                <w:szCs w:val="16"/>
                <w:lang w:val="en-US"/>
              </w:rPr>
              <w:t>1</w:t>
            </w:r>
            <w:r w:rsidRPr="00FC6757">
              <w:rPr>
                <w:rFonts w:ascii="Times New Roman" w:hAnsi="Times New Roman" w:cs="Times New Roman"/>
                <w:sz w:val="16"/>
                <w:szCs w:val="16"/>
              </w:rPr>
              <w:t>0000000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18809747,87</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22163487.62</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1471200,00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1576600,00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3843160,00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11593100,00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3437100,00</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3778400,00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1171200,00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1276600,00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12918400,00</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11117000,00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2454247,87</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18385087.62</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300000,00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300000,00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3843160,00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11593100,00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1</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Развитие бюджетного планирования, формирование  бюджета  на очередной финансовый год и плановый период</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w:t>
            </w:r>
            <w:r w:rsidRPr="00FC6757">
              <w:rPr>
                <w:rFonts w:ascii="Times New Roman" w:hAnsi="Times New Roman" w:cs="Times New Roman"/>
                <w:sz w:val="16"/>
                <w:szCs w:val="16"/>
                <w:lang w:val="en-US"/>
              </w:rPr>
              <w:t>1</w:t>
            </w:r>
            <w:r w:rsidRPr="00FC6757">
              <w:rPr>
                <w:rFonts w:ascii="Times New Roman" w:hAnsi="Times New Roman" w:cs="Times New Roman"/>
                <w:sz w:val="16"/>
                <w:szCs w:val="16"/>
              </w:rPr>
              <w:t>0</w:t>
            </w:r>
            <w:r w:rsidRPr="00FC6757">
              <w:rPr>
                <w:rFonts w:ascii="Times New Roman" w:hAnsi="Times New Roman" w:cs="Times New Roman"/>
                <w:sz w:val="16"/>
                <w:szCs w:val="16"/>
                <w:lang w:val="en-US"/>
              </w:rPr>
              <w:t>1</w:t>
            </w:r>
            <w:r w:rsidRPr="00FC6757">
              <w:rPr>
                <w:rFonts w:ascii="Times New Roman" w:hAnsi="Times New Roman" w:cs="Times New Roman"/>
                <w:sz w:val="16"/>
                <w:szCs w:val="16"/>
              </w:rPr>
              <w:t>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1205559,00</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958396.00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300000,00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300000,00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3843160,00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11593100,00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x</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Ч410173430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1205559,00</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958396.00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300000,00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300000,00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3843160,00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11593100,00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2</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Повышение доходной базы, уточнение муниципального бюджета в ходе его исполнения с учетом поступлений доходов.</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w:t>
            </w:r>
            <w:r w:rsidRPr="00FC6757">
              <w:rPr>
                <w:rFonts w:ascii="Times New Roman" w:hAnsi="Times New Roman" w:cs="Times New Roman"/>
                <w:sz w:val="16"/>
                <w:szCs w:val="16"/>
                <w:lang w:val="en-US"/>
              </w:rPr>
              <w:t>1</w:t>
            </w:r>
            <w:r w:rsidRPr="00FC6757">
              <w:rPr>
                <w:rFonts w:ascii="Times New Roman" w:hAnsi="Times New Roman" w:cs="Times New Roman"/>
                <w:sz w:val="16"/>
                <w:szCs w:val="16"/>
              </w:rPr>
              <w:t>0</w:t>
            </w:r>
            <w:r w:rsidRPr="00FC6757">
              <w:rPr>
                <w:rFonts w:ascii="Times New Roman" w:hAnsi="Times New Roman" w:cs="Times New Roman"/>
                <w:sz w:val="16"/>
                <w:szCs w:val="16"/>
                <w:lang w:val="en-US"/>
              </w:rPr>
              <w:t>2</w:t>
            </w:r>
            <w:r w:rsidRPr="00FC6757">
              <w:rPr>
                <w:rFonts w:ascii="Times New Roman" w:hAnsi="Times New Roman" w:cs="Times New Roman"/>
                <w:sz w:val="16"/>
                <w:szCs w:val="16"/>
              </w:rPr>
              <w:t>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3</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Организация исполнения и подготовка отчетов об исполнении  муниципального бюджета</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w:t>
            </w:r>
            <w:r w:rsidRPr="00FC6757">
              <w:rPr>
                <w:rFonts w:ascii="Times New Roman" w:hAnsi="Times New Roman" w:cs="Times New Roman"/>
                <w:sz w:val="16"/>
                <w:szCs w:val="16"/>
                <w:lang w:val="en-US"/>
              </w:rPr>
              <w:t>1</w:t>
            </w:r>
            <w:r w:rsidRPr="00FC6757">
              <w:rPr>
                <w:rFonts w:ascii="Times New Roman" w:hAnsi="Times New Roman" w:cs="Times New Roman"/>
                <w:sz w:val="16"/>
                <w:szCs w:val="16"/>
              </w:rPr>
              <w:t>0</w:t>
            </w:r>
            <w:r w:rsidRPr="00FC6757">
              <w:rPr>
                <w:rFonts w:ascii="Times New Roman" w:hAnsi="Times New Roman" w:cs="Times New Roman"/>
                <w:sz w:val="16"/>
                <w:szCs w:val="16"/>
                <w:lang w:val="en-US"/>
              </w:rPr>
              <w:t>3</w:t>
            </w:r>
            <w:r w:rsidRPr="00FC6757">
              <w:rPr>
                <w:rFonts w:ascii="Times New Roman" w:hAnsi="Times New Roman" w:cs="Times New Roman"/>
                <w:sz w:val="16"/>
                <w:szCs w:val="16"/>
              </w:rPr>
              <w:t>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1118199,98</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1007485.56</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x</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Ч410373450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1118199,98</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rPr>
              <w:t>1</w:t>
            </w:r>
            <w:r w:rsidRPr="00FC6757">
              <w:rPr>
                <w:rFonts w:ascii="Times New Roman" w:hAnsi="Times New Roman" w:cs="Times New Roman"/>
                <w:sz w:val="16"/>
                <w:szCs w:val="16"/>
                <w:lang w:val="en-US"/>
              </w:rPr>
              <w:t>007485.56</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4</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w:t>
            </w:r>
            <w:r w:rsidRPr="00FC6757">
              <w:rPr>
                <w:rFonts w:ascii="Times New Roman" w:hAnsi="Times New Roman" w:cs="Times New Roman"/>
                <w:sz w:val="16"/>
                <w:szCs w:val="16"/>
                <w:lang w:val="en-US"/>
              </w:rPr>
              <w:t>1</w:t>
            </w:r>
            <w:r w:rsidRPr="00FC6757">
              <w:rPr>
                <w:rFonts w:ascii="Times New Roman" w:hAnsi="Times New Roman" w:cs="Times New Roman"/>
                <w:sz w:val="16"/>
                <w:szCs w:val="16"/>
              </w:rPr>
              <w:t>0</w:t>
            </w:r>
            <w:r w:rsidRPr="00FC6757">
              <w:rPr>
                <w:rFonts w:ascii="Times New Roman" w:hAnsi="Times New Roman" w:cs="Times New Roman"/>
                <w:sz w:val="16"/>
                <w:szCs w:val="16"/>
                <w:lang w:val="en-US"/>
              </w:rPr>
              <w:t>4</w:t>
            </w:r>
            <w:r w:rsidRPr="00FC6757">
              <w:rPr>
                <w:rFonts w:ascii="Times New Roman" w:hAnsi="Times New Roman" w:cs="Times New Roman"/>
                <w:sz w:val="16"/>
                <w:szCs w:val="16"/>
              </w:rPr>
              <w:t>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16485988,89</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20197606.06</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1171200,00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1276600,00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3437100,00</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3778400,00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1171200,00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1276600,00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12918400</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11117000,00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130488,89</w:t>
            </w:r>
          </w:p>
        </w:tc>
        <w:tc>
          <w:tcPr>
            <w:tcW w:w="1135" w:type="dxa"/>
          </w:tcPr>
          <w:p w:rsidR="004B5E65" w:rsidRPr="00FC6757" w:rsidRDefault="004B5E65" w:rsidP="004B5E65">
            <w:pPr>
              <w:jc w:val="center"/>
              <w:rPr>
                <w:sz w:val="16"/>
                <w:szCs w:val="16"/>
                <w:lang w:val="en-US"/>
              </w:rPr>
            </w:pPr>
            <w:r w:rsidRPr="00FC6757">
              <w:rPr>
                <w:sz w:val="16"/>
                <w:szCs w:val="16"/>
                <w:lang w:val="en-US"/>
              </w:rPr>
              <w:t>5302206.06</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5</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Реализация мер по оптимизации муниципального долга  и своевременному исполнению долговых обязательств</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w:t>
            </w:r>
            <w:r w:rsidRPr="00FC6757">
              <w:rPr>
                <w:rFonts w:ascii="Times New Roman" w:hAnsi="Times New Roman" w:cs="Times New Roman"/>
                <w:sz w:val="16"/>
                <w:szCs w:val="16"/>
                <w:lang w:val="en-US"/>
              </w:rPr>
              <w:t>1</w:t>
            </w:r>
            <w:r w:rsidRPr="00FC6757">
              <w:rPr>
                <w:rFonts w:ascii="Times New Roman" w:hAnsi="Times New Roman" w:cs="Times New Roman"/>
                <w:sz w:val="16"/>
                <w:szCs w:val="16"/>
              </w:rPr>
              <w:t>0</w:t>
            </w:r>
            <w:r w:rsidRPr="00FC6757">
              <w:rPr>
                <w:rFonts w:ascii="Times New Roman" w:hAnsi="Times New Roman" w:cs="Times New Roman"/>
                <w:sz w:val="16"/>
                <w:szCs w:val="16"/>
                <w:lang w:val="en-US"/>
              </w:rPr>
              <w:t>5</w:t>
            </w:r>
            <w:r w:rsidRPr="00FC6757">
              <w:rPr>
                <w:rFonts w:ascii="Times New Roman" w:hAnsi="Times New Roman" w:cs="Times New Roman"/>
                <w:sz w:val="16"/>
                <w:szCs w:val="16"/>
              </w:rPr>
              <w:t>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2409" w:type="dxa"/>
            <w:vMerge/>
          </w:tcPr>
          <w:p w:rsidR="004B5E65" w:rsidRPr="00FC6757" w:rsidRDefault="004B5E65" w:rsidP="004B5E65">
            <w:pPr>
              <w:pStyle w:val="ConsPlusNormal"/>
              <w:widowControl/>
              <w:jc w:val="both"/>
              <w:rPr>
                <w:rFonts w:ascii="Times New Roman" w:hAnsi="Times New Roman" w:cs="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6</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 xml:space="preserve">Обеспечение долгосрочной устойчивости и сбалансированности бюджетной системы </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w:t>
            </w:r>
            <w:r w:rsidRPr="00FC6757">
              <w:rPr>
                <w:rFonts w:ascii="Times New Roman" w:hAnsi="Times New Roman" w:cs="Times New Roman"/>
                <w:sz w:val="16"/>
                <w:szCs w:val="16"/>
                <w:lang w:val="en-US"/>
              </w:rPr>
              <w:t>1</w:t>
            </w:r>
            <w:r w:rsidRPr="00FC6757">
              <w:rPr>
                <w:rFonts w:ascii="Times New Roman" w:hAnsi="Times New Roman" w:cs="Times New Roman"/>
                <w:sz w:val="16"/>
                <w:szCs w:val="16"/>
              </w:rPr>
              <w:t>0600000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 xml:space="preserve">Подпрограмма </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«Повышение эффективности бюджетных расходов Алатырского муниципального округа»</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Ч420000000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lang w:val="en-US"/>
              </w:rPr>
            </w:pPr>
            <w:r w:rsidRPr="00FC6757">
              <w:rPr>
                <w:sz w:val="16"/>
                <w:szCs w:val="16"/>
                <w:lang w:val="en-US"/>
              </w:rPr>
              <w:t>12191967.33</w:t>
            </w:r>
          </w:p>
        </w:tc>
        <w:tc>
          <w:tcPr>
            <w:tcW w:w="1134" w:type="dxa"/>
          </w:tcPr>
          <w:p w:rsidR="004B5E65" w:rsidRPr="00FC6757" w:rsidRDefault="004B5E65" w:rsidP="004B5E65">
            <w:pPr>
              <w:jc w:val="center"/>
              <w:rPr>
                <w:sz w:val="16"/>
                <w:szCs w:val="16"/>
              </w:rPr>
            </w:pPr>
            <w:r w:rsidRPr="00FC6757">
              <w:rPr>
                <w:sz w:val="16"/>
                <w:szCs w:val="16"/>
              </w:rPr>
              <w:t>10596640,00</w:t>
            </w:r>
          </w:p>
        </w:tc>
        <w:tc>
          <w:tcPr>
            <w:tcW w:w="1134" w:type="dxa"/>
          </w:tcPr>
          <w:p w:rsidR="004B5E65" w:rsidRPr="00FC6757" w:rsidRDefault="004B5E65" w:rsidP="004B5E65">
            <w:pPr>
              <w:jc w:val="center"/>
              <w:rPr>
                <w:sz w:val="16"/>
                <w:szCs w:val="16"/>
              </w:rPr>
            </w:pPr>
            <w:r w:rsidRPr="00FC6757">
              <w:rPr>
                <w:sz w:val="16"/>
                <w:szCs w:val="16"/>
              </w:rPr>
              <w:t>10596640,00</w:t>
            </w:r>
          </w:p>
        </w:tc>
        <w:tc>
          <w:tcPr>
            <w:tcW w:w="1134" w:type="dxa"/>
          </w:tcPr>
          <w:p w:rsidR="004B5E65" w:rsidRPr="00FC6757" w:rsidRDefault="004B5E65" w:rsidP="004B5E65">
            <w:pPr>
              <w:jc w:val="center"/>
              <w:rPr>
                <w:sz w:val="16"/>
                <w:szCs w:val="16"/>
              </w:rPr>
            </w:pPr>
            <w:r w:rsidRPr="00FC6757">
              <w:rPr>
                <w:sz w:val="16"/>
                <w:szCs w:val="16"/>
              </w:rPr>
              <w:t>42386560,00</w:t>
            </w:r>
          </w:p>
        </w:tc>
        <w:tc>
          <w:tcPr>
            <w:tcW w:w="1275" w:type="dxa"/>
          </w:tcPr>
          <w:p w:rsidR="004B5E65" w:rsidRPr="00FC6757" w:rsidRDefault="004B5E65" w:rsidP="004B5E65">
            <w:pPr>
              <w:jc w:val="center"/>
              <w:rPr>
                <w:sz w:val="16"/>
                <w:szCs w:val="16"/>
              </w:rPr>
            </w:pPr>
            <w:r w:rsidRPr="00FC6757">
              <w:rPr>
                <w:sz w:val="16"/>
                <w:szCs w:val="16"/>
              </w:rPr>
              <w:t>52983200,00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lang w:val="en-US"/>
              </w:rPr>
            </w:pPr>
            <w:r w:rsidRPr="00FC6757">
              <w:rPr>
                <w:sz w:val="16"/>
                <w:szCs w:val="16"/>
                <w:lang w:val="en-US"/>
              </w:rPr>
              <w:t>12191967.33</w:t>
            </w:r>
          </w:p>
        </w:tc>
        <w:tc>
          <w:tcPr>
            <w:tcW w:w="1134" w:type="dxa"/>
          </w:tcPr>
          <w:p w:rsidR="004B5E65" w:rsidRPr="00FC6757" w:rsidRDefault="004B5E65" w:rsidP="004B5E65">
            <w:pPr>
              <w:jc w:val="center"/>
              <w:rPr>
                <w:sz w:val="16"/>
                <w:szCs w:val="16"/>
              </w:rPr>
            </w:pPr>
            <w:r w:rsidRPr="00FC6757">
              <w:rPr>
                <w:sz w:val="16"/>
                <w:szCs w:val="16"/>
              </w:rPr>
              <w:t>10596640,0</w:t>
            </w:r>
          </w:p>
        </w:tc>
        <w:tc>
          <w:tcPr>
            <w:tcW w:w="1134" w:type="dxa"/>
          </w:tcPr>
          <w:p w:rsidR="004B5E65" w:rsidRPr="00FC6757" w:rsidRDefault="004B5E65" w:rsidP="004B5E65">
            <w:pPr>
              <w:jc w:val="center"/>
              <w:rPr>
                <w:sz w:val="16"/>
                <w:szCs w:val="16"/>
              </w:rPr>
            </w:pPr>
            <w:r w:rsidRPr="00FC6757">
              <w:rPr>
                <w:sz w:val="16"/>
                <w:szCs w:val="16"/>
              </w:rPr>
              <w:t>10596640,00</w:t>
            </w:r>
          </w:p>
        </w:tc>
        <w:tc>
          <w:tcPr>
            <w:tcW w:w="1134" w:type="dxa"/>
          </w:tcPr>
          <w:p w:rsidR="004B5E65" w:rsidRPr="00FC6757" w:rsidRDefault="004B5E65" w:rsidP="004B5E65">
            <w:pPr>
              <w:jc w:val="center"/>
              <w:rPr>
                <w:sz w:val="16"/>
                <w:szCs w:val="16"/>
              </w:rPr>
            </w:pPr>
            <w:r w:rsidRPr="00FC6757">
              <w:rPr>
                <w:sz w:val="16"/>
                <w:szCs w:val="16"/>
              </w:rPr>
              <w:t>42386560,00</w:t>
            </w:r>
          </w:p>
        </w:tc>
        <w:tc>
          <w:tcPr>
            <w:tcW w:w="1275" w:type="dxa"/>
          </w:tcPr>
          <w:p w:rsidR="004B5E65" w:rsidRPr="00FC6757" w:rsidRDefault="004B5E65" w:rsidP="004B5E65">
            <w:pPr>
              <w:jc w:val="center"/>
              <w:rPr>
                <w:sz w:val="16"/>
                <w:szCs w:val="16"/>
              </w:rPr>
            </w:pPr>
            <w:r w:rsidRPr="00FC6757">
              <w:rPr>
                <w:sz w:val="16"/>
                <w:szCs w:val="16"/>
              </w:rPr>
              <w:t>52983200,00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 xml:space="preserve">Основное </w:t>
            </w:r>
            <w:r w:rsidRPr="00FC6757">
              <w:rPr>
                <w:rFonts w:eastAsia="Times New Roman"/>
                <w:sz w:val="16"/>
                <w:szCs w:val="16"/>
              </w:rPr>
              <w:lastRenderedPageBreak/>
              <w:t>мероприятие 1</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lastRenderedPageBreak/>
              <w:t xml:space="preserve">Совершенствование </w:t>
            </w:r>
            <w:r w:rsidRPr="00FC6757">
              <w:rPr>
                <w:rFonts w:eastAsia="Times New Roman"/>
                <w:sz w:val="16"/>
                <w:szCs w:val="16"/>
              </w:rPr>
              <w:lastRenderedPageBreak/>
              <w:t>бюджетного процесса в условиях внедрения программно-целевых методов управления</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lastRenderedPageBreak/>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Ч420100000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2</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Повышение качества управления муниципальными финансами</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Ч420200000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3</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Развитие системы внутреннего муниципального финансового контроля</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Ч420300000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rPr>
                <w:rFonts w:eastAsia="Times New Roman"/>
                <w:sz w:val="16"/>
                <w:szCs w:val="16"/>
              </w:rPr>
            </w:pPr>
          </w:p>
        </w:tc>
        <w:tc>
          <w:tcPr>
            <w:tcW w:w="2409" w:type="dxa"/>
            <w:vMerge/>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rPr>
                <w:rFonts w:eastAsia="Times New Roman"/>
                <w:sz w:val="16"/>
                <w:szCs w:val="16"/>
              </w:rPr>
            </w:pPr>
          </w:p>
        </w:tc>
        <w:tc>
          <w:tcPr>
            <w:tcW w:w="2409" w:type="dxa"/>
            <w:vMerge/>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rPr>
                <w:rFonts w:eastAsia="Times New Roman"/>
                <w:sz w:val="16"/>
                <w:szCs w:val="16"/>
              </w:rPr>
            </w:pPr>
          </w:p>
        </w:tc>
        <w:tc>
          <w:tcPr>
            <w:tcW w:w="2409" w:type="dxa"/>
            <w:vMerge/>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4</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Повышение эффективности бюджетных расходов в условиях развития контрактной системы в сфере закупок товаров, работ, услуг для обеспечения  муниципальных нужд</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Ч420400000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5</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Повышение эффективности бюджетных инвестиций</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Ч420500000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6</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Повышение эффективности деятельности органов местного самоуправления и муниципальных учреждений  Алатырского муниципального округа</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Ч420600000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 xml:space="preserve">Бюджет Алатырского </w:t>
            </w:r>
            <w:r w:rsidRPr="00FC6757">
              <w:rPr>
                <w:rFonts w:ascii="Times New Roman" w:hAnsi="Times New Roman" w:cs="Times New Roman"/>
                <w:sz w:val="16"/>
                <w:szCs w:val="16"/>
              </w:rPr>
              <w:lastRenderedPageBreak/>
              <w:t>муниципального округа</w:t>
            </w:r>
          </w:p>
        </w:tc>
        <w:tc>
          <w:tcPr>
            <w:tcW w:w="1133" w:type="dxa"/>
          </w:tcPr>
          <w:p w:rsidR="004B5E65" w:rsidRPr="00FC6757" w:rsidRDefault="004B5E65" w:rsidP="004B5E65">
            <w:pPr>
              <w:jc w:val="center"/>
              <w:rPr>
                <w:sz w:val="16"/>
                <w:szCs w:val="16"/>
              </w:rPr>
            </w:pPr>
            <w:r w:rsidRPr="00FC6757">
              <w:rPr>
                <w:sz w:val="16"/>
                <w:szCs w:val="16"/>
              </w:rPr>
              <w:lastRenderedPageBreak/>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lastRenderedPageBreak/>
              <w:t>Основное мероприятие 7</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 xml:space="preserve">Развитие муниципальной </w:t>
            </w:r>
            <w:proofErr w:type="spellStart"/>
            <w:r w:rsidRPr="00FC6757">
              <w:rPr>
                <w:rFonts w:eastAsia="Times New Roman"/>
                <w:sz w:val="16"/>
                <w:szCs w:val="16"/>
              </w:rPr>
              <w:t>итегрированной</w:t>
            </w:r>
            <w:proofErr w:type="spellEnd"/>
            <w:r w:rsidRPr="00FC6757">
              <w:rPr>
                <w:rFonts w:eastAsia="Times New Roman"/>
                <w:sz w:val="16"/>
                <w:szCs w:val="16"/>
              </w:rPr>
              <w:t xml:space="preserve"> информационной системы управления общественными финансами «Электронный бюджет» </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Ч420700000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rPr>
                <w:rFonts w:eastAsia="Times New Roman"/>
                <w:sz w:val="16"/>
                <w:szCs w:val="16"/>
              </w:rPr>
            </w:pPr>
          </w:p>
        </w:tc>
        <w:tc>
          <w:tcPr>
            <w:tcW w:w="2409" w:type="dxa"/>
            <w:vMerge/>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tcPr>
          <w:p w:rsidR="004B5E65" w:rsidRPr="00FC6757" w:rsidRDefault="004B5E65" w:rsidP="004B5E65">
            <w:pPr>
              <w:rPr>
                <w:rFonts w:eastAsia="Times New Roman"/>
                <w:sz w:val="16"/>
                <w:szCs w:val="16"/>
              </w:rPr>
            </w:pPr>
          </w:p>
        </w:tc>
        <w:tc>
          <w:tcPr>
            <w:tcW w:w="2409" w:type="dxa"/>
            <w:vMerge/>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8</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Развитие системы внешнего муниципального финансового контроля</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Ч420800000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9</w:t>
            </w:r>
          </w:p>
        </w:tc>
        <w:tc>
          <w:tcPr>
            <w:tcW w:w="2409" w:type="dxa"/>
            <w:vMerge w:val="restart"/>
          </w:tcPr>
          <w:p w:rsidR="004B5E65" w:rsidRPr="00FC6757" w:rsidRDefault="004B5E65" w:rsidP="004B5E65">
            <w:pPr>
              <w:rPr>
                <w:rFonts w:eastAsia="Times New Roman"/>
                <w:sz w:val="16"/>
                <w:szCs w:val="16"/>
              </w:rPr>
            </w:pPr>
            <w:r w:rsidRPr="00FC6757">
              <w:rPr>
                <w:rFonts w:eastAsia="Times New Roman"/>
                <w:sz w:val="16"/>
                <w:szCs w:val="16"/>
              </w:rPr>
              <w:t xml:space="preserve">Обеспечение открытости и прозрачности общественных финансов </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Ч420900000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restart"/>
            <w:vAlign w:val="center"/>
          </w:tcPr>
          <w:p w:rsidR="004B5E65" w:rsidRPr="00FC6757" w:rsidRDefault="004B5E65" w:rsidP="004B5E65">
            <w:pPr>
              <w:rPr>
                <w:rFonts w:eastAsia="Times New Roman"/>
                <w:sz w:val="16"/>
                <w:szCs w:val="16"/>
              </w:rPr>
            </w:pPr>
            <w:r w:rsidRPr="00FC6757">
              <w:rPr>
                <w:rFonts w:eastAsia="Times New Roman"/>
                <w:sz w:val="16"/>
                <w:szCs w:val="16"/>
              </w:rPr>
              <w:t>Основное мероприятие 10</w:t>
            </w:r>
          </w:p>
        </w:tc>
        <w:tc>
          <w:tcPr>
            <w:tcW w:w="2409" w:type="dxa"/>
            <w:vMerge w:val="restart"/>
            <w:vAlign w:val="center"/>
          </w:tcPr>
          <w:p w:rsidR="004B5E65" w:rsidRPr="00FC6757" w:rsidRDefault="004B5E65" w:rsidP="004B5E65">
            <w:pPr>
              <w:rPr>
                <w:rFonts w:eastAsia="Times New Roman"/>
                <w:sz w:val="16"/>
                <w:szCs w:val="16"/>
              </w:rPr>
            </w:pPr>
            <w:r w:rsidRPr="00FC6757">
              <w:rPr>
                <w:rFonts w:eastAsia="Times New Roman"/>
                <w:sz w:val="16"/>
                <w:szCs w:val="16"/>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Ч421000000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lang w:val="en-US"/>
              </w:rPr>
            </w:pPr>
            <w:r w:rsidRPr="00FC6757">
              <w:rPr>
                <w:sz w:val="16"/>
                <w:szCs w:val="16"/>
                <w:lang w:val="en-US"/>
              </w:rPr>
              <w:t>12191967.33</w:t>
            </w:r>
          </w:p>
        </w:tc>
        <w:tc>
          <w:tcPr>
            <w:tcW w:w="1134" w:type="dxa"/>
          </w:tcPr>
          <w:p w:rsidR="004B5E65" w:rsidRPr="00FC6757" w:rsidRDefault="004B5E65" w:rsidP="004B5E65">
            <w:pPr>
              <w:jc w:val="center"/>
              <w:rPr>
                <w:sz w:val="16"/>
                <w:szCs w:val="16"/>
              </w:rPr>
            </w:pPr>
            <w:r w:rsidRPr="00FC6757">
              <w:rPr>
                <w:sz w:val="16"/>
                <w:szCs w:val="16"/>
              </w:rPr>
              <w:t>10596640,0</w:t>
            </w:r>
          </w:p>
        </w:tc>
        <w:tc>
          <w:tcPr>
            <w:tcW w:w="1134" w:type="dxa"/>
          </w:tcPr>
          <w:p w:rsidR="004B5E65" w:rsidRPr="00FC6757" w:rsidRDefault="004B5E65" w:rsidP="004B5E65">
            <w:pPr>
              <w:jc w:val="center"/>
              <w:rPr>
                <w:sz w:val="16"/>
                <w:szCs w:val="16"/>
              </w:rPr>
            </w:pPr>
            <w:r w:rsidRPr="00FC6757">
              <w:rPr>
                <w:sz w:val="16"/>
                <w:szCs w:val="16"/>
              </w:rPr>
              <w:t>10596640,00</w:t>
            </w:r>
          </w:p>
        </w:tc>
        <w:tc>
          <w:tcPr>
            <w:tcW w:w="1134" w:type="dxa"/>
          </w:tcPr>
          <w:p w:rsidR="004B5E65" w:rsidRPr="00FC6757" w:rsidRDefault="004B5E65" w:rsidP="004B5E65">
            <w:pPr>
              <w:jc w:val="center"/>
              <w:rPr>
                <w:sz w:val="16"/>
                <w:szCs w:val="16"/>
              </w:rPr>
            </w:pPr>
            <w:r w:rsidRPr="00FC6757">
              <w:rPr>
                <w:sz w:val="16"/>
                <w:szCs w:val="16"/>
              </w:rPr>
              <w:t>42386560,00</w:t>
            </w:r>
          </w:p>
        </w:tc>
        <w:tc>
          <w:tcPr>
            <w:tcW w:w="1275" w:type="dxa"/>
          </w:tcPr>
          <w:p w:rsidR="004B5E65" w:rsidRPr="00FC6757" w:rsidRDefault="004B5E65" w:rsidP="004B5E65">
            <w:pPr>
              <w:jc w:val="center"/>
              <w:rPr>
                <w:sz w:val="16"/>
                <w:szCs w:val="16"/>
              </w:rPr>
            </w:pPr>
            <w:r w:rsidRPr="00FC6757">
              <w:rPr>
                <w:sz w:val="16"/>
                <w:szCs w:val="16"/>
              </w:rPr>
              <w:t>52983200,00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sz w:val="16"/>
                <w:szCs w:val="16"/>
              </w:rPr>
            </w:pPr>
            <w:r w:rsidRPr="00FC6757">
              <w:rPr>
                <w:rFonts w:eastAsia="Times New Roman"/>
                <w:sz w:val="16"/>
                <w:szCs w:val="16"/>
              </w:rPr>
              <w:t>х</w:t>
            </w:r>
          </w:p>
        </w:tc>
        <w:tc>
          <w:tcPr>
            <w:tcW w:w="1070" w:type="dxa"/>
          </w:tcPr>
          <w:p w:rsidR="004B5E65" w:rsidRPr="00FC6757" w:rsidRDefault="004B5E65" w:rsidP="004B5E65">
            <w:pPr>
              <w:jc w:val="center"/>
              <w:rPr>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sz w:val="16"/>
                <w:szCs w:val="16"/>
              </w:rPr>
            </w:pPr>
            <w:r w:rsidRPr="00FC6757">
              <w:rPr>
                <w:rFonts w:eastAsia="Times New Roman"/>
                <w:sz w:val="16"/>
                <w:szCs w:val="16"/>
              </w:rPr>
              <w:t>х</w:t>
            </w:r>
          </w:p>
        </w:tc>
        <w:tc>
          <w:tcPr>
            <w:tcW w:w="1070" w:type="dxa"/>
          </w:tcPr>
          <w:p w:rsidR="004B5E65" w:rsidRPr="00FC6757" w:rsidRDefault="004B5E65" w:rsidP="004B5E65">
            <w:pPr>
              <w:jc w:val="center"/>
              <w:rPr>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vAlign w:val="center"/>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sz w:val="16"/>
                <w:szCs w:val="16"/>
              </w:rPr>
            </w:pPr>
            <w:r w:rsidRPr="00FC6757">
              <w:rPr>
                <w:rFonts w:eastAsia="Times New Roman"/>
                <w:sz w:val="16"/>
                <w:szCs w:val="16"/>
              </w:rPr>
              <w:t>х</w:t>
            </w:r>
          </w:p>
        </w:tc>
        <w:tc>
          <w:tcPr>
            <w:tcW w:w="1070" w:type="dxa"/>
          </w:tcPr>
          <w:p w:rsidR="004B5E65" w:rsidRPr="00FC6757" w:rsidRDefault="004B5E65" w:rsidP="004B5E65">
            <w:pPr>
              <w:jc w:val="center"/>
              <w:rPr>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lang w:val="en-US"/>
              </w:rPr>
            </w:pPr>
            <w:r w:rsidRPr="00FC6757">
              <w:rPr>
                <w:sz w:val="16"/>
                <w:szCs w:val="16"/>
                <w:lang w:val="en-US"/>
              </w:rPr>
              <w:t>12191967.33</w:t>
            </w:r>
          </w:p>
          <w:p w:rsidR="004B5E65" w:rsidRPr="00FC6757" w:rsidRDefault="004B5E65" w:rsidP="004B5E65">
            <w:pPr>
              <w:jc w:val="center"/>
              <w:rPr>
                <w:sz w:val="16"/>
                <w:szCs w:val="16"/>
                <w:lang w:val="en-US"/>
              </w:rPr>
            </w:pPr>
          </w:p>
        </w:tc>
        <w:tc>
          <w:tcPr>
            <w:tcW w:w="1134" w:type="dxa"/>
          </w:tcPr>
          <w:p w:rsidR="004B5E65" w:rsidRPr="00FC6757" w:rsidRDefault="004B5E65" w:rsidP="004B5E65">
            <w:pPr>
              <w:jc w:val="center"/>
              <w:rPr>
                <w:sz w:val="16"/>
                <w:szCs w:val="16"/>
              </w:rPr>
            </w:pPr>
            <w:r w:rsidRPr="00FC6757">
              <w:rPr>
                <w:sz w:val="16"/>
                <w:szCs w:val="16"/>
              </w:rPr>
              <w:t>10596640,0</w:t>
            </w:r>
          </w:p>
        </w:tc>
        <w:tc>
          <w:tcPr>
            <w:tcW w:w="1134" w:type="dxa"/>
          </w:tcPr>
          <w:p w:rsidR="004B5E65" w:rsidRPr="00FC6757" w:rsidRDefault="004B5E65" w:rsidP="004B5E65">
            <w:pPr>
              <w:jc w:val="center"/>
              <w:rPr>
                <w:sz w:val="16"/>
                <w:szCs w:val="16"/>
              </w:rPr>
            </w:pPr>
            <w:r w:rsidRPr="00FC6757">
              <w:rPr>
                <w:sz w:val="16"/>
                <w:szCs w:val="16"/>
              </w:rPr>
              <w:t>10596640,00</w:t>
            </w:r>
          </w:p>
        </w:tc>
        <w:tc>
          <w:tcPr>
            <w:tcW w:w="1134" w:type="dxa"/>
          </w:tcPr>
          <w:p w:rsidR="004B5E65" w:rsidRPr="00FC6757" w:rsidRDefault="004B5E65" w:rsidP="004B5E65">
            <w:pPr>
              <w:jc w:val="center"/>
              <w:rPr>
                <w:sz w:val="16"/>
                <w:szCs w:val="16"/>
              </w:rPr>
            </w:pPr>
            <w:r w:rsidRPr="00FC6757">
              <w:rPr>
                <w:sz w:val="16"/>
                <w:szCs w:val="16"/>
              </w:rPr>
              <w:t>42386560,00</w:t>
            </w:r>
          </w:p>
        </w:tc>
        <w:tc>
          <w:tcPr>
            <w:tcW w:w="1275" w:type="dxa"/>
          </w:tcPr>
          <w:p w:rsidR="004B5E65" w:rsidRPr="00FC6757" w:rsidRDefault="004B5E65" w:rsidP="004B5E65">
            <w:pPr>
              <w:jc w:val="center"/>
              <w:rPr>
                <w:sz w:val="16"/>
                <w:szCs w:val="16"/>
              </w:rPr>
            </w:pPr>
            <w:r w:rsidRPr="00FC6757">
              <w:rPr>
                <w:sz w:val="16"/>
                <w:szCs w:val="16"/>
              </w:rPr>
              <w:t>52983200,00</w:t>
            </w:r>
          </w:p>
        </w:tc>
      </w:tr>
      <w:tr w:rsidR="004B5E65" w:rsidRPr="00FC6757" w:rsidTr="004B5E65">
        <w:tc>
          <w:tcPr>
            <w:tcW w:w="1701" w:type="dxa"/>
            <w:vMerge w:val="restart"/>
          </w:tcPr>
          <w:p w:rsidR="004B5E65" w:rsidRPr="00FC6757" w:rsidRDefault="004B5E65" w:rsidP="004B5E65">
            <w:pPr>
              <w:rPr>
                <w:rFonts w:eastAsia="Times New Roman"/>
                <w:sz w:val="16"/>
                <w:szCs w:val="16"/>
              </w:rPr>
            </w:pPr>
            <w:r w:rsidRPr="00FC6757">
              <w:rPr>
                <w:rFonts w:eastAsia="Times New Roman"/>
                <w:sz w:val="16"/>
                <w:szCs w:val="16"/>
              </w:rPr>
              <w:t xml:space="preserve">Подпрограмма </w:t>
            </w:r>
          </w:p>
        </w:tc>
        <w:tc>
          <w:tcPr>
            <w:tcW w:w="2409" w:type="dxa"/>
            <w:vMerge w:val="restart"/>
          </w:tcPr>
          <w:p w:rsidR="004B5E65" w:rsidRPr="00FC6757" w:rsidRDefault="004B5E65" w:rsidP="004B5E65">
            <w:pPr>
              <w:rPr>
                <w:rFonts w:eastAsia="Times New Roman"/>
                <w:sz w:val="16"/>
                <w:szCs w:val="16"/>
              </w:rPr>
            </w:pPr>
            <w:proofErr w:type="spellStart"/>
            <w:r w:rsidRPr="00FC6757">
              <w:rPr>
                <w:rFonts w:eastAsia="Times New Roman"/>
                <w:sz w:val="16"/>
                <w:szCs w:val="16"/>
              </w:rPr>
              <w:t>Обеспечене</w:t>
            </w:r>
            <w:proofErr w:type="spellEnd"/>
            <w:r w:rsidRPr="00FC6757">
              <w:rPr>
                <w:rFonts w:eastAsia="Times New Roman"/>
                <w:sz w:val="16"/>
                <w:szCs w:val="16"/>
              </w:rPr>
              <w:t xml:space="preserve"> реализации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p>
        </w:tc>
        <w:tc>
          <w:tcPr>
            <w:tcW w:w="99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х</w:t>
            </w:r>
          </w:p>
        </w:tc>
        <w:tc>
          <w:tcPr>
            <w:tcW w:w="1070"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Ч4Э0000000</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Всего</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6705007,14</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8126571.31</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6048860,00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6048860,00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24195440,00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30244300,00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Федеральный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Республиканский бюджет</w:t>
            </w:r>
          </w:p>
        </w:tc>
        <w:tc>
          <w:tcPr>
            <w:tcW w:w="1133" w:type="dxa"/>
          </w:tcPr>
          <w:p w:rsidR="004B5E65" w:rsidRPr="00FC6757" w:rsidRDefault="004B5E65" w:rsidP="004B5E65">
            <w:pPr>
              <w:jc w:val="center"/>
              <w:rPr>
                <w:sz w:val="16"/>
                <w:szCs w:val="16"/>
              </w:rPr>
            </w:pPr>
            <w:r w:rsidRPr="00FC6757">
              <w:rPr>
                <w:sz w:val="16"/>
                <w:szCs w:val="16"/>
              </w:rPr>
              <w:t>0,0</w:t>
            </w:r>
          </w:p>
        </w:tc>
        <w:tc>
          <w:tcPr>
            <w:tcW w:w="1135"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134" w:type="dxa"/>
          </w:tcPr>
          <w:p w:rsidR="004B5E65" w:rsidRPr="00FC6757" w:rsidRDefault="004B5E65" w:rsidP="004B5E65">
            <w:pPr>
              <w:jc w:val="center"/>
              <w:rPr>
                <w:sz w:val="16"/>
                <w:szCs w:val="16"/>
              </w:rPr>
            </w:pPr>
            <w:r w:rsidRPr="00FC6757">
              <w:rPr>
                <w:sz w:val="16"/>
                <w:szCs w:val="16"/>
              </w:rPr>
              <w:t>0,0</w:t>
            </w:r>
          </w:p>
        </w:tc>
        <w:tc>
          <w:tcPr>
            <w:tcW w:w="1275" w:type="dxa"/>
          </w:tcPr>
          <w:p w:rsidR="004B5E65" w:rsidRPr="00FC6757" w:rsidRDefault="004B5E65" w:rsidP="004B5E65">
            <w:pPr>
              <w:jc w:val="center"/>
              <w:rPr>
                <w:sz w:val="16"/>
                <w:szCs w:val="16"/>
              </w:rPr>
            </w:pPr>
            <w:r w:rsidRPr="00FC6757">
              <w:rPr>
                <w:sz w:val="16"/>
                <w:szCs w:val="16"/>
              </w:rPr>
              <w:t>0,0</w:t>
            </w:r>
          </w:p>
        </w:tc>
      </w:tr>
      <w:tr w:rsidR="004B5E65" w:rsidRPr="00FC6757" w:rsidTr="004B5E65">
        <w:tc>
          <w:tcPr>
            <w:tcW w:w="1701" w:type="dxa"/>
            <w:vMerge/>
            <w:vAlign w:val="center"/>
          </w:tcPr>
          <w:p w:rsidR="004B5E65" w:rsidRPr="00FC6757" w:rsidRDefault="004B5E65" w:rsidP="004B5E65">
            <w:pPr>
              <w:rPr>
                <w:rFonts w:eastAsia="Times New Roman"/>
                <w:sz w:val="16"/>
                <w:szCs w:val="16"/>
              </w:rPr>
            </w:pPr>
          </w:p>
        </w:tc>
        <w:tc>
          <w:tcPr>
            <w:tcW w:w="2409" w:type="dxa"/>
            <w:vMerge/>
          </w:tcPr>
          <w:p w:rsidR="004B5E65" w:rsidRPr="00FC6757" w:rsidRDefault="004B5E65" w:rsidP="004B5E65">
            <w:pP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07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481" w:type="dxa"/>
          </w:tcPr>
          <w:p w:rsidR="004B5E65" w:rsidRPr="00FC6757" w:rsidRDefault="004B5E65" w:rsidP="004B5E65">
            <w:pPr>
              <w:pStyle w:val="ConsPlusNormal"/>
              <w:widowControl/>
              <w:jc w:val="both"/>
              <w:rPr>
                <w:rFonts w:ascii="Times New Roman" w:hAnsi="Times New Roman" w:cs="Times New Roman"/>
                <w:sz w:val="16"/>
                <w:szCs w:val="16"/>
              </w:rPr>
            </w:pPr>
            <w:r w:rsidRPr="00FC6757">
              <w:rPr>
                <w:rFonts w:ascii="Times New Roman" w:hAnsi="Times New Roman" w:cs="Times New Roman"/>
                <w:sz w:val="16"/>
                <w:szCs w:val="16"/>
              </w:rPr>
              <w:t>Бюджет Алатырского муниципального округа</w:t>
            </w:r>
          </w:p>
        </w:tc>
        <w:tc>
          <w:tcPr>
            <w:tcW w:w="1133"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6705007,14</w:t>
            </w:r>
          </w:p>
        </w:tc>
        <w:tc>
          <w:tcPr>
            <w:tcW w:w="1135" w:type="dxa"/>
          </w:tcPr>
          <w:p w:rsidR="004B5E65" w:rsidRPr="00FC6757" w:rsidRDefault="004B5E65" w:rsidP="004B5E65">
            <w:pPr>
              <w:pStyle w:val="ConsPlusNormal"/>
              <w:widowControl/>
              <w:jc w:val="center"/>
              <w:rPr>
                <w:rFonts w:ascii="Times New Roman" w:hAnsi="Times New Roman" w:cs="Times New Roman"/>
                <w:sz w:val="16"/>
                <w:szCs w:val="16"/>
                <w:lang w:val="en-US"/>
              </w:rPr>
            </w:pPr>
            <w:r w:rsidRPr="00FC6757">
              <w:rPr>
                <w:rFonts w:ascii="Times New Roman" w:hAnsi="Times New Roman" w:cs="Times New Roman"/>
                <w:sz w:val="16"/>
                <w:szCs w:val="16"/>
                <w:lang w:val="en-US"/>
              </w:rPr>
              <w:t>8126571.31</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6048860,00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6048860,00</w:t>
            </w:r>
          </w:p>
        </w:tc>
        <w:tc>
          <w:tcPr>
            <w:tcW w:w="1134"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24195440,00</w:t>
            </w:r>
          </w:p>
        </w:tc>
        <w:tc>
          <w:tcPr>
            <w:tcW w:w="1275" w:type="dxa"/>
          </w:tcPr>
          <w:p w:rsidR="004B5E65" w:rsidRPr="00FC6757" w:rsidRDefault="004B5E65" w:rsidP="004B5E65">
            <w:pPr>
              <w:pStyle w:val="ConsPlusNormal"/>
              <w:widowControl/>
              <w:jc w:val="center"/>
              <w:rPr>
                <w:rFonts w:ascii="Times New Roman" w:hAnsi="Times New Roman" w:cs="Times New Roman"/>
                <w:sz w:val="16"/>
                <w:szCs w:val="16"/>
              </w:rPr>
            </w:pPr>
            <w:r w:rsidRPr="00FC6757">
              <w:rPr>
                <w:rFonts w:ascii="Times New Roman" w:hAnsi="Times New Roman" w:cs="Times New Roman"/>
                <w:sz w:val="16"/>
                <w:szCs w:val="16"/>
              </w:rPr>
              <w:t>30244300,00</w:t>
            </w:r>
          </w:p>
        </w:tc>
      </w:tr>
    </w:tbl>
    <w:p w:rsidR="004B5E65" w:rsidRPr="00FC6757" w:rsidRDefault="004B5E65" w:rsidP="004B5E65">
      <w:pPr>
        <w:pStyle w:val="ConsPlusNormal"/>
        <w:widowControl/>
        <w:ind w:left="6237"/>
        <w:jc w:val="right"/>
        <w:outlineLvl w:val="1"/>
        <w:rPr>
          <w:rFonts w:ascii="Times New Roman" w:hAnsi="Times New Roman" w:cs="Times New Roman"/>
          <w:sz w:val="16"/>
          <w:szCs w:val="16"/>
        </w:rPr>
        <w:sectPr w:rsidR="004B5E65" w:rsidRPr="00FC6757" w:rsidSect="004B5E65">
          <w:pgSz w:w="16838" w:h="11906" w:orient="landscape"/>
          <w:pgMar w:top="1134" w:right="567" w:bottom="567" w:left="567" w:header="425" w:footer="709" w:gutter="0"/>
          <w:cols w:space="720"/>
          <w:titlePg/>
          <w:docGrid w:linePitch="299"/>
        </w:sectPr>
      </w:pPr>
      <w:bookmarkStart w:id="3" w:name="P1676"/>
      <w:bookmarkEnd w:id="3"/>
      <w:r w:rsidRPr="00FC6757">
        <w:rPr>
          <w:rFonts w:ascii="Times New Roman" w:hAnsi="Times New Roman" w:cs="Times New Roman"/>
          <w:sz w:val="16"/>
          <w:szCs w:val="16"/>
        </w:rPr>
        <w:t>»;</w:t>
      </w:r>
    </w:p>
    <w:p w:rsidR="004B5E65" w:rsidRPr="00FC6757" w:rsidRDefault="004B5E65" w:rsidP="009B2DDB">
      <w:pPr>
        <w:pStyle w:val="ConsPlusNormal"/>
        <w:widowControl/>
        <w:numPr>
          <w:ilvl w:val="0"/>
          <w:numId w:val="28"/>
        </w:numPr>
        <w:tabs>
          <w:tab w:val="left" w:pos="993"/>
        </w:tabs>
        <w:ind w:left="0" w:firstLine="567"/>
        <w:jc w:val="both"/>
        <w:outlineLvl w:val="1"/>
        <w:rPr>
          <w:rFonts w:ascii="Times New Roman" w:hAnsi="Times New Roman" w:cs="Times New Roman"/>
          <w:sz w:val="16"/>
          <w:szCs w:val="16"/>
        </w:rPr>
      </w:pPr>
      <w:r w:rsidRPr="00FC6757">
        <w:rPr>
          <w:rFonts w:ascii="Times New Roman" w:hAnsi="Times New Roman" w:cs="Times New Roman"/>
          <w:sz w:val="16"/>
          <w:szCs w:val="16"/>
        </w:rPr>
        <w:lastRenderedPageBreak/>
        <w:t>В приложении  № 3 к Муниципальной программе:</w:t>
      </w:r>
    </w:p>
    <w:p w:rsidR="004B5E65" w:rsidRPr="00FC6757" w:rsidRDefault="004B5E65" w:rsidP="009B2DDB">
      <w:pPr>
        <w:pStyle w:val="ConsPlusNormal"/>
        <w:widowControl/>
        <w:numPr>
          <w:ilvl w:val="0"/>
          <w:numId w:val="29"/>
        </w:numPr>
        <w:tabs>
          <w:tab w:val="left" w:pos="993"/>
        </w:tabs>
        <w:ind w:left="0" w:firstLine="567"/>
        <w:jc w:val="both"/>
        <w:outlineLvl w:val="1"/>
        <w:rPr>
          <w:rFonts w:ascii="Times New Roman" w:hAnsi="Times New Roman" w:cs="Times New Roman"/>
          <w:sz w:val="16"/>
          <w:szCs w:val="16"/>
        </w:rPr>
      </w:pPr>
      <w:r w:rsidRPr="00FC6757">
        <w:rPr>
          <w:rFonts w:ascii="Times New Roman" w:hAnsi="Times New Roman" w:cs="Times New Roman"/>
          <w:sz w:val="16"/>
          <w:szCs w:val="16"/>
        </w:rPr>
        <w:t xml:space="preserve">в паспорте подпрограммы «Совершенствование бюджетной политики и обеспечение сбалансированности бюджета» позицию «Объемы финансирование подпрограммы с разбивкой по годам реализации подпрограммы» </w:t>
      </w:r>
      <w:proofErr w:type="spellStart"/>
      <w:r w:rsidRPr="00FC6757">
        <w:rPr>
          <w:rFonts w:ascii="Times New Roman" w:hAnsi="Times New Roman" w:cs="Times New Roman"/>
          <w:sz w:val="16"/>
          <w:szCs w:val="16"/>
        </w:rPr>
        <w:t>изложть</w:t>
      </w:r>
      <w:proofErr w:type="spellEnd"/>
      <w:r w:rsidRPr="00FC6757">
        <w:rPr>
          <w:rFonts w:ascii="Times New Roman" w:hAnsi="Times New Roman" w:cs="Times New Roman"/>
          <w:sz w:val="16"/>
          <w:szCs w:val="16"/>
        </w:rPr>
        <w:t xml:space="preserve"> в следующей редакции:</w:t>
      </w:r>
    </w:p>
    <w:tbl>
      <w:tblPr>
        <w:tblW w:w="5000" w:type="pct"/>
        <w:tblCellMar>
          <w:left w:w="62" w:type="dxa"/>
          <w:right w:w="62" w:type="dxa"/>
        </w:tblCellMar>
        <w:tblLook w:val="04A0" w:firstRow="1" w:lastRow="0" w:firstColumn="1" w:lastColumn="0" w:noHBand="0" w:noVBand="1"/>
      </w:tblPr>
      <w:tblGrid>
        <w:gridCol w:w="3076"/>
        <w:gridCol w:w="376"/>
        <w:gridCol w:w="6877"/>
      </w:tblGrid>
      <w:tr w:rsidR="004B5E65" w:rsidRPr="00FC6757" w:rsidTr="004B5E65">
        <w:tc>
          <w:tcPr>
            <w:tcW w:w="1489" w:type="pct"/>
            <w:tcBorders>
              <w:top w:val="nil"/>
              <w:left w:val="nil"/>
              <w:bottom w:val="nil"/>
              <w:right w:val="nil"/>
            </w:tcBorders>
          </w:tcPr>
          <w:p w:rsidR="004B5E65" w:rsidRPr="00FC6757" w:rsidRDefault="004B5E65" w:rsidP="004B5E65">
            <w:pPr>
              <w:pStyle w:val="ConsPlusNormal"/>
              <w:widowControl/>
              <w:spacing w:line="235" w:lineRule="auto"/>
              <w:jc w:val="both"/>
              <w:rPr>
                <w:rFonts w:ascii="Times New Roman" w:hAnsi="Times New Roman" w:cs="Times New Roman"/>
                <w:sz w:val="16"/>
                <w:szCs w:val="16"/>
              </w:rPr>
            </w:pPr>
            <w:r w:rsidRPr="00FC6757">
              <w:rPr>
                <w:rFonts w:ascii="Times New Roman" w:hAnsi="Times New Roman" w:cs="Times New Roman"/>
                <w:sz w:val="16"/>
                <w:szCs w:val="16"/>
              </w:rPr>
              <w:t>«Объемы финансирования подпрограммы с разбивкой по годам реализации подпрограммы</w:t>
            </w:r>
          </w:p>
        </w:tc>
        <w:tc>
          <w:tcPr>
            <w:tcW w:w="182" w:type="pct"/>
            <w:tcBorders>
              <w:top w:val="nil"/>
              <w:left w:val="nil"/>
              <w:bottom w:val="nil"/>
              <w:right w:val="nil"/>
            </w:tcBorders>
          </w:tcPr>
          <w:p w:rsidR="004B5E65" w:rsidRPr="00FC6757" w:rsidRDefault="004B5E65" w:rsidP="004B5E65">
            <w:pPr>
              <w:pStyle w:val="ConsPlusNormal"/>
              <w:widowControl/>
              <w:spacing w:line="235" w:lineRule="auto"/>
              <w:jc w:val="right"/>
              <w:rPr>
                <w:rFonts w:ascii="Times New Roman" w:hAnsi="Times New Roman" w:cs="Times New Roman"/>
                <w:sz w:val="16"/>
                <w:szCs w:val="16"/>
              </w:rPr>
            </w:pPr>
            <w:r w:rsidRPr="00FC6757">
              <w:rPr>
                <w:rFonts w:ascii="Times New Roman" w:hAnsi="Times New Roman" w:cs="Times New Roman"/>
                <w:sz w:val="16"/>
                <w:szCs w:val="16"/>
              </w:rPr>
              <w:t>–</w:t>
            </w:r>
          </w:p>
        </w:tc>
        <w:tc>
          <w:tcPr>
            <w:tcW w:w="3329" w:type="pct"/>
            <w:tcBorders>
              <w:top w:val="nil"/>
              <w:left w:val="nil"/>
              <w:bottom w:val="nil"/>
              <w:right w:val="nil"/>
            </w:tcBorders>
          </w:tcPr>
          <w:p w:rsidR="004B5E65" w:rsidRPr="00FC6757" w:rsidRDefault="004B5E65" w:rsidP="004B5E65">
            <w:pPr>
              <w:pStyle w:val="ConsPlusNormal"/>
              <w:widowControl/>
              <w:spacing w:line="235" w:lineRule="auto"/>
              <w:jc w:val="both"/>
              <w:rPr>
                <w:rFonts w:ascii="Times New Roman" w:hAnsi="Times New Roman" w:cs="Times New Roman"/>
                <w:sz w:val="16"/>
                <w:szCs w:val="16"/>
              </w:rPr>
            </w:pPr>
            <w:r w:rsidRPr="00FC6757">
              <w:rPr>
                <w:rFonts w:ascii="Times New Roman" w:hAnsi="Times New Roman" w:cs="Times New Roman"/>
                <w:sz w:val="16"/>
                <w:szCs w:val="16"/>
              </w:rPr>
              <w:t>прогнозируемый объем финансирования мероприятий подпрограммы в 2023–2035 годах составляет 61</w:t>
            </w:r>
            <w:r w:rsidRPr="00FC6757">
              <w:rPr>
                <w:rFonts w:ascii="Times New Roman" w:hAnsi="Times New Roman" w:cs="Times New Roman"/>
                <w:sz w:val="16"/>
                <w:szCs w:val="16"/>
                <w:lang w:val="en-US"/>
              </w:rPr>
              <w:t> </w:t>
            </w:r>
            <w:r w:rsidRPr="00FC6757">
              <w:rPr>
                <w:rFonts w:ascii="Times New Roman" w:hAnsi="Times New Roman" w:cs="Times New Roman"/>
                <w:sz w:val="16"/>
                <w:szCs w:val="16"/>
              </w:rPr>
              <w:t>974</w:t>
            </w:r>
            <w:r w:rsidRPr="00FC6757">
              <w:rPr>
                <w:rFonts w:ascii="Times New Roman" w:hAnsi="Times New Roman" w:cs="Times New Roman"/>
                <w:sz w:val="16"/>
                <w:szCs w:val="16"/>
                <w:lang w:val="en-US"/>
              </w:rPr>
              <w:t> </w:t>
            </w:r>
            <w:r w:rsidRPr="00FC6757">
              <w:rPr>
                <w:rFonts w:ascii="Times New Roman" w:hAnsi="Times New Roman" w:cs="Times New Roman"/>
                <w:sz w:val="16"/>
                <w:szCs w:val="16"/>
              </w:rPr>
              <w:t>994.13 рублей, в том числе:</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2023 году – 18809747,87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2024 году-   22163487.62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2025 году – 1471200,00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2026 году-  1576600,00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2027–2030 годах – 3843160,00 рублей;</w:t>
            </w:r>
          </w:p>
          <w:p w:rsidR="004B5E65" w:rsidRPr="00FC6757" w:rsidRDefault="004B5E65" w:rsidP="004B5E65">
            <w:pPr>
              <w:autoSpaceDE w:val="0"/>
              <w:autoSpaceDN w:val="0"/>
              <w:spacing w:line="235" w:lineRule="auto"/>
              <w:rPr>
                <w:sz w:val="16"/>
                <w:szCs w:val="16"/>
              </w:rPr>
            </w:pPr>
            <w:r w:rsidRPr="00FC6757">
              <w:rPr>
                <w:rFonts w:eastAsia="Times New Roman"/>
                <w:sz w:val="16"/>
                <w:szCs w:val="16"/>
              </w:rPr>
              <w:t xml:space="preserve">в 2031–2035 годах – 11593100,00 рублей, </w:t>
            </w:r>
            <w:r w:rsidRPr="00FC6757">
              <w:rPr>
                <w:sz w:val="16"/>
                <w:szCs w:val="16"/>
              </w:rPr>
              <w:t>из них средства:</w:t>
            </w:r>
          </w:p>
          <w:p w:rsidR="004B5E65" w:rsidRPr="00FC6757" w:rsidRDefault="004B5E65" w:rsidP="004B5E65">
            <w:pPr>
              <w:pStyle w:val="ConsPlusNormal"/>
              <w:widowControl/>
              <w:spacing w:line="235" w:lineRule="auto"/>
              <w:jc w:val="both"/>
              <w:rPr>
                <w:rFonts w:ascii="Times New Roman" w:hAnsi="Times New Roman" w:cs="Times New Roman"/>
                <w:sz w:val="16"/>
                <w:szCs w:val="16"/>
              </w:rPr>
            </w:pPr>
            <w:r w:rsidRPr="00FC6757">
              <w:rPr>
                <w:rFonts w:ascii="Times New Roman" w:hAnsi="Times New Roman" w:cs="Times New Roman"/>
                <w:sz w:val="16"/>
                <w:szCs w:val="16"/>
              </w:rPr>
              <w:t>федерального бюджета –9 663 300,00 рублей, в том числе:</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2023 году – 3437100,00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2024 году – 3778400,00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2025 году – 1171200,00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2026 году – 1276600,00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2027–2030 годах – 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2031–2035 годах – 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республиканского бюджета- 24 035 400,00 рублей, в том числе:</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2023 году –12918400,00,00рублей;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2024 году –11117000,00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2025 году – 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2026 году-   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2027–2030 годах – 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2031–2035 годах – 0,0 рублей;</w:t>
            </w:r>
          </w:p>
          <w:p w:rsidR="004B5E65" w:rsidRPr="00FC6757" w:rsidRDefault="004B5E65" w:rsidP="004B5E65">
            <w:pPr>
              <w:pStyle w:val="ConsPlusNormal"/>
              <w:widowControl/>
              <w:spacing w:line="235" w:lineRule="auto"/>
              <w:jc w:val="both"/>
              <w:rPr>
                <w:rFonts w:ascii="Times New Roman" w:hAnsi="Times New Roman" w:cs="Times New Roman"/>
                <w:sz w:val="16"/>
                <w:szCs w:val="16"/>
              </w:rPr>
            </w:pPr>
            <w:r w:rsidRPr="00FC6757">
              <w:rPr>
                <w:rFonts w:ascii="Times New Roman" w:hAnsi="Times New Roman" w:cs="Times New Roman"/>
                <w:sz w:val="16"/>
                <w:szCs w:val="16"/>
              </w:rPr>
              <w:t>бюджета Алатырского муниципального округа – 28 276 294.13 рублей, в том числе:</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2023 году – 2454247,87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2024 году – 9785786.26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2025 году – 300000,00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2026 году- 300000,00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2027–2030 годах – 3843160,00 рублей;</w:t>
            </w:r>
          </w:p>
          <w:p w:rsidR="004B5E65" w:rsidRPr="00FC6757" w:rsidRDefault="004B5E65" w:rsidP="004B5E65">
            <w:pPr>
              <w:autoSpaceDE w:val="0"/>
              <w:autoSpaceDN w:val="0"/>
              <w:spacing w:line="235" w:lineRule="auto"/>
              <w:rPr>
                <w:rFonts w:eastAsia="Times New Roman"/>
                <w:sz w:val="16"/>
                <w:szCs w:val="16"/>
              </w:rPr>
            </w:pPr>
            <w:r w:rsidRPr="00FC6757">
              <w:rPr>
                <w:rFonts w:eastAsia="Times New Roman"/>
                <w:sz w:val="16"/>
                <w:szCs w:val="16"/>
              </w:rPr>
              <w:t>в 2031–2035 годах – 11593100,00 рублей.</w:t>
            </w:r>
          </w:p>
          <w:p w:rsidR="004B5E65" w:rsidRPr="00FC6757" w:rsidRDefault="004B5E65" w:rsidP="004B5E65">
            <w:pPr>
              <w:pStyle w:val="ConsPlusNormal"/>
              <w:widowControl/>
              <w:spacing w:line="235" w:lineRule="auto"/>
              <w:jc w:val="both"/>
              <w:rPr>
                <w:rFonts w:ascii="Times New Roman" w:hAnsi="Times New Roman" w:cs="Times New Roman"/>
                <w:sz w:val="16"/>
                <w:szCs w:val="16"/>
              </w:rPr>
            </w:pPr>
            <w:r w:rsidRPr="00FC6757">
              <w:rPr>
                <w:rFonts w:ascii="Times New Roman" w:hAnsi="Times New Roman" w:cs="Times New Roman"/>
                <w:sz w:val="16"/>
                <w:szCs w:val="16"/>
              </w:rPr>
              <w:t>Объемы финансирования подпрограммы подлежат ежегодному уточнению исходя из возможностей федерального бюджета,  бюджета Чувашской Республики и бюджета Алатырского муниципального округа»;</w:t>
            </w:r>
          </w:p>
        </w:tc>
      </w:tr>
    </w:tbl>
    <w:p w:rsidR="004B5E65" w:rsidRPr="00FC6757" w:rsidRDefault="004B5E65" w:rsidP="009B2DDB">
      <w:pPr>
        <w:numPr>
          <w:ilvl w:val="0"/>
          <w:numId w:val="29"/>
        </w:numPr>
        <w:tabs>
          <w:tab w:val="left" w:pos="993"/>
        </w:tabs>
        <w:autoSpaceDE w:val="0"/>
        <w:autoSpaceDN w:val="0"/>
        <w:adjustRightInd w:val="0"/>
        <w:ind w:left="0" w:firstLine="567"/>
        <w:outlineLvl w:val="0"/>
        <w:rPr>
          <w:rFonts w:eastAsia="Times New Roman"/>
          <w:sz w:val="16"/>
          <w:szCs w:val="16"/>
        </w:rPr>
      </w:pPr>
      <w:r w:rsidRPr="00FC6757">
        <w:rPr>
          <w:rFonts w:eastAsia="Times New Roman"/>
          <w:sz w:val="16"/>
          <w:szCs w:val="16"/>
        </w:rPr>
        <w:t xml:space="preserve">Раздел </w:t>
      </w:r>
      <w:r w:rsidRPr="00FC6757">
        <w:rPr>
          <w:rFonts w:eastAsia="Times New Roman"/>
          <w:sz w:val="16"/>
          <w:szCs w:val="16"/>
          <w:lang w:val="en-US"/>
        </w:rPr>
        <w:t>IV</w:t>
      </w:r>
      <w:r w:rsidRPr="00FC6757">
        <w:rPr>
          <w:rFonts w:eastAsia="Times New Roman"/>
          <w:sz w:val="16"/>
          <w:szCs w:val="16"/>
        </w:rPr>
        <w:t xml:space="preserve"> подпрограммы изложить в следующей редакции:</w:t>
      </w:r>
    </w:p>
    <w:p w:rsidR="004B5E65" w:rsidRPr="00FC6757" w:rsidRDefault="004B5E65" w:rsidP="004B5E65">
      <w:pPr>
        <w:autoSpaceDE w:val="0"/>
        <w:autoSpaceDN w:val="0"/>
        <w:adjustRightInd w:val="0"/>
        <w:outlineLvl w:val="0"/>
        <w:rPr>
          <w:sz w:val="16"/>
          <w:szCs w:val="16"/>
        </w:rPr>
      </w:pPr>
      <w:r w:rsidRPr="00FC6757">
        <w:rPr>
          <w:sz w:val="16"/>
          <w:szCs w:val="16"/>
        </w:rPr>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4B5E65" w:rsidRPr="00FC6757" w:rsidRDefault="004B5E65" w:rsidP="004B5E65">
      <w:pPr>
        <w:autoSpaceDE w:val="0"/>
        <w:autoSpaceDN w:val="0"/>
        <w:adjustRightInd w:val="0"/>
        <w:outlineLvl w:val="0"/>
        <w:rPr>
          <w:sz w:val="16"/>
          <w:szCs w:val="16"/>
        </w:rPr>
      </w:pPr>
      <w:r w:rsidRPr="00FC6757">
        <w:rPr>
          <w:sz w:val="16"/>
          <w:szCs w:val="16"/>
        </w:rPr>
        <w:t>Расходы подпрограммы формируются за счет средств федерального бюджета, республиканского бюджета и бюджета Алатырского муниципального округа.</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Общий объем финансирования мероприятий подпрограммы в 2023–2035 годах составит 61</w:t>
      </w:r>
      <w:r w:rsidRPr="00FC6757">
        <w:rPr>
          <w:rFonts w:ascii="Times New Roman" w:hAnsi="Times New Roman" w:cs="Times New Roman"/>
          <w:sz w:val="16"/>
          <w:szCs w:val="16"/>
          <w:lang w:val="en-US"/>
        </w:rPr>
        <w:t> </w:t>
      </w:r>
      <w:r w:rsidRPr="00FC6757">
        <w:rPr>
          <w:rFonts w:ascii="Times New Roman" w:hAnsi="Times New Roman" w:cs="Times New Roman"/>
          <w:sz w:val="16"/>
          <w:szCs w:val="16"/>
        </w:rPr>
        <w:t>974</w:t>
      </w:r>
      <w:r w:rsidRPr="00FC6757">
        <w:rPr>
          <w:rFonts w:ascii="Times New Roman" w:hAnsi="Times New Roman" w:cs="Times New Roman"/>
          <w:sz w:val="16"/>
          <w:szCs w:val="16"/>
          <w:lang w:val="en-US"/>
        </w:rPr>
        <w:t> </w:t>
      </w:r>
      <w:r w:rsidRPr="00FC6757">
        <w:rPr>
          <w:rFonts w:ascii="Times New Roman" w:hAnsi="Times New Roman" w:cs="Times New Roman"/>
          <w:sz w:val="16"/>
          <w:szCs w:val="16"/>
        </w:rPr>
        <w:t>994.13 рублей, в том числе за счет средств:</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федерального бюджета – 9 663 300,00 рублей;</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 xml:space="preserve">республиканского бюджета – </w:t>
      </w:r>
      <w:r w:rsidRPr="00FC6757">
        <w:rPr>
          <w:rFonts w:ascii="Times New Roman" w:hAnsi="Times New Roman"/>
          <w:sz w:val="16"/>
          <w:szCs w:val="16"/>
        </w:rPr>
        <w:t xml:space="preserve">24 035 400,00 </w:t>
      </w:r>
      <w:r w:rsidRPr="00FC6757">
        <w:rPr>
          <w:rFonts w:ascii="Times New Roman" w:hAnsi="Times New Roman" w:cs="Times New Roman"/>
          <w:sz w:val="16"/>
          <w:szCs w:val="16"/>
        </w:rPr>
        <w:t>рублей</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бюджета Алатырского муниципального округа –28 276 294.13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Прогнозируемый объем финансирования подпрограммы на 1 этапе составит 44 021 035.49 рублей, в том числе:</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2023 году – 18809747,87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2024 году – 22163487.62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2025 году – 1471200,00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2026 году – 1576600,00 рублей, из них средства:</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федерального бюджета – 9 663 300,00 рублей, в том числе:</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2023 году – 3437100,00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2024 году – 3778400,00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2025 году –1171200,00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2026 году –1276600,00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республиканского бюджета- 24 035 400,00 рублей, в том числе:</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2023 году – 12918400,00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2024 году – 11117000,00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2025 году – 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2026 году –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бюджета Алатырского муниципального округа –10</w:t>
      </w:r>
      <w:r w:rsidRPr="00FC6757">
        <w:rPr>
          <w:rFonts w:eastAsia="Times New Roman"/>
          <w:sz w:val="16"/>
          <w:szCs w:val="16"/>
          <w:lang w:val="en-US"/>
        </w:rPr>
        <w:t> </w:t>
      </w:r>
      <w:r w:rsidRPr="00FC6757">
        <w:rPr>
          <w:rFonts w:eastAsia="Times New Roman"/>
          <w:sz w:val="16"/>
          <w:szCs w:val="16"/>
        </w:rPr>
        <w:t>322</w:t>
      </w:r>
      <w:r w:rsidRPr="00FC6757">
        <w:rPr>
          <w:rFonts w:eastAsia="Times New Roman"/>
          <w:sz w:val="16"/>
          <w:szCs w:val="16"/>
          <w:lang w:val="en-US"/>
        </w:rPr>
        <w:t> </w:t>
      </w:r>
      <w:r w:rsidRPr="00FC6757">
        <w:rPr>
          <w:rFonts w:eastAsia="Times New Roman"/>
          <w:sz w:val="16"/>
          <w:szCs w:val="16"/>
        </w:rPr>
        <w:t>335.49 рублей, в том числе:</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2023 году – 2454247,87 рублей;</w:t>
      </w:r>
    </w:p>
    <w:p w:rsidR="004B5E65" w:rsidRPr="00FC6757" w:rsidRDefault="004B5E65" w:rsidP="004B5E65">
      <w:pPr>
        <w:tabs>
          <w:tab w:val="center" w:pos="4960"/>
        </w:tabs>
        <w:autoSpaceDE w:val="0"/>
        <w:autoSpaceDN w:val="0"/>
        <w:rPr>
          <w:rFonts w:eastAsia="Times New Roman"/>
          <w:sz w:val="16"/>
          <w:szCs w:val="16"/>
        </w:rPr>
      </w:pPr>
      <w:r w:rsidRPr="00FC6757">
        <w:rPr>
          <w:rFonts w:eastAsia="Times New Roman"/>
          <w:sz w:val="16"/>
          <w:szCs w:val="16"/>
        </w:rPr>
        <w:t xml:space="preserve">в 2024 году – 7268087.62 рублей; </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2025 году – 300000,00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в 2026 году -  300000,00 рублей</w:t>
      </w:r>
    </w:p>
    <w:p w:rsidR="004B5E65" w:rsidRPr="00FC6757" w:rsidRDefault="004B5E65" w:rsidP="004B5E65">
      <w:pPr>
        <w:autoSpaceDE w:val="0"/>
        <w:autoSpaceDN w:val="0"/>
        <w:rPr>
          <w:rFonts w:eastAsia="Times New Roman"/>
          <w:sz w:val="16"/>
          <w:szCs w:val="16"/>
        </w:rPr>
      </w:pPr>
      <w:r w:rsidRPr="00FC6757">
        <w:rPr>
          <w:rFonts w:eastAsia="Times New Roman"/>
          <w:sz w:val="16"/>
          <w:szCs w:val="16"/>
        </w:rPr>
        <w:t>На 2 этапе, в 2027–2030 годах, объем финансирования подпрограммы составит 3 843 160,00 рублей, из них средства:</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федерального бюджета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республиканского бюджета- 0,0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бюджета Алатырского муниципального округа – 3 843 160,00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На 3 этапе, в 2031–2035 годах, объем финансирования подпрограммы составит 11 593 100,00 рублей, из них средства:</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федерального бюджета –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республиканского бюджета – 0,0 рублей;</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бюджета Алатырского муниципального округа – 11 593 100,00 рублей.</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 xml:space="preserve">Привлечение средств </w:t>
      </w:r>
      <w:proofErr w:type="spellStart"/>
      <w:r w:rsidRPr="00FC6757">
        <w:rPr>
          <w:rFonts w:ascii="Times New Roman" w:hAnsi="Times New Roman" w:cs="Times New Roman"/>
          <w:sz w:val="16"/>
          <w:szCs w:val="16"/>
        </w:rPr>
        <w:t>небюджетных</w:t>
      </w:r>
      <w:proofErr w:type="spellEnd"/>
      <w:r w:rsidRPr="00FC6757">
        <w:rPr>
          <w:rFonts w:ascii="Times New Roman" w:hAnsi="Times New Roman" w:cs="Times New Roman"/>
          <w:sz w:val="16"/>
          <w:szCs w:val="16"/>
        </w:rPr>
        <w:t xml:space="preserve"> сре</w:t>
      </w:r>
      <w:proofErr w:type="gramStart"/>
      <w:r w:rsidRPr="00FC6757">
        <w:rPr>
          <w:rFonts w:ascii="Times New Roman" w:hAnsi="Times New Roman" w:cs="Times New Roman"/>
          <w:sz w:val="16"/>
          <w:szCs w:val="16"/>
        </w:rPr>
        <w:t>дств дл</w:t>
      </w:r>
      <w:proofErr w:type="gramEnd"/>
      <w:r w:rsidRPr="00FC6757">
        <w:rPr>
          <w:rFonts w:ascii="Times New Roman" w:hAnsi="Times New Roman" w:cs="Times New Roman"/>
          <w:sz w:val="16"/>
          <w:szCs w:val="16"/>
        </w:rPr>
        <w:t>я реализации основных мероприятий подпрограммы не предусматривается.</w:t>
      </w:r>
    </w:p>
    <w:p w:rsidR="004B5E65" w:rsidRPr="00FC6757" w:rsidRDefault="004B5E65" w:rsidP="004B5E65">
      <w:pPr>
        <w:pStyle w:val="ConsPlusNormal"/>
        <w:widowControl/>
        <w:ind w:firstLine="567"/>
        <w:jc w:val="both"/>
        <w:rPr>
          <w:rFonts w:ascii="Times New Roman" w:hAnsi="Times New Roman" w:cs="Times New Roman"/>
          <w:sz w:val="16"/>
          <w:szCs w:val="16"/>
        </w:rPr>
      </w:pPr>
      <w:r w:rsidRPr="00FC6757">
        <w:rPr>
          <w:rFonts w:ascii="Times New Roman" w:hAnsi="Times New Roman" w:cs="Times New Roman"/>
          <w:sz w:val="16"/>
          <w:szCs w:val="16"/>
        </w:rPr>
        <w:t>Объемы финансирования подпрограммы ежегодно будут уточняться исходя из возможностей федерального бюджета, республиканского бюджета и бюджета Алатырского муниципального округа на соответствующий период.</w:t>
      </w:r>
    </w:p>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Ресурсное обеспечение реализации подпрограммы за счет всех источников финансирования приведено в приложении к настоящей подпрограмме</w:t>
      </w:r>
      <w:proofErr w:type="gramStart"/>
      <w:r w:rsidRPr="00FC6757">
        <w:rPr>
          <w:rFonts w:eastAsia="Times New Roman"/>
          <w:sz w:val="16"/>
          <w:szCs w:val="16"/>
        </w:rPr>
        <w:t>.»;</w:t>
      </w:r>
      <w:proofErr w:type="gramEnd"/>
    </w:p>
    <w:p w:rsidR="004B5E65" w:rsidRPr="00FC6757" w:rsidRDefault="004B5E65" w:rsidP="009B2DDB">
      <w:pPr>
        <w:numPr>
          <w:ilvl w:val="0"/>
          <w:numId w:val="30"/>
        </w:numPr>
        <w:tabs>
          <w:tab w:val="left" w:pos="993"/>
        </w:tabs>
        <w:ind w:left="0" w:right="-1" w:firstLine="567"/>
        <w:rPr>
          <w:rFonts w:eastAsia="Times New Roman"/>
          <w:caps/>
          <w:sz w:val="16"/>
          <w:szCs w:val="16"/>
        </w:rPr>
      </w:pPr>
      <w:r w:rsidRPr="00FC6757">
        <w:rPr>
          <w:rFonts w:eastAsia="Times New Roman"/>
          <w:sz w:val="16"/>
          <w:szCs w:val="16"/>
        </w:rPr>
        <w:t xml:space="preserve">Приложение к подпрограмме «Совершенствование бюджетной политики и обеспечение сбалансированности бюджета Алатырского муниципального округа» изложить в </w:t>
      </w:r>
      <w:proofErr w:type="gramStart"/>
      <w:r w:rsidRPr="00FC6757">
        <w:rPr>
          <w:rFonts w:eastAsia="Times New Roman"/>
          <w:sz w:val="16"/>
          <w:szCs w:val="16"/>
        </w:rPr>
        <w:t>следующий</w:t>
      </w:r>
      <w:proofErr w:type="gramEnd"/>
      <w:r w:rsidRPr="00FC6757">
        <w:rPr>
          <w:rFonts w:eastAsia="Times New Roman"/>
          <w:sz w:val="16"/>
          <w:szCs w:val="16"/>
        </w:rPr>
        <w:t xml:space="preserve"> редакции:</w:t>
      </w:r>
    </w:p>
    <w:p w:rsidR="004B5E65" w:rsidRPr="00FC6757" w:rsidRDefault="004B5E65" w:rsidP="004B5E65">
      <w:pPr>
        <w:ind w:right="-456"/>
        <w:rPr>
          <w:rFonts w:eastAsia="Times New Roman"/>
          <w:caps/>
          <w:sz w:val="16"/>
          <w:szCs w:val="16"/>
        </w:rPr>
      </w:pPr>
    </w:p>
    <w:p w:rsidR="004B5E65" w:rsidRPr="00FC6757" w:rsidRDefault="004B5E65" w:rsidP="004B5E65">
      <w:pPr>
        <w:ind w:right="-456"/>
        <w:rPr>
          <w:rFonts w:eastAsia="Times New Roman"/>
          <w:b/>
          <w:caps/>
          <w:sz w:val="16"/>
          <w:szCs w:val="16"/>
        </w:rPr>
        <w:sectPr w:rsidR="004B5E65" w:rsidRPr="00FC6757" w:rsidSect="004B5E65">
          <w:pgSz w:w="11906" w:h="16838"/>
          <w:pgMar w:top="567" w:right="567" w:bottom="567" w:left="1134" w:header="425" w:footer="709" w:gutter="0"/>
          <w:cols w:space="720"/>
          <w:titlePg/>
          <w:docGrid w:linePitch="299"/>
        </w:sectPr>
      </w:pPr>
    </w:p>
    <w:p w:rsidR="004B5E65" w:rsidRPr="00FC6757" w:rsidRDefault="004B5E65" w:rsidP="004B5E65">
      <w:pPr>
        <w:ind w:right="-60" w:firstLine="0"/>
        <w:rPr>
          <w:rFonts w:eastAsia="Times New Roman"/>
          <w:sz w:val="16"/>
          <w:szCs w:val="16"/>
        </w:rPr>
      </w:pPr>
      <w:r w:rsidRPr="00FC6757">
        <w:rPr>
          <w:rFonts w:eastAsia="Times New Roman"/>
          <w:sz w:val="16"/>
          <w:szCs w:val="16"/>
        </w:rPr>
        <w:lastRenderedPageBreak/>
        <w:t>Приложение</w:t>
      </w:r>
    </w:p>
    <w:p w:rsidR="004B5E65" w:rsidRPr="00FC6757" w:rsidRDefault="004B5E65" w:rsidP="004B5E65">
      <w:pPr>
        <w:ind w:right="-60"/>
        <w:rPr>
          <w:rFonts w:eastAsia="Times New Roman"/>
          <w:sz w:val="16"/>
          <w:szCs w:val="16"/>
        </w:rPr>
      </w:pPr>
      <w:r w:rsidRPr="00FC6757">
        <w:rPr>
          <w:rFonts w:eastAsia="Times New Roman"/>
          <w:sz w:val="16"/>
          <w:szCs w:val="16"/>
        </w:rPr>
        <w:t>к подпрограмме «Совершенствование бюджетной политики и обеспечение сбалансированности бюджета Алатырского муниципального округа»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p>
    <w:p w:rsidR="004B5E65" w:rsidRPr="00FC6757" w:rsidRDefault="004B5E65" w:rsidP="004B5E65">
      <w:pPr>
        <w:ind w:right="-598"/>
        <w:jc w:val="center"/>
        <w:rPr>
          <w:rFonts w:eastAsia="Times New Roman"/>
          <w:b/>
          <w:caps/>
          <w:sz w:val="16"/>
          <w:szCs w:val="16"/>
        </w:rPr>
      </w:pPr>
    </w:p>
    <w:p w:rsidR="00B137D8" w:rsidRDefault="00B137D8" w:rsidP="004B5E65">
      <w:pPr>
        <w:jc w:val="center"/>
        <w:rPr>
          <w:rFonts w:eastAsia="Times New Roman"/>
          <w:b/>
          <w:caps/>
          <w:sz w:val="16"/>
          <w:szCs w:val="16"/>
        </w:rPr>
        <w:sectPr w:rsidR="00B137D8" w:rsidSect="00B91EEF">
          <w:headerReference w:type="default" r:id="rId41"/>
          <w:headerReference w:type="first" r:id="rId42"/>
          <w:pgSz w:w="11900" w:h="16800"/>
          <w:pgMar w:top="567" w:right="567" w:bottom="1134" w:left="1134" w:header="425" w:footer="78" w:gutter="0"/>
          <w:cols w:space="720"/>
          <w:noEndnote/>
          <w:titlePg/>
          <w:docGrid w:linePitch="326"/>
        </w:sectPr>
      </w:pPr>
    </w:p>
    <w:p w:rsidR="004B5E65" w:rsidRPr="00FC6757" w:rsidRDefault="004B5E65" w:rsidP="004B5E65">
      <w:pPr>
        <w:jc w:val="center"/>
        <w:rPr>
          <w:rFonts w:eastAsia="Times New Roman"/>
          <w:b/>
          <w:caps/>
          <w:sz w:val="16"/>
          <w:szCs w:val="16"/>
        </w:rPr>
      </w:pPr>
      <w:r w:rsidRPr="00FC6757">
        <w:rPr>
          <w:rFonts w:eastAsia="Times New Roman"/>
          <w:b/>
          <w:caps/>
          <w:sz w:val="16"/>
          <w:szCs w:val="16"/>
        </w:rPr>
        <w:lastRenderedPageBreak/>
        <w:t>Ресурсное обеспечение</w:t>
      </w:r>
    </w:p>
    <w:p w:rsidR="004B5E65" w:rsidRPr="00FC6757" w:rsidRDefault="004B5E65" w:rsidP="004B5E65">
      <w:pPr>
        <w:jc w:val="center"/>
        <w:rPr>
          <w:rFonts w:eastAsia="Times New Roman"/>
          <w:b/>
          <w:sz w:val="16"/>
          <w:szCs w:val="16"/>
        </w:rPr>
      </w:pPr>
      <w:r w:rsidRPr="00FC6757">
        <w:rPr>
          <w:rFonts w:eastAsia="Times New Roman"/>
          <w:b/>
          <w:sz w:val="16"/>
          <w:szCs w:val="16"/>
        </w:rPr>
        <w:t xml:space="preserve">реализации подпрограммы «Совершенствование бюджетной политики и обеспечение сбалансированности </w:t>
      </w:r>
    </w:p>
    <w:p w:rsidR="004B5E65" w:rsidRPr="00FC6757" w:rsidRDefault="004B5E65" w:rsidP="004B5E65">
      <w:pPr>
        <w:tabs>
          <w:tab w:val="left" w:pos="8505"/>
        </w:tabs>
        <w:jc w:val="center"/>
        <w:rPr>
          <w:rFonts w:eastAsia="Times New Roman"/>
          <w:b/>
          <w:sz w:val="16"/>
          <w:szCs w:val="16"/>
        </w:rPr>
      </w:pPr>
      <w:r w:rsidRPr="00FC6757">
        <w:rPr>
          <w:rFonts w:eastAsia="Times New Roman"/>
          <w:b/>
          <w:sz w:val="16"/>
          <w:szCs w:val="16"/>
        </w:rPr>
        <w:t xml:space="preserve"> бюджета Алатырского муниципального округа»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w:t>
      </w:r>
    </w:p>
    <w:p w:rsidR="004B5E65" w:rsidRPr="00FC6757" w:rsidRDefault="004B5E65" w:rsidP="004B5E65">
      <w:pPr>
        <w:tabs>
          <w:tab w:val="left" w:pos="8505"/>
        </w:tabs>
        <w:jc w:val="center"/>
        <w:rPr>
          <w:rFonts w:eastAsia="Times New Roman"/>
          <w:b/>
          <w:sz w:val="16"/>
          <w:szCs w:val="16"/>
        </w:rPr>
      </w:pPr>
      <w:r w:rsidRPr="00FC6757">
        <w:rPr>
          <w:rFonts w:eastAsia="Times New Roman"/>
          <w:b/>
          <w:sz w:val="16"/>
          <w:szCs w:val="16"/>
        </w:rPr>
        <w:t xml:space="preserve"> за счет всех источников финансирования</w:t>
      </w:r>
    </w:p>
    <w:tbl>
      <w:tblPr>
        <w:tblW w:w="157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
        <w:gridCol w:w="36"/>
        <w:gridCol w:w="1296"/>
        <w:gridCol w:w="1985"/>
        <w:gridCol w:w="1156"/>
        <w:gridCol w:w="687"/>
        <w:gridCol w:w="850"/>
        <w:gridCol w:w="992"/>
        <w:gridCol w:w="871"/>
        <w:gridCol w:w="1255"/>
        <w:gridCol w:w="993"/>
        <w:gridCol w:w="992"/>
        <w:gridCol w:w="869"/>
        <w:gridCol w:w="832"/>
        <w:gridCol w:w="1079"/>
        <w:gridCol w:w="800"/>
      </w:tblGrid>
      <w:tr w:rsidR="004B5E65" w:rsidRPr="00FC6757" w:rsidTr="004B5E65">
        <w:tc>
          <w:tcPr>
            <w:tcW w:w="1115" w:type="dxa"/>
            <w:gridSpan w:val="2"/>
            <w:vMerge w:val="restart"/>
          </w:tcPr>
          <w:p w:rsidR="004B5E65" w:rsidRPr="00FC6757" w:rsidRDefault="004B5E65" w:rsidP="004B5E65">
            <w:pPr>
              <w:jc w:val="center"/>
              <w:rPr>
                <w:rFonts w:eastAsia="Times New Roman"/>
                <w:sz w:val="16"/>
                <w:szCs w:val="16"/>
              </w:rPr>
            </w:pPr>
            <w:r w:rsidRPr="00FC6757">
              <w:rPr>
                <w:rFonts w:eastAsia="Times New Roman"/>
                <w:sz w:val="16"/>
                <w:szCs w:val="16"/>
              </w:rPr>
              <w:t>Статус</w:t>
            </w:r>
          </w:p>
        </w:tc>
        <w:tc>
          <w:tcPr>
            <w:tcW w:w="1296" w:type="dxa"/>
            <w:vMerge w:val="restart"/>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Наименование подпрограммы государственной программы Алатырского муниципального округа (основного мероприятия, мероприятия)</w:t>
            </w:r>
          </w:p>
        </w:tc>
        <w:tc>
          <w:tcPr>
            <w:tcW w:w="1985" w:type="dxa"/>
            <w:vMerge w:val="restart"/>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Задача подпрограммы государственной программы Алатырского муниципального округа</w:t>
            </w:r>
          </w:p>
        </w:tc>
        <w:tc>
          <w:tcPr>
            <w:tcW w:w="1156" w:type="dxa"/>
            <w:vMerge w:val="restart"/>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Ответственный исполнитель</w:t>
            </w:r>
          </w:p>
        </w:tc>
        <w:tc>
          <w:tcPr>
            <w:tcW w:w="3400" w:type="dxa"/>
            <w:gridSpan w:val="4"/>
          </w:tcPr>
          <w:p w:rsidR="004B5E65" w:rsidRPr="00FC6757" w:rsidRDefault="004B5E65" w:rsidP="004B5E65">
            <w:pPr>
              <w:jc w:val="center"/>
              <w:rPr>
                <w:rFonts w:eastAsia="Times New Roman"/>
                <w:sz w:val="16"/>
                <w:szCs w:val="16"/>
              </w:rPr>
            </w:pPr>
            <w:r w:rsidRPr="00FC6757">
              <w:rPr>
                <w:rFonts w:eastAsia="Times New Roman"/>
                <w:sz w:val="16"/>
                <w:szCs w:val="16"/>
              </w:rPr>
              <w:t>Код бюджетной классификации</w:t>
            </w:r>
          </w:p>
        </w:tc>
        <w:tc>
          <w:tcPr>
            <w:tcW w:w="1255" w:type="dxa"/>
            <w:vMerge w:val="restart"/>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Источники финансирования</w:t>
            </w:r>
          </w:p>
        </w:tc>
        <w:tc>
          <w:tcPr>
            <w:tcW w:w="5565" w:type="dxa"/>
            <w:gridSpan w:val="6"/>
          </w:tcPr>
          <w:p w:rsidR="004B5E65" w:rsidRPr="00FC6757" w:rsidRDefault="004B5E65" w:rsidP="004B5E65">
            <w:pPr>
              <w:jc w:val="center"/>
              <w:rPr>
                <w:rFonts w:eastAsia="Times New Roman"/>
                <w:sz w:val="16"/>
                <w:szCs w:val="16"/>
              </w:rPr>
            </w:pPr>
            <w:r w:rsidRPr="00FC6757">
              <w:rPr>
                <w:rFonts w:eastAsia="Times New Roman"/>
                <w:sz w:val="16"/>
                <w:szCs w:val="16"/>
              </w:rPr>
              <w:t>Расходы по годам, рублей</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главный распорядитель бюджетных средств</w:t>
            </w:r>
          </w:p>
        </w:tc>
        <w:tc>
          <w:tcPr>
            <w:tcW w:w="850" w:type="dxa"/>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раздел, подраздел</w:t>
            </w:r>
          </w:p>
        </w:tc>
        <w:tc>
          <w:tcPr>
            <w:tcW w:w="992" w:type="dxa"/>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целевая статья расходов</w:t>
            </w:r>
          </w:p>
        </w:tc>
        <w:tc>
          <w:tcPr>
            <w:tcW w:w="871" w:type="dxa"/>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груп</w:t>
            </w:r>
            <w:r w:rsidRPr="00FC6757">
              <w:rPr>
                <w:rFonts w:eastAsia="Times New Roman"/>
                <w:sz w:val="16"/>
                <w:szCs w:val="16"/>
              </w:rPr>
              <w:softHyphen/>
              <w:t>па (</w:t>
            </w:r>
            <w:proofErr w:type="spellStart"/>
            <w:r w:rsidRPr="00FC6757">
              <w:rPr>
                <w:rFonts w:eastAsia="Times New Roman"/>
                <w:sz w:val="16"/>
                <w:szCs w:val="16"/>
              </w:rPr>
              <w:t>подгруп</w:t>
            </w:r>
            <w:proofErr w:type="spellEnd"/>
            <w:r w:rsidRPr="00FC6757">
              <w:rPr>
                <w:rFonts w:eastAsia="Times New Roman"/>
                <w:sz w:val="16"/>
                <w:szCs w:val="16"/>
                <w:lang w:val="en-US"/>
              </w:rPr>
              <w:softHyphen/>
            </w:r>
            <w:r w:rsidRPr="00FC6757">
              <w:rPr>
                <w:rFonts w:eastAsia="Times New Roman"/>
                <w:sz w:val="16"/>
                <w:szCs w:val="16"/>
              </w:rPr>
              <w:t>па) вида расходов</w:t>
            </w:r>
          </w:p>
        </w:tc>
        <w:tc>
          <w:tcPr>
            <w:tcW w:w="1255" w:type="dxa"/>
            <w:vMerge/>
          </w:tcPr>
          <w:p w:rsidR="004B5E65" w:rsidRPr="00FC6757" w:rsidRDefault="004B5E65" w:rsidP="004B5E65">
            <w:pPr>
              <w:jc w:val="center"/>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2023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2024</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2025</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2026</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2027-2030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2031-</w:t>
            </w:r>
          </w:p>
          <w:p w:rsidR="004B5E65" w:rsidRPr="00FC6757" w:rsidRDefault="004B5E65" w:rsidP="004B5E65">
            <w:pPr>
              <w:jc w:val="center"/>
              <w:rPr>
                <w:rFonts w:eastAsia="Times New Roman"/>
                <w:sz w:val="16"/>
                <w:szCs w:val="16"/>
              </w:rPr>
            </w:pPr>
            <w:r w:rsidRPr="00FC6757">
              <w:rPr>
                <w:rFonts w:eastAsia="Times New Roman"/>
                <w:sz w:val="16"/>
                <w:szCs w:val="16"/>
              </w:rPr>
              <w:t>2035</w:t>
            </w:r>
          </w:p>
        </w:tc>
      </w:tr>
      <w:tr w:rsidR="004B5E65" w:rsidRPr="00FC6757" w:rsidTr="004B5E65">
        <w:tc>
          <w:tcPr>
            <w:tcW w:w="1115" w:type="dxa"/>
            <w:gridSpan w:val="2"/>
          </w:tcPr>
          <w:p w:rsidR="004B5E65" w:rsidRPr="00FC6757" w:rsidRDefault="004B5E65" w:rsidP="004B5E65">
            <w:pPr>
              <w:jc w:val="center"/>
              <w:rPr>
                <w:rFonts w:eastAsia="Times New Roman"/>
                <w:sz w:val="16"/>
                <w:szCs w:val="16"/>
              </w:rPr>
            </w:pPr>
            <w:r w:rsidRPr="00FC6757">
              <w:rPr>
                <w:rFonts w:eastAsia="Times New Roman"/>
                <w:sz w:val="16"/>
                <w:szCs w:val="16"/>
              </w:rPr>
              <w:t>1</w:t>
            </w:r>
          </w:p>
        </w:tc>
        <w:tc>
          <w:tcPr>
            <w:tcW w:w="1296" w:type="dxa"/>
          </w:tcPr>
          <w:p w:rsidR="004B5E65" w:rsidRPr="00FC6757" w:rsidRDefault="004B5E65" w:rsidP="004B5E65">
            <w:pPr>
              <w:jc w:val="center"/>
              <w:rPr>
                <w:rFonts w:eastAsia="Times New Roman"/>
                <w:sz w:val="16"/>
                <w:szCs w:val="16"/>
              </w:rPr>
            </w:pPr>
            <w:r w:rsidRPr="00FC6757">
              <w:rPr>
                <w:rFonts w:eastAsia="Times New Roman"/>
                <w:sz w:val="16"/>
                <w:szCs w:val="16"/>
              </w:rPr>
              <w:t>2</w:t>
            </w:r>
          </w:p>
        </w:tc>
        <w:tc>
          <w:tcPr>
            <w:tcW w:w="1985" w:type="dxa"/>
          </w:tcPr>
          <w:p w:rsidR="004B5E65" w:rsidRPr="00FC6757" w:rsidRDefault="004B5E65" w:rsidP="004B5E65">
            <w:pPr>
              <w:jc w:val="center"/>
              <w:rPr>
                <w:rFonts w:eastAsia="Times New Roman"/>
                <w:sz w:val="16"/>
                <w:szCs w:val="16"/>
              </w:rPr>
            </w:pPr>
            <w:r w:rsidRPr="00FC6757">
              <w:rPr>
                <w:rFonts w:eastAsia="Times New Roman"/>
                <w:sz w:val="16"/>
                <w:szCs w:val="16"/>
              </w:rPr>
              <w:t>3</w:t>
            </w:r>
          </w:p>
        </w:tc>
        <w:tc>
          <w:tcPr>
            <w:tcW w:w="1156" w:type="dxa"/>
          </w:tcPr>
          <w:p w:rsidR="004B5E65" w:rsidRPr="00FC6757" w:rsidRDefault="004B5E65" w:rsidP="004B5E65">
            <w:pPr>
              <w:jc w:val="center"/>
              <w:rPr>
                <w:rFonts w:eastAsia="Times New Roman"/>
                <w:sz w:val="16"/>
                <w:szCs w:val="16"/>
              </w:rPr>
            </w:pPr>
            <w:r w:rsidRPr="00FC6757">
              <w:rPr>
                <w:rFonts w:eastAsia="Times New Roman"/>
                <w:sz w:val="16"/>
                <w:szCs w:val="16"/>
              </w:rPr>
              <w:t>4</w:t>
            </w: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5</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6</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7</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8</w:t>
            </w:r>
          </w:p>
        </w:tc>
        <w:tc>
          <w:tcPr>
            <w:tcW w:w="1255" w:type="dxa"/>
          </w:tcPr>
          <w:p w:rsidR="004B5E65" w:rsidRPr="00FC6757" w:rsidRDefault="004B5E65" w:rsidP="004B5E65">
            <w:pPr>
              <w:jc w:val="center"/>
              <w:rPr>
                <w:rFonts w:eastAsia="Times New Roman"/>
                <w:sz w:val="16"/>
                <w:szCs w:val="16"/>
              </w:rPr>
            </w:pPr>
            <w:r w:rsidRPr="00FC6757">
              <w:rPr>
                <w:rFonts w:eastAsia="Times New Roman"/>
                <w:sz w:val="16"/>
                <w:szCs w:val="16"/>
              </w:rPr>
              <w:t>9</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11</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12</w:t>
            </w:r>
          </w:p>
        </w:tc>
        <w:tc>
          <w:tcPr>
            <w:tcW w:w="832" w:type="dxa"/>
          </w:tcPr>
          <w:p w:rsidR="004B5E65" w:rsidRPr="00FC6757" w:rsidRDefault="004B5E65" w:rsidP="004B5E65">
            <w:pPr>
              <w:jc w:val="center"/>
              <w:rPr>
                <w:rFonts w:eastAsia="Times New Roman"/>
                <w:sz w:val="16"/>
                <w:szCs w:val="16"/>
              </w:rPr>
            </w:pP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13</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14</w:t>
            </w:r>
          </w:p>
        </w:tc>
      </w:tr>
      <w:tr w:rsidR="004B5E65" w:rsidRPr="00FC6757" w:rsidTr="004B5E65">
        <w:tc>
          <w:tcPr>
            <w:tcW w:w="1115" w:type="dxa"/>
            <w:gridSpan w:val="2"/>
            <w:vMerge w:val="restart"/>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sz w:val="16"/>
                <w:szCs w:val="16"/>
              </w:rPr>
              <w:t xml:space="preserve">Подпрограмма </w:t>
            </w:r>
          </w:p>
        </w:tc>
        <w:tc>
          <w:tcPr>
            <w:tcW w:w="1296" w:type="dxa"/>
            <w:vMerge w:val="restart"/>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sz w:val="16"/>
                <w:szCs w:val="16"/>
              </w:rPr>
              <w:t>«Совершенствование бюджетной политики и обеспечение сбалансированности бюджета Алатырского муниципального округа»</w:t>
            </w:r>
          </w:p>
        </w:tc>
        <w:tc>
          <w:tcPr>
            <w:tcW w:w="1985"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b/>
                <w:sz w:val="16"/>
                <w:szCs w:val="16"/>
              </w:rPr>
            </w:pPr>
            <w:r w:rsidRPr="00FC6757">
              <w:rPr>
                <w:rFonts w:eastAsia="Times New Roman"/>
                <w:sz w:val="16"/>
                <w:szCs w:val="16"/>
              </w:rPr>
              <w:t xml:space="preserve">ответственный исполнитель – Финансовый отдел, </w:t>
            </w:r>
            <w:proofErr w:type="spellStart"/>
            <w:r w:rsidRPr="00FC6757">
              <w:rPr>
                <w:rFonts w:eastAsia="Times New Roman"/>
                <w:sz w:val="16"/>
                <w:szCs w:val="16"/>
              </w:rPr>
              <w:t>соисполнителиотдел</w:t>
            </w:r>
            <w:proofErr w:type="spellEnd"/>
            <w:r w:rsidRPr="00FC6757">
              <w:rPr>
                <w:rFonts w:eastAsia="Times New Roman"/>
                <w:sz w:val="16"/>
                <w:szCs w:val="16"/>
              </w:rPr>
              <w:t xml:space="preserve"> образования администрации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муниципального округа</w:t>
            </w:r>
            <w:proofErr w:type="gramStart"/>
            <w:r w:rsidRPr="00FC6757">
              <w:rPr>
                <w:rFonts w:eastAsia="Times New Roman"/>
                <w:sz w:val="16"/>
                <w:szCs w:val="16"/>
              </w:rPr>
              <w:t>.</w:t>
            </w:r>
            <w:proofErr w:type="gramEnd"/>
            <w:r w:rsidRPr="00FC6757">
              <w:rPr>
                <w:rFonts w:eastAsia="Times New Roman"/>
                <w:sz w:val="16"/>
                <w:szCs w:val="16"/>
              </w:rPr>
              <w:t xml:space="preserve"> </w:t>
            </w:r>
            <w:proofErr w:type="gramStart"/>
            <w:r w:rsidRPr="00FC6757">
              <w:rPr>
                <w:rFonts w:eastAsia="Times New Roman"/>
                <w:sz w:val="16"/>
                <w:szCs w:val="16"/>
              </w:rPr>
              <w:t>а</w:t>
            </w:r>
            <w:proofErr w:type="gramEnd"/>
            <w:r w:rsidRPr="00FC6757">
              <w:rPr>
                <w:rFonts w:eastAsia="Times New Roman"/>
                <w:sz w:val="16"/>
                <w:szCs w:val="16"/>
              </w:rPr>
              <w:t>дминистрация Алатырского муниципального округа, КУ ЦФХО администрации Алатырского муниципального округа</w:t>
            </w: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w:t>
            </w:r>
          </w:p>
          <w:p w:rsidR="004B5E65" w:rsidRPr="00FC6757" w:rsidRDefault="004B5E65" w:rsidP="004B5E65">
            <w:pPr>
              <w:jc w:val="center"/>
              <w:rPr>
                <w:rFonts w:eastAsia="Times New Roman"/>
                <w:sz w:val="16"/>
                <w:szCs w:val="16"/>
              </w:rPr>
            </w:pPr>
            <w:r w:rsidRPr="00FC6757">
              <w:rPr>
                <w:rFonts w:eastAsia="Times New Roman"/>
                <w:sz w:val="16"/>
                <w:szCs w:val="16"/>
              </w:rPr>
              <w:t>974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Ч41000000</w:t>
            </w:r>
          </w:p>
        </w:tc>
        <w:tc>
          <w:tcPr>
            <w:tcW w:w="871" w:type="dxa"/>
          </w:tcPr>
          <w:p w:rsidR="004B5E65" w:rsidRPr="00FC6757" w:rsidRDefault="004B5E65" w:rsidP="004B5E65">
            <w:pPr>
              <w:jc w:val="center"/>
              <w:rPr>
                <w:rFonts w:eastAsia="Times New Roman"/>
                <w:sz w:val="16"/>
                <w:szCs w:val="16"/>
              </w:rPr>
            </w:pP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18809747,87</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22163487.62</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1471200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1576800,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10830400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18942700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3437100,00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3778400,00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1171200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1276600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5489800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6679300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12918400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1111700,00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2454247,87</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18385087.62</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5340600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12263400</w:t>
            </w:r>
          </w:p>
        </w:tc>
      </w:tr>
      <w:tr w:rsidR="004B5E65" w:rsidRPr="00FC6757" w:rsidTr="004B5E65">
        <w:tc>
          <w:tcPr>
            <w:tcW w:w="1079" w:type="dxa"/>
          </w:tcPr>
          <w:p w:rsidR="004B5E65" w:rsidRPr="00FC6757" w:rsidRDefault="004B5E65" w:rsidP="004B5E65">
            <w:pPr>
              <w:ind w:left="-113" w:right="-113"/>
              <w:jc w:val="center"/>
              <w:rPr>
                <w:rFonts w:eastAsia="Times New Roman"/>
                <w:b/>
                <w:sz w:val="16"/>
                <w:szCs w:val="16"/>
              </w:rPr>
            </w:pPr>
          </w:p>
        </w:tc>
        <w:tc>
          <w:tcPr>
            <w:tcW w:w="14693" w:type="dxa"/>
            <w:gridSpan w:val="15"/>
          </w:tcPr>
          <w:p w:rsidR="004B5E65" w:rsidRPr="00FC6757" w:rsidRDefault="004B5E65" w:rsidP="004B5E65">
            <w:pPr>
              <w:ind w:left="-113" w:right="-113"/>
              <w:jc w:val="center"/>
              <w:rPr>
                <w:rFonts w:eastAsia="Times New Roman"/>
                <w:sz w:val="16"/>
                <w:szCs w:val="16"/>
              </w:rPr>
            </w:pPr>
            <w:r w:rsidRPr="00FC6757">
              <w:rPr>
                <w:rFonts w:eastAsia="Times New Roman"/>
                <w:b/>
                <w:sz w:val="16"/>
                <w:szCs w:val="16"/>
              </w:rPr>
              <w:t xml:space="preserve">Цель «Создание условий для обеспечения долгосрочной сбалансированности и повышения устойчивости бюджетной системы в </w:t>
            </w:r>
            <w:proofErr w:type="spellStart"/>
            <w:r w:rsidRPr="00FC6757">
              <w:rPr>
                <w:rFonts w:eastAsia="Times New Roman"/>
                <w:b/>
                <w:sz w:val="16"/>
                <w:szCs w:val="16"/>
              </w:rPr>
              <w:t>Алатырском</w:t>
            </w:r>
            <w:proofErr w:type="spellEnd"/>
            <w:r w:rsidRPr="00FC6757">
              <w:rPr>
                <w:rFonts w:eastAsia="Times New Roman"/>
                <w:b/>
                <w:sz w:val="16"/>
                <w:szCs w:val="16"/>
              </w:rPr>
              <w:t xml:space="preserve"> муниципальном округе»</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b/>
                <w:sz w:val="16"/>
                <w:szCs w:val="16"/>
              </w:rPr>
            </w:pPr>
            <w:r w:rsidRPr="00FC6757">
              <w:rPr>
                <w:rFonts w:eastAsia="Times New Roman"/>
                <w:bCs/>
                <w:sz w:val="16"/>
                <w:szCs w:val="16"/>
              </w:rPr>
              <w:t>Основное</w:t>
            </w:r>
            <w:r w:rsidRPr="00FC6757">
              <w:rPr>
                <w:rFonts w:eastAsia="Times New Roman"/>
                <w:bCs/>
                <w:sz w:val="16"/>
                <w:szCs w:val="16"/>
                <w:lang w:val="en-US"/>
              </w:rPr>
              <w:t xml:space="preserve"> </w:t>
            </w:r>
            <w:r w:rsidRPr="00FC6757">
              <w:rPr>
                <w:rFonts w:eastAsia="Times New Roman"/>
                <w:bCs/>
                <w:sz w:val="16"/>
                <w:szCs w:val="16"/>
              </w:rPr>
              <w:t>мероприятие 1</w:t>
            </w:r>
          </w:p>
        </w:tc>
        <w:tc>
          <w:tcPr>
            <w:tcW w:w="1296" w:type="dxa"/>
            <w:vMerge w:val="restart"/>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Развитие бюджетного планирования, формирование  бюджета  на очередной финансовый год и плановый период</w:t>
            </w:r>
          </w:p>
        </w:tc>
        <w:tc>
          <w:tcPr>
            <w:tcW w:w="198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совершенствование бюджетной политики, создание прочной финансовой основы в рамках бюджетного планирования для </w:t>
            </w:r>
            <w:proofErr w:type="spellStart"/>
            <w:r w:rsidRPr="00FC6757">
              <w:rPr>
                <w:rFonts w:eastAsia="Times New Roman"/>
                <w:sz w:val="16"/>
                <w:szCs w:val="16"/>
              </w:rPr>
              <w:t>социальноэкономических</w:t>
            </w:r>
            <w:proofErr w:type="spellEnd"/>
            <w:r w:rsidRPr="00FC6757">
              <w:rPr>
                <w:rFonts w:eastAsia="Times New Roman"/>
                <w:sz w:val="16"/>
                <w:szCs w:val="16"/>
              </w:rPr>
              <w:t xml:space="preserve"> преобразований, обеспечения социальных гарантий населению, развития общественной ин</w:t>
            </w:r>
            <w:r w:rsidRPr="00FC6757">
              <w:rPr>
                <w:rFonts w:eastAsia="Times New Roman"/>
                <w:sz w:val="16"/>
                <w:szCs w:val="16"/>
              </w:rPr>
              <w:softHyphen/>
              <w:t>фра</w:t>
            </w:r>
            <w:r w:rsidRPr="00FC6757">
              <w:rPr>
                <w:rFonts w:eastAsia="Times New Roman"/>
                <w:sz w:val="16"/>
                <w:szCs w:val="16"/>
              </w:rPr>
              <w:softHyphen/>
              <w:t>струк</w:t>
            </w:r>
            <w:r w:rsidRPr="00FC6757">
              <w:rPr>
                <w:rFonts w:eastAsia="Times New Roman"/>
                <w:sz w:val="16"/>
                <w:szCs w:val="16"/>
              </w:rPr>
              <w:softHyphen/>
              <w:t>туры</w:t>
            </w:r>
          </w:p>
        </w:tc>
        <w:tc>
          <w:tcPr>
            <w:tcW w:w="1156" w:type="dxa"/>
            <w:vMerge w:val="restart"/>
          </w:tcPr>
          <w:p w:rsidR="004B5E65" w:rsidRPr="00FC6757" w:rsidRDefault="004B5E65" w:rsidP="004B5E65">
            <w:pPr>
              <w:ind w:left="-57" w:right="-57"/>
              <w:rPr>
                <w:rFonts w:eastAsia="Times New Roman"/>
                <w:b/>
                <w:sz w:val="16"/>
                <w:szCs w:val="16"/>
              </w:rPr>
            </w:pPr>
            <w:r w:rsidRPr="00FC6757">
              <w:rPr>
                <w:rFonts w:eastAsia="Times New Roman"/>
                <w:sz w:val="16"/>
                <w:szCs w:val="16"/>
              </w:rPr>
              <w:t xml:space="preserve">ответственный исполнитель – Финансовый отдел, </w:t>
            </w:r>
            <w:proofErr w:type="spellStart"/>
            <w:r w:rsidRPr="00FC6757">
              <w:rPr>
                <w:rFonts w:eastAsia="Times New Roman"/>
                <w:sz w:val="16"/>
                <w:szCs w:val="16"/>
              </w:rPr>
              <w:t>соисполнительадминистрация</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муниципального округа</w:t>
            </w: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Ч41010000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1205559,00</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958396.00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5340600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12263400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1205559,00</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958396.00</w:t>
            </w:r>
          </w:p>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5310600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12263400</w:t>
            </w:r>
          </w:p>
        </w:tc>
      </w:tr>
      <w:tr w:rsidR="004B5E65" w:rsidRPr="00FC6757" w:rsidTr="004B5E65">
        <w:tc>
          <w:tcPr>
            <w:tcW w:w="2411" w:type="dxa"/>
            <w:gridSpan w:val="3"/>
          </w:tcPr>
          <w:p w:rsidR="004B5E65" w:rsidRPr="00FC6757" w:rsidRDefault="004B5E65" w:rsidP="004B5E65">
            <w:pPr>
              <w:rPr>
                <w:rFonts w:eastAsia="Times New Roman"/>
                <w:sz w:val="16"/>
                <w:szCs w:val="16"/>
              </w:rPr>
            </w:pPr>
            <w:r w:rsidRPr="00FC6757">
              <w:rPr>
                <w:rFonts w:eastAsia="Times New Roman"/>
                <w:sz w:val="16"/>
                <w:szCs w:val="16"/>
              </w:rPr>
              <w:t xml:space="preserve">Целевой индикатор и </w:t>
            </w:r>
            <w:r w:rsidRPr="00FC6757">
              <w:rPr>
                <w:rFonts w:eastAsia="Times New Roman"/>
                <w:sz w:val="16"/>
                <w:szCs w:val="16"/>
              </w:rPr>
              <w:lastRenderedPageBreak/>
              <w:t xml:space="preserve">показатель Муниципальной программы, подпрограммы, </w:t>
            </w:r>
            <w:proofErr w:type="spellStart"/>
            <w:r w:rsidRPr="00FC6757">
              <w:rPr>
                <w:rFonts w:eastAsia="Times New Roman"/>
                <w:sz w:val="16"/>
                <w:szCs w:val="16"/>
              </w:rPr>
              <w:t>увказанные</w:t>
            </w:r>
            <w:proofErr w:type="spellEnd"/>
            <w:r w:rsidRPr="00FC6757">
              <w:rPr>
                <w:rFonts w:eastAsia="Times New Roman"/>
                <w:sz w:val="16"/>
                <w:szCs w:val="16"/>
              </w:rPr>
              <w:t xml:space="preserve"> с основным мероприятиям</w:t>
            </w:r>
            <w:proofErr w:type="gramStart"/>
            <w:r w:rsidRPr="00FC6757">
              <w:rPr>
                <w:rFonts w:eastAsia="Times New Roman"/>
                <w:sz w:val="16"/>
                <w:szCs w:val="16"/>
              </w:rPr>
              <w:t>1</w:t>
            </w:r>
            <w:proofErr w:type="gramEnd"/>
          </w:p>
        </w:tc>
        <w:tc>
          <w:tcPr>
            <w:tcW w:w="7796" w:type="dxa"/>
            <w:gridSpan w:val="7"/>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sz w:val="16"/>
                <w:szCs w:val="16"/>
              </w:rPr>
              <w:lastRenderedPageBreak/>
              <w:t xml:space="preserve">Отношение объема просроченной кредиторской задолженности бюджета Алатырского </w:t>
            </w:r>
            <w:r w:rsidRPr="00FC6757">
              <w:rPr>
                <w:rFonts w:eastAsia="Times New Roman"/>
                <w:sz w:val="16"/>
                <w:szCs w:val="16"/>
              </w:rPr>
              <w:lastRenderedPageBreak/>
              <w:t>муниципального округа к объему расходов бюджета Алатырского муниципального округа, процентов</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w:t>
            </w:r>
            <w:r w:rsidRPr="00FC6757">
              <w:rPr>
                <w:rFonts w:eastAsia="Times New Roman"/>
                <w:sz w:val="16"/>
                <w:szCs w:val="16"/>
              </w:rPr>
              <w:lastRenderedPageBreak/>
              <w:t>,0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w:t>
            </w:r>
            <w:r w:rsidRPr="00FC6757">
              <w:rPr>
                <w:rFonts w:eastAsia="Times New Roman"/>
                <w:sz w:val="16"/>
                <w:szCs w:val="16"/>
              </w:rPr>
              <w:lastRenderedPageBreak/>
              <w:t>,0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Мероприятие 1.1</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Разработка бюджетных проектировок</w:t>
            </w:r>
          </w:p>
        </w:tc>
        <w:tc>
          <w:tcPr>
            <w:tcW w:w="1985"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15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jc w:val="center"/>
              <w:rPr>
                <w:rFonts w:eastAsia="Times New Roman"/>
                <w:sz w:val="16"/>
                <w:szCs w:val="16"/>
              </w:rPr>
            </w:pPr>
          </w:p>
        </w:tc>
        <w:tc>
          <w:tcPr>
            <w:tcW w:w="1296" w:type="dxa"/>
            <w:vMerge/>
          </w:tcPr>
          <w:p w:rsidR="004B5E65" w:rsidRPr="00FC6757" w:rsidRDefault="004B5E65" w:rsidP="004B5E65">
            <w:pPr>
              <w:jc w:val="center"/>
              <w:rPr>
                <w:rFonts w:eastAsia="Times New Roman"/>
                <w:sz w:val="16"/>
                <w:szCs w:val="16"/>
              </w:rPr>
            </w:pPr>
          </w:p>
        </w:tc>
        <w:tc>
          <w:tcPr>
            <w:tcW w:w="1985" w:type="dxa"/>
            <w:vMerge/>
          </w:tcPr>
          <w:p w:rsidR="004B5E65" w:rsidRPr="00FC6757" w:rsidRDefault="004B5E65" w:rsidP="004B5E65">
            <w:pPr>
              <w:jc w:val="center"/>
              <w:rPr>
                <w:rFonts w:eastAsia="Times New Roman"/>
                <w:sz w:val="16"/>
                <w:szCs w:val="16"/>
              </w:rPr>
            </w:pPr>
          </w:p>
        </w:tc>
        <w:tc>
          <w:tcPr>
            <w:tcW w:w="1156" w:type="dxa"/>
            <w:vMerge/>
          </w:tcPr>
          <w:p w:rsidR="004B5E65" w:rsidRPr="00FC6757" w:rsidRDefault="004B5E65" w:rsidP="004B5E65">
            <w:pPr>
              <w:jc w:val="center"/>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1.2</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Резервный фонд  Алатырского муниципального округа</w:t>
            </w:r>
          </w:p>
        </w:tc>
        <w:tc>
          <w:tcPr>
            <w:tcW w:w="1985"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15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ответственный исполнитель – Финансовый отдел, </w:t>
            </w:r>
            <w:proofErr w:type="spellStart"/>
            <w:r w:rsidRPr="00FC6757">
              <w:rPr>
                <w:rFonts w:eastAsia="Times New Roman"/>
                <w:sz w:val="16"/>
                <w:szCs w:val="16"/>
              </w:rPr>
              <w:t>соисполнительадминистрация</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муниципального округа</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1205559,0</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958396.00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5340600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12263400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w:t>
            </w:r>
          </w:p>
          <w:p w:rsidR="004B5E65" w:rsidRPr="00FC6757" w:rsidRDefault="004B5E65" w:rsidP="004B5E65">
            <w:pPr>
              <w:jc w:val="center"/>
              <w:rPr>
                <w:rFonts w:eastAsia="Times New Roman"/>
                <w:sz w:val="16"/>
                <w:szCs w:val="16"/>
              </w:rPr>
            </w:pPr>
            <w:r w:rsidRPr="00FC6757">
              <w:rPr>
                <w:rFonts w:eastAsia="Times New Roman"/>
                <w:sz w:val="16"/>
                <w:szCs w:val="16"/>
              </w:rPr>
              <w:t>903</w:t>
            </w:r>
          </w:p>
          <w:p w:rsidR="004B5E65" w:rsidRPr="00FC6757" w:rsidRDefault="004B5E65" w:rsidP="004B5E65">
            <w:pPr>
              <w:jc w:val="center"/>
              <w:rPr>
                <w:rFonts w:eastAsia="Times New Roman"/>
                <w:sz w:val="16"/>
                <w:szCs w:val="16"/>
              </w:rPr>
            </w:pPr>
            <w:r w:rsidRPr="00FC6757">
              <w:rPr>
                <w:rFonts w:eastAsia="Times New Roman"/>
                <w:sz w:val="16"/>
                <w:szCs w:val="16"/>
              </w:rPr>
              <w:t>903</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0111</w:t>
            </w:r>
          </w:p>
          <w:p w:rsidR="004B5E65" w:rsidRPr="00FC6757" w:rsidRDefault="004B5E65" w:rsidP="004B5E65">
            <w:pPr>
              <w:jc w:val="center"/>
              <w:rPr>
                <w:rFonts w:eastAsia="Times New Roman"/>
                <w:sz w:val="16"/>
                <w:szCs w:val="16"/>
              </w:rPr>
            </w:pPr>
            <w:r w:rsidRPr="00FC6757">
              <w:rPr>
                <w:rFonts w:eastAsia="Times New Roman"/>
                <w:sz w:val="16"/>
                <w:szCs w:val="16"/>
              </w:rPr>
              <w:t>1003</w:t>
            </w:r>
          </w:p>
          <w:p w:rsidR="004B5E65" w:rsidRPr="00FC6757" w:rsidRDefault="004B5E65" w:rsidP="004B5E65">
            <w:pPr>
              <w:jc w:val="center"/>
              <w:rPr>
                <w:rFonts w:eastAsia="Times New Roman"/>
                <w:sz w:val="16"/>
                <w:szCs w:val="16"/>
              </w:rPr>
            </w:pPr>
            <w:r w:rsidRPr="00FC6757">
              <w:rPr>
                <w:rFonts w:eastAsia="Times New Roman"/>
                <w:sz w:val="16"/>
                <w:szCs w:val="16"/>
              </w:rPr>
              <w:t>1006</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Ч410173430</w:t>
            </w:r>
          </w:p>
          <w:p w:rsidR="004B5E65" w:rsidRPr="00FC6757" w:rsidRDefault="004B5E65" w:rsidP="004B5E65">
            <w:pPr>
              <w:jc w:val="center"/>
              <w:rPr>
                <w:rFonts w:eastAsia="Times New Roman"/>
                <w:sz w:val="16"/>
                <w:szCs w:val="16"/>
              </w:rPr>
            </w:pPr>
            <w:r w:rsidRPr="00FC6757">
              <w:rPr>
                <w:rFonts w:eastAsia="Times New Roman"/>
                <w:sz w:val="16"/>
                <w:szCs w:val="16"/>
              </w:rPr>
              <w:t>Ч410173430</w:t>
            </w:r>
          </w:p>
          <w:p w:rsidR="004B5E65" w:rsidRPr="00FC6757" w:rsidRDefault="004B5E65" w:rsidP="004B5E65">
            <w:pPr>
              <w:jc w:val="center"/>
              <w:rPr>
                <w:rFonts w:eastAsia="Times New Roman"/>
                <w:sz w:val="16"/>
                <w:szCs w:val="16"/>
              </w:rPr>
            </w:pPr>
            <w:r w:rsidRPr="00FC6757">
              <w:rPr>
                <w:rFonts w:eastAsia="Times New Roman"/>
                <w:sz w:val="16"/>
                <w:szCs w:val="16"/>
              </w:rPr>
              <w:t>Ч410173430</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870</w:t>
            </w:r>
          </w:p>
          <w:p w:rsidR="004B5E65" w:rsidRPr="00FC6757" w:rsidRDefault="004B5E65" w:rsidP="004B5E65">
            <w:pPr>
              <w:jc w:val="center"/>
              <w:rPr>
                <w:rFonts w:eastAsia="Times New Roman"/>
                <w:sz w:val="16"/>
                <w:szCs w:val="16"/>
              </w:rPr>
            </w:pPr>
            <w:r w:rsidRPr="00FC6757">
              <w:rPr>
                <w:rFonts w:eastAsia="Times New Roman"/>
                <w:sz w:val="16"/>
                <w:szCs w:val="16"/>
              </w:rPr>
              <w:t>320</w:t>
            </w:r>
          </w:p>
          <w:p w:rsidR="004B5E65" w:rsidRPr="00FC6757" w:rsidRDefault="004B5E65" w:rsidP="004B5E65">
            <w:pPr>
              <w:jc w:val="center"/>
              <w:rPr>
                <w:rFonts w:eastAsia="Times New Roman"/>
                <w:sz w:val="16"/>
                <w:szCs w:val="16"/>
              </w:rPr>
            </w:pPr>
            <w:r w:rsidRPr="00FC6757">
              <w:rPr>
                <w:rFonts w:eastAsia="Times New Roman"/>
                <w:sz w:val="16"/>
                <w:szCs w:val="16"/>
              </w:rPr>
              <w:t>320</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393059,00</w:t>
            </w:r>
          </w:p>
          <w:p w:rsidR="004B5E65" w:rsidRPr="00FC6757" w:rsidRDefault="004B5E65" w:rsidP="004B5E65">
            <w:pPr>
              <w:jc w:val="center"/>
              <w:rPr>
                <w:rFonts w:eastAsia="Times New Roman"/>
                <w:sz w:val="16"/>
                <w:szCs w:val="16"/>
              </w:rPr>
            </w:pPr>
            <w:r w:rsidRPr="00FC6757">
              <w:rPr>
                <w:rFonts w:eastAsia="Times New Roman"/>
                <w:sz w:val="16"/>
                <w:szCs w:val="16"/>
              </w:rPr>
              <w:t>200000,00</w:t>
            </w:r>
          </w:p>
          <w:p w:rsidR="004B5E65" w:rsidRPr="00FC6757" w:rsidRDefault="004B5E65" w:rsidP="004B5E65">
            <w:pPr>
              <w:jc w:val="center"/>
              <w:rPr>
                <w:rFonts w:eastAsia="Times New Roman"/>
                <w:sz w:val="16"/>
                <w:szCs w:val="16"/>
              </w:rPr>
            </w:pPr>
            <w:r w:rsidRPr="00FC6757">
              <w:rPr>
                <w:rFonts w:eastAsia="Times New Roman"/>
                <w:sz w:val="16"/>
                <w:szCs w:val="16"/>
              </w:rPr>
              <w:t>612500,00</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80396.00</w:t>
            </w:r>
          </w:p>
          <w:p w:rsidR="004B5E65" w:rsidRPr="00FC6757" w:rsidRDefault="004B5E65" w:rsidP="004B5E65">
            <w:pPr>
              <w:jc w:val="center"/>
              <w:rPr>
                <w:rFonts w:eastAsia="Times New Roman"/>
                <w:sz w:val="16"/>
                <w:szCs w:val="16"/>
              </w:rPr>
            </w:pPr>
            <w:r w:rsidRPr="00FC6757">
              <w:rPr>
                <w:rFonts w:eastAsia="Times New Roman"/>
                <w:sz w:val="16"/>
                <w:szCs w:val="16"/>
              </w:rPr>
              <w:t>20000,00</w:t>
            </w:r>
          </w:p>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858000.00</w:t>
            </w:r>
          </w:p>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300000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5340600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12263400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1.3</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Анализ предложений  по бюд</w:t>
            </w:r>
            <w:r w:rsidRPr="00FC6757">
              <w:rPr>
                <w:rFonts w:eastAsia="Times New Roman"/>
                <w:sz w:val="16"/>
                <w:szCs w:val="16"/>
              </w:rPr>
              <w:softHyphen/>
              <w:t>жетным проектировкам и подготовка проекта решения Собрания депутатов Алатырского муниципального округа «О бюджете Алатырского муниципального округа на очередной финансовый год и плановый период»</w:t>
            </w:r>
          </w:p>
        </w:tc>
        <w:tc>
          <w:tcPr>
            <w:tcW w:w="1985"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1.4</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Проведение  работы, связанной с рассмотрением проекта решения </w:t>
            </w:r>
            <w:r w:rsidRPr="00FC6757">
              <w:rPr>
                <w:rFonts w:eastAsia="Times New Roman"/>
                <w:sz w:val="16"/>
                <w:szCs w:val="16"/>
              </w:rPr>
              <w:lastRenderedPageBreak/>
              <w:t>Собрания депутатов Алатырского муниципального округа « О бюджете Алатырского муниципального округа на очередной финансовый год и плановый период»</w:t>
            </w:r>
          </w:p>
        </w:tc>
        <w:tc>
          <w:tcPr>
            <w:tcW w:w="1985"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республ</w:t>
            </w:r>
            <w:r w:rsidRPr="00FC6757">
              <w:rPr>
                <w:rFonts w:eastAsia="Times New Roman"/>
                <w:bCs/>
                <w:sz w:val="16"/>
                <w:szCs w:val="16"/>
              </w:rPr>
              <w:lastRenderedPageBreak/>
              <w:t xml:space="preserve">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w:t>
            </w:r>
            <w:r w:rsidRPr="00FC6757">
              <w:rPr>
                <w:rFonts w:eastAsia="Times New Roman"/>
                <w:sz w:val="16"/>
                <w:szCs w:val="16"/>
              </w:rPr>
              <w:lastRenderedPageBreak/>
              <w:t>,0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w:t>
            </w:r>
            <w:r w:rsidRPr="00FC6757">
              <w:rPr>
                <w:rFonts w:eastAsia="Times New Roman"/>
                <w:sz w:val="16"/>
                <w:szCs w:val="16"/>
              </w:rPr>
              <w:lastRenderedPageBreak/>
              <w:t>,0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079" w:type="dxa"/>
          </w:tcPr>
          <w:p w:rsidR="004B5E65" w:rsidRPr="00FC6757" w:rsidRDefault="004B5E65" w:rsidP="004B5E65">
            <w:pPr>
              <w:spacing w:line="235" w:lineRule="auto"/>
              <w:ind w:left="-113" w:right="-113"/>
              <w:jc w:val="center"/>
              <w:rPr>
                <w:rFonts w:eastAsia="Times New Roman"/>
                <w:b/>
                <w:sz w:val="16"/>
                <w:szCs w:val="16"/>
              </w:rPr>
            </w:pPr>
          </w:p>
        </w:tc>
        <w:tc>
          <w:tcPr>
            <w:tcW w:w="14693" w:type="dxa"/>
            <w:gridSpan w:val="15"/>
          </w:tcPr>
          <w:p w:rsidR="004B5E65" w:rsidRPr="00FC6757" w:rsidRDefault="004B5E65" w:rsidP="004B5E65">
            <w:pPr>
              <w:spacing w:line="235" w:lineRule="auto"/>
              <w:ind w:left="-113" w:right="-113"/>
              <w:jc w:val="center"/>
              <w:rPr>
                <w:rFonts w:eastAsia="Times New Roman"/>
                <w:sz w:val="16"/>
                <w:szCs w:val="16"/>
              </w:rPr>
            </w:pPr>
            <w:r w:rsidRPr="00FC6757">
              <w:rPr>
                <w:rFonts w:eastAsia="Times New Roman"/>
                <w:b/>
                <w:sz w:val="16"/>
                <w:szCs w:val="16"/>
              </w:rPr>
              <w:t xml:space="preserve">Цель «Создание условий для обеспечения долгосрочной сбалансированности и повышения устойчивости бюджетной системы в </w:t>
            </w:r>
            <w:proofErr w:type="spellStart"/>
            <w:r w:rsidRPr="00FC6757">
              <w:rPr>
                <w:rFonts w:eastAsia="Times New Roman"/>
                <w:b/>
                <w:sz w:val="16"/>
                <w:szCs w:val="16"/>
              </w:rPr>
              <w:t>Алатырском</w:t>
            </w:r>
            <w:proofErr w:type="spellEnd"/>
            <w:r w:rsidRPr="00FC6757">
              <w:rPr>
                <w:rFonts w:eastAsia="Times New Roman"/>
                <w:b/>
                <w:sz w:val="16"/>
                <w:szCs w:val="16"/>
              </w:rPr>
              <w:t xml:space="preserve"> муниципальном округе»</w:t>
            </w:r>
          </w:p>
        </w:tc>
      </w:tr>
      <w:tr w:rsidR="004B5E65" w:rsidRPr="00FC6757" w:rsidTr="004B5E65">
        <w:tc>
          <w:tcPr>
            <w:tcW w:w="1115" w:type="dxa"/>
            <w:gridSpan w:val="2"/>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Основное мероприятие 2</w:t>
            </w:r>
          </w:p>
        </w:tc>
        <w:tc>
          <w:tcPr>
            <w:tcW w:w="129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Повышение доходной базы, уточнение  муниципального бюджета  в ходе его исполнения с учетом поступлений доходов.</w:t>
            </w:r>
          </w:p>
        </w:tc>
        <w:tc>
          <w:tcPr>
            <w:tcW w:w="198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обеспечение роста собственных доходов консолидированного бюджета Алатырского муниципального округа, рациональное использование механизма предоставления налоговых льгот</w:t>
            </w:r>
          </w:p>
        </w:tc>
        <w:tc>
          <w:tcPr>
            <w:tcW w:w="115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rPr>
              <w:t>Ч410200000</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411" w:type="dxa"/>
            <w:gridSpan w:val="3"/>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Целевые индикаторы и показатели  Муниципальной программы, подпрограммы, увя</w:t>
            </w:r>
            <w:r w:rsidRPr="00FC6757">
              <w:rPr>
                <w:rFonts w:eastAsia="Times New Roman"/>
                <w:sz w:val="16"/>
                <w:szCs w:val="16"/>
              </w:rPr>
              <w:softHyphen/>
              <w:t>занные с основным мероприятием 2</w:t>
            </w: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Темп роста налоговых и неналоговых доходов  бюджета Алатырского муниципального округа (к предыдущему году), процентов</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122,4</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105,4</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105,8</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105,8</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105,8</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105,8</w:t>
            </w:r>
          </w:p>
        </w:tc>
      </w:tr>
      <w:tr w:rsidR="004B5E65" w:rsidRPr="00FC6757" w:rsidTr="004B5E65">
        <w:tc>
          <w:tcPr>
            <w:tcW w:w="1115" w:type="dxa"/>
            <w:gridSpan w:val="2"/>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Мероприятие 2.1</w:t>
            </w:r>
          </w:p>
        </w:tc>
        <w:tc>
          <w:tcPr>
            <w:tcW w:w="129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Анализ поступлений доходов бюджет Алатырского муниципального округа и предоставляемых налоговых льгот</w:t>
            </w:r>
          </w:p>
        </w:tc>
        <w:tc>
          <w:tcPr>
            <w:tcW w:w="198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15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Мероприятие 2.2</w:t>
            </w:r>
          </w:p>
        </w:tc>
        <w:tc>
          <w:tcPr>
            <w:tcW w:w="129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 xml:space="preserve">Подготовка проектов  о внесении изменений в решение Собрания депутатов Алатырского муниципального округа «О бюджете Алатырского </w:t>
            </w:r>
            <w:r w:rsidRPr="00FC6757">
              <w:rPr>
                <w:rFonts w:eastAsia="Times New Roman"/>
                <w:sz w:val="16"/>
                <w:szCs w:val="16"/>
              </w:rPr>
              <w:lastRenderedPageBreak/>
              <w:t>муниципального округа на очередной финансовый год и плановый период»</w:t>
            </w:r>
          </w:p>
        </w:tc>
        <w:tc>
          <w:tcPr>
            <w:tcW w:w="198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15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079" w:type="dxa"/>
          </w:tcPr>
          <w:p w:rsidR="004B5E65" w:rsidRPr="00FC6757" w:rsidRDefault="004B5E65" w:rsidP="004B5E65">
            <w:pPr>
              <w:jc w:val="center"/>
              <w:rPr>
                <w:rFonts w:eastAsia="Times New Roman"/>
                <w:b/>
                <w:sz w:val="16"/>
                <w:szCs w:val="16"/>
              </w:rPr>
            </w:pPr>
          </w:p>
        </w:tc>
        <w:tc>
          <w:tcPr>
            <w:tcW w:w="14693" w:type="dxa"/>
            <w:gridSpan w:val="15"/>
          </w:tcPr>
          <w:p w:rsidR="004B5E65" w:rsidRPr="00FC6757" w:rsidRDefault="004B5E65" w:rsidP="004B5E65">
            <w:pPr>
              <w:jc w:val="center"/>
              <w:rPr>
                <w:rFonts w:eastAsia="Times New Roman"/>
                <w:sz w:val="16"/>
                <w:szCs w:val="16"/>
              </w:rPr>
            </w:pPr>
            <w:r w:rsidRPr="00FC6757">
              <w:rPr>
                <w:rFonts w:eastAsia="Times New Roman"/>
                <w:b/>
                <w:sz w:val="16"/>
                <w:szCs w:val="16"/>
              </w:rPr>
              <w:t xml:space="preserve">Цель «Создание условий для обеспечения долгосрочной сбалансированности и повышения устойчивости бюджетной системы в </w:t>
            </w:r>
            <w:proofErr w:type="spellStart"/>
            <w:r w:rsidRPr="00FC6757">
              <w:rPr>
                <w:rFonts w:eastAsia="Times New Roman"/>
                <w:b/>
                <w:sz w:val="16"/>
                <w:szCs w:val="16"/>
              </w:rPr>
              <w:t>Алатырском</w:t>
            </w:r>
            <w:proofErr w:type="spellEnd"/>
            <w:r w:rsidRPr="00FC6757">
              <w:rPr>
                <w:rFonts w:eastAsia="Times New Roman"/>
                <w:b/>
                <w:sz w:val="16"/>
                <w:szCs w:val="16"/>
              </w:rPr>
              <w:t xml:space="preserve"> муниципальном округе»</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Основное мероприятие 3</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Организация ис</w:t>
            </w:r>
            <w:r w:rsidRPr="00FC6757">
              <w:rPr>
                <w:rFonts w:eastAsia="Times New Roman"/>
                <w:sz w:val="16"/>
                <w:szCs w:val="16"/>
              </w:rPr>
              <w:softHyphen/>
              <w:t>полнения и подготовка отчетов об исполнении бюджета Алатырского муниципального округа</w:t>
            </w:r>
          </w:p>
        </w:tc>
        <w:tc>
          <w:tcPr>
            <w:tcW w:w="198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рационализация структуры расходов и эффективное использование средств  бюджета Алатырского муниципального округа, концентрация бюджетных ин</w:t>
            </w:r>
            <w:r w:rsidRPr="00FC6757">
              <w:rPr>
                <w:rFonts w:eastAsia="Times New Roman"/>
                <w:sz w:val="16"/>
                <w:szCs w:val="16"/>
              </w:rPr>
              <w:softHyphen/>
              <w:t>вестиций на прио</w:t>
            </w:r>
            <w:r w:rsidRPr="00FC6757">
              <w:rPr>
                <w:rFonts w:eastAsia="Times New Roman"/>
                <w:sz w:val="16"/>
                <w:szCs w:val="16"/>
              </w:rPr>
              <w:softHyphen/>
              <w:t>ритетных направлениях социально-экономического развития Алатырского муниципального округа</w:t>
            </w: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ответственный исполнитель – Финансовый отдел, </w:t>
            </w:r>
            <w:proofErr w:type="spellStart"/>
            <w:r w:rsidRPr="00FC6757">
              <w:rPr>
                <w:rFonts w:eastAsia="Times New Roman"/>
                <w:sz w:val="16"/>
                <w:szCs w:val="16"/>
              </w:rPr>
              <w:t>соисполнительКУ</w:t>
            </w:r>
            <w:proofErr w:type="spellEnd"/>
            <w:r w:rsidRPr="00FC6757">
              <w:rPr>
                <w:rFonts w:eastAsia="Times New Roman"/>
                <w:sz w:val="16"/>
                <w:szCs w:val="16"/>
              </w:rPr>
              <w:t xml:space="preserve"> ЦФХО администрации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муниципального округа</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Ч41030000</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1118199,98</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1007485.56</w:t>
            </w:r>
          </w:p>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rPr>
          <w:trHeight w:val="395"/>
        </w:trPr>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rPr>
              <w:t>903</w:t>
            </w:r>
          </w:p>
        </w:tc>
        <w:tc>
          <w:tcPr>
            <w:tcW w:w="850" w:type="dxa"/>
          </w:tcPr>
          <w:p w:rsidR="004B5E65" w:rsidRPr="00FC6757" w:rsidRDefault="004B5E65" w:rsidP="004B5E65">
            <w:pPr>
              <w:jc w:val="center"/>
              <w:rPr>
                <w:sz w:val="16"/>
                <w:szCs w:val="16"/>
              </w:rPr>
            </w:pPr>
            <w:r w:rsidRPr="00FC6757">
              <w:rPr>
                <w:rFonts w:eastAsia="Times New Roman"/>
                <w:sz w:val="16"/>
                <w:szCs w:val="16"/>
              </w:rPr>
              <w:t>0113</w:t>
            </w:r>
          </w:p>
        </w:tc>
        <w:tc>
          <w:tcPr>
            <w:tcW w:w="992" w:type="dxa"/>
          </w:tcPr>
          <w:p w:rsidR="004B5E65" w:rsidRPr="00FC6757" w:rsidRDefault="004B5E65" w:rsidP="004B5E65">
            <w:pPr>
              <w:jc w:val="center"/>
              <w:rPr>
                <w:sz w:val="16"/>
                <w:szCs w:val="16"/>
              </w:rPr>
            </w:pPr>
            <w:r w:rsidRPr="00FC6757">
              <w:rPr>
                <w:rFonts w:eastAsia="Times New Roman"/>
                <w:sz w:val="16"/>
                <w:szCs w:val="16"/>
              </w:rPr>
              <w:t>Ч410373450</w:t>
            </w:r>
          </w:p>
        </w:tc>
        <w:tc>
          <w:tcPr>
            <w:tcW w:w="871" w:type="dxa"/>
          </w:tcPr>
          <w:p w:rsidR="004B5E65" w:rsidRPr="00FC6757" w:rsidRDefault="004B5E65" w:rsidP="004B5E65">
            <w:pPr>
              <w:jc w:val="center"/>
              <w:rPr>
                <w:sz w:val="16"/>
                <w:szCs w:val="16"/>
                <w:lang w:val="en-US"/>
              </w:rPr>
            </w:pPr>
            <w:r w:rsidRPr="00FC6757">
              <w:rPr>
                <w:sz w:val="16"/>
                <w:szCs w:val="16"/>
              </w:rPr>
              <w:t>830</w:t>
            </w:r>
            <w:r w:rsidRPr="00FC6757">
              <w:rPr>
                <w:sz w:val="16"/>
                <w:szCs w:val="16"/>
                <w:lang w:val="en-US"/>
              </w:rPr>
              <w:t>.244</w:t>
            </w:r>
          </w:p>
        </w:tc>
        <w:tc>
          <w:tcPr>
            <w:tcW w:w="125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840668,95</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107336.49</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rPr>
          <w:trHeight w:val="394"/>
        </w:trPr>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rPr>
              <w:t>994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Ч410373450</w:t>
            </w:r>
          </w:p>
        </w:tc>
        <w:tc>
          <w:tcPr>
            <w:tcW w:w="871" w:type="dxa"/>
          </w:tcPr>
          <w:p w:rsidR="004B5E65" w:rsidRPr="00FC6757" w:rsidRDefault="004B5E65" w:rsidP="004B5E65">
            <w:pPr>
              <w:jc w:val="center"/>
              <w:rPr>
                <w:sz w:val="16"/>
                <w:szCs w:val="16"/>
                <w:lang w:val="en-US"/>
              </w:rPr>
            </w:pPr>
            <w:r w:rsidRPr="00FC6757">
              <w:rPr>
                <w:sz w:val="16"/>
                <w:szCs w:val="16"/>
                <w:lang w:val="en-US"/>
              </w:rPr>
              <w:t>247</w:t>
            </w:r>
          </w:p>
        </w:tc>
        <w:tc>
          <w:tcPr>
            <w:tcW w:w="1255" w:type="dxa"/>
            <w:vMerge/>
          </w:tcPr>
          <w:p w:rsidR="004B5E65" w:rsidRPr="00FC6757" w:rsidRDefault="004B5E65" w:rsidP="004B5E65">
            <w:pPr>
              <w:ind w:left="-57" w:right="-57"/>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242004,00</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576204.30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rPr>
          <w:trHeight w:val="394"/>
        </w:trPr>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994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Ч410373450</w:t>
            </w:r>
          </w:p>
        </w:tc>
        <w:tc>
          <w:tcPr>
            <w:tcW w:w="871" w:type="dxa"/>
          </w:tcPr>
          <w:p w:rsidR="004B5E65" w:rsidRPr="00FC6757" w:rsidRDefault="004B5E65" w:rsidP="004B5E65">
            <w:pPr>
              <w:jc w:val="center"/>
              <w:rPr>
                <w:sz w:val="16"/>
                <w:szCs w:val="16"/>
              </w:rPr>
            </w:pPr>
            <w:r w:rsidRPr="00FC6757">
              <w:rPr>
                <w:sz w:val="16"/>
                <w:szCs w:val="16"/>
              </w:rPr>
              <w:t>830,240</w:t>
            </w:r>
          </w:p>
        </w:tc>
        <w:tc>
          <w:tcPr>
            <w:tcW w:w="1255" w:type="dxa"/>
            <w:vMerge/>
          </w:tcPr>
          <w:p w:rsidR="004B5E65" w:rsidRPr="00FC6757" w:rsidRDefault="004B5E65" w:rsidP="004B5E65">
            <w:pPr>
              <w:ind w:left="-57" w:right="-57"/>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35527,03</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323944.77</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411" w:type="dxa"/>
            <w:gridSpan w:val="3"/>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Целевой индикатор и показатель подпрограммы, увязанные с основным мероприятием 3</w:t>
            </w: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Отношение количества проведенных комплексных проверок местных бюджетов к количеству комплексных проверок, предусмотренных планом проведения комплексных проверок местных бюджетов</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3.1</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Организация исполнения  бюджета Алатырского муниципального округа</w:t>
            </w:r>
          </w:p>
        </w:tc>
        <w:tc>
          <w:tcPr>
            <w:tcW w:w="1985"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15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3.2</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Прочие выплаты по обязательствам Алатырского муниципального округа</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ответственный исполнитель – Финансовый отдел, </w:t>
            </w:r>
            <w:proofErr w:type="spellStart"/>
            <w:r w:rsidRPr="00FC6757">
              <w:rPr>
                <w:rFonts w:eastAsia="Times New Roman"/>
                <w:sz w:val="16"/>
                <w:szCs w:val="16"/>
              </w:rPr>
              <w:t>соисполнительадминистрация</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муниципального округа</w:t>
            </w: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903, 994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Ч410373450</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830</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1118199,98</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1007485.56</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rPr>
          <w:trHeight w:val="307"/>
        </w:trPr>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Ч410373450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rPr>
              <w:t>830</w:t>
            </w:r>
            <w:r w:rsidRPr="00FC6757">
              <w:rPr>
                <w:rFonts w:eastAsia="Times New Roman"/>
                <w:sz w:val="16"/>
                <w:szCs w:val="16"/>
                <w:lang w:val="en-US"/>
              </w:rPr>
              <w:t>.244</w:t>
            </w:r>
          </w:p>
        </w:tc>
        <w:tc>
          <w:tcPr>
            <w:tcW w:w="125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840668,95</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323944.77</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rPr>
          <w:trHeight w:val="307"/>
        </w:trPr>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994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Ч410373450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247</w:t>
            </w:r>
          </w:p>
        </w:tc>
        <w:tc>
          <w:tcPr>
            <w:tcW w:w="1255" w:type="dxa"/>
            <w:vMerge/>
          </w:tcPr>
          <w:p w:rsidR="004B5E65" w:rsidRPr="00FC6757" w:rsidRDefault="004B5E65" w:rsidP="004B5E65">
            <w:pPr>
              <w:ind w:left="-57" w:right="-57"/>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242004,00</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576204.30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rPr>
          <w:trHeight w:val="307"/>
        </w:trPr>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994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Ч410373450</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830</w:t>
            </w:r>
          </w:p>
        </w:tc>
        <w:tc>
          <w:tcPr>
            <w:tcW w:w="1255" w:type="dxa"/>
            <w:vMerge/>
          </w:tcPr>
          <w:p w:rsidR="004B5E65" w:rsidRPr="00FC6757" w:rsidRDefault="004B5E65" w:rsidP="004B5E65">
            <w:pPr>
              <w:ind w:left="-57" w:right="-57"/>
              <w:rPr>
                <w:rFonts w:eastAsia="Times New Roman"/>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35527,03</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107336.49</w:t>
            </w:r>
          </w:p>
        </w:tc>
        <w:tc>
          <w:tcPr>
            <w:tcW w:w="869" w:type="dxa"/>
          </w:tcPr>
          <w:p w:rsidR="004B5E65" w:rsidRPr="00FC6757" w:rsidRDefault="004B5E65" w:rsidP="004B5E65">
            <w:pPr>
              <w:jc w:val="center"/>
              <w:rPr>
                <w:rFonts w:eastAsia="Times New Roman"/>
                <w:sz w:val="16"/>
                <w:szCs w:val="16"/>
              </w:rPr>
            </w:pP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p>
        </w:tc>
        <w:tc>
          <w:tcPr>
            <w:tcW w:w="800" w:type="dxa"/>
          </w:tcPr>
          <w:p w:rsidR="004B5E65" w:rsidRPr="00FC6757" w:rsidRDefault="004B5E65" w:rsidP="004B5E65">
            <w:pPr>
              <w:jc w:val="center"/>
              <w:rPr>
                <w:rFonts w:eastAsia="Times New Roman"/>
                <w:sz w:val="16"/>
                <w:szCs w:val="16"/>
              </w:rPr>
            </w:pPr>
          </w:p>
        </w:tc>
      </w:tr>
      <w:tr w:rsidR="004B5E65" w:rsidRPr="00FC6757" w:rsidTr="004B5E65">
        <w:tc>
          <w:tcPr>
            <w:tcW w:w="1115" w:type="dxa"/>
            <w:gridSpan w:val="2"/>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Мероприятие 3.3</w:t>
            </w:r>
          </w:p>
        </w:tc>
        <w:tc>
          <w:tcPr>
            <w:tcW w:w="129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 xml:space="preserve">Составление и </w:t>
            </w:r>
            <w:r w:rsidRPr="00FC6757">
              <w:rPr>
                <w:rFonts w:eastAsia="Times New Roman"/>
                <w:sz w:val="16"/>
                <w:szCs w:val="16"/>
              </w:rPr>
              <w:lastRenderedPageBreak/>
              <w:t>представление бюджетной отчетности Алатырского муниципального округа</w:t>
            </w:r>
          </w:p>
        </w:tc>
        <w:tc>
          <w:tcPr>
            <w:tcW w:w="1985" w:type="dxa"/>
            <w:vMerge w:val="restart"/>
          </w:tcPr>
          <w:p w:rsidR="004B5E65" w:rsidRPr="00FC6757" w:rsidRDefault="004B5E65" w:rsidP="004B5E65">
            <w:pPr>
              <w:spacing w:line="235" w:lineRule="auto"/>
              <w:ind w:left="-57" w:right="-57"/>
              <w:rPr>
                <w:rFonts w:eastAsia="Times New Roman"/>
                <w:sz w:val="16"/>
                <w:szCs w:val="16"/>
              </w:rPr>
            </w:pPr>
          </w:p>
        </w:tc>
        <w:tc>
          <w:tcPr>
            <w:tcW w:w="115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 xml:space="preserve">ответственный </w:t>
            </w:r>
            <w:r w:rsidRPr="00FC6757">
              <w:rPr>
                <w:rFonts w:eastAsia="Times New Roman"/>
                <w:sz w:val="16"/>
                <w:szCs w:val="16"/>
              </w:rPr>
              <w:lastRenderedPageBreak/>
              <w:t>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lastRenderedPageBreak/>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079" w:type="dxa"/>
          </w:tcPr>
          <w:p w:rsidR="004B5E65" w:rsidRPr="00FC6757" w:rsidRDefault="004B5E65" w:rsidP="004B5E65">
            <w:pPr>
              <w:spacing w:line="235" w:lineRule="auto"/>
              <w:ind w:left="-113" w:right="-113"/>
              <w:jc w:val="center"/>
              <w:rPr>
                <w:rFonts w:eastAsia="Times New Roman"/>
                <w:b/>
                <w:sz w:val="16"/>
                <w:szCs w:val="16"/>
              </w:rPr>
            </w:pPr>
          </w:p>
        </w:tc>
        <w:tc>
          <w:tcPr>
            <w:tcW w:w="14693" w:type="dxa"/>
            <w:gridSpan w:val="15"/>
          </w:tcPr>
          <w:p w:rsidR="004B5E65" w:rsidRPr="00FC6757" w:rsidRDefault="004B5E65" w:rsidP="004B5E65">
            <w:pPr>
              <w:spacing w:line="235" w:lineRule="auto"/>
              <w:ind w:left="-113" w:right="-113"/>
              <w:jc w:val="center"/>
              <w:rPr>
                <w:rFonts w:eastAsia="Times New Roman"/>
                <w:sz w:val="16"/>
                <w:szCs w:val="16"/>
              </w:rPr>
            </w:pPr>
            <w:r w:rsidRPr="00FC6757">
              <w:rPr>
                <w:rFonts w:eastAsia="Times New Roman"/>
                <w:b/>
                <w:sz w:val="16"/>
                <w:szCs w:val="16"/>
              </w:rPr>
              <w:t xml:space="preserve">Цель «Создание условий для обеспечения долгосрочной сбалансированности и повышения устойчивости бюджетной системы в </w:t>
            </w:r>
            <w:proofErr w:type="spellStart"/>
            <w:r w:rsidRPr="00FC6757">
              <w:rPr>
                <w:rFonts w:eastAsia="Times New Roman"/>
                <w:b/>
                <w:sz w:val="16"/>
                <w:szCs w:val="16"/>
              </w:rPr>
              <w:t>Алатырском</w:t>
            </w:r>
            <w:proofErr w:type="spellEnd"/>
            <w:r w:rsidRPr="00FC6757">
              <w:rPr>
                <w:rFonts w:eastAsia="Times New Roman"/>
                <w:b/>
                <w:sz w:val="16"/>
                <w:szCs w:val="16"/>
              </w:rPr>
              <w:t xml:space="preserve"> муниципальном округе»</w:t>
            </w:r>
          </w:p>
        </w:tc>
      </w:tr>
      <w:tr w:rsidR="004B5E65" w:rsidRPr="00FC6757" w:rsidTr="004B5E65">
        <w:tc>
          <w:tcPr>
            <w:tcW w:w="1115" w:type="dxa"/>
            <w:gridSpan w:val="2"/>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Основное мероприятие 4</w:t>
            </w:r>
          </w:p>
        </w:tc>
        <w:tc>
          <w:tcPr>
            <w:tcW w:w="129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Осуществление мер финансовой поддержки бюджетов  муниципальных районов, 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1985"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 xml:space="preserve">развитие и совершенствование механизмов финансовой поддержки бюджетов муниципальных образований Алатырского муниципального округа, направленных на повышение их сбалансированности и </w:t>
            </w:r>
            <w:r w:rsidRPr="00FC6757">
              <w:rPr>
                <w:rFonts w:eastAsia="Times New Roman"/>
                <w:spacing w:val="-2"/>
                <w:sz w:val="16"/>
                <w:szCs w:val="16"/>
              </w:rPr>
              <w:t>бюджетной обес</w:t>
            </w:r>
            <w:r w:rsidRPr="00FC6757">
              <w:rPr>
                <w:rFonts w:eastAsia="Times New Roman"/>
                <w:spacing w:val="-2"/>
                <w:sz w:val="16"/>
                <w:szCs w:val="16"/>
              </w:rPr>
              <w:softHyphen/>
              <w:t>печенности</w:t>
            </w:r>
            <w:r w:rsidRPr="00FC6757">
              <w:rPr>
                <w:rFonts w:eastAsia="Times New Roman"/>
                <w:sz w:val="16"/>
                <w:szCs w:val="16"/>
              </w:rPr>
              <w:t xml:space="preserve"> муниципальных образований</w:t>
            </w:r>
          </w:p>
        </w:tc>
        <w:tc>
          <w:tcPr>
            <w:tcW w:w="115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 соисполнитель отдел образования администрации Алатырского муниципального округа</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Ч41040000</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16485988,89</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20197606.06</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1171200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1276600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5489800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6679300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lang w:val="en-US"/>
              </w:rPr>
            </w:pPr>
            <w:r w:rsidRPr="00FC6757">
              <w:rPr>
                <w:sz w:val="16"/>
                <w:szCs w:val="16"/>
                <w:lang w:val="en-US"/>
              </w:rPr>
              <w:t>903</w:t>
            </w:r>
          </w:p>
        </w:tc>
        <w:tc>
          <w:tcPr>
            <w:tcW w:w="850" w:type="dxa"/>
          </w:tcPr>
          <w:p w:rsidR="004B5E65" w:rsidRPr="00FC6757" w:rsidRDefault="004B5E65" w:rsidP="004B5E65">
            <w:pPr>
              <w:jc w:val="center"/>
              <w:rPr>
                <w:sz w:val="16"/>
                <w:szCs w:val="16"/>
                <w:lang w:val="en-US"/>
              </w:rPr>
            </w:pPr>
            <w:r w:rsidRPr="00FC6757">
              <w:rPr>
                <w:sz w:val="16"/>
                <w:szCs w:val="16"/>
                <w:lang w:val="en-US"/>
              </w:rPr>
              <w:t>0203</w:t>
            </w:r>
          </w:p>
        </w:tc>
        <w:tc>
          <w:tcPr>
            <w:tcW w:w="992" w:type="dxa"/>
          </w:tcPr>
          <w:p w:rsidR="004B5E65" w:rsidRPr="00FC6757" w:rsidRDefault="004B5E65" w:rsidP="004B5E65">
            <w:pPr>
              <w:jc w:val="center"/>
              <w:rPr>
                <w:sz w:val="16"/>
                <w:szCs w:val="16"/>
              </w:rPr>
            </w:pPr>
            <w:r w:rsidRPr="00FC6757">
              <w:rPr>
                <w:sz w:val="16"/>
                <w:szCs w:val="16"/>
              </w:rPr>
              <w:t>Ч410451180</w:t>
            </w:r>
          </w:p>
        </w:tc>
        <w:tc>
          <w:tcPr>
            <w:tcW w:w="871" w:type="dxa"/>
          </w:tcPr>
          <w:p w:rsidR="004B5E65" w:rsidRPr="00FC6757" w:rsidRDefault="004B5E65" w:rsidP="004B5E65">
            <w:pPr>
              <w:jc w:val="center"/>
              <w:rPr>
                <w:sz w:val="16"/>
                <w:szCs w:val="16"/>
              </w:rPr>
            </w:pPr>
            <w:r w:rsidRPr="00FC6757">
              <w:rPr>
                <w:sz w:val="16"/>
                <w:szCs w:val="16"/>
              </w:rPr>
              <w:t>120</w:t>
            </w:r>
          </w:p>
        </w:tc>
        <w:tc>
          <w:tcPr>
            <w:tcW w:w="125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894300</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1067600.00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1171200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1276600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5489800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6679300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lang w:val="en-US"/>
              </w:rPr>
            </w:pPr>
            <w:r w:rsidRPr="00FC6757">
              <w:rPr>
                <w:sz w:val="16"/>
                <w:szCs w:val="16"/>
                <w:lang w:val="en-US"/>
              </w:rPr>
              <w:t>903</w:t>
            </w:r>
          </w:p>
        </w:tc>
        <w:tc>
          <w:tcPr>
            <w:tcW w:w="850" w:type="dxa"/>
          </w:tcPr>
          <w:p w:rsidR="004B5E65" w:rsidRPr="00FC6757" w:rsidRDefault="004B5E65" w:rsidP="004B5E65">
            <w:pPr>
              <w:jc w:val="center"/>
              <w:rPr>
                <w:sz w:val="16"/>
                <w:szCs w:val="16"/>
                <w:lang w:val="en-US"/>
              </w:rPr>
            </w:pPr>
            <w:r w:rsidRPr="00FC6757">
              <w:rPr>
                <w:sz w:val="16"/>
                <w:szCs w:val="16"/>
                <w:lang w:val="en-US"/>
              </w:rPr>
              <w:t>0104</w:t>
            </w:r>
          </w:p>
        </w:tc>
        <w:tc>
          <w:tcPr>
            <w:tcW w:w="992" w:type="dxa"/>
          </w:tcPr>
          <w:p w:rsidR="004B5E65" w:rsidRPr="00FC6757" w:rsidRDefault="004B5E65" w:rsidP="004B5E65">
            <w:pPr>
              <w:jc w:val="center"/>
              <w:rPr>
                <w:sz w:val="16"/>
                <w:szCs w:val="16"/>
              </w:rPr>
            </w:pPr>
            <w:r w:rsidRPr="00FC6757">
              <w:rPr>
                <w:sz w:val="16"/>
                <w:szCs w:val="16"/>
              </w:rPr>
              <w:t>Ч410455491</w:t>
            </w:r>
          </w:p>
        </w:tc>
        <w:tc>
          <w:tcPr>
            <w:tcW w:w="871" w:type="dxa"/>
          </w:tcPr>
          <w:p w:rsidR="004B5E65" w:rsidRPr="00FC6757" w:rsidRDefault="004B5E65" w:rsidP="004B5E65">
            <w:pPr>
              <w:jc w:val="center"/>
              <w:rPr>
                <w:sz w:val="16"/>
                <w:szCs w:val="16"/>
              </w:rPr>
            </w:pPr>
            <w:r w:rsidRPr="00FC6757">
              <w:rPr>
                <w:sz w:val="16"/>
                <w:szCs w:val="16"/>
              </w:rPr>
              <w:t>120</w:t>
            </w:r>
          </w:p>
        </w:tc>
        <w:tc>
          <w:tcPr>
            <w:tcW w:w="1255" w:type="dxa"/>
            <w:vMerge/>
          </w:tcPr>
          <w:p w:rsidR="004B5E65" w:rsidRPr="00FC6757" w:rsidRDefault="004B5E65" w:rsidP="004B5E65">
            <w:pPr>
              <w:autoSpaceDE w:val="0"/>
              <w:autoSpaceDN w:val="0"/>
              <w:adjustRightInd w:val="0"/>
              <w:ind w:left="-57" w:right="-57"/>
              <w:rPr>
                <w:rFonts w:eastAsia="Times New Roman"/>
                <w:bCs/>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1089219,35</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1109700,00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sz w:val="16"/>
                <w:szCs w:val="16"/>
              </w:rPr>
              <w:t>974</w:t>
            </w:r>
          </w:p>
        </w:tc>
        <w:tc>
          <w:tcPr>
            <w:tcW w:w="850" w:type="dxa"/>
          </w:tcPr>
          <w:p w:rsidR="004B5E65" w:rsidRPr="00FC6757" w:rsidRDefault="004B5E65" w:rsidP="004B5E65">
            <w:pPr>
              <w:jc w:val="center"/>
              <w:rPr>
                <w:sz w:val="16"/>
                <w:szCs w:val="16"/>
              </w:rPr>
            </w:pPr>
            <w:r w:rsidRPr="00FC6757">
              <w:rPr>
                <w:sz w:val="16"/>
                <w:szCs w:val="16"/>
              </w:rPr>
              <w:t>0709</w:t>
            </w:r>
          </w:p>
        </w:tc>
        <w:tc>
          <w:tcPr>
            <w:tcW w:w="992" w:type="dxa"/>
          </w:tcPr>
          <w:p w:rsidR="004B5E65" w:rsidRPr="00FC6757" w:rsidRDefault="004B5E65" w:rsidP="004B5E65">
            <w:pPr>
              <w:jc w:val="center"/>
              <w:rPr>
                <w:sz w:val="16"/>
                <w:szCs w:val="16"/>
              </w:rPr>
            </w:pPr>
            <w:r w:rsidRPr="00FC6757">
              <w:rPr>
                <w:sz w:val="16"/>
                <w:szCs w:val="16"/>
              </w:rPr>
              <w:t>Ч410455491</w:t>
            </w:r>
          </w:p>
        </w:tc>
        <w:tc>
          <w:tcPr>
            <w:tcW w:w="871" w:type="dxa"/>
          </w:tcPr>
          <w:p w:rsidR="004B5E65" w:rsidRPr="00FC6757" w:rsidRDefault="004B5E65" w:rsidP="004B5E65">
            <w:pPr>
              <w:jc w:val="center"/>
              <w:rPr>
                <w:sz w:val="16"/>
                <w:szCs w:val="16"/>
              </w:rPr>
            </w:pPr>
            <w:r w:rsidRPr="00FC6757">
              <w:rPr>
                <w:sz w:val="16"/>
                <w:szCs w:val="16"/>
              </w:rPr>
              <w:t>120</w:t>
            </w:r>
          </w:p>
        </w:tc>
        <w:tc>
          <w:tcPr>
            <w:tcW w:w="1255" w:type="dxa"/>
            <w:vMerge/>
          </w:tcPr>
          <w:p w:rsidR="004B5E65" w:rsidRPr="00FC6757" w:rsidRDefault="004B5E65" w:rsidP="004B5E65">
            <w:pPr>
              <w:autoSpaceDE w:val="0"/>
              <w:autoSpaceDN w:val="0"/>
              <w:adjustRightInd w:val="0"/>
              <w:ind w:left="-57" w:right="-57"/>
              <w:rPr>
                <w:rFonts w:eastAsia="Times New Roman"/>
                <w:bCs/>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81635,40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97840,00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sz w:val="16"/>
                <w:szCs w:val="16"/>
              </w:rPr>
              <w:t>992</w:t>
            </w:r>
          </w:p>
        </w:tc>
        <w:tc>
          <w:tcPr>
            <w:tcW w:w="850" w:type="dxa"/>
          </w:tcPr>
          <w:p w:rsidR="004B5E65" w:rsidRPr="00FC6757" w:rsidRDefault="004B5E65" w:rsidP="004B5E65">
            <w:pPr>
              <w:jc w:val="center"/>
              <w:rPr>
                <w:sz w:val="16"/>
                <w:szCs w:val="16"/>
              </w:rPr>
            </w:pPr>
            <w:r w:rsidRPr="00FC6757">
              <w:rPr>
                <w:sz w:val="16"/>
                <w:szCs w:val="16"/>
              </w:rPr>
              <w:t>0106</w:t>
            </w:r>
          </w:p>
        </w:tc>
        <w:tc>
          <w:tcPr>
            <w:tcW w:w="992" w:type="dxa"/>
          </w:tcPr>
          <w:p w:rsidR="004B5E65" w:rsidRPr="00FC6757" w:rsidRDefault="004B5E65" w:rsidP="004B5E65">
            <w:pPr>
              <w:jc w:val="center"/>
              <w:rPr>
                <w:sz w:val="16"/>
                <w:szCs w:val="16"/>
              </w:rPr>
            </w:pPr>
            <w:r w:rsidRPr="00FC6757">
              <w:rPr>
                <w:sz w:val="16"/>
                <w:szCs w:val="16"/>
              </w:rPr>
              <w:t>Ч410455491</w:t>
            </w:r>
          </w:p>
        </w:tc>
        <w:tc>
          <w:tcPr>
            <w:tcW w:w="871" w:type="dxa"/>
          </w:tcPr>
          <w:p w:rsidR="004B5E65" w:rsidRPr="00FC6757" w:rsidRDefault="004B5E65" w:rsidP="004B5E65">
            <w:pPr>
              <w:jc w:val="center"/>
              <w:rPr>
                <w:sz w:val="16"/>
                <w:szCs w:val="16"/>
              </w:rPr>
            </w:pPr>
            <w:r w:rsidRPr="00FC6757">
              <w:rPr>
                <w:sz w:val="16"/>
                <w:szCs w:val="16"/>
              </w:rPr>
              <w:t>120</w:t>
            </w:r>
          </w:p>
        </w:tc>
        <w:tc>
          <w:tcPr>
            <w:tcW w:w="1255" w:type="dxa"/>
            <w:vMerge/>
          </w:tcPr>
          <w:p w:rsidR="004B5E65" w:rsidRPr="00FC6757" w:rsidRDefault="004B5E65" w:rsidP="004B5E65">
            <w:pPr>
              <w:autoSpaceDE w:val="0"/>
              <w:autoSpaceDN w:val="0"/>
              <w:adjustRightInd w:val="0"/>
              <w:ind w:left="-57" w:right="-57"/>
              <w:rPr>
                <w:rFonts w:eastAsia="Times New Roman"/>
                <w:bCs/>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374235,67</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393205,00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sz w:val="16"/>
                <w:szCs w:val="16"/>
              </w:rPr>
              <w:t>994</w:t>
            </w:r>
          </w:p>
        </w:tc>
        <w:tc>
          <w:tcPr>
            <w:tcW w:w="850" w:type="dxa"/>
          </w:tcPr>
          <w:p w:rsidR="004B5E65" w:rsidRPr="00FC6757" w:rsidRDefault="004B5E65" w:rsidP="004B5E65">
            <w:pPr>
              <w:jc w:val="center"/>
              <w:rPr>
                <w:sz w:val="16"/>
                <w:szCs w:val="16"/>
              </w:rPr>
            </w:pPr>
            <w:r w:rsidRPr="00FC6757">
              <w:rPr>
                <w:sz w:val="16"/>
                <w:szCs w:val="16"/>
              </w:rPr>
              <w:t>0104</w:t>
            </w:r>
          </w:p>
        </w:tc>
        <w:tc>
          <w:tcPr>
            <w:tcW w:w="992" w:type="dxa"/>
          </w:tcPr>
          <w:p w:rsidR="004B5E65" w:rsidRPr="00FC6757" w:rsidRDefault="004B5E65" w:rsidP="004B5E65">
            <w:pPr>
              <w:jc w:val="center"/>
              <w:rPr>
                <w:sz w:val="16"/>
                <w:szCs w:val="16"/>
              </w:rPr>
            </w:pPr>
            <w:r w:rsidRPr="00FC6757">
              <w:rPr>
                <w:sz w:val="16"/>
                <w:szCs w:val="16"/>
              </w:rPr>
              <w:t>Ч410455491</w:t>
            </w:r>
          </w:p>
        </w:tc>
        <w:tc>
          <w:tcPr>
            <w:tcW w:w="871" w:type="dxa"/>
          </w:tcPr>
          <w:p w:rsidR="004B5E65" w:rsidRPr="00FC6757" w:rsidRDefault="004B5E65" w:rsidP="004B5E65">
            <w:pPr>
              <w:jc w:val="center"/>
              <w:rPr>
                <w:sz w:val="16"/>
                <w:szCs w:val="16"/>
              </w:rPr>
            </w:pPr>
            <w:r w:rsidRPr="00FC6757">
              <w:rPr>
                <w:sz w:val="16"/>
                <w:szCs w:val="16"/>
              </w:rPr>
              <w:t>120</w:t>
            </w:r>
          </w:p>
        </w:tc>
        <w:tc>
          <w:tcPr>
            <w:tcW w:w="1255" w:type="dxa"/>
            <w:vMerge/>
          </w:tcPr>
          <w:p w:rsidR="004B5E65" w:rsidRPr="00FC6757" w:rsidRDefault="004B5E65" w:rsidP="004B5E65">
            <w:pPr>
              <w:autoSpaceDE w:val="0"/>
              <w:autoSpaceDN w:val="0"/>
              <w:adjustRightInd w:val="0"/>
              <w:ind w:left="-57" w:right="-57"/>
              <w:rPr>
                <w:rFonts w:eastAsia="Times New Roman"/>
                <w:bCs/>
                <w:sz w:val="16"/>
                <w:szCs w:val="16"/>
              </w:rPr>
            </w:pP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997709,58</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1110055,00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974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0702</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rPr>
              <w:t>Ч4104</w:t>
            </w:r>
            <w:r w:rsidRPr="00FC6757">
              <w:rPr>
                <w:rFonts w:eastAsia="Times New Roman"/>
                <w:sz w:val="16"/>
                <w:szCs w:val="16"/>
                <w:lang w:val="en-US"/>
              </w:rPr>
              <w:t>SA720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610</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12918400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11117000,00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2673288,89</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5302206.06</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411" w:type="dxa"/>
            <w:gridSpan w:val="3"/>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 xml:space="preserve">Целевой индикатор и показатель подпрограммы, увязанные с основным мероприятием 4 </w:t>
            </w: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Отношение фактического объема расходов  бюджета Алатырского муниципального округа, направленных на выравнивание бюджетной обеспеченности муниципальных районов (городских округов), к их плановому объему на соответствующий год, процентов</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4.1</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Осуществление первичного воинского учета на территориях, где отсутствуют военные комиссариаты, за счет субвенции, предостав</w:t>
            </w:r>
            <w:r w:rsidRPr="00FC6757">
              <w:rPr>
                <w:rFonts w:eastAsia="Times New Roman"/>
                <w:sz w:val="16"/>
                <w:szCs w:val="16"/>
              </w:rPr>
              <w:softHyphen/>
              <w:t>ляемой из федерального бюджета</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 соисполнитель администрация Алатырского муниципального округа</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894000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1067600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1171200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1276600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5489800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6679300</w:t>
            </w:r>
          </w:p>
        </w:tc>
      </w:tr>
      <w:tr w:rsidR="004B5E65" w:rsidRPr="00FC6757" w:rsidTr="004B5E65">
        <w:tc>
          <w:tcPr>
            <w:tcW w:w="1115" w:type="dxa"/>
            <w:gridSpan w:val="2"/>
            <w:vMerge/>
          </w:tcPr>
          <w:p w:rsidR="004B5E65" w:rsidRPr="00FC6757" w:rsidRDefault="004B5E65" w:rsidP="004B5E65">
            <w:pPr>
              <w:autoSpaceDE w:val="0"/>
              <w:autoSpaceDN w:val="0"/>
              <w:adjustRightInd w:val="0"/>
              <w:ind w:left="-57" w:right="-57"/>
              <w:rPr>
                <w:rFonts w:eastAsia="Times New Roman"/>
                <w:sz w:val="16"/>
                <w:szCs w:val="16"/>
              </w:rPr>
            </w:pPr>
          </w:p>
        </w:tc>
        <w:tc>
          <w:tcPr>
            <w:tcW w:w="129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0203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Ч410451180</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100,200</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894000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1067600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1171200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1276600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5489800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6679300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4.2</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Реализация вопросов местного значения в сфере образования, культуры, физической </w:t>
            </w:r>
            <w:r w:rsidRPr="00FC6757">
              <w:rPr>
                <w:rFonts w:eastAsia="Times New Roman"/>
                <w:sz w:val="16"/>
                <w:szCs w:val="16"/>
              </w:rPr>
              <w:lastRenderedPageBreak/>
              <w:t>культуры и спорта</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ответственный исполнитель </w:t>
            </w:r>
            <w:proofErr w:type="gramStart"/>
            <w:r w:rsidRPr="00FC6757">
              <w:rPr>
                <w:rFonts w:eastAsia="Times New Roman"/>
                <w:sz w:val="16"/>
                <w:szCs w:val="16"/>
              </w:rPr>
              <w:t>–ф</w:t>
            </w:r>
            <w:proofErr w:type="gramEnd"/>
            <w:r w:rsidRPr="00FC6757">
              <w:rPr>
                <w:rFonts w:eastAsia="Times New Roman"/>
                <w:sz w:val="16"/>
                <w:szCs w:val="16"/>
              </w:rPr>
              <w:t xml:space="preserve">инансовый отдел, соисполнитель отдел </w:t>
            </w:r>
            <w:r w:rsidRPr="00FC6757">
              <w:rPr>
                <w:rFonts w:eastAsia="Times New Roman"/>
                <w:sz w:val="16"/>
                <w:szCs w:val="16"/>
              </w:rPr>
              <w:lastRenderedPageBreak/>
              <w:t>образования администрации Алатырского муниципального округа</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lastRenderedPageBreak/>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13048888,89</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15590606.06</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spacing w:line="235" w:lineRule="auto"/>
              <w:ind w:left="-57" w:right="-57"/>
              <w:rPr>
                <w:rFonts w:eastAsia="Times New Roman"/>
                <w:sz w:val="16"/>
                <w:szCs w:val="16"/>
              </w:rPr>
            </w:pPr>
          </w:p>
        </w:tc>
        <w:tc>
          <w:tcPr>
            <w:tcW w:w="1296" w:type="dxa"/>
            <w:vMerge/>
          </w:tcPr>
          <w:p w:rsidR="004B5E65" w:rsidRPr="00FC6757" w:rsidRDefault="004B5E65" w:rsidP="004B5E65">
            <w:pPr>
              <w:spacing w:line="235" w:lineRule="auto"/>
              <w:ind w:left="-57" w:right="-57"/>
              <w:rPr>
                <w:rFonts w:eastAsia="Times New Roman"/>
                <w:sz w:val="16"/>
                <w:szCs w:val="16"/>
              </w:rPr>
            </w:pPr>
          </w:p>
        </w:tc>
        <w:tc>
          <w:tcPr>
            <w:tcW w:w="1985" w:type="dxa"/>
            <w:vMerge/>
          </w:tcPr>
          <w:p w:rsidR="004B5E65" w:rsidRPr="00FC6757" w:rsidRDefault="004B5E65" w:rsidP="004B5E65">
            <w:pPr>
              <w:spacing w:line="235" w:lineRule="auto"/>
              <w:ind w:left="-57" w:right="-57"/>
              <w:rPr>
                <w:rFonts w:eastAsia="Times New Roman"/>
                <w:sz w:val="16"/>
                <w:szCs w:val="16"/>
              </w:rPr>
            </w:pPr>
          </w:p>
        </w:tc>
        <w:tc>
          <w:tcPr>
            <w:tcW w:w="1156" w:type="dxa"/>
            <w:vMerge/>
          </w:tcPr>
          <w:p w:rsidR="004B5E65" w:rsidRPr="00FC6757" w:rsidRDefault="004B5E65" w:rsidP="004B5E65">
            <w:pPr>
              <w:spacing w:line="235" w:lineRule="auto"/>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974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0702</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Ч4104</w:t>
            </w:r>
            <w:r w:rsidRPr="00FC6757">
              <w:rPr>
                <w:rFonts w:eastAsia="Times New Roman"/>
                <w:sz w:val="16"/>
                <w:szCs w:val="16"/>
                <w:lang w:val="en-US"/>
              </w:rPr>
              <w:t>SA</w:t>
            </w:r>
            <w:r w:rsidRPr="00FC6757">
              <w:rPr>
                <w:rFonts w:eastAsia="Times New Roman"/>
                <w:sz w:val="16"/>
                <w:szCs w:val="16"/>
              </w:rPr>
              <w:t>720</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610</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12918400</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15434700.00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130488,89</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rPr>
              <w:t>1</w:t>
            </w:r>
            <w:r w:rsidRPr="00FC6757">
              <w:rPr>
                <w:rFonts w:eastAsia="Times New Roman"/>
                <w:sz w:val="16"/>
                <w:szCs w:val="16"/>
                <w:lang w:val="en-US"/>
              </w:rPr>
              <w:t>55906.06</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Мероприятие 4.3</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ответственный исполнитель </w:t>
            </w:r>
            <w:proofErr w:type="gramStart"/>
            <w:r w:rsidRPr="00FC6757">
              <w:rPr>
                <w:rFonts w:eastAsia="Times New Roman"/>
                <w:sz w:val="16"/>
                <w:szCs w:val="16"/>
              </w:rPr>
              <w:t>–ф</w:t>
            </w:r>
            <w:proofErr w:type="gramEnd"/>
            <w:r w:rsidRPr="00FC6757">
              <w:rPr>
                <w:rFonts w:eastAsia="Times New Roman"/>
                <w:sz w:val="16"/>
                <w:szCs w:val="16"/>
              </w:rPr>
              <w:t>инансовый отдел, соисполнитель отдел образовании, администрация округа, управление по благоустройству и развития территорий</w:t>
            </w: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x</w:t>
            </w:r>
          </w:p>
        </w:tc>
        <w:tc>
          <w:tcPr>
            <w:tcW w:w="1255" w:type="dxa"/>
          </w:tcPr>
          <w:p w:rsidR="004B5E65" w:rsidRPr="00FC6757" w:rsidRDefault="004B5E65" w:rsidP="004B5E65">
            <w:pPr>
              <w:ind w:right="-57"/>
              <w:rPr>
                <w:rFonts w:eastAsia="Times New Roman"/>
                <w:sz w:val="16"/>
                <w:szCs w:val="16"/>
              </w:rPr>
            </w:pPr>
            <w:r w:rsidRPr="00FC6757">
              <w:rPr>
                <w:rFonts w:eastAsia="Times New Roman"/>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2542800,00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2710800,00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w:t>
            </w:r>
          </w:p>
          <w:p w:rsidR="004B5E65" w:rsidRPr="00FC6757" w:rsidRDefault="004B5E65" w:rsidP="004B5E65">
            <w:pPr>
              <w:jc w:val="center"/>
              <w:rPr>
                <w:rFonts w:eastAsia="Times New Roman"/>
                <w:sz w:val="16"/>
                <w:szCs w:val="16"/>
              </w:rPr>
            </w:pPr>
            <w:r w:rsidRPr="00FC6757">
              <w:rPr>
                <w:rFonts w:eastAsia="Times New Roman"/>
                <w:sz w:val="16"/>
                <w:szCs w:val="16"/>
              </w:rPr>
              <w:t>974</w:t>
            </w:r>
          </w:p>
          <w:p w:rsidR="004B5E65" w:rsidRPr="00FC6757" w:rsidRDefault="004B5E65" w:rsidP="004B5E65">
            <w:pPr>
              <w:jc w:val="center"/>
              <w:rPr>
                <w:rFonts w:eastAsia="Times New Roman"/>
                <w:sz w:val="16"/>
                <w:szCs w:val="16"/>
              </w:rPr>
            </w:pPr>
            <w:r w:rsidRPr="00FC6757">
              <w:rPr>
                <w:rFonts w:eastAsia="Times New Roman"/>
                <w:sz w:val="16"/>
                <w:szCs w:val="16"/>
              </w:rPr>
              <w:t>992</w:t>
            </w:r>
          </w:p>
          <w:p w:rsidR="004B5E65" w:rsidRPr="00FC6757" w:rsidRDefault="004B5E65" w:rsidP="004B5E65">
            <w:pPr>
              <w:jc w:val="center"/>
              <w:rPr>
                <w:rFonts w:eastAsia="Times New Roman"/>
                <w:sz w:val="16"/>
                <w:szCs w:val="16"/>
              </w:rPr>
            </w:pPr>
            <w:r w:rsidRPr="00FC6757">
              <w:rPr>
                <w:rFonts w:eastAsia="Times New Roman"/>
                <w:sz w:val="16"/>
                <w:szCs w:val="16"/>
              </w:rPr>
              <w:t>994</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0104</w:t>
            </w:r>
          </w:p>
          <w:p w:rsidR="004B5E65" w:rsidRPr="00FC6757" w:rsidRDefault="004B5E65" w:rsidP="004B5E65">
            <w:pPr>
              <w:jc w:val="center"/>
              <w:rPr>
                <w:rFonts w:eastAsia="Times New Roman"/>
                <w:sz w:val="16"/>
                <w:szCs w:val="16"/>
              </w:rPr>
            </w:pPr>
            <w:r w:rsidRPr="00FC6757">
              <w:rPr>
                <w:rFonts w:eastAsia="Times New Roman"/>
                <w:sz w:val="16"/>
                <w:szCs w:val="16"/>
              </w:rPr>
              <w:t>0709</w:t>
            </w:r>
          </w:p>
          <w:p w:rsidR="004B5E65" w:rsidRPr="00FC6757" w:rsidRDefault="004B5E65" w:rsidP="004B5E65">
            <w:pPr>
              <w:jc w:val="center"/>
              <w:rPr>
                <w:rFonts w:eastAsia="Times New Roman"/>
                <w:sz w:val="16"/>
                <w:szCs w:val="16"/>
              </w:rPr>
            </w:pPr>
            <w:r w:rsidRPr="00FC6757">
              <w:rPr>
                <w:rFonts w:eastAsia="Times New Roman"/>
                <w:sz w:val="16"/>
                <w:szCs w:val="16"/>
              </w:rPr>
              <w:t>0106</w:t>
            </w:r>
          </w:p>
          <w:p w:rsidR="004B5E65" w:rsidRPr="00FC6757" w:rsidRDefault="004B5E65" w:rsidP="004B5E65">
            <w:pPr>
              <w:jc w:val="center"/>
              <w:rPr>
                <w:rFonts w:eastAsia="Times New Roman"/>
                <w:sz w:val="16"/>
                <w:szCs w:val="16"/>
              </w:rPr>
            </w:pPr>
            <w:r w:rsidRPr="00FC6757">
              <w:rPr>
                <w:rFonts w:eastAsia="Times New Roman"/>
                <w:sz w:val="16"/>
                <w:szCs w:val="16"/>
              </w:rPr>
              <w:t>0104</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Ч410455491</w:t>
            </w:r>
          </w:p>
          <w:p w:rsidR="004B5E65" w:rsidRPr="00FC6757" w:rsidRDefault="004B5E65" w:rsidP="004B5E65">
            <w:pPr>
              <w:jc w:val="center"/>
              <w:rPr>
                <w:rFonts w:eastAsia="Times New Roman"/>
                <w:sz w:val="16"/>
                <w:szCs w:val="16"/>
              </w:rPr>
            </w:pPr>
            <w:r w:rsidRPr="00FC6757">
              <w:rPr>
                <w:rFonts w:eastAsia="Times New Roman"/>
                <w:sz w:val="16"/>
                <w:szCs w:val="16"/>
              </w:rPr>
              <w:t>Ч410455491</w:t>
            </w:r>
          </w:p>
          <w:p w:rsidR="004B5E65" w:rsidRPr="00FC6757" w:rsidRDefault="004B5E65" w:rsidP="004B5E65">
            <w:pPr>
              <w:jc w:val="center"/>
              <w:rPr>
                <w:rFonts w:eastAsia="Times New Roman"/>
                <w:sz w:val="16"/>
                <w:szCs w:val="16"/>
              </w:rPr>
            </w:pPr>
            <w:r w:rsidRPr="00FC6757">
              <w:rPr>
                <w:rFonts w:eastAsia="Times New Roman"/>
                <w:sz w:val="16"/>
                <w:szCs w:val="16"/>
              </w:rPr>
              <w:t>Ч410455491</w:t>
            </w:r>
          </w:p>
          <w:p w:rsidR="004B5E65" w:rsidRPr="00FC6757" w:rsidRDefault="004B5E65" w:rsidP="004B5E65">
            <w:pPr>
              <w:jc w:val="center"/>
              <w:rPr>
                <w:rFonts w:eastAsia="Times New Roman"/>
                <w:sz w:val="16"/>
                <w:szCs w:val="16"/>
              </w:rPr>
            </w:pPr>
            <w:r w:rsidRPr="00FC6757">
              <w:rPr>
                <w:rFonts w:eastAsia="Times New Roman"/>
                <w:sz w:val="16"/>
                <w:szCs w:val="16"/>
              </w:rPr>
              <w:t>Ч410455491</w:t>
            </w:r>
          </w:p>
          <w:p w:rsidR="004B5E65" w:rsidRPr="00FC6757" w:rsidRDefault="004B5E65" w:rsidP="004B5E65">
            <w:pPr>
              <w:jc w:val="center"/>
              <w:rPr>
                <w:rFonts w:eastAsia="Times New Roman"/>
                <w:sz w:val="16"/>
                <w:szCs w:val="16"/>
              </w:rPr>
            </w:pP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120</w:t>
            </w:r>
          </w:p>
          <w:p w:rsidR="004B5E65" w:rsidRPr="00FC6757" w:rsidRDefault="004B5E65" w:rsidP="004B5E65">
            <w:pPr>
              <w:jc w:val="center"/>
              <w:rPr>
                <w:rFonts w:eastAsia="Times New Roman"/>
                <w:sz w:val="16"/>
                <w:szCs w:val="16"/>
              </w:rPr>
            </w:pPr>
            <w:r w:rsidRPr="00FC6757">
              <w:rPr>
                <w:rFonts w:eastAsia="Times New Roman"/>
                <w:sz w:val="16"/>
                <w:szCs w:val="16"/>
              </w:rPr>
              <w:t>120</w:t>
            </w:r>
          </w:p>
          <w:p w:rsidR="004B5E65" w:rsidRPr="00FC6757" w:rsidRDefault="004B5E65" w:rsidP="004B5E65">
            <w:pPr>
              <w:jc w:val="center"/>
              <w:rPr>
                <w:rFonts w:eastAsia="Times New Roman"/>
                <w:sz w:val="16"/>
                <w:szCs w:val="16"/>
              </w:rPr>
            </w:pPr>
            <w:r w:rsidRPr="00FC6757">
              <w:rPr>
                <w:rFonts w:eastAsia="Times New Roman"/>
                <w:sz w:val="16"/>
                <w:szCs w:val="16"/>
              </w:rPr>
              <w:t>120</w:t>
            </w:r>
          </w:p>
          <w:p w:rsidR="004B5E65" w:rsidRPr="00FC6757" w:rsidRDefault="004B5E65" w:rsidP="004B5E65">
            <w:pPr>
              <w:jc w:val="center"/>
              <w:rPr>
                <w:rFonts w:eastAsia="Times New Roman"/>
                <w:sz w:val="16"/>
                <w:szCs w:val="16"/>
              </w:rPr>
            </w:pPr>
            <w:r w:rsidRPr="00FC6757">
              <w:rPr>
                <w:rFonts w:eastAsia="Times New Roman"/>
                <w:sz w:val="16"/>
                <w:szCs w:val="16"/>
              </w:rPr>
              <w:t>120</w:t>
            </w:r>
          </w:p>
        </w:tc>
        <w:tc>
          <w:tcPr>
            <w:tcW w:w="1255" w:type="dxa"/>
          </w:tcPr>
          <w:p w:rsidR="004B5E65" w:rsidRPr="00FC6757" w:rsidRDefault="004B5E65" w:rsidP="004B5E65">
            <w:pPr>
              <w:ind w:right="-57"/>
              <w:rPr>
                <w:rFonts w:eastAsia="Times New Roman"/>
                <w:sz w:val="16"/>
                <w:szCs w:val="16"/>
              </w:rPr>
            </w:pPr>
            <w:r w:rsidRPr="00FC6757">
              <w:rPr>
                <w:rFonts w:eastAsia="Times New Roman"/>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1089219,35</w:t>
            </w:r>
          </w:p>
          <w:p w:rsidR="004B5E65" w:rsidRPr="00FC6757" w:rsidRDefault="004B5E65" w:rsidP="004B5E65">
            <w:pPr>
              <w:jc w:val="center"/>
              <w:rPr>
                <w:rFonts w:eastAsia="Times New Roman"/>
                <w:sz w:val="16"/>
                <w:szCs w:val="16"/>
              </w:rPr>
            </w:pPr>
            <w:r w:rsidRPr="00FC6757">
              <w:rPr>
                <w:rFonts w:eastAsia="Times New Roman"/>
                <w:sz w:val="16"/>
                <w:szCs w:val="16"/>
              </w:rPr>
              <w:t>81635,40</w:t>
            </w:r>
          </w:p>
          <w:p w:rsidR="004B5E65" w:rsidRPr="00FC6757" w:rsidRDefault="004B5E65" w:rsidP="004B5E65">
            <w:pPr>
              <w:jc w:val="center"/>
              <w:rPr>
                <w:rFonts w:eastAsia="Times New Roman"/>
                <w:sz w:val="16"/>
                <w:szCs w:val="16"/>
              </w:rPr>
            </w:pPr>
            <w:r w:rsidRPr="00FC6757">
              <w:rPr>
                <w:rFonts w:eastAsia="Times New Roman"/>
                <w:sz w:val="16"/>
                <w:szCs w:val="16"/>
              </w:rPr>
              <w:t>374235,67</w:t>
            </w:r>
          </w:p>
          <w:p w:rsidR="004B5E65" w:rsidRPr="00FC6757" w:rsidRDefault="004B5E65" w:rsidP="004B5E65">
            <w:pPr>
              <w:jc w:val="center"/>
              <w:rPr>
                <w:rFonts w:eastAsia="Times New Roman"/>
                <w:sz w:val="16"/>
                <w:szCs w:val="16"/>
              </w:rPr>
            </w:pPr>
            <w:r w:rsidRPr="00FC6757">
              <w:rPr>
                <w:rFonts w:eastAsia="Times New Roman"/>
                <w:sz w:val="16"/>
                <w:szCs w:val="16"/>
              </w:rPr>
              <w:t>997709,58</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1109700,00</w:t>
            </w:r>
          </w:p>
          <w:p w:rsidR="004B5E65" w:rsidRPr="00FC6757" w:rsidRDefault="004B5E65" w:rsidP="004B5E65">
            <w:pPr>
              <w:jc w:val="center"/>
              <w:rPr>
                <w:rFonts w:eastAsia="Times New Roman"/>
                <w:sz w:val="16"/>
                <w:szCs w:val="16"/>
              </w:rPr>
            </w:pPr>
            <w:r w:rsidRPr="00FC6757">
              <w:rPr>
                <w:rFonts w:eastAsia="Times New Roman"/>
                <w:sz w:val="16"/>
                <w:szCs w:val="16"/>
              </w:rPr>
              <w:t>97840,00</w:t>
            </w:r>
          </w:p>
          <w:p w:rsidR="004B5E65" w:rsidRPr="00FC6757" w:rsidRDefault="004B5E65" w:rsidP="004B5E65">
            <w:pPr>
              <w:jc w:val="center"/>
              <w:rPr>
                <w:rFonts w:eastAsia="Times New Roman"/>
                <w:sz w:val="16"/>
                <w:szCs w:val="16"/>
              </w:rPr>
            </w:pPr>
            <w:r w:rsidRPr="00FC6757">
              <w:rPr>
                <w:rFonts w:eastAsia="Times New Roman"/>
                <w:sz w:val="16"/>
                <w:szCs w:val="16"/>
              </w:rPr>
              <w:t>393205,00</w:t>
            </w:r>
          </w:p>
          <w:p w:rsidR="004B5E65" w:rsidRPr="00FC6757" w:rsidRDefault="004B5E65" w:rsidP="004B5E65">
            <w:pPr>
              <w:jc w:val="center"/>
              <w:rPr>
                <w:rFonts w:eastAsia="Times New Roman"/>
                <w:sz w:val="16"/>
                <w:szCs w:val="16"/>
              </w:rPr>
            </w:pPr>
            <w:r w:rsidRPr="00FC6757">
              <w:rPr>
                <w:rFonts w:eastAsia="Times New Roman"/>
                <w:sz w:val="16"/>
                <w:szCs w:val="16"/>
              </w:rPr>
              <w:t>1110055,00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x</w:t>
            </w:r>
          </w:p>
        </w:tc>
        <w:tc>
          <w:tcPr>
            <w:tcW w:w="1255" w:type="dxa"/>
          </w:tcPr>
          <w:p w:rsidR="004B5E65" w:rsidRPr="00FC6757" w:rsidRDefault="004B5E65" w:rsidP="004B5E65">
            <w:pPr>
              <w:ind w:right="-57"/>
              <w:rPr>
                <w:rFonts w:eastAsia="Times New Roman"/>
                <w:sz w:val="16"/>
                <w:szCs w:val="16"/>
              </w:rPr>
            </w:pPr>
            <w:r w:rsidRPr="00FC6757">
              <w:rPr>
                <w:rFonts w:eastAsia="Times New Roman"/>
                <w:sz w:val="16"/>
                <w:szCs w:val="16"/>
              </w:rPr>
              <w:t>Республиканский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x</w:t>
            </w:r>
          </w:p>
        </w:tc>
        <w:tc>
          <w:tcPr>
            <w:tcW w:w="1255" w:type="dxa"/>
          </w:tcPr>
          <w:p w:rsidR="004B5E65" w:rsidRPr="00FC6757" w:rsidRDefault="004B5E65" w:rsidP="004B5E65">
            <w:pPr>
              <w:ind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4.4</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Частичная компенсация дополнительных расходов  на </w:t>
            </w:r>
            <w:proofErr w:type="spellStart"/>
            <w:r w:rsidRPr="00FC6757">
              <w:rPr>
                <w:rFonts w:eastAsia="Times New Roman"/>
                <w:sz w:val="16"/>
                <w:szCs w:val="16"/>
              </w:rPr>
              <w:t>повывешие</w:t>
            </w:r>
            <w:proofErr w:type="spellEnd"/>
            <w:r w:rsidRPr="00FC6757">
              <w:rPr>
                <w:rFonts w:eastAsia="Times New Roman"/>
                <w:sz w:val="16"/>
                <w:szCs w:val="16"/>
              </w:rPr>
              <w:t xml:space="preserve"> оплаты труда отдельных </w:t>
            </w:r>
            <w:proofErr w:type="spellStart"/>
            <w:r w:rsidRPr="00FC6757">
              <w:rPr>
                <w:rFonts w:eastAsia="Times New Roman"/>
                <w:sz w:val="16"/>
                <w:szCs w:val="16"/>
              </w:rPr>
              <w:t>категорийработников</w:t>
            </w:r>
            <w:proofErr w:type="spellEnd"/>
            <w:r w:rsidRPr="00FC6757">
              <w:rPr>
                <w:rFonts w:eastAsia="Times New Roman"/>
                <w:sz w:val="16"/>
                <w:szCs w:val="16"/>
              </w:rPr>
              <w:t xml:space="preserve"> связи с увеличением минимального </w:t>
            </w:r>
            <w:proofErr w:type="gramStart"/>
            <w:r w:rsidRPr="00FC6757">
              <w:rPr>
                <w:rFonts w:eastAsia="Times New Roman"/>
                <w:sz w:val="16"/>
                <w:szCs w:val="16"/>
              </w:rPr>
              <w:t>размера оплаты труда</w:t>
            </w:r>
            <w:proofErr w:type="gramEnd"/>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ответственный исполнитель </w:t>
            </w:r>
            <w:proofErr w:type="gramStart"/>
            <w:r w:rsidRPr="00FC6757">
              <w:rPr>
                <w:rFonts w:eastAsia="Times New Roman"/>
                <w:sz w:val="16"/>
                <w:szCs w:val="16"/>
              </w:rPr>
              <w:t>–ф</w:t>
            </w:r>
            <w:proofErr w:type="gramEnd"/>
            <w:r w:rsidRPr="00FC6757">
              <w:rPr>
                <w:rFonts w:eastAsia="Times New Roman"/>
                <w:sz w:val="16"/>
                <w:szCs w:val="16"/>
              </w:rPr>
              <w:t>инансовый отдел, соисполнитель администрация округа, КУ ЦМХО</w:t>
            </w: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Ч410436530</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110</w:t>
            </w:r>
          </w:p>
        </w:tc>
        <w:tc>
          <w:tcPr>
            <w:tcW w:w="1255" w:type="dxa"/>
          </w:tcPr>
          <w:p w:rsidR="004B5E65" w:rsidRPr="00FC6757" w:rsidRDefault="004B5E65" w:rsidP="004B5E65">
            <w:pPr>
              <w:ind w:right="-57"/>
              <w:rPr>
                <w:rFonts w:eastAsia="Times New Roman"/>
                <w:sz w:val="16"/>
                <w:szCs w:val="16"/>
              </w:rPr>
            </w:pPr>
            <w:r w:rsidRPr="00FC6757">
              <w:rPr>
                <w:rFonts w:eastAsia="Times New Roman"/>
                <w:sz w:val="16"/>
                <w:szCs w:val="16"/>
              </w:rPr>
              <w:t>Всего</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827200,00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p>
        </w:tc>
        <w:tc>
          <w:tcPr>
            <w:tcW w:w="850" w:type="dxa"/>
          </w:tcPr>
          <w:p w:rsidR="004B5E65" w:rsidRPr="00FC6757" w:rsidRDefault="004B5E65" w:rsidP="004B5E65">
            <w:pPr>
              <w:jc w:val="center"/>
              <w:rPr>
                <w:rFonts w:eastAsia="Times New Roman"/>
                <w:sz w:val="16"/>
                <w:szCs w:val="16"/>
              </w:rPr>
            </w:pPr>
          </w:p>
        </w:tc>
        <w:tc>
          <w:tcPr>
            <w:tcW w:w="992" w:type="dxa"/>
          </w:tcPr>
          <w:p w:rsidR="004B5E65" w:rsidRPr="00FC6757" w:rsidRDefault="004B5E65" w:rsidP="004B5E65">
            <w:pPr>
              <w:jc w:val="center"/>
              <w:rPr>
                <w:rFonts w:eastAsia="Times New Roman"/>
                <w:sz w:val="16"/>
                <w:szCs w:val="16"/>
              </w:rPr>
            </w:pPr>
          </w:p>
        </w:tc>
        <w:tc>
          <w:tcPr>
            <w:tcW w:w="871" w:type="dxa"/>
          </w:tcPr>
          <w:p w:rsidR="004B5E65" w:rsidRPr="00FC6757" w:rsidRDefault="004B5E65" w:rsidP="004B5E65">
            <w:pPr>
              <w:jc w:val="center"/>
              <w:rPr>
                <w:rFonts w:eastAsia="Times New Roman"/>
                <w:sz w:val="16"/>
                <w:szCs w:val="16"/>
              </w:rPr>
            </w:pPr>
          </w:p>
        </w:tc>
        <w:tc>
          <w:tcPr>
            <w:tcW w:w="1255" w:type="dxa"/>
          </w:tcPr>
          <w:p w:rsidR="004B5E65" w:rsidRPr="00FC6757" w:rsidRDefault="004B5E65" w:rsidP="004B5E65">
            <w:pPr>
              <w:ind w:right="-57"/>
              <w:rPr>
                <w:rFonts w:eastAsia="Times New Roman"/>
                <w:sz w:val="16"/>
                <w:szCs w:val="16"/>
              </w:rPr>
            </w:pPr>
            <w:r w:rsidRPr="00FC6757">
              <w:rPr>
                <w:rFonts w:eastAsia="Times New Roman"/>
                <w:sz w:val="16"/>
                <w:szCs w:val="16"/>
              </w:rPr>
              <w:t>Федеральный бюджет</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lang w:val="en-US"/>
              </w:rPr>
              <w:t>0</w:t>
            </w:r>
            <w:r w:rsidRPr="00FC6757">
              <w:rPr>
                <w:rFonts w:eastAsia="Times New Roman"/>
                <w:sz w:val="16"/>
                <w:szCs w:val="16"/>
              </w:rPr>
              <w:t>,0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r w:rsidRPr="00FC6757">
              <w:rPr>
                <w:rFonts w:eastAsia="Times New Roman"/>
                <w:sz w:val="16"/>
                <w:szCs w:val="16"/>
              </w:rPr>
              <w:t>903</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0113</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Ч410436530</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110</w:t>
            </w:r>
          </w:p>
        </w:tc>
        <w:tc>
          <w:tcPr>
            <w:tcW w:w="1255" w:type="dxa"/>
          </w:tcPr>
          <w:p w:rsidR="004B5E65" w:rsidRPr="00FC6757" w:rsidRDefault="004B5E65" w:rsidP="004B5E65">
            <w:pPr>
              <w:ind w:right="-57"/>
              <w:rPr>
                <w:rFonts w:eastAsia="Times New Roman"/>
                <w:sz w:val="16"/>
                <w:szCs w:val="16"/>
              </w:rPr>
            </w:pPr>
            <w:r w:rsidRPr="00FC6757">
              <w:rPr>
                <w:rFonts w:eastAsia="Times New Roman"/>
                <w:sz w:val="16"/>
                <w:szCs w:val="16"/>
              </w:rPr>
              <w:t>Республиканский бюджет</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827200,00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rFonts w:eastAsia="Times New Roman"/>
                <w:sz w:val="16"/>
                <w:szCs w:val="16"/>
              </w:rPr>
            </w:pPr>
          </w:p>
        </w:tc>
        <w:tc>
          <w:tcPr>
            <w:tcW w:w="850" w:type="dxa"/>
          </w:tcPr>
          <w:p w:rsidR="004B5E65" w:rsidRPr="00FC6757" w:rsidRDefault="004B5E65" w:rsidP="004B5E65">
            <w:pPr>
              <w:jc w:val="center"/>
              <w:rPr>
                <w:rFonts w:eastAsia="Times New Roman"/>
                <w:sz w:val="16"/>
                <w:szCs w:val="16"/>
              </w:rPr>
            </w:pPr>
          </w:p>
        </w:tc>
        <w:tc>
          <w:tcPr>
            <w:tcW w:w="992" w:type="dxa"/>
          </w:tcPr>
          <w:p w:rsidR="004B5E65" w:rsidRPr="00FC6757" w:rsidRDefault="004B5E65" w:rsidP="004B5E65">
            <w:pPr>
              <w:jc w:val="center"/>
              <w:rPr>
                <w:rFonts w:eastAsia="Times New Roman"/>
                <w:sz w:val="16"/>
                <w:szCs w:val="16"/>
              </w:rPr>
            </w:pPr>
          </w:p>
        </w:tc>
        <w:tc>
          <w:tcPr>
            <w:tcW w:w="871" w:type="dxa"/>
          </w:tcPr>
          <w:p w:rsidR="004B5E65" w:rsidRPr="00FC6757" w:rsidRDefault="004B5E65" w:rsidP="004B5E65">
            <w:pPr>
              <w:jc w:val="center"/>
              <w:rPr>
                <w:rFonts w:eastAsia="Times New Roman"/>
                <w:sz w:val="16"/>
                <w:szCs w:val="16"/>
              </w:rPr>
            </w:pPr>
          </w:p>
        </w:tc>
        <w:tc>
          <w:tcPr>
            <w:tcW w:w="1255" w:type="dxa"/>
          </w:tcPr>
          <w:p w:rsidR="004B5E65" w:rsidRPr="00FC6757" w:rsidRDefault="004B5E65" w:rsidP="004B5E65">
            <w:pPr>
              <w:ind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079" w:type="dxa"/>
          </w:tcPr>
          <w:p w:rsidR="004B5E65" w:rsidRPr="00FC6757" w:rsidRDefault="004B5E65" w:rsidP="004B5E65">
            <w:pPr>
              <w:pStyle w:val="ConsPlusNormal"/>
              <w:widowControl/>
              <w:ind w:left="-113" w:right="-113"/>
              <w:jc w:val="center"/>
              <w:rPr>
                <w:rFonts w:ascii="Times New Roman" w:hAnsi="Times New Roman" w:cs="Times New Roman"/>
                <w:b/>
                <w:sz w:val="16"/>
                <w:szCs w:val="16"/>
              </w:rPr>
            </w:pPr>
          </w:p>
        </w:tc>
        <w:tc>
          <w:tcPr>
            <w:tcW w:w="14693" w:type="dxa"/>
            <w:gridSpan w:val="15"/>
          </w:tcPr>
          <w:p w:rsidR="004B5E65" w:rsidRPr="00FC6757" w:rsidRDefault="004B5E65" w:rsidP="004B5E65">
            <w:pPr>
              <w:pStyle w:val="ConsPlusNormal"/>
              <w:widowControl/>
              <w:ind w:left="-113" w:right="-113"/>
              <w:jc w:val="center"/>
              <w:rPr>
                <w:rFonts w:ascii="Times New Roman" w:hAnsi="Times New Roman"/>
                <w:sz w:val="16"/>
                <w:szCs w:val="16"/>
              </w:rPr>
            </w:pPr>
            <w:r w:rsidRPr="00FC6757">
              <w:rPr>
                <w:rFonts w:ascii="Times New Roman" w:hAnsi="Times New Roman" w:cs="Times New Roman"/>
                <w:b/>
                <w:sz w:val="16"/>
                <w:szCs w:val="16"/>
              </w:rPr>
              <w:t xml:space="preserve">Цель «Создание условий для обеспечения долгосрочной сбалансированности и повышения устойчивости бюджетной системы в </w:t>
            </w:r>
            <w:proofErr w:type="spellStart"/>
            <w:r w:rsidRPr="00FC6757">
              <w:rPr>
                <w:rFonts w:ascii="Times New Roman" w:hAnsi="Times New Roman" w:cs="Times New Roman"/>
                <w:b/>
                <w:sz w:val="16"/>
                <w:szCs w:val="16"/>
              </w:rPr>
              <w:t>Алатырском</w:t>
            </w:r>
            <w:proofErr w:type="spellEnd"/>
            <w:r w:rsidRPr="00FC6757">
              <w:rPr>
                <w:rFonts w:ascii="Times New Roman" w:hAnsi="Times New Roman" w:cs="Times New Roman"/>
                <w:b/>
                <w:sz w:val="16"/>
                <w:szCs w:val="16"/>
              </w:rPr>
              <w:t xml:space="preserve"> муниципальном округе»</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Основное мероприятие 5</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Реализация мер по оптимизации муниципального долга  и свое</w:t>
            </w:r>
            <w:r w:rsidRPr="00FC6757">
              <w:rPr>
                <w:rFonts w:eastAsia="Times New Roman"/>
                <w:sz w:val="16"/>
                <w:szCs w:val="16"/>
              </w:rPr>
              <w:softHyphen/>
              <w:t>временному исполнению долговых обязательств</w:t>
            </w:r>
          </w:p>
        </w:tc>
        <w:tc>
          <w:tcPr>
            <w:tcW w:w="1985" w:type="dxa"/>
            <w:vMerge w:val="restart"/>
          </w:tcPr>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 xml:space="preserve">обеспечение долговой устойчивости Алатырского муниципального округа, проведение ответственной долговой политики, снижение бюджетных рисков, связанных с долговой нагрузкой на республиканский бюджет Алатырского </w:t>
            </w:r>
            <w:r w:rsidRPr="00FC6757">
              <w:rPr>
                <w:rFonts w:eastAsia="Times New Roman"/>
                <w:sz w:val="16"/>
                <w:szCs w:val="16"/>
              </w:rPr>
              <w:lastRenderedPageBreak/>
              <w:t>муниципального округа</w:t>
            </w: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Ч41050000</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411" w:type="dxa"/>
            <w:gridSpan w:val="3"/>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Целевые индикаторы и показатели  Муниципальной программы, подпрограммы, увя</w:t>
            </w:r>
            <w:r w:rsidRPr="00FC6757">
              <w:rPr>
                <w:rFonts w:eastAsia="Times New Roman"/>
                <w:sz w:val="16"/>
                <w:szCs w:val="16"/>
              </w:rPr>
              <w:softHyphen/>
              <w:t xml:space="preserve">занные с основным мероприятием 5 </w:t>
            </w: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Отношение муниципального долга Алатырского муниципального округа к доходам  бюджета Алатырского муниципального округа (без учета безвозмездных поступлений), процентов</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411" w:type="dxa"/>
            <w:gridSpan w:val="3"/>
            <w:vMerge/>
          </w:tcPr>
          <w:p w:rsidR="004B5E65" w:rsidRPr="00FC6757" w:rsidRDefault="004B5E65" w:rsidP="004B5E65">
            <w:pPr>
              <w:ind w:left="-57" w:right="-57"/>
              <w:rPr>
                <w:rFonts w:eastAsia="Times New Roman"/>
                <w:sz w:val="16"/>
                <w:szCs w:val="16"/>
              </w:rPr>
            </w:pP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Отношение объема просроченной задолженности по долговым обязательствам Алатырского муниципального округа к общему объему задолженности по долговым обязательствам Алатырского муниципального округа, процентов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411" w:type="dxa"/>
            <w:gridSpan w:val="3"/>
            <w:vMerge/>
          </w:tcPr>
          <w:p w:rsidR="004B5E65" w:rsidRPr="00FC6757" w:rsidRDefault="004B5E65" w:rsidP="004B5E65">
            <w:pPr>
              <w:ind w:left="-57" w:right="-57"/>
              <w:rPr>
                <w:rFonts w:eastAsia="Times New Roman"/>
                <w:sz w:val="16"/>
                <w:szCs w:val="16"/>
              </w:rPr>
            </w:pP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iCs/>
                <w:sz w:val="16"/>
                <w:szCs w:val="16"/>
              </w:rPr>
              <w:t xml:space="preserve">Доля просроченной задолженности по бюджетным кредитам, предоставленным из федерального бюджета, в общем объеме задолженности по бюджетным кредитам, предоставленным из федерального бюджета, </w:t>
            </w:r>
            <w:r w:rsidRPr="00FC6757">
              <w:rPr>
                <w:rFonts w:eastAsia="Times New Roman"/>
                <w:sz w:val="16"/>
                <w:szCs w:val="16"/>
              </w:rPr>
              <w:t>процентов</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5.1</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Анализ объема и структуры муниципального долга и осуществление мер по его оптимизации</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color w:val="FF0000"/>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color w:val="FF0000"/>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color w:val="FF0000"/>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w:t>
            </w:r>
            <w:r w:rsidRPr="00FC6757">
              <w:rPr>
                <w:rFonts w:eastAsia="Times New Roman"/>
                <w:sz w:val="16"/>
                <w:szCs w:val="16"/>
              </w:rPr>
              <w:softHyphen/>
              <w:t>тие 5.2</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Ведение Муниципальной долговой книги </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5.3</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Погашение муниципального долга </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5.4</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Процентные платежи по Муниципальному долгу </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Бюджет Алатырского муниципального </w:t>
            </w:r>
            <w:r w:rsidRPr="00FC6757">
              <w:rPr>
                <w:rFonts w:eastAsia="Times New Roman"/>
                <w:sz w:val="16"/>
                <w:szCs w:val="16"/>
              </w:rPr>
              <w:lastRenderedPageBreak/>
              <w:t>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Мероприятие 5.5</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Муниципальные гарантии </w:t>
            </w:r>
          </w:p>
        </w:tc>
        <w:tc>
          <w:tcPr>
            <w:tcW w:w="1985" w:type="dxa"/>
            <w:vMerge w:val="restart"/>
          </w:tcPr>
          <w:p w:rsidR="004B5E65" w:rsidRPr="00FC6757" w:rsidRDefault="004B5E65" w:rsidP="004B5E65">
            <w:pPr>
              <w:ind w:left="-57" w:right="-57"/>
              <w:rPr>
                <w:rFonts w:eastAsia="Times New Roman"/>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079" w:type="dxa"/>
          </w:tcPr>
          <w:p w:rsidR="004B5E65" w:rsidRPr="00FC6757" w:rsidRDefault="004B5E65" w:rsidP="004B5E65">
            <w:pPr>
              <w:ind w:left="-113" w:right="-113"/>
              <w:jc w:val="center"/>
              <w:rPr>
                <w:rFonts w:eastAsia="Times New Roman"/>
                <w:b/>
                <w:sz w:val="16"/>
                <w:szCs w:val="16"/>
              </w:rPr>
            </w:pPr>
          </w:p>
        </w:tc>
        <w:tc>
          <w:tcPr>
            <w:tcW w:w="14693" w:type="dxa"/>
            <w:gridSpan w:val="15"/>
          </w:tcPr>
          <w:p w:rsidR="004B5E65" w:rsidRPr="00FC6757" w:rsidRDefault="004B5E65" w:rsidP="004B5E65">
            <w:pPr>
              <w:ind w:left="-113" w:right="-113"/>
              <w:jc w:val="center"/>
              <w:rPr>
                <w:rFonts w:eastAsia="Times New Roman"/>
                <w:sz w:val="16"/>
                <w:szCs w:val="16"/>
              </w:rPr>
            </w:pPr>
            <w:r w:rsidRPr="00FC6757">
              <w:rPr>
                <w:rFonts w:eastAsia="Times New Roman"/>
                <w:b/>
                <w:sz w:val="16"/>
                <w:szCs w:val="16"/>
              </w:rPr>
              <w:t xml:space="preserve">Цель «Создание условий для обеспечения долгосрочной сбалансированности и повышения устойчивости бюджетной системы в </w:t>
            </w:r>
            <w:proofErr w:type="spellStart"/>
            <w:r w:rsidRPr="00FC6757">
              <w:rPr>
                <w:rFonts w:eastAsia="Times New Roman"/>
                <w:b/>
                <w:sz w:val="16"/>
                <w:szCs w:val="16"/>
              </w:rPr>
              <w:t>Алатырском</w:t>
            </w:r>
            <w:proofErr w:type="spellEnd"/>
            <w:r w:rsidRPr="00FC6757">
              <w:rPr>
                <w:rFonts w:eastAsia="Times New Roman"/>
                <w:b/>
                <w:sz w:val="16"/>
                <w:szCs w:val="16"/>
              </w:rPr>
              <w:t xml:space="preserve"> муниципальном округе»</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bCs/>
                <w:sz w:val="16"/>
                <w:szCs w:val="16"/>
              </w:rPr>
              <w:t>Основное мероприятие 6</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Обеспечение долгосрочной устойчивости и сбалансированности бюджетной системы в </w:t>
            </w:r>
            <w:proofErr w:type="spellStart"/>
            <w:r w:rsidRPr="00FC6757">
              <w:rPr>
                <w:rFonts w:eastAsia="Times New Roman"/>
                <w:sz w:val="16"/>
                <w:szCs w:val="16"/>
              </w:rPr>
              <w:t>Алатырском</w:t>
            </w:r>
            <w:proofErr w:type="spellEnd"/>
            <w:r w:rsidRPr="00FC6757">
              <w:rPr>
                <w:rFonts w:eastAsia="Times New Roman"/>
                <w:sz w:val="16"/>
                <w:szCs w:val="16"/>
              </w:rPr>
              <w:t xml:space="preserve"> муниципальном округе</w:t>
            </w:r>
          </w:p>
        </w:tc>
        <w:tc>
          <w:tcPr>
            <w:tcW w:w="198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Алатырского м/</w:t>
            </w:r>
            <w:proofErr w:type="gramStart"/>
            <w:r w:rsidRPr="00FC6757">
              <w:rPr>
                <w:rFonts w:eastAsia="Times New Roman"/>
                <w:sz w:val="16"/>
                <w:szCs w:val="16"/>
              </w:rPr>
              <w:t>о</w:t>
            </w:r>
            <w:proofErr w:type="gramEnd"/>
            <w:r w:rsidRPr="00FC6757">
              <w:rPr>
                <w:rFonts w:eastAsia="Times New Roman"/>
                <w:sz w:val="16"/>
                <w:szCs w:val="16"/>
              </w:rPr>
              <w:t xml:space="preserve"> </w:t>
            </w:r>
            <w:proofErr w:type="gramStart"/>
            <w:r w:rsidRPr="00FC6757">
              <w:rPr>
                <w:rFonts w:eastAsia="Times New Roman"/>
                <w:sz w:val="16"/>
                <w:szCs w:val="16"/>
              </w:rPr>
              <w:t>на</w:t>
            </w:r>
            <w:proofErr w:type="gramEnd"/>
            <w:r w:rsidRPr="00FC6757">
              <w:rPr>
                <w:rFonts w:eastAsia="Times New Roman"/>
                <w:sz w:val="16"/>
                <w:szCs w:val="16"/>
              </w:rPr>
              <w:t xml:space="preserve"> долгосрочный период; эффективное управление муниципальным долгом, недопущение образования просроченной задолженности по долговым обязательствам </w:t>
            </w: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bCs/>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Ч41060000</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color w:val="FF0000"/>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color w:val="FF0000"/>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color w:val="FF0000"/>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х</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2411" w:type="dxa"/>
            <w:gridSpan w:val="3"/>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Целевые индикаторы и показатели Муниципальной программы, подпрограммы, увязанные с основным мероприятием 6</w:t>
            </w:r>
          </w:p>
        </w:tc>
        <w:tc>
          <w:tcPr>
            <w:tcW w:w="7796" w:type="dxa"/>
            <w:gridSpan w:val="7"/>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iCs/>
                <w:sz w:val="16"/>
                <w:szCs w:val="16"/>
              </w:rPr>
              <w:t xml:space="preserve">Отношение дефицита  бюджета Алатырского муниципального округа к доходам  бюджета Алатырского муниципального округа (без учета безвозмездных поступлений), </w:t>
            </w:r>
            <w:r w:rsidRPr="00FC6757">
              <w:rPr>
                <w:rFonts w:eastAsia="Times New Roman"/>
                <w:sz w:val="16"/>
                <w:szCs w:val="16"/>
              </w:rPr>
              <w:t>процентов</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5</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5</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5</w:t>
            </w:r>
          </w:p>
        </w:tc>
        <w:tc>
          <w:tcPr>
            <w:tcW w:w="832" w:type="dxa"/>
          </w:tcPr>
          <w:p w:rsidR="004B5E65" w:rsidRPr="00FC6757" w:rsidRDefault="004B5E65" w:rsidP="004B5E65">
            <w:pPr>
              <w:jc w:val="center"/>
              <w:rPr>
                <w:rFonts w:eastAsia="Times New Roman"/>
                <w:sz w:val="16"/>
                <w:szCs w:val="16"/>
              </w:rPr>
            </w:pP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5</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5</w:t>
            </w:r>
          </w:p>
        </w:tc>
      </w:tr>
      <w:tr w:rsidR="004B5E65" w:rsidRPr="00FC6757" w:rsidTr="004B5E65">
        <w:tc>
          <w:tcPr>
            <w:tcW w:w="2411" w:type="dxa"/>
            <w:gridSpan w:val="3"/>
            <w:vMerge/>
          </w:tcPr>
          <w:p w:rsidR="004B5E65" w:rsidRPr="00FC6757" w:rsidRDefault="004B5E65" w:rsidP="004B5E65">
            <w:pPr>
              <w:ind w:left="-57" w:right="-57"/>
              <w:rPr>
                <w:rFonts w:eastAsia="Times New Roman"/>
                <w:sz w:val="16"/>
                <w:szCs w:val="16"/>
              </w:rPr>
            </w:pPr>
          </w:p>
        </w:tc>
        <w:tc>
          <w:tcPr>
            <w:tcW w:w="7796" w:type="dxa"/>
            <w:gridSpan w:val="7"/>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iCs/>
                <w:sz w:val="16"/>
                <w:szCs w:val="16"/>
              </w:rPr>
              <w:t xml:space="preserve">Доля расходов на обслуживание муниципального долга Алатырского муниципального округа в объеме расходов  бюджета Алатырского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 </w:t>
            </w:r>
            <w:r w:rsidRPr="00FC6757">
              <w:rPr>
                <w:rFonts w:eastAsia="Times New Roman"/>
                <w:sz w:val="16"/>
                <w:szCs w:val="16"/>
              </w:rPr>
              <w:t>процентов</w:t>
            </w:r>
          </w:p>
        </w:tc>
        <w:tc>
          <w:tcPr>
            <w:tcW w:w="993"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9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p>
        </w:tc>
        <w:tc>
          <w:tcPr>
            <w:tcW w:w="107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6.1</w:t>
            </w:r>
          </w:p>
        </w:tc>
        <w:tc>
          <w:tcPr>
            <w:tcW w:w="129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Разработка (корректировка) бюджетного прогноза на долгосрочный период</w:t>
            </w:r>
          </w:p>
        </w:tc>
        <w:tc>
          <w:tcPr>
            <w:tcW w:w="1985" w:type="dxa"/>
            <w:vMerge w:val="restart"/>
          </w:tcPr>
          <w:p w:rsidR="004B5E65" w:rsidRPr="00FC6757" w:rsidRDefault="004B5E65" w:rsidP="004B5E65">
            <w:pPr>
              <w:ind w:left="-57" w:right="-57"/>
              <w:rPr>
                <w:rFonts w:eastAsia="Times New Roman"/>
                <w:bCs/>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bCs/>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6.2</w:t>
            </w:r>
          </w:p>
        </w:tc>
        <w:tc>
          <w:tcPr>
            <w:tcW w:w="129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Формирование сбалансированного  бюджета Алатырского м/</w:t>
            </w:r>
            <w:proofErr w:type="gramStart"/>
            <w:r w:rsidRPr="00FC6757">
              <w:rPr>
                <w:rFonts w:eastAsia="Times New Roman"/>
                <w:sz w:val="16"/>
                <w:szCs w:val="16"/>
              </w:rPr>
              <w:t>о</w:t>
            </w:r>
            <w:proofErr w:type="gramEnd"/>
            <w:r w:rsidRPr="00FC6757">
              <w:rPr>
                <w:rFonts w:eastAsia="Times New Roman"/>
                <w:sz w:val="16"/>
                <w:szCs w:val="16"/>
              </w:rPr>
              <w:t xml:space="preserve"> </w:t>
            </w:r>
            <w:proofErr w:type="gramStart"/>
            <w:r w:rsidRPr="00FC6757">
              <w:rPr>
                <w:rFonts w:eastAsia="Times New Roman"/>
                <w:sz w:val="16"/>
                <w:szCs w:val="16"/>
              </w:rPr>
              <w:t>на</w:t>
            </w:r>
            <w:proofErr w:type="gramEnd"/>
            <w:r w:rsidRPr="00FC6757">
              <w:rPr>
                <w:rFonts w:eastAsia="Times New Roman"/>
                <w:sz w:val="16"/>
                <w:szCs w:val="16"/>
              </w:rPr>
              <w:t xml:space="preserve"> очередной </w:t>
            </w:r>
            <w:r w:rsidRPr="00FC6757">
              <w:rPr>
                <w:rFonts w:eastAsia="Times New Roman"/>
                <w:sz w:val="16"/>
                <w:szCs w:val="16"/>
              </w:rPr>
              <w:lastRenderedPageBreak/>
              <w:t xml:space="preserve">финансовый год и плановый период, обеспечивающего поддержание безопасного уровня муниципального долга </w:t>
            </w:r>
          </w:p>
        </w:tc>
        <w:tc>
          <w:tcPr>
            <w:tcW w:w="1985" w:type="dxa"/>
            <w:vMerge w:val="restart"/>
          </w:tcPr>
          <w:p w:rsidR="004B5E65" w:rsidRPr="00FC6757" w:rsidRDefault="004B5E65" w:rsidP="004B5E65">
            <w:pPr>
              <w:ind w:left="-57" w:right="-57"/>
              <w:rPr>
                <w:rFonts w:eastAsia="Times New Roman"/>
                <w:bCs/>
                <w:sz w:val="16"/>
                <w:szCs w:val="16"/>
              </w:rPr>
            </w:pPr>
          </w:p>
        </w:tc>
        <w:tc>
          <w:tcPr>
            <w:tcW w:w="1156" w:type="dxa"/>
            <w:vMerge w:val="restart"/>
          </w:tcPr>
          <w:p w:rsidR="004B5E65" w:rsidRPr="00FC6757" w:rsidRDefault="004B5E65" w:rsidP="004B5E65">
            <w:pPr>
              <w:ind w:left="-57" w:right="-57"/>
              <w:rPr>
                <w:rFonts w:eastAsia="Times New Roman"/>
                <w:sz w:val="16"/>
                <w:szCs w:val="16"/>
              </w:rPr>
            </w:pPr>
            <w:r w:rsidRPr="00FC6757">
              <w:rPr>
                <w:rFonts w:eastAsia="Times New Roman"/>
                <w:bCs/>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w:t>
            </w:r>
            <w:r w:rsidRPr="00FC6757">
              <w:rPr>
                <w:rFonts w:eastAsia="Times New Roman"/>
                <w:bCs/>
                <w:sz w:val="16"/>
                <w:szCs w:val="16"/>
              </w:rPr>
              <w:lastRenderedPageBreak/>
              <w:t xml:space="preserve">бюджет </w:t>
            </w:r>
          </w:p>
        </w:tc>
        <w:tc>
          <w:tcPr>
            <w:tcW w:w="993" w:type="dxa"/>
          </w:tcPr>
          <w:p w:rsidR="004B5E65" w:rsidRPr="00FC6757" w:rsidRDefault="004B5E65" w:rsidP="004B5E65">
            <w:pPr>
              <w:jc w:val="center"/>
              <w:rPr>
                <w:sz w:val="16"/>
                <w:szCs w:val="16"/>
              </w:rPr>
            </w:pPr>
            <w:r w:rsidRPr="00FC6757">
              <w:rPr>
                <w:rFonts w:eastAsia="Times New Roman"/>
                <w:sz w:val="16"/>
                <w:szCs w:val="16"/>
              </w:rPr>
              <w:lastRenderedPageBreak/>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val="restart"/>
          </w:tcPr>
          <w:p w:rsidR="004B5E65" w:rsidRPr="00FC6757" w:rsidRDefault="004B5E65" w:rsidP="004B5E65">
            <w:pPr>
              <w:keepNext/>
              <w:ind w:left="-57" w:right="-57"/>
              <w:rPr>
                <w:rFonts w:eastAsia="Times New Roman"/>
                <w:sz w:val="16"/>
                <w:szCs w:val="16"/>
              </w:rPr>
            </w:pPr>
            <w:r w:rsidRPr="00FC6757">
              <w:rPr>
                <w:rFonts w:eastAsia="Times New Roman"/>
                <w:sz w:val="16"/>
                <w:szCs w:val="16"/>
              </w:rPr>
              <w:t>Мероприятие 6.3</w:t>
            </w:r>
          </w:p>
        </w:tc>
        <w:tc>
          <w:tcPr>
            <w:tcW w:w="1296" w:type="dxa"/>
            <w:vMerge w:val="restart"/>
          </w:tcPr>
          <w:p w:rsidR="004B5E65" w:rsidRPr="00FC6757" w:rsidRDefault="004B5E65" w:rsidP="004B5E65">
            <w:pPr>
              <w:keepNext/>
              <w:autoSpaceDE w:val="0"/>
              <w:autoSpaceDN w:val="0"/>
              <w:adjustRightInd w:val="0"/>
              <w:ind w:left="-57" w:right="-57"/>
              <w:rPr>
                <w:rFonts w:eastAsia="Times New Roman"/>
                <w:sz w:val="16"/>
                <w:szCs w:val="16"/>
              </w:rPr>
            </w:pPr>
            <w:r w:rsidRPr="00FC6757">
              <w:rPr>
                <w:rFonts w:eastAsia="Times New Roman"/>
                <w:sz w:val="16"/>
                <w:szCs w:val="16"/>
              </w:rPr>
              <w:t xml:space="preserve">Реализация Программы оздоровления муниципальных финансов </w:t>
            </w:r>
          </w:p>
        </w:tc>
        <w:tc>
          <w:tcPr>
            <w:tcW w:w="1985" w:type="dxa"/>
            <w:vMerge w:val="restart"/>
          </w:tcPr>
          <w:p w:rsidR="004B5E65" w:rsidRPr="00FC6757" w:rsidRDefault="004B5E65" w:rsidP="004B5E65">
            <w:pPr>
              <w:keepNext/>
              <w:ind w:left="-57" w:right="-57"/>
              <w:rPr>
                <w:rFonts w:eastAsia="Times New Roman"/>
                <w:bCs/>
                <w:sz w:val="16"/>
                <w:szCs w:val="16"/>
              </w:rPr>
            </w:pPr>
          </w:p>
        </w:tc>
        <w:tc>
          <w:tcPr>
            <w:tcW w:w="1156" w:type="dxa"/>
            <w:vMerge w:val="restart"/>
          </w:tcPr>
          <w:p w:rsidR="004B5E65" w:rsidRPr="00FC6757" w:rsidRDefault="004B5E65" w:rsidP="004B5E65">
            <w:pPr>
              <w:keepNext/>
              <w:ind w:left="-57" w:right="-57"/>
              <w:rPr>
                <w:rFonts w:eastAsia="Times New Roman"/>
                <w:sz w:val="16"/>
                <w:szCs w:val="16"/>
              </w:rPr>
            </w:pPr>
            <w:r w:rsidRPr="00FC6757">
              <w:rPr>
                <w:rFonts w:eastAsia="Times New Roman"/>
                <w:bCs/>
                <w:sz w:val="16"/>
                <w:szCs w:val="16"/>
              </w:rPr>
              <w:t>ответственный исполнитель – Финансовый отдел</w:t>
            </w: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keepNext/>
              <w:ind w:left="-57" w:right="-57"/>
              <w:rPr>
                <w:rFonts w:eastAsia="Times New Roman"/>
                <w:sz w:val="16"/>
                <w:szCs w:val="16"/>
              </w:rPr>
            </w:pPr>
          </w:p>
        </w:tc>
        <w:tc>
          <w:tcPr>
            <w:tcW w:w="1296" w:type="dxa"/>
            <w:vMerge/>
          </w:tcPr>
          <w:p w:rsidR="004B5E65" w:rsidRPr="00FC6757" w:rsidRDefault="004B5E65" w:rsidP="004B5E65">
            <w:pPr>
              <w:keepNext/>
              <w:ind w:left="-57" w:right="-57"/>
              <w:rPr>
                <w:rFonts w:eastAsia="Times New Roman"/>
                <w:sz w:val="16"/>
                <w:szCs w:val="16"/>
              </w:rPr>
            </w:pPr>
          </w:p>
        </w:tc>
        <w:tc>
          <w:tcPr>
            <w:tcW w:w="1985" w:type="dxa"/>
            <w:vMerge/>
          </w:tcPr>
          <w:p w:rsidR="004B5E65" w:rsidRPr="00FC6757" w:rsidRDefault="004B5E65" w:rsidP="004B5E65">
            <w:pPr>
              <w:keepNext/>
              <w:ind w:left="-57" w:right="-57"/>
              <w:rPr>
                <w:rFonts w:eastAsia="Times New Roman"/>
                <w:sz w:val="16"/>
                <w:szCs w:val="16"/>
              </w:rPr>
            </w:pPr>
          </w:p>
        </w:tc>
        <w:tc>
          <w:tcPr>
            <w:tcW w:w="1156" w:type="dxa"/>
            <w:vMerge/>
          </w:tcPr>
          <w:p w:rsidR="004B5E65" w:rsidRPr="00FC6757" w:rsidRDefault="004B5E65" w:rsidP="004B5E65">
            <w:pPr>
              <w:keepNext/>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gridSpan w:val="2"/>
            <w:vMerge/>
          </w:tcPr>
          <w:p w:rsidR="004B5E65" w:rsidRPr="00FC6757" w:rsidRDefault="004B5E65" w:rsidP="004B5E65">
            <w:pPr>
              <w:ind w:left="-57" w:right="-57"/>
              <w:rPr>
                <w:rFonts w:eastAsia="Times New Roman"/>
                <w:sz w:val="16"/>
                <w:szCs w:val="16"/>
              </w:rPr>
            </w:pPr>
          </w:p>
        </w:tc>
        <w:tc>
          <w:tcPr>
            <w:tcW w:w="1296" w:type="dxa"/>
            <w:vMerge/>
          </w:tcPr>
          <w:p w:rsidR="004B5E65" w:rsidRPr="00FC6757" w:rsidRDefault="004B5E65" w:rsidP="004B5E65">
            <w:pPr>
              <w:ind w:left="-57" w:right="-57"/>
              <w:rPr>
                <w:rFonts w:eastAsia="Times New Roman"/>
                <w:sz w:val="16"/>
                <w:szCs w:val="16"/>
              </w:rPr>
            </w:pPr>
          </w:p>
        </w:tc>
        <w:tc>
          <w:tcPr>
            <w:tcW w:w="1985" w:type="dxa"/>
            <w:vMerge/>
          </w:tcPr>
          <w:p w:rsidR="004B5E65" w:rsidRPr="00FC6757" w:rsidRDefault="004B5E65" w:rsidP="004B5E65">
            <w:pPr>
              <w:ind w:left="-57" w:right="-57"/>
              <w:rPr>
                <w:rFonts w:eastAsia="Times New Roman"/>
                <w:sz w:val="16"/>
                <w:szCs w:val="16"/>
              </w:rPr>
            </w:pPr>
          </w:p>
        </w:tc>
        <w:tc>
          <w:tcPr>
            <w:tcW w:w="1156" w:type="dxa"/>
            <w:vMerge/>
          </w:tcPr>
          <w:p w:rsidR="004B5E65" w:rsidRPr="00FC6757" w:rsidRDefault="004B5E65" w:rsidP="004B5E65">
            <w:pPr>
              <w:ind w:left="-57" w:right="-57"/>
              <w:rPr>
                <w:rFonts w:eastAsia="Times New Roman"/>
                <w:sz w:val="16"/>
                <w:szCs w:val="16"/>
              </w:rPr>
            </w:pPr>
          </w:p>
        </w:tc>
        <w:tc>
          <w:tcPr>
            <w:tcW w:w="687"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992"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993" w:type="dxa"/>
          </w:tcPr>
          <w:p w:rsidR="004B5E65" w:rsidRPr="00FC6757" w:rsidRDefault="004B5E65" w:rsidP="004B5E65">
            <w:pPr>
              <w:jc w:val="center"/>
              <w:rPr>
                <w:sz w:val="16"/>
                <w:szCs w:val="16"/>
              </w:rPr>
            </w:pPr>
            <w:r w:rsidRPr="00FC6757">
              <w:rPr>
                <w:rFonts w:eastAsia="Times New Roman"/>
                <w:sz w:val="16"/>
                <w:szCs w:val="16"/>
              </w:rPr>
              <w:t>0,0</w:t>
            </w:r>
          </w:p>
        </w:tc>
        <w:tc>
          <w:tcPr>
            <w:tcW w:w="992"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32"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1079"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bl>
    <w:p w:rsidR="004B5E65" w:rsidRPr="00FC6757" w:rsidRDefault="004B5E65" w:rsidP="004B5E65">
      <w:pPr>
        <w:pStyle w:val="ConsPlusNormal"/>
        <w:widowControl/>
        <w:jc w:val="right"/>
        <w:outlineLvl w:val="1"/>
        <w:rPr>
          <w:rFonts w:ascii="Times New Roman" w:hAnsi="Times New Roman" w:cs="Times New Roman"/>
          <w:sz w:val="16"/>
          <w:szCs w:val="16"/>
        </w:rPr>
      </w:pPr>
      <w:r w:rsidRPr="00FC6757">
        <w:rPr>
          <w:rFonts w:ascii="Times New Roman" w:hAnsi="Times New Roman" w:cs="Times New Roman"/>
          <w:sz w:val="16"/>
          <w:szCs w:val="16"/>
        </w:rPr>
        <w:t>».</w:t>
      </w:r>
    </w:p>
    <w:p w:rsidR="004B5E65" w:rsidRPr="00FC6757" w:rsidRDefault="004B5E65" w:rsidP="004B5E65">
      <w:pPr>
        <w:ind w:left="9666"/>
        <w:rPr>
          <w:rFonts w:eastAsia="Times New Roman"/>
          <w:sz w:val="16"/>
          <w:szCs w:val="16"/>
        </w:rPr>
      </w:pPr>
    </w:p>
    <w:p w:rsidR="004B5E65" w:rsidRPr="00FC6757" w:rsidRDefault="004B5E65" w:rsidP="009B2DDB">
      <w:pPr>
        <w:numPr>
          <w:ilvl w:val="0"/>
          <w:numId w:val="31"/>
        </w:numPr>
        <w:tabs>
          <w:tab w:val="left" w:pos="993"/>
        </w:tabs>
        <w:ind w:right="-1"/>
        <w:rPr>
          <w:rFonts w:eastAsia="Times New Roman"/>
          <w:caps/>
          <w:sz w:val="16"/>
          <w:szCs w:val="16"/>
        </w:rPr>
      </w:pPr>
      <w:r w:rsidRPr="00FC6757">
        <w:rPr>
          <w:rFonts w:eastAsia="Times New Roman"/>
          <w:sz w:val="16"/>
          <w:szCs w:val="16"/>
        </w:rPr>
        <w:t xml:space="preserve">Приложение к подпрограмме «Совершенствование бюджетной политики и обеспечение сбалансированности бюджета Алатырского муниципального округа» изложить в </w:t>
      </w:r>
      <w:proofErr w:type="gramStart"/>
      <w:r w:rsidRPr="00FC6757">
        <w:rPr>
          <w:rFonts w:eastAsia="Times New Roman"/>
          <w:sz w:val="16"/>
          <w:szCs w:val="16"/>
        </w:rPr>
        <w:t>следующий</w:t>
      </w:r>
      <w:proofErr w:type="gramEnd"/>
      <w:r w:rsidRPr="00FC6757">
        <w:rPr>
          <w:rFonts w:eastAsia="Times New Roman"/>
          <w:sz w:val="16"/>
          <w:szCs w:val="16"/>
        </w:rPr>
        <w:t xml:space="preserve"> редакции:</w:t>
      </w: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ind w:left="9666"/>
        <w:rPr>
          <w:rFonts w:eastAsia="Times New Roman"/>
          <w:sz w:val="16"/>
          <w:szCs w:val="16"/>
        </w:rPr>
      </w:pPr>
    </w:p>
    <w:p w:rsidR="004B5E65" w:rsidRPr="00FC6757" w:rsidRDefault="004B5E65" w:rsidP="004B5E65">
      <w:pPr>
        <w:rPr>
          <w:rFonts w:eastAsia="Times New Roman"/>
          <w:sz w:val="16"/>
          <w:szCs w:val="16"/>
        </w:rPr>
      </w:pPr>
      <w:r w:rsidRPr="00FC6757">
        <w:rPr>
          <w:rFonts w:eastAsia="Times New Roman"/>
          <w:sz w:val="16"/>
          <w:szCs w:val="16"/>
        </w:rPr>
        <w:t>Приложение</w:t>
      </w:r>
    </w:p>
    <w:p w:rsidR="004B5E65" w:rsidRPr="00FC6757" w:rsidRDefault="004B5E65" w:rsidP="004B5E65">
      <w:pPr>
        <w:rPr>
          <w:rFonts w:eastAsia="Times New Roman"/>
          <w:sz w:val="16"/>
          <w:szCs w:val="16"/>
        </w:rPr>
      </w:pPr>
      <w:r w:rsidRPr="00FC6757">
        <w:rPr>
          <w:rFonts w:eastAsia="Times New Roman"/>
          <w:sz w:val="16"/>
          <w:szCs w:val="16"/>
        </w:rPr>
        <w:t xml:space="preserve">к подпрограмме «Повышение эффективности бюджетных расходов Алатырского муниципального округа»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 </w:t>
      </w:r>
    </w:p>
    <w:p w:rsidR="004B5E65" w:rsidRPr="00FC6757" w:rsidRDefault="004B5E65" w:rsidP="004B5E65">
      <w:pPr>
        <w:rPr>
          <w:rFonts w:eastAsia="Times New Roman"/>
          <w:b/>
          <w:sz w:val="16"/>
          <w:szCs w:val="16"/>
        </w:rPr>
      </w:pPr>
    </w:p>
    <w:p w:rsidR="004B5E65" w:rsidRPr="00FC6757" w:rsidRDefault="004B5E65" w:rsidP="004B5E65">
      <w:pPr>
        <w:rPr>
          <w:rFonts w:eastAsia="Times New Roman"/>
          <w:b/>
          <w:sz w:val="16"/>
          <w:szCs w:val="16"/>
        </w:rPr>
      </w:pPr>
    </w:p>
    <w:p w:rsidR="004B5E65" w:rsidRPr="00FC6757" w:rsidRDefault="004B5E65" w:rsidP="004B5E65">
      <w:pPr>
        <w:jc w:val="center"/>
        <w:rPr>
          <w:rFonts w:eastAsia="Times New Roman"/>
          <w:b/>
          <w:caps/>
          <w:sz w:val="16"/>
          <w:szCs w:val="16"/>
        </w:rPr>
      </w:pPr>
      <w:r w:rsidRPr="00FC6757">
        <w:rPr>
          <w:rFonts w:eastAsia="Times New Roman"/>
          <w:b/>
          <w:caps/>
          <w:sz w:val="16"/>
          <w:szCs w:val="16"/>
        </w:rPr>
        <w:t>Ресурсное обеспечение</w:t>
      </w:r>
    </w:p>
    <w:p w:rsidR="004B5E65" w:rsidRPr="00FC6757" w:rsidRDefault="004B5E65" w:rsidP="004B5E65">
      <w:pPr>
        <w:jc w:val="center"/>
        <w:rPr>
          <w:rFonts w:eastAsia="Times New Roman"/>
          <w:b/>
          <w:sz w:val="16"/>
          <w:szCs w:val="16"/>
        </w:rPr>
      </w:pPr>
      <w:r w:rsidRPr="00FC6757">
        <w:rPr>
          <w:rFonts w:eastAsia="Times New Roman"/>
          <w:b/>
          <w:sz w:val="16"/>
          <w:szCs w:val="16"/>
        </w:rPr>
        <w:t>реализации подпрограммы «Повышение эффективности бюджетных расходов Алатырского муниципального округа» муниципальной программы Алатырского муниципального округа «Управление общественными финансами и муниципальным долгом Алатырского муниципального округа» за счет всех источников финансирования</w:t>
      </w:r>
    </w:p>
    <w:tbl>
      <w:tblPr>
        <w:tblW w:w="1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5"/>
        <w:gridCol w:w="1545"/>
        <w:gridCol w:w="1559"/>
        <w:gridCol w:w="1276"/>
        <w:gridCol w:w="851"/>
        <w:gridCol w:w="850"/>
        <w:gridCol w:w="1134"/>
        <w:gridCol w:w="871"/>
        <w:gridCol w:w="1255"/>
        <w:gridCol w:w="869"/>
        <w:gridCol w:w="869"/>
        <w:gridCol w:w="869"/>
        <w:gridCol w:w="901"/>
        <w:gridCol w:w="901"/>
        <w:gridCol w:w="800"/>
      </w:tblGrid>
      <w:tr w:rsidR="004B5E65" w:rsidRPr="00FC6757" w:rsidTr="004B5E65">
        <w:tc>
          <w:tcPr>
            <w:tcW w:w="1115" w:type="dxa"/>
            <w:vMerge w:val="restart"/>
          </w:tcPr>
          <w:p w:rsidR="004B5E65" w:rsidRPr="00FC6757" w:rsidRDefault="004B5E65" w:rsidP="004B5E65">
            <w:pPr>
              <w:jc w:val="center"/>
              <w:rPr>
                <w:rFonts w:eastAsia="Times New Roman"/>
                <w:sz w:val="16"/>
                <w:szCs w:val="16"/>
              </w:rPr>
            </w:pPr>
            <w:r w:rsidRPr="00FC6757">
              <w:rPr>
                <w:rFonts w:eastAsia="Times New Roman"/>
                <w:sz w:val="16"/>
                <w:szCs w:val="16"/>
              </w:rPr>
              <w:t>Статус</w:t>
            </w:r>
          </w:p>
        </w:tc>
        <w:tc>
          <w:tcPr>
            <w:tcW w:w="1545" w:type="dxa"/>
            <w:vMerge w:val="restart"/>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Наименование подпрограммы государственной программы Алатырского муниципального округа (основного мероприятия, мероприятия)</w:t>
            </w:r>
          </w:p>
        </w:tc>
        <w:tc>
          <w:tcPr>
            <w:tcW w:w="1559" w:type="dxa"/>
            <w:vMerge w:val="restart"/>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 xml:space="preserve">Задача подпрограммы </w:t>
            </w:r>
            <w:r w:rsidRPr="00FC6757">
              <w:rPr>
                <w:rFonts w:eastAsia="Times New Roman"/>
                <w:sz w:val="16"/>
                <w:szCs w:val="16"/>
              </w:rPr>
              <w:br/>
              <w:t>государственной программы Алатырского муниципального округа</w:t>
            </w:r>
          </w:p>
        </w:tc>
        <w:tc>
          <w:tcPr>
            <w:tcW w:w="1276" w:type="dxa"/>
            <w:vMerge w:val="restart"/>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Ответственный исполнитель</w:t>
            </w:r>
          </w:p>
        </w:tc>
        <w:tc>
          <w:tcPr>
            <w:tcW w:w="3706" w:type="dxa"/>
            <w:gridSpan w:val="4"/>
          </w:tcPr>
          <w:p w:rsidR="004B5E65" w:rsidRPr="00FC6757" w:rsidRDefault="004B5E65" w:rsidP="004B5E65">
            <w:pPr>
              <w:jc w:val="center"/>
              <w:rPr>
                <w:rFonts w:eastAsia="Times New Roman"/>
                <w:sz w:val="16"/>
                <w:szCs w:val="16"/>
              </w:rPr>
            </w:pPr>
            <w:r w:rsidRPr="00FC6757">
              <w:rPr>
                <w:rFonts w:eastAsia="Times New Roman"/>
                <w:sz w:val="16"/>
                <w:szCs w:val="16"/>
              </w:rPr>
              <w:t>Код бюджетной классификации</w:t>
            </w:r>
          </w:p>
        </w:tc>
        <w:tc>
          <w:tcPr>
            <w:tcW w:w="1255" w:type="dxa"/>
            <w:vMerge w:val="restart"/>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 xml:space="preserve">Источники </w:t>
            </w:r>
            <w:r w:rsidRPr="00FC6757">
              <w:rPr>
                <w:rFonts w:eastAsia="Times New Roman"/>
                <w:sz w:val="16"/>
                <w:szCs w:val="16"/>
              </w:rPr>
              <w:br/>
              <w:t>финансирования</w:t>
            </w:r>
          </w:p>
        </w:tc>
        <w:tc>
          <w:tcPr>
            <w:tcW w:w="5209" w:type="dxa"/>
            <w:gridSpan w:val="6"/>
          </w:tcPr>
          <w:p w:rsidR="004B5E65" w:rsidRPr="00FC6757" w:rsidRDefault="004B5E65" w:rsidP="004B5E65">
            <w:pPr>
              <w:jc w:val="center"/>
              <w:rPr>
                <w:rFonts w:eastAsia="Times New Roman"/>
                <w:sz w:val="16"/>
                <w:szCs w:val="16"/>
              </w:rPr>
            </w:pPr>
            <w:r w:rsidRPr="00FC6757">
              <w:rPr>
                <w:rFonts w:eastAsia="Times New Roman"/>
                <w:sz w:val="16"/>
                <w:szCs w:val="16"/>
              </w:rPr>
              <w:t>Расходы по годам, рублей</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главный распорядитель бюджетных средств</w:t>
            </w:r>
          </w:p>
        </w:tc>
        <w:tc>
          <w:tcPr>
            <w:tcW w:w="850" w:type="dxa"/>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раздел, подраздел</w:t>
            </w:r>
          </w:p>
        </w:tc>
        <w:tc>
          <w:tcPr>
            <w:tcW w:w="1134" w:type="dxa"/>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целевая статья расходов</w:t>
            </w:r>
          </w:p>
        </w:tc>
        <w:tc>
          <w:tcPr>
            <w:tcW w:w="871" w:type="dxa"/>
          </w:tcPr>
          <w:p w:rsidR="004B5E65" w:rsidRPr="00FC6757" w:rsidRDefault="004B5E65" w:rsidP="004B5E65">
            <w:pPr>
              <w:ind w:left="-57" w:right="-57"/>
              <w:jc w:val="center"/>
              <w:rPr>
                <w:rFonts w:eastAsia="Times New Roman"/>
                <w:sz w:val="16"/>
                <w:szCs w:val="16"/>
              </w:rPr>
            </w:pPr>
            <w:r w:rsidRPr="00FC6757">
              <w:rPr>
                <w:rFonts w:eastAsia="Times New Roman"/>
                <w:sz w:val="16"/>
                <w:szCs w:val="16"/>
              </w:rPr>
              <w:t>группа (подгруппа) вида расходов</w:t>
            </w:r>
          </w:p>
        </w:tc>
        <w:tc>
          <w:tcPr>
            <w:tcW w:w="1255" w:type="dxa"/>
            <w:vMerge/>
          </w:tcPr>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2023</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2024</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2025</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2026</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2026-2030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2031-2035</w:t>
            </w:r>
          </w:p>
        </w:tc>
      </w:tr>
      <w:tr w:rsidR="004B5E65" w:rsidRPr="00FC6757" w:rsidTr="004B5E65">
        <w:tc>
          <w:tcPr>
            <w:tcW w:w="1115" w:type="dxa"/>
          </w:tcPr>
          <w:p w:rsidR="004B5E65" w:rsidRPr="00FC6757" w:rsidRDefault="004B5E65" w:rsidP="004B5E65">
            <w:pPr>
              <w:jc w:val="center"/>
              <w:rPr>
                <w:rFonts w:eastAsia="Times New Roman"/>
                <w:sz w:val="16"/>
                <w:szCs w:val="16"/>
              </w:rPr>
            </w:pPr>
            <w:r w:rsidRPr="00FC6757">
              <w:rPr>
                <w:rFonts w:eastAsia="Times New Roman"/>
                <w:sz w:val="16"/>
                <w:szCs w:val="16"/>
              </w:rPr>
              <w:t>1</w:t>
            </w:r>
          </w:p>
        </w:tc>
        <w:tc>
          <w:tcPr>
            <w:tcW w:w="1545" w:type="dxa"/>
          </w:tcPr>
          <w:p w:rsidR="004B5E65" w:rsidRPr="00FC6757" w:rsidRDefault="004B5E65" w:rsidP="004B5E65">
            <w:pPr>
              <w:jc w:val="center"/>
              <w:rPr>
                <w:rFonts w:eastAsia="Times New Roman"/>
                <w:sz w:val="16"/>
                <w:szCs w:val="16"/>
              </w:rPr>
            </w:pPr>
            <w:r w:rsidRPr="00FC6757">
              <w:rPr>
                <w:rFonts w:eastAsia="Times New Roman"/>
                <w:sz w:val="16"/>
                <w:szCs w:val="16"/>
              </w:rPr>
              <w:t>2</w:t>
            </w:r>
          </w:p>
        </w:tc>
        <w:tc>
          <w:tcPr>
            <w:tcW w:w="1559" w:type="dxa"/>
          </w:tcPr>
          <w:p w:rsidR="004B5E65" w:rsidRPr="00FC6757" w:rsidRDefault="004B5E65" w:rsidP="004B5E65">
            <w:pPr>
              <w:jc w:val="center"/>
              <w:rPr>
                <w:rFonts w:eastAsia="Times New Roman"/>
                <w:sz w:val="16"/>
                <w:szCs w:val="16"/>
              </w:rPr>
            </w:pPr>
            <w:r w:rsidRPr="00FC6757">
              <w:rPr>
                <w:rFonts w:eastAsia="Times New Roman"/>
                <w:sz w:val="16"/>
                <w:szCs w:val="16"/>
              </w:rPr>
              <w:t>3</w:t>
            </w:r>
          </w:p>
        </w:tc>
        <w:tc>
          <w:tcPr>
            <w:tcW w:w="1276" w:type="dxa"/>
          </w:tcPr>
          <w:p w:rsidR="004B5E65" w:rsidRPr="00FC6757" w:rsidRDefault="004B5E65" w:rsidP="004B5E65">
            <w:pPr>
              <w:jc w:val="center"/>
              <w:rPr>
                <w:rFonts w:eastAsia="Times New Roman"/>
                <w:sz w:val="16"/>
                <w:szCs w:val="16"/>
              </w:rPr>
            </w:pPr>
            <w:r w:rsidRPr="00FC6757">
              <w:rPr>
                <w:rFonts w:eastAsia="Times New Roman"/>
                <w:sz w:val="16"/>
                <w:szCs w:val="16"/>
              </w:rPr>
              <w:t>4</w:t>
            </w:r>
          </w:p>
        </w:tc>
        <w:tc>
          <w:tcPr>
            <w:tcW w:w="851" w:type="dxa"/>
          </w:tcPr>
          <w:p w:rsidR="004B5E65" w:rsidRPr="00FC6757" w:rsidRDefault="004B5E65" w:rsidP="004B5E65">
            <w:pPr>
              <w:jc w:val="center"/>
              <w:rPr>
                <w:rFonts w:eastAsia="Times New Roman"/>
                <w:sz w:val="16"/>
                <w:szCs w:val="16"/>
              </w:rPr>
            </w:pPr>
            <w:r w:rsidRPr="00FC6757">
              <w:rPr>
                <w:rFonts w:eastAsia="Times New Roman"/>
                <w:sz w:val="16"/>
                <w:szCs w:val="16"/>
              </w:rPr>
              <w:t>5</w:t>
            </w:r>
          </w:p>
        </w:tc>
        <w:tc>
          <w:tcPr>
            <w:tcW w:w="850" w:type="dxa"/>
          </w:tcPr>
          <w:p w:rsidR="004B5E65" w:rsidRPr="00FC6757" w:rsidRDefault="004B5E65" w:rsidP="004B5E65">
            <w:pPr>
              <w:jc w:val="center"/>
              <w:rPr>
                <w:rFonts w:eastAsia="Times New Roman"/>
                <w:sz w:val="16"/>
                <w:szCs w:val="16"/>
              </w:rPr>
            </w:pPr>
            <w:r w:rsidRPr="00FC6757">
              <w:rPr>
                <w:rFonts w:eastAsia="Times New Roman"/>
                <w:sz w:val="16"/>
                <w:szCs w:val="16"/>
              </w:rPr>
              <w:t>6</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7</w:t>
            </w:r>
          </w:p>
        </w:tc>
        <w:tc>
          <w:tcPr>
            <w:tcW w:w="871" w:type="dxa"/>
          </w:tcPr>
          <w:p w:rsidR="004B5E65" w:rsidRPr="00FC6757" w:rsidRDefault="004B5E65" w:rsidP="004B5E65">
            <w:pPr>
              <w:jc w:val="center"/>
              <w:rPr>
                <w:rFonts w:eastAsia="Times New Roman"/>
                <w:sz w:val="16"/>
                <w:szCs w:val="16"/>
              </w:rPr>
            </w:pPr>
            <w:r w:rsidRPr="00FC6757">
              <w:rPr>
                <w:rFonts w:eastAsia="Times New Roman"/>
                <w:sz w:val="16"/>
                <w:szCs w:val="16"/>
              </w:rPr>
              <w:t>8</w:t>
            </w:r>
          </w:p>
        </w:tc>
        <w:tc>
          <w:tcPr>
            <w:tcW w:w="1255" w:type="dxa"/>
          </w:tcPr>
          <w:p w:rsidR="004B5E65" w:rsidRPr="00FC6757" w:rsidRDefault="004B5E65" w:rsidP="004B5E65">
            <w:pPr>
              <w:jc w:val="center"/>
              <w:rPr>
                <w:rFonts w:eastAsia="Times New Roman"/>
                <w:sz w:val="16"/>
                <w:szCs w:val="16"/>
              </w:rPr>
            </w:pPr>
            <w:r w:rsidRPr="00FC6757">
              <w:rPr>
                <w:rFonts w:eastAsia="Times New Roman"/>
                <w:sz w:val="16"/>
                <w:szCs w:val="16"/>
              </w:rPr>
              <w:t>9</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1</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2</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3</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4</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5</w:t>
            </w:r>
          </w:p>
        </w:tc>
      </w:tr>
      <w:tr w:rsidR="004B5E65" w:rsidRPr="00FC6757" w:rsidTr="004B5E65">
        <w:tc>
          <w:tcPr>
            <w:tcW w:w="111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lastRenderedPageBreak/>
              <w:t xml:space="preserve">Подпрограмма </w:t>
            </w:r>
          </w:p>
          <w:p w:rsidR="004B5E65" w:rsidRPr="00FC6757" w:rsidRDefault="004B5E65" w:rsidP="004B5E65">
            <w:pPr>
              <w:ind w:left="-57" w:right="-57"/>
              <w:rPr>
                <w:rFonts w:eastAsia="Times New Roman"/>
                <w:b/>
                <w:sz w:val="16"/>
                <w:szCs w:val="16"/>
              </w:rPr>
            </w:pP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w:t>
            </w:r>
            <w:r w:rsidRPr="00FC6757">
              <w:rPr>
                <w:rFonts w:eastAsia="Times New Roman"/>
                <w:sz w:val="16"/>
                <w:szCs w:val="16"/>
              </w:rPr>
              <w:t>Повышение эффективности бюджетных расходов Алатырского муниципального округа»</w:t>
            </w:r>
          </w:p>
        </w:tc>
        <w:tc>
          <w:tcPr>
            <w:tcW w:w="1559"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b/>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rPr>
            </w:pP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Ч42000000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12191967,33</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42386560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52983200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12191967,33</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42386560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52983200</w:t>
            </w:r>
          </w:p>
        </w:tc>
      </w:tr>
      <w:tr w:rsidR="004B5E65" w:rsidRPr="00FC6757" w:rsidTr="004B5E65">
        <w:tc>
          <w:tcPr>
            <w:tcW w:w="111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Основное мероприятие 1</w:t>
            </w:r>
          </w:p>
        </w:tc>
        <w:tc>
          <w:tcPr>
            <w:tcW w:w="154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Совершенствование бюджетного процесса в условиях внедрения программно-целевых методов управления</w:t>
            </w:r>
          </w:p>
          <w:p w:rsidR="004B5E65" w:rsidRPr="00FC6757" w:rsidRDefault="004B5E65" w:rsidP="004B5E65">
            <w:pPr>
              <w:spacing w:line="235" w:lineRule="auto"/>
              <w:ind w:left="-57" w:right="-57"/>
              <w:rPr>
                <w:rFonts w:eastAsia="Times New Roman"/>
                <w:sz w:val="16"/>
                <w:szCs w:val="16"/>
              </w:rPr>
            </w:pPr>
          </w:p>
        </w:tc>
        <w:tc>
          <w:tcPr>
            <w:tcW w:w="1559" w:type="dxa"/>
            <w:vMerge w:val="restart"/>
          </w:tcPr>
          <w:p w:rsidR="004B5E65" w:rsidRPr="00FC6757" w:rsidRDefault="004B5E65" w:rsidP="004B5E65">
            <w:pPr>
              <w:autoSpaceDE w:val="0"/>
              <w:autoSpaceDN w:val="0"/>
              <w:spacing w:line="235" w:lineRule="auto"/>
              <w:rPr>
                <w:rFonts w:eastAsia="Times New Roman"/>
                <w:bCs/>
                <w:sz w:val="16"/>
                <w:szCs w:val="16"/>
              </w:rPr>
            </w:pPr>
            <w:r w:rsidRPr="00FC6757">
              <w:rPr>
                <w:rFonts w:eastAsia="Times New Roman"/>
                <w:sz w:val="16"/>
                <w:szCs w:val="16"/>
              </w:rPr>
              <w:t>управление финансовым обеспечением муниципальных программ с учетом результатов оценки эффективности их реа</w:t>
            </w:r>
            <w:r w:rsidRPr="00FC6757">
              <w:rPr>
                <w:rFonts w:eastAsia="Times New Roman"/>
                <w:sz w:val="16"/>
                <w:szCs w:val="16"/>
              </w:rPr>
              <w:softHyphen/>
              <w:t>лизации, а также с учетом приоритетности финансирования региональных проектов</w:t>
            </w:r>
          </w:p>
        </w:tc>
        <w:tc>
          <w:tcPr>
            <w:tcW w:w="127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bCs/>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Ч42010000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660" w:type="dxa"/>
            <w:gridSpan w:val="2"/>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Целевой индикатор и показатель Муниципальной программы, подпрограммы, увязанные с основным мероприятием 1</w:t>
            </w:r>
          </w:p>
        </w:tc>
        <w:tc>
          <w:tcPr>
            <w:tcW w:w="6541" w:type="dxa"/>
            <w:gridSpan w:val="6"/>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Отношение количества подготовленных заключений по результатам финансово-экономической экспертизы проектов муниципальных программ Алатырского муниципального округа к общему количеству поступивших на экспертизу проектов муниципальных программ Алатырского муниципального округа, процентов</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1.1</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proofErr w:type="spellStart"/>
            <w:r w:rsidRPr="00FC6757">
              <w:rPr>
                <w:rFonts w:eastAsia="Times New Roman"/>
                <w:sz w:val="16"/>
                <w:szCs w:val="16"/>
              </w:rPr>
              <w:t>Формировние</w:t>
            </w:r>
            <w:proofErr w:type="spellEnd"/>
            <w:r w:rsidRPr="00FC6757">
              <w:rPr>
                <w:rFonts w:eastAsia="Times New Roman"/>
                <w:sz w:val="16"/>
                <w:szCs w:val="16"/>
              </w:rPr>
              <w:t xml:space="preserve"> бюджета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муниципального округа на очередной финансовый год и плановый период в программном формате с учетом включения в муниципальные программы региональных проектов</w:t>
            </w:r>
          </w:p>
        </w:tc>
        <w:tc>
          <w:tcPr>
            <w:tcW w:w="1559"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jc w:val="center"/>
              <w:rPr>
                <w:rFonts w:eastAsia="Times New Roman"/>
                <w:sz w:val="16"/>
                <w:szCs w:val="16"/>
              </w:rPr>
            </w:pPr>
          </w:p>
        </w:tc>
        <w:tc>
          <w:tcPr>
            <w:tcW w:w="1545" w:type="dxa"/>
            <w:vMerge/>
          </w:tcPr>
          <w:p w:rsidR="004B5E65" w:rsidRPr="00FC6757" w:rsidRDefault="004B5E65" w:rsidP="004B5E65">
            <w:pPr>
              <w:jc w:val="center"/>
              <w:rPr>
                <w:rFonts w:eastAsia="Times New Roman"/>
                <w:sz w:val="16"/>
                <w:szCs w:val="16"/>
              </w:rPr>
            </w:pPr>
          </w:p>
        </w:tc>
        <w:tc>
          <w:tcPr>
            <w:tcW w:w="1559" w:type="dxa"/>
            <w:vMerge/>
          </w:tcPr>
          <w:p w:rsidR="004B5E65" w:rsidRPr="00FC6757" w:rsidRDefault="004B5E65" w:rsidP="004B5E65">
            <w:pPr>
              <w:jc w:val="center"/>
              <w:rPr>
                <w:rFonts w:eastAsia="Times New Roman"/>
                <w:sz w:val="16"/>
                <w:szCs w:val="16"/>
              </w:rPr>
            </w:pPr>
          </w:p>
        </w:tc>
        <w:tc>
          <w:tcPr>
            <w:tcW w:w="1276" w:type="dxa"/>
            <w:vMerge/>
          </w:tcPr>
          <w:p w:rsidR="004B5E65" w:rsidRPr="00FC6757" w:rsidRDefault="004B5E65" w:rsidP="004B5E65">
            <w:pPr>
              <w:jc w:val="center"/>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1.2</w:t>
            </w:r>
          </w:p>
        </w:tc>
        <w:tc>
          <w:tcPr>
            <w:tcW w:w="1545" w:type="dxa"/>
            <w:vMerge w:val="restart"/>
          </w:tcPr>
          <w:p w:rsidR="004B5E65" w:rsidRPr="00FC6757" w:rsidRDefault="004B5E65" w:rsidP="004B5E65">
            <w:pPr>
              <w:ind w:left="-57" w:right="-57"/>
              <w:rPr>
                <w:rFonts w:eastAsia="Times New Roman"/>
                <w:sz w:val="16"/>
                <w:szCs w:val="16"/>
              </w:rPr>
            </w:pPr>
            <w:proofErr w:type="spellStart"/>
            <w:r w:rsidRPr="00FC6757">
              <w:rPr>
                <w:rFonts w:eastAsia="Times New Roman"/>
                <w:sz w:val="16"/>
                <w:szCs w:val="16"/>
              </w:rPr>
              <w:t>Фомирование</w:t>
            </w:r>
            <w:proofErr w:type="spellEnd"/>
            <w:r w:rsidRPr="00FC6757">
              <w:rPr>
                <w:rFonts w:eastAsia="Times New Roman"/>
                <w:sz w:val="16"/>
                <w:szCs w:val="16"/>
              </w:rPr>
              <w:t xml:space="preserve"> проектов распределения бюджетных ассигнований на реализацию муниципальных программ </w:t>
            </w:r>
            <w:r w:rsidRPr="00FC6757">
              <w:rPr>
                <w:rFonts w:eastAsia="Times New Roman"/>
                <w:sz w:val="16"/>
                <w:szCs w:val="16"/>
              </w:rPr>
              <w:lastRenderedPageBreak/>
              <w:t>Алатырского муниципального округа на очередной финансовый год и плановый период</w:t>
            </w:r>
          </w:p>
        </w:tc>
        <w:tc>
          <w:tcPr>
            <w:tcW w:w="1559"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Бюджет </w:t>
            </w:r>
            <w:r w:rsidRPr="00FC6757">
              <w:rPr>
                <w:rFonts w:eastAsia="Times New Roman"/>
                <w:sz w:val="16"/>
                <w:szCs w:val="16"/>
              </w:rPr>
              <w:lastRenderedPageBreak/>
              <w:t>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901" w:type="dxa"/>
          </w:tcPr>
          <w:p w:rsidR="004B5E65" w:rsidRPr="00FC6757" w:rsidRDefault="004B5E65" w:rsidP="004B5E65">
            <w:pPr>
              <w:jc w:val="center"/>
              <w:rPr>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Мероприятие 1.3</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Приведение муниципальных программ Алатырского муниципального округа в соответствие с бюджетом округа на очередной финансовый год и плановый период</w:t>
            </w:r>
          </w:p>
        </w:tc>
        <w:tc>
          <w:tcPr>
            <w:tcW w:w="1559"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ответственные исполнители  муниципальных программ Алатырского муниципального округа</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1.4</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Проведение экспертизы муниципальных программ </w:t>
            </w:r>
          </w:p>
        </w:tc>
        <w:tc>
          <w:tcPr>
            <w:tcW w:w="1559"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proofErr w:type="spellStart"/>
            <w:r w:rsidRPr="00FC6757">
              <w:rPr>
                <w:rFonts w:eastAsia="Times New Roman"/>
                <w:sz w:val="16"/>
                <w:szCs w:val="16"/>
              </w:rPr>
              <w:t>Сооисполнитель</w:t>
            </w:r>
            <w:proofErr w:type="spellEnd"/>
            <w:r w:rsidRPr="00FC6757">
              <w:rPr>
                <w:rFonts w:eastAsia="Times New Roman"/>
                <w:sz w:val="16"/>
                <w:szCs w:val="16"/>
              </w:rPr>
              <w:t xml:space="preserve"> КСП ЧР</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1.5</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Сопровождение и развитие программного обеспечения автоматизированной системы управления бюджетным процессом</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Основное мероприятие 2</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Повышение качества управления муниципальными финансами</w:t>
            </w:r>
          </w:p>
        </w:tc>
        <w:tc>
          <w:tcPr>
            <w:tcW w:w="1559"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Повышение экономической самостоятельности и сбалансированности местных бюджетов, их доходной базы, качества управления муниципальными финансами</w:t>
            </w: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Ч42020000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rPr>
          <w:trHeight w:val="640"/>
        </w:trPr>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660" w:type="dxa"/>
            <w:gridSpan w:val="2"/>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Целевой индикатор и показатель подпрограммы, увязанные с основным </w:t>
            </w:r>
            <w:r w:rsidRPr="00FC6757">
              <w:rPr>
                <w:rFonts w:eastAsia="Times New Roman"/>
                <w:sz w:val="16"/>
                <w:szCs w:val="16"/>
              </w:rPr>
              <w:lastRenderedPageBreak/>
              <w:t>мероприятием 2</w:t>
            </w: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Доля муниципального округа городского округа, в отношении которых проводится оценка качества управления с муниципальными финансами, в общем количестве муниципальных округов и городских округов Алатырского муниципального округа, процентов</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Мероприятие 2,1</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Формирование бюджета </w:t>
            </w:r>
            <w:proofErr w:type="spellStart"/>
            <w:r w:rsidRPr="00FC6757">
              <w:rPr>
                <w:rFonts w:eastAsia="Times New Roman"/>
                <w:sz w:val="16"/>
                <w:szCs w:val="16"/>
              </w:rPr>
              <w:t>муниуипального</w:t>
            </w:r>
            <w:proofErr w:type="spellEnd"/>
            <w:r w:rsidRPr="00FC6757">
              <w:rPr>
                <w:rFonts w:eastAsia="Times New Roman"/>
                <w:sz w:val="16"/>
                <w:szCs w:val="16"/>
              </w:rPr>
              <w:t xml:space="preserve"> округа в программном формате</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rPr>
            </w:pP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2.2</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Совершенствование межбюджетных отношений с учетом изменений законодательства Российской Федерации</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2.3</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Проведение мониторинга оценки качества управления финансами муниципальных образований</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2.4</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Рассмотрение документов и материалов, необходимых для подготовки заключений о соответствии </w:t>
            </w:r>
            <w:proofErr w:type="gramStart"/>
            <w:r w:rsidRPr="00FC6757">
              <w:rPr>
                <w:rFonts w:eastAsia="Times New Roman"/>
                <w:sz w:val="16"/>
                <w:szCs w:val="16"/>
              </w:rPr>
              <w:t>бюджетному</w:t>
            </w:r>
            <w:proofErr w:type="gramEnd"/>
            <w:r w:rsidRPr="00FC6757">
              <w:rPr>
                <w:rFonts w:eastAsia="Times New Roman"/>
                <w:sz w:val="16"/>
                <w:szCs w:val="16"/>
              </w:rPr>
              <w:t xml:space="preserve"> </w:t>
            </w:r>
            <w:proofErr w:type="spellStart"/>
            <w:r w:rsidRPr="00FC6757">
              <w:rPr>
                <w:rFonts w:eastAsia="Times New Roman"/>
                <w:sz w:val="16"/>
                <w:szCs w:val="16"/>
              </w:rPr>
              <w:t>законадательству</w:t>
            </w:r>
            <w:proofErr w:type="spellEnd"/>
            <w:r w:rsidRPr="00FC6757">
              <w:rPr>
                <w:rFonts w:eastAsia="Times New Roman"/>
                <w:sz w:val="16"/>
                <w:szCs w:val="16"/>
              </w:rPr>
              <w:t xml:space="preserve"> Российской Федерации проектов местного </w:t>
            </w:r>
          </w:p>
          <w:p w:rsidR="004B5E65" w:rsidRPr="00FC6757" w:rsidRDefault="004B5E65" w:rsidP="004B5E65">
            <w:pPr>
              <w:ind w:left="-57" w:right="-57"/>
              <w:rPr>
                <w:rFonts w:eastAsia="Times New Roman"/>
                <w:sz w:val="16"/>
                <w:szCs w:val="16"/>
              </w:rPr>
            </w:pPr>
            <w:r w:rsidRPr="00FC6757">
              <w:rPr>
                <w:rFonts w:eastAsia="Times New Roman"/>
                <w:sz w:val="16"/>
                <w:szCs w:val="16"/>
              </w:rPr>
              <w:t>бюджета</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2.5</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Подготовка соглашений о мерах по повышению эффективности использования </w:t>
            </w:r>
            <w:r w:rsidRPr="00FC6757">
              <w:rPr>
                <w:rFonts w:eastAsia="Times New Roman"/>
                <w:sz w:val="16"/>
                <w:szCs w:val="16"/>
              </w:rPr>
              <w:lastRenderedPageBreak/>
              <w:t>бюджетных средств и увеличению поступлений доходов в бюджеты муниципальных образований</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p>
        </w:tc>
        <w:tc>
          <w:tcPr>
            <w:tcW w:w="800" w:type="dxa"/>
          </w:tcPr>
          <w:p w:rsidR="004B5E65" w:rsidRPr="00FC6757" w:rsidRDefault="004B5E65" w:rsidP="004B5E65">
            <w:pPr>
              <w:jc w:val="center"/>
              <w:rPr>
                <w:rFonts w:eastAsia="Times New Roman"/>
                <w:sz w:val="16"/>
                <w:szCs w:val="16"/>
              </w:rPr>
            </w:pP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p>
        </w:tc>
        <w:tc>
          <w:tcPr>
            <w:tcW w:w="850" w:type="dxa"/>
          </w:tcPr>
          <w:p w:rsidR="004B5E65" w:rsidRPr="00FC6757" w:rsidRDefault="004B5E65" w:rsidP="004B5E65">
            <w:pPr>
              <w:jc w:val="center"/>
              <w:rPr>
                <w:rFonts w:eastAsia="Times New Roman"/>
                <w:sz w:val="16"/>
                <w:szCs w:val="16"/>
                <w:lang w:val="en-US"/>
              </w:rPr>
            </w:pPr>
          </w:p>
        </w:tc>
        <w:tc>
          <w:tcPr>
            <w:tcW w:w="1134" w:type="dxa"/>
          </w:tcPr>
          <w:p w:rsidR="004B5E65" w:rsidRPr="00FC6757" w:rsidRDefault="004B5E65" w:rsidP="004B5E65">
            <w:pPr>
              <w:jc w:val="center"/>
              <w:rPr>
                <w:rFonts w:eastAsia="Times New Roman"/>
                <w:sz w:val="16"/>
                <w:szCs w:val="16"/>
                <w:lang w:val="en-US"/>
              </w:rPr>
            </w:pPr>
          </w:p>
        </w:tc>
        <w:tc>
          <w:tcPr>
            <w:tcW w:w="871" w:type="dxa"/>
          </w:tcPr>
          <w:p w:rsidR="004B5E65" w:rsidRPr="00FC6757" w:rsidRDefault="004B5E65" w:rsidP="004B5E65">
            <w:pPr>
              <w:jc w:val="center"/>
              <w:rPr>
                <w:rFonts w:eastAsia="Times New Roman"/>
                <w:sz w:val="16"/>
                <w:szCs w:val="16"/>
                <w:lang w:val="en-US"/>
              </w:rPr>
            </w:pP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p>
        </w:tc>
        <w:tc>
          <w:tcPr>
            <w:tcW w:w="850" w:type="dxa"/>
          </w:tcPr>
          <w:p w:rsidR="004B5E65" w:rsidRPr="00FC6757" w:rsidRDefault="004B5E65" w:rsidP="004B5E65">
            <w:pPr>
              <w:jc w:val="center"/>
              <w:rPr>
                <w:rFonts w:eastAsia="Times New Roman"/>
                <w:sz w:val="16"/>
                <w:szCs w:val="16"/>
                <w:lang w:val="en-US"/>
              </w:rPr>
            </w:pPr>
          </w:p>
        </w:tc>
        <w:tc>
          <w:tcPr>
            <w:tcW w:w="1134" w:type="dxa"/>
          </w:tcPr>
          <w:p w:rsidR="004B5E65" w:rsidRPr="00FC6757" w:rsidRDefault="004B5E65" w:rsidP="004B5E65">
            <w:pPr>
              <w:jc w:val="center"/>
              <w:rPr>
                <w:rFonts w:eastAsia="Times New Roman"/>
                <w:sz w:val="16"/>
                <w:szCs w:val="16"/>
                <w:lang w:val="en-US"/>
              </w:rPr>
            </w:pPr>
          </w:p>
        </w:tc>
        <w:tc>
          <w:tcPr>
            <w:tcW w:w="871" w:type="dxa"/>
          </w:tcPr>
          <w:p w:rsidR="004B5E65" w:rsidRPr="00FC6757" w:rsidRDefault="004B5E65" w:rsidP="004B5E65">
            <w:pPr>
              <w:jc w:val="center"/>
              <w:rPr>
                <w:rFonts w:eastAsia="Times New Roman"/>
                <w:sz w:val="16"/>
                <w:szCs w:val="16"/>
                <w:lang w:val="en-US"/>
              </w:rPr>
            </w:pP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республ</w:t>
            </w:r>
            <w:r w:rsidRPr="00FC6757">
              <w:rPr>
                <w:rFonts w:eastAsia="Times New Roman"/>
                <w:bCs/>
                <w:sz w:val="16"/>
                <w:szCs w:val="16"/>
              </w:rPr>
              <w:lastRenderedPageBreak/>
              <w:t xml:space="preserve">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901" w:type="dxa"/>
          </w:tcPr>
          <w:p w:rsidR="004B5E65" w:rsidRPr="00FC6757" w:rsidRDefault="004B5E65" w:rsidP="004B5E65">
            <w:pPr>
              <w:jc w:val="center"/>
              <w:rPr>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autoSpaceDE w:val="0"/>
              <w:autoSpaceDN w:val="0"/>
              <w:adjustRightInd w:val="0"/>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p>
        </w:tc>
        <w:tc>
          <w:tcPr>
            <w:tcW w:w="850" w:type="dxa"/>
          </w:tcPr>
          <w:p w:rsidR="004B5E65" w:rsidRPr="00FC6757" w:rsidRDefault="004B5E65" w:rsidP="004B5E65">
            <w:pPr>
              <w:jc w:val="center"/>
              <w:rPr>
                <w:rFonts w:eastAsia="Times New Roman"/>
                <w:sz w:val="16"/>
                <w:szCs w:val="16"/>
                <w:lang w:val="en-US"/>
              </w:rPr>
            </w:pPr>
          </w:p>
        </w:tc>
        <w:tc>
          <w:tcPr>
            <w:tcW w:w="1134" w:type="dxa"/>
          </w:tcPr>
          <w:p w:rsidR="004B5E65" w:rsidRPr="00FC6757" w:rsidRDefault="004B5E65" w:rsidP="004B5E65">
            <w:pPr>
              <w:jc w:val="center"/>
              <w:rPr>
                <w:rFonts w:eastAsia="Times New Roman"/>
                <w:sz w:val="16"/>
                <w:szCs w:val="16"/>
                <w:lang w:val="en-US"/>
              </w:rPr>
            </w:pPr>
          </w:p>
        </w:tc>
        <w:tc>
          <w:tcPr>
            <w:tcW w:w="871" w:type="dxa"/>
          </w:tcPr>
          <w:p w:rsidR="004B5E65" w:rsidRPr="00FC6757" w:rsidRDefault="004B5E65" w:rsidP="004B5E65">
            <w:pPr>
              <w:jc w:val="center"/>
              <w:rPr>
                <w:rFonts w:eastAsia="Times New Roman"/>
                <w:sz w:val="16"/>
                <w:szCs w:val="16"/>
                <w:lang w:val="en-US"/>
              </w:rPr>
            </w:pP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Основное мероприятие 3</w:t>
            </w:r>
          </w:p>
        </w:tc>
        <w:tc>
          <w:tcPr>
            <w:tcW w:w="154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Развитие системы внутреннего муниципального финансового контроля</w:t>
            </w:r>
          </w:p>
        </w:tc>
        <w:tc>
          <w:tcPr>
            <w:tcW w:w="1559"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 xml:space="preserve">Повышение эффективности и </w:t>
            </w:r>
            <w:proofErr w:type="spellStart"/>
            <w:r w:rsidRPr="00FC6757">
              <w:rPr>
                <w:rFonts w:eastAsia="Times New Roman"/>
                <w:sz w:val="16"/>
                <w:szCs w:val="16"/>
              </w:rPr>
              <w:t>результутивности</w:t>
            </w:r>
            <w:proofErr w:type="spellEnd"/>
            <w:r w:rsidRPr="00FC6757">
              <w:rPr>
                <w:rFonts w:eastAsia="Times New Roman"/>
                <w:sz w:val="16"/>
                <w:szCs w:val="16"/>
              </w:rPr>
              <w:t xml:space="preserve"> муниципального финансового </w:t>
            </w:r>
            <w:proofErr w:type="gramStart"/>
            <w:r w:rsidRPr="00FC6757">
              <w:rPr>
                <w:rFonts w:eastAsia="Times New Roman"/>
                <w:sz w:val="16"/>
                <w:szCs w:val="16"/>
              </w:rPr>
              <w:t>контроля за</w:t>
            </w:r>
            <w:proofErr w:type="gramEnd"/>
            <w:r w:rsidRPr="00FC6757">
              <w:rPr>
                <w:rFonts w:eastAsia="Times New Roman"/>
                <w:sz w:val="16"/>
                <w:szCs w:val="16"/>
              </w:rPr>
              <w:t xml:space="preserve"> использованием средств бюджета Алатырского муниципального округа</w:t>
            </w:r>
          </w:p>
        </w:tc>
        <w:tc>
          <w:tcPr>
            <w:tcW w:w="127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Ч42030000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559"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559"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559"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660" w:type="dxa"/>
            <w:gridSpan w:val="2"/>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Целевые индикаторы и показатели  Муниципальной программы, подпрограммы, увя</w:t>
            </w:r>
            <w:r w:rsidRPr="00FC6757">
              <w:rPr>
                <w:rFonts w:eastAsia="Times New Roman"/>
                <w:sz w:val="16"/>
                <w:szCs w:val="16"/>
              </w:rPr>
              <w:softHyphen/>
              <w:t>занные с основным мероприятием 3</w:t>
            </w: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Российской Федерации о контрактной системе в сфере закупок </w:t>
            </w:r>
            <w:proofErr w:type="spellStart"/>
            <w:proofErr w:type="gramStart"/>
            <w:r w:rsidRPr="00FC6757">
              <w:rPr>
                <w:rFonts w:eastAsia="Times New Roman"/>
                <w:sz w:val="16"/>
                <w:szCs w:val="16"/>
              </w:rPr>
              <w:t>закупок</w:t>
            </w:r>
            <w:proofErr w:type="spellEnd"/>
            <w:proofErr w:type="gramEnd"/>
            <w:r w:rsidRPr="00FC6757">
              <w:rPr>
                <w:rFonts w:eastAsia="Times New Roman"/>
                <w:sz w:val="16"/>
                <w:szCs w:val="16"/>
              </w:rPr>
              <w:t xml:space="preserve"> товаров, работ, услуг для обеспечения муниципальных нужд на соответствующий финансовый год, процентов</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3.1</w:t>
            </w:r>
          </w:p>
        </w:tc>
        <w:tc>
          <w:tcPr>
            <w:tcW w:w="154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 xml:space="preserve">Реализация полномочий по внутреннему  муниципальному финансовому контролю </w:t>
            </w:r>
          </w:p>
        </w:tc>
        <w:tc>
          <w:tcPr>
            <w:tcW w:w="1559"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3.2</w:t>
            </w:r>
          </w:p>
        </w:tc>
        <w:tc>
          <w:tcPr>
            <w:tcW w:w="154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Реализация главными администраторами средств бюджета Алатырского муниципального округа полномочий по осуществлению внутреннего финансового контроля и внутреннего финансового аудита</w:t>
            </w:r>
          </w:p>
        </w:tc>
        <w:tc>
          <w:tcPr>
            <w:tcW w:w="1559"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27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Соисполнители – главные распорядители (распорядители) бюджетных средств, главные администраторы (администраторы) доходов бюджета и источников финансирования дефицита бюджета</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3.3</w:t>
            </w:r>
          </w:p>
        </w:tc>
        <w:tc>
          <w:tcPr>
            <w:tcW w:w="1545"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 xml:space="preserve">Проведение анализа осуществления главными администраторами </w:t>
            </w:r>
            <w:r w:rsidRPr="00FC6757">
              <w:rPr>
                <w:rFonts w:eastAsia="Times New Roman"/>
                <w:sz w:val="16"/>
                <w:szCs w:val="16"/>
              </w:rPr>
              <w:lastRenderedPageBreak/>
              <w:t>средств бюджета Алатырского муниципального округа внутреннего финансового контроля</w:t>
            </w:r>
          </w:p>
        </w:tc>
        <w:tc>
          <w:tcPr>
            <w:tcW w:w="1559" w:type="dxa"/>
            <w:vMerge w:val="restart"/>
          </w:tcPr>
          <w:p w:rsidR="004B5E65" w:rsidRPr="00FC6757" w:rsidRDefault="004B5E65" w:rsidP="004B5E65">
            <w:pPr>
              <w:spacing w:line="235" w:lineRule="auto"/>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республ</w:t>
            </w:r>
            <w:r w:rsidRPr="00FC6757">
              <w:rPr>
                <w:rFonts w:eastAsia="Times New Roman"/>
                <w:bCs/>
                <w:sz w:val="16"/>
                <w:szCs w:val="16"/>
              </w:rPr>
              <w:lastRenderedPageBreak/>
              <w:t xml:space="preserve">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901" w:type="dxa"/>
          </w:tcPr>
          <w:p w:rsidR="004B5E65" w:rsidRPr="00FC6757" w:rsidRDefault="004B5E65" w:rsidP="004B5E65">
            <w:pPr>
              <w:jc w:val="center"/>
              <w:rPr>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3.4</w:t>
            </w:r>
          </w:p>
        </w:tc>
        <w:tc>
          <w:tcPr>
            <w:tcW w:w="1545"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Реализация полномочий по применению бюджетных мер принуждения по фактам бюджетных нарушений, допущенных получателями бюджетных сре</w:t>
            </w:r>
            <w:proofErr w:type="gramStart"/>
            <w:r w:rsidRPr="00FC6757">
              <w:rPr>
                <w:rFonts w:eastAsia="Times New Roman"/>
                <w:sz w:val="16"/>
                <w:szCs w:val="16"/>
              </w:rPr>
              <w:t>дств в х</w:t>
            </w:r>
            <w:proofErr w:type="gramEnd"/>
            <w:r w:rsidRPr="00FC6757">
              <w:rPr>
                <w:rFonts w:eastAsia="Times New Roman"/>
                <w:sz w:val="16"/>
                <w:szCs w:val="16"/>
              </w:rPr>
              <w:t>оде исполнения бюджета</w:t>
            </w:r>
          </w:p>
        </w:tc>
        <w:tc>
          <w:tcPr>
            <w:tcW w:w="1559" w:type="dxa"/>
            <w:vMerge w:val="restart"/>
          </w:tcPr>
          <w:p w:rsidR="004B5E65" w:rsidRPr="00FC6757" w:rsidRDefault="004B5E65" w:rsidP="004B5E65">
            <w:pPr>
              <w:spacing w:line="235" w:lineRule="auto"/>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3.5</w:t>
            </w:r>
          </w:p>
        </w:tc>
        <w:tc>
          <w:tcPr>
            <w:tcW w:w="1545"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Проведение проверки годового отчета об исполнении местного бюджета финансовым отделом</w:t>
            </w:r>
          </w:p>
        </w:tc>
        <w:tc>
          <w:tcPr>
            <w:tcW w:w="1559" w:type="dxa"/>
            <w:vMerge w:val="restart"/>
          </w:tcPr>
          <w:p w:rsidR="004B5E65" w:rsidRPr="00FC6757" w:rsidRDefault="004B5E65" w:rsidP="004B5E65">
            <w:pPr>
              <w:spacing w:line="235" w:lineRule="auto"/>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3.6</w:t>
            </w:r>
          </w:p>
        </w:tc>
        <w:tc>
          <w:tcPr>
            <w:tcW w:w="1545"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Развитие информационной системы, обеспечивающей автоматизацию процессов, связанных с осуществлением муниципального финансового контроля</w:t>
            </w:r>
          </w:p>
        </w:tc>
        <w:tc>
          <w:tcPr>
            <w:tcW w:w="1559" w:type="dxa"/>
            <w:vMerge w:val="restart"/>
          </w:tcPr>
          <w:p w:rsidR="004B5E65" w:rsidRPr="00FC6757" w:rsidRDefault="004B5E65" w:rsidP="004B5E65">
            <w:pPr>
              <w:spacing w:line="235" w:lineRule="auto"/>
              <w:ind w:left="-57" w:right="-57"/>
              <w:rPr>
                <w:rFonts w:eastAsia="Times New Roman"/>
                <w:sz w:val="16"/>
                <w:szCs w:val="16"/>
              </w:rPr>
            </w:pPr>
          </w:p>
        </w:tc>
        <w:tc>
          <w:tcPr>
            <w:tcW w:w="127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Основное мероприятие 4</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Повышение эффективности бюджетных расходов в условиях развития контрактной системы в сфере закупок товаров, работ, услуг для обеспечения муниципальных нужд</w:t>
            </w:r>
          </w:p>
        </w:tc>
        <w:tc>
          <w:tcPr>
            <w:tcW w:w="1559"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Повышение эффективности системы закупок товаров, работ, услуг для обеспечения муниципальных нужд </w:t>
            </w: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w:t>
            </w:r>
            <w:proofErr w:type="gramStart"/>
            <w:r w:rsidRPr="00FC6757">
              <w:rPr>
                <w:rFonts w:eastAsia="Times New Roman"/>
                <w:sz w:val="16"/>
                <w:szCs w:val="16"/>
              </w:rPr>
              <w:t>и-</w:t>
            </w:r>
            <w:proofErr w:type="gramEnd"/>
            <w:r w:rsidRPr="00FC6757">
              <w:rPr>
                <w:rFonts w:eastAsia="Times New Roman"/>
                <w:sz w:val="16"/>
                <w:szCs w:val="16"/>
              </w:rPr>
              <w:t xml:space="preserve"> все отделы и учреждения округа</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Ч42040000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660" w:type="dxa"/>
            <w:gridSpan w:val="2"/>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 xml:space="preserve">Целевой индикатор и </w:t>
            </w:r>
            <w:r w:rsidRPr="00FC6757">
              <w:rPr>
                <w:rFonts w:eastAsia="Times New Roman"/>
                <w:sz w:val="16"/>
                <w:szCs w:val="16"/>
              </w:rPr>
              <w:lastRenderedPageBreak/>
              <w:t>показатель подпрограммы, увязанные с основным мероприятием 4</w:t>
            </w:r>
          </w:p>
        </w:tc>
        <w:tc>
          <w:tcPr>
            <w:tcW w:w="6541" w:type="dxa"/>
            <w:gridSpan w:val="6"/>
          </w:tcPr>
          <w:p w:rsidR="004B5E65" w:rsidRPr="00FC6757" w:rsidRDefault="004B5E65" w:rsidP="004B5E65">
            <w:pPr>
              <w:rPr>
                <w:rFonts w:eastAsia="Times New Roman"/>
                <w:sz w:val="16"/>
                <w:szCs w:val="16"/>
              </w:rPr>
            </w:pPr>
            <w:proofErr w:type="gramStart"/>
            <w:r w:rsidRPr="00FC6757">
              <w:rPr>
                <w:rFonts w:eastAsia="Times New Roman"/>
                <w:sz w:val="16"/>
                <w:szCs w:val="16"/>
              </w:rPr>
              <w:lastRenderedPageBreak/>
              <w:t xml:space="preserve">Доля электронных процедур закупок в общем объеме закупок уполномоченного </w:t>
            </w:r>
            <w:r w:rsidRPr="00FC6757">
              <w:rPr>
                <w:rFonts w:eastAsia="Times New Roman"/>
                <w:sz w:val="16"/>
                <w:szCs w:val="16"/>
              </w:rPr>
              <w:lastRenderedPageBreak/>
              <w:t>органа округа на определение поставщиков (подрядчиков, исполнителей для заказчиков округа, осуществляющих закупки для обеспечения нужд округа, процентов</w:t>
            </w:r>
            <w:proofErr w:type="gramEnd"/>
          </w:p>
        </w:tc>
        <w:tc>
          <w:tcPr>
            <w:tcW w:w="1255" w:type="dxa"/>
          </w:tcPr>
          <w:p w:rsidR="004B5E65" w:rsidRPr="00FC6757" w:rsidRDefault="004B5E65" w:rsidP="004B5E65">
            <w:pPr>
              <w:ind w:left="-57" w:right="-57"/>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w:t>
            </w:r>
            <w:r w:rsidRPr="00FC6757">
              <w:rPr>
                <w:rFonts w:eastAsia="Times New Roman"/>
                <w:sz w:val="16"/>
                <w:szCs w:val="16"/>
              </w:rPr>
              <w:lastRenderedPageBreak/>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00</w:t>
            </w: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w:t>
            </w:r>
            <w:r w:rsidRPr="00FC6757">
              <w:rPr>
                <w:rFonts w:eastAsia="Times New Roman"/>
                <w:sz w:val="16"/>
                <w:szCs w:val="16"/>
              </w:rPr>
              <w:lastRenderedPageBreak/>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1</w:t>
            </w:r>
            <w:r w:rsidRPr="00FC6757">
              <w:rPr>
                <w:rFonts w:eastAsia="Times New Roman"/>
                <w:sz w:val="16"/>
                <w:szCs w:val="16"/>
              </w:rPr>
              <w:lastRenderedPageBreak/>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Мероприятие 4.1</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Осуществление закупок на совместных конкурсах и аукционах</w:t>
            </w:r>
          </w:p>
        </w:tc>
        <w:tc>
          <w:tcPr>
            <w:tcW w:w="1559" w:type="dxa"/>
            <w:vMerge w:val="restart"/>
          </w:tcPr>
          <w:p w:rsidR="004B5E65" w:rsidRPr="00FC6757" w:rsidRDefault="004B5E65" w:rsidP="004B5E65">
            <w:pPr>
              <w:autoSpaceDE w:val="0"/>
              <w:autoSpaceDN w:val="0"/>
              <w:adjustRightInd w:val="0"/>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Соисполнитель-КУ ЦФХО</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4.2</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Определение поставщиков в рамках централизации закупок товаров, работ и услуг, финансовое обеспечение которых осуществляется за счет субсидий на </w:t>
            </w:r>
            <w:proofErr w:type="spellStart"/>
            <w:r w:rsidRPr="00FC6757">
              <w:rPr>
                <w:rFonts w:eastAsia="Times New Roman"/>
                <w:sz w:val="16"/>
                <w:szCs w:val="16"/>
              </w:rPr>
              <w:t>софинансирование</w:t>
            </w:r>
            <w:proofErr w:type="spellEnd"/>
            <w:r w:rsidRPr="00FC6757">
              <w:rPr>
                <w:rFonts w:eastAsia="Times New Roman"/>
                <w:sz w:val="16"/>
                <w:szCs w:val="16"/>
              </w:rPr>
              <w:t xml:space="preserve"> капитальных вложений в объекты муниципальной </w:t>
            </w:r>
            <w:proofErr w:type="spellStart"/>
            <w:r w:rsidRPr="00FC6757">
              <w:rPr>
                <w:rFonts w:eastAsia="Times New Roman"/>
                <w:sz w:val="16"/>
                <w:szCs w:val="16"/>
              </w:rPr>
              <w:t>собствеенности</w:t>
            </w:r>
            <w:proofErr w:type="spellEnd"/>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Соисполнитель-КУ ЦФХО</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Основное мероприятие 5</w:t>
            </w:r>
          </w:p>
        </w:tc>
        <w:tc>
          <w:tcPr>
            <w:tcW w:w="1545" w:type="dxa"/>
            <w:vMerge w:val="restart"/>
          </w:tcPr>
          <w:p w:rsidR="004B5E65" w:rsidRPr="00FC6757" w:rsidRDefault="004B5E65" w:rsidP="004B5E65">
            <w:pPr>
              <w:autoSpaceDE w:val="0"/>
              <w:autoSpaceDN w:val="0"/>
              <w:adjustRightInd w:val="0"/>
              <w:spacing w:line="235" w:lineRule="auto"/>
              <w:ind w:left="-57" w:right="-57"/>
              <w:rPr>
                <w:rFonts w:eastAsia="Times New Roman"/>
                <w:sz w:val="16"/>
                <w:szCs w:val="16"/>
              </w:rPr>
            </w:pPr>
            <w:r w:rsidRPr="00FC6757">
              <w:rPr>
                <w:rFonts w:eastAsia="Times New Roman"/>
                <w:sz w:val="16"/>
                <w:szCs w:val="16"/>
              </w:rPr>
              <w:t>Повышение эффективности бюджетных инвестиций</w:t>
            </w:r>
          </w:p>
        </w:tc>
        <w:tc>
          <w:tcPr>
            <w:tcW w:w="1559"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 xml:space="preserve">Усиление </w:t>
            </w:r>
            <w:proofErr w:type="gramStart"/>
            <w:r w:rsidRPr="00FC6757">
              <w:rPr>
                <w:rFonts w:eastAsia="Times New Roman"/>
                <w:sz w:val="16"/>
                <w:szCs w:val="16"/>
              </w:rPr>
              <w:t>контроля за</w:t>
            </w:r>
            <w:proofErr w:type="gramEnd"/>
            <w:r w:rsidRPr="00FC6757">
              <w:rPr>
                <w:rFonts w:eastAsia="Times New Roman"/>
                <w:sz w:val="16"/>
                <w:szCs w:val="16"/>
              </w:rPr>
              <w:t xml:space="preserve"> достижением конечных и непосредственных результатов мероприятий муниципальных программ и региональных проектов</w:t>
            </w:r>
          </w:p>
        </w:tc>
        <w:tc>
          <w:tcPr>
            <w:tcW w:w="1276" w:type="dxa"/>
            <w:vMerge w:val="restart"/>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Соисполнител</w:t>
            </w:r>
            <w:proofErr w:type="gramStart"/>
            <w:r w:rsidRPr="00FC6757">
              <w:rPr>
                <w:rFonts w:eastAsia="Times New Roman"/>
                <w:sz w:val="16"/>
                <w:szCs w:val="16"/>
              </w:rPr>
              <w:t>и-</w:t>
            </w:r>
            <w:proofErr w:type="gramEnd"/>
            <w:r w:rsidRPr="00FC6757">
              <w:rPr>
                <w:rFonts w:eastAsia="Times New Roman"/>
                <w:sz w:val="16"/>
                <w:szCs w:val="16"/>
              </w:rPr>
              <w:t xml:space="preserve"> отдел по экономике и муниципальном имуществу</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Ч42050000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660" w:type="dxa"/>
            <w:gridSpan w:val="2"/>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Целевой индикатор и показатель подпрограммы, увязанные с основным мероприятием 5</w:t>
            </w:r>
          </w:p>
        </w:tc>
        <w:tc>
          <w:tcPr>
            <w:tcW w:w="6541" w:type="dxa"/>
            <w:gridSpan w:val="6"/>
          </w:tcPr>
          <w:p w:rsidR="004B5E65" w:rsidRPr="00FC6757" w:rsidRDefault="004B5E65" w:rsidP="004B5E65">
            <w:pPr>
              <w:spacing w:line="235" w:lineRule="auto"/>
              <w:ind w:left="-57" w:right="-57"/>
              <w:rPr>
                <w:rFonts w:eastAsia="Times New Roman"/>
                <w:sz w:val="16"/>
                <w:szCs w:val="16"/>
              </w:rPr>
            </w:pPr>
            <w:r w:rsidRPr="00FC6757">
              <w:rPr>
                <w:rFonts w:eastAsia="Times New Roman"/>
                <w:sz w:val="16"/>
                <w:szCs w:val="16"/>
              </w:rPr>
              <w:t>Доля объектов капитального строительства, в отношении которых осуществляется регулярный мониторинг освоения бюджетных инвестиций, в общем количестве объектов капитального строительства, финансируемых за счет средств бюджета округа в рамках республиканской адресной инвестиционной программы, процентов</w:t>
            </w:r>
          </w:p>
        </w:tc>
        <w:tc>
          <w:tcPr>
            <w:tcW w:w="1255" w:type="dxa"/>
          </w:tcPr>
          <w:p w:rsidR="004B5E65" w:rsidRPr="00FC6757" w:rsidRDefault="004B5E65" w:rsidP="004B5E65">
            <w:pPr>
              <w:ind w:left="-57" w:right="-57"/>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p>
        </w:tc>
        <w:tc>
          <w:tcPr>
            <w:tcW w:w="800" w:type="dxa"/>
          </w:tcPr>
          <w:p w:rsidR="004B5E65" w:rsidRPr="00FC6757" w:rsidRDefault="004B5E65" w:rsidP="004B5E65">
            <w:pPr>
              <w:jc w:val="center"/>
              <w:rPr>
                <w:rFonts w:eastAsia="Times New Roman"/>
                <w:sz w:val="16"/>
                <w:szCs w:val="16"/>
              </w:rPr>
            </w:pP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5.1</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Проведение комплексной оценки инвестиционных проектов для включения их в проект республиканской адресной </w:t>
            </w:r>
            <w:r w:rsidRPr="00FC6757">
              <w:rPr>
                <w:rFonts w:eastAsia="Times New Roman"/>
                <w:sz w:val="16"/>
                <w:szCs w:val="16"/>
              </w:rPr>
              <w:lastRenderedPageBreak/>
              <w:t>инвестиционной программы в рамках формирования бюджета на очередной финансовый год и плановый период</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w:t>
            </w:r>
            <w:proofErr w:type="gramStart"/>
            <w:r w:rsidRPr="00FC6757">
              <w:rPr>
                <w:rFonts w:eastAsia="Times New Roman"/>
                <w:sz w:val="16"/>
                <w:szCs w:val="16"/>
              </w:rPr>
              <w:t>и-</w:t>
            </w:r>
            <w:proofErr w:type="gramEnd"/>
            <w:r w:rsidRPr="00FC6757">
              <w:rPr>
                <w:rFonts w:eastAsia="Times New Roman"/>
                <w:sz w:val="16"/>
                <w:szCs w:val="16"/>
              </w:rPr>
              <w:t xml:space="preserve"> отдел  экономики и муниципального имущества</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545" w:type="dxa"/>
            <w:vMerge/>
          </w:tcPr>
          <w:p w:rsidR="004B5E65" w:rsidRPr="00FC6757" w:rsidRDefault="004B5E65" w:rsidP="004B5E65">
            <w:pPr>
              <w:autoSpaceDE w:val="0"/>
              <w:autoSpaceDN w:val="0"/>
              <w:adjustRightInd w:val="0"/>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Бюджет </w:t>
            </w:r>
            <w:r w:rsidRPr="00FC6757">
              <w:rPr>
                <w:rFonts w:eastAsia="Times New Roman"/>
                <w:sz w:val="16"/>
                <w:szCs w:val="16"/>
              </w:rPr>
              <w:lastRenderedPageBreak/>
              <w:t>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901" w:type="dxa"/>
          </w:tcPr>
          <w:p w:rsidR="004B5E65" w:rsidRPr="00FC6757" w:rsidRDefault="004B5E65" w:rsidP="004B5E65">
            <w:pPr>
              <w:jc w:val="center"/>
              <w:rPr>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w:t>
            </w:r>
            <w:r w:rsidRPr="00FC6757">
              <w:rPr>
                <w:rFonts w:eastAsia="Times New Roman"/>
                <w:sz w:val="16"/>
                <w:szCs w:val="16"/>
              </w:rPr>
              <w:lastRenderedPageBreak/>
              <w:t>,0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Мероприятие 5.2</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Мониторинг реализации РАИП на очередной финансовый год и плановый период</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w:t>
            </w:r>
            <w:proofErr w:type="gramStart"/>
            <w:r w:rsidRPr="00FC6757">
              <w:rPr>
                <w:rFonts w:eastAsia="Times New Roman"/>
                <w:sz w:val="16"/>
                <w:szCs w:val="16"/>
              </w:rPr>
              <w:t>и-</w:t>
            </w:r>
            <w:proofErr w:type="gramEnd"/>
            <w:r w:rsidRPr="00FC6757">
              <w:rPr>
                <w:rFonts w:eastAsia="Times New Roman"/>
                <w:sz w:val="16"/>
                <w:szCs w:val="16"/>
              </w:rPr>
              <w:t xml:space="preserve"> отдел  экономики и муниципального имущества</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spacing w:line="235" w:lineRule="auto"/>
              <w:ind w:left="-57" w:right="-57"/>
              <w:rPr>
                <w:rFonts w:eastAsia="Times New Roman"/>
                <w:sz w:val="16"/>
                <w:szCs w:val="16"/>
              </w:rPr>
            </w:pPr>
          </w:p>
        </w:tc>
        <w:tc>
          <w:tcPr>
            <w:tcW w:w="1545" w:type="dxa"/>
            <w:vMerge/>
          </w:tcPr>
          <w:p w:rsidR="004B5E65" w:rsidRPr="00FC6757" w:rsidRDefault="004B5E65" w:rsidP="004B5E65">
            <w:pPr>
              <w:spacing w:line="235" w:lineRule="auto"/>
              <w:ind w:left="-57" w:right="-57"/>
              <w:rPr>
                <w:rFonts w:eastAsia="Times New Roman"/>
                <w:sz w:val="16"/>
                <w:szCs w:val="16"/>
              </w:rPr>
            </w:pPr>
          </w:p>
        </w:tc>
        <w:tc>
          <w:tcPr>
            <w:tcW w:w="1559" w:type="dxa"/>
            <w:vMerge/>
          </w:tcPr>
          <w:p w:rsidR="004B5E65" w:rsidRPr="00FC6757" w:rsidRDefault="004B5E65" w:rsidP="004B5E65">
            <w:pPr>
              <w:spacing w:line="235" w:lineRule="auto"/>
              <w:ind w:left="-57" w:right="-57"/>
              <w:rPr>
                <w:rFonts w:eastAsia="Times New Roman"/>
                <w:sz w:val="16"/>
                <w:szCs w:val="16"/>
              </w:rPr>
            </w:pPr>
          </w:p>
        </w:tc>
        <w:tc>
          <w:tcPr>
            <w:tcW w:w="1276" w:type="dxa"/>
            <w:vMerge/>
          </w:tcPr>
          <w:p w:rsidR="004B5E65" w:rsidRPr="00FC6757" w:rsidRDefault="004B5E65" w:rsidP="004B5E65">
            <w:pPr>
              <w:spacing w:line="235" w:lineRule="auto"/>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5.3</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Осуществление государственной экспертизы проектной документации объектов капитального строительства</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w:t>
            </w:r>
            <w:proofErr w:type="gramStart"/>
            <w:r w:rsidRPr="00FC6757">
              <w:rPr>
                <w:rFonts w:eastAsia="Times New Roman"/>
                <w:sz w:val="16"/>
                <w:szCs w:val="16"/>
              </w:rPr>
              <w:t>и-</w:t>
            </w:r>
            <w:proofErr w:type="gramEnd"/>
            <w:r w:rsidRPr="00FC6757">
              <w:rPr>
                <w:rFonts w:eastAsia="Times New Roman"/>
                <w:sz w:val="16"/>
                <w:szCs w:val="16"/>
              </w:rPr>
              <w:t xml:space="preserve"> управление по благоустройству и развитию территорий</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5.4</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Мониторинг заключенных и планируемых к заключению контрактов по объектам капитального строительства, включенным в республиканскую адресную инвестиционную программу</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Основное мероприятие 6</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Повышение эффективности деятельности органов местного самоуправления Алатырского муниципального округа и муниципальных учреждений округа</w:t>
            </w:r>
          </w:p>
        </w:tc>
        <w:tc>
          <w:tcPr>
            <w:tcW w:w="1559" w:type="dxa"/>
            <w:vMerge w:val="restart"/>
          </w:tcPr>
          <w:p w:rsidR="004B5E65" w:rsidRPr="00FC6757" w:rsidRDefault="004B5E65" w:rsidP="004B5E65">
            <w:pPr>
              <w:autoSpaceDE w:val="0"/>
              <w:autoSpaceDN w:val="0"/>
              <w:adjustRightInd w:val="0"/>
              <w:rPr>
                <w:rFonts w:eastAsia="Times New Roman"/>
                <w:sz w:val="16"/>
                <w:szCs w:val="16"/>
              </w:rPr>
            </w:pPr>
            <w:r w:rsidRPr="00FC6757">
              <w:rPr>
                <w:rFonts w:eastAsia="Times New Roman"/>
                <w:sz w:val="16"/>
                <w:szCs w:val="16"/>
              </w:rPr>
              <w:t xml:space="preserve">Повышение качества финансового менеджмента в сфере муниципального управления, оптимизации структуры и повышение эффективности </w:t>
            </w:r>
            <w:r w:rsidRPr="00FC6757">
              <w:rPr>
                <w:rFonts w:eastAsia="Times New Roman"/>
                <w:sz w:val="16"/>
                <w:szCs w:val="16"/>
              </w:rPr>
              <w:lastRenderedPageBreak/>
              <w:t>деятельности муниципальных учреждений, создание условий для качественного предоставления муниципальных услуг</w:t>
            </w: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ответственный исполнитель – Финансовый отдел</w:t>
            </w:r>
          </w:p>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w:t>
            </w:r>
            <w:proofErr w:type="gramStart"/>
            <w:r w:rsidRPr="00FC6757">
              <w:rPr>
                <w:rFonts w:eastAsia="Times New Roman"/>
                <w:sz w:val="16"/>
                <w:szCs w:val="16"/>
              </w:rPr>
              <w:t>и-</w:t>
            </w:r>
            <w:proofErr w:type="gramEnd"/>
            <w:r w:rsidRPr="00FC6757">
              <w:rPr>
                <w:rFonts w:eastAsia="Times New Roman"/>
                <w:sz w:val="16"/>
                <w:szCs w:val="16"/>
              </w:rPr>
              <w:t xml:space="preserve"> отдел экономики и муниципального имущества</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Ч42060000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Бюджет Алатырского муниципального </w:t>
            </w:r>
            <w:r w:rsidRPr="00FC6757">
              <w:rPr>
                <w:rFonts w:eastAsia="Times New Roman"/>
                <w:sz w:val="16"/>
                <w:szCs w:val="16"/>
              </w:rPr>
              <w:lastRenderedPageBreak/>
              <w:t>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660"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lastRenderedPageBreak/>
              <w:t>Целевые индикаторы и показатели  Муниципальной программы, подпрограммы, увязанные с основным мероприятием 6</w:t>
            </w:r>
          </w:p>
        </w:tc>
        <w:tc>
          <w:tcPr>
            <w:tcW w:w="6541" w:type="dxa"/>
            <w:gridSpan w:val="6"/>
          </w:tcPr>
          <w:p w:rsidR="004B5E65" w:rsidRPr="00FC6757" w:rsidRDefault="004B5E65" w:rsidP="004B5E65">
            <w:pPr>
              <w:ind w:left="-57" w:right="-57"/>
              <w:rPr>
                <w:rFonts w:eastAsia="Times New Roman"/>
                <w:sz w:val="16"/>
                <w:szCs w:val="16"/>
              </w:rPr>
            </w:pPr>
            <w:r w:rsidRPr="00FC6757">
              <w:rPr>
                <w:rFonts w:eastAsia="Times New Roman"/>
                <w:sz w:val="16"/>
                <w:szCs w:val="16"/>
              </w:rPr>
              <w:t>Доля результатов оценки качества финансового менеджмента главных распорядителей средств бюджета Алатырского муниципального округа, размещенных на Портале управления общественными финансами в информационн</w:t>
            </w:r>
            <w:proofErr w:type="gramStart"/>
            <w:r w:rsidRPr="00FC6757">
              <w:rPr>
                <w:rFonts w:eastAsia="Times New Roman"/>
                <w:sz w:val="16"/>
                <w:szCs w:val="16"/>
              </w:rPr>
              <w:t>о-</w:t>
            </w:r>
            <w:proofErr w:type="gramEnd"/>
            <w:r w:rsidRPr="00FC6757">
              <w:rPr>
                <w:rFonts w:eastAsia="Times New Roman"/>
                <w:sz w:val="16"/>
                <w:szCs w:val="16"/>
              </w:rPr>
              <w:t xml:space="preserve"> телекоммуникационной сети «Интернет», в общем количестве результатов указанной оценки, процентов</w:t>
            </w:r>
          </w:p>
        </w:tc>
        <w:tc>
          <w:tcPr>
            <w:tcW w:w="1255" w:type="dxa"/>
          </w:tcPr>
          <w:p w:rsidR="004B5E65" w:rsidRPr="00FC6757" w:rsidRDefault="004B5E65" w:rsidP="004B5E65">
            <w:pPr>
              <w:ind w:left="-57" w:right="-57"/>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2660" w:type="dxa"/>
            <w:gridSpan w:val="2"/>
            <w:vMerge/>
          </w:tcPr>
          <w:p w:rsidR="004B5E65" w:rsidRPr="00FC6757" w:rsidRDefault="004B5E65" w:rsidP="004B5E65">
            <w:pPr>
              <w:ind w:left="-57" w:right="-57"/>
              <w:rPr>
                <w:rFonts w:eastAsia="Times New Roman"/>
                <w:sz w:val="16"/>
                <w:szCs w:val="16"/>
              </w:rPr>
            </w:pPr>
          </w:p>
        </w:tc>
        <w:tc>
          <w:tcPr>
            <w:tcW w:w="6541" w:type="dxa"/>
            <w:gridSpan w:val="6"/>
          </w:tcPr>
          <w:p w:rsidR="004B5E65" w:rsidRPr="00FC6757" w:rsidRDefault="004B5E65" w:rsidP="004B5E65">
            <w:pPr>
              <w:ind w:left="-57" w:right="-57"/>
              <w:rPr>
                <w:rFonts w:eastAsia="Times New Roman"/>
                <w:sz w:val="16"/>
                <w:szCs w:val="16"/>
              </w:rPr>
            </w:pPr>
            <w:r w:rsidRPr="00FC6757">
              <w:rPr>
                <w:rFonts w:eastAsia="Times New Roman"/>
                <w:sz w:val="16"/>
                <w:szCs w:val="16"/>
              </w:rPr>
              <w:t>Отношение доли расходов на содержание органа местного самоуправления к установленному нормативу формирования данных расходов в отчетном финансовом году, коэффициент</w:t>
            </w:r>
          </w:p>
        </w:tc>
        <w:tc>
          <w:tcPr>
            <w:tcW w:w="1255" w:type="dxa"/>
          </w:tcPr>
          <w:p w:rsidR="004B5E65" w:rsidRPr="00FC6757" w:rsidRDefault="004B5E65" w:rsidP="004B5E65">
            <w:pPr>
              <w:ind w:left="-57" w:right="-57"/>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p>
        </w:tc>
        <w:tc>
          <w:tcPr>
            <w:tcW w:w="800" w:type="dxa"/>
          </w:tcPr>
          <w:p w:rsidR="004B5E65" w:rsidRPr="00FC6757" w:rsidRDefault="004B5E65" w:rsidP="004B5E65">
            <w:pPr>
              <w:jc w:val="center"/>
              <w:rPr>
                <w:rFonts w:eastAsia="Times New Roman"/>
                <w:sz w:val="16"/>
                <w:szCs w:val="16"/>
              </w:rPr>
            </w:pP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6.1</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Проведение </w:t>
            </w:r>
            <w:proofErr w:type="gramStart"/>
            <w:r w:rsidRPr="00FC6757">
              <w:rPr>
                <w:rFonts w:eastAsia="Times New Roman"/>
                <w:sz w:val="16"/>
                <w:szCs w:val="16"/>
              </w:rPr>
              <w:t>оценки качества финансового менеджмента главных распорядителей средств бюджета</w:t>
            </w:r>
            <w:proofErr w:type="gramEnd"/>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rPr>
            </w:pPr>
          </w:p>
        </w:tc>
        <w:tc>
          <w:tcPr>
            <w:tcW w:w="850" w:type="dxa"/>
          </w:tcPr>
          <w:p w:rsidR="004B5E65" w:rsidRPr="00FC6757" w:rsidRDefault="004B5E65" w:rsidP="004B5E65">
            <w:pPr>
              <w:jc w:val="center"/>
              <w:rPr>
                <w:rFonts w:eastAsia="Times New Roman"/>
                <w:sz w:val="16"/>
                <w:szCs w:val="16"/>
              </w:rPr>
            </w:pPr>
          </w:p>
        </w:tc>
        <w:tc>
          <w:tcPr>
            <w:tcW w:w="1134" w:type="dxa"/>
          </w:tcPr>
          <w:p w:rsidR="004B5E65" w:rsidRPr="00FC6757" w:rsidRDefault="004B5E65" w:rsidP="004B5E65">
            <w:pPr>
              <w:jc w:val="center"/>
              <w:rPr>
                <w:rFonts w:eastAsia="Times New Roman"/>
                <w:sz w:val="16"/>
                <w:szCs w:val="16"/>
              </w:rPr>
            </w:pPr>
          </w:p>
        </w:tc>
        <w:tc>
          <w:tcPr>
            <w:tcW w:w="871" w:type="dxa"/>
          </w:tcPr>
          <w:p w:rsidR="004B5E65" w:rsidRPr="00FC6757" w:rsidRDefault="004B5E65" w:rsidP="004B5E65">
            <w:pPr>
              <w:jc w:val="center"/>
              <w:rPr>
                <w:rFonts w:eastAsia="Times New Roman"/>
                <w:sz w:val="16"/>
                <w:szCs w:val="16"/>
              </w:rPr>
            </w:pP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color w:val="FF0000"/>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color w:val="FF0000"/>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color w:val="FF0000"/>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6.2</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Развитие информационн</w:t>
            </w:r>
            <w:proofErr w:type="gramStart"/>
            <w:r w:rsidRPr="00FC6757">
              <w:rPr>
                <w:rFonts w:eastAsia="Times New Roman"/>
                <w:sz w:val="16"/>
                <w:szCs w:val="16"/>
              </w:rPr>
              <w:t>о-</w:t>
            </w:r>
            <w:proofErr w:type="gramEnd"/>
            <w:r w:rsidRPr="00FC6757">
              <w:rPr>
                <w:rFonts w:eastAsia="Times New Roman"/>
                <w:sz w:val="16"/>
                <w:szCs w:val="16"/>
              </w:rPr>
              <w:t xml:space="preserve"> технологической и телекоммуникационной инфраструктуры в органах местного самоуправления Алатырского муниципального округа</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w:t>
            </w:r>
            <w:proofErr w:type="gramStart"/>
            <w:r w:rsidRPr="00FC6757">
              <w:rPr>
                <w:rFonts w:eastAsia="Times New Roman"/>
                <w:sz w:val="16"/>
                <w:szCs w:val="16"/>
              </w:rPr>
              <w:t>ь-</w:t>
            </w:r>
            <w:proofErr w:type="gramEnd"/>
            <w:r w:rsidRPr="00FC6757">
              <w:rPr>
                <w:rFonts w:eastAsia="Times New Roman"/>
                <w:sz w:val="16"/>
                <w:szCs w:val="16"/>
              </w:rPr>
              <w:t xml:space="preserve"> отдел культуры по делам национальностей, спорта и информационного обеспечения</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6.3</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Утверждение и доведение до муниципальных учреждений Алатырского муниципального округа муниципальных заданий с учетом показателей </w:t>
            </w:r>
            <w:proofErr w:type="spellStart"/>
            <w:r w:rsidRPr="00FC6757">
              <w:rPr>
                <w:rFonts w:eastAsia="Times New Roman"/>
                <w:sz w:val="16"/>
                <w:szCs w:val="16"/>
              </w:rPr>
              <w:t>касества</w:t>
            </w:r>
            <w:proofErr w:type="spellEnd"/>
            <w:r w:rsidRPr="00FC6757">
              <w:rPr>
                <w:rFonts w:eastAsia="Times New Roman"/>
                <w:sz w:val="16"/>
                <w:szCs w:val="16"/>
              </w:rPr>
              <w:t xml:space="preserve"> оказания муниципальных услуг</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Соисполнители орган местного самоуправления, осуществляющие функции и полномочия учредителя муниципальных учреждений</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6.4</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Совершенствование </w:t>
            </w:r>
            <w:r w:rsidRPr="00FC6757">
              <w:rPr>
                <w:rFonts w:eastAsia="Times New Roman"/>
                <w:sz w:val="16"/>
                <w:szCs w:val="16"/>
              </w:rPr>
              <w:lastRenderedPageBreak/>
              <w:t>нормативного финансирования оказания муниципальных услуг муниципальными учреждениями Алатырского муниципального округа</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Соисполнители орган </w:t>
            </w:r>
            <w:r w:rsidRPr="00FC6757">
              <w:rPr>
                <w:rFonts w:eastAsia="Times New Roman"/>
                <w:sz w:val="16"/>
                <w:szCs w:val="16"/>
              </w:rPr>
              <w:lastRenderedPageBreak/>
              <w:t>местного самоуправления, осуществляющие функции и полномочия учредителя муниципальных учреждений</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lastRenderedPageBreak/>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bCs/>
                <w:sz w:val="16"/>
                <w:szCs w:val="16"/>
              </w:rPr>
              <w:t>Основное ме</w:t>
            </w:r>
            <w:r w:rsidRPr="00FC6757">
              <w:rPr>
                <w:rFonts w:eastAsia="Times New Roman"/>
                <w:bCs/>
                <w:sz w:val="16"/>
                <w:szCs w:val="16"/>
              </w:rPr>
              <w:softHyphen/>
              <w:t>роприятие 7</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Развитие государственной интегрированной информационной системы управления </w:t>
            </w:r>
            <w:proofErr w:type="spellStart"/>
            <w:r w:rsidRPr="00FC6757">
              <w:rPr>
                <w:rFonts w:eastAsia="Times New Roman"/>
                <w:sz w:val="16"/>
                <w:szCs w:val="16"/>
              </w:rPr>
              <w:t>огбщественными</w:t>
            </w:r>
            <w:proofErr w:type="spellEnd"/>
            <w:r w:rsidRPr="00FC6757">
              <w:rPr>
                <w:rFonts w:eastAsia="Times New Roman"/>
                <w:sz w:val="16"/>
                <w:szCs w:val="16"/>
              </w:rPr>
              <w:t xml:space="preserve"> финансами «Электронный бюджет» в </w:t>
            </w:r>
            <w:proofErr w:type="spellStart"/>
            <w:r w:rsidRPr="00FC6757">
              <w:rPr>
                <w:rFonts w:eastAsia="Times New Roman"/>
                <w:sz w:val="16"/>
                <w:szCs w:val="16"/>
              </w:rPr>
              <w:t>Алатырском</w:t>
            </w:r>
            <w:proofErr w:type="spellEnd"/>
            <w:r w:rsidRPr="00FC6757">
              <w:rPr>
                <w:rFonts w:eastAsia="Times New Roman"/>
                <w:sz w:val="16"/>
                <w:szCs w:val="16"/>
              </w:rPr>
              <w:t xml:space="preserve"> муниципальном округе</w:t>
            </w:r>
          </w:p>
        </w:tc>
        <w:tc>
          <w:tcPr>
            <w:tcW w:w="1559"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 xml:space="preserve">Развитие информационно-технологической составляющей совершенствования бюджетного </w:t>
            </w:r>
            <w:proofErr w:type="gramStart"/>
            <w:r w:rsidRPr="00FC6757">
              <w:rPr>
                <w:rFonts w:eastAsia="Times New Roman"/>
                <w:sz w:val="16"/>
                <w:szCs w:val="16"/>
              </w:rPr>
              <w:t>процесса</w:t>
            </w:r>
            <w:proofErr w:type="gramEnd"/>
            <w:r w:rsidRPr="00FC6757">
              <w:rPr>
                <w:rFonts w:eastAsia="Times New Roman"/>
                <w:sz w:val="16"/>
                <w:szCs w:val="16"/>
              </w:rPr>
              <w:t xml:space="preserve"> в условиях формирования государственной интегрированной информационной системы «Электронный бюджет»</w:t>
            </w: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bCs/>
                <w:sz w:val="16"/>
                <w:szCs w:val="16"/>
              </w:rPr>
              <w:t>ответственный исполнитель – Финансовый отдел, соисполнитель орган местного самоуправления</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Ч42070000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color w:val="FF0000"/>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color w:val="FF0000"/>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color w:val="FF0000"/>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rPr>
          <w:trHeight w:val="736"/>
        </w:trPr>
        <w:tc>
          <w:tcPr>
            <w:tcW w:w="2660" w:type="dxa"/>
            <w:gridSpan w:val="2"/>
          </w:tcPr>
          <w:p w:rsidR="004B5E65" w:rsidRPr="00FC6757" w:rsidRDefault="004B5E65" w:rsidP="004B5E65">
            <w:pPr>
              <w:ind w:left="-57" w:right="-57"/>
              <w:rPr>
                <w:rFonts w:eastAsia="Times New Roman"/>
                <w:sz w:val="16"/>
                <w:szCs w:val="16"/>
              </w:rPr>
            </w:pPr>
            <w:r w:rsidRPr="00FC6757">
              <w:rPr>
                <w:rFonts w:eastAsia="Times New Roman"/>
                <w:sz w:val="16"/>
                <w:szCs w:val="16"/>
              </w:rPr>
              <w:t>Целевые индикаторы и показатели Муниципальной программы, подпрограммы, увязанные с основным мероприятием 7</w:t>
            </w:r>
          </w:p>
        </w:tc>
        <w:tc>
          <w:tcPr>
            <w:tcW w:w="7796" w:type="dxa"/>
            <w:gridSpan w:val="7"/>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Доля муниципального округа, формирующего бюджетную отчетность в государственной интегрированной информационной системе управление общественными финансами</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7.1</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Совершенствование и автоматизация процедур сбора, свода отчетности об исполнении бюджета Алатырского муниципального округа</w:t>
            </w:r>
          </w:p>
        </w:tc>
        <w:tc>
          <w:tcPr>
            <w:tcW w:w="1559" w:type="dxa"/>
            <w:vMerge w:val="restart"/>
          </w:tcPr>
          <w:p w:rsidR="004B5E65" w:rsidRPr="00FC6757" w:rsidRDefault="004B5E65" w:rsidP="004B5E65">
            <w:pPr>
              <w:ind w:left="-57" w:right="-57"/>
              <w:rPr>
                <w:rFonts w:eastAsia="Times New Roman"/>
                <w:bCs/>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bCs/>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7.2</w:t>
            </w:r>
          </w:p>
        </w:tc>
        <w:tc>
          <w:tcPr>
            <w:tcW w:w="1545" w:type="dxa"/>
            <w:vMerge w:val="restart"/>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sz w:val="16"/>
                <w:szCs w:val="16"/>
              </w:rPr>
              <w:t>Обеспечение централизации и интеграции информационных потоков ведения бухгалтерского учета в муниципальных учреждениях Алатырского муниципального округа</w:t>
            </w:r>
          </w:p>
        </w:tc>
        <w:tc>
          <w:tcPr>
            <w:tcW w:w="1559" w:type="dxa"/>
            <w:vMerge w:val="restart"/>
          </w:tcPr>
          <w:p w:rsidR="004B5E65" w:rsidRPr="00FC6757" w:rsidRDefault="004B5E65" w:rsidP="004B5E65">
            <w:pPr>
              <w:ind w:left="-57" w:right="-57"/>
              <w:rPr>
                <w:rFonts w:eastAsia="Times New Roman"/>
                <w:bCs/>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bCs/>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keepNext/>
              <w:ind w:left="-57" w:right="-57"/>
              <w:rPr>
                <w:rFonts w:eastAsia="Times New Roman"/>
                <w:sz w:val="16"/>
                <w:szCs w:val="16"/>
              </w:rPr>
            </w:pPr>
            <w:r w:rsidRPr="00FC6757">
              <w:rPr>
                <w:rFonts w:eastAsia="Times New Roman"/>
                <w:sz w:val="16"/>
                <w:szCs w:val="16"/>
              </w:rPr>
              <w:lastRenderedPageBreak/>
              <w:t>Мероприятие 7.4</w:t>
            </w:r>
          </w:p>
        </w:tc>
        <w:tc>
          <w:tcPr>
            <w:tcW w:w="1545" w:type="dxa"/>
            <w:vMerge w:val="restart"/>
          </w:tcPr>
          <w:p w:rsidR="004B5E65" w:rsidRPr="00FC6757" w:rsidRDefault="004B5E65" w:rsidP="004B5E65">
            <w:pPr>
              <w:keepNext/>
              <w:autoSpaceDE w:val="0"/>
              <w:autoSpaceDN w:val="0"/>
              <w:adjustRightInd w:val="0"/>
              <w:ind w:left="-57" w:right="-57"/>
              <w:rPr>
                <w:rFonts w:eastAsia="Times New Roman"/>
                <w:sz w:val="16"/>
                <w:szCs w:val="16"/>
              </w:rPr>
            </w:pPr>
            <w:r w:rsidRPr="00FC6757">
              <w:rPr>
                <w:rFonts w:eastAsia="Times New Roman"/>
                <w:sz w:val="16"/>
                <w:szCs w:val="16"/>
              </w:rPr>
              <w:t>Развитие информационно-технологической базы функционирования информационных систем органа местного самоуправления в целях совершенствования системы управления общественными финансами</w:t>
            </w:r>
          </w:p>
        </w:tc>
        <w:tc>
          <w:tcPr>
            <w:tcW w:w="1559" w:type="dxa"/>
            <w:vMerge w:val="restart"/>
          </w:tcPr>
          <w:p w:rsidR="004B5E65" w:rsidRPr="00FC6757" w:rsidRDefault="004B5E65" w:rsidP="004B5E65">
            <w:pPr>
              <w:keepNext/>
              <w:ind w:left="-57" w:right="-57"/>
              <w:rPr>
                <w:rFonts w:eastAsia="Times New Roman"/>
                <w:bCs/>
                <w:sz w:val="16"/>
                <w:szCs w:val="16"/>
              </w:rPr>
            </w:pPr>
          </w:p>
        </w:tc>
        <w:tc>
          <w:tcPr>
            <w:tcW w:w="1276" w:type="dxa"/>
            <w:vMerge w:val="restart"/>
          </w:tcPr>
          <w:p w:rsidR="004B5E65" w:rsidRPr="00FC6757" w:rsidRDefault="004B5E65" w:rsidP="004B5E65">
            <w:pPr>
              <w:keepNext/>
              <w:ind w:left="-57" w:right="-57"/>
              <w:rPr>
                <w:rFonts w:eastAsia="Times New Roman"/>
                <w:sz w:val="16"/>
                <w:szCs w:val="16"/>
              </w:rPr>
            </w:pPr>
            <w:r w:rsidRPr="00FC6757">
              <w:rPr>
                <w:rFonts w:eastAsia="Times New Roman"/>
                <w:bCs/>
                <w:sz w:val="16"/>
                <w:szCs w:val="16"/>
              </w:rPr>
              <w:t>ответственный 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keepNext/>
              <w:ind w:left="-57" w:right="-57"/>
              <w:rPr>
                <w:rFonts w:eastAsia="Times New Roman"/>
                <w:sz w:val="16"/>
                <w:szCs w:val="16"/>
              </w:rPr>
            </w:pPr>
          </w:p>
        </w:tc>
        <w:tc>
          <w:tcPr>
            <w:tcW w:w="1545" w:type="dxa"/>
            <w:vMerge/>
          </w:tcPr>
          <w:p w:rsidR="004B5E65" w:rsidRPr="00FC6757" w:rsidRDefault="004B5E65" w:rsidP="004B5E65">
            <w:pPr>
              <w:keepNext/>
              <w:ind w:left="-57" w:right="-57"/>
              <w:rPr>
                <w:rFonts w:eastAsia="Times New Roman"/>
                <w:sz w:val="16"/>
                <w:szCs w:val="16"/>
              </w:rPr>
            </w:pPr>
          </w:p>
        </w:tc>
        <w:tc>
          <w:tcPr>
            <w:tcW w:w="1559" w:type="dxa"/>
            <w:vMerge/>
          </w:tcPr>
          <w:p w:rsidR="004B5E65" w:rsidRPr="00FC6757" w:rsidRDefault="004B5E65" w:rsidP="004B5E65">
            <w:pPr>
              <w:keepNext/>
              <w:ind w:left="-57" w:right="-57"/>
              <w:rPr>
                <w:rFonts w:eastAsia="Times New Roman"/>
                <w:sz w:val="16"/>
                <w:szCs w:val="16"/>
              </w:rPr>
            </w:pPr>
          </w:p>
        </w:tc>
        <w:tc>
          <w:tcPr>
            <w:tcW w:w="1276" w:type="dxa"/>
            <w:vMerge/>
          </w:tcPr>
          <w:p w:rsidR="004B5E65" w:rsidRPr="00FC6757" w:rsidRDefault="004B5E65" w:rsidP="004B5E65">
            <w:pPr>
              <w:keepNext/>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Основное мероприятие 8</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Развитие внешнего муниципального финансового контроля</w:t>
            </w:r>
          </w:p>
        </w:tc>
        <w:tc>
          <w:tcPr>
            <w:tcW w:w="1559"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Повышение  эффективности результативности муниципального финансового </w:t>
            </w:r>
            <w:proofErr w:type="gramStart"/>
            <w:r w:rsidRPr="00FC6757">
              <w:rPr>
                <w:rFonts w:eastAsia="Times New Roman"/>
                <w:sz w:val="16"/>
                <w:szCs w:val="16"/>
              </w:rPr>
              <w:t>контроля за</w:t>
            </w:r>
            <w:proofErr w:type="gramEnd"/>
            <w:r w:rsidRPr="00FC6757">
              <w:rPr>
                <w:rFonts w:eastAsia="Times New Roman"/>
                <w:sz w:val="16"/>
                <w:szCs w:val="16"/>
              </w:rPr>
              <w:t xml:space="preserve"> использованием средств бюджета округа</w:t>
            </w: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Соисполнитель Контрольно-счетная палата Чувашской Республики</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Ч42080000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660" w:type="dxa"/>
            <w:gridSpan w:val="2"/>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Целевые индикаторы и показатели Муниципальной программы, подпрограммы, увязанные с основным мероприятием 8</w:t>
            </w: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Отношение качества подготовленных заключений на проекты решения Собрания депутатов Алатырского муниципального округа к количеству </w:t>
            </w:r>
            <w:proofErr w:type="spellStart"/>
            <w:r w:rsidRPr="00FC6757">
              <w:rPr>
                <w:rFonts w:eastAsia="Times New Roman"/>
                <w:sz w:val="16"/>
                <w:szCs w:val="16"/>
              </w:rPr>
              <w:t>поспупивших</w:t>
            </w:r>
            <w:proofErr w:type="spellEnd"/>
            <w:r w:rsidRPr="00FC6757">
              <w:rPr>
                <w:rFonts w:eastAsia="Times New Roman"/>
                <w:sz w:val="16"/>
                <w:szCs w:val="16"/>
              </w:rPr>
              <w:t xml:space="preserve"> проектов за соответствующий финансовый год, процентов</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2660" w:type="dxa"/>
            <w:gridSpan w:val="2"/>
            <w:vMerge/>
          </w:tcPr>
          <w:p w:rsidR="004B5E65" w:rsidRPr="00FC6757" w:rsidRDefault="004B5E65" w:rsidP="004B5E65">
            <w:pPr>
              <w:ind w:left="-57" w:right="-57"/>
              <w:rPr>
                <w:rFonts w:eastAsia="Times New Roman"/>
                <w:sz w:val="16"/>
                <w:szCs w:val="16"/>
              </w:rPr>
            </w:pP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Отношение количества подготовленных заключений по результатам внешней </w:t>
            </w:r>
            <w:proofErr w:type="gramStart"/>
            <w:r w:rsidRPr="00FC6757">
              <w:rPr>
                <w:rFonts w:eastAsia="Times New Roman"/>
                <w:sz w:val="16"/>
                <w:szCs w:val="16"/>
              </w:rPr>
              <w:t>проверки годовой бюджетной отчетности главных администраторов средств бюджета Алатырского муниципального округа</w:t>
            </w:r>
            <w:proofErr w:type="gramEnd"/>
            <w:r w:rsidRPr="00FC6757">
              <w:rPr>
                <w:rFonts w:eastAsia="Times New Roman"/>
                <w:sz w:val="16"/>
                <w:szCs w:val="16"/>
              </w:rPr>
              <w:t xml:space="preserve"> к общему количеству поступивших отчетов главных администраторов средств бюджета Алатырского муниципального округа, процентов</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2660" w:type="dxa"/>
            <w:gridSpan w:val="2"/>
            <w:vMerge/>
          </w:tcPr>
          <w:p w:rsidR="004B5E65" w:rsidRPr="00FC6757" w:rsidRDefault="004B5E65" w:rsidP="004B5E65">
            <w:pPr>
              <w:ind w:left="-57" w:right="-57"/>
              <w:rPr>
                <w:rFonts w:eastAsia="Times New Roman"/>
                <w:sz w:val="16"/>
                <w:szCs w:val="16"/>
              </w:rPr>
            </w:pP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Отношение количества проведенных проверок законности, результативности (эффективности и экономности) использования средств бюджета округа к количеству проверок, предусмотренных планом работы Контрольно-счетной палаты ЧР на соответствующий финансовый год,  процентов</w:t>
            </w:r>
          </w:p>
        </w:tc>
        <w:tc>
          <w:tcPr>
            <w:tcW w:w="869" w:type="dxa"/>
          </w:tcPr>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p>
        </w:tc>
        <w:tc>
          <w:tcPr>
            <w:tcW w:w="869"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p>
        </w:tc>
        <w:tc>
          <w:tcPr>
            <w:tcW w:w="800" w:type="dxa"/>
          </w:tcPr>
          <w:p w:rsidR="004B5E65" w:rsidRPr="00FC6757" w:rsidRDefault="004B5E65" w:rsidP="004B5E65">
            <w:pPr>
              <w:jc w:val="center"/>
              <w:rPr>
                <w:rFonts w:eastAsia="Times New Roman"/>
                <w:sz w:val="16"/>
                <w:szCs w:val="16"/>
              </w:rPr>
            </w:pP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8.1</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Осуществление контроля за соблюдением бюджетного законодательства РФ</w:t>
            </w:r>
            <w:proofErr w:type="gramStart"/>
            <w:r w:rsidRPr="00FC6757">
              <w:rPr>
                <w:rFonts w:eastAsia="Times New Roman"/>
                <w:sz w:val="16"/>
                <w:szCs w:val="16"/>
              </w:rPr>
              <w:t xml:space="preserve"> ,</w:t>
            </w:r>
            <w:proofErr w:type="spellStart"/>
            <w:proofErr w:type="gramEnd"/>
            <w:r w:rsidRPr="00FC6757">
              <w:rPr>
                <w:rFonts w:eastAsia="Times New Roman"/>
                <w:sz w:val="16"/>
                <w:szCs w:val="16"/>
              </w:rPr>
              <w:t>регулировающего</w:t>
            </w:r>
            <w:proofErr w:type="spellEnd"/>
            <w:r w:rsidRPr="00FC6757">
              <w:rPr>
                <w:rFonts w:eastAsia="Times New Roman"/>
                <w:sz w:val="16"/>
                <w:szCs w:val="16"/>
              </w:rPr>
              <w:t xml:space="preserve"> бюджетные правоотношения, в ходе исполнения бюджета округа</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Соисполнитель Контрольно-счетная палата Чувашской Республики</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8.2</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Осуществление </w:t>
            </w:r>
            <w:proofErr w:type="gramStart"/>
            <w:r w:rsidRPr="00FC6757">
              <w:rPr>
                <w:rFonts w:eastAsia="Times New Roman"/>
                <w:sz w:val="16"/>
                <w:szCs w:val="16"/>
              </w:rPr>
              <w:t>контроля за</w:t>
            </w:r>
            <w:proofErr w:type="gramEnd"/>
            <w:r w:rsidRPr="00FC6757">
              <w:rPr>
                <w:rFonts w:eastAsia="Times New Roman"/>
                <w:sz w:val="16"/>
                <w:szCs w:val="16"/>
              </w:rPr>
              <w:t xml:space="preserve"> достоверностью, полнотой и соответствием нормативным </w:t>
            </w:r>
            <w:r w:rsidRPr="00FC6757">
              <w:rPr>
                <w:rFonts w:eastAsia="Times New Roman"/>
                <w:sz w:val="16"/>
                <w:szCs w:val="16"/>
              </w:rPr>
              <w:lastRenderedPageBreak/>
              <w:t xml:space="preserve">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округа, проведение контрольных мероприятий по </w:t>
            </w:r>
            <w:proofErr w:type="spellStart"/>
            <w:r w:rsidRPr="00FC6757">
              <w:rPr>
                <w:rFonts w:eastAsia="Times New Roman"/>
                <w:sz w:val="16"/>
                <w:szCs w:val="16"/>
              </w:rPr>
              <w:t>провнрке</w:t>
            </w:r>
            <w:proofErr w:type="spellEnd"/>
            <w:r w:rsidRPr="00FC6757">
              <w:rPr>
                <w:rFonts w:eastAsia="Times New Roman"/>
                <w:sz w:val="16"/>
                <w:szCs w:val="16"/>
              </w:rPr>
              <w:t xml:space="preserve"> законности, результативности использования средств бюджета округа</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Соисполнитель Контрольно-счетная палата Чувашской Республики</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w:t>
            </w:r>
            <w:r w:rsidRPr="00FC6757">
              <w:rPr>
                <w:rFonts w:eastAsia="Times New Roman"/>
                <w:bCs/>
                <w:sz w:val="16"/>
                <w:szCs w:val="16"/>
              </w:rPr>
              <w:lastRenderedPageBreak/>
              <w:t xml:space="preserve">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lastRenderedPageBreak/>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8.3</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Осуществление аудита в сфере закупок товаров, работ, услуг для обеспечения нужд округа</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Соисполнитель Контрольно-счетная палата Чувашской Республики</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Основное мероприятие 9</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Обеспечение открытости и </w:t>
            </w:r>
            <w:proofErr w:type="spellStart"/>
            <w:r w:rsidRPr="00FC6757">
              <w:rPr>
                <w:rFonts w:eastAsia="Times New Roman"/>
                <w:sz w:val="16"/>
                <w:szCs w:val="16"/>
              </w:rPr>
              <w:t>прозрачноти</w:t>
            </w:r>
            <w:proofErr w:type="spellEnd"/>
            <w:r w:rsidRPr="00FC6757">
              <w:rPr>
                <w:rFonts w:eastAsia="Times New Roman"/>
                <w:sz w:val="16"/>
                <w:szCs w:val="16"/>
              </w:rPr>
              <w:t xml:space="preserve"> общественных финансов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муниципального округа</w:t>
            </w:r>
          </w:p>
        </w:tc>
        <w:tc>
          <w:tcPr>
            <w:tcW w:w="1559"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Повышение открытости и прозрачности бюджетной системы в Чувашской Республике, доступности для граждан информации о составлении и исполнении бюджета Алатырского муниципального округа</w:t>
            </w:r>
          </w:p>
        </w:tc>
        <w:tc>
          <w:tcPr>
            <w:tcW w:w="1276" w:type="dxa"/>
            <w:vMerge w:val="restart"/>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Ч42090000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2660" w:type="dxa"/>
            <w:gridSpan w:val="2"/>
          </w:tcPr>
          <w:p w:rsidR="004B5E65" w:rsidRPr="00FC6757" w:rsidRDefault="004B5E65" w:rsidP="004B5E65">
            <w:pPr>
              <w:ind w:left="-57" w:right="-57"/>
              <w:rPr>
                <w:rFonts w:eastAsia="Times New Roman"/>
                <w:sz w:val="16"/>
                <w:szCs w:val="16"/>
              </w:rPr>
            </w:pPr>
            <w:r w:rsidRPr="00FC6757">
              <w:rPr>
                <w:rFonts w:eastAsia="Times New Roman"/>
                <w:sz w:val="16"/>
                <w:szCs w:val="16"/>
              </w:rPr>
              <w:t>Целевые индикаторы и показатели Муниципальной программы, подпрограммы, увязанные с основным мероприятием 9</w:t>
            </w:r>
          </w:p>
        </w:tc>
        <w:tc>
          <w:tcPr>
            <w:tcW w:w="7796" w:type="dxa"/>
            <w:gridSpan w:val="7"/>
          </w:tcPr>
          <w:p w:rsidR="004B5E65" w:rsidRPr="00FC6757" w:rsidRDefault="004B5E65" w:rsidP="004B5E65">
            <w:pPr>
              <w:ind w:left="-57" w:right="-57"/>
              <w:rPr>
                <w:rFonts w:eastAsia="Times New Roman"/>
                <w:sz w:val="16"/>
                <w:szCs w:val="16"/>
              </w:rPr>
            </w:pPr>
            <w:r w:rsidRPr="00FC6757">
              <w:rPr>
                <w:rFonts w:eastAsia="Times New Roman"/>
                <w:sz w:val="16"/>
                <w:szCs w:val="16"/>
              </w:rPr>
              <w:t>Уровень актуализации информации о бюджете Алатырского муниципального округа на очередной финансовый год и плановый период, размещаемой на Портале управления общественными финансами Алатырского муниципального округа в информационно-телекоммуникационной сети «Интернет», процентов</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901" w:type="dxa"/>
          </w:tcPr>
          <w:p w:rsidR="004B5E65" w:rsidRPr="00FC6757" w:rsidRDefault="004B5E65" w:rsidP="004B5E65">
            <w:pPr>
              <w:jc w:val="center"/>
              <w:rPr>
                <w:rFonts w:eastAsia="Times New Roman"/>
                <w:sz w:val="16"/>
                <w:szCs w:val="16"/>
              </w:rPr>
            </w:pP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100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9.1</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Подготовка и размещение на </w:t>
            </w:r>
            <w:r w:rsidRPr="00FC6757">
              <w:rPr>
                <w:rFonts w:eastAsia="Times New Roman"/>
                <w:sz w:val="16"/>
                <w:szCs w:val="16"/>
              </w:rPr>
              <w:lastRenderedPageBreak/>
              <w:t>Портале органа местного самоуправления в информационн</w:t>
            </w:r>
            <w:proofErr w:type="gramStart"/>
            <w:r w:rsidRPr="00FC6757">
              <w:rPr>
                <w:rFonts w:eastAsia="Times New Roman"/>
                <w:sz w:val="16"/>
                <w:szCs w:val="16"/>
              </w:rPr>
              <w:t>о-</w:t>
            </w:r>
            <w:proofErr w:type="gramEnd"/>
            <w:r w:rsidRPr="00FC6757">
              <w:rPr>
                <w:rFonts w:eastAsia="Times New Roman"/>
                <w:sz w:val="16"/>
                <w:szCs w:val="16"/>
              </w:rPr>
              <w:t xml:space="preserve"> коммуникационной сети « Интернет» бюджета Алатырского муниципального округа и отчета о его исполнении в доступной для граждан форме (бюджета для граждан)</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keepNext/>
              <w:ind w:left="-57" w:right="-57"/>
              <w:rPr>
                <w:rFonts w:eastAsia="Times New Roman"/>
                <w:sz w:val="16"/>
                <w:szCs w:val="16"/>
              </w:rPr>
            </w:pPr>
            <w:r w:rsidRPr="00FC6757">
              <w:rPr>
                <w:rFonts w:eastAsia="Times New Roman"/>
                <w:bCs/>
                <w:sz w:val="16"/>
                <w:szCs w:val="16"/>
              </w:rPr>
              <w:t xml:space="preserve">ответственный </w:t>
            </w:r>
            <w:r w:rsidRPr="00FC6757">
              <w:rPr>
                <w:rFonts w:eastAsia="Times New Roman"/>
                <w:bCs/>
                <w:sz w:val="16"/>
                <w:szCs w:val="16"/>
              </w:rPr>
              <w:lastRenderedPageBreak/>
              <w:t>исполнитель – Финансовый отдел</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lastRenderedPageBreak/>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keepNext/>
              <w:ind w:left="-57" w:right="-57"/>
              <w:rPr>
                <w:rFonts w:eastAsia="Times New Roman"/>
                <w:bCs/>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keepNext/>
              <w:ind w:left="-57" w:right="-57"/>
              <w:rPr>
                <w:rFonts w:eastAsia="Times New Roman"/>
                <w:bCs/>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keepNext/>
              <w:ind w:left="-57" w:right="-57"/>
              <w:rPr>
                <w:rFonts w:eastAsia="Times New Roman"/>
                <w:bCs/>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9.2</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Размещение информации о ходе реализации муниципальных программ Алатырского муниципального  округа на Портале органов власти Алатырского муниципального округа в информационн</w:t>
            </w:r>
            <w:proofErr w:type="gramStart"/>
            <w:r w:rsidRPr="00FC6757">
              <w:rPr>
                <w:rFonts w:eastAsia="Times New Roman"/>
                <w:sz w:val="16"/>
                <w:szCs w:val="16"/>
              </w:rPr>
              <w:t>о-</w:t>
            </w:r>
            <w:proofErr w:type="gramEnd"/>
            <w:r w:rsidRPr="00FC6757">
              <w:rPr>
                <w:rFonts w:eastAsia="Times New Roman"/>
                <w:sz w:val="16"/>
                <w:szCs w:val="16"/>
              </w:rPr>
              <w:t xml:space="preserve"> коммуникационной сети Интернет</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w:t>
            </w:r>
            <w:proofErr w:type="gramStart"/>
            <w:r w:rsidRPr="00FC6757">
              <w:rPr>
                <w:rFonts w:eastAsia="Times New Roman"/>
                <w:sz w:val="16"/>
                <w:szCs w:val="16"/>
              </w:rPr>
              <w:t>и-</w:t>
            </w:r>
            <w:proofErr w:type="gramEnd"/>
            <w:r w:rsidRPr="00FC6757">
              <w:rPr>
                <w:rFonts w:eastAsia="Times New Roman"/>
                <w:sz w:val="16"/>
                <w:szCs w:val="16"/>
              </w:rPr>
              <w:t xml:space="preserve">  ответственные исполнители муниципальных программ Алатырского муниципального округа</w:t>
            </w: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Основное мероприятие 10</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 xml:space="preserve">«Централизация функций органов </w:t>
            </w:r>
            <w:proofErr w:type="spellStart"/>
            <w:r w:rsidRPr="00FC6757">
              <w:rPr>
                <w:rFonts w:eastAsia="Times New Roman"/>
                <w:sz w:val="16"/>
                <w:szCs w:val="16"/>
              </w:rPr>
              <w:t>местногосамоуправления</w:t>
            </w:r>
            <w:proofErr w:type="spellEnd"/>
            <w:r w:rsidRPr="00FC6757">
              <w:rPr>
                <w:rFonts w:eastAsia="Times New Roman"/>
                <w:sz w:val="16"/>
                <w:szCs w:val="16"/>
              </w:rPr>
              <w:t xml:space="preserve"> и муниципальных учреждений по ведению бюджетного и бухгалтерского учета и составлению отчетности»</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850"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134" w:type="dxa"/>
          </w:tcPr>
          <w:p w:rsidR="004B5E65" w:rsidRPr="00FC6757" w:rsidRDefault="004B5E65" w:rsidP="004B5E65">
            <w:pPr>
              <w:jc w:val="center"/>
              <w:rPr>
                <w:rFonts w:eastAsia="Times New Roman"/>
                <w:sz w:val="16"/>
                <w:szCs w:val="16"/>
              </w:rPr>
            </w:pPr>
            <w:r w:rsidRPr="00FC6757">
              <w:rPr>
                <w:rFonts w:eastAsia="Times New Roman"/>
                <w:sz w:val="16"/>
                <w:szCs w:val="16"/>
              </w:rPr>
              <w:t>Ч421000000</w:t>
            </w:r>
          </w:p>
        </w:tc>
        <w:tc>
          <w:tcPr>
            <w:tcW w:w="871" w:type="dxa"/>
          </w:tcPr>
          <w:p w:rsidR="004B5E65" w:rsidRPr="00FC6757" w:rsidRDefault="004B5E65" w:rsidP="004B5E65">
            <w:pPr>
              <w:jc w:val="center"/>
              <w:rPr>
                <w:rFonts w:eastAsia="Times New Roman"/>
                <w:sz w:val="16"/>
                <w:szCs w:val="16"/>
                <w:lang w:val="en-US"/>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12191967,33</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42386560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52983200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134"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134"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134"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12191967,33</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42386560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52983200</w:t>
            </w:r>
          </w:p>
        </w:tc>
      </w:tr>
      <w:tr w:rsidR="004B5E65" w:rsidRPr="00FC6757" w:rsidTr="004B5E65">
        <w:tc>
          <w:tcPr>
            <w:tcW w:w="111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Мероприятие 10.1</w:t>
            </w:r>
          </w:p>
        </w:tc>
        <w:tc>
          <w:tcPr>
            <w:tcW w:w="1545"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Обеспечение деятельности централизованных бухгалтерий муниципальных образований</w:t>
            </w:r>
          </w:p>
        </w:tc>
        <w:tc>
          <w:tcPr>
            <w:tcW w:w="1559" w:type="dxa"/>
            <w:vMerge w:val="restart"/>
          </w:tcPr>
          <w:p w:rsidR="004B5E65" w:rsidRPr="00FC6757" w:rsidRDefault="004B5E65" w:rsidP="004B5E65">
            <w:pPr>
              <w:ind w:left="-57" w:right="-57"/>
              <w:rPr>
                <w:rFonts w:eastAsia="Times New Roman"/>
                <w:sz w:val="16"/>
                <w:szCs w:val="16"/>
              </w:rPr>
            </w:pPr>
          </w:p>
        </w:tc>
        <w:tc>
          <w:tcPr>
            <w:tcW w:w="1276" w:type="dxa"/>
            <w:vMerge w:val="restart"/>
          </w:tcPr>
          <w:p w:rsidR="004B5E65" w:rsidRPr="00FC6757" w:rsidRDefault="004B5E65" w:rsidP="004B5E65">
            <w:pPr>
              <w:ind w:left="-57" w:right="-57"/>
              <w:rPr>
                <w:rFonts w:eastAsia="Times New Roman"/>
                <w:sz w:val="16"/>
                <w:szCs w:val="16"/>
              </w:rPr>
            </w:pPr>
            <w:r w:rsidRPr="00FC6757">
              <w:rPr>
                <w:rFonts w:eastAsia="Times New Roman"/>
                <w:sz w:val="16"/>
                <w:szCs w:val="16"/>
              </w:rPr>
              <w:t>Ответственный исполнител</w:t>
            </w:r>
            <w:proofErr w:type="gramStart"/>
            <w:r w:rsidRPr="00FC6757">
              <w:rPr>
                <w:rFonts w:eastAsia="Times New Roman"/>
                <w:sz w:val="16"/>
                <w:szCs w:val="16"/>
              </w:rPr>
              <w:t>ь-</w:t>
            </w:r>
            <w:proofErr w:type="gramEnd"/>
            <w:r w:rsidRPr="00FC6757">
              <w:rPr>
                <w:rFonts w:eastAsia="Times New Roman"/>
                <w:sz w:val="16"/>
                <w:szCs w:val="16"/>
              </w:rPr>
              <w:t xml:space="preserve"> КУ ЦБ;</w:t>
            </w:r>
          </w:p>
          <w:p w:rsidR="004B5E65" w:rsidRPr="00FC6757" w:rsidRDefault="004B5E65" w:rsidP="004B5E65">
            <w:pPr>
              <w:ind w:left="-57" w:right="-57"/>
              <w:rPr>
                <w:rFonts w:eastAsia="Times New Roman"/>
                <w:sz w:val="16"/>
                <w:szCs w:val="16"/>
              </w:rPr>
            </w:pPr>
            <w:r w:rsidRPr="00FC6757">
              <w:rPr>
                <w:rFonts w:eastAsia="Times New Roman"/>
                <w:sz w:val="16"/>
                <w:szCs w:val="16"/>
              </w:rPr>
              <w:t>Соисполнители – финансовый отдел администрации Алатырского МО</w:t>
            </w:r>
          </w:p>
        </w:tc>
        <w:tc>
          <w:tcPr>
            <w:tcW w:w="851" w:type="dxa"/>
          </w:tcPr>
          <w:p w:rsidR="004B5E65" w:rsidRPr="00FC6757" w:rsidRDefault="004B5E65" w:rsidP="004B5E65">
            <w:pPr>
              <w:jc w:val="center"/>
              <w:rPr>
                <w:sz w:val="16"/>
                <w:szCs w:val="16"/>
              </w:rPr>
            </w:pPr>
            <w:r w:rsidRPr="00FC6757">
              <w:rPr>
                <w:rFonts w:eastAsia="Times New Roman"/>
                <w:sz w:val="16"/>
                <w:szCs w:val="16"/>
              </w:rPr>
              <w:t>992</w:t>
            </w:r>
          </w:p>
        </w:tc>
        <w:tc>
          <w:tcPr>
            <w:tcW w:w="850" w:type="dxa"/>
          </w:tcPr>
          <w:p w:rsidR="004B5E65" w:rsidRPr="00FC6757" w:rsidRDefault="004B5E65" w:rsidP="004B5E65">
            <w:pPr>
              <w:jc w:val="center"/>
              <w:rPr>
                <w:sz w:val="16"/>
                <w:szCs w:val="16"/>
              </w:rPr>
            </w:pPr>
            <w:r w:rsidRPr="00FC6757">
              <w:rPr>
                <w:rFonts w:eastAsia="Times New Roman"/>
                <w:sz w:val="16"/>
                <w:szCs w:val="16"/>
              </w:rPr>
              <w:t>0113</w:t>
            </w:r>
          </w:p>
        </w:tc>
        <w:tc>
          <w:tcPr>
            <w:tcW w:w="1134" w:type="dxa"/>
          </w:tcPr>
          <w:p w:rsidR="004B5E65" w:rsidRPr="00FC6757" w:rsidRDefault="004B5E65" w:rsidP="004B5E65">
            <w:pPr>
              <w:jc w:val="center"/>
              <w:rPr>
                <w:sz w:val="16"/>
                <w:szCs w:val="16"/>
              </w:rPr>
            </w:pPr>
            <w:r w:rsidRPr="00FC6757">
              <w:rPr>
                <w:rFonts w:eastAsia="Times New Roman"/>
                <w:sz w:val="16"/>
                <w:szCs w:val="16"/>
              </w:rPr>
              <w:t>Ч421076080</w:t>
            </w:r>
          </w:p>
        </w:tc>
        <w:tc>
          <w:tcPr>
            <w:tcW w:w="871" w:type="dxa"/>
          </w:tcPr>
          <w:p w:rsidR="004B5E65" w:rsidRPr="00FC6757" w:rsidRDefault="004B5E65" w:rsidP="004B5E65">
            <w:pPr>
              <w:jc w:val="center"/>
              <w:rPr>
                <w:sz w:val="16"/>
                <w:szCs w:val="16"/>
              </w:rPr>
            </w:pPr>
            <w:r w:rsidRPr="00FC6757">
              <w:rPr>
                <w:rFonts w:eastAsia="Times New Roman"/>
                <w:sz w:val="16"/>
                <w:szCs w:val="16"/>
              </w:rPr>
              <w:t>000</w:t>
            </w:r>
          </w:p>
        </w:tc>
        <w:tc>
          <w:tcPr>
            <w:tcW w:w="1255" w:type="dxa"/>
          </w:tcPr>
          <w:p w:rsidR="004B5E65" w:rsidRPr="00FC6757" w:rsidRDefault="004B5E65" w:rsidP="004B5E65">
            <w:pPr>
              <w:autoSpaceDE w:val="0"/>
              <w:autoSpaceDN w:val="0"/>
              <w:adjustRightInd w:val="0"/>
              <w:ind w:left="-57" w:right="-57"/>
              <w:rPr>
                <w:rFonts w:eastAsia="Times New Roman"/>
                <w:b/>
                <w:sz w:val="16"/>
                <w:szCs w:val="16"/>
              </w:rPr>
            </w:pPr>
            <w:r w:rsidRPr="00FC6757">
              <w:rPr>
                <w:rFonts w:eastAsia="Times New Roman"/>
                <w:bCs/>
                <w:sz w:val="16"/>
                <w:szCs w:val="16"/>
              </w:rPr>
              <w:t>Всего</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11321980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42386560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52983200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134"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autoSpaceDE w:val="0"/>
              <w:autoSpaceDN w:val="0"/>
              <w:adjustRightInd w:val="0"/>
              <w:ind w:left="-57" w:right="-57"/>
              <w:rPr>
                <w:rFonts w:eastAsia="Times New Roman"/>
                <w:sz w:val="16"/>
                <w:szCs w:val="16"/>
              </w:rPr>
            </w:pPr>
            <w:r w:rsidRPr="00FC6757">
              <w:rPr>
                <w:rFonts w:eastAsia="Times New Roman"/>
                <w:bCs/>
                <w:sz w:val="16"/>
                <w:szCs w:val="16"/>
              </w:rPr>
              <w:t>федеральный бюджет</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134"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bCs/>
                <w:sz w:val="16"/>
                <w:szCs w:val="16"/>
              </w:rPr>
              <w:t xml:space="preserve">республиканский бюджет </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901" w:type="dxa"/>
          </w:tcPr>
          <w:p w:rsidR="004B5E65" w:rsidRPr="00FC6757" w:rsidRDefault="004B5E65" w:rsidP="004B5E65">
            <w:pPr>
              <w:jc w:val="center"/>
              <w:rPr>
                <w:sz w:val="16"/>
                <w:szCs w:val="16"/>
              </w:rPr>
            </w:pPr>
            <w:r w:rsidRPr="00FC6757">
              <w:rPr>
                <w:rFonts w:eastAsia="Times New Roman"/>
                <w:sz w:val="16"/>
                <w:szCs w:val="16"/>
              </w:rPr>
              <w:t>0,0</w:t>
            </w:r>
          </w:p>
        </w:tc>
        <w:tc>
          <w:tcPr>
            <w:tcW w:w="800" w:type="dxa"/>
          </w:tcPr>
          <w:p w:rsidR="004B5E65" w:rsidRPr="00FC6757" w:rsidRDefault="004B5E65" w:rsidP="004B5E65">
            <w:pPr>
              <w:jc w:val="center"/>
              <w:rPr>
                <w:sz w:val="16"/>
                <w:szCs w:val="16"/>
              </w:rPr>
            </w:pPr>
            <w:r w:rsidRPr="00FC6757">
              <w:rPr>
                <w:rFonts w:eastAsia="Times New Roman"/>
                <w:sz w:val="16"/>
                <w:szCs w:val="16"/>
              </w:rPr>
              <w:t>0,0</w:t>
            </w:r>
          </w:p>
        </w:tc>
      </w:tr>
      <w:tr w:rsidR="004B5E65" w:rsidRPr="00FC6757" w:rsidTr="004B5E65">
        <w:tc>
          <w:tcPr>
            <w:tcW w:w="1115" w:type="dxa"/>
            <w:vMerge/>
          </w:tcPr>
          <w:p w:rsidR="004B5E65" w:rsidRPr="00FC6757" w:rsidRDefault="004B5E65" w:rsidP="004B5E65">
            <w:pPr>
              <w:ind w:left="-57" w:right="-57"/>
              <w:rPr>
                <w:rFonts w:eastAsia="Times New Roman"/>
                <w:sz w:val="16"/>
                <w:szCs w:val="16"/>
              </w:rPr>
            </w:pPr>
          </w:p>
        </w:tc>
        <w:tc>
          <w:tcPr>
            <w:tcW w:w="1545" w:type="dxa"/>
            <w:vMerge/>
          </w:tcPr>
          <w:p w:rsidR="004B5E65" w:rsidRPr="00FC6757" w:rsidRDefault="004B5E65" w:rsidP="004B5E65">
            <w:pPr>
              <w:ind w:left="-57" w:right="-57"/>
              <w:rPr>
                <w:rFonts w:eastAsia="Times New Roman"/>
                <w:sz w:val="16"/>
                <w:szCs w:val="16"/>
              </w:rPr>
            </w:pPr>
          </w:p>
        </w:tc>
        <w:tc>
          <w:tcPr>
            <w:tcW w:w="1559" w:type="dxa"/>
            <w:vMerge/>
          </w:tcPr>
          <w:p w:rsidR="004B5E65" w:rsidRPr="00FC6757" w:rsidRDefault="004B5E65" w:rsidP="004B5E65">
            <w:pPr>
              <w:ind w:left="-57" w:right="-57"/>
              <w:rPr>
                <w:rFonts w:eastAsia="Times New Roman"/>
                <w:sz w:val="16"/>
                <w:szCs w:val="16"/>
              </w:rPr>
            </w:pPr>
          </w:p>
        </w:tc>
        <w:tc>
          <w:tcPr>
            <w:tcW w:w="1276" w:type="dxa"/>
            <w:vMerge/>
          </w:tcPr>
          <w:p w:rsidR="004B5E65" w:rsidRPr="00FC6757" w:rsidRDefault="004B5E65" w:rsidP="004B5E65">
            <w:pPr>
              <w:ind w:left="-57" w:right="-57"/>
              <w:rPr>
                <w:rFonts w:eastAsia="Times New Roman"/>
                <w:sz w:val="16"/>
                <w:szCs w:val="16"/>
              </w:rPr>
            </w:pPr>
          </w:p>
        </w:tc>
        <w:tc>
          <w:tcPr>
            <w:tcW w:w="85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50"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134"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871" w:type="dxa"/>
          </w:tcPr>
          <w:p w:rsidR="004B5E65" w:rsidRPr="00FC6757" w:rsidRDefault="004B5E65" w:rsidP="004B5E65">
            <w:pPr>
              <w:jc w:val="center"/>
              <w:rPr>
                <w:sz w:val="16"/>
                <w:szCs w:val="16"/>
              </w:rPr>
            </w:pPr>
            <w:r w:rsidRPr="00FC6757">
              <w:rPr>
                <w:rFonts w:eastAsia="Times New Roman"/>
                <w:sz w:val="16"/>
                <w:szCs w:val="16"/>
                <w:lang w:val="en-US"/>
              </w:rPr>
              <w:t>x</w:t>
            </w:r>
          </w:p>
        </w:tc>
        <w:tc>
          <w:tcPr>
            <w:tcW w:w="1255" w:type="dxa"/>
          </w:tcPr>
          <w:p w:rsidR="004B5E65" w:rsidRPr="00FC6757" w:rsidRDefault="004B5E65" w:rsidP="004B5E65">
            <w:pPr>
              <w:ind w:left="-57" w:right="-57"/>
              <w:rPr>
                <w:rFonts w:eastAsia="Times New Roman"/>
                <w:sz w:val="16"/>
                <w:szCs w:val="16"/>
              </w:rPr>
            </w:pPr>
            <w:r w:rsidRPr="00FC6757">
              <w:rPr>
                <w:rFonts w:eastAsia="Times New Roman"/>
                <w:sz w:val="16"/>
                <w:szCs w:val="16"/>
              </w:rPr>
              <w:t>Бюджет Алатырского муниципального округа</w:t>
            </w:r>
          </w:p>
        </w:tc>
        <w:tc>
          <w:tcPr>
            <w:tcW w:w="869" w:type="dxa"/>
          </w:tcPr>
          <w:p w:rsidR="004B5E65" w:rsidRPr="00FC6757" w:rsidRDefault="004B5E65" w:rsidP="004B5E65">
            <w:pPr>
              <w:jc w:val="center"/>
              <w:rPr>
                <w:sz w:val="16"/>
                <w:szCs w:val="16"/>
              </w:rPr>
            </w:pPr>
            <w:r w:rsidRPr="00FC6757">
              <w:rPr>
                <w:rFonts w:eastAsia="Times New Roman"/>
                <w:sz w:val="16"/>
                <w:szCs w:val="16"/>
              </w:rPr>
              <w:t>0,0</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12191967,33</w:t>
            </w:r>
          </w:p>
        </w:tc>
        <w:tc>
          <w:tcPr>
            <w:tcW w:w="869"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10596640</w:t>
            </w:r>
          </w:p>
        </w:tc>
        <w:tc>
          <w:tcPr>
            <w:tcW w:w="901" w:type="dxa"/>
          </w:tcPr>
          <w:p w:rsidR="004B5E65" w:rsidRPr="00FC6757" w:rsidRDefault="004B5E65" w:rsidP="004B5E65">
            <w:pPr>
              <w:jc w:val="center"/>
              <w:rPr>
                <w:rFonts w:eastAsia="Times New Roman"/>
                <w:sz w:val="16"/>
                <w:szCs w:val="16"/>
              </w:rPr>
            </w:pPr>
            <w:r w:rsidRPr="00FC6757">
              <w:rPr>
                <w:rFonts w:eastAsia="Times New Roman"/>
                <w:sz w:val="16"/>
                <w:szCs w:val="16"/>
              </w:rPr>
              <w:t>42386560</w:t>
            </w:r>
          </w:p>
        </w:tc>
        <w:tc>
          <w:tcPr>
            <w:tcW w:w="800" w:type="dxa"/>
          </w:tcPr>
          <w:p w:rsidR="004B5E65" w:rsidRPr="00FC6757" w:rsidRDefault="004B5E65" w:rsidP="004B5E65">
            <w:pPr>
              <w:jc w:val="center"/>
              <w:rPr>
                <w:rFonts w:eastAsia="Times New Roman"/>
                <w:sz w:val="16"/>
                <w:szCs w:val="16"/>
              </w:rPr>
            </w:pPr>
            <w:r w:rsidRPr="00FC6757">
              <w:rPr>
                <w:rFonts w:eastAsia="Times New Roman"/>
                <w:sz w:val="16"/>
                <w:szCs w:val="16"/>
              </w:rPr>
              <w:t>52983200</w:t>
            </w:r>
          </w:p>
        </w:tc>
      </w:tr>
    </w:tbl>
    <w:p w:rsidR="00B137D8" w:rsidRDefault="00B137D8" w:rsidP="004B5E65">
      <w:pPr>
        <w:pStyle w:val="ConsPlusNormal"/>
        <w:widowControl/>
        <w:jc w:val="both"/>
        <w:outlineLvl w:val="1"/>
        <w:rPr>
          <w:rFonts w:ascii="Times New Roman" w:hAnsi="Times New Roman" w:cs="Times New Roman"/>
          <w:sz w:val="16"/>
          <w:szCs w:val="16"/>
        </w:rPr>
        <w:sectPr w:rsidR="00B137D8" w:rsidSect="00B137D8">
          <w:pgSz w:w="16800" w:h="11900" w:orient="landscape"/>
          <w:pgMar w:top="567" w:right="1134" w:bottom="1134" w:left="567" w:header="425" w:footer="79" w:gutter="0"/>
          <w:cols w:space="720"/>
          <w:noEndnote/>
          <w:titlePg/>
          <w:docGrid w:linePitch="326"/>
        </w:sectPr>
      </w:pPr>
    </w:p>
    <w:p w:rsidR="005A38C1" w:rsidRPr="00FC6757" w:rsidRDefault="005A38C1" w:rsidP="00822471">
      <w:pPr>
        <w:ind w:firstLine="0"/>
        <w:jc w:val="left"/>
        <w:rPr>
          <w:rFonts w:eastAsia="Times New Roman"/>
          <w:b/>
          <w:sz w:val="16"/>
          <w:szCs w:val="16"/>
          <w:lang w:eastAsia="en-US"/>
        </w:rPr>
      </w:pPr>
    </w:p>
    <w:p w:rsidR="00822471" w:rsidRPr="00FC6757" w:rsidRDefault="00822471" w:rsidP="00822471">
      <w:pPr>
        <w:ind w:firstLine="0"/>
        <w:jc w:val="left"/>
        <w:rPr>
          <w:rFonts w:eastAsia="Times New Roman"/>
          <w:sz w:val="16"/>
          <w:szCs w:val="16"/>
          <w:lang w:eastAsia="en-US"/>
        </w:rPr>
      </w:pPr>
    </w:p>
    <w:p w:rsidR="00822471" w:rsidRPr="00FC6757" w:rsidRDefault="00822471" w:rsidP="00822471">
      <w:pPr>
        <w:ind w:firstLine="0"/>
        <w:jc w:val="center"/>
        <w:rPr>
          <w:rFonts w:eastAsia="Times New Roman"/>
          <w:b/>
          <w:sz w:val="16"/>
          <w:szCs w:val="16"/>
          <w:lang w:eastAsia="en-US"/>
        </w:rPr>
      </w:pPr>
      <w:r w:rsidRPr="00FC6757">
        <w:rPr>
          <w:rFonts w:eastAsia="Times New Roman"/>
          <w:b/>
          <w:sz w:val="16"/>
          <w:szCs w:val="16"/>
          <w:lang w:eastAsia="en-US"/>
        </w:rPr>
        <w:t>ПОСТАНОВЛЕНИЕ АДМИНИСТРАЦИИ АЛАТЫРСКОГО МУНИЦИПАЛЬНОГО ОКРУГА</w:t>
      </w:r>
    </w:p>
    <w:p w:rsidR="00822471" w:rsidRPr="00FC6757" w:rsidRDefault="00B91EEF" w:rsidP="00822471">
      <w:pPr>
        <w:ind w:firstLine="0"/>
        <w:jc w:val="left"/>
        <w:rPr>
          <w:rFonts w:eastAsia="Times New Roman"/>
          <w:b/>
          <w:sz w:val="16"/>
          <w:szCs w:val="16"/>
          <w:lang w:eastAsia="en-US"/>
        </w:rPr>
      </w:pPr>
      <w:r w:rsidRPr="00FC6757">
        <w:rPr>
          <w:rFonts w:eastAsia="Times New Roman"/>
          <w:b/>
          <w:sz w:val="16"/>
          <w:szCs w:val="16"/>
          <w:lang w:eastAsia="en-US"/>
        </w:rPr>
        <w:t>10</w:t>
      </w:r>
      <w:r w:rsidR="00822471" w:rsidRPr="00FC6757">
        <w:rPr>
          <w:rFonts w:eastAsia="Times New Roman"/>
          <w:b/>
          <w:sz w:val="16"/>
          <w:szCs w:val="16"/>
          <w:lang w:eastAsia="en-US"/>
        </w:rPr>
        <w:t>.02.2025</w:t>
      </w:r>
      <w:r w:rsidRPr="00FC6757">
        <w:rPr>
          <w:rFonts w:eastAsia="Times New Roman"/>
          <w:b/>
          <w:sz w:val="16"/>
          <w:szCs w:val="16"/>
          <w:lang w:eastAsia="en-US"/>
        </w:rPr>
        <w:t xml:space="preserve"> </w:t>
      </w:r>
      <w:r w:rsidR="00822471" w:rsidRPr="00FC6757">
        <w:rPr>
          <w:rFonts w:eastAsia="Times New Roman"/>
          <w:b/>
          <w:sz w:val="16"/>
          <w:szCs w:val="16"/>
          <w:lang w:eastAsia="en-US"/>
        </w:rPr>
        <w:t xml:space="preserve">                                                                                                                     </w:t>
      </w:r>
      <w:r w:rsidR="00B137D8">
        <w:rPr>
          <w:rFonts w:eastAsia="Times New Roman"/>
          <w:b/>
          <w:sz w:val="16"/>
          <w:szCs w:val="16"/>
          <w:lang w:eastAsia="en-US"/>
        </w:rPr>
        <w:t xml:space="preserve">                        </w:t>
      </w:r>
      <w:r w:rsidR="00822471" w:rsidRPr="00FC6757">
        <w:rPr>
          <w:rFonts w:eastAsia="Times New Roman"/>
          <w:b/>
          <w:sz w:val="16"/>
          <w:szCs w:val="16"/>
          <w:lang w:eastAsia="en-US"/>
        </w:rPr>
        <w:t xml:space="preserve">                                                                      </w:t>
      </w:r>
      <w:r w:rsidRPr="00FC6757">
        <w:rPr>
          <w:rFonts w:eastAsia="Times New Roman"/>
          <w:b/>
          <w:sz w:val="16"/>
          <w:szCs w:val="16"/>
          <w:lang w:eastAsia="en-US"/>
        </w:rPr>
        <w:t xml:space="preserve">    </w:t>
      </w:r>
      <w:r w:rsidR="00822471" w:rsidRPr="00FC6757">
        <w:rPr>
          <w:rFonts w:eastAsia="Times New Roman"/>
          <w:b/>
          <w:sz w:val="16"/>
          <w:szCs w:val="16"/>
          <w:lang w:eastAsia="en-US"/>
        </w:rPr>
        <w:t xml:space="preserve"> </w:t>
      </w:r>
      <w:r w:rsidRPr="00FC6757">
        <w:rPr>
          <w:rFonts w:eastAsia="Times New Roman"/>
          <w:b/>
          <w:sz w:val="16"/>
          <w:szCs w:val="16"/>
          <w:lang w:eastAsia="en-US"/>
        </w:rPr>
        <w:t>№ 116</w:t>
      </w:r>
    </w:p>
    <w:p w:rsidR="00B91EEF" w:rsidRPr="00FC6757" w:rsidRDefault="00B91EEF" w:rsidP="00B91EEF">
      <w:pPr>
        <w:shd w:val="clear" w:color="auto" w:fill="FFFFFF"/>
        <w:rPr>
          <w:color w:val="000000"/>
          <w:sz w:val="16"/>
          <w:szCs w:val="16"/>
        </w:rPr>
      </w:pPr>
    </w:p>
    <w:p w:rsidR="00B91EEF" w:rsidRPr="00FC6757" w:rsidRDefault="00B91EEF" w:rsidP="00B91EEF">
      <w:pPr>
        <w:shd w:val="clear" w:color="auto" w:fill="FFFFFF"/>
        <w:ind w:right="-48" w:firstLine="0"/>
        <w:jc w:val="center"/>
        <w:rPr>
          <w:snapToGrid w:val="0"/>
          <w:color w:val="000000"/>
          <w:sz w:val="16"/>
          <w:szCs w:val="16"/>
        </w:rPr>
      </w:pPr>
      <w:r w:rsidRPr="00FC6757">
        <w:rPr>
          <w:b/>
          <w:sz w:val="16"/>
          <w:szCs w:val="16"/>
        </w:rPr>
        <w:t>Об утверждении административного регламента администрации Алатырского муниципального округа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p>
    <w:p w:rsidR="00B91EEF" w:rsidRPr="00FC6757" w:rsidRDefault="00B91EEF" w:rsidP="00B91EEF">
      <w:pPr>
        <w:shd w:val="clear" w:color="auto" w:fill="FFFFFF"/>
        <w:jc w:val="center"/>
        <w:rPr>
          <w:snapToGrid w:val="0"/>
          <w:color w:val="000000"/>
          <w:sz w:val="16"/>
          <w:szCs w:val="16"/>
        </w:rPr>
      </w:pPr>
    </w:p>
    <w:p w:rsidR="00B91EEF" w:rsidRPr="00FC6757" w:rsidRDefault="00B91EEF" w:rsidP="00B91EEF">
      <w:pPr>
        <w:shd w:val="clear" w:color="auto" w:fill="FFFFFF"/>
        <w:jc w:val="center"/>
        <w:rPr>
          <w:snapToGrid w:val="0"/>
          <w:color w:val="000000"/>
          <w:sz w:val="16"/>
          <w:szCs w:val="16"/>
        </w:rPr>
      </w:pPr>
    </w:p>
    <w:p w:rsidR="00B91EEF" w:rsidRPr="00FC6757" w:rsidRDefault="00B91EEF" w:rsidP="00B91EEF">
      <w:pPr>
        <w:shd w:val="clear" w:color="auto" w:fill="FFFFFF"/>
        <w:jc w:val="center"/>
        <w:rPr>
          <w:snapToGrid w:val="0"/>
          <w:color w:val="000000"/>
          <w:sz w:val="16"/>
          <w:szCs w:val="16"/>
        </w:rPr>
      </w:pPr>
    </w:p>
    <w:p w:rsidR="00B91EEF" w:rsidRPr="00FC6757" w:rsidRDefault="00B91EEF" w:rsidP="00B91EEF">
      <w:pPr>
        <w:rPr>
          <w:sz w:val="16"/>
          <w:szCs w:val="16"/>
        </w:rPr>
      </w:pPr>
      <w:proofErr w:type="gramStart"/>
      <w:r w:rsidRPr="00FC6757">
        <w:rPr>
          <w:sz w:val="16"/>
          <w:szCs w:val="16"/>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Уставом Алатырского муниципального округа Чувашской Республики, решением Собрания депутатов Алатырского муниципального округа от 20.12.2025 № 8/78 «О вопросах правопреемства», протестами Алатырской межрайонной прокуратуры Чувашской Республики от 30.01.2025 № 03–01–2025/</w:t>
      </w:r>
      <w:proofErr w:type="spellStart"/>
      <w:r w:rsidRPr="00FC6757">
        <w:rPr>
          <w:sz w:val="16"/>
          <w:szCs w:val="16"/>
        </w:rPr>
        <w:t>Прдп</w:t>
      </w:r>
      <w:proofErr w:type="spellEnd"/>
      <w:r w:rsidRPr="00FC6757">
        <w:rPr>
          <w:sz w:val="16"/>
          <w:szCs w:val="16"/>
        </w:rPr>
        <w:t xml:space="preserve"> 37–25–20970002 «на</w:t>
      </w:r>
      <w:proofErr w:type="gramEnd"/>
      <w:r w:rsidRPr="00FC6757">
        <w:rPr>
          <w:sz w:val="16"/>
          <w:szCs w:val="16"/>
        </w:rPr>
        <w:t xml:space="preserve"> отдельные положения постановления администрации г. Алатыря от 31.07.2023 № 648», от 30.01.2025 № 03–01–2025/</w:t>
      </w:r>
      <w:proofErr w:type="spellStart"/>
      <w:r w:rsidRPr="00FC6757">
        <w:rPr>
          <w:sz w:val="16"/>
          <w:szCs w:val="16"/>
        </w:rPr>
        <w:t>Прдп</w:t>
      </w:r>
      <w:proofErr w:type="spellEnd"/>
      <w:r w:rsidRPr="00FC6757">
        <w:rPr>
          <w:sz w:val="16"/>
          <w:szCs w:val="16"/>
        </w:rPr>
        <w:t xml:space="preserve"> 38–25–20970002 «постановление администрации г. Алатыря от 03.08.2018 №593», администрации Алатырского муниципального округа</w:t>
      </w:r>
    </w:p>
    <w:p w:rsidR="00B91EEF" w:rsidRPr="00FC6757" w:rsidRDefault="00B91EEF" w:rsidP="00B91EEF">
      <w:pPr>
        <w:ind w:firstLine="0"/>
        <w:jc w:val="center"/>
        <w:rPr>
          <w:b/>
          <w:snapToGrid w:val="0"/>
          <w:color w:val="000000"/>
          <w:sz w:val="16"/>
          <w:szCs w:val="16"/>
        </w:rPr>
      </w:pPr>
      <w:r w:rsidRPr="00FC6757">
        <w:rPr>
          <w:b/>
          <w:snapToGrid w:val="0"/>
          <w:color w:val="000000"/>
          <w:sz w:val="16"/>
          <w:szCs w:val="16"/>
        </w:rPr>
        <w:t>постановляет:</w:t>
      </w:r>
    </w:p>
    <w:p w:rsidR="00B91EEF" w:rsidRPr="00FC6757" w:rsidRDefault="00B91EEF" w:rsidP="00B91EEF">
      <w:pPr>
        <w:tabs>
          <w:tab w:val="left" w:pos="1134"/>
        </w:tabs>
        <w:rPr>
          <w:color w:val="000000"/>
          <w:sz w:val="16"/>
          <w:szCs w:val="16"/>
        </w:rPr>
      </w:pPr>
      <w:r w:rsidRPr="00FC6757">
        <w:rPr>
          <w:color w:val="000000"/>
          <w:sz w:val="16"/>
          <w:szCs w:val="16"/>
        </w:rPr>
        <w:t>1. Утвердить:</w:t>
      </w:r>
    </w:p>
    <w:p w:rsidR="00B91EEF" w:rsidRPr="00FC6757" w:rsidRDefault="00B91EEF" w:rsidP="00B91EEF">
      <w:pPr>
        <w:tabs>
          <w:tab w:val="left" w:pos="1134"/>
        </w:tabs>
        <w:rPr>
          <w:sz w:val="16"/>
          <w:szCs w:val="16"/>
        </w:rPr>
      </w:pPr>
      <w:r w:rsidRPr="00FC6757">
        <w:rPr>
          <w:sz w:val="16"/>
          <w:szCs w:val="16"/>
        </w:rPr>
        <w:t>1.1. административный регламент Алатырского муниципального округа по предоставлению муниципальной услуги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 согласно приложению № 1 к настоящему постановлению;</w:t>
      </w:r>
    </w:p>
    <w:p w:rsidR="00B91EEF" w:rsidRPr="00FC6757" w:rsidRDefault="00B91EEF" w:rsidP="00B91EEF">
      <w:pPr>
        <w:tabs>
          <w:tab w:val="left" w:pos="1134"/>
        </w:tabs>
        <w:rPr>
          <w:color w:val="000000"/>
          <w:sz w:val="16"/>
          <w:szCs w:val="16"/>
        </w:rPr>
      </w:pPr>
      <w:r w:rsidRPr="00FC6757">
        <w:rPr>
          <w:sz w:val="16"/>
          <w:szCs w:val="16"/>
        </w:rPr>
        <w:t>2. Признать утратившими силу:</w:t>
      </w:r>
    </w:p>
    <w:p w:rsidR="00B91EEF" w:rsidRPr="00FC6757" w:rsidRDefault="00B91EEF" w:rsidP="00B91EEF">
      <w:pPr>
        <w:rPr>
          <w:color w:val="000000"/>
          <w:sz w:val="16"/>
          <w:szCs w:val="16"/>
        </w:rPr>
      </w:pPr>
      <w:r w:rsidRPr="00FC6757">
        <w:rPr>
          <w:color w:val="000000"/>
          <w:sz w:val="16"/>
          <w:szCs w:val="16"/>
        </w:rPr>
        <w:t>– постановление администрации города Алатыря Чувашской Республики от 03.08.2018 № 593 «Административный регламент предоставлению муниципальной услуги «Выдача порубочного билет на зеленые насаждения на территории города Алатыря»;</w:t>
      </w:r>
    </w:p>
    <w:p w:rsidR="00B91EEF" w:rsidRPr="00FC6757" w:rsidRDefault="00B91EEF" w:rsidP="00B91EEF">
      <w:pPr>
        <w:tabs>
          <w:tab w:val="left" w:pos="1134"/>
        </w:tabs>
        <w:rPr>
          <w:color w:val="000000"/>
          <w:sz w:val="16"/>
          <w:szCs w:val="16"/>
        </w:rPr>
      </w:pPr>
      <w:r w:rsidRPr="00FC6757">
        <w:rPr>
          <w:sz w:val="16"/>
          <w:szCs w:val="16"/>
        </w:rPr>
        <w:t>– постановление администрации города Алатыря Чувашской Республики от 31.07.2023 № 648 «Административный регламент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rsidR="00B91EEF" w:rsidRPr="00FC6757" w:rsidRDefault="00B91EEF" w:rsidP="00B91EEF">
      <w:pPr>
        <w:tabs>
          <w:tab w:val="left" w:pos="1134"/>
        </w:tabs>
        <w:rPr>
          <w:color w:val="000000"/>
          <w:sz w:val="16"/>
          <w:szCs w:val="16"/>
        </w:rPr>
      </w:pPr>
      <w:r w:rsidRPr="00FC6757">
        <w:rPr>
          <w:color w:val="000000"/>
          <w:sz w:val="16"/>
          <w:szCs w:val="16"/>
        </w:rPr>
        <w:t>– постановление администрации Алатырского муниципального округа от 22.02.2023 № 213 «Об утверждении административного регламента Алатырского муниципального округа предоставления муниципальной услуги «Выдача разрешений на право вырубки зеленых насаждений» на территории Алатырского муниципального округа Чувашской Республики».</w:t>
      </w:r>
    </w:p>
    <w:p w:rsidR="00B91EEF" w:rsidRPr="00FC6757" w:rsidRDefault="00B91EEF" w:rsidP="00B91EEF">
      <w:pPr>
        <w:tabs>
          <w:tab w:val="left" w:pos="1134"/>
        </w:tabs>
        <w:rPr>
          <w:sz w:val="16"/>
          <w:szCs w:val="16"/>
        </w:rPr>
      </w:pPr>
      <w:r w:rsidRPr="00FC6757">
        <w:rPr>
          <w:sz w:val="16"/>
          <w:szCs w:val="16"/>
        </w:rPr>
        <w:t xml:space="preserve">3. </w:t>
      </w:r>
      <w:proofErr w:type="gramStart"/>
      <w:r w:rsidRPr="00FC6757">
        <w:rPr>
          <w:sz w:val="16"/>
          <w:szCs w:val="16"/>
        </w:rPr>
        <w:t>Контроль за</w:t>
      </w:r>
      <w:proofErr w:type="gramEnd"/>
      <w:r w:rsidRPr="00FC6757">
        <w:rPr>
          <w:sz w:val="16"/>
          <w:szCs w:val="16"/>
        </w:rPr>
        <w:t xml:space="preserve"> выполнением настоящего постановления возложить Первого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Чувашской Республики.</w:t>
      </w:r>
    </w:p>
    <w:p w:rsidR="00B91EEF" w:rsidRPr="00FC6757" w:rsidRDefault="00B91EEF" w:rsidP="00B91EEF">
      <w:pPr>
        <w:tabs>
          <w:tab w:val="left" w:pos="1134"/>
        </w:tabs>
        <w:rPr>
          <w:sz w:val="16"/>
          <w:szCs w:val="16"/>
        </w:rPr>
      </w:pPr>
      <w:r w:rsidRPr="00FC6757">
        <w:rPr>
          <w:sz w:val="16"/>
          <w:szCs w:val="16"/>
        </w:rPr>
        <w:t>4. Настоящее постановление вступает в силу после его официального опубликования.</w:t>
      </w:r>
    </w:p>
    <w:p w:rsidR="00B91EEF" w:rsidRPr="00FC6757" w:rsidRDefault="00B91EEF" w:rsidP="00B91EEF">
      <w:pPr>
        <w:ind w:firstLine="0"/>
        <w:rPr>
          <w:sz w:val="16"/>
          <w:szCs w:val="16"/>
        </w:rPr>
      </w:pPr>
    </w:p>
    <w:p w:rsidR="00B91EEF" w:rsidRPr="00FC6757" w:rsidRDefault="00B91EEF" w:rsidP="00B91EEF">
      <w:pPr>
        <w:ind w:firstLine="0"/>
        <w:rPr>
          <w:sz w:val="16"/>
          <w:szCs w:val="16"/>
        </w:rPr>
      </w:pPr>
    </w:p>
    <w:p w:rsidR="00B91EEF" w:rsidRPr="00FC6757" w:rsidRDefault="00B91EEF" w:rsidP="00B91EEF">
      <w:pPr>
        <w:ind w:firstLine="0"/>
        <w:rPr>
          <w:sz w:val="16"/>
          <w:szCs w:val="16"/>
        </w:rPr>
      </w:pPr>
    </w:p>
    <w:p w:rsidR="00B91EEF" w:rsidRPr="00FC6757" w:rsidRDefault="00B91EEF" w:rsidP="00B91EEF">
      <w:pPr>
        <w:ind w:firstLine="0"/>
        <w:rPr>
          <w:sz w:val="16"/>
          <w:szCs w:val="16"/>
        </w:rPr>
      </w:pPr>
      <w:r w:rsidRPr="00FC6757">
        <w:rPr>
          <w:sz w:val="16"/>
          <w:szCs w:val="16"/>
        </w:rPr>
        <w:t xml:space="preserve">Глава Алатырского </w:t>
      </w:r>
    </w:p>
    <w:p w:rsidR="00B91EEF" w:rsidRPr="00FC6757" w:rsidRDefault="00B91EEF" w:rsidP="00B91EEF">
      <w:pPr>
        <w:tabs>
          <w:tab w:val="left" w:pos="8427"/>
        </w:tabs>
        <w:ind w:firstLine="0"/>
        <w:rPr>
          <w:sz w:val="16"/>
          <w:szCs w:val="16"/>
        </w:rPr>
      </w:pPr>
      <w:r w:rsidRPr="00FC6757">
        <w:rPr>
          <w:sz w:val="16"/>
          <w:szCs w:val="16"/>
        </w:rPr>
        <w:t>муниципального округа</w:t>
      </w:r>
      <w:r w:rsidRPr="00FC6757">
        <w:rPr>
          <w:sz w:val="16"/>
          <w:szCs w:val="16"/>
        </w:rPr>
        <w:tab/>
        <w:t>Н.И. Шпилевая</w:t>
      </w:r>
    </w:p>
    <w:p w:rsidR="00B91EEF" w:rsidRPr="00FC6757" w:rsidRDefault="00B91EEF" w:rsidP="00B91EEF">
      <w:pPr>
        <w:tabs>
          <w:tab w:val="left" w:pos="8789"/>
        </w:tabs>
        <w:ind w:firstLine="0"/>
        <w:rPr>
          <w:sz w:val="16"/>
          <w:szCs w:val="16"/>
        </w:rPr>
      </w:pPr>
      <w:r w:rsidRPr="00FC6757">
        <w:rPr>
          <w:sz w:val="16"/>
          <w:szCs w:val="16"/>
        </w:rPr>
        <w:t xml:space="preserve"> </w:t>
      </w:r>
    </w:p>
    <w:p w:rsidR="00B91EEF" w:rsidRPr="00FC6757" w:rsidRDefault="00B91EEF" w:rsidP="00B91EEF">
      <w:pPr>
        <w:ind w:firstLine="0"/>
        <w:rPr>
          <w:sz w:val="16"/>
          <w:szCs w:val="16"/>
        </w:rPr>
        <w:sectPr w:rsidR="00B91EEF" w:rsidRPr="00FC6757" w:rsidSect="00B91EEF">
          <w:pgSz w:w="11900" w:h="16800"/>
          <w:pgMar w:top="567" w:right="567" w:bottom="1134" w:left="1134" w:header="425" w:footer="78" w:gutter="0"/>
          <w:cols w:space="720"/>
          <w:noEndnote/>
          <w:titlePg/>
          <w:docGrid w:linePitch="326"/>
        </w:sectPr>
      </w:pPr>
    </w:p>
    <w:p w:rsidR="00B91EEF" w:rsidRPr="00FC6757" w:rsidRDefault="00B91EEF" w:rsidP="00B91EEF">
      <w:pPr>
        <w:ind w:left="6237" w:firstLine="0"/>
        <w:rPr>
          <w:rStyle w:val="aff1"/>
          <w:b w:val="0"/>
          <w:sz w:val="16"/>
          <w:szCs w:val="16"/>
        </w:rPr>
      </w:pPr>
      <w:bookmarkStart w:id="4" w:name="sub_1000"/>
      <w:r w:rsidRPr="00FC6757">
        <w:rPr>
          <w:rStyle w:val="aff1"/>
          <w:sz w:val="16"/>
          <w:szCs w:val="16"/>
        </w:rPr>
        <w:lastRenderedPageBreak/>
        <w:t>Приложение № 1</w:t>
      </w:r>
    </w:p>
    <w:p w:rsidR="00B91EEF" w:rsidRPr="00FC6757" w:rsidRDefault="00B91EEF" w:rsidP="00B91EEF">
      <w:pPr>
        <w:ind w:left="6237" w:firstLine="0"/>
        <w:rPr>
          <w:rStyle w:val="aff1"/>
          <w:b w:val="0"/>
          <w:sz w:val="16"/>
          <w:szCs w:val="16"/>
        </w:rPr>
      </w:pPr>
    </w:p>
    <w:p w:rsidR="00B91EEF" w:rsidRPr="00FC6757" w:rsidRDefault="00B91EEF" w:rsidP="00B91EEF">
      <w:pPr>
        <w:ind w:left="6237" w:firstLine="0"/>
        <w:rPr>
          <w:rStyle w:val="aff1"/>
          <w:b w:val="0"/>
          <w:sz w:val="16"/>
          <w:szCs w:val="16"/>
        </w:rPr>
      </w:pPr>
      <w:r w:rsidRPr="00FC6757">
        <w:rPr>
          <w:rStyle w:val="aff1"/>
          <w:sz w:val="16"/>
          <w:szCs w:val="16"/>
        </w:rPr>
        <w:t>Утвержден</w:t>
      </w:r>
    </w:p>
    <w:p w:rsidR="00B91EEF" w:rsidRPr="00FC6757" w:rsidRDefault="004538FE" w:rsidP="00B91EEF">
      <w:pPr>
        <w:ind w:left="6237" w:firstLine="0"/>
        <w:rPr>
          <w:rStyle w:val="aff1"/>
          <w:b w:val="0"/>
          <w:sz w:val="16"/>
          <w:szCs w:val="16"/>
        </w:rPr>
      </w:pPr>
      <w:hyperlink w:anchor="sub_0" w:history="1">
        <w:r w:rsidR="00B91EEF" w:rsidRPr="00FC6757">
          <w:rPr>
            <w:rStyle w:val="af9"/>
            <w:sz w:val="16"/>
            <w:szCs w:val="16"/>
          </w:rPr>
          <w:t>постановлением</w:t>
        </w:r>
      </w:hyperlink>
      <w:r w:rsidR="00B91EEF" w:rsidRPr="00FC6757">
        <w:rPr>
          <w:rStyle w:val="aff1"/>
          <w:sz w:val="16"/>
          <w:szCs w:val="16"/>
        </w:rPr>
        <w:t xml:space="preserve"> администрации</w:t>
      </w:r>
    </w:p>
    <w:p w:rsidR="00B91EEF" w:rsidRPr="00FC6757" w:rsidRDefault="00B91EEF" w:rsidP="00B91EEF">
      <w:pPr>
        <w:ind w:left="6237" w:firstLine="0"/>
        <w:rPr>
          <w:rStyle w:val="aff1"/>
          <w:b w:val="0"/>
          <w:sz w:val="16"/>
          <w:szCs w:val="16"/>
        </w:rPr>
      </w:pPr>
      <w:r w:rsidRPr="00FC6757">
        <w:rPr>
          <w:rStyle w:val="aff1"/>
          <w:sz w:val="16"/>
          <w:szCs w:val="16"/>
        </w:rPr>
        <w:t>Алатырского муниципального округа</w:t>
      </w:r>
    </w:p>
    <w:p w:rsidR="00B91EEF" w:rsidRPr="00FC6757" w:rsidRDefault="00B91EEF" w:rsidP="00B91EEF">
      <w:pPr>
        <w:ind w:left="6237" w:firstLine="0"/>
        <w:rPr>
          <w:rStyle w:val="aff1"/>
          <w:b w:val="0"/>
          <w:sz w:val="16"/>
          <w:szCs w:val="16"/>
        </w:rPr>
      </w:pPr>
      <w:r w:rsidRPr="00FC6757">
        <w:rPr>
          <w:rStyle w:val="aff1"/>
          <w:sz w:val="16"/>
          <w:szCs w:val="16"/>
        </w:rPr>
        <w:t>от 10.02.2025 № 116</w:t>
      </w:r>
    </w:p>
    <w:bookmarkEnd w:id="4"/>
    <w:p w:rsidR="00B91EEF" w:rsidRPr="00FC6757" w:rsidRDefault="00B91EEF" w:rsidP="00B91EEF">
      <w:pPr>
        <w:ind w:firstLine="0"/>
        <w:rPr>
          <w:sz w:val="16"/>
          <w:szCs w:val="16"/>
        </w:rPr>
      </w:pPr>
    </w:p>
    <w:p w:rsidR="00B91EEF" w:rsidRPr="00FC6757" w:rsidRDefault="00B91EEF" w:rsidP="00B91EEF">
      <w:pPr>
        <w:tabs>
          <w:tab w:val="left" w:pos="1134"/>
        </w:tabs>
        <w:ind w:firstLine="0"/>
        <w:jc w:val="center"/>
        <w:rPr>
          <w:b/>
          <w:sz w:val="16"/>
          <w:szCs w:val="16"/>
        </w:rPr>
      </w:pPr>
    </w:p>
    <w:p w:rsidR="00B91EEF" w:rsidRPr="00FC6757" w:rsidRDefault="00B91EEF" w:rsidP="00B91EEF">
      <w:pPr>
        <w:tabs>
          <w:tab w:val="left" w:pos="1134"/>
        </w:tabs>
        <w:ind w:firstLine="0"/>
        <w:jc w:val="center"/>
        <w:rPr>
          <w:b/>
          <w:sz w:val="16"/>
          <w:szCs w:val="16"/>
        </w:rPr>
      </w:pPr>
      <w:r w:rsidRPr="00FC6757">
        <w:rPr>
          <w:b/>
          <w:sz w:val="16"/>
          <w:szCs w:val="16"/>
        </w:rPr>
        <w:t>Административный регламент</w:t>
      </w:r>
    </w:p>
    <w:p w:rsidR="00B91EEF" w:rsidRPr="00FC6757" w:rsidRDefault="00B91EEF" w:rsidP="00B91EEF">
      <w:pPr>
        <w:tabs>
          <w:tab w:val="left" w:pos="1134"/>
        </w:tabs>
        <w:jc w:val="center"/>
        <w:rPr>
          <w:sz w:val="16"/>
          <w:szCs w:val="16"/>
        </w:rPr>
      </w:pPr>
      <w:r w:rsidRPr="00FC6757">
        <w:rPr>
          <w:b/>
          <w:sz w:val="16"/>
          <w:szCs w:val="16"/>
        </w:rPr>
        <w:t>администрации Алатырского муниципального округа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p>
    <w:p w:rsidR="00B91EEF" w:rsidRPr="00FC6757" w:rsidRDefault="00B91EEF" w:rsidP="00B91EEF">
      <w:pPr>
        <w:pStyle w:val="10"/>
        <w:tabs>
          <w:tab w:val="left" w:pos="284"/>
          <w:tab w:val="left" w:pos="1134"/>
        </w:tabs>
        <w:rPr>
          <w:rFonts w:ascii="Times New Roman" w:hAnsi="Times New Roman"/>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1. Общие положения</w:t>
      </w:r>
    </w:p>
    <w:p w:rsidR="00B91EEF" w:rsidRPr="00FC6757" w:rsidRDefault="00B91EEF" w:rsidP="00B91EEF">
      <w:pPr>
        <w:tabs>
          <w:tab w:val="left" w:pos="567"/>
        </w:tabs>
        <w:rPr>
          <w:rFonts w:eastAsia="Times New Roman"/>
          <w:b/>
          <w:sz w:val="16"/>
          <w:szCs w:val="16"/>
        </w:rPr>
      </w:pPr>
    </w:p>
    <w:p w:rsidR="00B91EEF" w:rsidRPr="00FC6757" w:rsidRDefault="00B91EEF" w:rsidP="00B91EEF">
      <w:pPr>
        <w:tabs>
          <w:tab w:val="left" w:pos="567"/>
        </w:tabs>
        <w:ind w:firstLine="0"/>
        <w:jc w:val="center"/>
        <w:rPr>
          <w:rFonts w:eastAsia="Times New Roman"/>
          <w:b/>
          <w:sz w:val="16"/>
          <w:szCs w:val="16"/>
        </w:rPr>
      </w:pPr>
      <w:r w:rsidRPr="00FC6757">
        <w:rPr>
          <w:rFonts w:eastAsia="Times New Roman"/>
          <w:b/>
          <w:sz w:val="16"/>
          <w:szCs w:val="16"/>
        </w:rPr>
        <w:t>1.1. Предмет административного регламента</w:t>
      </w:r>
    </w:p>
    <w:p w:rsidR="00B91EEF" w:rsidRPr="00FC6757" w:rsidRDefault="00B91EEF" w:rsidP="00B91EEF">
      <w:pPr>
        <w:tabs>
          <w:tab w:val="left" w:pos="567"/>
        </w:tabs>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 xml:space="preserve">1.1.1. </w:t>
      </w:r>
      <w:proofErr w:type="gramStart"/>
      <w:r w:rsidRPr="00FC6757">
        <w:rPr>
          <w:rFonts w:eastAsia="Times New Roman"/>
          <w:sz w:val="16"/>
          <w:szCs w:val="16"/>
        </w:rPr>
        <w:t>Настоящий административный регламент устанавливает порядок предоставления муниципальной услуги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r w:rsidRPr="00FC6757">
        <w:rPr>
          <w:rFonts w:eastAsia="Times New Roman"/>
          <w:bCs/>
          <w:sz w:val="16"/>
          <w:szCs w:val="16"/>
        </w:rPr>
        <w:t xml:space="preserve"> </w:t>
      </w:r>
      <w:r w:rsidRPr="00FC6757">
        <w:rPr>
          <w:rFonts w:eastAsia="Times New Roman"/>
          <w:sz w:val="16"/>
          <w:szCs w:val="16"/>
        </w:rPr>
        <w:t>(далее – муниципальная услуга)</w:t>
      </w:r>
      <w:r w:rsidRPr="00FC6757">
        <w:rPr>
          <w:rFonts w:eastAsia="Times New Roman"/>
          <w:bCs/>
          <w:sz w:val="16"/>
          <w:szCs w:val="16"/>
        </w:rPr>
        <w:t xml:space="preserve"> </w:t>
      </w:r>
      <w:r w:rsidRPr="00FC6757">
        <w:rPr>
          <w:rFonts w:eastAsia="Times New Roman"/>
          <w:sz w:val="16"/>
          <w:szCs w:val="16"/>
        </w:rPr>
        <w:t>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w:t>
      </w:r>
      <w:proofErr w:type="gramEnd"/>
    </w:p>
    <w:p w:rsidR="00B91EEF" w:rsidRPr="00FC6757" w:rsidRDefault="00B91EEF" w:rsidP="00B91EEF">
      <w:pPr>
        <w:rPr>
          <w:rFonts w:eastAsia="Times New Roman"/>
          <w:bCs/>
          <w:sz w:val="16"/>
          <w:szCs w:val="16"/>
        </w:rPr>
      </w:pPr>
      <w:r w:rsidRPr="00FC6757">
        <w:rPr>
          <w:rFonts w:eastAsia="Times New Roman"/>
          <w:bCs/>
          <w:sz w:val="16"/>
          <w:szCs w:val="16"/>
        </w:rPr>
        <w:t>1.1.2. В настоящем Административном регламенте используются следующие понятия:</w:t>
      </w:r>
    </w:p>
    <w:p w:rsidR="00B91EEF" w:rsidRPr="00FC6757" w:rsidRDefault="00B91EEF" w:rsidP="00B91EEF">
      <w:pPr>
        <w:rPr>
          <w:rFonts w:eastAsia="Times New Roman"/>
          <w:bCs/>
          <w:sz w:val="16"/>
          <w:szCs w:val="16"/>
        </w:rPr>
      </w:pPr>
      <w:r w:rsidRPr="00FC6757">
        <w:rPr>
          <w:rFonts w:eastAsia="Times New Roman"/>
          <w:b/>
          <w:bCs/>
          <w:sz w:val="16"/>
          <w:szCs w:val="16"/>
        </w:rPr>
        <w:t>зеленые насаждения</w:t>
      </w:r>
      <w:r w:rsidRPr="00FC6757">
        <w:rPr>
          <w:rFonts w:eastAsia="Times New Roman"/>
          <w:bCs/>
          <w:sz w:val="16"/>
          <w:szCs w:val="16"/>
        </w:rPr>
        <w:t xml:space="preserve"> – деревья, кустарники, расположенные на земельных участках;</w:t>
      </w:r>
    </w:p>
    <w:p w:rsidR="00B91EEF" w:rsidRPr="00FC6757" w:rsidRDefault="00B91EEF" w:rsidP="00B91EEF">
      <w:pPr>
        <w:rPr>
          <w:rFonts w:eastAsia="Times New Roman"/>
          <w:bCs/>
          <w:sz w:val="16"/>
          <w:szCs w:val="16"/>
        </w:rPr>
      </w:pPr>
      <w:proofErr w:type="gramStart"/>
      <w:r w:rsidRPr="00FC6757">
        <w:rPr>
          <w:rFonts w:eastAsia="Times New Roman"/>
          <w:b/>
          <w:bCs/>
          <w:sz w:val="16"/>
          <w:szCs w:val="16"/>
        </w:rPr>
        <w:t>вырубка (снос) зеленых насаждений</w:t>
      </w:r>
      <w:r w:rsidRPr="00FC6757">
        <w:rPr>
          <w:rFonts w:eastAsia="Times New Roman"/>
          <w:bCs/>
          <w:sz w:val="16"/>
          <w:szCs w:val="16"/>
        </w:rPr>
        <w:t xml:space="preserve"> – уничтожение деревьев, кустарников путем их вырубки, спиливания, срубания, срезания, слома, выкапывания;</w:t>
      </w:r>
      <w:proofErr w:type="gramEnd"/>
    </w:p>
    <w:p w:rsidR="00B91EEF" w:rsidRPr="00FC6757" w:rsidRDefault="00B91EEF" w:rsidP="00B91EEF">
      <w:pPr>
        <w:rPr>
          <w:rFonts w:eastAsia="Times New Roman"/>
          <w:bCs/>
          <w:sz w:val="16"/>
          <w:szCs w:val="16"/>
        </w:rPr>
      </w:pPr>
      <w:r w:rsidRPr="00FC6757">
        <w:rPr>
          <w:rFonts w:eastAsia="Times New Roman"/>
          <w:b/>
          <w:bCs/>
          <w:sz w:val="16"/>
          <w:szCs w:val="16"/>
        </w:rPr>
        <w:t>уничтожение зеленых насаждений</w:t>
      </w:r>
      <w:r w:rsidRPr="00FC6757">
        <w:rPr>
          <w:rFonts w:eastAsia="Times New Roman"/>
          <w:bCs/>
          <w:sz w:val="16"/>
          <w:szCs w:val="16"/>
        </w:rPr>
        <w:t xml:space="preserve"> – прекращение существования деревьев, кустарников, механическое повреждение стволов деревьев и кустарников, химическое поражение, обгорание и прочие повреждения деревьев и кустарников до степени прекращения их роста;</w:t>
      </w:r>
    </w:p>
    <w:p w:rsidR="00B91EEF" w:rsidRPr="00FC6757" w:rsidRDefault="00B91EEF" w:rsidP="00B91EEF">
      <w:pPr>
        <w:rPr>
          <w:rFonts w:eastAsia="Times New Roman"/>
          <w:bCs/>
          <w:sz w:val="16"/>
          <w:szCs w:val="16"/>
        </w:rPr>
      </w:pPr>
      <w:r w:rsidRPr="00FC6757">
        <w:rPr>
          <w:rFonts w:eastAsia="Times New Roman"/>
          <w:b/>
          <w:bCs/>
          <w:sz w:val="16"/>
          <w:szCs w:val="16"/>
        </w:rPr>
        <w:t>компенсационная стоимость зеленых насаждений</w:t>
      </w:r>
      <w:r w:rsidRPr="00FC6757">
        <w:rPr>
          <w:rFonts w:eastAsia="Times New Roman"/>
          <w:bCs/>
          <w:sz w:val="16"/>
          <w:szCs w:val="16"/>
        </w:rPr>
        <w:t xml:space="preserve"> – стоимость зеленых насаждений, которая устанавливается для исчисления их ценности при их вырубке (сносе);</w:t>
      </w:r>
    </w:p>
    <w:p w:rsidR="00B91EEF" w:rsidRPr="00FC6757" w:rsidRDefault="00B91EEF" w:rsidP="00B91EEF">
      <w:pPr>
        <w:rPr>
          <w:rFonts w:eastAsia="Times New Roman"/>
          <w:bCs/>
          <w:sz w:val="16"/>
          <w:szCs w:val="16"/>
        </w:rPr>
      </w:pPr>
      <w:proofErr w:type="gramStart"/>
      <w:r w:rsidRPr="00FC6757">
        <w:rPr>
          <w:rFonts w:eastAsia="Times New Roman"/>
          <w:b/>
          <w:bCs/>
          <w:sz w:val="16"/>
          <w:szCs w:val="16"/>
        </w:rPr>
        <w:t>аварийное дерево</w:t>
      </w:r>
      <w:r w:rsidRPr="00FC6757">
        <w:rPr>
          <w:rFonts w:eastAsia="Times New Roman"/>
          <w:bCs/>
          <w:sz w:val="16"/>
          <w:szCs w:val="16"/>
        </w:rPr>
        <w:t xml:space="preserve"> – дерево, которое по своему состоянию представляет угрозу для жизни и здоровья человека, сохранности его имущества, наземных коммуникаций и объектов, имеет один или несколько признаков: угол наклона ствола от земной поверхности составляет 45 градусов и менее, отмечено наличие более половины усохших ветвей, дупла (диаметром более половины диаметра ствола) в нижней трети ствола, </w:t>
      </w:r>
      <w:proofErr w:type="spellStart"/>
      <w:r w:rsidRPr="00FC6757">
        <w:rPr>
          <w:rFonts w:eastAsia="Times New Roman"/>
          <w:bCs/>
          <w:sz w:val="16"/>
          <w:szCs w:val="16"/>
        </w:rPr>
        <w:t>сухостойности</w:t>
      </w:r>
      <w:proofErr w:type="spellEnd"/>
      <w:r w:rsidRPr="00FC6757">
        <w:rPr>
          <w:rFonts w:eastAsia="Times New Roman"/>
          <w:bCs/>
          <w:sz w:val="16"/>
          <w:szCs w:val="16"/>
        </w:rPr>
        <w:t xml:space="preserve"> ствола, наличие обширных (более 20 процентов</w:t>
      </w:r>
      <w:proofErr w:type="gramEnd"/>
      <w:r w:rsidRPr="00FC6757">
        <w:rPr>
          <w:rFonts w:eastAsia="Times New Roman"/>
          <w:bCs/>
          <w:sz w:val="16"/>
          <w:szCs w:val="16"/>
        </w:rPr>
        <w:t xml:space="preserve"> от общей площади ствола) поражений </w:t>
      </w:r>
      <w:proofErr w:type="spellStart"/>
      <w:r w:rsidRPr="00FC6757">
        <w:rPr>
          <w:rFonts w:eastAsia="Times New Roman"/>
          <w:bCs/>
          <w:sz w:val="16"/>
          <w:szCs w:val="16"/>
        </w:rPr>
        <w:t>гнилевыми</w:t>
      </w:r>
      <w:proofErr w:type="spellEnd"/>
      <w:r w:rsidRPr="00FC6757">
        <w:rPr>
          <w:rFonts w:eastAsia="Times New Roman"/>
          <w:bCs/>
          <w:sz w:val="16"/>
          <w:szCs w:val="16"/>
        </w:rPr>
        <w:t xml:space="preserve"> болезнями, инфекционными заболеваниями и повреждений карантинными вредителями, а также гнили, трухи и пустоты во внутренних слоях дерева;</w:t>
      </w:r>
    </w:p>
    <w:p w:rsidR="00B91EEF" w:rsidRPr="00FC6757" w:rsidRDefault="00B91EEF" w:rsidP="00B91EEF">
      <w:pPr>
        <w:rPr>
          <w:rFonts w:eastAsia="Times New Roman"/>
          <w:bCs/>
          <w:sz w:val="16"/>
          <w:szCs w:val="16"/>
        </w:rPr>
      </w:pPr>
      <w:r w:rsidRPr="00FC6757">
        <w:rPr>
          <w:rFonts w:eastAsia="Times New Roman"/>
          <w:b/>
          <w:bCs/>
          <w:sz w:val="16"/>
          <w:szCs w:val="16"/>
        </w:rPr>
        <w:t>реконструкция зеленых насаждений</w:t>
      </w:r>
      <w:r w:rsidRPr="00FC6757">
        <w:rPr>
          <w:rFonts w:eastAsia="Times New Roman"/>
          <w:bCs/>
          <w:sz w:val="16"/>
          <w:szCs w:val="16"/>
        </w:rPr>
        <w:t xml:space="preserve"> – изменение видового, возрастного состава и планировки зеленых насаждений с целью восстановления или улучшения их рекреационных, защитных, санитарно-гигиенических, эстетических и иных полезных свойств и функций;</w:t>
      </w:r>
    </w:p>
    <w:p w:rsidR="00B91EEF" w:rsidRPr="00FC6757" w:rsidRDefault="00B91EEF" w:rsidP="00B91EEF">
      <w:pPr>
        <w:rPr>
          <w:rFonts w:eastAsia="Times New Roman"/>
          <w:bCs/>
          <w:sz w:val="16"/>
          <w:szCs w:val="16"/>
        </w:rPr>
      </w:pPr>
      <w:r w:rsidRPr="00FC6757">
        <w:rPr>
          <w:rFonts w:eastAsia="Times New Roman"/>
          <w:b/>
          <w:bCs/>
          <w:sz w:val="16"/>
          <w:szCs w:val="16"/>
        </w:rPr>
        <w:t>рубка ухода</w:t>
      </w:r>
      <w:r w:rsidRPr="00FC6757">
        <w:rPr>
          <w:rFonts w:eastAsia="Times New Roman"/>
          <w:bCs/>
          <w:sz w:val="16"/>
          <w:szCs w:val="16"/>
        </w:rPr>
        <w:t xml:space="preserve"> – вырубка зеленых насаждений с целью прореживания загущенных насаждений, удаление неперспективного самосева;</w:t>
      </w:r>
    </w:p>
    <w:p w:rsidR="00B91EEF" w:rsidRPr="00FC6757" w:rsidRDefault="00B91EEF" w:rsidP="00B91EEF">
      <w:pPr>
        <w:rPr>
          <w:rFonts w:eastAsia="Times New Roman"/>
          <w:b/>
          <w:bCs/>
          <w:sz w:val="16"/>
          <w:szCs w:val="16"/>
        </w:rPr>
      </w:pPr>
      <w:r w:rsidRPr="00FC6757">
        <w:rPr>
          <w:rFonts w:eastAsia="Times New Roman"/>
          <w:b/>
          <w:bCs/>
          <w:sz w:val="16"/>
          <w:szCs w:val="16"/>
        </w:rPr>
        <w:t xml:space="preserve">специализированные организации  </w:t>
      </w:r>
      <w:r w:rsidRPr="00FC6757">
        <w:rPr>
          <w:rFonts w:eastAsia="Times New Roman"/>
          <w:bCs/>
          <w:sz w:val="16"/>
          <w:szCs w:val="16"/>
        </w:rPr>
        <w:t xml:space="preserve">– ГУП ЧР «РЭС» </w:t>
      </w:r>
      <w:proofErr w:type="spellStart"/>
      <w:r w:rsidRPr="00FC6757">
        <w:rPr>
          <w:rFonts w:eastAsia="Times New Roman"/>
          <w:bCs/>
          <w:sz w:val="16"/>
          <w:szCs w:val="16"/>
        </w:rPr>
        <w:t>Минпромэнерго</w:t>
      </w:r>
      <w:proofErr w:type="spellEnd"/>
      <w:r w:rsidRPr="00FC6757">
        <w:rPr>
          <w:rFonts w:eastAsia="Times New Roman"/>
          <w:bCs/>
          <w:sz w:val="16"/>
          <w:szCs w:val="16"/>
        </w:rPr>
        <w:t xml:space="preserve"> Чувашии, СЦ г. Алатырь ПАО «Ростелеком», АО «Газпром газораспределение Чебоксары в г. Алатырь».</w:t>
      </w:r>
    </w:p>
    <w:p w:rsidR="00B91EEF" w:rsidRPr="00FC6757" w:rsidRDefault="00B91EEF" w:rsidP="00B91EEF">
      <w:pPr>
        <w:tabs>
          <w:tab w:val="left" w:pos="1134"/>
        </w:tabs>
        <w:ind w:firstLine="0"/>
        <w:jc w:val="center"/>
        <w:rPr>
          <w:rFonts w:eastAsia="Times New Roman"/>
          <w:b/>
          <w:sz w:val="16"/>
          <w:szCs w:val="16"/>
        </w:rPr>
      </w:pPr>
    </w:p>
    <w:p w:rsidR="00B91EEF" w:rsidRPr="00FC6757" w:rsidRDefault="00B91EEF" w:rsidP="00B91EEF">
      <w:pPr>
        <w:tabs>
          <w:tab w:val="left" w:pos="1134"/>
        </w:tabs>
        <w:ind w:firstLine="0"/>
        <w:jc w:val="center"/>
        <w:rPr>
          <w:rFonts w:eastAsia="Times New Roman"/>
          <w:b/>
          <w:sz w:val="16"/>
          <w:szCs w:val="16"/>
        </w:rPr>
      </w:pPr>
      <w:r w:rsidRPr="00FC6757">
        <w:rPr>
          <w:rFonts w:eastAsia="Times New Roman"/>
          <w:b/>
          <w:sz w:val="16"/>
          <w:szCs w:val="16"/>
        </w:rPr>
        <w:t>1.2.</w:t>
      </w:r>
      <w:r w:rsidRPr="00FC6757">
        <w:rPr>
          <w:rFonts w:eastAsia="Times New Roman"/>
          <w:sz w:val="16"/>
          <w:szCs w:val="16"/>
        </w:rPr>
        <w:t xml:space="preserve"> </w:t>
      </w:r>
      <w:r w:rsidRPr="00FC6757">
        <w:rPr>
          <w:rFonts w:eastAsia="Times New Roman"/>
          <w:b/>
          <w:sz w:val="16"/>
          <w:szCs w:val="16"/>
        </w:rPr>
        <w:t>Круг заявителей</w:t>
      </w:r>
    </w:p>
    <w:p w:rsidR="00B91EEF" w:rsidRPr="00FC6757" w:rsidRDefault="00B91EEF" w:rsidP="00B91EEF">
      <w:pPr>
        <w:tabs>
          <w:tab w:val="left" w:pos="1134"/>
        </w:tabs>
        <w:ind w:firstLine="0"/>
        <w:jc w:val="center"/>
        <w:rPr>
          <w:rFonts w:eastAsia="Times New Roman"/>
          <w:sz w:val="16"/>
          <w:szCs w:val="16"/>
        </w:rPr>
      </w:pPr>
    </w:p>
    <w:p w:rsidR="00B91EEF" w:rsidRPr="00FC6757" w:rsidRDefault="00B91EEF" w:rsidP="00B91EEF">
      <w:pPr>
        <w:tabs>
          <w:tab w:val="left" w:pos="1134"/>
        </w:tabs>
        <w:rPr>
          <w:rFonts w:eastAsia="Times New Roman"/>
          <w:sz w:val="16"/>
          <w:szCs w:val="16"/>
        </w:rPr>
      </w:pPr>
      <w:r w:rsidRPr="00FC6757">
        <w:rPr>
          <w:rFonts w:eastAsia="Times New Roman"/>
          <w:sz w:val="16"/>
          <w:szCs w:val="16"/>
        </w:rPr>
        <w:t xml:space="preserve">Заявителями на получение муниципальной услуги являются физические лица (индивидуальные предприниматели, </w:t>
      </w:r>
      <w:proofErr w:type="spellStart"/>
      <w:r w:rsidRPr="00FC6757">
        <w:rPr>
          <w:rFonts w:eastAsia="Times New Roman"/>
          <w:sz w:val="16"/>
          <w:szCs w:val="16"/>
        </w:rPr>
        <w:t>самозанятые</w:t>
      </w:r>
      <w:proofErr w:type="spellEnd"/>
      <w:r w:rsidRPr="00FC6757">
        <w:rPr>
          <w:rFonts w:eastAsia="Times New Roman"/>
          <w:sz w:val="16"/>
          <w:szCs w:val="16"/>
        </w:rPr>
        <w:t>) и юридические лица или их уполномоченные представители, действующие в силу закона, или на основании доверенности.</w:t>
      </w:r>
    </w:p>
    <w:p w:rsidR="00B91EEF" w:rsidRPr="00FC6757" w:rsidRDefault="00B91EEF" w:rsidP="00B91EEF">
      <w:pPr>
        <w:tabs>
          <w:tab w:val="left" w:pos="1134"/>
        </w:tabs>
        <w:ind w:firstLine="0"/>
        <w:jc w:val="center"/>
        <w:rPr>
          <w:rFonts w:eastAsia="Times New Roman"/>
          <w:b/>
          <w:sz w:val="16"/>
          <w:szCs w:val="16"/>
        </w:rPr>
      </w:pPr>
    </w:p>
    <w:p w:rsidR="00B91EEF" w:rsidRPr="00FC6757" w:rsidRDefault="00B91EEF" w:rsidP="00B91EEF">
      <w:pPr>
        <w:tabs>
          <w:tab w:val="left" w:pos="1134"/>
        </w:tabs>
        <w:ind w:firstLine="0"/>
        <w:jc w:val="center"/>
        <w:rPr>
          <w:rFonts w:eastAsia="Times New Roman"/>
          <w:b/>
          <w:sz w:val="16"/>
          <w:szCs w:val="16"/>
        </w:rPr>
      </w:pPr>
    </w:p>
    <w:p w:rsidR="00B91EEF" w:rsidRPr="00FC6757" w:rsidRDefault="00B91EEF" w:rsidP="00B91EEF">
      <w:pPr>
        <w:tabs>
          <w:tab w:val="left" w:pos="1134"/>
        </w:tabs>
        <w:ind w:firstLine="0"/>
        <w:jc w:val="center"/>
        <w:rPr>
          <w:rFonts w:eastAsia="Times New Roman"/>
          <w:b/>
          <w:sz w:val="16"/>
          <w:szCs w:val="16"/>
        </w:rPr>
      </w:pPr>
      <w:r w:rsidRPr="00FC6757">
        <w:rPr>
          <w:rFonts w:eastAsia="Times New Roman"/>
          <w:b/>
          <w:sz w:val="16"/>
          <w:szCs w:val="16"/>
        </w:rPr>
        <w:t>1.3.</w:t>
      </w:r>
      <w:r w:rsidRPr="00FC6757">
        <w:rPr>
          <w:rFonts w:eastAsia="Times New Roman"/>
          <w:sz w:val="16"/>
          <w:szCs w:val="16"/>
        </w:rPr>
        <w:t xml:space="preserve"> </w:t>
      </w:r>
      <w:r w:rsidRPr="00FC6757">
        <w:rPr>
          <w:rFonts w:eastAsia="Times New Roman"/>
          <w:b/>
          <w:sz w:val="16"/>
          <w:szCs w:val="16"/>
        </w:rPr>
        <w:t>Порядок информирования заявителей о предоставлении муниципальной услуги</w:t>
      </w:r>
    </w:p>
    <w:p w:rsidR="00B91EEF" w:rsidRPr="00FC6757" w:rsidRDefault="00B91EEF" w:rsidP="00B91EEF">
      <w:pPr>
        <w:tabs>
          <w:tab w:val="left" w:pos="1134"/>
        </w:tabs>
        <w:ind w:firstLine="0"/>
        <w:jc w:val="center"/>
        <w:rPr>
          <w:rFonts w:eastAsia="Times New Roman"/>
          <w:b/>
          <w:sz w:val="16"/>
          <w:szCs w:val="16"/>
        </w:rPr>
      </w:pPr>
    </w:p>
    <w:p w:rsidR="00B91EEF" w:rsidRPr="00FC6757" w:rsidRDefault="00B91EEF" w:rsidP="00B91EEF">
      <w:pPr>
        <w:tabs>
          <w:tab w:val="left" w:pos="1134"/>
        </w:tabs>
        <w:rPr>
          <w:rFonts w:eastAsia="Times New Roman"/>
          <w:sz w:val="16"/>
          <w:szCs w:val="16"/>
        </w:rPr>
      </w:pPr>
      <w:r w:rsidRPr="00FC6757">
        <w:rPr>
          <w:rFonts w:eastAsia="Times New Roman"/>
          <w:sz w:val="16"/>
          <w:szCs w:val="16"/>
        </w:rPr>
        <w:t>1.3.1. Информация об органах власти, структурных подразделениях, организациях, предоставляющих муниципальную услугу.</w:t>
      </w:r>
    </w:p>
    <w:p w:rsidR="00B91EEF" w:rsidRPr="00FC6757" w:rsidRDefault="00B91EEF" w:rsidP="00B91EEF">
      <w:pPr>
        <w:tabs>
          <w:tab w:val="left" w:pos="1134"/>
        </w:tabs>
        <w:rPr>
          <w:rFonts w:eastAsia="Times New Roman"/>
          <w:sz w:val="16"/>
          <w:szCs w:val="16"/>
        </w:rPr>
      </w:pPr>
      <w:r w:rsidRPr="00FC6757">
        <w:rPr>
          <w:rFonts w:eastAsia="Times New Roman"/>
          <w:sz w:val="16"/>
          <w:szCs w:val="16"/>
        </w:rPr>
        <w:t>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является открытой и общедоступной и размещается:</w:t>
      </w:r>
    </w:p>
    <w:p w:rsidR="00B91EEF" w:rsidRPr="00FC6757" w:rsidRDefault="00B91EEF" w:rsidP="00B91EEF">
      <w:pPr>
        <w:rPr>
          <w:rFonts w:eastAsia="Times New Roman"/>
          <w:sz w:val="16"/>
          <w:szCs w:val="16"/>
        </w:rPr>
      </w:pPr>
      <w:r w:rsidRPr="00FC6757">
        <w:rPr>
          <w:rFonts w:eastAsia="Times New Roman"/>
          <w:sz w:val="16"/>
          <w:szCs w:val="16"/>
        </w:rPr>
        <w:t>– на официальном сайте Алатырского муниципального округа на Портале органов власти Чувашской Республики в информационно–телекоммуникационной сети «Интернет» (далее – официальный сайт органа местного самоуправления).</w:t>
      </w:r>
    </w:p>
    <w:p w:rsidR="00B91EEF" w:rsidRPr="00FC6757" w:rsidRDefault="00B91EEF" w:rsidP="00B91EEF">
      <w:pPr>
        <w:rPr>
          <w:rFonts w:eastAsia="Times New Roman"/>
          <w:sz w:val="16"/>
          <w:szCs w:val="16"/>
        </w:rPr>
      </w:pPr>
      <w:r w:rsidRPr="00FC6757">
        <w:rPr>
          <w:rFonts w:eastAsia="Times New Roman"/>
          <w:sz w:val="16"/>
          <w:szCs w:val="16"/>
        </w:rPr>
        <w:t>Сведения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размещаются:</w:t>
      </w:r>
    </w:p>
    <w:p w:rsidR="00B91EEF" w:rsidRPr="00FC6757" w:rsidRDefault="00B91EEF" w:rsidP="00B91EEF">
      <w:pPr>
        <w:rPr>
          <w:rFonts w:eastAsia="Times New Roman"/>
          <w:sz w:val="16"/>
          <w:szCs w:val="16"/>
        </w:rPr>
      </w:pPr>
      <w:r w:rsidRPr="00FC6757">
        <w:rPr>
          <w:rFonts w:eastAsia="Times New Roman"/>
          <w:sz w:val="16"/>
          <w:szCs w:val="16"/>
        </w:rPr>
        <w:t>– на официальном сайте Алатырского муниципального округа.</w:t>
      </w:r>
    </w:p>
    <w:p w:rsidR="00B91EEF" w:rsidRPr="00FC6757" w:rsidRDefault="00B91EEF" w:rsidP="00B91EEF">
      <w:pPr>
        <w:rPr>
          <w:rFonts w:eastAsia="Times New Roman"/>
          <w:sz w:val="16"/>
          <w:szCs w:val="16"/>
        </w:rPr>
      </w:pPr>
      <w:proofErr w:type="gramStart"/>
      <w:r w:rsidRPr="00FC6757">
        <w:rPr>
          <w:rFonts w:eastAsia="Times New Roman"/>
          <w:sz w:val="16"/>
          <w:szCs w:val="16"/>
        </w:rPr>
        <w:t xml:space="preserve">В соответствии с соглашением о взаимодействии между администрацией Алатырского муниципального округа и межрайонным </w:t>
      </w:r>
      <w:proofErr w:type="spellStart"/>
      <w:r w:rsidRPr="00FC6757">
        <w:rPr>
          <w:rFonts w:eastAsia="Times New Roman"/>
          <w:sz w:val="16"/>
          <w:szCs w:val="16"/>
        </w:rPr>
        <w:t>Алатырским</w:t>
      </w:r>
      <w:proofErr w:type="spellEnd"/>
      <w:r w:rsidRPr="00FC6757">
        <w:rPr>
          <w:rFonts w:eastAsia="Times New Roman"/>
          <w:sz w:val="16"/>
          <w:szCs w:val="16"/>
        </w:rPr>
        <w:t xml:space="preserve"> обособленным подразделением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 соглашение) информацию по вопросам предоставления муниципальной услуги заинтересованные лица могут получить также через межрайонное </w:t>
      </w:r>
      <w:proofErr w:type="spellStart"/>
      <w:r w:rsidRPr="00FC6757">
        <w:rPr>
          <w:rFonts w:eastAsia="Times New Roman"/>
          <w:sz w:val="16"/>
          <w:szCs w:val="16"/>
        </w:rPr>
        <w:t>Алатырское</w:t>
      </w:r>
      <w:proofErr w:type="spellEnd"/>
      <w:r w:rsidRPr="00FC6757">
        <w:rPr>
          <w:rFonts w:eastAsia="Times New Roman"/>
          <w:sz w:val="16"/>
          <w:szCs w:val="16"/>
        </w:rPr>
        <w:t xml:space="preserve"> обособленное подразделение г</w:t>
      </w:r>
      <w:proofErr w:type="gramEnd"/>
      <w:r w:rsidRPr="00FC6757">
        <w:rPr>
          <w:rFonts w:eastAsia="Times New Roman"/>
          <w:sz w:val="16"/>
          <w:szCs w:val="16"/>
        </w:rPr>
        <w:t>.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 МФЦ Алатырского МО).</w:t>
      </w:r>
    </w:p>
    <w:p w:rsidR="00B91EEF" w:rsidRPr="00FC6757" w:rsidRDefault="00B91EEF" w:rsidP="00B91EEF">
      <w:pPr>
        <w:rPr>
          <w:rFonts w:eastAsia="Times New Roman"/>
          <w:bCs/>
          <w:sz w:val="16"/>
          <w:szCs w:val="16"/>
          <w:lang w:eastAsia="ar-SA"/>
        </w:rPr>
      </w:pPr>
      <w:r w:rsidRPr="00FC6757">
        <w:rPr>
          <w:rFonts w:eastAsia="Times New Roman"/>
          <w:sz w:val="16"/>
          <w:szCs w:val="16"/>
        </w:rPr>
        <w:t xml:space="preserve">1.3.2. Информирование о предоставлении муниципальной услуги осуществляется специалистами территориальных отделов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(далее – территориальные отделы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w:t>
      </w:r>
    </w:p>
    <w:p w:rsidR="00B91EEF" w:rsidRPr="00FC6757" w:rsidRDefault="00B91EEF" w:rsidP="00B91EEF">
      <w:pPr>
        <w:spacing w:line="240" w:lineRule="atLeast"/>
        <w:textAlignment w:val="baseline"/>
        <w:rPr>
          <w:rFonts w:eastAsia="Times New Roman"/>
          <w:bCs/>
          <w:sz w:val="16"/>
          <w:szCs w:val="16"/>
        </w:rPr>
      </w:pPr>
      <w:r w:rsidRPr="00FC6757">
        <w:rPr>
          <w:rFonts w:eastAsia="Times New Roman"/>
          <w:sz w:val="16"/>
          <w:szCs w:val="16"/>
        </w:rPr>
        <w:t xml:space="preserve">Местонахождение и график работы </w:t>
      </w:r>
      <w:r w:rsidRPr="00FC6757">
        <w:rPr>
          <w:rFonts w:eastAsia="Times New Roman"/>
          <w:bCs/>
          <w:sz w:val="16"/>
          <w:szCs w:val="16"/>
        </w:rPr>
        <w:t>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Юридический адрес: 429820, Чувашская Республика – Чувашия, Алатырский муниципальный округ, город Алатырь, улица Первомайская, дом 87.</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Фактическое месторасположение: 429820, Чувашская Республика – Чувашия, Алатырский муниципальный округ, город Алатырь, улица Первомайская, дом 87.</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Адрес электронной почты</w:t>
      </w:r>
      <w:r w:rsidRPr="00FC6757">
        <w:rPr>
          <w:sz w:val="16"/>
          <w:szCs w:val="16"/>
        </w:rPr>
        <w:t xml:space="preserve"> </w:t>
      </w:r>
      <w:r w:rsidRPr="00FC6757">
        <w:rPr>
          <w:rFonts w:eastAsia="Times New Roman"/>
          <w:sz w:val="16"/>
          <w:szCs w:val="16"/>
        </w:rPr>
        <w:t xml:space="preserve">Управления по строительству, архитектуре, благоустройству территорий и жилищно – коммунальному хозяйству администрации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муниципального округа: </w:t>
      </w:r>
      <w:r w:rsidRPr="00FC6757">
        <w:rPr>
          <w:rFonts w:eastAsia="Times New Roman"/>
          <w:sz w:val="16"/>
          <w:szCs w:val="16"/>
          <w:lang w:val="en-US"/>
        </w:rPr>
        <w:t>s</w:t>
      </w:r>
      <w:r w:rsidRPr="00FC6757">
        <w:rPr>
          <w:rFonts w:eastAsia="Times New Roman"/>
          <w:sz w:val="16"/>
          <w:szCs w:val="16"/>
        </w:rPr>
        <w:t>.</w:t>
      </w:r>
      <w:proofErr w:type="spellStart"/>
      <w:r w:rsidRPr="00FC6757">
        <w:rPr>
          <w:rFonts w:eastAsia="Times New Roman"/>
          <w:sz w:val="16"/>
          <w:szCs w:val="16"/>
          <w:lang w:val="en-US"/>
        </w:rPr>
        <w:t>frolov</w:t>
      </w:r>
      <w:proofErr w:type="spellEnd"/>
      <w:r w:rsidRPr="00FC6757">
        <w:rPr>
          <w:rFonts w:eastAsia="Times New Roman"/>
          <w:sz w:val="16"/>
          <w:szCs w:val="16"/>
        </w:rPr>
        <w:t>@</w:t>
      </w:r>
      <w:r w:rsidRPr="00FC6757">
        <w:rPr>
          <w:rFonts w:eastAsia="Times New Roman"/>
          <w:sz w:val="16"/>
          <w:szCs w:val="16"/>
          <w:lang w:val="en-US"/>
        </w:rPr>
        <w:t>cap</w:t>
      </w:r>
      <w:r w:rsidRPr="00FC6757">
        <w:rPr>
          <w:rFonts w:eastAsia="Times New Roman"/>
          <w:sz w:val="16"/>
          <w:szCs w:val="16"/>
        </w:rPr>
        <w:t>.</w:t>
      </w:r>
      <w:proofErr w:type="spellStart"/>
      <w:r w:rsidRPr="00FC6757">
        <w:rPr>
          <w:rFonts w:eastAsia="Times New Roman"/>
          <w:sz w:val="16"/>
          <w:szCs w:val="16"/>
          <w:lang w:val="en-US"/>
        </w:rPr>
        <w:t>ru</w:t>
      </w:r>
      <w:proofErr w:type="spellEnd"/>
      <w:r w:rsidRPr="00FC6757">
        <w:rPr>
          <w:rFonts w:eastAsia="Times New Roman"/>
          <w:sz w:val="16"/>
          <w:szCs w:val="16"/>
        </w:rPr>
        <w:t>.</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График работы:</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Понедельник – пятница – с 8.00 до 17.00.</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Обеденный перерыв – с 12.00 до 13.00.</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В предпраздничные дни продолжительность рабочего дня сокращается на один час.</w:t>
      </w:r>
    </w:p>
    <w:p w:rsidR="00B91EEF" w:rsidRPr="00FC6757" w:rsidRDefault="00B91EEF" w:rsidP="00B91EEF">
      <w:pPr>
        <w:textAlignment w:val="baseline"/>
        <w:rPr>
          <w:rFonts w:eastAsia="Times New Roman"/>
          <w:sz w:val="16"/>
          <w:szCs w:val="16"/>
        </w:rPr>
      </w:pPr>
      <w:r w:rsidRPr="00FC6757">
        <w:rPr>
          <w:rFonts w:eastAsia="Times New Roman"/>
          <w:sz w:val="16"/>
          <w:szCs w:val="16"/>
        </w:rPr>
        <w:t>1.3.3. Для получения информации о процедуре предоставления муниципальной услуги заинтересованное лицо вправе обратиться:</w:t>
      </w:r>
    </w:p>
    <w:p w:rsidR="00B91EEF" w:rsidRPr="00FC6757" w:rsidRDefault="00B91EEF" w:rsidP="00B91EEF">
      <w:pPr>
        <w:textAlignment w:val="baseline"/>
        <w:rPr>
          <w:rFonts w:eastAsia="Times New Roman"/>
          <w:sz w:val="16"/>
          <w:szCs w:val="16"/>
        </w:rPr>
      </w:pPr>
      <w:r w:rsidRPr="00FC6757">
        <w:rPr>
          <w:rFonts w:eastAsia="Times New Roman"/>
          <w:sz w:val="16"/>
          <w:szCs w:val="16"/>
        </w:rPr>
        <w:lastRenderedPageBreak/>
        <w:t xml:space="preserve">– в устной форме в </w:t>
      </w:r>
      <w:r w:rsidRPr="00FC6757">
        <w:rPr>
          <w:rFonts w:eastAsia="Times New Roman"/>
          <w:bCs/>
          <w:sz w:val="16"/>
          <w:szCs w:val="16"/>
        </w:rPr>
        <w:t>Управление по строительству, архитектуре, благоустройству территорий и жилищно – коммунальному хозяйству администрации Алатырского муниципального округа</w:t>
      </w:r>
      <w:r w:rsidRPr="00FC6757">
        <w:rPr>
          <w:rFonts w:eastAsia="Times New Roman"/>
          <w:sz w:val="16"/>
          <w:szCs w:val="16"/>
        </w:rPr>
        <w:t xml:space="preserve"> или в соответствии с соглашением в МФЦ Алатырского МО;</w:t>
      </w:r>
    </w:p>
    <w:p w:rsidR="00B91EEF" w:rsidRPr="00FC6757" w:rsidRDefault="00B91EEF" w:rsidP="00B91EEF">
      <w:pPr>
        <w:textAlignment w:val="baseline"/>
        <w:rPr>
          <w:rFonts w:eastAsia="Times New Roman"/>
          <w:sz w:val="16"/>
          <w:szCs w:val="16"/>
        </w:rPr>
      </w:pPr>
      <w:r w:rsidRPr="00FC6757">
        <w:rPr>
          <w:rFonts w:eastAsia="Times New Roman"/>
          <w:sz w:val="16"/>
          <w:szCs w:val="16"/>
        </w:rPr>
        <w:t xml:space="preserve">– по телефону в </w:t>
      </w:r>
      <w:r w:rsidRPr="00FC6757">
        <w:rPr>
          <w:rFonts w:eastAsia="Times New Roman"/>
          <w:bCs/>
          <w:sz w:val="16"/>
          <w:szCs w:val="16"/>
        </w:rPr>
        <w:t>Управление по строительству, архитектуре, благоустройству территорий и жилищно – коммунальному хозяйству администрации Алатырского муниципального округа</w:t>
      </w:r>
      <w:r w:rsidRPr="00FC6757">
        <w:rPr>
          <w:rFonts w:eastAsia="Times New Roman"/>
          <w:sz w:val="16"/>
          <w:szCs w:val="16"/>
        </w:rPr>
        <w:t xml:space="preserve"> или в соответствии с соглашением в МФЦ Алатырского МО;</w:t>
      </w:r>
    </w:p>
    <w:p w:rsidR="00B91EEF" w:rsidRPr="00FC6757" w:rsidRDefault="00B91EEF" w:rsidP="00B91EEF">
      <w:pPr>
        <w:textAlignment w:val="baseline"/>
        <w:rPr>
          <w:rFonts w:eastAsia="Times New Roman"/>
          <w:bCs/>
          <w:sz w:val="16"/>
          <w:szCs w:val="16"/>
        </w:rPr>
      </w:pPr>
      <w:r w:rsidRPr="00FC6757">
        <w:rPr>
          <w:rFonts w:eastAsia="Times New Roman"/>
          <w:sz w:val="16"/>
          <w:szCs w:val="16"/>
        </w:rPr>
        <w:t xml:space="preserve">– в письменной форме или в форме электронного документа в </w:t>
      </w:r>
      <w:r w:rsidRPr="00FC6757">
        <w:rPr>
          <w:rFonts w:eastAsia="Times New Roman"/>
          <w:bCs/>
          <w:sz w:val="16"/>
          <w:szCs w:val="16"/>
        </w:rPr>
        <w:t>Управление по строительству, архитектуре, благоустройству территорий и жилищно – коммунальному хозяйству администрации Алатырского муниципального округа</w:t>
      </w:r>
      <w:r w:rsidRPr="00FC6757">
        <w:rPr>
          <w:rFonts w:eastAsia="Times New Roman"/>
          <w:sz w:val="16"/>
          <w:szCs w:val="16"/>
        </w:rPr>
        <w:t xml:space="preserve"> или в соответствии с соглашением в МФЦ Алатырского МО;</w:t>
      </w:r>
    </w:p>
    <w:p w:rsidR="00B91EEF" w:rsidRPr="00FC6757" w:rsidRDefault="00B91EEF" w:rsidP="00B91EEF">
      <w:pPr>
        <w:textAlignment w:val="baseline"/>
        <w:rPr>
          <w:rFonts w:eastAsia="Times New Roman"/>
          <w:bCs/>
          <w:sz w:val="16"/>
          <w:szCs w:val="16"/>
        </w:rPr>
      </w:pPr>
      <w:r w:rsidRPr="00FC6757">
        <w:rPr>
          <w:rFonts w:eastAsia="Times New Roman"/>
          <w:sz w:val="16"/>
          <w:szCs w:val="16"/>
        </w:rPr>
        <w:t>– через официальный сайт Алатырского муниципального округа, федеральную государственную информационную систему «Единый портал государственных и муниципальных услуг (функций)» и региональную информационную систему Чувашской Республики «Портал государственных и муниципальных услуг (функций) Чувашской Республики», официальные сайты указанных порталов в соответствии с нормативными правовыми актами, устанавливающими порядок предоставления государственных и муниципальных услуг.</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1.3.4. Основными требованиями к информированию заинтересованных лиц о процедуре предоставления муниципальной услуги являются:</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 достоверность и полнота информирования о процедуре;</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 четкость в изложении информации о процедуре;</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 наглядность форм предоставляемой информации;</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 удобство и доступность получения информации о процедуре;</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 корректность и тактичность в процессе информирования о процедуре.</w:t>
      </w:r>
    </w:p>
    <w:p w:rsidR="00B91EEF" w:rsidRPr="00FC6757" w:rsidRDefault="00B91EEF" w:rsidP="00B91EEF">
      <w:pPr>
        <w:spacing w:line="240" w:lineRule="atLeast"/>
        <w:textAlignment w:val="baseline"/>
        <w:rPr>
          <w:rFonts w:eastAsia="Times New Roman"/>
          <w:sz w:val="16"/>
          <w:szCs w:val="16"/>
        </w:rPr>
      </w:pPr>
      <w:r w:rsidRPr="00FC6757">
        <w:rPr>
          <w:rFonts w:eastAsia="Times New Roman"/>
          <w:sz w:val="16"/>
          <w:szCs w:val="16"/>
        </w:rPr>
        <w:t>1.3.4.1. 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B91EEF" w:rsidRPr="00FC6757" w:rsidRDefault="00B91EEF" w:rsidP="00B91EEF">
      <w:pPr>
        <w:rPr>
          <w:rFonts w:eastAsia="Times New Roman"/>
          <w:sz w:val="16"/>
          <w:szCs w:val="16"/>
        </w:rPr>
      </w:pPr>
      <w:r w:rsidRPr="00FC6757">
        <w:rPr>
          <w:rFonts w:eastAsia="Times New Roman"/>
          <w:sz w:val="16"/>
          <w:szCs w:val="16"/>
        </w:rPr>
        <w:t>1.3.5. Публичное устное информирование.</w:t>
      </w:r>
    </w:p>
    <w:p w:rsidR="00B91EEF" w:rsidRPr="00FC6757" w:rsidRDefault="00B91EEF" w:rsidP="00B91EEF">
      <w:pPr>
        <w:rPr>
          <w:rFonts w:eastAsia="Times New Roman"/>
          <w:sz w:val="16"/>
          <w:szCs w:val="16"/>
        </w:rPr>
      </w:pPr>
      <w:r w:rsidRPr="00FC6757">
        <w:rPr>
          <w:rFonts w:eastAsia="Times New Roman"/>
          <w:sz w:val="16"/>
          <w:szCs w:val="16"/>
        </w:rPr>
        <w:t>Публичное устное информирование осуществляется с привлечением СМИ.</w:t>
      </w:r>
    </w:p>
    <w:p w:rsidR="00B91EEF" w:rsidRPr="00FC6757" w:rsidRDefault="00B91EEF" w:rsidP="00B91EEF">
      <w:pPr>
        <w:rPr>
          <w:rFonts w:eastAsia="Times New Roman"/>
          <w:sz w:val="16"/>
          <w:szCs w:val="16"/>
        </w:rPr>
      </w:pPr>
      <w:r w:rsidRPr="00FC6757">
        <w:rPr>
          <w:rFonts w:eastAsia="Times New Roman"/>
          <w:sz w:val="16"/>
          <w:szCs w:val="16"/>
        </w:rPr>
        <w:t>1.3.6. Публичное письменное информирование.</w:t>
      </w:r>
    </w:p>
    <w:p w:rsidR="00B91EEF" w:rsidRPr="00FC6757" w:rsidRDefault="00B91EEF" w:rsidP="00B91EEF">
      <w:pPr>
        <w:rPr>
          <w:rFonts w:eastAsia="Times New Roman"/>
          <w:sz w:val="16"/>
          <w:szCs w:val="16"/>
        </w:rPr>
      </w:pPr>
      <w:r w:rsidRPr="00FC6757">
        <w:rPr>
          <w:rFonts w:eastAsia="Times New Roman"/>
          <w:sz w:val="16"/>
          <w:szCs w:val="16"/>
        </w:rPr>
        <w:t>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официальном сайте Алатырского муниципального округа и МФЦ Алатырского МО, использования информационных стендов, размещенных в местах предоставления муниципальной услуги.</w:t>
      </w:r>
    </w:p>
    <w:p w:rsidR="00B91EEF" w:rsidRPr="00FC6757" w:rsidRDefault="00B91EEF" w:rsidP="00B91EEF">
      <w:pPr>
        <w:rPr>
          <w:rFonts w:eastAsia="Times New Roman"/>
          <w:sz w:val="16"/>
          <w:szCs w:val="16"/>
        </w:rPr>
      </w:pPr>
      <w:r w:rsidRPr="00FC6757">
        <w:rPr>
          <w:rFonts w:eastAsia="Times New Roman"/>
          <w:sz w:val="16"/>
          <w:szCs w:val="16"/>
        </w:rPr>
        <w:t>Информационные стенды оборудуются в доступном для получения информации помещении. На информационных стендах и официальных сайтах в сети «Интернет» содержится следующая обязательная информация: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xml:space="preserve">– полное наименование структурного подразделения </w:t>
      </w:r>
      <w:r w:rsidRPr="00FC6757">
        <w:rPr>
          <w:rFonts w:eastAsia="Times New Roman"/>
          <w:bCs/>
          <w:sz w:val="16"/>
          <w:szCs w:val="16"/>
          <w:lang w:eastAsia="ar-SA"/>
        </w:rPr>
        <w:t>Управление по строительству, архитектуре, благоустройству территорий и жилищно – коммунальному хозяйству администрации Алатырского муниципального округа</w:t>
      </w:r>
      <w:r w:rsidRPr="00FC6757">
        <w:rPr>
          <w:rFonts w:eastAsia="Times New Roman"/>
          <w:sz w:val="16"/>
          <w:szCs w:val="16"/>
          <w:lang w:eastAsia="ar-SA"/>
        </w:rPr>
        <w:t>, предоставляющего муниципальную услугу;</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почтовый адрес, адреса электронной почты и официального сайта органа местного самоуправления Алатырского муниципального округа,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формы и образцы заполнения заявления о предоставлении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рекомендации по заполнению заявления о предоставлении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перечень документов, необходимых для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порядок предоставления муниципальной услуги, в том числе в электронной форме;</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перечень оснований для отказа в предоставлении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извлечения из законодательных и иных нормативных правовых актов, содержащих нормы, регулирующие предоставление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перечень наиболее часто задаваемых заявителями вопросов и ответов на них;</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На Едином портале государственных и муниципальных услуг размещается следующая информация: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наименование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xml:space="preserve">– наименование структурного подразделения </w:t>
      </w:r>
      <w:r w:rsidRPr="00FC6757">
        <w:rPr>
          <w:rFonts w:eastAsia="Times New Roman"/>
          <w:bCs/>
          <w:sz w:val="16"/>
          <w:szCs w:val="16"/>
          <w:lang w:eastAsia="ar-SA"/>
        </w:rPr>
        <w:t>Управление по строительству, архитектуре, благоустройству территорий и жилищно – коммунальному хозяйству администрации Алатырского муниципального округа</w:t>
      </w:r>
      <w:r w:rsidRPr="00FC6757">
        <w:rPr>
          <w:rFonts w:eastAsia="Times New Roman"/>
          <w:sz w:val="16"/>
          <w:szCs w:val="16"/>
          <w:lang w:eastAsia="ar-SA"/>
        </w:rPr>
        <w:t>, предоставляющего муниципальную услугу;</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перечень нормативных правовых актов, непосредственно регулирующих предоставление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способы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описание результата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категория заявителей, которым предоставляется муниципальная услуга;</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срок, в течение которого заявление о предоставлении муниципальной услуги должно быть зарегистрировано;</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максимальный срок ожидания в очереди при подаче заявления о предоставлении муниципальной услуги лично;</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основания для отказа в предоставлении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91EEF" w:rsidRPr="00FC6757" w:rsidRDefault="00B91EEF" w:rsidP="00B91EEF">
      <w:pPr>
        <w:suppressAutoHyphens/>
        <w:rPr>
          <w:rFonts w:eastAsia="Times New Roman"/>
          <w:sz w:val="16"/>
          <w:szCs w:val="16"/>
          <w:lang w:eastAsia="ar-SA"/>
        </w:rPr>
      </w:pPr>
      <w:proofErr w:type="gramStart"/>
      <w:r w:rsidRPr="00FC6757">
        <w:rPr>
          <w:rFonts w:eastAsia="Times New Roman"/>
          <w:sz w:val="16"/>
          <w:szCs w:val="16"/>
          <w:lang w:eastAsia="ar-SA"/>
        </w:rPr>
        <w:t>– 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w:t>
      </w:r>
      <w:proofErr w:type="gramEnd"/>
      <w:r w:rsidRPr="00FC6757">
        <w:rPr>
          <w:rFonts w:eastAsia="Times New Roman"/>
          <w:sz w:val="16"/>
          <w:szCs w:val="16"/>
          <w:lang w:eastAsia="ar-SA"/>
        </w:rPr>
        <w:t xml:space="preserve"> получены такие документы;</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сведения о безвозмездности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B91EEF" w:rsidRPr="00FC6757" w:rsidRDefault="00B91EEF" w:rsidP="00B91EEF">
      <w:pPr>
        <w:rPr>
          <w:rFonts w:eastAsia="Times New Roman"/>
          <w:bCs/>
          <w:sz w:val="16"/>
          <w:szCs w:val="16"/>
        </w:rPr>
      </w:pPr>
      <w:r w:rsidRPr="00FC6757">
        <w:rPr>
          <w:rFonts w:eastAsia="Times New Roman"/>
          <w:sz w:val="16"/>
          <w:szCs w:val="16"/>
        </w:rPr>
        <w:lastRenderedPageBreak/>
        <w:t xml:space="preserve">1.3.7. Индивидуальное устное информирование о порядке предоставления муниципальной услуги осуществляются специалистами территориальных отделов </w:t>
      </w:r>
      <w:proofErr w:type="spellStart"/>
      <w:r w:rsidRPr="00FC6757">
        <w:rPr>
          <w:rFonts w:eastAsia="Times New Roman"/>
          <w:bCs/>
          <w:sz w:val="16"/>
          <w:szCs w:val="16"/>
        </w:rPr>
        <w:t>УпрСтрой</w:t>
      </w:r>
      <w:proofErr w:type="spellEnd"/>
      <w:r w:rsidRPr="00FC6757">
        <w:rPr>
          <w:rFonts w:eastAsia="Times New Roman"/>
          <w:bCs/>
          <w:sz w:val="16"/>
          <w:szCs w:val="16"/>
        </w:rPr>
        <w:t xml:space="preserve"> </w:t>
      </w:r>
      <w:proofErr w:type="spellStart"/>
      <w:r w:rsidRPr="00FC6757">
        <w:rPr>
          <w:rFonts w:eastAsia="Times New Roman"/>
          <w:bCs/>
          <w:sz w:val="16"/>
          <w:szCs w:val="16"/>
        </w:rPr>
        <w:t>Алатырского</w:t>
      </w:r>
      <w:proofErr w:type="spellEnd"/>
      <w:r w:rsidRPr="00FC6757">
        <w:rPr>
          <w:rFonts w:eastAsia="Times New Roman"/>
          <w:bCs/>
          <w:sz w:val="16"/>
          <w:szCs w:val="16"/>
        </w:rPr>
        <w:t xml:space="preserve"> МО </w:t>
      </w:r>
      <w:r w:rsidRPr="00FC6757">
        <w:rPr>
          <w:rFonts w:eastAsia="Times New Roman"/>
          <w:sz w:val="16"/>
          <w:szCs w:val="16"/>
        </w:rPr>
        <w:t>либо в соответствии с соглашением специалистом МФЦ Алатырского МО при обращении заявителей за информацией:</w:t>
      </w:r>
    </w:p>
    <w:p w:rsidR="00B91EEF" w:rsidRPr="00FC6757" w:rsidRDefault="00B91EEF" w:rsidP="00B91EEF">
      <w:pPr>
        <w:suppressAutoHyphens/>
        <w:ind w:firstLine="709"/>
        <w:rPr>
          <w:rFonts w:eastAsia="Times New Roman"/>
          <w:sz w:val="16"/>
          <w:szCs w:val="16"/>
          <w:lang w:eastAsia="ar-SA"/>
        </w:rPr>
      </w:pPr>
      <w:r w:rsidRPr="00FC6757">
        <w:rPr>
          <w:rFonts w:eastAsia="Times New Roman"/>
          <w:sz w:val="16"/>
          <w:szCs w:val="16"/>
          <w:lang w:eastAsia="ar-SA"/>
        </w:rPr>
        <w:t>– лично;</w:t>
      </w:r>
    </w:p>
    <w:p w:rsidR="00B91EEF" w:rsidRPr="00FC6757" w:rsidRDefault="00B91EEF" w:rsidP="00B91EEF">
      <w:pPr>
        <w:suppressAutoHyphens/>
        <w:ind w:firstLine="709"/>
        <w:rPr>
          <w:rFonts w:eastAsia="Times New Roman"/>
          <w:sz w:val="16"/>
          <w:szCs w:val="16"/>
          <w:lang w:eastAsia="ar-SA"/>
        </w:rPr>
      </w:pPr>
      <w:r w:rsidRPr="00FC6757">
        <w:rPr>
          <w:rFonts w:eastAsia="Times New Roman"/>
          <w:sz w:val="16"/>
          <w:szCs w:val="16"/>
          <w:lang w:eastAsia="ar-SA"/>
        </w:rPr>
        <w:t>– по телефону.</w:t>
      </w:r>
    </w:p>
    <w:p w:rsidR="00B91EEF" w:rsidRPr="00FC6757" w:rsidRDefault="00B91EEF" w:rsidP="00B91EEF">
      <w:pPr>
        <w:tabs>
          <w:tab w:val="left" w:pos="993"/>
        </w:tabs>
        <w:suppressAutoHyphens/>
        <w:rPr>
          <w:rFonts w:eastAsia="Times New Roman"/>
          <w:sz w:val="16"/>
          <w:szCs w:val="16"/>
          <w:lang w:eastAsia="ar-SA"/>
        </w:rPr>
      </w:pPr>
      <w:proofErr w:type="gramStart"/>
      <w:r w:rsidRPr="00FC6757">
        <w:rPr>
          <w:rFonts w:eastAsia="Times New Roman"/>
          <w:sz w:val="16"/>
          <w:szCs w:val="16"/>
          <w:lang w:eastAsia="ar-SA"/>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w:t>
      </w:r>
      <w:proofErr w:type="gramEnd"/>
      <w:r w:rsidRPr="00FC6757">
        <w:rPr>
          <w:rFonts w:eastAsia="Times New Roman"/>
          <w:sz w:val="16"/>
          <w:szCs w:val="16"/>
          <w:lang w:eastAsia="ar-SA"/>
        </w:rPr>
        <w:t xml:space="preserve">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Индивидуальное устное информирование осуществляется не более 15 минут.</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1.3.8.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Ответ на обращение направляется заинтересованному лицу в течение 18 рабочих дней со дня его регистрации.</w:t>
      </w:r>
    </w:p>
    <w:p w:rsidR="00B91EEF" w:rsidRPr="00FC6757" w:rsidRDefault="00B91EEF" w:rsidP="00B91EEF">
      <w:pPr>
        <w:tabs>
          <w:tab w:val="left" w:pos="1134"/>
        </w:tabs>
        <w:rPr>
          <w:rFonts w:eastAsia="Times New Roman"/>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 Стандарт предоставления муниципальной услуги</w:t>
      </w:r>
    </w:p>
    <w:p w:rsidR="00B91EEF" w:rsidRPr="00FC6757" w:rsidRDefault="00B91EEF" w:rsidP="00B91EEF">
      <w:pPr>
        <w:jc w:val="cente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2.1. Наименование муниципальной услуги</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Муниципальная услуга имеет следующее наименование:</w:t>
      </w:r>
    </w:p>
    <w:p w:rsidR="00B91EEF" w:rsidRPr="00FC6757" w:rsidRDefault="00B91EEF" w:rsidP="00B91EEF">
      <w:pPr>
        <w:rPr>
          <w:rFonts w:eastAsia="Times New Roman"/>
          <w:sz w:val="16"/>
          <w:szCs w:val="16"/>
        </w:rPr>
      </w:pPr>
      <w:r w:rsidRPr="00FC6757">
        <w:rPr>
          <w:rFonts w:eastAsia="Times New Roman"/>
          <w:sz w:val="16"/>
          <w:szCs w:val="16"/>
        </w:rPr>
        <w:t>«</w:t>
      </w:r>
      <w:r w:rsidRPr="00FC6757">
        <w:rPr>
          <w:rFonts w:eastAsia="Times New Roman"/>
          <w:bCs/>
          <w:sz w:val="16"/>
          <w:szCs w:val="16"/>
        </w:rPr>
        <w:t>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p>
    <w:p w:rsidR="00B91EEF" w:rsidRPr="00FC6757" w:rsidRDefault="00B91EEF" w:rsidP="00B91EEF">
      <w:pP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2.2. Наименование органа, предоставляющего муниципальную услугу</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 xml:space="preserve">Муниципальная услуга предоставляется администрацией Алатырского муниципального округа Чувашской Республики (далее – администрация Алатырского муниципального округа) и осуществляется через структурное подразделение –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w:t>
      </w:r>
    </w:p>
    <w:p w:rsidR="00B91EEF" w:rsidRPr="00FC6757" w:rsidRDefault="00B91EEF" w:rsidP="00B91EEF">
      <w:pPr>
        <w:rPr>
          <w:rFonts w:eastAsia="Times New Roman"/>
          <w:sz w:val="16"/>
          <w:szCs w:val="16"/>
        </w:rPr>
      </w:pPr>
      <w:r w:rsidRPr="00FC6757">
        <w:rPr>
          <w:rFonts w:eastAsia="Times New Roman"/>
          <w:sz w:val="16"/>
          <w:szCs w:val="16"/>
        </w:rPr>
        <w:t>В соответствии с заключенным соглашением между администрацией Алатырского муниципального округа и МФЦ Алатырского МО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B91EEF" w:rsidRPr="00FC6757" w:rsidRDefault="00B91EEF" w:rsidP="00B91EEF">
      <w:pPr>
        <w:rPr>
          <w:rFonts w:eastAsia="Times New Roman"/>
          <w:sz w:val="16"/>
          <w:szCs w:val="16"/>
        </w:rPr>
      </w:pPr>
      <w:r w:rsidRPr="00FC6757">
        <w:rPr>
          <w:rFonts w:eastAsia="Times New Roman"/>
          <w:sz w:val="16"/>
          <w:szCs w:val="16"/>
        </w:rPr>
        <w:t>Возможность принятия МФЦ Алатырского МО решения об отказе в приеме заявления и документов и (или) информации, необходимых для предоставления муниципальной услуги, не предусмотрена.</w:t>
      </w:r>
    </w:p>
    <w:p w:rsidR="00B91EEF" w:rsidRPr="00FC6757" w:rsidRDefault="00B91EEF" w:rsidP="00B91EEF">
      <w:pPr>
        <w:rPr>
          <w:rFonts w:eastAsia="Times New Roman"/>
          <w:sz w:val="16"/>
          <w:szCs w:val="16"/>
        </w:rPr>
      </w:pPr>
      <w:proofErr w:type="gramStart"/>
      <w:r w:rsidRPr="00FC6757">
        <w:rPr>
          <w:rFonts w:eastAsia="Times New Roman"/>
          <w:sz w:val="16"/>
          <w:szCs w:val="16"/>
        </w:rPr>
        <w:t>Заявители, указанные в пункте 1.2. настоящего административного регламента, могут направить запрос о предоставлении муниципальной услуги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функций).</w:t>
      </w:r>
      <w:proofErr w:type="gramEnd"/>
    </w:p>
    <w:p w:rsidR="00B91EEF" w:rsidRPr="00FC6757" w:rsidRDefault="00B91EEF" w:rsidP="00B91EEF">
      <w:pPr>
        <w:rPr>
          <w:rFonts w:eastAsia="Times New Roman"/>
          <w:sz w:val="16"/>
          <w:szCs w:val="16"/>
        </w:rPr>
      </w:pPr>
      <w:r w:rsidRPr="00FC6757">
        <w:rPr>
          <w:rFonts w:eastAsia="Times New Roman"/>
          <w:sz w:val="16"/>
          <w:szCs w:val="16"/>
        </w:rPr>
        <w:t xml:space="preserve">Информационное и техническое сопровождение предоставления муниципальной услуги осуществляется территориальными отделами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w:t>
      </w:r>
    </w:p>
    <w:p w:rsidR="00B91EEF" w:rsidRPr="00FC6757" w:rsidRDefault="00B91EEF" w:rsidP="00B91EEF">
      <w:pPr>
        <w:rPr>
          <w:rFonts w:eastAsia="Times New Roman"/>
          <w:sz w:val="16"/>
          <w:szCs w:val="16"/>
        </w:rPr>
      </w:pPr>
      <w:r w:rsidRPr="00FC6757">
        <w:rPr>
          <w:rFonts w:eastAsia="Times New Roman"/>
          <w:sz w:val="16"/>
          <w:szCs w:val="16"/>
        </w:rPr>
        <w:t>2.2.1. Муниципальные органы и организации, участвующие в предоставлении муниципальной услуги</w:t>
      </w:r>
    </w:p>
    <w:p w:rsidR="00B91EEF" w:rsidRPr="00FC6757" w:rsidRDefault="00B91EEF" w:rsidP="00B91EEF">
      <w:pPr>
        <w:rPr>
          <w:rFonts w:eastAsia="Times New Roman"/>
          <w:sz w:val="16"/>
          <w:szCs w:val="16"/>
        </w:rPr>
      </w:pPr>
      <w:r w:rsidRPr="00FC6757">
        <w:rPr>
          <w:rFonts w:eastAsia="Times New Roman"/>
          <w:sz w:val="16"/>
          <w:szCs w:val="16"/>
        </w:rPr>
        <w:t>При предоставлении услуги возможно взаимодействие с Федеральной службой государственной регистрации, кадастра и картографии Российской Федерации (</w:t>
      </w:r>
      <w:proofErr w:type="spellStart"/>
      <w:r w:rsidRPr="00FC6757">
        <w:rPr>
          <w:rFonts w:eastAsia="Times New Roman"/>
          <w:sz w:val="16"/>
          <w:szCs w:val="16"/>
        </w:rPr>
        <w:t>Росреестр</w:t>
      </w:r>
      <w:proofErr w:type="spellEnd"/>
      <w:r w:rsidRPr="00FC6757">
        <w:rPr>
          <w:rFonts w:eastAsia="Times New Roman"/>
          <w:sz w:val="16"/>
          <w:szCs w:val="16"/>
        </w:rPr>
        <w:t>).</w:t>
      </w:r>
    </w:p>
    <w:p w:rsidR="00B91EEF" w:rsidRPr="00FC6757" w:rsidRDefault="00B91EEF" w:rsidP="00B91EEF">
      <w:pPr>
        <w:rPr>
          <w:rFonts w:eastAsia="Times New Roman"/>
          <w:sz w:val="16"/>
          <w:szCs w:val="16"/>
        </w:rPr>
      </w:pPr>
      <w:r w:rsidRPr="00FC6757">
        <w:rPr>
          <w:rFonts w:eastAsia="Times New Roman"/>
          <w:sz w:val="16"/>
          <w:szCs w:val="16"/>
        </w:rPr>
        <w:t>2.2.2. Особенности взаимодействия с заявителем при предоставлении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xml:space="preserve">2.2.3. В соответствии с требованиями части 1 статьи 7 Федерального закона № 210-ФЗ «Об организации предоставления государственных и муниципальных услуг» (далее – Федеральный закон № 210-ФЗ) при предоставлении муниципальной услуги </w:t>
      </w:r>
      <w:proofErr w:type="spellStart"/>
      <w:r w:rsidRPr="00FC6757">
        <w:rPr>
          <w:rFonts w:eastAsia="Times New Roman"/>
          <w:sz w:val="16"/>
          <w:szCs w:val="16"/>
          <w:lang w:eastAsia="ar-SA"/>
        </w:rPr>
        <w:t>УпрСтрой</w:t>
      </w:r>
      <w:proofErr w:type="spellEnd"/>
      <w:r w:rsidRPr="00FC6757">
        <w:rPr>
          <w:rFonts w:eastAsia="Times New Roman"/>
          <w:sz w:val="16"/>
          <w:szCs w:val="16"/>
          <w:lang w:eastAsia="ar-SA"/>
        </w:rPr>
        <w:t xml:space="preserve"> </w:t>
      </w:r>
      <w:proofErr w:type="spellStart"/>
      <w:r w:rsidRPr="00FC6757">
        <w:rPr>
          <w:rFonts w:eastAsia="Times New Roman"/>
          <w:sz w:val="16"/>
          <w:szCs w:val="16"/>
          <w:lang w:eastAsia="ar-SA"/>
        </w:rPr>
        <w:t>Алатырского</w:t>
      </w:r>
      <w:proofErr w:type="spellEnd"/>
      <w:r w:rsidRPr="00FC6757">
        <w:rPr>
          <w:rFonts w:eastAsia="Times New Roman"/>
          <w:sz w:val="16"/>
          <w:szCs w:val="16"/>
          <w:lang w:eastAsia="ar-SA"/>
        </w:rPr>
        <w:t xml:space="preserve"> МО не вправе требовать от заявителя: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B91EEF" w:rsidRPr="00FC6757" w:rsidRDefault="00B91EEF" w:rsidP="00B91EEF">
      <w:pPr>
        <w:suppressAutoHyphens/>
        <w:rPr>
          <w:rFonts w:eastAsia="Times New Roman"/>
          <w:sz w:val="16"/>
          <w:szCs w:val="16"/>
          <w:lang w:eastAsia="ar-SA"/>
        </w:rPr>
      </w:pPr>
      <w:proofErr w:type="gramStart"/>
      <w:r w:rsidRPr="00FC6757">
        <w:rPr>
          <w:rFonts w:eastAsia="Times New Roman"/>
          <w:sz w:val="16"/>
          <w:szCs w:val="16"/>
          <w:lang w:eastAsia="ar-SA"/>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в соответствии с нормативными</w:t>
      </w:r>
      <w:proofErr w:type="gramEnd"/>
      <w:r w:rsidRPr="00FC6757">
        <w:rPr>
          <w:rFonts w:eastAsia="Times New Roman"/>
          <w:sz w:val="16"/>
          <w:szCs w:val="16"/>
          <w:lang w:eastAsia="ar-SA"/>
        </w:rPr>
        <w:t xml:space="preserve"> </w:t>
      </w:r>
      <w:proofErr w:type="gramStart"/>
      <w:r w:rsidRPr="00FC6757">
        <w:rPr>
          <w:rFonts w:eastAsia="Times New Roman"/>
          <w:sz w:val="16"/>
          <w:szCs w:val="16"/>
          <w:lang w:eastAsia="ar-SA"/>
        </w:rPr>
        <w:t>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FC6757">
        <w:rPr>
          <w:rFonts w:eastAsia="Times New Roman"/>
          <w:sz w:val="16"/>
          <w:szCs w:val="16"/>
          <w:lang w:eastAsia="ar-SA"/>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B91EEF" w:rsidRPr="00FC6757" w:rsidRDefault="00B91EEF" w:rsidP="00B91EEF">
      <w:pPr>
        <w:suppressAutoHyphens/>
        <w:rPr>
          <w:rFonts w:eastAsia="Times New Roman"/>
          <w:sz w:val="16"/>
          <w:szCs w:val="16"/>
          <w:lang w:eastAsia="ar-SA"/>
        </w:rPr>
      </w:pPr>
      <w:proofErr w:type="gramStart"/>
      <w:r w:rsidRPr="00FC6757">
        <w:rPr>
          <w:rFonts w:eastAsia="Times New Roman"/>
          <w:sz w:val="16"/>
          <w:szCs w:val="16"/>
          <w:lang w:eastAsia="ar-SA"/>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91EEF" w:rsidRPr="00FC6757" w:rsidRDefault="00B91EEF" w:rsidP="00B91EEF">
      <w:pPr>
        <w:suppressAutoHyphens/>
        <w:rPr>
          <w:rFonts w:eastAsia="Times New Roman"/>
          <w:sz w:val="16"/>
          <w:szCs w:val="16"/>
          <w:lang w:eastAsia="ar-SA"/>
        </w:rPr>
      </w:pPr>
      <w:proofErr w:type="gramStart"/>
      <w:r w:rsidRPr="00FC6757">
        <w:rPr>
          <w:rFonts w:eastAsia="Times New Roman"/>
          <w:sz w:val="16"/>
          <w:szCs w:val="16"/>
          <w:lang w:eastAsia="ar-SA"/>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w:t>
      </w:r>
      <w:proofErr w:type="gramEnd"/>
      <w:r w:rsidRPr="00FC6757">
        <w:rPr>
          <w:rFonts w:eastAsia="Times New Roman"/>
          <w:sz w:val="16"/>
          <w:szCs w:val="16"/>
          <w:lang w:eastAsia="ar-SA"/>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91EEF" w:rsidRPr="00FC6757" w:rsidRDefault="00B91EEF" w:rsidP="00B91EEF">
      <w:pPr>
        <w:suppressAutoHyphens/>
        <w:rPr>
          <w:rFonts w:eastAsia="Times New Roman"/>
          <w:sz w:val="16"/>
          <w:szCs w:val="16"/>
          <w:lang w:eastAsia="ar-SA"/>
        </w:rPr>
      </w:pPr>
      <w:proofErr w:type="gramStart"/>
      <w:r w:rsidRPr="00FC6757">
        <w:rPr>
          <w:rFonts w:eastAsia="Times New Roman"/>
          <w:sz w:val="16"/>
          <w:szCs w:val="16"/>
          <w:lang w:eastAsia="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B91EEF" w:rsidRPr="00FC6757" w:rsidRDefault="00B91EEF" w:rsidP="00B91EEF">
      <w:pPr>
        <w:ind w:firstLine="0"/>
        <w:jc w:val="cente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2.3. Результат предоставления муниципальной услуги</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2.3.1. Результатом предоставления муниципальной услуги является:</w:t>
      </w:r>
    </w:p>
    <w:p w:rsidR="00B91EEF" w:rsidRPr="00FC6757" w:rsidRDefault="00B91EEF" w:rsidP="00B91EEF">
      <w:pPr>
        <w:tabs>
          <w:tab w:val="left" w:pos="1134"/>
        </w:tabs>
        <w:rPr>
          <w:rFonts w:eastAsia="Times New Roman"/>
          <w:sz w:val="16"/>
          <w:szCs w:val="16"/>
        </w:rPr>
      </w:pPr>
      <w:r w:rsidRPr="00FC6757">
        <w:rPr>
          <w:rFonts w:eastAsia="Times New Roman"/>
          <w:sz w:val="16"/>
          <w:szCs w:val="16"/>
        </w:rPr>
        <w:t xml:space="preserve">– </w:t>
      </w:r>
      <w:r w:rsidRPr="00FC6757">
        <w:rPr>
          <w:rFonts w:eastAsia="Times New Roman"/>
          <w:bCs/>
          <w:sz w:val="16"/>
          <w:szCs w:val="16"/>
        </w:rPr>
        <w:t>предоставление ордера на вырубку (снос) зеленых насаждений или разрешения на пересадку деревьев и кустарников;</w:t>
      </w:r>
    </w:p>
    <w:p w:rsidR="00B91EEF" w:rsidRPr="00FC6757" w:rsidRDefault="00B91EEF" w:rsidP="00B91EEF">
      <w:pPr>
        <w:rPr>
          <w:rFonts w:eastAsia="Times New Roman"/>
          <w:sz w:val="16"/>
          <w:szCs w:val="16"/>
        </w:rPr>
      </w:pPr>
      <w:r w:rsidRPr="00FC6757">
        <w:rPr>
          <w:rFonts w:eastAsia="Times New Roman"/>
          <w:sz w:val="16"/>
          <w:szCs w:val="16"/>
        </w:rPr>
        <w:t xml:space="preserve">– решение об отказе в предоставлении </w:t>
      </w:r>
      <w:r w:rsidRPr="00FC6757">
        <w:rPr>
          <w:rFonts w:eastAsia="Times New Roman"/>
          <w:bCs/>
          <w:sz w:val="16"/>
          <w:szCs w:val="16"/>
        </w:rPr>
        <w:t>ордера на вырубку (снос) зеленых насаждений или разрешения на пересадку деревьев и кустарников</w:t>
      </w:r>
      <w:r w:rsidRPr="00FC6757">
        <w:rPr>
          <w:rFonts w:eastAsia="Times New Roman"/>
          <w:sz w:val="16"/>
          <w:szCs w:val="16"/>
        </w:rPr>
        <w:t>.</w:t>
      </w:r>
    </w:p>
    <w:p w:rsidR="00B91EEF" w:rsidRPr="00FC6757" w:rsidRDefault="00B91EEF" w:rsidP="00B91EEF">
      <w:pPr>
        <w:ind w:firstLine="0"/>
        <w:jc w:val="cente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2.4. Срок предоставления муниципальной услуги</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 xml:space="preserve">2.4.1. Срок предоставления муниципальной услуги составляет не более 18 рабочих дней, начиная со дня регистрации заявления в одном из территориальных отделов </w:t>
      </w:r>
      <w:proofErr w:type="spellStart"/>
      <w:r w:rsidRPr="00FC6757">
        <w:rPr>
          <w:rFonts w:eastAsia="Times New Roman"/>
          <w:bCs/>
          <w:sz w:val="16"/>
          <w:szCs w:val="16"/>
        </w:rPr>
        <w:t>УпрСтрой</w:t>
      </w:r>
      <w:proofErr w:type="spellEnd"/>
      <w:r w:rsidRPr="00FC6757">
        <w:rPr>
          <w:rFonts w:eastAsia="Times New Roman"/>
          <w:bCs/>
          <w:sz w:val="16"/>
          <w:szCs w:val="16"/>
        </w:rPr>
        <w:t xml:space="preserve"> </w:t>
      </w:r>
      <w:proofErr w:type="spellStart"/>
      <w:r w:rsidRPr="00FC6757">
        <w:rPr>
          <w:rFonts w:eastAsia="Times New Roman"/>
          <w:bCs/>
          <w:sz w:val="16"/>
          <w:szCs w:val="16"/>
        </w:rPr>
        <w:t>Алатырского</w:t>
      </w:r>
      <w:proofErr w:type="spellEnd"/>
      <w:r w:rsidRPr="00FC6757">
        <w:rPr>
          <w:rFonts w:eastAsia="Times New Roman"/>
          <w:bCs/>
          <w:sz w:val="16"/>
          <w:szCs w:val="16"/>
        </w:rPr>
        <w:t xml:space="preserve"> МО по местоположению предоставления муниципальной услуги</w:t>
      </w:r>
      <w:r w:rsidRPr="00FC6757">
        <w:rPr>
          <w:rFonts w:eastAsia="Times New Roman"/>
          <w:sz w:val="16"/>
          <w:szCs w:val="16"/>
        </w:rPr>
        <w:t>.</w:t>
      </w:r>
    </w:p>
    <w:p w:rsidR="00B91EEF" w:rsidRPr="00FC6757" w:rsidRDefault="00B91EEF" w:rsidP="00B91EEF">
      <w:pPr>
        <w:rPr>
          <w:rFonts w:eastAsia="Times New Roman"/>
          <w:sz w:val="16"/>
          <w:szCs w:val="16"/>
        </w:rPr>
      </w:pPr>
      <w:r w:rsidRPr="00FC6757">
        <w:rPr>
          <w:rFonts w:eastAsia="Times New Roman"/>
          <w:sz w:val="16"/>
          <w:szCs w:val="16"/>
        </w:rPr>
        <w:t xml:space="preserve">2.4.2. В случае представления заявителем документов через МФЦ Алатырского МО срок предоставления муниципальной услуги исчисляется со дня передачи документов в территориальные отделы </w:t>
      </w:r>
      <w:proofErr w:type="spellStart"/>
      <w:r w:rsidRPr="00FC6757">
        <w:rPr>
          <w:rFonts w:eastAsia="Times New Roman"/>
          <w:bCs/>
          <w:sz w:val="16"/>
          <w:szCs w:val="16"/>
        </w:rPr>
        <w:t>УпрСтрой</w:t>
      </w:r>
      <w:proofErr w:type="spellEnd"/>
      <w:r w:rsidRPr="00FC6757">
        <w:rPr>
          <w:rFonts w:eastAsia="Times New Roman"/>
          <w:bCs/>
          <w:sz w:val="16"/>
          <w:szCs w:val="16"/>
        </w:rPr>
        <w:t xml:space="preserve"> </w:t>
      </w:r>
      <w:proofErr w:type="spellStart"/>
      <w:r w:rsidRPr="00FC6757">
        <w:rPr>
          <w:rFonts w:eastAsia="Times New Roman"/>
          <w:bCs/>
          <w:sz w:val="16"/>
          <w:szCs w:val="16"/>
        </w:rPr>
        <w:t>Алатырского</w:t>
      </w:r>
      <w:proofErr w:type="spellEnd"/>
      <w:r w:rsidRPr="00FC6757">
        <w:rPr>
          <w:rFonts w:eastAsia="Times New Roman"/>
          <w:bCs/>
          <w:sz w:val="16"/>
          <w:szCs w:val="16"/>
        </w:rPr>
        <w:t xml:space="preserve"> МО</w:t>
      </w:r>
      <w:r w:rsidRPr="00FC6757">
        <w:rPr>
          <w:rFonts w:eastAsia="Times New Roman"/>
          <w:sz w:val="16"/>
          <w:szCs w:val="16"/>
        </w:rPr>
        <w:t>.</w:t>
      </w:r>
    </w:p>
    <w:p w:rsidR="00B91EEF" w:rsidRPr="00FC6757" w:rsidRDefault="00B91EEF" w:rsidP="00B91EEF">
      <w:pPr>
        <w:rPr>
          <w:rFonts w:eastAsia="Times New Roman"/>
          <w:color w:val="000000"/>
          <w:sz w:val="16"/>
          <w:szCs w:val="16"/>
        </w:rPr>
      </w:pPr>
      <w:r w:rsidRPr="00FC6757">
        <w:rPr>
          <w:rFonts w:eastAsia="Times New Roman"/>
          <w:color w:val="000000"/>
          <w:sz w:val="16"/>
          <w:szCs w:val="16"/>
        </w:rPr>
        <w:t>2.4.3. В случае отказа в муниципальной услуге уполномоченный орган не позднее 18 рабочих дней направляет заявителю письменное извещение.</w:t>
      </w:r>
    </w:p>
    <w:p w:rsidR="00B91EEF" w:rsidRPr="00FC6757" w:rsidRDefault="00B91EEF" w:rsidP="00B91EEF">
      <w:pPr>
        <w:ind w:firstLine="0"/>
        <w:jc w:val="center"/>
        <w:rPr>
          <w:rFonts w:eastAsia="Times New Roman"/>
          <w:b/>
          <w:color w:val="000000"/>
          <w:sz w:val="16"/>
          <w:szCs w:val="16"/>
        </w:rPr>
      </w:pPr>
    </w:p>
    <w:p w:rsidR="00B91EEF" w:rsidRPr="00FC6757" w:rsidRDefault="00B91EEF" w:rsidP="00B91EEF">
      <w:pPr>
        <w:ind w:firstLine="0"/>
        <w:jc w:val="center"/>
        <w:rPr>
          <w:rFonts w:eastAsia="Times New Roman"/>
          <w:b/>
          <w:color w:val="000000"/>
          <w:sz w:val="16"/>
          <w:szCs w:val="16"/>
        </w:rPr>
      </w:pPr>
      <w:r w:rsidRPr="00FC6757">
        <w:rPr>
          <w:rFonts w:eastAsia="Times New Roman"/>
          <w:b/>
          <w:color w:val="000000"/>
          <w:sz w:val="16"/>
          <w:szCs w:val="16"/>
        </w:rPr>
        <w:t>2.5. Перечень нормативных правовых актов, регулирующих отношения, возникающие в связи с предоставлением муниципальной услуги</w:t>
      </w:r>
    </w:p>
    <w:p w:rsidR="00B91EEF" w:rsidRPr="00FC6757" w:rsidRDefault="00B91EEF" w:rsidP="00B91EEF">
      <w:pPr>
        <w:ind w:firstLine="0"/>
        <w:jc w:val="center"/>
        <w:rPr>
          <w:rFonts w:eastAsia="Times New Roman"/>
          <w:b/>
          <w:color w:val="000000"/>
          <w:sz w:val="16"/>
          <w:szCs w:val="16"/>
        </w:rPr>
      </w:pPr>
    </w:p>
    <w:p w:rsidR="00B91EEF" w:rsidRPr="00FC6757" w:rsidRDefault="00B91EEF" w:rsidP="00B91EEF">
      <w:pPr>
        <w:rPr>
          <w:rFonts w:eastAsia="Times New Roman"/>
          <w:color w:val="000000"/>
          <w:sz w:val="16"/>
          <w:szCs w:val="16"/>
        </w:rPr>
      </w:pPr>
      <w:r w:rsidRPr="00FC6757">
        <w:rPr>
          <w:rFonts w:eastAsia="Times New Roman"/>
          <w:color w:val="000000"/>
          <w:sz w:val="16"/>
          <w:szCs w:val="16"/>
        </w:rPr>
        <w:t xml:space="preserve">2.5.1. Предоставление муниципальной услуги осуществляется в соответствии </w:t>
      </w:r>
      <w:r w:rsidRPr="00FC6757">
        <w:rPr>
          <w:rFonts w:eastAsia="Times New Roman"/>
          <w:sz w:val="16"/>
          <w:szCs w:val="16"/>
        </w:rPr>
        <w:t>со следующими нормативными правовыми актами:</w:t>
      </w:r>
    </w:p>
    <w:p w:rsidR="00B91EEF" w:rsidRPr="00FC6757" w:rsidRDefault="00B91EEF" w:rsidP="00B91EEF">
      <w:pPr>
        <w:rPr>
          <w:rFonts w:eastAsia="Times New Roman"/>
          <w:color w:val="000000"/>
          <w:sz w:val="16"/>
          <w:szCs w:val="16"/>
        </w:rPr>
      </w:pPr>
      <w:r w:rsidRPr="00FC6757">
        <w:rPr>
          <w:rFonts w:eastAsia="Times New Roman"/>
          <w:color w:val="000000"/>
          <w:sz w:val="16"/>
          <w:szCs w:val="16"/>
        </w:rPr>
        <w:t>– Конституция Российской Федерации</w:t>
      </w:r>
      <w:r w:rsidRPr="00FC6757">
        <w:rPr>
          <w:rFonts w:eastAsia="Times New Roman"/>
          <w:sz w:val="16"/>
          <w:szCs w:val="16"/>
        </w:rPr>
        <w:t xml:space="preserve"> (Собрание законодательства Российской Федерации, 2014, № 31 ст. 4398);</w:t>
      </w:r>
    </w:p>
    <w:p w:rsidR="00B91EEF" w:rsidRPr="00FC6757" w:rsidRDefault="00B91EEF" w:rsidP="00B91EEF">
      <w:pPr>
        <w:rPr>
          <w:rFonts w:eastAsia="Times New Roman"/>
          <w:color w:val="000000"/>
          <w:sz w:val="16"/>
          <w:szCs w:val="16"/>
        </w:rPr>
      </w:pPr>
      <w:r w:rsidRPr="00FC6757">
        <w:rPr>
          <w:rFonts w:eastAsia="Times New Roman"/>
          <w:color w:val="000000"/>
          <w:sz w:val="16"/>
          <w:szCs w:val="16"/>
        </w:rPr>
        <w:t>– Градостроительный кодекс Российской Федерации (</w:t>
      </w:r>
      <w:r w:rsidRPr="00FC6757">
        <w:rPr>
          <w:rFonts w:eastAsia="Times New Roman"/>
          <w:sz w:val="16"/>
          <w:szCs w:val="16"/>
        </w:rPr>
        <w:t>Собрание законодательства Российской Федерации, 2005, № 1 (часть 1) ст. 16);</w:t>
      </w:r>
    </w:p>
    <w:p w:rsidR="00B91EEF" w:rsidRPr="00FC6757" w:rsidRDefault="00B91EEF" w:rsidP="00B91EEF">
      <w:pPr>
        <w:rPr>
          <w:rFonts w:eastAsia="Times New Roman"/>
          <w:sz w:val="16"/>
          <w:szCs w:val="16"/>
        </w:rPr>
      </w:pPr>
      <w:r w:rsidRPr="00FC6757">
        <w:rPr>
          <w:rFonts w:eastAsia="Times New Roman"/>
          <w:sz w:val="16"/>
          <w:szCs w:val="16"/>
        </w:rPr>
        <w:t>– Жилищный кодекс Российской Федерации (Текст Кодекса опубликован в «Российской газете» от 12.01.2005 № 1, в «Парламентской газете» от 15.01.2005 № 7-8, в Собрании законодательства Российской Федерации от 03.01.2005 № 1 (часть I) ст. 14);</w:t>
      </w:r>
    </w:p>
    <w:p w:rsidR="00B91EEF" w:rsidRPr="00FC6757" w:rsidRDefault="00B91EEF" w:rsidP="00B91EEF">
      <w:pPr>
        <w:rPr>
          <w:rFonts w:eastAsia="Times New Roman"/>
          <w:sz w:val="16"/>
          <w:szCs w:val="16"/>
        </w:rPr>
      </w:pPr>
      <w:r w:rsidRPr="00FC6757">
        <w:rPr>
          <w:rFonts w:eastAsia="Times New Roman"/>
          <w:sz w:val="16"/>
          <w:szCs w:val="16"/>
        </w:rPr>
        <w:t>– Федеральный закон от 10.01.2002 № 7-ФЗ «Об охране окружающей среды»;</w:t>
      </w:r>
    </w:p>
    <w:p w:rsidR="00B91EEF" w:rsidRPr="00FC6757" w:rsidRDefault="00B91EEF" w:rsidP="00B91EEF">
      <w:pPr>
        <w:rPr>
          <w:rFonts w:eastAsia="Times New Roman"/>
          <w:sz w:val="16"/>
          <w:szCs w:val="16"/>
        </w:rPr>
      </w:pPr>
      <w:r w:rsidRPr="00FC6757">
        <w:rPr>
          <w:rFonts w:eastAsia="Times New Roman"/>
          <w:color w:val="000000"/>
          <w:sz w:val="16"/>
          <w:szCs w:val="16"/>
        </w:rPr>
        <w:t xml:space="preserve">– Федеральный закон от 27.07.2010 № 210-ФЗ «Об организации предоставления государственных и муниципальных услуг» </w:t>
      </w:r>
      <w:r w:rsidRPr="00FC6757">
        <w:rPr>
          <w:rFonts w:eastAsia="Times New Roman"/>
          <w:sz w:val="16"/>
          <w:szCs w:val="16"/>
        </w:rPr>
        <w:t>(Собрание законодательства Российской Федерации, 2010, № 31 ст. 4179);</w:t>
      </w:r>
    </w:p>
    <w:p w:rsidR="00B91EEF" w:rsidRPr="00FC6757" w:rsidRDefault="00B91EEF" w:rsidP="00B91EEF">
      <w:pPr>
        <w:rPr>
          <w:rFonts w:eastAsia="Times New Roman"/>
          <w:color w:val="000000"/>
          <w:sz w:val="16"/>
          <w:szCs w:val="16"/>
        </w:rPr>
      </w:pPr>
      <w:r w:rsidRPr="00FC6757">
        <w:rPr>
          <w:rFonts w:eastAsia="Times New Roman"/>
          <w:color w:val="000000"/>
          <w:sz w:val="16"/>
          <w:szCs w:val="16"/>
        </w:rPr>
        <w:t xml:space="preserve">– Федеральный закон от 06.10.2003 № 131-ФЗ «Об общих принципах организации местного самоуправления в Российской Федерации» </w:t>
      </w:r>
      <w:r w:rsidRPr="00FC6757">
        <w:rPr>
          <w:rFonts w:eastAsia="Times New Roman"/>
          <w:sz w:val="16"/>
          <w:szCs w:val="16"/>
        </w:rPr>
        <w:t>(Собрание законодательства Российской Федерации, 2003, № 40 ст. 3822);</w:t>
      </w:r>
    </w:p>
    <w:p w:rsidR="00B91EEF" w:rsidRPr="00FC6757" w:rsidRDefault="00B91EEF" w:rsidP="00B91EEF">
      <w:pPr>
        <w:rPr>
          <w:rFonts w:eastAsia="Times New Roman"/>
          <w:sz w:val="16"/>
          <w:szCs w:val="16"/>
        </w:rPr>
      </w:pPr>
      <w:r w:rsidRPr="00FC6757">
        <w:rPr>
          <w:rFonts w:eastAsia="Times New Roman"/>
          <w:color w:val="000000"/>
          <w:sz w:val="16"/>
          <w:szCs w:val="16"/>
        </w:rPr>
        <w:t xml:space="preserve">– Федеральным законом от 02.05.2006 № 59-ФЗ «О порядке рассмотрения обращений граждан Российской Федерации» </w:t>
      </w:r>
      <w:r w:rsidRPr="00FC6757">
        <w:rPr>
          <w:rFonts w:eastAsia="Times New Roman"/>
          <w:sz w:val="16"/>
          <w:szCs w:val="16"/>
        </w:rPr>
        <w:t>(Собрание законодательства Российской Федерации, 2006, № 19 ст. 2060);</w:t>
      </w:r>
    </w:p>
    <w:p w:rsidR="00B91EEF" w:rsidRPr="00FC6757" w:rsidRDefault="00B91EEF" w:rsidP="00B91EEF">
      <w:pPr>
        <w:rPr>
          <w:rFonts w:eastAsia="Times New Roman"/>
          <w:sz w:val="16"/>
          <w:szCs w:val="16"/>
        </w:rPr>
      </w:pPr>
      <w:r w:rsidRPr="00FC6757">
        <w:rPr>
          <w:rFonts w:eastAsia="Times New Roman"/>
          <w:sz w:val="16"/>
          <w:szCs w:val="16"/>
        </w:rPr>
        <w:t>– Уставом Алатырского муниципального округа Чувашской Республики.</w:t>
      </w:r>
    </w:p>
    <w:p w:rsidR="00B91EEF" w:rsidRPr="00FC6757" w:rsidRDefault="00B91EEF" w:rsidP="00B91EEF">
      <w:pP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2.6. Исчерпывающий перечень документов, необходимых в соответствии с законодательством или иными нормативными правовыми актами для предоставления услуги</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i/>
          <w:sz w:val="16"/>
          <w:szCs w:val="16"/>
        </w:rPr>
      </w:pPr>
      <w:r w:rsidRPr="00FC6757">
        <w:rPr>
          <w:rFonts w:eastAsia="Times New Roman"/>
          <w:sz w:val="16"/>
          <w:szCs w:val="16"/>
        </w:rPr>
        <w:t>2.6.1. Для предоставления муниципальной услуги заявитель предоставляет (в том числе в электронной форме) в территориальные</w:t>
      </w:r>
      <w:r w:rsidRPr="00FC6757">
        <w:rPr>
          <w:rFonts w:eastAsia="Times New Roman"/>
          <w:i/>
          <w:sz w:val="16"/>
          <w:szCs w:val="16"/>
        </w:rPr>
        <w:t xml:space="preserve"> </w:t>
      </w:r>
      <w:r w:rsidRPr="00FC6757">
        <w:rPr>
          <w:rFonts w:eastAsia="Times New Roman"/>
          <w:sz w:val="16"/>
          <w:szCs w:val="16"/>
        </w:rPr>
        <w:t xml:space="preserve">отделы </w:t>
      </w:r>
      <w:proofErr w:type="spellStart"/>
      <w:r w:rsidRPr="00FC6757">
        <w:rPr>
          <w:rFonts w:eastAsia="Times New Roman"/>
          <w:bCs/>
          <w:sz w:val="16"/>
          <w:szCs w:val="16"/>
        </w:rPr>
        <w:t>УпрСтрой</w:t>
      </w:r>
      <w:proofErr w:type="spellEnd"/>
      <w:r w:rsidRPr="00FC6757">
        <w:rPr>
          <w:rFonts w:eastAsia="Times New Roman"/>
          <w:bCs/>
          <w:sz w:val="16"/>
          <w:szCs w:val="16"/>
        </w:rPr>
        <w:t xml:space="preserve"> </w:t>
      </w:r>
      <w:proofErr w:type="spellStart"/>
      <w:r w:rsidRPr="00FC6757">
        <w:rPr>
          <w:rFonts w:eastAsia="Times New Roman"/>
          <w:bCs/>
          <w:sz w:val="16"/>
          <w:szCs w:val="16"/>
        </w:rPr>
        <w:t>Алатырского</w:t>
      </w:r>
      <w:proofErr w:type="spellEnd"/>
      <w:r w:rsidRPr="00FC6757">
        <w:rPr>
          <w:rFonts w:eastAsia="Times New Roman"/>
          <w:bCs/>
          <w:sz w:val="16"/>
          <w:szCs w:val="16"/>
        </w:rPr>
        <w:t xml:space="preserve"> МО </w:t>
      </w:r>
      <w:r w:rsidRPr="00FC6757">
        <w:rPr>
          <w:rFonts w:eastAsia="Times New Roman"/>
          <w:sz w:val="16"/>
          <w:szCs w:val="16"/>
        </w:rPr>
        <w:t>следующие документы:</w:t>
      </w:r>
    </w:p>
    <w:p w:rsidR="00B91EEF" w:rsidRPr="00FC6757" w:rsidRDefault="00B91EEF" w:rsidP="00B91EEF">
      <w:pPr>
        <w:rPr>
          <w:rFonts w:eastAsia="Times New Roman"/>
          <w:sz w:val="16"/>
          <w:szCs w:val="16"/>
        </w:rPr>
      </w:pPr>
      <w:r w:rsidRPr="00FC6757">
        <w:rPr>
          <w:rFonts w:eastAsia="Times New Roman"/>
          <w:sz w:val="16"/>
          <w:szCs w:val="16"/>
        </w:rPr>
        <w:t>1) заявление о п</w:t>
      </w:r>
      <w:r w:rsidRPr="00FC6757">
        <w:rPr>
          <w:rFonts w:eastAsia="Times New Roman"/>
          <w:color w:val="000000"/>
          <w:sz w:val="16"/>
          <w:szCs w:val="16"/>
        </w:rPr>
        <w:t xml:space="preserve">редоставление ордера на вырубку (снос) зеленых насаждений и (или) разрешения на пересадку деревьев и кустарников (далее – заявление) </w:t>
      </w:r>
      <w:r w:rsidRPr="00FC6757">
        <w:rPr>
          <w:rFonts w:eastAsia="Times New Roman"/>
          <w:sz w:val="16"/>
          <w:szCs w:val="16"/>
        </w:rPr>
        <w:t>согласно приложению № 1 к настоящему административному регламенту, в котором указываются:</w:t>
      </w:r>
    </w:p>
    <w:p w:rsidR="00B91EEF" w:rsidRPr="00FC6757" w:rsidRDefault="00B91EEF" w:rsidP="00B91EEF">
      <w:pPr>
        <w:rPr>
          <w:rFonts w:eastAsia="Times New Roman"/>
          <w:sz w:val="16"/>
          <w:szCs w:val="16"/>
        </w:rPr>
      </w:pPr>
      <w:r w:rsidRPr="00FC6757">
        <w:rPr>
          <w:rFonts w:eastAsia="Times New Roman"/>
          <w:sz w:val="16"/>
          <w:szCs w:val="16"/>
        </w:rPr>
        <w:t>а) сведения о заявителе:</w:t>
      </w:r>
    </w:p>
    <w:p w:rsidR="00B91EEF" w:rsidRPr="00FC6757" w:rsidRDefault="00B91EEF" w:rsidP="00B91EEF">
      <w:pPr>
        <w:rPr>
          <w:rFonts w:eastAsia="Times New Roman"/>
          <w:sz w:val="16"/>
          <w:szCs w:val="16"/>
        </w:rPr>
      </w:pPr>
      <w:r w:rsidRPr="00FC6757">
        <w:rPr>
          <w:rFonts w:eastAsia="Times New Roman"/>
          <w:sz w:val="16"/>
          <w:szCs w:val="16"/>
        </w:rPr>
        <w:t>– для юридического лица: полное наименование, фамилия, имя, отчество руководителя, место нахождения, контактный телефон;</w:t>
      </w:r>
    </w:p>
    <w:p w:rsidR="00B91EEF" w:rsidRPr="00FC6757" w:rsidRDefault="00B91EEF" w:rsidP="00B91EEF">
      <w:pPr>
        <w:rPr>
          <w:rFonts w:eastAsia="Times New Roman"/>
          <w:sz w:val="16"/>
          <w:szCs w:val="16"/>
        </w:rPr>
      </w:pPr>
      <w:proofErr w:type="gramStart"/>
      <w:r w:rsidRPr="00FC6757">
        <w:rPr>
          <w:rFonts w:eastAsia="Times New Roman"/>
          <w:sz w:val="16"/>
          <w:szCs w:val="16"/>
        </w:rPr>
        <w:t>– для индивидуального предпринимателя (</w:t>
      </w:r>
      <w:proofErr w:type="spellStart"/>
      <w:r w:rsidRPr="00FC6757">
        <w:rPr>
          <w:rFonts w:eastAsia="Times New Roman"/>
          <w:sz w:val="16"/>
          <w:szCs w:val="16"/>
        </w:rPr>
        <w:t>самозанятого</w:t>
      </w:r>
      <w:proofErr w:type="spellEnd"/>
      <w:r w:rsidRPr="00FC6757">
        <w:rPr>
          <w:rFonts w:eastAsia="Times New Roman"/>
          <w:sz w:val="16"/>
          <w:szCs w:val="16"/>
        </w:rPr>
        <w:t>): фамилия, имя, и отчество (последнее – при наличии) индивидуального предпринимателя (</w:t>
      </w:r>
      <w:proofErr w:type="spellStart"/>
      <w:r w:rsidRPr="00FC6757">
        <w:rPr>
          <w:rFonts w:eastAsia="Times New Roman"/>
          <w:sz w:val="16"/>
          <w:szCs w:val="16"/>
        </w:rPr>
        <w:t>самозанятого</w:t>
      </w:r>
      <w:proofErr w:type="spellEnd"/>
      <w:r w:rsidRPr="00FC6757">
        <w:rPr>
          <w:rFonts w:eastAsia="Times New Roman"/>
          <w:sz w:val="16"/>
          <w:szCs w:val="16"/>
        </w:rPr>
        <w:t>), место его жительства, контактный телефон;</w:t>
      </w:r>
      <w:proofErr w:type="gramEnd"/>
    </w:p>
    <w:p w:rsidR="00B91EEF" w:rsidRPr="00FC6757" w:rsidRDefault="00B91EEF" w:rsidP="00B91EEF">
      <w:pPr>
        <w:rPr>
          <w:rFonts w:eastAsia="Times New Roman"/>
          <w:sz w:val="16"/>
          <w:szCs w:val="16"/>
        </w:rPr>
      </w:pPr>
      <w:r w:rsidRPr="00FC6757">
        <w:rPr>
          <w:rFonts w:eastAsia="Times New Roman"/>
          <w:sz w:val="16"/>
          <w:szCs w:val="16"/>
        </w:rPr>
        <w:t>– для физического лица: фамилия, имя и отчество (последнее – при наличии), место его жительства, контактный телефон;</w:t>
      </w:r>
    </w:p>
    <w:p w:rsidR="00B91EEF" w:rsidRPr="00FC6757" w:rsidRDefault="00B91EEF" w:rsidP="00B91EEF">
      <w:pPr>
        <w:rPr>
          <w:rFonts w:eastAsia="Times New Roman"/>
          <w:sz w:val="16"/>
          <w:szCs w:val="16"/>
        </w:rPr>
      </w:pPr>
      <w:r w:rsidRPr="00FC6757">
        <w:rPr>
          <w:rFonts w:eastAsia="Times New Roman"/>
          <w:sz w:val="16"/>
          <w:szCs w:val="16"/>
        </w:rPr>
        <w:t>б) основание для вырубки деревьев;</w:t>
      </w:r>
    </w:p>
    <w:p w:rsidR="00B91EEF" w:rsidRPr="00FC6757" w:rsidRDefault="00B91EEF" w:rsidP="00B91EEF">
      <w:pPr>
        <w:rPr>
          <w:rFonts w:eastAsia="Times New Roman"/>
          <w:sz w:val="16"/>
          <w:szCs w:val="16"/>
        </w:rPr>
      </w:pPr>
      <w:r w:rsidRPr="00FC6757">
        <w:rPr>
          <w:rFonts w:eastAsia="Times New Roman"/>
          <w:sz w:val="16"/>
          <w:szCs w:val="16"/>
        </w:rPr>
        <w:t xml:space="preserve">2) дендрологический план (топографический план, в котором указана детальная информация о зеленых насаждениях на участке вырубки. </w:t>
      </w:r>
      <w:proofErr w:type="gramStart"/>
      <w:r w:rsidRPr="00FC6757">
        <w:rPr>
          <w:rFonts w:eastAsia="Times New Roman"/>
          <w:sz w:val="16"/>
          <w:szCs w:val="16"/>
        </w:rPr>
        <w:t>Чертеж содержит данные о количестве, периметре размещения растений, видовые и качественные характеристики);</w:t>
      </w:r>
      <w:proofErr w:type="gramEnd"/>
    </w:p>
    <w:p w:rsidR="00B91EEF" w:rsidRPr="00FC6757" w:rsidRDefault="00B91EEF" w:rsidP="00B91EEF">
      <w:pPr>
        <w:rPr>
          <w:rFonts w:eastAsia="Times New Roman"/>
          <w:sz w:val="16"/>
          <w:szCs w:val="16"/>
        </w:rPr>
      </w:pPr>
      <w:r w:rsidRPr="00FC6757">
        <w:rPr>
          <w:rFonts w:eastAsia="Times New Roman"/>
          <w:sz w:val="16"/>
          <w:szCs w:val="16"/>
        </w:rPr>
        <w:t>3) копию решения общего собрания собственников помещений, при положительном решении большинством не менее двух третей голосов от общего числа голосов при планируемой вырубке, санитарной обрезке деревьев, располагающихся на территории земельного участка многоквартирного дома.</w:t>
      </w:r>
    </w:p>
    <w:p w:rsidR="00B91EEF" w:rsidRPr="00FC6757" w:rsidRDefault="00B91EEF" w:rsidP="00B91EEF">
      <w:pPr>
        <w:rPr>
          <w:rFonts w:eastAsia="Times New Roman"/>
          <w:sz w:val="16"/>
          <w:szCs w:val="16"/>
        </w:rPr>
      </w:pPr>
      <w:r w:rsidRPr="00FC6757">
        <w:rPr>
          <w:rFonts w:eastAsia="Times New Roman"/>
          <w:sz w:val="16"/>
          <w:szCs w:val="16"/>
        </w:rPr>
        <w:t>2.6.2. При подаче заявления заявитель предоставляет паспорт, доверенность (если от имени заявителя выступает уполномоченный представитель).</w:t>
      </w:r>
    </w:p>
    <w:p w:rsidR="00B91EEF" w:rsidRPr="00FC6757" w:rsidRDefault="00B91EEF" w:rsidP="00B91EEF">
      <w:pPr>
        <w:rPr>
          <w:sz w:val="16"/>
          <w:szCs w:val="16"/>
        </w:rPr>
      </w:pPr>
      <w:r w:rsidRPr="00FC6757">
        <w:rPr>
          <w:sz w:val="16"/>
          <w:szCs w:val="16"/>
        </w:rPr>
        <w:t>2.6.3. Заявление о предоставлении муниципальной услуги заполняется от руки или с использованием технических средств, разборчиво, с указанием необходимых данных и соблюдением следующих требований:</w:t>
      </w:r>
    </w:p>
    <w:p w:rsidR="00B91EEF" w:rsidRPr="00FC6757" w:rsidRDefault="00B91EEF" w:rsidP="00B91EEF">
      <w:pPr>
        <w:rPr>
          <w:sz w:val="16"/>
          <w:szCs w:val="16"/>
        </w:rPr>
      </w:pPr>
      <w:r w:rsidRPr="00FC6757">
        <w:rPr>
          <w:sz w:val="16"/>
          <w:szCs w:val="16"/>
        </w:rPr>
        <w:t>1)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B91EEF" w:rsidRPr="00FC6757" w:rsidRDefault="00B91EEF" w:rsidP="00B91EEF">
      <w:pPr>
        <w:rPr>
          <w:sz w:val="16"/>
          <w:szCs w:val="16"/>
        </w:rPr>
      </w:pPr>
      <w:r w:rsidRPr="00FC6757">
        <w:rPr>
          <w:sz w:val="16"/>
          <w:szCs w:val="16"/>
        </w:rPr>
        <w:t>2) тексты документов написаны разборчиво, наименования юридических лиц – без сокращения, с указанием их мест нахождения, фамилии, имена и отчества физических лиц, адреса их места жительства написаны полностью, в документах нет подчисток, приписок, зачеркнутых слов и иных не оговоренных исправлений;</w:t>
      </w:r>
    </w:p>
    <w:p w:rsidR="00B91EEF" w:rsidRPr="00FC6757" w:rsidRDefault="00B91EEF" w:rsidP="00B91EEF">
      <w:pPr>
        <w:rPr>
          <w:sz w:val="16"/>
          <w:szCs w:val="16"/>
        </w:rPr>
      </w:pPr>
      <w:r w:rsidRPr="00FC6757">
        <w:rPr>
          <w:sz w:val="16"/>
          <w:szCs w:val="16"/>
        </w:rPr>
        <w:t>3) документы не могут быть исполнены карандашом;</w:t>
      </w:r>
    </w:p>
    <w:p w:rsidR="00B91EEF" w:rsidRPr="00FC6757" w:rsidRDefault="00B91EEF" w:rsidP="00B91EEF">
      <w:pPr>
        <w:rPr>
          <w:sz w:val="16"/>
          <w:szCs w:val="16"/>
        </w:rPr>
      </w:pPr>
      <w:r w:rsidRPr="00FC6757">
        <w:rPr>
          <w:sz w:val="16"/>
          <w:szCs w:val="16"/>
        </w:rPr>
        <w:t>4) документы не имеют серьезных повреждений, наличие которых не позволяет однозначно истолковать их содержание.</w:t>
      </w:r>
    </w:p>
    <w:p w:rsidR="00B91EEF" w:rsidRPr="00FC6757" w:rsidRDefault="00B91EEF" w:rsidP="00B91EEF">
      <w:pPr>
        <w:rPr>
          <w:sz w:val="16"/>
          <w:szCs w:val="16"/>
        </w:rPr>
      </w:pPr>
    </w:p>
    <w:p w:rsidR="00B91EEF" w:rsidRPr="00FC6757" w:rsidRDefault="00B91EEF" w:rsidP="00B91EEF">
      <w:pPr>
        <w:shd w:val="clear" w:color="auto" w:fill="FFFFFF"/>
        <w:suppressAutoHyphens/>
        <w:ind w:firstLine="0"/>
        <w:jc w:val="center"/>
        <w:rPr>
          <w:rFonts w:eastAsia="Times New Roman"/>
          <w:b/>
          <w:bCs/>
          <w:color w:val="000000"/>
          <w:sz w:val="16"/>
          <w:szCs w:val="16"/>
        </w:rPr>
      </w:pPr>
      <w:r w:rsidRPr="00FC6757">
        <w:rPr>
          <w:rFonts w:eastAsia="Times New Roman"/>
          <w:b/>
          <w:bCs/>
          <w:color w:val="000000"/>
          <w:sz w:val="16"/>
          <w:szCs w:val="16"/>
        </w:rPr>
        <w:t>2.7. Организация предоставления муниципальной услуги в упреждающем (</w:t>
      </w:r>
      <w:proofErr w:type="spellStart"/>
      <w:r w:rsidRPr="00FC6757">
        <w:rPr>
          <w:rFonts w:eastAsia="Times New Roman"/>
          <w:b/>
          <w:bCs/>
          <w:color w:val="000000"/>
          <w:sz w:val="16"/>
          <w:szCs w:val="16"/>
        </w:rPr>
        <w:t>проактивном</w:t>
      </w:r>
      <w:proofErr w:type="spellEnd"/>
      <w:r w:rsidRPr="00FC6757">
        <w:rPr>
          <w:rFonts w:eastAsia="Times New Roman"/>
          <w:b/>
          <w:bCs/>
          <w:color w:val="000000"/>
          <w:sz w:val="16"/>
          <w:szCs w:val="16"/>
        </w:rPr>
        <w:t>) режиме</w:t>
      </w:r>
    </w:p>
    <w:p w:rsidR="00B91EEF" w:rsidRPr="00FC6757" w:rsidRDefault="00B91EEF" w:rsidP="00B91EEF">
      <w:pPr>
        <w:shd w:val="clear" w:color="auto" w:fill="FFFFFF"/>
        <w:suppressAutoHyphens/>
        <w:ind w:firstLine="0"/>
        <w:jc w:val="center"/>
        <w:rPr>
          <w:rFonts w:eastAsia="Times New Roman"/>
          <w:color w:val="000000"/>
          <w:sz w:val="16"/>
          <w:szCs w:val="16"/>
        </w:rPr>
      </w:pP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2.7.1. При наступлении событий, являющихся основанием для предоставления муниципальной услуги, территориальные отделы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w:t>
      </w:r>
      <w:proofErr w:type="gramStart"/>
      <w:r w:rsidRPr="00FC6757">
        <w:rPr>
          <w:rFonts w:eastAsia="Times New Roman"/>
          <w:color w:val="000000"/>
          <w:sz w:val="16"/>
          <w:szCs w:val="16"/>
        </w:rPr>
        <w:t>предоставляющий</w:t>
      </w:r>
      <w:proofErr w:type="gramEnd"/>
      <w:r w:rsidRPr="00FC6757">
        <w:rPr>
          <w:rFonts w:eastAsia="Times New Roman"/>
          <w:color w:val="000000"/>
          <w:sz w:val="16"/>
          <w:szCs w:val="16"/>
        </w:rPr>
        <w:t xml:space="preserve"> муниципальную услугу, вправе:</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91EEF" w:rsidRPr="00FC6757" w:rsidRDefault="00B91EEF" w:rsidP="00B91EEF">
      <w:pPr>
        <w:shd w:val="clear" w:color="auto" w:fill="FFFFFF"/>
        <w:rPr>
          <w:rFonts w:eastAsia="Times New Roman"/>
          <w:color w:val="000000"/>
          <w:sz w:val="16"/>
          <w:szCs w:val="16"/>
        </w:rPr>
      </w:pPr>
      <w:proofErr w:type="gramStart"/>
      <w:r w:rsidRPr="00FC6757">
        <w:rPr>
          <w:rFonts w:eastAsia="Times New Roman"/>
          <w:color w:val="000000"/>
          <w:sz w:val="16"/>
          <w:szCs w:val="16"/>
        </w:rPr>
        <w:t>–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w:t>
      </w:r>
      <w:proofErr w:type="gramEnd"/>
      <w:r w:rsidRPr="00FC6757">
        <w:rPr>
          <w:rFonts w:eastAsia="Times New Roman"/>
          <w:color w:val="000000"/>
          <w:sz w:val="16"/>
          <w:szCs w:val="16"/>
        </w:rPr>
        <w:t xml:space="preserve"> уведомлять заявителя о проведенных мероприятиях.</w:t>
      </w:r>
    </w:p>
    <w:p w:rsidR="00B91EEF" w:rsidRPr="00FC6757" w:rsidRDefault="00B91EEF" w:rsidP="00B91EEF">
      <w:pPr>
        <w:shd w:val="clear" w:color="auto" w:fill="FFFFFF"/>
        <w:rPr>
          <w:rFonts w:eastAsia="Times New Roman"/>
          <w:b/>
          <w:color w:val="000000"/>
          <w:sz w:val="16"/>
          <w:szCs w:val="16"/>
        </w:rPr>
      </w:pPr>
    </w:p>
    <w:p w:rsidR="00B91EEF" w:rsidRPr="00FC6757" w:rsidRDefault="00B91EEF" w:rsidP="00B91EEF">
      <w:pPr>
        <w:shd w:val="clear" w:color="auto" w:fill="FFFFFF"/>
        <w:ind w:firstLine="0"/>
        <w:jc w:val="center"/>
        <w:rPr>
          <w:rFonts w:eastAsia="Times New Roman"/>
          <w:b/>
          <w:bCs/>
          <w:color w:val="000000"/>
          <w:sz w:val="16"/>
          <w:szCs w:val="16"/>
        </w:rPr>
      </w:pPr>
      <w:r w:rsidRPr="00FC6757">
        <w:rPr>
          <w:rFonts w:eastAsia="Times New Roman"/>
          <w:b/>
          <w:color w:val="000000"/>
          <w:sz w:val="16"/>
          <w:szCs w:val="16"/>
        </w:rPr>
        <w:t xml:space="preserve">2.8. </w:t>
      </w:r>
      <w:r w:rsidRPr="00FC6757">
        <w:rPr>
          <w:rFonts w:eastAsia="Times New Roman"/>
          <w:b/>
          <w:bCs/>
          <w:color w:val="000000"/>
          <w:sz w:val="16"/>
          <w:szCs w:val="16"/>
        </w:rPr>
        <w:t>Случаи и порядок предоставления муниципальной услуги в упреждающем (</w:t>
      </w:r>
      <w:proofErr w:type="spellStart"/>
      <w:r w:rsidRPr="00FC6757">
        <w:rPr>
          <w:rFonts w:eastAsia="Times New Roman"/>
          <w:b/>
          <w:bCs/>
          <w:color w:val="000000"/>
          <w:sz w:val="16"/>
          <w:szCs w:val="16"/>
        </w:rPr>
        <w:t>проактивном</w:t>
      </w:r>
      <w:proofErr w:type="spellEnd"/>
      <w:r w:rsidRPr="00FC6757">
        <w:rPr>
          <w:rFonts w:eastAsia="Times New Roman"/>
          <w:b/>
          <w:bCs/>
          <w:color w:val="000000"/>
          <w:sz w:val="16"/>
          <w:szCs w:val="16"/>
        </w:rPr>
        <w:t>) режиме</w:t>
      </w:r>
    </w:p>
    <w:p w:rsidR="00B91EEF" w:rsidRPr="00FC6757" w:rsidRDefault="00B91EEF" w:rsidP="00B91EEF">
      <w:pPr>
        <w:shd w:val="clear" w:color="auto" w:fill="FFFFFF"/>
        <w:ind w:firstLine="0"/>
        <w:jc w:val="center"/>
        <w:rPr>
          <w:rFonts w:eastAsia="Times New Roman"/>
          <w:b/>
          <w:bCs/>
          <w:color w:val="000000"/>
          <w:sz w:val="16"/>
          <w:szCs w:val="16"/>
        </w:rPr>
      </w:pP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2.8.1. В случае</w:t>
      </w:r>
      <w:proofErr w:type="gramStart"/>
      <w:r w:rsidRPr="00FC6757">
        <w:rPr>
          <w:rFonts w:eastAsia="Times New Roman"/>
          <w:color w:val="000000"/>
          <w:sz w:val="16"/>
          <w:szCs w:val="16"/>
        </w:rPr>
        <w:t>,</w:t>
      </w:r>
      <w:proofErr w:type="gramEnd"/>
      <w:r w:rsidRPr="00FC6757">
        <w:rPr>
          <w:rFonts w:eastAsia="Times New Roman"/>
          <w:color w:val="000000"/>
          <w:sz w:val="16"/>
          <w:szCs w:val="16"/>
        </w:rPr>
        <w:t xml:space="preserve"> если получению муниципальной услуги по предоставлению ордера на вырубку (снос) зеленых насаждений и (или) разрешения на пересадку деревьев и  кустарников, предшествует обращение заявителя за оказанием другой муниципальной услуги, после которой заявитель может обратиться в орган, предоставляющий муниципальные услуги за предоставлением муниципальной услуги по предоставлению ордера на вырубку (снос) зеленых насаждений и (или) разрешения на пересадку деревьев и  кустарников, то специалист территориального отдела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ответственный за оказание муниципальной услуги: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выясняет у заявителя, согласен ли он получить муниципальную услугу по предоставлению ордера на вырубку (снос) зеленых насаждений или разрешения на пересадку деревьев и  кустарников;</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lastRenderedPageBreak/>
        <w:t>– предлагает заявителю провести подготовительные мероприятия, направленные на подготовку результатов по предоставлению ордера на вырубку (снос) зеленых насаждений или разрешения на пересадку деревьев и кустарников;</w:t>
      </w:r>
    </w:p>
    <w:p w:rsidR="00B91EEF" w:rsidRPr="00FC6757" w:rsidRDefault="00B91EEF" w:rsidP="00B91EEF">
      <w:pPr>
        <w:shd w:val="clear" w:color="auto" w:fill="FFFFFF"/>
        <w:rPr>
          <w:rFonts w:eastAsia="Times New Roman"/>
          <w:color w:val="7A7A7A"/>
          <w:sz w:val="16"/>
          <w:szCs w:val="16"/>
        </w:rPr>
      </w:pPr>
      <w:proofErr w:type="gramStart"/>
      <w:r w:rsidRPr="00FC6757">
        <w:rPr>
          <w:rFonts w:eastAsia="Times New Roman"/>
          <w:color w:val="000000"/>
          <w:sz w:val="16"/>
          <w:szCs w:val="16"/>
        </w:rPr>
        <w:t>– в случае получения согласия заявителя на предоставление последующей муниципальной услуги в упреждающем (</w:t>
      </w:r>
      <w:proofErr w:type="spellStart"/>
      <w:r w:rsidRPr="00FC6757">
        <w:rPr>
          <w:rFonts w:eastAsia="Times New Roman"/>
          <w:color w:val="000000"/>
          <w:sz w:val="16"/>
          <w:szCs w:val="16"/>
        </w:rPr>
        <w:t>проактивном</w:t>
      </w:r>
      <w:proofErr w:type="spellEnd"/>
      <w:r w:rsidRPr="00FC6757">
        <w:rPr>
          <w:rFonts w:eastAsia="Times New Roman"/>
          <w:color w:val="000000"/>
          <w:sz w:val="16"/>
          <w:szCs w:val="16"/>
        </w:rPr>
        <w:t xml:space="preserve">) режиме, специалист территориального отдела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ответственный за производство по заявлению, проводит мероприятия, направленные на формирование результата предоставления соответствующей муниципальной услуги в порядке, предусмотренном соответствующим административным регламентом, в том числе направляет межведомственные запросы, получает на них ответы, формирует результат предоставления соответствующей муниципальной услуги, а также предоставляет</w:t>
      </w:r>
      <w:proofErr w:type="gramEnd"/>
      <w:r w:rsidRPr="00FC6757">
        <w:rPr>
          <w:rFonts w:eastAsia="Times New Roman"/>
          <w:color w:val="000000"/>
          <w:sz w:val="16"/>
          <w:szCs w:val="16"/>
        </w:rPr>
        <w:t xml:space="preserve"> его заявителю по электронной почте либо с использованием портала государственных и муниципальных услуг и уведомляет заявителя о проведенных мероприятиях.</w:t>
      </w:r>
    </w:p>
    <w:p w:rsidR="00B91EEF" w:rsidRPr="00FC6757" w:rsidRDefault="00B91EEF" w:rsidP="00B91EEF">
      <w:pP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2.9. Исчерпывающий перечень оснований для отказа в приеме документов, необходимых для предоставления муниципальной услуги</w:t>
      </w:r>
    </w:p>
    <w:p w:rsidR="00B91EEF" w:rsidRPr="00FC6757" w:rsidRDefault="00B91EEF" w:rsidP="00B91EEF">
      <w:pPr>
        <w:ind w:firstLine="0"/>
        <w:jc w:val="center"/>
        <w:rPr>
          <w:rFonts w:eastAsia="Times New Roman"/>
          <w:b/>
          <w:sz w:val="16"/>
          <w:szCs w:val="16"/>
        </w:rPr>
      </w:pPr>
    </w:p>
    <w:p w:rsidR="00B91EEF" w:rsidRPr="00FC6757" w:rsidRDefault="00B91EEF" w:rsidP="00B91EEF">
      <w:pPr>
        <w:shd w:val="clear" w:color="auto" w:fill="FFFFFF"/>
        <w:suppressAutoHyphens/>
        <w:rPr>
          <w:rFonts w:eastAsia="Times New Roman"/>
          <w:sz w:val="16"/>
          <w:szCs w:val="16"/>
          <w:lang w:eastAsia="ar-SA"/>
        </w:rPr>
      </w:pPr>
      <w:r w:rsidRPr="00FC6757">
        <w:rPr>
          <w:rFonts w:eastAsia="Times New Roman"/>
          <w:sz w:val="16"/>
          <w:szCs w:val="16"/>
          <w:lang w:eastAsia="ar-SA"/>
        </w:rPr>
        <w:t>Оснований для отказа в приеме документов, необходимых для предоставления муниципальной услуги, не предусмотрено.</w:t>
      </w:r>
    </w:p>
    <w:p w:rsidR="00B91EEF" w:rsidRPr="00FC6757" w:rsidRDefault="00B91EEF" w:rsidP="00B91EEF">
      <w:pP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2.10. Исчерпывающий перечень оснований для приостановления или отказа в предоставлении муниципальной услуги</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2.10.1. Заявителю отказывается в предоставлении муниципальной услуги:</w:t>
      </w:r>
    </w:p>
    <w:p w:rsidR="00B91EEF" w:rsidRPr="00FC6757" w:rsidRDefault="00B91EEF" w:rsidP="00B91EEF">
      <w:pPr>
        <w:rPr>
          <w:rFonts w:eastAsia="Times New Roman"/>
          <w:sz w:val="16"/>
          <w:szCs w:val="16"/>
        </w:rPr>
      </w:pPr>
      <w:r w:rsidRPr="00FC6757">
        <w:rPr>
          <w:rFonts w:eastAsia="Times New Roman"/>
          <w:sz w:val="16"/>
          <w:szCs w:val="16"/>
        </w:rPr>
        <w:t>1) отсутствуют документы, предусмотренные пунктом 2.6 настоящего административного регламента;</w:t>
      </w:r>
    </w:p>
    <w:p w:rsidR="00B91EEF" w:rsidRPr="00FC6757" w:rsidRDefault="00B91EEF" w:rsidP="00B91EEF">
      <w:pPr>
        <w:tabs>
          <w:tab w:val="left" w:pos="519"/>
        </w:tabs>
        <w:rPr>
          <w:rFonts w:eastAsia="Times New Roman"/>
          <w:sz w:val="16"/>
          <w:szCs w:val="16"/>
        </w:rPr>
      </w:pPr>
      <w:r w:rsidRPr="00FC6757">
        <w:rPr>
          <w:rFonts w:eastAsia="Times New Roman"/>
          <w:sz w:val="16"/>
          <w:szCs w:val="16"/>
        </w:rPr>
        <w:t>2) отсутствие права на объект или объекты недвижимости в пределах территории, на которой предполагается вырубка (снос) зеленых насаждений и (или) пересадка деревьев и кустарников;</w:t>
      </w:r>
    </w:p>
    <w:p w:rsidR="00B91EEF" w:rsidRPr="00FC6757" w:rsidRDefault="00B91EEF" w:rsidP="00B91EEF">
      <w:pPr>
        <w:tabs>
          <w:tab w:val="left" w:pos="519"/>
        </w:tabs>
        <w:rPr>
          <w:rFonts w:eastAsia="Times New Roman"/>
          <w:sz w:val="16"/>
          <w:szCs w:val="16"/>
        </w:rPr>
      </w:pPr>
      <w:r w:rsidRPr="00FC6757">
        <w:rPr>
          <w:rFonts w:eastAsia="Times New Roman"/>
          <w:sz w:val="16"/>
          <w:szCs w:val="16"/>
        </w:rPr>
        <w:t>3) земельный участок, на котором планируется осуществить вырубку (снос) зеленых насаждений или пересадку деревьев и кустарников, не находится в муниципальной собственности и (или) на землях, государственная собственность на которые не разграничена;</w:t>
      </w:r>
    </w:p>
    <w:p w:rsidR="00B91EEF" w:rsidRPr="00FC6757" w:rsidRDefault="00B91EEF" w:rsidP="00B91EEF">
      <w:pPr>
        <w:tabs>
          <w:tab w:val="left" w:pos="519"/>
        </w:tabs>
        <w:rPr>
          <w:rFonts w:eastAsia="Times New Roman"/>
          <w:sz w:val="16"/>
          <w:szCs w:val="16"/>
        </w:rPr>
      </w:pPr>
      <w:r w:rsidRPr="00FC6757">
        <w:rPr>
          <w:rFonts w:eastAsia="Times New Roman"/>
          <w:sz w:val="16"/>
          <w:szCs w:val="16"/>
        </w:rPr>
        <w:t>4) отсутствие основания на вырубку (снос) зеленых насаждений или пересадку деревьев и кустарников;</w:t>
      </w:r>
    </w:p>
    <w:p w:rsidR="00B91EEF" w:rsidRPr="00FC6757" w:rsidRDefault="00B91EEF" w:rsidP="00B91EEF">
      <w:pPr>
        <w:tabs>
          <w:tab w:val="left" w:pos="519"/>
        </w:tabs>
        <w:rPr>
          <w:rFonts w:eastAsia="Times New Roman"/>
          <w:sz w:val="16"/>
          <w:szCs w:val="16"/>
        </w:rPr>
      </w:pPr>
      <w:r w:rsidRPr="00FC6757">
        <w:rPr>
          <w:rFonts w:eastAsia="Times New Roman"/>
          <w:sz w:val="16"/>
          <w:szCs w:val="16"/>
        </w:rPr>
        <w:t>5) подача заявления о получении ордера на вырубку (снос) зеленых насаждений или разрешения на пересадку деревьев и кустарников с нарушением установленных настоящим административным регламентом требований или заявления, содержащего недостоверные сведения.</w:t>
      </w:r>
    </w:p>
    <w:p w:rsidR="00B91EEF" w:rsidRPr="00FC6757" w:rsidRDefault="00B91EEF" w:rsidP="00B91EEF">
      <w:pPr>
        <w:tabs>
          <w:tab w:val="left" w:pos="519"/>
        </w:tabs>
        <w:rPr>
          <w:rFonts w:eastAsia="Times New Roman"/>
          <w:sz w:val="16"/>
          <w:szCs w:val="16"/>
        </w:rPr>
      </w:pPr>
      <w:r w:rsidRPr="00FC6757">
        <w:rPr>
          <w:rFonts w:eastAsia="Times New Roman"/>
          <w:sz w:val="16"/>
          <w:szCs w:val="16"/>
        </w:rPr>
        <w:t>6) компенсационная стоимость зеленых насаждений не уплачена в течение 2 рабочих дней со дня получения акта осмотра зеленых насаждений.</w:t>
      </w:r>
    </w:p>
    <w:p w:rsidR="00B91EEF" w:rsidRPr="00FC6757" w:rsidRDefault="00B91EEF" w:rsidP="00B91EEF">
      <w:pPr>
        <w:rPr>
          <w:rFonts w:eastAsia="Times New Roman"/>
          <w:sz w:val="16"/>
          <w:szCs w:val="16"/>
        </w:rPr>
      </w:pPr>
      <w:r w:rsidRPr="00FC6757">
        <w:rPr>
          <w:rFonts w:eastAsia="Times New Roman"/>
          <w:bCs/>
          <w:sz w:val="16"/>
          <w:szCs w:val="16"/>
        </w:rPr>
        <w:t xml:space="preserve">2.10.2. Территориальный отдел </w:t>
      </w:r>
      <w:proofErr w:type="spellStart"/>
      <w:r w:rsidRPr="00FC6757">
        <w:rPr>
          <w:rFonts w:eastAsia="Times New Roman"/>
          <w:bCs/>
          <w:sz w:val="16"/>
          <w:szCs w:val="16"/>
        </w:rPr>
        <w:t>УпрСтрой</w:t>
      </w:r>
      <w:proofErr w:type="spellEnd"/>
      <w:r w:rsidRPr="00FC6757">
        <w:rPr>
          <w:rFonts w:eastAsia="Times New Roman"/>
          <w:bCs/>
          <w:sz w:val="16"/>
          <w:szCs w:val="16"/>
        </w:rPr>
        <w:t xml:space="preserve"> </w:t>
      </w:r>
      <w:proofErr w:type="spellStart"/>
      <w:r w:rsidRPr="00FC6757">
        <w:rPr>
          <w:rFonts w:eastAsia="Times New Roman"/>
          <w:bCs/>
          <w:sz w:val="16"/>
          <w:szCs w:val="16"/>
        </w:rPr>
        <w:t>Алатырского</w:t>
      </w:r>
      <w:proofErr w:type="spellEnd"/>
      <w:r w:rsidRPr="00FC6757">
        <w:rPr>
          <w:rFonts w:eastAsia="Times New Roman"/>
          <w:bCs/>
          <w:sz w:val="16"/>
          <w:szCs w:val="16"/>
        </w:rPr>
        <w:t xml:space="preserve"> МО </w:t>
      </w:r>
      <w:r w:rsidRPr="00FC6757">
        <w:rPr>
          <w:rFonts w:eastAsia="Times New Roman"/>
          <w:sz w:val="16"/>
          <w:szCs w:val="16"/>
        </w:rPr>
        <w:t>предоставляет в письменном виде извещение - отказ в предоставлении муниципальной услуги, согласно приложению № 2 к настоящему административному регламенту.</w:t>
      </w:r>
    </w:p>
    <w:p w:rsidR="00B91EEF" w:rsidRPr="00FC6757" w:rsidRDefault="00B91EEF" w:rsidP="00B91EEF">
      <w:pPr>
        <w:rPr>
          <w:rFonts w:eastAsia="Times New Roman"/>
          <w:sz w:val="16"/>
          <w:szCs w:val="16"/>
        </w:rPr>
      </w:pPr>
      <w:r w:rsidRPr="00FC6757">
        <w:rPr>
          <w:rFonts w:eastAsia="Times New Roman"/>
          <w:sz w:val="16"/>
          <w:szCs w:val="16"/>
        </w:rPr>
        <w:t>2.10.3. Основания для приостановления муниципальной услуги не предусмотрены.</w:t>
      </w:r>
    </w:p>
    <w:p w:rsidR="00B91EEF" w:rsidRPr="00FC6757" w:rsidRDefault="00B91EEF" w:rsidP="00B91EEF">
      <w:pPr>
        <w:outlineLvl w:val="1"/>
        <w:rPr>
          <w:rFonts w:eastAsia="Times New Roman"/>
          <w:b/>
          <w:sz w:val="16"/>
          <w:szCs w:val="16"/>
        </w:rPr>
      </w:pPr>
    </w:p>
    <w:p w:rsidR="00B91EEF" w:rsidRPr="00FC6757" w:rsidRDefault="00B91EEF" w:rsidP="00B91EEF">
      <w:pPr>
        <w:ind w:firstLine="0"/>
        <w:jc w:val="center"/>
        <w:outlineLvl w:val="1"/>
        <w:rPr>
          <w:rFonts w:eastAsia="Times New Roman"/>
          <w:b/>
          <w:sz w:val="16"/>
          <w:szCs w:val="16"/>
        </w:rPr>
      </w:pPr>
      <w:r w:rsidRPr="00FC6757">
        <w:rPr>
          <w:rFonts w:eastAsia="Times New Roman"/>
          <w:b/>
          <w:sz w:val="16"/>
          <w:szCs w:val="16"/>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91EEF" w:rsidRPr="00FC6757" w:rsidRDefault="00B91EEF" w:rsidP="00B91EEF">
      <w:pPr>
        <w:ind w:firstLine="0"/>
        <w:jc w:val="center"/>
        <w:outlineLvl w:val="1"/>
        <w:rPr>
          <w:rFonts w:eastAsia="Times New Roman"/>
          <w:b/>
          <w:sz w:val="16"/>
          <w:szCs w:val="16"/>
        </w:rPr>
      </w:pPr>
    </w:p>
    <w:p w:rsidR="00B91EEF" w:rsidRPr="00FC6757" w:rsidRDefault="00B91EEF" w:rsidP="00B91EEF">
      <w:pPr>
        <w:outlineLvl w:val="1"/>
        <w:rPr>
          <w:rFonts w:eastAsia="Times New Roman"/>
          <w:sz w:val="16"/>
          <w:szCs w:val="16"/>
        </w:rPr>
      </w:pPr>
      <w:r w:rsidRPr="00FC6757">
        <w:rPr>
          <w:rFonts w:eastAsia="Times New Roman"/>
          <w:sz w:val="16"/>
          <w:szCs w:val="16"/>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B91EEF" w:rsidRPr="00FC6757" w:rsidRDefault="00B91EEF" w:rsidP="00B91EEF">
      <w:pPr>
        <w:ind w:firstLine="0"/>
        <w:jc w:val="center"/>
        <w:outlineLvl w:val="1"/>
        <w:rPr>
          <w:rFonts w:eastAsia="Times New Roman"/>
          <w:b/>
          <w:sz w:val="16"/>
          <w:szCs w:val="16"/>
        </w:rPr>
      </w:pPr>
    </w:p>
    <w:p w:rsidR="00B91EEF" w:rsidRPr="00FC6757" w:rsidRDefault="00B91EEF" w:rsidP="00B91EEF">
      <w:pPr>
        <w:ind w:firstLine="0"/>
        <w:jc w:val="center"/>
        <w:outlineLvl w:val="1"/>
        <w:rPr>
          <w:rFonts w:eastAsia="Times New Roman"/>
          <w:b/>
          <w:sz w:val="16"/>
          <w:szCs w:val="16"/>
        </w:rPr>
      </w:pPr>
      <w:r w:rsidRPr="00FC6757">
        <w:rPr>
          <w:rFonts w:eastAsia="Times New Roman"/>
          <w:b/>
          <w:sz w:val="16"/>
          <w:szCs w:val="16"/>
        </w:rPr>
        <w:t>2.12. Порядок, размер и основания взимания платы за предоставление муниципальной услуги</w:t>
      </w:r>
    </w:p>
    <w:p w:rsidR="00B91EEF" w:rsidRPr="00FC6757" w:rsidRDefault="00B91EEF" w:rsidP="00B91EEF">
      <w:pPr>
        <w:ind w:firstLine="0"/>
        <w:jc w:val="center"/>
        <w:outlineLvl w:val="1"/>
        <w:rPr>
          <w:rFonts w:eastAsia="Times New Roman"/>
          <w:sz w:val="16"/>
          <w:szCs w:val="16"/>
        </w:rPr>
      </w:pPr>
    </w:p>
    <w:p w:rsidR="00B91EEF" w:rsidRPr="00FC6757" w:rsidRDefault="00B91EEF" w:rsidP="00B91EEF">
      <w:pPr>
        <w:rPr>
          <w:rFonts w:eastAsia="Times New Roman"/>
          <w:sz w:val="16"/>
          <w:szCs w:val="16"/>
        </w:rPr>
      </w:pPr>
      <w:r w:rsidRPr="00FC6757">
        <w:rPr>
          <w:rFonts w:eastAsia="Times New Roman"/>
          <w:sz w:val="16"/>
          <w:szCs w:val="16"/>
        </w:rPr>
        <w:t>Муниципальная услуга предоставляется на безвозмездной основе.</w:t>
      </w:r>
    </w:p>
    <w:p w:rsidR="00B91EEF" w:rsidRPr="00FC6757" w:rsidRDefault="00B91EEF" w:rsidP="00B91EEF">
      <w:pP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2.13. Максимальный срок ожидания в очереди при подаче заявителем заявления и копий документов, необходимых для предоставления муниципальной услуги, и (или) при получении муниципальной услуги</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B91EEF" w:rsidRPr="00FC6757" w:rsidRDefault="00B91EEF" w:rsidP="00B91EEF">
      <w:pPr>
        <w:ind w:firstLine="0"/>
        <w:jc w:val="cente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2.14. Срок и порядок регистрации обращений заявителя о предоставлении муниципальной услуги, в том числе в электронной форме</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2.14.1. Заявления, полученные как при личном обращении заявителя, так и в электронной форме регистрируются в день поступления в установленном порядке в журнале регистрации и выдачи ордера/разрешения.</w:t>
      </w:r>
    </w:p>
    <w:p w:rsidR="00B91EEF" w:rsidRPr="00FC6757" w:rsidRDefault="00B91EEF" w:rsidP="00B91EEF">
      <w:pPr>
        <w:rPr>
          <w:rFonts w:eastAsia="Times New Roman"/>
          <w:sz w:val="16"/>
          <w:szCs w:val="16"/>
        </w:rPr>
      </w:pPr>
      <w:r w:rsidRPr="00FC6757">
        <w:rPr>
          <w:rFonts w:eastAsia="Times New Roman"/>
          <w:sz w:val="16"/>
          <w:szCs w:val="16"/>
        </w:rPr>
        <w:t>2.14.2. Регистрация обращения является основанием для начала действий по предоставлению муниципальной услуги.</w:t>
      </w:r>
    </w:p>
    <w:p w:rsidR="00B91EEF" w:rsidRPr="00FC6757" w:rsidRDefault="00B91EEF" w:rsidP="00B91EEF">
      <w:pPr>
        <w:rPr>
          <w:rFonts w:eastAsia="Times New Roman"/>
          <w:color w:val="000000" w:themeColor="text1"/>
          <w:sz w:val="16"/>
          <w:szCs w:val="16"/>
        </w:rPr>
      </w:pPr>
      <w:r w:rsidRPr="00FC6757">
        <w:rPr>
          <w:rFonts w:eastAsia="Times New Roman"/>
          <w:sz w:val="16"/>
          <w:szCs w:val="16"/>
        </w:rPr>
        <w:t xml:space="preserve">2.14.3. </w:t>
      </w:r>
      <w:proofErr w:type="gramStart"/>
      <w:r w:rsidRPr="00FC6757">
        <w:rPr>
          <w:rFonts w:eastAsia="Times New Roman"/>
          <w:sz w:val="16"/>
          <w:szCs w:val="16"/>
        </w:rPr>
        <w:t xml:space="preserve">Регистрация обращения заявителя о предоставлении муниципальной услуги, направленного заявителем в форме электронных документов с использованием региональной государственной информационной системы «Портал государственных и муниципальных услуг (функций) Чувашской Республики» или федеральной государственной информационной системы «Единый портал государственных и муниципальных услуг (функций)» осуществляется в день их поступления в территориальный отдел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 либо на следующий день в случае поступления обращения заявителя о</w:t>
      </w:r>
      <w:proofErr w:type="gramEnd"/>
      <w:r w:rsidRPr="00FC6757">
        <w:rPr>
          <w:rFonts w:eastAsia="Times New Roman"/>
          <w:sz w:val="16"/>
          <w:szCs w:val="16"/>
        </w:rPr>
        <w:t xml:space="preserve"> </w:t>
      </w:r>
      <w:proofErr w:type="gramStart"/>
      <w:r w:rsidRPr="00FC6757">
        <w:rPr>
          <w:rFonts w:eastAsia="Times New Roman"/>
          <w:sz w:val="16"/>
          <w:szCs w:val="16"/>
        </w:rPr>
        <w:t>предоставлении</w:t>
      </w:r>
      <w:proofErr w:type="gramEnd"/>
      <w:r w:rsidRPr="00FC6757">
        <w:rPr>
          <w:rFonts w:eastAsia="Times New Roman"/>
          <w:sz w:val="16"/>
          <w:szCs w:val="16"/>
        </w:rPr>
        <w:t xml:space="preserve"> муниципальной услуги по окончании рабочего времени территориального отдела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 В случае поступления обращения заявителя о предоставлении муниципальной услуги в выходные или нерабочие праздничные дни </w:t>
      </w:r>
      <w:r w:rsidRPr="00FC6757">
        <w:rPr>
          <w:rFonts w:eastAsia="Times New Roman"/>
          <w:color w:val="000000" w:themeColor="text1"/>
          <w:sz w:val="16"/>
          <w:szCs w:val="16"/>
        </w:rPr>
        <w:t>их регистрация</w:t>
      </w:r>
      <w:r w:rsidRPr="00FC6757">
        <w:rPr>
          <w:sz w:val="16"/>
          <w:szCs w:val="16"/>
        </w:rPr>
        <w:t xml:space="preserve"> </w:t>
      </w:r>
      <w:r w:rsidRPr="00FC6757">
        <w:rPr>
          <w:rFonts w:eastAsia="Times New Roman"/>
          <w:color w:val="000000" w:themeColor="text1"/>
          <w:sz w:val="16"/>
          <w:szCs w:val="16"/>
        </w:rPr>
        <w:t>осуществляется в первый рабочий день, следующий за выходным или нерабочим праздничным днем.</w:t>
      </w:r>
    </w:p>
    <w:p w:rsidR="00B91EEF" w:rsidRPr="00FC6757" w:rsidRDefault="00B91EEF" w:rsidP="00B91EEF">
      <w:pPr>
        <w:rPr>
          <w:rFonts w:eastAsia="Times New Roman"/>
          <w:sz w:val="16"/>
          <w:szCs w:val="16"/>
        </w:rPr>
      </w:pPr>
      <w:r w:rsidRPr="00FC6757">
        <w:rPr>
          <w:rFonts w:eastAsia="Times New Roman"/>
          <w:sz w:val="16"/>
          <w:szCs w:val="16"/>
        </w:rPr>
        <w:t xml:space="preserve">2.14.4. В случае если заявитель направил обращение о предоставлении муниципальной услуги в электронном виде, специалист, ответственный за прием и регистрацию обращений, в течение 2 рабочих дней со дня поступления такого обращения проводит проверку комплектности представленных документов и </w:t>
      </w:r>
      <w:proofErr w:type="spellStart"/>
      <w:r w:rsidRPr="00FC6757">
        <w:rPr>
          <w:rFonts w:eastAsia="Times New Roman"/>
          <w:sz w:val="16"/>
          <w:szCs w:val="16"/>
        </w:rPr>
        <w:t>валидности</w:t>
      </w:r>
      <w:proofErr w:type="spellEnd"/>
      <w:r w:rsidRPr="00FC6757">
        <w:rPr>
          <w:rFonts w:eastAsia="Times New Roman"/>
          <w:sz w:val="16"/>
          <w:szCs w:val="16"/>
        </w:rPr>
        <w:t xml:space="preserve"> электронной подписи, которой подписано обращение и прилагаемые документы. При необходимости, специалист формирует запрос на недостающие документы через систему межведомственного электронного взаимодействия к ведомствам, которые могут предоставить требуемую информацию.</w:t>
      </w:r>
    </w:p>
    <w:p w:rsidR="00B91EEF" w:rsidRPr="00FC6757" w:rsidRDefault="00B91EEF" w:rsidP="00B91EEF">
      <w:pPr>
        <w:rPr>
          <w:rFonts w:eastAsia="Times New Roman"/>
          <w:sz w:val="16"/>
          <w:szCs w:val="16"/>
        </w:rPr>
      </w:pPr>
      <w:r w:rsidRPr="00FC6757">
        <w:rPr>
          <w:rFonts w:eastAsia="Times New Roman"/>
          <w:sz w:val="16"/>
          <w:szCs w:val="16"/>
        </w:rPr>
        <w:t xml:space="preserve">2.14.5. </w:t>
      </w:r>
      <w:proofErr w:type="gramStart"/>
      <w:r w:rsidRPr="00FC6757">
        <w:rPr>
          <w:rFonts w:eastAsia="Times New Roman"/>
          <w:sz w:val="16"/>
          <w:szCs w:val="16"/>
        </w:rPr>
        <w:t>Проверка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 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муниципальной услуги.</w:t>
      </w:r>
      <w:proofErr w:type="gramEnd"/>
      <w:r w:rsidRPr="00FC6757">
        <w:rPr>
          <w:rFonts w:eastAsia="Times New Roman"/>
          <w:sz w:val="16"/>
          <w:szCs w:val="16"/>
        </w:rPr>
        <w:t xml:space="preserve"> Проверка электронной подписи также осуществляется с использованием средств информационной системы аккредитованного удостоверяющего центра.</w:t>
      </w:r>
    </w:p>
    <w:p w:rsidR="00B91EEF" w:rsidRPr="00FC6757" w:rsidRDefault="00B91EEF" w:rsidP="00B91EEF">
      <w:pPr>
        <w:rPr>
          <w:b/>
          <w:sz w:val="16"/>
          <w:szCs w:val="16"/>
        </w:rPr>
      </w:pPr>
    </w:p>
    <w:p w:rsidR="00B91EEF" w:rsidRPr="00FC6757" w:rsidRDefault="00B91EEF" w:rsidP="00B91EEF">
      <w:pPr>
        <w:ind w:firstLine="0"/>
        <w:jc w:val="center"/>
        <w:rPr>
          <w:rFonts w:eastAsia="Times New Roman"/>
          <w:b/>
          <w:sz w:val="16"/>
          <w:szCs w:val="16"/>
        </w:rPr>
      </w:pPr>
      <w:r w:rsidRPr="00FC6757">
        <w:rPr>
          <w:b/>
          <w:sz w:val="16"/>
          <w:szCs w:val="16"/>
        </w:rPr>
        <w:t>2.15.</w:t>
      </w:r>
      <w:r w:rsidRPr="00FC6757">
        <w:rPr>
          <w:sz w:val="16"/>
          <w:szCs w:val="16"/>
        </w:rPr>
        <w:t xml:space="preserve"> </w:t>
      </w:r>
      <w:proofErr w:type="gramStart"/>
      <w:r w:rsidRPr="00FC6757">
        <w:rPr>
          <w:rFonts w:eastAsia="Times New Roman"/>
          <w:b/>
          <w:sz w:val="16"/>
          <w:szCs w:val="16"/>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C6757">
        <w:rPr>
          <w:rFonts w:eastAsia="Times New Roman"/>
          <w:b/>
          <w:sz w:val="16"/>
          <w:szCs w:val="16"/>
        </w:rPr>
        <w:t xml:space="preserve"> законодательством Российской Федерации о социальной защите инвалидов</w:t>
      </w:r>
    </w:p>
    <w:p w:rsidR="00B91EEF" w:rsidRPr="00FC6757" w:rsidRDefault="00B91EEF" w:rsidP="00B91EEF">
      <w:pPr>
        <w:ind w:firstLine="0"/>
        <w:jc w:val="center"/>
        <w:rPr>
          <w:rFonts w:eastAsia="Times New Roman"/>
          <w:b/>
          <w:i/>
          <w:sz w:val="16"/>
          <w:szCs w:val="16"/>
        </w:rPr>
      </w:pPr>
    </w:p>
    <w:p w:rsidR="00B91EEF" w:rsidRPr="00FC6757" w:rsidRDefault="00B91EEF" w:rsidP="00B91EEF">
      <w:pPr>
        <w:rPr>
          <w:rFonts w:eastAsia="Times New Roman"/>
          <w:sz w:val="16"/>
          <w:szCs w:val="16"/>
        </w:rPr>
      </w:pPr>
      <w:r w:rsidRPr="00FC6757">
        <w:rPr>
          <w:rFonts w:eastAsia="Times New Roman"/>
          <w:sz w:val="16"/>
          <w:szCs w:val="16"/>
        </w:rPr>
        <w:t>2.15.1. 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Алатырского  муниципального округа Чувашской Республики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B91EEF" w:rsidRPr="00FC6757" w:rsidRDefault="00B91EEF" w:rsidP="00B91EEF">
      <w:pPr>
        <w:rPr>
          <w:rFonts w:eastAsia="Times New Roman"/>
          <w:sz w:val="16"/>
          <w:szCs w:val="16"/>
        </w:rPr>
      </w:pPr>
      <w:r w:rsidRPr="00FC6757">
        <w:rPr>
          <w:rFonts w:eastAsia="Times New Roman"/>
          <w:sz w:val="16"/>
          <w:szCs w:val="16"/>
        </w:rPr>
        <w:t>2.15.2. В соответствии с законодательством Российской Федерации о социальной защите инвалидов инвалидам обеспечиваются:</w:t>
      </w:r>
    </w:p>
    <w:p w:rsidR="00B91EEF" w:rsidRPr="00FC6757" w:rsidRDefault="00B91EEF" w:rsidP="00B91EEF">
      <w:pPr>
        <w:rPr>
          <w:rFonts w:eastAsia="Times New Roman"/>
          <w:sz w:val="16"/>
          <w:szCs w:val="16"/>
        </w:rPr>
      </w:pPr>
      <w:r w:rsidRPr="00FC6757">
        <w:rPr>
          <w:rFonts w:eastAsia="Times New Roman"/>
          <w:sz w:val="16"/>
          <w:szCs w:val="16"/>
        </w:rPr>
        <w:lastRenderedPageBreak/>
        <w:t>– возможность самостоятельного передвижения по территории, на которой расположено здание администрации Алатырского муниципального округа Чувашской Республики, посадки в транспортное средство и высадки из него, в том числе с использованием кресла–коляски;</w:t>
      </w:r>
    </w:p>
    <w:p w:rsidR="00B91EEF" w:rsidRPr="00FC6757" w:rsidRDefault="00B91EEF" w:rsidP="00B91EEF">
      <w:pPr>
        <w:rPr>
          <w:rFonts w:eastAsia="Times New Roman"/>
          <w:sz w:val="16"/>
          <w:szCs w:val="16"/>
        </w:rPr>
      </w:pPr>
      <w:r w:rsidRPr="00FC6757">
        <w:rPr>
          <w:rFonts w:eastAsia="Times New Roman"/>
          <w:sz w:val="16"/>
          <w:szCs w:val="16"/>
        </w:rPr>
        <w:t>– сопровождение инвалидов, имеющих стойкие расстройства функции зрения и самостоятельного передвижения, и оказание им помощи в здании администрации Алатырского муниципального округа Чувашской Республики;</w:t>
      </w:r>
    </w:p>
    <w:p w:rsidR="00B91EEF" w:rsidRPr="00FC6757" w:rsidRDefault="00B91EEF" w:rsidP="00B91EEF">
      <w:pPr>
        <w:rPr>
          <w:rFonts w:eastAsia="Times New Roman"/>
          <w:sz w:val="16"/>
          <w:szCs w:val="16"/>
        </w:rPr>
      </w:pPr>
      <w:r w:rsidRPr="00FC6757">
        <w:rPr>
          <w:rFonts w:eastAsia="Times New Roman"/>
          <w:sz w:val="16"/>
          <w:szCs w:val="16"/>
        </w:rPr>
        <w:t>– надлежащее размещение оборудования и носителей информации, необходимых для обеспечения беспрепятственного доступа инвалидов в здание администрации Алатырского муниципального округа и к муниципальной услуге с учетом ограничений их жизнедеятельности Чувашской Республики;</w:t>
      </w:r>
    </w:p>
    <w:p w:rsidR="00B91EEF" w:rsidRPr="00FC6757" w:rsidRDefault="00B91EEF" w:rsidP="00B91EEF">
      <w:pPr>
        <w:rPr>
          <w:rFonts w:eastAsia="Times New Roman"/>
          <w:sz w:val="16"/>
          <w:szCs w:val="16"/>
        </w:rPr>
      </w:pPr>
      <w:r w:rsidRPr="00FC6757">
        <w:rPr>
          <w:rFonts w:eastAsia="Times New Roman"/>
          <w:sz w:val="16"/>
          <w:szCs w:val="16"/>
        </w:rPr>
        <w:t>– оказание сотрудниками администрации Алатырского муниципального округа Чувашской Республики,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B91EEF" w:rsidRPr="00FC6757" w:rsidRDefault="00B91EEF" w:rsidP="00B91EEF">
      <w:pPr>
        <w:rPr>
          <w:rFonts w:eastAsia="Times New Roman"/>
          <w:sz w:val="16"/>
          <w:szCs w:val="16"/>
        </w:rPr>
      </w:pPr>
      <w:proofErr w:type="gramStart"/>
      <w:r w:rsidRPr="00FC6757">
        <w:rPr>
          <w:rFonts w:eastAsia="Times New Roman"/>
          <w:sz w:val="16"/>
          <w:szCs w:val="16"/>
        </w:rPr>
        <w:t>– на стоянке транспортных средств около здания администрации Алатырского муниципального округа Чувашской Республики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r w:rsidRPr="00FC6757">
        <w:rPr>
          <w:rFonts w:eastAsia="Times New Roman"/>
          <w:sz w:val="16"/>
          <w:szCs w:val="16"/>
        </w:rPr>
        <w:t xml:space="preserve"> Указанные места для парковки не должны занимать иные транспортные средства.</w:t>
      </w:r>
    </w:p>
    <w:p w:rsidR="00B91EEF" w:rsidRPr="00FC6757" w:rsidRDefault="00B91EEF" w:rsidP="00B91EEF">
      <w:pPr>
        <w:rPr>
          <w:rFonts w:eastAsia="Times New Roman"/>
          <w:sz w:val="16"/>
          <w:szCs w:val="16"/>
        </w:rPr>
      </w:pPr>
      <w:r w:rsidRPr="00FC6757">
        <w:rPr>
          <w:rFonts w:eastAsia="Times New Roman"/>
          <w:sz w:val="16"/>
          <w:szCs w:val="16"/>
        </w:rPr>
        <w:t xml:space="preserve">2.15.3. </w:t>
      </w:r>
      <w:proofErr w:type="gramStart"/>
      <w:r w:rsidRPr="00FC6757">
        <w:rPr>
          <w:rFonts w:eastAsia="Times New Roman"/>
          <w:sz w:val="16"/>
          <w:szCs w:val="16"/>
        </w:rPr>
        <w:t>В случае невозможности полностью приспособить здание администрации Алатырского муниципального округа с учетом потребностей инвалидов в соответствии со статьей 15 Федерального закона от 24.11.1995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B91EEF" w:rsidRPr="00FC6757" w:rsidRDefault="00B91EEF" w:rsidP="00B91EEF">
      <w:pPr>
        <w:rPr>
          <w:rFonts w:eastAsia="Times New Roman"/>
          <w:sz w:val="16"/>
          <w:szCs w:val="16"/>
        </w:rPr>
      </w:pPr>
      <w:r w:rsidRPr="00FC6757">
        <w:rPr>
          <w:rFonts w:eastAsia="Times New Roman"/>
          <w:sz w:val="16"/>
          <w:szCs w:val="16"/>
        </w:rPr>
        <w:t xml:space="preserve">2.15.4. Вход в здание администрации Алатырского муниципального округа Чувашской Республики оформлен вывеской с указанием основных реквизитов администрации Алатырского муниципального округа Чувашской Республики на русском и чувашском языках, а также графиком работы специалистов территориальных отделов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w:t>
      </w:r>
    </w:p>
    <w:p w:rsidR="00B91EEF" w:rsidRPr="00FC6757" w:rsidRDefault="00B91EEF" w:rsidP="00B91EEF">
      <w:pPr>
        <w:rPr>
          <w:rFonts w:eastAsia="Times New Roman"/>
          <w:sz w:val="16"/>
          <w:szCs w:val="16"/>
        </w:rPr>
      </w:pPr>
      <w:r w:rsidRPr="00FC6757">
        <w:rPr>
          <w:rFonts w:eastAsia="Times New Roman"/>
          <w:sz w:val="16"/>
          <w:szCs w:val="16"/>
        </w:rPr>
        <w:t>2.15.5. Каждое помещение для предоставления муниципальной услуги оснащается телефоном, компьютером и принтером.</w:t>
      </w:r>
    </w:p>
    <w:p w:rsidR="00B91EEF" w:rsidRPr="00FC6757" w:rsidRDefault="00B91EEF" w:rsidP="00B91EEF">
      <w:pPr>
        <w:rPr>
          <w:rFonts w:eastAsia="Times New Roman"/>
          <w:sz w:val="16"/>
          <w:szCs w:val="16"/>
        </w:rPr>
      </w:pPr>
      <w:r w:rsidRPr="00FC6757">
        <w:rPr>
          <w:rFonts w:eastAsia="Times New Roman"/>
          <w:sz w:val="16"/>
          <w:szCs w:val="16"/>
        </w:rPr>
        <w:t>2.15.6.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B91EEF" w:rsidRPr="00FC6757" w:rsidRDefault="00B91EEF" w:rsidP="00B91EEF">
      <w:pPr>
        <w:rPr>
          <w:rFonts w:eastAsia="Times New Roman"/>
          <w:sz w:val="16"/>
          <w:szCs w:val="16"/>
        </w:rPr>
      </w:pPr>
      <w:r w:rsidRPr="00FC6757">
        <w:rPr>
          <w:rFonts w:eastAsia="Times New Roman"/>
          <w:sz w:val="16"/>
          <w:szCs w:val="16"/>
        </w:rPr>
        <w:t>2.15.7. 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B91EEF" w:rsidRPr="00FC6757" w:rsidRDefault="00B91EEF" w:rsidP="00B91EEF">
      <w:pPr>
        <w:rPr>
          <w:rFonts w:eastAsia="Times New Roman"/>
          <w:sz w:val="16"/>
          <w:szCs w:val="16"/>
        </w:rPr>
      </w:pPr>
      <w:r w:rsidRPr="00FC6757">
        <w:rPr>
          <w:rFonts w:eastAsia="Times New Roman"/>
          <w:sz w:val="16"/>
          <w:szCs w:val="16"/>
        </w:rPr>
        <w:t xml:space="preserve">2.15.8. 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 </w:t>
      </w:r>
    </w:p>
    <w:p w:rsidR="00B91EEF" w:rsidRPr="00FC6757" w:rsidRDefault="00B91EEF" w:rsidP="00B91EEF">
      <w:pP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2.16. Показатели доступности и качества муниципальной услуги</w:t>
      </w:r>
    </w:p>
    <w:p w:rsidR="00B91EEF" w:rsidRPr="00FC6757" w:rsidRDefault="00B91EEF" w:rsidP="00B91EEF">
      <w:pPr>
        <w:ind w:firstLine="0"/>
        <w:jc w:val="center"/>
        <w:rPr>
          <w:rFonts w:eastAsia="Times New Roman"/>
          <w:sz w:val="16"/>
          <w:szCs w:val="16"/>
        </w:rPr>
      </w:pP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2.16.1. Показателями доступности муниципальной услуги являются: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обеспечение информирования о работе уполномоченного органа и предоставляемой муниципальной услуге (размещение информации на Едином портале государственных и муниципальных услуг (функций);</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условия доступа к территории, зданию администрации Алатырского муниципального округа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Алатырского муниципального округа и наличие необходимого количества парковочных мест);</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обеспечение свободного доступа в здание администрации Алатырского муниципального округа;</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организация предоставления муниципальной услуги через МФЦ Алатырского МО.</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2.16.2. Показателями качества муниципальной услуги являются: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компетентность специалистов, предоставляющих муниципальную услугу, в вопросах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строгое соблюдение стандарта и порядка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эффективность и своевременность рассмотрения поступивших обращений по вопросам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отсутствие жалоб.</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xml:space="preserve">2.16.3. Специалист территориального отдела </w:t>
      </w:r>
      <w:proofErr w:type="spellStart"/>
      <w:r w:rsidRPr="00FC6757">
        <w:rPr>
          <w:rFonts w:eastAsia="Times New Roman"/>
          <w:sz w:val="16"/>
          <w:szCs w:val="16"/>
          <w:lang w:eastAsia="ar-SA"/>
        </w:rPr>
        <w:t>УпрСтрой</w:t>
      </w:r>
      <w:proofErr w:type="spellEnd"/>
      <w:r w:rsidRPr="00FC6757">
        <w:rPr>
          <w:rFonts w:eastAsia="Times New Roman"/>
          <w:sz w:val="16"/>
          <w:szCs w:val="16"/>
          <w:lang w:eastAsia="ar-SA"/>
        </w:rPr>
        <w:t xml:space="preserve"> </w:t>
      </w:r>
      <w:proofErr w:type="spellStart"/>
      <w:r w:rsidRPr="00FC6757">
        <w:rPr>
          <w:rFonts w:eastAsia="Times New Roman"/>
          <w:sz w:val="16"/>
          <w:szCs w:val="16"/>
          <w:lang w:eastAsia="ar-SA"/>
        </w:rPr>
        <w:t>Алатырского</w:t>
      </w:r>
      <w:proofErr w:type="spellEnd"/>
      <w:r w:rsidRPr="00FC6757">
        <w:rPr>
          <w:rFonts w:eastAsia="Times New Roman"/>
          <w:sz w:val="16"/>
          <w:szCs w:val="16"/>
          <w:lang w:eastAsia="ar-SA"/>
        </w:rPr>
        <w:t xml:space="preserve"> МО, предоставляющий муниципальную услугу:</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обеспечивает объективное, всестороннее и своевременное рассмотрение заявления;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принимает меры, направленные на восстановление или защиту нарушенных прав, свобод и законных интересов гражданина.</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xml:space="preserve">2.16.4. При рассмотрении заявления специалист территориального отдела </w:t>
      </w:r>
      <w:proofErr w:type="spellStart"/>
      <w:r w:rsidRPr="00FC6757">
        <w:rPr>
          <w:rFonts w:eastAsia="Times New Roman"/>
          <w:sz w:val="16"/>
          <w:szCs w:val="16"/>
          <w:lang w:eastAsia="ar-SA"/>
        </w:rPr>
        <w:t>УпрСтрой</w:t>
      </w:r>
      <w:proofErr w:type="spellEnd"/>
      <w:r w:rsidRPr="00FC6757">
        <w:rPr>
          <w:rFonts w:eastAsia="Times New Roman"/>
          <w:sz w:val="16"/>
          <w:szCs w:val="16"/>
          <w:lang w:eastAsia="ar-SA"/>
        </w:rPr>
        <w:t xml:space="preserve"> </w:t>
      </w:r>
      <w:proofErr w:type="spellStart"/>
      <w:r w:rsidRPr="00FC6757">
        <w:rPr>
          <w:rFonts w:eastAsia="Times New Roman"/>
          <w:sz w:val="16"/>
          <w:szCs w:val="16"/>
          <w:lang w:eastAsia="ar-SA"/>
        </w:rPr>
        <w:t>Алатырского</w:t>
      </w:r>
      <w:proofErr w:type="spellEnd"/>
      <w:r w:rsidRPr="00FC6757">
        <w:rPr>
          <w:rFonts w:eastAsia="Times New Roman"/>
          <w:sz w:val="16"/>
          <w:szCs w:val="16"/>
          <w:lang w:eastAsia="ar-SA"/>
        </w:rPr>
        <w:t xml:space="preserve"> МО, предоставляющий муниципальную услугу, не вправе:</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искажать положения нормативных правовых актов;</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вносить изменения и дополнения в любые представленные заявителем документы;</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B91EEF" w:rsidRPr="00FC6757" w:rsidRDefault="00B91EEF" w:rsidP="00B91EEF">
      <w:pPr>
        <w:tabs>
          <w:tab w:val="left" w:pos="851"/>
        </w:tabs>
        <w:suppressAutoHyphens/>
        <w:rPr>
          <w:rFonts w:eastAsia="Times New Roman"/>
          <w:sz w:val="16"/>
          <w:szCs w:val="16"/>
          <w:lang w:eastAsia="ar-SA"/>
        </w:rPr>
      </w:pPr>
      <w:r w:rsidRPr="00FC6757">
        <w:rPr>
          <w:rFonts w:eastAsia="Times New Roman"/>
          <w:sz w:val="16"/>
          <w:szCs w:val="16"/>
          <w:lang w:eastAsia="ar-SA"/>
        </w:rPr>
        <w:t xml:space="preserve">2.16.5. Взаимодействие заявителя со специалистом территориального отдела </w:t>
      </w:r>
      <w:proofErr w:type="spellStart"/>
      <w:r w:rsidRPr="00FC6757">
        <w:rPr>
          <w:rFonts w:eastAsia="Times New Roman"/>
          <w:sz w:val="16"/>
          <w:szCs w:val="16"/>
          <w:lang w:eastAsia="ar-SA"/>
        </w:rPr>
        <w:t>УпрСтрой</w:t>
      </w:r>
      <w:proofErr w:type="spellEnd"/>
      <w:r w:rsidRPr="00FC6757">
        <w:rPr>
          <w:rFonts w:eastAsia="Times New Roman"/>
          <w:sz w:val="16"/>
          <w:szCs w:val="16"/>
          <w:lang w:eastAsia="ar-SA"/>
        </w:rPr>
        <w:t xml:space="preserve"> </w:t>
      </w:r>
      <w:proofErr w:type="spellStart"/>
      <w:r w:rsidRPr="00FC6757">
        <w:rPr>
          <w:rFonts w:eastAsia="Times New Roman"/>
          <w:sz w:val="16"/>
          <w:szCs w:val="16"/>
          <w:lang w:eastAsia="ar-SA"/>
        </w:rPr>
        <w:t>Алатырского</w:t>
      </w:r>
      <w:proofErr w:type="spellEnd"/>
      <w:r w:rsidRPr="00FC6757">
        <w:rPr>
          <w:rFonts w:eastAsia="Times New Roman"/>
          <w:sz w:val="16"/>
          <w:szCs w:val="16"/>
          <w:lang w:eastAsia="ar-SA"/>
        </w:rPr>
        <w:t xml:space="preserve"> МО, предоставляющего муниципальную услугу, осуществляется при личном обращении заявителя:</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для подачи документов, необходимых для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для получения информации о ходе предоставления муниципальной услуги;</w:t>
      </w:r>
    </w:p>
    <w:p w:rsidR="00B91EEF" w:rsidRPr="00FC6757" w:rsidRDefault="00B91EEF" w:rsidP="00B91EEF">
      <w:pPr>
        <w:suppressAutoHyphens/>
        <w:rPr>
          <w:rFonts w:eastAsia="Times New Roman"/>
          <w:sz w:val="16"/>
          <w:szCs w:val="16"/>
          <w:lang w:eastAsia="ar-SA"/>
        </w:rPr>
      </w:pPr>
      <w:r w:rsidRPr="00FC6757">
        <w:rPr>
          <w:rFonts w:eastAsia="Times New Roman"/>
          <w:sz w:val="16"/>
          <w:szCs w:val="16"/>
          <w:lang w:eastAsia="ar-SA"/>
        </w:rPr>
        <w:t>– для получения результата предоставления муниципальной услуги.</w:t>
      </w:r>
    </w:p>
    <w:p w:rsidR="00B91EEF" w:rsidRPr="00FC6757" w:rsidRDefault="00B91EEF" w:rsidP="00B91EEF">
      <w:pPr>
        <w:tabs>
          <w:tab w:val="left" w:pos="993"/>
        </w:tabs>
        <w:suppressAutoHyphens/>
        <w:rPr>
          <w:rFonts w:eastAsia="Times New Roman"/>
          <w:sz w:val="16"/>
          <w:szCs w:val="16"/>
          <w:lang w:eastAsia="ar-SA"/>
        </w:rPr>
      </w:pPr>
      <w:r w:rsidRPr="00FC6757">
        <w:rPr>
          <w:rFonts w:eastAsia="Times New Roman"/>
          <w:sz w:val="16"/>
          <w:szCs w:val="16"/>
          <w:lang w:eastAsia="ar-SA"/>
        </w:rPr>
        <w:t>2.16.6. 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15 минут.</w:t>
      </w:r>
    </w:p>
    <w:p w:rsidR="00B91EEF" w:rsidRPr="00FC6757" w:rsidRDefault="00B91EEF" w:rsidP="00B91EEF">
      <w:pPr>
        <w:suppressAutoHyphens/>
        <w:rPr>
          <w:rFonts w:eastAsia="Times New Roman"/>
          <w:b/>
          <w:sz w:val="16"/>
          <w:szCs w:val="16"/>
          <w:lang w:eastAsia="ar-SA"/>
        </w:rPr>
      </w:pPr>
    </w:p>
    <w:p w:rsidR="00B91EEF" w:rsidRPr="00FC6757" w:rsidRDefault="00B91EEF" w:rsidP="00B91EEF">
      <w:pPr>
        <w:suppressAutoHyphens/>
        <w:ind w:firstLine="0"/>
        <w:jc w:val="center"/>
        <w:rPr>
          <w:rFonts w:eastAsia="Times New Roman"/>
          <w:b/>
          <w:sz w:val="16"/>
          <w:szCs w:val="16"/>
          <w:lang w:eastAsia="ar-SA"/>
        </w:rPr>
      </w:pPr>
      <w:r w:rsidRPr="00FC6757">
        <w:rPr>
          <w:rFonts w:eastAsia="Times New Roman"/>
          <w:b/>
          <w:sz w:val="16"/>
          <w:szCs w:val="16"/>
          <w:lang w:eastAsia="ar-SA"/>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особенности предоставления муниципальной услуги в МФЦ Алатырского МО и особенности предоставления муниципальной услуги  в электронной форме</w:t>
      </w:r>
    </w:p>
    <w:p w:rsidR="00B91EEF" w:rsidRPr="00FC6757" w:rsidRDefault="00B91EEF" w:rsidP="00B91EEF">
      <w:pPr>
        <w:suppressAutoHyphens/>
        <w:ind w:firstLine="0"/>
        <w:jc w:val="center"/>
        <w:rPr>
          <w:rFonts w:eastAsia="Times New Roman"/>
          <w:sz w:val="16"/>
          <w:szCs w:val="16"/>
          <w:lang w:eastAsia="ar-SA"/>
        </w:rPr>
      </w:pPr>
    </w:p>
    <w:p w:rsidR="00B91EEF" w:rsidRPr="00FC6757" w:rsidRDefault="00B91EEF" w:rsidP="00B91EEF">
      <w:pPr>
        <w:rPr>
          <w:rFonts w:eastAsia="Times New Roman"/>
          <w:sz w:val="16"/>
          <w:szCs w:val="16"/>
        </w:rPr>
      </w:pPr>
      <w:r w:rsidRPr="00FC6757">
        <w:rPr>
          <w:rFonts w:eastAsia="Times New Roman"/>
          <w:sz w:val="16"/>
          <w:szCs w:val="16"/>
        </w:rPr>
        <w:t xml:space="preserve">2.17.1. 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(заявления) о предоставлении нескольких </w:t>
      </w:r>
      <w:r w:rsidRPr="00FC6757">
        <w:rPr>
          <w:rFonts w:eastAsia="Times New Roman"/>
          <w:sz w:val="16"/>
          <w:szCs w:val="16"/>
        </w:rPr>
        <w:lastRenderedPageBreak/>
        <w:t>государственных и (или) муниципальных услуг в МФЦ Алатырского МО, предусмотренного статьей 15.1 Федерального закона № 210–ФЗ, не предусмотрена.</w:t>
      </w:r>
    </w:p>
    <w:p w:rsidR="00B91EEF" w:rsidRPr="00FC6757" w:rsidRDefault="00B91EEF" w:rsidP="00B91EEF">
      <w:pPr>
        <w:rPr>
          <w:rFonts w:eastAsia="Times New Roman"/>
          <w:sz w:val="16"/>
          <w:szCs w:val="16"/>
        </w:rPr>
      </w:pPr>
      <w:r w:rsidRPr="00FC6757">
        <w:rPr>
          <w:rFonts w:eastAsia="Times New Roman"/>
          <w:sz w:val="16"/>
          <w:szCs w:val="16"/>
        </w:rPr>
        <w:t>2.17.2.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B91EEF" w:rsidRPr="00FC6757" w:rsidRDefault="00B91EEF" w:rsidP="00B91EEF">
      <w:pPr>
        <w:rPr>
          <w:rFonts w:eastAsia="Times New Roman"/>
          <w:sz w:val="16"/>
          <w:szCs w:val="16"/>
        </w:rPr>
      </w:pPr>
      <w:r w:rsidRPr="00FC6757">
        <w:rPr>
          <w:rFonts w:eastAsia="Times New Roman"/>
          <w:sz w:val="16"/>
          <w:szCs w:val="16"/>
        </w:rPr>
        <w:t>2.17.3.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Федерального закона № 210–ФЗ.</w:t>
      </w:r>
    </w:p>
    <w:p w:rsidR="00B91EEF" w:rsidRPr="00FC6757" w:rsidRDefault="00B91EEF" w:rsidP="00B91EEF">
      <w:pPr>
        <w:rPr>
          <w:rFonts w:eastAsia="Times New Roman"/>
          <w:sz w:val="16"/>
          <w:szCs w:val="16"/>
        </w:rPr>
      </w:pPr>
      <w:r w:rsidRPr="00FC6757">
        <w:rPr>
          <w:rFonts w:eastAsia="Times New Roman"/>
          <w:sz w:val="16"/>
          <w:szCs w:val="16"/>
        </w:rPr>
        <w:t>2.17.4. 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w:t>
      </w:r>
    </w:p>
    <w:p w:rsidR="00B91EEF" w:rsidRPr="00FC6757" w:rsidRDefault="00B91EEF" w:rsidP="00B91EEF">
      <w:pPr>
        <w:rPr>
          <w:rFonts w:eastAsia="Times New Roman"/>
          <w:sz w:val="16"/>
          <w:szCs w:val="16"/>
        </w:rPr>
      </w:pPr>
      <w:r w:rsidRPr="00FC6757">
        <w:rPr>
          <w:rFonts w:eastAsia="Times New Roman"/>
          <w:sz w:val="16"/>
          <w:szCs w:val="16"/>
        </w:rPr>
        <w:t xml:space="preserve">2.17.5. </w:t>
      </w:r>
      <w:proofErr w:type="gramStart"/>
      <w:r w:rsidRPr="00FC6757">
        <w:rPr>
          <w:rFonts w:eastAsia="Times New Roman"/>
          <w:sz w:val="16"/>
          <w:szCs w:val="1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B91EEF" w:rsidRPr="00FC6757" w:rsidRDefault="00B91EEF" w:rsidP="00B91EEF">
      <w:pPr>
        <w:rPr>
          <w:rFonts w:eastAsia="Times New Roman"/>
          <w:sz w:val="16"/>
          <w:szCs w:val="16"/>
        </w:rPr>
      </w:pPr>
      <w:r w:rsidRPr="00FC6757">
        <w:rPr>
          <w:rFonts w:eastAsia="Times New Roman"/>
          <w:sz w:val="16"/>
          <w:szCs w:val="16"/>
        </w:rPr>
        <w:t xml:space="preserve">2.17.6. </w:t>
      </w:r>
      <w:proofErr w:type="gramStart"/>
      <w:r w:rsidRPr="00FC6757">
        <w:rPr>
          <w:rFonts w:eastAsia="Times New Roman"/>
          <w:sz w:val="16"/>
          <w:szCs w:val="16"/>
        </w:rPr>
        <w:t>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25.08.2012 № 852</w:t>
      </w:r>
      <w:r w:rsidRPr="00FC6757">
        <w:rPr>
          <w:sz w:val="16"/>
          <w:szCs w:val="16"/>
        </w:rPr>
        <w:t xml:space="preserve"> «</w:t>
      </w:r>
      <w:r w:rsidRPr="00FC6757">
        <w:rPr>
          <w:rFonts w:eastAsia="Times New Roman"/>
          <w:sz w:val="16"/>
          <w:szCs w:val="16"/>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(далее – Постановление Правительства РФ № 852).</w:t>
      </w:r>
      <w:proofErr w:type="gramEnd"/>
    </w:p>
    <w:p w:rsidR="00B91EEF" w:rsidRPr="00FC6757" w:rsidRDefault="00B91EEF" w:rsidP="00B91EEF">
      <w:pPr>
        <w:rPr>
          <w:rFonts w:eastAsia="Times New Roman"/>
          <w:sz w:val="16"/>
          <w:szCs w:val="16"/>
        </w:rPr>
      </w:pPr>
      <w:r w:rsidRPr="00FC6757">
        <w:rPr>
          <w:rFonts w:eastAsia="Times New Roman"/>
          <w:sz w:val="16"/>
          <w:szCs w:val="16"/>
        </w:rPr>
        <w:t>2.17.7. При предоставлении муниципальной услуги в электронной форме осуществляются:</w:t>
      </w:r>
    </w:p>
    <w:p w:rsidR="00B91EEF" w:rsidRPr="00FC6757" w:rsidRDefault="00B91EEF" w:rsidP="00B91EEF">
      <w:pPr>
        <w:rPr>
          <w:rFonts w:eastAsia="Times New Roman"/>
          <w:sz w:val="16"/>
          <w:szCs w:val="16"/>
        </w:rPr>
      </w:pPr>
      <w:r w:rsidRPr="00FC6757">
        <w:rPr>
          <w:rFonts w:eastAsia="Times New Roman"/>
          <w:sz w:val="16"/>
          <w:szCs w:val="16"/>
        </w:rPr>
        <w:t>– получение информации о порядке и сроках предоставления услуги;</w:t>
      </w:r>
    </w:p>
    <w:p w:rsidR="00B91EEF" w:rsidRPr="00FC6757" w:rsidRDefault="00B91EEF" w:rsidP="00B91EEF">
      <w:pPr>
        <w:rPr>
          <w:rFonts w:eastAsia="Times New Roman"/>
          <w:sz w:val="16"/>
          <w:szCs w:val="16"/>
        </w:rPr>
      </w:pPr>
      <w:r w:rsidRPr="00FC6757">
        <w:rPr>
          <w:rFonts w:eastAsia="Times New Roman"/>
          <w:sz w:val="16"/>
          <w:szCs w:val="16"/>
        </w:rPr>
        <w:t>– запись на прием в МФЦ Алатырского МО;</w:t>
      </w:r>
    </w:p>
    <w:p w:rsidR="00B91EEF" w:rsidRPr="00FC6757" w:rsidRDefault="00B91EEF" w:rsidP="00B91EEF">
      <w:pPr>
        <w:rPr>
          <w:rFonts w:eastAsia="Times New Roman"/>
          <w:sz w:val="16"/>
          <w:szCs w:val="16"/>
        </w:rPr>
      </w:pPr>
      <w:r w:rsidRPr="00FC6757">
        <w:rPr>
          <w:rFonts w:eastAsia="Times New Roman"/>
          <w:sz w:val="16"/>
          <w:szCs w:val="16"/>
        </w:rPr>
        <w:t>– формирование запроса;</w:t>
      </w:r>
    </w:p>
    <w:p w:rsidR="00B91EEF" w:rsidRPr="00FC6757" w:rsidRDefault="00B91EEF" w:rsidP="00B91EEF">
      <w:pPr>
        <w:rPr>
          <w:rFonts w:eastAsia="Times New Roman"/>
          <w:sz w:val="16"/>
          <w:szCs w:val="16"/>
        </w:rPr>
      </w:pPr>
      <w:r w:rsidRPr="00FC6757">
        <w:rPr>
          <w:rFonts w:eastAsia="Times New Roman"/>
          <w:sz w:val="16"/>
          <w:szCs w:val="16"/>
        </w:rPr>
        <w:t>– прием и регистрация органом (организацией) запроса и иных документов, необходимых для предоставления услуги;</w:t>
      </w:r>
    </w:p>
    <w:p w:rsidR="00B91EEF" w:rsidRPr="00FC6757" w:rsidRDefault="00B91EEF" w:rsidP="00B91EEF">
      <w:pPr>
        <w:rPr>
          <w:rFonts w:eastAsia="Times New Roman"/>
          <w:sz w:val="16"/>
          <w:szCs w:val="16"/>
        </w:rPr>
      </w:pPr>
      <w:r w:rsidRPr="00FC6757">
        <w:rPr>
          <w:rFonts w:eastAsia="Times New Roman"/>
          <w:sz w:val="16"/>
          <w:szCs w:val="16"/>
        </w:rPr>
        <w:t>– получение сведений о ходе выполнения запроса;</w:t>
      </w:r>
    </w:p>
    <w:p w:rsidR="00B91EEF" w:rsidRPr="00FC6757" w:rsidRDefault="00B91EEF" w:rsidP="00B91EEF">
      <w:pPr>
        <w:rPr>
          <w:rFonts w:eastAsia="Times New Roman"/>
          <w:sz w:val="16"/>
          <w:szCs w:val="16"/>
        </w:rPr>
      </w:pPr>
      <w:r w:rsidRPr="00FC6757">
        <w:rPr>
          <w:rFonts w:eastAsia="Times New Roman"/>
          <w:sz w:val="16"/>
          <w:szCs w:val="16"/>
        </w:rPr>
        <w:t>–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B91EEF" w:rsidRPr="00FC6757" w:rsidRDefault="00B91EEF" w:rsidP="00B91EEF">
      <w:pPr>
        <w:rPr>
          <w:rFonts w:eastAsia="Times New Roman"/>
          <w:sz w:val="16"/>
          <w:szCs w:val="16"/>
        </w:rPr>
      </w:pPr>
      <w:r w:rsidRPr="00FC6757">
        <w:rPr>
          <w:rFonts w:eastAsia="Times New Roman"/>
          <w:sz w:val="16"/>
          <w:szCs w:val="16"/>
        </w:rPr>
        <w:t>– получение результата предоставления муниципальной услуги, если иное не установлено законодательством Российской Федерации;</w:t>
      </w:r>
    </w:p>
    <w:p w:rsidR="00B91EEF" w:rsidRPr="00FC6757" w:rsidRDefault="00B91EEF" w:rsidP="00B91EEF">
      <w:pPr>
        <w:rPr>
          <w:rFonts w:eastAsia="Times New Roman"/>
          <w:sz w:val="16"/>
          <w:szCs w:val="16"/>
        </w:rPr>
      </w:pPr>
      <w:r w:rsidRPr="00FC6757">
        <w:rPr>
          <w:rFonts w:eastAsia="Times New Roman"/>
          <w:sz w:val="16"/>
          <w:szCs w:val="16"/>
        </w:rPr>
        <w:t>– осуществление оценки качества предоставления услуги;</w:t>
      </w:r>
    </w:p>
    <w:p w:rsidR="00B91EEF" w:rsidRPr="00FC6757" w:rsidRDefault="00B91EEF" w:rsidP="00B91EEF">
      <w:pPr>
        <w:rPr>
          <w:rFonts w:eastAsia="Times New Roman"/>
          <w:sz w:val="16"/>
          <w:szCs w:val="16"/>
        </w:rPr>
      </w:pPr>
      <w:r w:rsidRPr="00FC6757">
        <w:rPr>
          <w:rFonts w:eastAsia="Times New Roman"/>
          <w:sz w:val="16"/>
          <w:szCs w:val="16"/>
        </w:rPr>
        <w:t>–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B91EEF" w:rsidRPr="00FC6757" w:rsidRDefault="00B91EEF" w:rsidP="00B91EEF">
      <w:pPr>
        <w:rPr>
          <w:rFonts w:eastAsia="Times New Roman"/>
          <w:sz w:val="16"/>
          <w:szCs w:val="16"/>
        </w:rPr>
      </w:pPr>
      <w:proofErr w:type="gramStart"/>
      <w:r w:rsidRPr="00FC6757">
        <w:rPr>
          <w:rFonts w:eastAsia="Times New Roman"/>
          <w:sz w:val="16"/>
          <w:szCs w:val="16"/>
        </w:rPr>
        <w:t>–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w:t>
      </w:r>
      <w:proofErr w:type="gramEnd"/>
      <w:r w:rsidRPr="00FC6757">
        <w:rPr>
          <w:rFonts w:eastAsia="Times New Roman"/>
          <w:sz w:val="16"/>
          <w:szCs w:val="16"/>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91EEF" w:rsidRPr="00FC6757" w:rsidRDefault="00B91EEF" w:rsidP="00B91EEF">
      <w:pPr>
        <w:rPr>
          <w:rFonts w:eastAsia="Times New Roman"/>
          <w:sz w:val="16"/>
          <w:szCs w:val="16"/>
        </w:rPr>
      </w:pPr>
      <w:r w:rsidRPr="00FC6757">
        <w:rPr>
          <w:rFonts w:eastAsia="Times New Roman"/>
          <w:sz w:val="16"/>
          <w:szCs w:val="16"/>
        </w:rPr>
        <w:t xml:space="preserve">2.17.8. </w:t>
      </w:r>
      <w:proofErr w:type="gramStart"/>
      <w:r w:rsidRPr="00FC6757">
        <w:rPr>
          <w:rFonts w:eastAsia="Times New Roman"/>
          <w:sz w:val="16"/>
          <w:szCs w:val="16"/>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FC6757">
        <w:rPr>
          <w:rFonts w:eastAsia="Times New Roman"/>
          <w:sz w:val="16"/>
          <w:szCs w:val="16"/>
        </w:rPr>
        <w:t xml:space="preserve"> в целях приема обращений за предоставлением такой услуги, осуществляются в соответствии с Постановлением Правительства РФ № 852.</w:t>
      </w:r>
    </w:p>
    <w:p w:rsidR="00B91EEF" w:rsidRPr="00FC6757" w:rsidRDefault="00B91EEF" w:rsidP="00B91EEF">
      <w:pPr>
        <w:overflowPunct w:val="0"/>
        <w:textAlignment w:val="baseline"/>
        <w:rPr>
          <w:rFonts w:eastAsia="Times New Roman"/>
          <w:sz w:val="16"/>
          <w:szCs w:val="16"/>
        </w:rPr>
      </w:pPr>
      <w:r w:rsidRPr="00FC6757">
        <w:rPr>
          <w:rFonts w:eastAsia="Times New Roman"/>
          <w:sz w:val="16"/>
          <w:szCs w:val="16"/>
        </w:rPr>
        <w:t>2.17.9.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B91EEF" w:rsidRPr="00FC6757" w:rsidRDefault="00B91EEF" w:rsidP="00B91EEF">
      <w:pPr>
        <w:overflowPunct w:val="0"/>
        <w:textAlignment w:val="baseline"/>
        <w:rPr>
          <w:rFonts w:eastAsia="Times New Roman"/>
          <w:sz w:val="16"/>
          <w:szCs w:val="16"/>
        </w:rPr>
      </w:pPr>
      <w:r w:rsidRPr="00FC6757">
        <w:rPr>
          <w:rFonts w:eastAsia="Times New Roman"/>
          <w:sz w:val="16"/>
          <w:szCs w:val="16"/>
        </w:rPr>
        <w:t>2.17.10.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способа предоставления заявителю результатов предоставления услуги.</w:t>
      </w:r>
    </w:p>
    <w:p w:rsidR="00B91EEF" w:rsidRPr="00FC6757" w:rsidRDefault="00B91EEF" w:rsidP="00B91EEF">
      <w:pPr>
        <w:overflowPunct w:val="0"/>
        <w:textAlignment w:val="baseline"/>
        <w:rPr>
          <w:rFonts w:eastAsia="Times New Roman"/>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91EEF" w:rsidRPr="00FC6757" w:rsidRDefault="00B91EEF" w:rsidP="00B91EEF">
      <w:pPr>
        <w:ind w:firstLine="0"/>
        <w:jc w:val="cente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3.1. Предоставление муниципальной услуги включает в себя следующие административные процедуры:</w:t>
      </w:r>
    </w:p>
    <w:p w:rsidR="00B91EEF" w:rsidRPr="00FC6757" w:rsidRDefault="00B91EEF" w:rsidP="00B91EEF">
      <w:pPr>
        <w:rPr>
          <w:rFonts w:eastAsia="Times New Roman"/>
          <w:sz w:val="16"/>
          <w:szCs w:val="16"/>
        </w:rPr>
      </w:pPr>
      <w:r w:rsidRPr="00FC6757">
        <w:rPr>
          <w:rFonts w:eastAsia="Times New Roman"/>
          <w:sz w:val="16"/>
          <w:szCs w:val="16"/>
        </w:rPr>
        <w:t>1) приём заявления и прилагаемых к нему документов;</w:t>
      </w:r>
    </w:p>
    <w:p w:rsidR="00B91EEF" w:rsidRPr="00FC6757" w:rsidRDefault="00B91EEF" w:rsidP="00B91EEF">
      <w:pPr>
        <w:rPr>
          <w:rFonts w:eastAsia="Times New Roman"/>
          <w:sz w:val="16"/>
          <w:szCs w:val="16"/>
        </w:rPr>
      </w:pPr>
      <w:r w:rsidRPr="00FC6757">
        <w:rPr>
          <w:rFonts w:eastAsia="Times New Roman"/>
          <w:sz w:val="16"/>
          <w:szCs w:val="16"/>
        </w:rPr>
        <w:t>2)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B91EEF" w:rsidRPr="00FC6757" w:rsidRDefault="00B91EEF" w:rsidP="00B91EEF">
      <w:pPr>
        <w:rPr>
          <w:rFonts w:eastAsia="Times New Roman"/>
          <w:sz w:val="16"/>
          <w:szCs w:val="16"/>
        </w:rPr>
      </w:pPr>
      <w:r w:rsidRPr="00FC6757">
        <w:rPr>
          <w:rFonts w:eastAsia="Times New Roman"/>
          <w:sz w:val="16"/>
          <w:szCs w:val="16"/>
        </w:rPr>
        <w:t>3) выдача заявителю итогового документа либо письменного отказа в предоставлении муниципальной услуги заявителю (приложение № 2, 3, 4, 5, 6 к настоящему административному регламенту).</w:t>
      </w:r>
    </w:p>
    <w:p w:rsidR="00B91EEF" w:rsidRPr="00FC6757" w:rsidRDefault="00B91EEF" w:rsidP="00B91EEF">
      <w:pPr>
        <w:rPr>
          <w:rFonts w:eastAsia="Times New Roman"/>
          <w:sz w:val="16"/>
          <w:szCs w:val="16"/>
        </w:rPr>
      </w:pPr>
      <w:r w:rsidRPr="00FC6757">
        <w:rPr>
          <w:rFonts w:eastAsia="Times New Roman"/>
          <w:sz w:val="16"/>
          <w:szCs w:val="16"/>
        </w:rPr>
        <w:t>3.2. Прием заявления и прилагаемых к нему документов</w:t>
      </w:r>
    </w:p>
    <w:p w:rsidR="00B91EEF" w:rsidRPr="00FC6757" w:rsidRDefault="00B91EEF" w:rsidP="00B91EEF">
      <w:pPr>
        <w:rPr>
          <w:rFonts w:eastAsia="Times New Roman"/>
          <w:sz w:val="16"/>
          <w:szCs w:val="16"/>
        </w:rPr>
      </w:pPr>
      <w:r w:rsidRPr="00FC6757">
        <w:rPr>
          <w:rFonts w:eastAsia="Times New Roman"/>
          <w:sz w:val="16"/>
          <w:szCs w:val="16"/>
        </w:rPr>
        <w:t>3.2.1.</w:t>
      </w:r>
      <w:r w:rsidRPr="00FC6757">
        <w:rPr>
          <w:rFonts w:eastAsia="Times New Roman"/>
          <w:i/>
          <w:sz w:val="16"/>
          <w:szCs w:val="16"/>
        </w:rPr>
        <w:t xml:space="preserve"> </w:t>
      </w:r>
      <w:r w:rsidRPr="00FC6757">
        <w:rPr>
          <w:rFonts w:eastAsia="Times New Roman"/>
          <w:sz w:val="16"/>
          <w:szCs w:val="16"/>
        </w:rPr>
        <w:t>Основанием для начала административной процедуры является поступление от заявителя лично, либо от его представителя, заявления и документов, необходимых для предоставления муниципальной услуги, в администрацию Алатырского муниципального округа одним из следующих способов:</w:t>
      </w:r>
    </w:p>
    <w:p w:rsidR="00B91EEF" w:rsidRPr="00FC6757" w:rsidRDefault="00B91EEF" w:rsidP="00B91EEF">
      <w:pPr>
        <w:rPr>
          <w:rFonts w:eastAsia="Times New Roman"/>
          <w:sz w:val="16"/>
          <w:szCs w:val="16"/>
        </w:rPr>
      </w:pPr>
      <w:r w:rsidRPr="00FC6757">
        <w:rPr>
          <w:rFonts w:eastAsia="Times New Roman"/>
          <w:sz w:val="16"/>
          <w:szCs w:val="16"/>
        </w:rPr>
        <w:t xml:space="preserve">– путем личного обращения в территориальный отдел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w:t>
      </w:r>
    </w:p>
    <w:p w:rsidR="00B91EEF" w:rsidRPr="00FC6757" w:rsidRDefault="00B91EEF" w:rsidP="00B91EEF">
      <w:pPr>
        <w:rPr>
          <w:rFonts w:eastAsia="Times New Roman"/>
          <w:sz w:val="16"/>
          <w:szCs w:val="16"/>
        </w:rPr>
      </w:pPr>
      <w:r w:rsidRPr="00FC6757">
        <w:rPr>
          <w:rFonts w:eastAsia="Times New Roman"/>
          <w:sz w:val="16"/>
          <w:szCs w:val="16"/>
        </w:rPr>
        <w:t>– посредством услуг почтовой связи;</w:t>
      </w:r>
    </w:p>
    <w:p w:rsidR="00B91EEF" w:rsidRPr="00FC6757" w:rsidRDefault="00B91EEF" w:rsidP="00B91EEF">
      <w:pPr>
        <w:rPr>
          <w:rFonts w:eastAsia="Times New Roman"/>
          <w:sz w:val="16"/>
          <w:szCs w:val="16"/>
        </w:rPr>
      </w:pPr>
      <w:r w:rsidRPr="00FC6757">
        <w:rPr>
          <w:rFonts w:eastAsia="Times New Roman"/>
          <w:sz w:val="16"/>
          <w:szCs w:val="16"/>
        </w:rPr>
        <w:t>– по электронной почте;</w:t>
      </w:r>
    </w:p>
    <w:p w:rsidR="00B91EEF" w:rsidRPr="00FC6757" w:rsidRDefault="00B91EEF" w:rsidP="00B91EEF">
      <w:pPr>
        <w:rPr>
          <w:rFonts w:eastAsia="Times New Roman"/>
          <w:sz w:val="16"/>
          <w:szCs w:val="16"/>
        </w:rPr>
      </w:pPr>
      <w:r w:rsidRPr="00FC6757">
        <w:rPr>
          <w:rFonts w:eastAsia="Times New Roman"/>
          <w:sz w:val="16"/>
          <w:szCs w:val="16"/>
        </w:rPr>
        <w:t>– через МФЦ Алатырского МО.</w:t>
      </w:r>
    </w:p>
    <w:p w:rsidR="00B91EEF" w:rsidRPr="00FC6757" w:rsidRDefault="00B91EEF" w:rsidP="00B91EEF">
      <w:pPr>
        <w:rPr>
          <w:rFonts w:eastAsia="Times New Roman"/>
          <w:sz w:val="16"/>
          <w:szCs w:val="16"/>
        </w:rPr>
      </w:pPr>
      <w:r w:rsidRPr="00FC6757">
        <w:rPr>
          <w:rFonts w:eastAsia="Times New Roman"/>
          <w:sz w:val="16"/>
          <w:szCs w:val="16"/>
        </w:rPr>
        <w:t>3.2.2. Специалист</w:t>
      </w:r>
      <w:r w:rsidRPr="00FC6757">
        <w:rPr>
          <w:sz w:val="16"/>
          <w:szCs w:val="16"/>
        </w:rPr>
        <w:t xml:space="preserve"> </w:t>
      </w:r>
      <w:r w:rsidRPr="00FC6757">
        <w:rPr>
          <w:rFonts w:eastAsia="Times New Roman"/>
          <w:sz w:val="16"/>
          <w:szCs w:val="16"/>
        </w:rPr>
        <w:t xml:space="preserve">территориального отдела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 ответственный за прием документов:</w:t>
      </w:r>
    </w:p>
    <w:p w:rsidR="00B91EEF" w:rsidRPr="00FC6757" w:rsidRDefault="00B91EEF" w:rsidP="00B91EEF">
      <w:pPr>
        <w:rPr>
          <w:rFonts w:eastAsia="Times New Roman"/>
          <w:sz w:val="16"/>
          <w:szCs w:val="16"/>
        </w:rPr>
      </w:pPr>
      <w:r w:rsidRPr="00FC6757">
        <w:rPr>
          <w:rFonts w:eastAsia="Times New Roman"/>
          <w:sz w:val="16"/>
          <w:szCs w:val="16"/>
        </w:rPr>
        <w:t>1) при личном обращении заявителя устанавливает личность заявителя, в том числе проверяет документ, удостоверяющий личность заявителя, либо полномочия представителя;</w:t>
      </w:r>
    </w:p>
    <w:p w:rsidR="00B91EEF" w:rsidRPr="00FC6757" w:rsidRDefault="00B91EEF" w:rsidP="00B91EEF">
      <w:pPr>
        <w:rPr>
          <w:rFonts w:eastAsia="Times New Roman"/>
          <w:sz w:val="16"/>
          <w:szCs w:val="16"/>
        </w:rPr>
      </w:pPr>
      <w:r w:rsidRPr="00FC6757">
        <w:rPr>
          <w:rFonts w:eastAsia="Times New Roman"/>
          <w:sz w:val="16"/>
          <w:szCs w:val="16"/>
        </w:rPr>
        <w:t>2) проводит первичную проверку представленных документов на предмет соответствия их установленным законодательством требованиям, а именно:</w:t>
      </w:r>
    </w:p>
    <w:p w:rsidR="00B91EEF" w:rsidRPr="00FC6757" w:rsidRDefault="00B91EEF" w:rsidP="00B91EEF">
      <w:pPr>
        <w:rPr>
          <w:rFonts w:eastAsia="Times New Roman"/>
          <w:sz w:val="16"/>
          <w:szCs w:val="16"/>
        </w:rPr>
      </w:pPr>
      <w:r w:rsidRPr="00FC6757">
        <w:rPr>
          <w:rFonts w:eastAsia="Times New Roman"/>
          <w:sz w:val="16"/>
          <w:szCs w:val="16"/>
        </w:rPr>
        <w:t>а) наличие документов, указанных в пункте 2.6 настоящего административного регламента;</w:t>
      </w:r>
    </w:p>
    <w:p w:rsidR="00B91EEF" w:rsidRPr="00FC6757" w:rsidRDefault="00B91EEF" w:rsidP="00B91EEF">
      <w:pPr>
        <w:rPr>
          <w:rFonts w:eastAsia="Times New Roman"/>
          <w:sz w:val="16"/>
          <w:szCs w:val="16"/>
        </w:rPr>
      </w:pPr>
      <w:r w:rsidRPr="00FC6757">
        <w:rPr>
          <w:rFonts w:eastAsia="Times New Roman"/>
          <w:sz w:val="16"/>
          <w:szCs w:val="16"/>
        </w:rPr>
        <w:t>б) правильность заполнения заявления, проверяя соблюдение следующих требований:</w:t>
      </w:r>
    </w:p>
    <w:p w:rsidR="00B91EEF" w:rsidRPr="00FC6757" w:rsidRDefault="00B91EEF" w:rsidP="00B91EEF">
      <w:pPr>
        <w:rPr>
          <w:rFonts w:eastAsia="Times New Roman"/>
          <w:sz w:val="16"/>
          <w:szCs w:val="16"/>
        </w:rPr>
      </w:pPr>
      <w:r w:rsidRPr="00FC6757">
        <w:rPr>
          <w:rFonts w:eastAsia="Times New Roman"/>
          <w:sz w:val="16"/>
          <w:szCs w:val="16"/>
        </w:rPr>
        <w:t>– тексты документов написаны разборчиво;</w:t>
      </w:r>
    </w:p>
    <w:p w:rsidR="00B91EEF" w:rsidRPr="00FC6757" w:rsidRDefault="00B91EEF" w:rsidP="00B91EEF">
      <w:pPr>
        <w:rPr>
          <w:rFonts w:eastAsia="Times New Roman"/>
          <w:sz w:val="16"/>
          <w:szCs w:val="16"/>
        </w:rPr>
      </w:pPr>
      <w:r w:rsidRPr="00FC6757">
        <w:rPr>
          <w:rFonts w:eastAsia="Times New Roman"/>
          <w:sz w:val="16"/>
          <w:szCs w:val="16"/>
        </w:rPr>
        <w:t xml:space="preserve">– фамилия, имя и отчество </w:t>
      </w:r>
      <w:proofErr w:type="gramStart"/>
      <w:r w:rsidRPr="00FC6757">
        <w:rPr>
          <w:rFonts w:eastAsia="Times New Roman"/>
          <w:sz w:val="16"/>
          <w:szCs w:val="16"/>
        </w:rPr>
        <w:t>указаны</w:t>
      </w:r>
      <w:proofErr w:type="gramEnd"/>
      <w:r w:rsidRPr="00FC6757">
        <w:rPr>
          <w:rFonts w:eastAsia="Times New Roman"/>
          <w:sz w:val="16"/>
          <w:szCs w:val="16"/>
        </w:rPr>
        <w:t xml:space="preserve"> полностью и соответствуют паспортным данным;</w:t>
      </w:r>
    </w:p>
    <w:p w:rsidR="00B91EEF" w:rsidRPr="00FC6757" w:rsidRDefault="00B91EEF" w:rsidP="00B91EEF">
      <w:pPr>
        <w:rPr>
          <w:rFonts w:eastAsia="Times New Roman"/>
          <w:sz w:val="16"/>
          <w:szCs w:val="16"/>
        </w:rPr>
      </w:pPr>
      <w:r w:rsidRPr="00FC6757">
        <w:rPr>
          <w:rFonts w:eastAsia="Times New Roman"/>
          <w:sz w:val="16"/>
          <w:szCs w:val="16"/>
        </w:rPr>
        <w:t>– документы не исполнены карандашом;</w:t>
      </w:r>
    </w:p>
    <w:p w:rsidR="00B91EEF" w:rsidRPr="00FC6757" w:rsidRDefault="00B91EEF" w:rsidP="00B91EEF">
      <w:pPr>
        <w:rPr>
          <w:rFonts w:eastAsia="Times New Roman"/>
          <w:sz w:val="16"/>
          <w:szCs w:val="16"/>
        </w:rPr>
      </w:pPr>
      <w:r w:rsidRPr="00FC6757">
        <w:rPr>
          <w:rFonts w:eastAsia="Times New Roman"/>
          <w:sz w:val="16"/>
          <w:szCs w:val="16"/>
        </w:rPr>
        <w:t>– документы не имеют серьезных повреждений, наличие которых не позволяет однозначно истолковать их содержание.</w:t>
      </w:r>
    </w:p>
    <w:p w:rsidR="00B91EEF" w:rsidRPr="00FC6757" w:rsidRDefault="00B91EEF" w:rsidP="00B91EEF">
      <w:pPr>
        <w:rPr>
          <w:rFonts w:eastAsia="Times New Roman"/>
          <w:sz w:val="16"/>
          <w:szCs w:val="16"/>
        </w:rPr>
      </w:pPr>
      <w:r w:rsidRPr="00FC6757">
        <w:rPr>
          <w:rFonts w:eastAsia="Times New Roman"/>
          <w:sz w:val="16"/>
          <w:szCs w:val="16"/>
        </w:rPr>
        <w:t>3) сверяет копии представленных документов с подлинниками и выполняет на них надпись об их соответствии оригиналам, заверяет своей подписью, при этом подлинные экземпляры документов возвращает заявителю;</w:t>
      </w:r>
    </w:p>
    <w:p w:rsidR="00B91EEF" w:rsidRPr="00FC6757" w:rsidRDefault="00B91EEF" w:rsidP="00B91EEF">
      <w:pPr>
        <w:rPr>
          <w:rFonts w:eastAsia="Times New Roman"/>
          <w:sz w:val="16"/>
          <w:szCs w:val="16"/>
        </w:rPr>
      </w:pPr>
      <w:r w:rsidRPr="00FC6757">
        <w:rPr>
          <w:rFonts w:eastAsia="Times New Roman"/>
          <w:sz w:val="16"/>
          <w:szCs w:val="16"/>
        </w:rPr>
        <w:lastRenderedPageBreak/>
        <w:t>4) при отсутствии у заявителя заполненного заявления или неправильном его оформлении, оказывает помощь в написании заявления;</w:t>
      </w:r>
    </w:p>
    <w:p w:rsidR="00B91EEF" w:rsidRPr="00FC6757" w:rsidRDefault="00B91EEF" w:rsidP="00B91EEF">
      <w:pPr>
        <w:rPr>
          <w:rFonts w:eastAsia="Times New Roman"/>
          <w:sz w:val="16"/>
          <w:szCs w:val="16"/>
        </w:rPr>
      </w:pPr>
      <w:r w:rsidRPr="00FC6757">
        <w:rPr>
          <w:rFonts w:eastAsia="Times New Roman"/>
          <w:sz w:val="16"/>
          <w:szCs w:val="16"/>
        </w:rPr>
        <w:t>5) принимает заявление и производит его регистрацию путем внесения записи в журнал регистрации заявлений и выдачи ордера/разрешений или извещений об отказе предоставления муниципальной услуги с присвоением заявлению входящего номера.</w:t>
      </w:r>
    </w:p>
    <w:p w:rsidR="00B91EEF" w:rsidRPr="00FC6757" w:rsidRDefault="00B91EEF" w:rsidP="00B91EEF">
      <w:pPr>
        <w:rPr>
          <w:rFonts w:eastAsia="Times New Roman"/>
          <w:sz w:val="16"/>
          <w:szCs w:val="16"/>
        </w:rPr>
      </w:pPr>
      <w:r w:rsidRPr="00FC6757">
        <w:rPr>
          <w:rFonts w:eastAsia="Times New Roman"/>
          <w:sz w:val="16"/>
          <w:szCs w:val="16"/>
        </w:rPr>
        <w:t>3.2.3. Срок выполнения административной процедуры составляет 15 минут.</w:t>
      </w:r>
    </w:p>
    <w:p w:rsidR="00B91EEF" w:rsidRPr="00FC6757" w:rsidRDefault="00B91EEF" w:rsidP="00B91EEF">
      <w:pPr>
        <w:rPr>
          <w:rFonts w:eastAsia="Times New Roman"/>
          <w:sz w:val="16"/>
          <w:szCs w:val="16"/>
        </w:rPr>
      </w:pPr>
      <w:r w:rsidRPr="00FC6757">
        <w:rPr>
          <w:rFonts w:eastAsia="Times New Roman"/>
          <w:sz w:val="16"/>
          <w:szCs w:val="16"/>
        </w:rPr>
        <w:t>3.2.4. Заявление, поступившее в форме электронного документа, рассматривается в порядке, установленном для рассмотрения заявления, поданного на бумажном носителе.</w:t>
      </w:r>
    </w:p>
    <w:p w:rsidR="00B91EEF" w:rsidRPr="00FC6757" w:rsidRDefault="00B91EEF" w:rsidP="00B91EEF">
      <w:pPr>
        <w:rPr>
          <w:rFonts w:eastAsia="Times New Roman"/>
          <w:sz w:val="16"/>
          <w:szCs w:val="16"/>
        </w:rPr>
      </w:pPr>
      <w:r w:rsidRPr="00FC6757">
        <w:rPr>
          <w:rFonts w:eastAsia="Times New Roman"/>
          <w:sz w:val="16"/>
          <w:szCs w:val="16"/>
        </w:rPr>
        <w:t>3.2.5. Регистрация поступившего в электронной форме заявления производится непосредственно в день его поступления и в течение 2 рабочих дней с момента регистрации заявителю направляются сведения о дате регистрации и регистрационном номере заявления, о том, на каком этапе (в процессе выполнения какой административной процедуры) рассмотрения находится его заявление о предоставлении муниципальной услуги.</w:t>
      </w:r>
    </w:p>
    <w:p w:rsidR="00B91EEF" w:rsidRPr="00FC6757" w:rsidRDefault="00B91EEF" w:rsidP="00B91EEF">
      <w:pPr>
        <w:rPr>
          <w:rFonts w:eastAsia="Times New Roman"/>
          <w:sz w:val="16"/>
          <w:szCs w:val="16"/>
        </w:rPr>
      </w:pPr>
      <w:r w:rsidRPr="00FC6757">
        <w:rPr>
          <w:rFonts w:eastAsia="Times New Roman"/>
          <w:sz w:val="16"/>
          <w:szCs w:val="16"/>
        </w:rPr>
        <w:t>3.2.6. Заявление о предоставлении муниципальной услуги с приложением электронных документов подписывается электронной цифровой подписью в соответствии с требованиями, установленными Федеральным законом от 06.04.2011 № 63–ФЗ «Об электронной подписи» и статьями 21.1. и 21.2. Федерального закона № 210–ФЗ.</w:t>
      </w:r>
    </w:p>
    <w:p w:rsidR="00B91EEF" w:rsidRPr="00FC6757" w:rsidRDefault="00B91EEF" w:rsidP="00B91EEF">
      <w:pPr>
        <w:rPr>
          <w:rFonts w:eastAsia="Times New Roman"/>
          <w:sz w:val="16"/>
          <w:szCs w:val="16"/>
        </w:rPr>
      </w:pPr>
      <w:r w:rsidRPr="00FC6757">
        <w:rPr>
          <w:rFonts w:eastAsia="Times New Roman"/>
          <w:sz w:val="16"/>
          <w:szCs w:val="16"/>
        </w:rPr>
        <w:t xml:space="preserve">3.2.7. В случае если заявление исходит от уполномоченного лица, вместе с заявлением направляется доверенность на представление интересов, отсканированная в формате </w:t>
      </w:r>
      <w:proofErr w:type="spellStart"/>
      <w:r w:rsidRPr="00FC6757">
        <w:rPr>
          <w:rFonts w:eastAsia="Times New Roman"/>
          <w:sz w:val="16"/>
          <w:szCs w:val="16"/>
        </w:rPr>
        <w:t>Portable</w:t>
      </w:r>
      <w:proofErr w:type="spellEnd"/>
      <w:r w:rsidRPr="00FC6757">
        <w:rPr>
          <w:rFonts w:eastAsia="Times New Roman"/>
          <w:sz w:val="16"/>
          <w:szCs w:val="16"/>
        </w:rPr>
        <w:t xml:space="preserve"> </w:t>
      </w:r>
      <w:proofErr w:type="spellStart"/>
      <w:r w:rsidRPr="00FC6757">
        <w:rPr>
          <w:rFonts w:eastAsia="Times New Roman"/>
          <w:sz w:val="16"/>
          <w:szCs w:val="16"/>
        </w:rPr>
        <w:t>Document</w:t>
      </w:r>
      <w:proofErr w:type="spellEnd"/>
      <w:r w:rsidRPr="00FC6757">
        <w:rPr>
          <w:rFonts w:eastAsia="Times New Roman"/>
          <w:sz w:val="16"/>
          <w:szCs w:val="16"/>
        </w:rPr>
        <w:t xml:space="preserve"> </w:t>
      </w:r>
      <w:proofErr w:type="spellStart"/>
      <w:r w:rsidRPr="00FC6757">
        <w:rPr>
          <w:rFonts w:eastAsia="Times New Roman"/>
          <w:sz w:val="16"/>
          <w:szCs w:val="16"/>
        </w:rPr>
        <w:t>Format</w:t>
      </w:r>
      <w:proofErr w:type="spellEnd"/>
      <w:r w:rsidRPr="00FC6757">
        <w:rPr>
          <w:rFonts w:eastAsia="Times New Roman"/>
          <w:sz w:val="16"/>
          <w:szCs w:val="16"/>
        </w:rPr>
        <w:t xml:space="preserve"> (PDF) и заверенная электронной цифровой подписью нотариуса.</w:t>
      </w:r>
    </w:p>
    <w:p w:rsidR="00B91EEF" w:rsidRPr="00FC6757" w:rsidRDefault="00B91EEF" w:rsidP="00B91EEF">
      <w:pPr>
        <w:rPr>
          <w:rFonts w:eastAsia="Times New Roman"/>
          <w:sz w:val="16"/>
          <w:szCs w:val="16"/>
        </w:rPr>
      </w:pPr>
      <w:r w:rsidRPr="00FC6757">
        <w:rPr>
          <w:rFonts w:eastAsia="Times New Roman"/>
          <w:sz w:val="16"/>
          <w:szCs w:val="16"/>
        </w:rPr>
        <w:t xml:space="preserve">3.2.8. </w:t>
      </w:r>
      <w:proofErr w:type="gramStart"/>
      <w:r w:rsidRPr="00FC6757">
        <w:rPr>
          <w:rFonts w:eastAsia="Times New Roman"/>
          <w:sz w:val="16"/>
          <w:szCs w:val="16"/>
        </w:rPr>
        <w:t>Регистрация запроса о предоставлении муниципальной услуги с необходимым, сканированным пакетом документов, направленного службой «одного окна», открытого на базе межрайонного Алатырского обособленного подразделения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производится непосредственно в день его поступления в администрацию Алатырского муниципального округа на исполнение.</w:t>
      </w:r>
      <w:proofErr w:type="gramEnd"/>
    </w:p>
    <w:p w:rsidR="00B91EEF" w:rsidRPr="00FC6757" w:rsidRDefault="00B91EEF" w:rsidP="00B91EEF">
      <w:pPr>
        <w:rPr>
          <w:rFonts w:eastAsia="Times New Roman"/>
          <w:sz w:val="16"/>
          <w:szCs w:val="16"/>
        </w:rPr>
      </w:pPr>
      <w:r w:rsidRPr="00FC6757">
        <w:rPr>
          <w:rFonts w:eastAsia="Times New Roman"/>
          <w:sz w:val="16"/>
          <w:szCs w:val="16"/>
        </w:rPr>
        <w:t>3.2.9. При установлении фактов отсутствия необходимых документов, несоответствия представленных документов требованиям специалист уведомляет заявителя о наличии препятствий для дальнейшего приема, объясняет заявителю содержание выявленных недостатков в представленных документах и предлагает принять меры по их устранению.</w:t>
      </w:r>
    </w:p>
    <w:p w:rsidR="00B91EEF" w:rsidRPr="00FC6757" w:rsidRDefault="00B91EEF" w:rsidP="00B91EEF">
      <w:pPr>
        <w:rPr>
          <w:rFonts w:eastAsia="Times New Roman"/>
          <w:sz w:val="16"/>
          <w:szCs w:val="16"/>
        </w:rPr>
      </w:pPr>
      <w:r w:rsidRPr="00FC6757">
        <w:rPr>
          <w:rFonts w:eastAsia="Times New Roman"/>
          <w:sz w:val="16"/>
          <w:szCs w:val="16"/>
        </w:rPr>
        <w:t>3.2.10. Результатом выполнения административной процедуры является зарегистрированное заявление о выдаче ордера на вырубку (снос) зеленых насаждений и (или) разрешения на пересадку деревьев и кустарников.</w:t>
      </w:r>
    </w:p>
    <w:p w:rsidR="00B91EEF" w:rsidRPr="00FC6757" w:rsidRDefault="00B91EEF" w:rsidP="00B91EEF">
      <w:pP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3.3. Рассмотрение заявления и прилагаемых к нему документов органом, предоставляющим муниципальную услугу, принятие решения о предоставлении или отказе в предоставлении муниципальной услуги</w:t>
      </w:r>
    </w:p>
    <w:p w:rsidR="00B91EEF" w:rsidRPr="00FC6757" w:rsidRDefault="00B91EEF" w:rsidP="00B91EEF">
      <w:pPr>
        <w:ind w:firstLine="0"/>
        <w:jc w:val="center"/>
        <w:rPr>
          <w:rFonts w:eastAsia="Times New Roman"/>
          <w:b/>
          <w:sz w:val="16"/>
          <w:szCs w:val="16"/>
        </w:rPr>
      </w:pP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3.3.1. Основанием для начала процедуры рассмотрения и принятия решения по выдаче ордера на вырубку (снос) зеленых насаждений и (или) разрешения на пересадку деревьев и кустарников является принятием к рассмотрению территориальным отделом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заявления и пакета документов с отметкой о регистрации.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3.3.2. Принятые к рассмотрению заявления классифицируются на три группы.</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Первая группа – заявления на выдачу ордера на вырубку (снос) зеленых насаждений и (или) разрешения на пересадку деревьев и кустарников при осуществлении строительства, реконструкции или капитального ремонта объектов капитального строительства вне пределов зелёных зон зелёного фонда (далее – первая группа заявлений).</w:t>
      </w:r>
    </w:p>
    <w:p w:rsidR="00B91EEF" w:rsidRPr="00FC6757" w:rsidRDefault="00B91EEF" w:rsidP="00B91EEF">
      <w:pPr>
        <w:shd w:val="clear" w:color="auto" w:fill="FFFFFF"/>
        <w:rPr>
          <w:rFonts w:eastAsia="Times New Roman"/>
          <w:color w:val="000000"/>
          <w:sz w:val="16"/>
          <w:szCs w:val="16"/>
        </w:rPr>
      </w:pPr>
      <w:proofErr w:type="gramStart"/>
      <w:r w:rsidRPr="00FC6757">
        <w:rPr>
          <w:rFonts w:eastAsia="Times New Roman"/>
          <w:color w:val="000000"/>
          <w:sz w:val="16"/>
          <w:szCs w:val="16"/>
        </w:rPr>
        <w:t>Вторая группа – заявления на выдачу ордера на вырубку (снос) зеленых насаждений и (или) разрешения на пересадку деревьев и  кустарников при проведении реконструкций зеленых насаждений, санитарных рубок и/или пересадки, рубок ухода и (или) пересадки, вырубки (сносе) и (или) пересадки зеленых насаждений по предписаниям ОГИБДД МО МВД РФ «Алатырский» об устранении нарушений нормативных правовых актов и технических норм в области обеспечения</w:t>
      </w:r>
      <w:proofErr w:type="gramEnd"/>
      <w:r w:rsidRPr="00FC6757">
        <w:rPr>
          <w:rFonts w:eastAsia="Times New Roman"/>
          <w:color w:val="000000"/>
          <w:sz w:val="16"/>
          <w:szCs w:val="16"/>
        </w:rPr>
        <w:t xml:space="preserve"> безопасности дорожного движения, а также на основании заключения главного врача Филиал ФБУЗ «Центр гигиены и эпидемиологии в Чувашской Республике – Чувашии в г. Шумерля» (далее – вторая группа заявлений).</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Третья группа – заявления на выдачу ордера на вырубку (снос) зеленых насаждений и (или) разрешения на пересадку деревьев и  кустарников в целях предотвращения либо в ходе ликвидации аварийных и чрезвычайных ситуаций, ремонта подземных коммуникаций и капитальных инженерных сооружений (далее – третья группа заявлений).</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Специалист территориального отдела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осуществляет проверку поступившего заявления и прилагаемых документов на соответствие настоящему административному регламенту.</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Максимальная длительность выполнения действия составляет 2 рабочих дня.</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3.3.3. Специалист территориального отдела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в случае обнаружения ошибок (отсутствия обязательных сведений или неточностей) информирует заявителя и предлагает устранить замечания в течение 2 рабочих дней. Уведомление заявителя осуществляется по телефону (с регистрацией телефонограммы), лично (с отметкой о возврате заявителю документов в журнале регистрации заявлений и выдачи ордера/разрешений или извещений об отказе предоставления муниципальной услуги).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Заявителю отказывается в предоставлении муниципальной услуги в случаях, указанных в подпункте 2.10.1. настоящего административного регламента. Специалист территориального отдела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предоставляет в письменном виде извещение – отказ в предоставлении муниципальной услуги, согласно приложению № 2 к настоящему административному регламенту.</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Максимальная длительность выполнения действия составляет 2 рабочих дня.</w:t>
      </w:r>
    </w:p>
    <w:p w:rsidR="00B91EEF" w:rsidRPr="00FC6757" w:rsidRDefault="00B91EEF" w:rsidP="00B91EEF">
      <w:pPr>
        <w:shd w:val="clear" w:color="auto" w:fill="FFFFFF"/>
        <w:rPr>
          <w:rFonts w:eastAsia="Times New Roman"/>
          <w:color w:val="000000"/>
          <w:sz w:val="16"/>
          <w:szCs w:val="16"/>
        </w:rPr>
      </w:pPr>
      <w:r w:rsidRPr="00FC6757">
        <w:rPr>
          <w:rFonts w:eastAsia="Times New Roman"/>
          <w:sz w:val="16"/>
          <w:szCs w:val="16"/>
        </w:rPr>
        <w:t xml:space="preserve">3.3.4. При рассмотрении заявлений специалисты территориальных отделов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1) определяют срок проведения обследования земельного участка, на котором расположены деревья и кустарники.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1.1) Максимальный срок выполнения действия – 1 рабочий день.</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1.2) осуществляют обследование земельного участка, на котором расположены деревья и кустарники, с составлением акта обследования зеленых насаждений по установленной форме.</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1.3) Максимальный срок выполнения  действия – 2 рабочих дня.</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2) производят расчёт компенсационной стоимости зелёных насаждений, подлежащих вырубке (сносу) и (или) пересадке, по установленной форме, в случаях, предусмотренных действующим законодательством (расчет компенсационной стоимости утверждается председателем комиссии);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2.1.) передаёт указанный расчет заявителю в случае взимания компенсационной стоимости.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Максимальный срок выполнения действия – 2 рабочих дня.</w:t>
      </w:r>
    </w:p>
    <w:p w:rsidR="00B91EEF" w:rsidRPr="00FC6757" w:rsidRDefault="00B91EEF" w:rsidP="00B91EEF">
      <w:pPr>
        <w:shd w:val="clear" w:color="auto" w:fill="FFFFFF"/>
        <w:rPr>
          <w:rFonts w:eastAsia="Times New Roman"/>
          <w:b/>
          <w:color w:val="000000"/>
          <w:sz w:val="16"/>
          <w:szCs w:val="16"/>
        </w:rPr>
      </w:pPr>
    </w:p>
    <w:p w:rsidR="00B91EEF" w:rsidRPr="00FC6757" w:rsidRDefault="00B91EEF" w:rsidP="00B91EEF">
      <w:pPr>
        <w:shd w:val="clear" w:color="auto" w:fill="FFFFFF"/>
        <w:ind w:firstLine="0"/>
        <w:jc w:val="center"/>
        <w:rPr>
          <w:rFonts w:eastAsia="Times New Roman"/>
          <w:b/>
          <w:color w:val="000000"/>
          <w:sz w:val="16"/>
          <w:szCs w:val="16"/>
        </w:rPr>
      </w:pPr>
      <w:r w:rsidRPr="00FC6757">
        <w:rPr>
          <w:rFonts w:eastAsia="Times New Roman"/>
          <w:b/>
          <w:color w:val="000000"/>
          <w:sz w:val="16"/>
          <w:szCs w:val="16"/>
        </w:rPr>
        <w:t>3.4. Оформление и выдача ордера на вырубку (снос) зеленых насаждений или разрешения на пересадку деревьев и кустарников (отказ в выдаче ордера/разрешения)</w:t>
      </w:r>
    </w:p>
    <w:p w:rsidR="00B91EEF" w:rsidRPr="00FC6757" w:rsidRDefault="00B91EEF" w:rsidP="00B91EEF">
      <w:pPr>
        <w:shd w:val="clear" w:color="auto" w:fill="FFFFFF"/>
        <w:rPr>
          <w:rFonts w:eastAsia="Times New Roman"/>
          <w:b/>
          <w:color w:val="000000"/>
          <w:sz w:val="16"/>
          <w:szCs w:val="16"/>
        </w:rPr>
      </w:pP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3.4.1. Оформление и выдача ордера на вырубку (снос) зеленых насаждений или разрешения на пересадку деревьев и кустарников.</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1) Ордер на вырубку (снос) зеленых насаждений или разрешение на пересадку деревьев и кустарников оформляется, выдается специалистами территориальных отделов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w:t>
      </w:r>
      <w:proofErr w:type="gramStart"/>
      <w:r w:rsidRPr="00FC6757">
        <w:rPr>
          <w:rFonts w:eastAsia="Times New Roman"/>
          <w:color w:val="000000"/>
          <w:sz w:val="16"/>
          <w:szCs w:val="16"/>
        </w:rPr>
        <w:t>МО</w:t>
      </w:r>
      <w:proofErr w:type="gramEnd"/>
      <w:r w:rsidRPr="00FC6757">
        <w:rPr>
          <w:rFonts w:eastAsia="Times New Roman"/>
          <w:color w:val="000000"/>
          <w:sz w:val="16"/>
          <w:szCs w:val="16"/>
        </w:rPr>
        <w:t xml:space="preserve"> рассматривающими соответствующее заявление и утверждается первым заместителем главы администрации – начальником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после согласования со специализированными организациями: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 – при принятии специалистами территориальных отделов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решения о выдаче ордера на вырубку (снос) зеленых насаждений или разрешения на пересадку деревьев и кустарников (при рассмотрении первой группы заявлений);</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после оплаты заявителем в бюджет Алатырского муниципального округа компенсационной стоимости зелёных насаждений (при рассмотрении первой группы заявлений);</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 после освидетельствования специалистами территориальных отделов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места вырубки (сноса) зеленых насаждений и (или) пересадки деревьев и кустарников и составления акта обследования (при рассмотрении третьей группы заявлений).</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2) Ордер на вырубку (снос) зеленых насаждений или разрешение на пересадку деревьев и кустарников выдаётся специалистами территориальных отделов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заявителю лично, с отметкой в журнале регистрации заявлений и выдачи ордера/разрешений или извещений об отказе предоставления муниципальной услуги, либо направляется заявителю посредством услуг почтовой связи.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lastRenderedPageBreak/>
        <w:t>3) Ордер на вырубку (снос) зеленых насаждений или разрешение на пересадку деревьев и кустарников выдаются сроком на 30 (тридцать) календарных дней.</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4) Срок действия ордера на вырубку (снос) зеленых насаждений или разрешения на пересадку деревьев и кустарников может продлеваться ежегодно, но не должен превышать более 30 (тридцати) календарных дней.</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5) Компенсационная стоимость сохраненных в неповрежденном состоянии зеленых насаждений, разрешенных к вырубке (сносу) и (или) пересадке, в ходе осуществления строительства, реконструкции, капитального ремонта объектов капитального строительства подлежит возврату лицу, получившему ордер на вырубку (снос) зеленых насаждений или разрешение на пересадку деревьев и кустарников.</w:t>
      </w:r>
    </w:p>
    <w:p w:rsidR="00B91EEF" w:rsidRPr="00FC6757" w:rsidRDefault="00B91EEF" w:rsidP="00B91EEF">
      <w:pPr>
        <w:shd w:val="clear" w:color="auto" w:fill="FFFFFF"/>
        <w:rPr>
          <w:rFonts w:eastAsia="Times New Roman"/>
          <w:color w:val="000000"/>
          <w:sz w:val="16"/>
          <w:szCs w:val="16"/>
        </w:rPr>
      </w:pPr>
      <w:proofErr w:type="gramStart"/>
      <w:r w:rsidRPr="00FC6757">
        <w:rPr>
          <w:rFonts w:eastAsia="Times New Roman"/>
          <w:color w:val="000000"/>
          <w:sz w:val="16"/>
          <w:szCs w:val="16"/>
        </w:rPr>
        <w:t>6) Срок действия ордера на вырубку (снос) зеленых насаждений или разрешения на пересадку деревьев и кустарников для проведения санитарных рубок и (или) пересадки, рубок ухода и (или) пересадки, а также рубок и (или) пересадки деревьев и кустарников с целью восстановления нормативного светового режима в жилых и нежилых помещениях, затеняемых зелеными насаждениями (деревьями, кустарниками), составляет 30 (тридцать) календарных дней.</w:t>
      </w:r>
      <w:proofErr w:type="gramEnd"/>
    </w:p>
    <w:p w:rsidR="00B91EEF" w:rsidRPr="00FC6757" w:rsidRDefault="00B91EEF" w:rsidP="00B91EEF">
      <w:pPr>
        <w:shd w:val="clear" w:color="auto" w:fill="FFFFFF"/>
        <w:rPr>
          <w:rFonts w:eastAsia="Times New Roman"/>
          <w:color w:val="000000"/>
          <w:sz w:val="16"/>
          <w:szCs w:val="16"/>
        </w:rPr>
      </w:pPr>
      <w:proofErr w:type="gramStart"/>
      <w:r w:rsidRPr="00FC6757">
        <w:rPr>
          <w:rFonts w:eastAsia="Times New Roman"/>
          <w:color w:val="000000"/>
          <w:sz w:val="16"/>
          <w:szCs w:val="16"/>
        </w:rPr>
        <w:t>7) Срок действия ордера на вырубку (снос) зеленых насаждений или разрешения на пересадку деревьев и кустарников, выданных на основании предписания ОГИБДД МО МВД Российской Федерации «Алатырский  или</w:t>
      </w:r>
      <w:r w:rsidRPr="00FC6757">
        <w:rPr>
          <w:rFonts w:eastAsia="Times New Roman"/>
          <w:i/>
          <w:sz w:val="16"/>
          <w:szCs w:val="16"/>
        </w:rPr>
        <w:t xml:space="preserve"> </w:t>
      </w:r>
      <w:r w:rsidRPr="00FC6757">
        <w:rPr>
          <w:rFonts w:eastAsia="Times New Roman"/>
          <w:color w:val="000000"/>
          <w:sz w:val="16"/>
          <w:szCs w:val="16"/>
        </w:rPr>
        <w:t>главного врача Филиала ФБУЗ «Центр гигиены и эпидемиологии в Чувашской Республике – Чувашии в г. Шумерля», соответствует сроку действия предписания, но не более 30 (тридцать) календарных дней.</w:t>
      </w:r>
      <w:proofErr w:type="gramEnd"/>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8) Один из оригиналов согласованного и утвержденного ордера на вырубку (снос) зеленых насаждений или разрешения на пересадку деревьев и кустарников хранится в территориальном отделе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принявшем заявление об оказании данной муниципальной услуги.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9) Максимальный срок выполнения действия – 2 рабочих дня.</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3.4.2. Оформление отказа в выдаче разрешения.</w:t>
      </w:r>
    </w:p>
    <w:p w:rsidR="00B91EEF" w:rsidRPr="00FC6757" w:rsidRDefault="00B91EEF" w:rsidP="00B91EEF">
      <w:pPr>
        <w:shd w:val="clear" w:color="auto" w:fill="FFFFFF"/>
        <w:rPr>
          <w:rFonts w:eastAsia="Times New Roman"/>
          <w:color w:val="000000"/>
          <w:sz w:val="16"/>
          <w:szCs w:val="16"/>
        </w:rPr>
      </w:pPr>
      <w:proofErr w:type="gramStart"/>
      <w:r w:rsidRPr="00FC6757">
        <w:rPr>
          <w:rFonts w:eastAsia="Times New Roman"/>
          <w:color w:val="000000"/>
          <w:sz w:val="16"/>
          <w:szCs w:val="16"/>
        </w:rPr>
        <w:t xml:space="preserve">1)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при выявлении обстоятельств, являющихся основанием для отказа в предоставлении муниципальной услуги в соответствии с </w:t>
      </w:r>
      <w:proofErr w:type="spellStart"/>
      <w:r w:rsidRPr="00FC6757">
        <w:rPr>
          <w:rFonts w:eastAsia="Times New Roman"/>
          <w:color w:val="000000"/>
          <w:sz w:val="16"/>
          <w:szCs w:val="16"/>
        </w:rPr>
        <w:t>п.п</w:t>
      </w:r>
      <w:proofErr w:type="spellEnd"/>
      <w:r w:rsidRPr="00FC6757">
        <w:rPr>
          <w:rFonts w:eastAsia="Times New Roman"/>
          <w:color w:val="000000"/>
          <w:sz w:val="16"/>
          <w:szCs w:val="16"/>
        </w:rPr>
        <w:t>. 2.10, 2.10.1, 2.10.2, 2.10.3, настоящего административного регламента, готовит письмо в трех экземплярах об отказе в оформлении, согласовании и утверждении ордера на вырубку (снос) зеленых насаждений или разрешения на пересадку деревьев и кустарников с указанием оснований для отказа и с приложением</w:t>
      </w:r>
      <w:proofErr w:type="gramEnd"/>
      <w:r w:rsidRPr="00FC6757">
        <w:rPr>
          <w:rFonts w:eastAsia="Times New Roman"/>
          <w:color w:val="000000"/>
          <w:sz w:val="16"/>
          <w:szCs w:val="16"/>
        </w:rPr>
        <w:t xml:space="preserve"> акта обследования зелёных насаждений (по первой группе заявлений).</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2) Один экземпляр письма с отказом в оформлении, согласовании ордера на вырубку (снос) зеленых насаждений или разрешения на пересадку деревьев и кустарников направляется в адрес заявителя, способом, указанным в заявлении. Второй экземпляр хранится в территориальном отделе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принявшем заявлении об оказание данной муниципальной услуги.</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3) Максимальный срок выполнения действия – 1 рабочий день.</w:t>
      </w:r>
    </w:p>
    <w:p w:rsidR="00B91EEF" w:rsidRPr="00FC6757" w:rsidRDefault="00B91EEF" w:rsidP="00B91EEF">
      <w:pPr>
        <w:shd w:val="clear" w:color="auto" w:fill="FFFFFF"/>
        <w:rPr>
          <w:rFonts w:eastAsia="Times New Roman"/>
          <w:color w:val="000000"/>
          <w:sz w:val="16"/>
          <w:szCs w:val="16"/>
        </w:rPr>
      </w:pPr>
    </w:p>
    <w:p w:rsidR="00B91EEF" w:rsidRPr="00FC6757" w:rsidRDefault="00B91EEF" w:rsidP="00B91EEF">
      <w:pPr>
        <w:shd w:val="clear" w:color="auto" w:fill="FFFFFF"/>
        <w:ind w:firstLine="0"/>
        <w:jc w:val="center"/>
        <w:rPr>
          <w:rFonts w:eastAsia="Times New Roman"/>
          <w:b/>
          <w:color w:val="000000"/>
          <w:sz w:val="16"/>
          <w:szCs w:val="16"/>
        </w:rPr>
      </w:pPr>
      <w:r w:rsidRPr="00FC6757">
        <w:rPr>
          <w:rFonts w:eastAsia="Times New Roman"/>
          <w:b/>
          <w:color w:val="000000"/>
          <w:sz w:val="16"/>
          <w:szCs w:val="16"/>
        </w:rPr>
        <w:t>3.5. Осуществление вырубки (сноса) и (или) пересадки деревьев и кустарников</w:t>
      </w:r>
    </w:p>
    <w:p w:rsidR="00B91EEF" w:rsidRPr="00FC6757" w:rsidRDefault="00B91EEF" w:rsidP="00B91EEF">
      <w:pPr>
        <w:shd w:val="clear" w:color="auto" w:fill="FFFFFF"/>
        <w:jc w:val="center"/>
        <w:rPr>
          <w:rFonts w:eastAsia="Times New Roman"/>
          <w:b/>
          <w:color w:val="000000"/>
          <w:sz w:val="16"/>
          <w:szCs w:val="16"/>
        </w:rPr>
      </w:pP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3.5.1. </w:t>
      </w:r>
      <w:proofErr w:type="gramStart"/>
      <w:r w:rsidRPr="00FC6757">
        <w:rPr>
          <w:rFonts w:eastAsia="Times New Roman"/>
          <w:color w:val="000000"/>
          <w:sz w:val="16"/>
          <w:szCs w:val="16"/>
        </w:rPr>
        <w:t xml:space="preserve">Непосредственно перед осуществлением вырубки (сноса) </w:t>
      </w:r>
      <w:proofErr w:type="spellStart"/>
      <w:r w:rsidRPr="00FC6757">
        <w:rPr>
          <w:rFonts w:eastAsia="Times New Roman"/>
          <w:color w:val="000000"/>
          <w:sz w:val="16"/>
          <w:szCs w:val="16"/>
        </w:rPr>
        <w:t>кронирования</w:t>
      </w:r>
      <w:proofErr w:type="spellEnd"/>
      <w:r w:rsidRPr="00FC6757">
        <w:rPr>
          <w:rFonts w:eastAsia="Times New Roman"/>
          <w:color w:val="000000"/>
          <w:sz w:val="16"/>
          <w:szCs w:val="16"/>
        </w:rPr>
        <w:t xml:space="preserve"> и (или) пересадки деревьев и кустарников специалисты территориального отдела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принимают участие,  в пометке в натуре производителем работ всех подлежащих вырубке (сносу) зеленых насаждений красной краской, предназначенных для пересадки – желтой в соответствие с генпланом и (или) </w:t>
      </w:r>
      <w:proofErr w:type="spellStart"/>
      <w:r w:rsidRPr="00FC6757">
        <w:rPr>
          <w:rFonts w:eastAsia="Times New Roman"/>
          <w:color w:val="000000"/>
          <w:sz w:val="16"/>
          <w:szCs w:val="16"/>
        </w:rPr>
        <w:t>подеревной</w:t>
      </w:r>
      <w:proofErr w:type="spellEnd"/>
      <w:r w:rsidRPr="00FC6757">
        <w:rPr>
          <w:rFonts w:eastAsia="Times New Roman"/>
          <w:color w:val="000000"/>
          <w:sz w:val="16"/>
          <w:szCs w:val="16"/>
        </w:rPr>
        <w:t xml:space="preserve"> съёмкой с </w:t>
      </w:r>
      <w:proofErr w:type="spellStart"/>
      <w:r w:rsidRPr="00FC6757">
        <w:rPr>
          <w:rFonts w:eastAsia="Times New Roman"/>
          <w:color w:val="000000"/>
          <w:sz w:val="16"/>
          <w:szCs w:val="16"/>
        </w:rPr>
        <w:t>перечетной</w:t>
      </w:r>
      <w:proofErr w:type="spellEnd"/>
      <w:r w:rsidRPr="00FC6757">
        <w:rPr>
          <w:rFonts w:eastAsia="Times New Roman"/>
          <w:color w:val="000000"/>
          <w:sz w:val="16"/>
          <w:szCs w:val="16"/>
        </w:rPr>
        <w:t xml:space="preserve"> ведомостью с составлением соответствующего акта.</w:t>
      </w:r>
      <w:proofErr w:type="gramEnd"/>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Максимальный срок выполнения действия – 1 рабочий день.</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3.5.2. По завершении работ составляется акт освидетельствования места вырубки (сноса) зеленых насаждений и (или) пересадки деревьев и кустарников, который подписывается собственником, арендатором и пользователем, застройщиком земельного участка либо их представителями, производителем работ, а также специалистами территориальных отделов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 по подведомственности территории проведенных работ.</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Максимальный срок выполнения действия – 2 рабочих дня.</w:t>
      </w:r>
    </w:p>
    <w:p w:rsidR="00B91EEF" w:rsidRPr="00FC6757" w:rsidRDefault="00B91EEF" w:rsidP="00B91EEF">
      <w:pPr>
        <w:shd w:val="clear" w:color="auto" w:fill="FFFFFF"/>
        <w:rPr>
          <w:rFonts w:eastAsia="Times New Roman"/>
          <w:color w:val="000000"/>
          <w:sz w:val="16"/>
          <w:szCs w:val="16"/>
        </w:rPr>
      </w:pPr>
      <w:r w:rsidRPr="00FC6757">
        <w:rPr>
          <w:rFonts w:eastAsia="Times New Roman"/>
          <w:color w:val="000000"/>
          <w:sz w:val="16"/>
          <w:szCs w:val="16"/>
        </w:rPr>
        <w:t xml:space="preserve">3.5.3. В случае повреждения газона, зеленых насаждений (деревьев, кустарников) на земельных </w:t>
      </w:r>
      <w:proofErr w:type="gramStart"/>
      <w:r w:rsidRPr="00FC6757">
        <w:rPr>
          <w:rFonts w:eastAsia="Times New Roman"/>
          <w:color w:val="000000"/>
          <w:sz w:val="16"/>
          <w:szCs w:val="16"/>
        </w:rPr>
        <w:t>участках</w:t>
      </w:r>
      <w:proofErr w:type="gramEnd"/>
      <w:r w:rsidRPr="00FC6757">
        <w:rPr>
          <w:rFonts w:eastAsia="Times New Roman"/>
          <w:color w:val="000000"/>
          <w:sz w:val="16"/>
          <w:szCs w:val="16"/>
        </w:rPr>
        <w:t xml:space="preserve"> прилегающих к месту вырубки (сносу) зеленых насаждений и (или) пересадки деревьев и кустарников, производителем работ проводится их обязательное восстановление в сроки, согласованные с собственником, арендатором и пользователем, застройщиком либо их представителями и информированием в течение 1 рабочего дня </w:t>
      </w:r>
      <w:proofErr w:type="spellStart"/>
      <w:r w:rsidRPr="00FC6757">
        <w:rPr>
          <w:rFonts w:eastAsia="Times New Roman"/>
          <w:color w:val="000000"/>
          <w:sz w:val="16"/>
          <w:szCs w:val="16"/>
        </w:rPr>
        <w:t>УпрСтрой</w:t>
      </w:r>
      <w:proofErr w:type="spellEnd"/>
      <w:r w:rsidRPr="00FC6757">
        <w:rPr>
          <w:rFonts w:eastAsia="Times New Roman"/>
          <w:color w:val="000000"/>
          <w:sz w:val="16"/>
          <w:szCs w:val="16"/>
        </w:rPr>
        <w:t xml:space="preserve"> </w:t>
      </w:r>
      <w:proofErr w:type="spellStart"/>
      <w:r w:rsidRPr="00FC6757">
        <w:rPr>
          <w:rFonts w:eastAsia="Times New Roman"/>
          <w:color w:val="000000"/>
          <w:sz w:val="16"/>
          <w:szCs w:val="16"/>
        </w:rPr>
        <w:t>Алатырского</w:t>
      </w:r>
      <w:proofErr w:type="spellEnd"/>
      <w:r w:rsidRPr="00FC6757">
        <w:rPr>
          <w:rFonts w:eastAsia="Times New Roman"/>
          <w:color w:val="000000"/>
          <w:sz w:val="16"/>
          <w:szCs w:val="16"/>
        </w:rPr>
        <w:t xml:space="preserve"> МО.</w:t>
      </w:r>
    </w:p>
    <w:p w:rsidR="00B91EEF" w:rsidRPr="00FC6757" w:rsidRDefault="00B91EEF" w:rsidP="00B91EEF">
      <w:pPr>
        <w:shd w:val="clear" w:color="auto" w:fill="FFFFFF"/>
        <w:rPr>
          <w:rFonts w:eastAsia="Times New Roman"/>
          <w:sz w:val="16"/>
          <w:szCs w:val="16"/>
        </w:rPr>
      </w:pPr>
      <w:r w:rsidRPr="00FC6757">
        <w:rPr>
          <w:rFonts w:eastAsia="Times New Roman"/>
          <w:color w:val="000000"/>
          <w:sz w:val="16"/>
          <w:szCs w:val="16"/>
        </w:rPr>
        <w:t>Максимальный срок выполнения действия по информированию– 1 рабочий день.</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Восстановительные работы проводятся в течение 14 календарных дней с момента причинения повреждения.</w:t>
      </w:r>
    </w:p>
    <w:p w:rsidR="00B91EEF" w:rsidRPr="00FC6757" w:rsidRDefault="00B91EEF" w:rsidP="00B91EEF">
      <w:pPr>
        <w:shd w:val="clear" w:color="auto" w:fill="FFFFFF"/>
        <w:rPr>
          <w:rFonts w:eastAsia="Times New Roman"/>
          <w:b/>
          <w:sz w:val="16"/>
          <w:szCs w:val="16"/>
        </w:rPr>
      </w:pPr>
    </w:p>
    <w:p w:rsidR="00B91EEF" w:rsidRPr="00FC6757" w:rsidRDefault="00B91EEF" w:rsidP="00B91EEF">
      <w:pPr>
        <w:shd w:val="clear" w:color="auto" w:fill="FFFFFF"/>
        <w:ind w:firstLine="0"/>
        <w:jc w:val="center"/>
        <w:rPr>
          <w:rFonts w:eastAsia="Times New Roman"/>
          <w:b/>
          <w:sz w:val="16"/>
          <w:szCs w:val="16"/>
        </w:rPr>
      </w:pPr>
      <w:r w:rsidRPr="00FC6757">
        <w:rPr>
          <w:rFonts w:eastAsia="Times New Roman"/>
          <w:b/>
          <w:sz w:val="16"/>
          <w:szCs w:val="16"/>
        </w:rPr>
        <w:t>3.6. Размер платы, взимаемой с заявителя при предоставлении муниципальной услуги, и способы ее взимания</w:t>
      </w:r>
    </w:p>
    <w:p w:rsidR="00B91EEF" w:rsidRPr="00FC6757" w:rsidRDefault="00B91EEF" w:rsidP="00B91EEF">
      <w:pPr>
        <w:shd w:val="clear" w:color="auto" w:fill="FFFFFF"/>
        <w:jc w:val="center"/>
        <w:rPr>
          <w:rFonts w:eastAsia="Times New Roman"/>
          <w:b/>
          <w:sz w:val="16"/>
          <w:szCs w:val="16"/>
        </w:rPr>
      </w:pP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3.6.1. Государственная пошлина за предоставление муниципальной услуги не взимается.</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3.6.2. В случаях, предусмотренных муниципальными нормативными правовыми актами при предоставлении муниципальной услуги, взимается компенсационная стоимость за вырубку (снос) зеленых насаждений.</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3.6.3. Информация о размере компенсационной стоимости за вырубку зеленых насаждений размещается на Едином портале государственных и муниципальных услуг.</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3.6.4. В случае уничтожения зеленых насаждений, подлежащих компенсации, заявителю выставляется счет на оплату компенсационной стоимости и стоимости компенсационного озеленения.</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3.6.5. Компенсационная стоимость за вырубку (снос) зеленых насаждений взимается в случаях реализации проектов, предусмотренных градостроительной документацией, утвержденных в установленном порядке, а также в других случаях при вырубке (сносе) зеленых насаждений, состояние которых оценивается как хорошее и удовлетворительное, за исключением случаев, указанных в пункте 3.6.8. настоящего административного регламента.</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3.6.6. Расчет компенсационной стоимости за вырубку (снос) зеленых насаждений осуществляется на основании такс и методик исчисления размера вреда окружающей среде, утвержденных органами исполнительной власти, осуществляющими государственное управление в области охраны окружающей среды. При их отсутствии, исходя из фактических затрат на восстановление нарушенного состояния с учетом понесенных убытков.</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3.6.7. Срок осуществления оплаты за компенсационную стоимость за вырубку (снос) зеленых насаждений не может превышать 2 рабочих дня со дня получения акта осмотра зеленых насаждений.</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3.6.8. Компенсационная стоимость за вырубку (снос) зеленых насаждений не взимается в случаях:</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1) вырубка (снос) аварийных деревьев;</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2) вырубка (снос) зеленых насаждений, нарушающих световой режим в жилых помещениях и общественных зданиях;</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3) вырубка (снос) зеленых насаждений, произрастающих в охранных зонах инженерных сетей и коммуникаций;</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4) вырубка (снос) зеленых насаждений в целях предупреждения и ликвидации чрезвычайных ситуаций природного и техногенного характера и их последствий;</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5) реализация проектов по строительству (реконструкции), капитальному (текущему) ремонту объектов, находящихся в государственной собственности Чувашской Республики, муниципальной собственности Алатырского муниципального округа Чувашской Республики либо объектов, строительство (реконструкция), капитальный (текущий) ремонт которых финансируется из бюджетов бюджетной системы Российской Федерации;</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6) реализация масштабных инвестиционных проектов на территории Алатырского муниципального округа Чувашской Республики, с объемом собственных и (или) заемных средств инвестора свыше 30,0 млн. рублей, при условии, если такие проекты признаны инвестиционными проектами, имеющими важное экономическое и социальное значение для Чувашской Республики, в соответствии с законодательством Чувашской Республики;</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t>7) вырубка (снос) зеленых насаждений, произрастающих на земельных участках из земель сельскохозяйственного назначения, за исключением земель, занятых зелеными насаждениями, предназначенными для обеспечения защиты земель от негативного воздействия (на оврагах, балках, песках, берегах рек и других территориях, по границам земель сельскохозяйственного назначения и на землях пастбищ);</w:t>
      </w:r>
    </w:p>
    <w:p w:rsidR="00B91EEF" w:rsidRPr="00FC6757" w:rsidRDefault="00B91EEF" w:rsidP="00B91EEF">
      <w:pPr>
        <w:shd w:val="clear" w:color="auto" w:fill="FFFFFF"/>
        <w:rPr>
          <w:rFonts w:eastAsia="Times New Roman"/>
          <w:sz w:val="16"/>
          <w:szCs w:val="16"/>
        </w:rPr>
      </w:pPr>
      <w:r w:rsidRPr="00FC6757">
        <w:rPr>
          <w:rFonts w:eastAsia="Times New Roman"/>
          <w:sz w:val="16"/>
          <w:szCs w:val="16"/>
        </w:rPr>
        <w:lastRenderedPageBreak/>
        <w:t>8) при диаметре ствола дерева до 4 сантиметров на высоте 1,3 метра и при возрасте кустарника до 3 лет.</w:t>
      </w:r>
    </w:p>
    <w:p w:rsidR="00B91EEF" w:rsidRPr="00FC6757" w:rsidRDefault="00B91EEF" w:rsidP="00B91EEF">
      <w:pPr>
        <w:ind w:firstLine="0"/>
        <w:jc w:val="cente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 xml:space="preserve">4. Формы </w:t>
      </w:r>
      <w:proofErr w:type="gramStart"/>
      <w:r w:rsidRPr="00FC6757">
        <w:rPr>
          <w:rFonts w:eastAsia="Times New Roman"/>
          <w:b/>
          <w:sz w:val="16"/>
          <w:szCs w:val="16"/>
        </w:rPr>
        <w:t>контроля за</w:t>
      </w:r>
      <w:proofErr w:type="gramEnd"/>
      <w:r w:rsidRPr="00FC6757">
        <w:rPr>
          <w:rFonts w:eastAsia="Times New Roman"/>
          <w:b/>
          <w:sz w:val="16"/>
          <w:szCs w:val="16"/>
        </w:rPr>
        <w:t xml:space="preserve"> предоставлением муниципальной услуги</w:t>
      </w:r>
    </w:p>
    <w:p w:rsidR="00B91EEF" w:rsidRPr="00FC6757" w:rsidRDefault="00B91EEF" w:rsidP="00B91EEF">
      <w:pPr>
        <w:jc w:val="center"/>
        <w:rPr>
          <w:rFonts w:eastAsia="Times New Roman"/>
          <w:b/>
          <w:sz w:val="16"/>
          <w:szCs w:val="16"/>
        </w:rPr>
      </w:pPr>
    </w:p>
    <w:p w:rsidR="00B91EEF" w:rsidRPr="00FC6757" w:rsidRDefault="00B91EEF" w:rsidP="00B91EEF">
      <w:pPr>
        <w:rPr>
          <w:rFonts w:eastAsia="Times New Roman"/>
          <w:i/>
          <w:sz w:val="16"/>
          <w:szCs w:val="16"/>
        </w:rPr>
      </w:pPr>
      <w:r w:rsidRPr="00FC6757">
        <w:rPr>
          <w:sz w:val="16"/>
          <w:szCs w:val="16"/>
        </w:rPr>
        <w:t>4.1.</w:t>
      </w:r>
      <w:r w:rsidRPr="00FC6757">
        <w:rPr>
          <w:i/>
          <w:sz w:val="16"/>
          <w:szCs w:val="16"/>
        </w:rPr>
        <w:t xml:space="preserve"> </w:t>
      </w:r>
      <w:bookmarkStart w:id="5" w:name="sub_42"/>
      <w:r w:rsidRPr="00FC6757">
        <w:rPr>
          <w:rFonts w:eastAsia="Times New Roman"/>
          <w:sz w:val="16"/>
          <w:szCs w:val="16"/>
        </w:rPr>
        <w:t xml:space="preserve">Текущий </w:t>
      </w:r>
      <w:proofErr w:type="gramStart"/>
      <w:r w:rsidRPr="00FC6757">
        <w:rPr>
          <w:rFonts w:eastAsia="Times New Roman"/>
          <w:sz w:val="16"/>
          <w:szCs w:val="16"/>
        </w:rPr>
        <w:t>контроль за</w:t>
      </w:r>
      <w:proofErr w:type="gramEnd"/>
      <w:r w:rsidRPr="00FC6757">
        <w:rPr>
          <w:rFonts w:eastAsia="Times New Roman"/>
          <w:sz w:val="16"/>
          <w:szCs w:val="16"/>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Алатырского муниципального округа либо первым заместителем главы администрации – начальником</w:t>
      </w:r>
      <w:r w:rsidRPr="00FC6757">
        <w:rPr>
          <w:rFonts w:eastAsia="Times New Roman"/>
          <w:i/>
          <w:sz w:val="16"/>
          <w:szCs w:val="16"/>
        </w:rPr>
        <w:t xml:space="preserve">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 курирующим предоставление муниципальной услуги. </w:t>
      </w:r>
    </w:p>
    <w:p w:rsidR="00B91EEF" w:rsidRPr="00FC6757" w:rsidRDefault="00B91EEF" w:rsidP="00B91EEF">
      <w:pPr>
        <w:rPr>
          <w:i/>
          <w:sz w:val="16"/>
          <w:szCs w:val="16"/>
        </w:rPr>
      </w:pPr>
      <w:r w:rsidRPr="00FC6757">
        <w:rPr>
          <w:sz w:val="16"/>
          <w:szCs w:val="16"/>
        </w:rPr>
        <w:t>4.2.</w:t>
      </w:r>
      <w:r w:rsidRPr="00FC6757">
        <w:rPr>
          <w:rFonts w:eastAsia="Times New Roman"/>
          <w:i/>
          <w:sz w:val="16"/>
          <w:szCs w:val="16"/>
        </w:rPr>
        <w:t xml:space="preserve"> </w:t>
      </w:r>
      <w:proofErr w:type="gramStart"/>
      <w:r w:rsidRPr="00FC6757">
        <w:rPr>
          <w:rFonts w:eastAsia="Times New Roman"/>
          <w:sz w:val="16"/>
          <w:szCs w:val="16"/>
        </w:rPr>
        <w:t>Контроль за</w:t>
      </w:r>
      <w:proofErr w:type="gramEnd"/>
      <w:r w:rsidRPr="00FC6757">
        <w:rPr>
          <w:rFonts w:eastAsia="Times New Roman"/>
          <w:sz w:val="16"/>
          <w:szCs w:val="16"/>
        </w:rPr>
        <w:t xml:space="preserve"> полнотой и качеством предоставления муниципальной услуги, помимо текущего контроля, включает в себя проведение плановых и внеплановых проверок с целью выявления и устранения нарушений прав заявителей и принятия мер для устранения соответствующих нарушений.</w:t>
      </w:r>
    </w:p>
    <w:p w:rsidR="00B91EEF" w:rsidRPr="00FC6757" w:rsidRDefault="00B91EEF" w:rsidP="00B91EEF">
      <w:pPr>
        <w:rPr>
          <w:sz w:val="16"/>
          <w:szCs w:val="16"/>
        </w:rPr>
      </w:pPr>
      <w:r w:rsidRPr="00FC6757">
        <w:rPr>
          <w:sz w:val="16"/>
          <w:szCs w:val="16"/>
        </w:rPr>
        <w:t xml:space="preserve">4.3. </w:t>
      </w:r>
      <w:bookmarkEnd w:id="5"/>
      <w:r w:rsidRPr="00FC6757">
        <w:rPr>
          <w:rFonts w:eastAsia="Times New Roman"/>
          <w:sz w:val="16"/>
          <w:szCs w:val="16"/>
        </w:rPr>
        <w:t xml:space="preserve">Плановые проверки осуществляются на основании годовых планов и </w:t>
      </w:r>
      <w:r w:rsidRPr="00FC6757">
        <w:rPr>
          <w:sz w:val="16"/>
          <w:szCs w:val="16"/>
        </w:rPr>
        <w:t>проводятся не реже 1 раза в год. Порядок и периодичность осуществления проверок устанавливается распоряжением администрации Алатырского муниципального округа.</w:t>
      </w:r>
    </w:p>
    <w:p w:rsidR="00B91EEF" w:rsidRPr="00FC6757" w:rsidRDefault="00B91EEF" w:rsidP="00B91EEF">
      <w:pPr>
        <w:rPr>
          <w:sz w:val="16"/>
          <w:szCs w:val="16"/>
        </w:rPr>
      </w:pPr>
      <w:r w:rsidRPr="00FC6757">
        <w:rPr>
          <w:sz w:val="16"/>
          <w:szCs w:val="16"/>
        </w:rPr>
        <w:t>4.4. Внеплановые проверки проводятся по факту поступивших от заявителей муниципальной услуги жалоб и заявлений, а также по обращениям соответствующих контрольно-надзорных органов.</w:t>
      </w:r>
      <w:bookmarkStart w:id="6" w:name="sub_43"/>
    </w:p>
    <w:bookmarkEnd w:id="6"/>
    <w:p w:rsidR="00B91EEF" w:rsidRPr="00FC6757" w:rsidRDefault="00B91EEF" w:rsidP="00B91EEF">
      <w:pPr>
        <w:rPr>
          <w:sz w:val="16"/>
          <w:szCs w:val="16"/>
        </w:rPr>
      </w:pPr>
      <w:r w:rsidRPr="00FC6757">
        <w:rPr>
          <w:sz w:val="16"/>
          <w:szCs w:val="16"/>
        </w:rPr>
        <w:t>4.5. Результаты проверок оформляются документально (отдельной справкой или актом) для принятия соответствующих мер.</w:t>
      </w:r>
    </w:p>
    <w:p w:rsidR="00B91EEF" w:rsidRPr="00FC6757" w:rsidRDefault="00B91EEF" w:rsidP="00B91EEF">
      <w:pPr>
        <w:rPr>
          <w:sz w:val="16"/>
          <w:szCs w:val="16"/>
        </w:rPr>
      </w:pPr>
      <w:r w:rsidRPr="00FC6757">
        <w:rPr>
          <w:sz w:val="16"/>
          <w:szCs w:val="16"/>
        </w:rPr>
        <w:t>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отдельной административной процедуры.</w:t>
      </w:r>
    </w:p>
    <w:p w:rsidR="00B91EEF" w:rsidRPr="00FC6757" w:rsidRDefault="00B91EEF" w:rsidP="00B91EEF">
      <w:pPr>
        <w:rPr>
          <w:sz w:val="16"/>
          <w:szCs w:val="16"/>
        </w:rPr>
      </w:pPr>
      <w:r w:rsidRPr="00FC6757">
        <w:rPr>
          <w:sz w:val="16"/>
          <w:szCs w:val="16"/>
        </w:rPr>
        <w:t>4.6.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w:t>
      </w:r>
    </w:p>
    <w:p w:rsidR="00B91EEF" w:rsidRPr="00FC6757" w:rsidRDefault="00B91EEF" w:rsidP="00B91EEF">
      <w:pPr>
        <w:rPr>
          <w:sz w:val="16"/>
          <w:szCs w:val="16"/>
        </w:rPr>
      </w:pPr>
      <w:r w:rsidRPr="00FC6757">
        <w:rPr>
          <w:sz w:val="16"/>
          <w:szCs w:val="16"/>
        </w:rPr>
        <w:t xml:space="preserve">4.7. </w:t>
      </w:r>
      <w:proofErr w:type="gramStart"/>
      <w:r w:rsidRPr="00FC6757">
        <w:rPr>
          <w:sz w:val="16"/>
          <w:szCs w:val="16"/>
        </w:rPr>
        <w:t>Физические лица, их объединения и организации могут контролировать исполнение муниципальной услуги посредством контроля размещения информации на сайте, письменного и устного обращения с просьбой о проведении проверки соблюдения и исполнения нормативных правовых актов, положений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roofErr w:type="gramEnd"/>
    </w:p>
    <w:p w:rsidR="00B91EEF" w:rsidRPr="00FC6757" w:rsidRDefault="00B91EEF" w:rsidP="00B91EEF">
      <w:pPr>
        <w:rPr>
          <w:sz w:val="16"/>
          <w:szCs w:val="16"/>
        </w:rPr>
      </w:pPr>
      <w:r w:rsidRPr="00FC6757">
        <w:rPr>
          <w:sz w:val="16"/>
          <w:szCs w:val="16"/>
        </w:rPr>
        <w:t>4.8. Специалисты, ответственные за предоставление муниципальной услуги, несут дисциплинарную ответственность за решения и действия (бездействие), принимаемые (осуществляемые) в ходе выполнения административных процедур, установленных настоящим административным регламентом.</w:t>
      </w:r>
    </w:p>
    <w:p w:rsidR="00B91EEF" w:rsidRPr="00FC6757" w:rsidRDefault="00B91EEF" w:rsidP="00B91EEF">
      <w:pPr>
        <w:rPr>
          <w:sz w:val="16"/>
          <w:szCs w:val="16"/>
        </w:rPr>
      </w:pPr>
      <w:r w:rsidRPr="00FC6757">
        <w:rPr>
          <w:sz w:val="16"/>
          <w:szCs w:val="16"/>
        </w:rPr>
        <w:t xml:space="preserve">4.8.1. Персональная ответственность специалистов, участвующих в предоставлении муниципальной услуги, закрепляется в их должностных инструкциях. </w:t>
      </w:r>
    </w:p>
    <w:p w:rsidR="00B91EEF" w:rsidRPr="00FC6757" w:rsidRDefault="00B91EEF" w:rsidP="00B91EEF">
      <w:pPr>
        <w:rPr>
          <w:sz w:val="16"/>
          <w:szCs w:val="16"/>
        </w:rPr>
      </w:pPr>
      <w:r w:rsidRPr="00FC6757">
        <w:rPr>
          <w:sz w:val="16"/>
          <w:szCs w:val="16"/>
        </w:rPr>
        <w:t>4.8.2. Специалисты, участвующие в предоставлении муниципальной услуги, несут ответственность:</w:t>
      </w:r>
    </w:p>
    <w:p w:rsidR="00B91EEF" w:rsidRPr="00FC6757" w:rsidRDefault="00B91EEF" w:rsidP="00B91EEF">
      <w:pPr>
        <w:rPr>
          <w:sz w:val="16"/>
          <w:szCs w:val="16"/>
        </w:rPr>
      </w:pPr>
      <w:r w:rsidRPr="00FC6757">
        <w:rPr>
          <w:sz w:val="16"/>
          <w:szCs w:val="16"/>
        </w:rPr>
        <w:t>1) за надлежащее выполнение административных действий (административных процедур), установленных настоящим административным регламентом;</w:t>
      </w:r>
    </w:p>
    <w:p w:rsidR="00B91EEF" w:rsidRPr="00FC6757" w:rsidRDefault="00B91EEF" w:rsidP="00B91EEF">
      <w:pPr>
        <w:tabs>
          <w:tab w:val="left" w:pos="993"/>
        </w:tabs>
        <w:rPr>
          <w:sz w:val="16"/>
          <w:szCs w:val="16"/>
        </w:rPr>
      </w:pPr>
      <w:r w:rsidRPr="00FC6757">
        <w:rPr>
          <w:sz w:val="16"/>
          <w:szCs w:val="16"/>
        </w:rPr>
        <w:t>2) за соблюдение последовательности административных действий (административных процедур) и сроков их выполнения, установленных настоящим административным регламентом;</w:t>
      </w:r>
    </w:p>
    <w:p w:rsidR="00B91EEF" w:rsidRPr="00FC6757" w:rsidRDefault="00B91EEF" w:rsidP="00B91EEF">
      <w:pPr>
        <w:rPr>
          <w:sz w:val="16"/>
          <w:szCs w:val="16"/>
        </w:rPr>
      </w:pPr>
      <w:r w:rsidRPr="00FC6757">
        <w:rPr>
          <w:sz w:val="16"/>
          <w:szCs w:val="16"/>
        </w:rPr>
        <w:t>3) за достоверность информации, представляемой в ходе предоставления муниципальной услуги.</w:t>
      </w:r>
    </w:p>
    <w:p w:rsidR="00B91EEF" w:rsidRPr="00FC6757" w:rsidRDefault="00B91EEF" w:rsidP="00B91EEF">
      <w:pPr>
        <w:jc w:val="center"/>
        <w:rPr>
          <w:rFonts w:eastAsia="Times New Roman"/>
          <w:b/>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5. Досудебный (внесудебный) порядок обжалования решений и действий (бездействия) структурных подразделений, предоставляющих муниципальную услугу, а также их должностных лиц</w:t>
      </w:r>
    </w:p>
    <w:p w:rsidR="00B91EEF" w:rsidRPr="00FC6757" w:rsidRDefault="00B91EEF" w:rsidP="00B91EEF">
      <w:pPr>
        <w:jc w:val="center"/>
        <w:rPr>
          <w:rFonts w:eastAsia="Times New Roman"/>
          <w:b/>
          <w:sz w:val="16"/>
          <w:szCs w:val="16"/>
        </w:rPr>
      </w:pPr>
    </w:p>
    <w:p w:rsidR="00B91EEF" w:rsidRPr="00FC6757" w:rsidRDefault="00B91EEF" w:rsidP="00B91EEF">
      <w:pPr>
        <w:rPr>
          <w:rFonts w:eastAsia="Times New Roman"/>
          <w:b/>
          <w:bCs/>
          <w:sz w:val="16"/>
          <w:szCs w:val="16"/>
        </w:rPr>
      </w:pPr>
      <w:bookmarkStart w:id="7" w:name="sub_52"/>
      <w:r w:rsidRPr="00FC6757">
        <w:rPr>
          <w:rFonts w:eastAsia="Times New Roman"/>
          <w:b/>
          <w:bCs/>
          <w:sz w:val="16"/>
          <w:szCs w:val="16"/>
        </w:rPr>
        <w:t xml:space="preserve">5.1. </w:t>
      </w:r>
      <w:proofErr w:type="gramStart"/>
      <w:r w:rsidRPr="00FC6757">
        <w:rPr>
          <w:rFonts w:eastAsia="Times New Roman"/>
          <w:b/>
          <w:bCs/>
          <w:sz w:val="16"/>
          <w:szCs w:val="16"/>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roofErr w:type="gramEnd"/>
    </w:p>
    <w:p w:rsidR="00B91EEF" w:rsidRPr="00FC6757" w:rsidRDefault="00B91EEF" w:rsidP="00B91EEF">
      <w:pPr>
        <w:rPr>
          <w:rFonts w:eastAsia="Times New Roman"/>
          <w:sz w:val="16"/>
          <w:szCs w:val="16"/>
        </w:rPr>
      </w:pPr>
      <w:r w:rsidRPr="00FC6757">
        <w:rPr>
          <w:rFonts w:eastAsia="Times New Roman"/>
          <w:sz w:val="16"/>
          <w:szCs w:val="16"/>
        </w:rPr>
        <w:t>5.1.1. Заявитель может обратиться с жалобой (приложение № 7 к настоящему административному регламенту), в том числе в следующих случаях:</w:t>
      </w:r>
    </w:p>
    <w:p w:rsidR="00B91EEF" w:rsidRPr="00FC6757" w:rsidRDefault="00B91EEF" w:rsidP="00B91EEF">
      <w:pPr>
        <w:rPr>
          <w:rFonts w:eastAsia="Times New Roman"/>
          <w:sz w:val="16"/>
          <w:szCs w:val="16"/>
        </w:rPr>
      </w:pPr>
      <w:bookmarkStart w:id="8" w:name="sub_521"/>
      <w:bookmarkEnd w:id="7"/>
      <w:r w:rsidRPr="00FC6757">
        <w:rPr>
          <w:sz w:val="16"/>
          <w:szCs w:val="16"/>
        </w:rPr>
        <w:t xml:space="preserve">1) </w:t>
      </w:r>
      <w:bookmarkStart w:id="9" w:name="sub_522"/>
      <w:bookmarkEnd w:id="8"/>
      <w:r w:rsidRPr="00FC6757">
        <w:rPr>
          <w:rFonts w:eastAsia="Times New Roman"/>
          <w:sz w:val="16"/>
          <w:szCs w:val="16"/>
        </w:rPr>
        <w:t xml:space="preserve">нарушение срока регистрации запроса о предоставлении муниципальной услуги, запроса, указанного в статье 15.1 Федерального закона </w:t>
      </w:r>
      <w:r w:rsidRPr="00FC6757">
        <w:rPr>
          <w:sz w:val="16"/>
          <w:szCs w:val="16"/>
        </w:rPr>
        <w:t>№ 210–ФЗ</w:t>
      </w:r>
      <w:r w:rsidRPr="00FC6757">
        <w:rPr>
          <w:rFonts w:eastAsia="Times New Roman"/>
          <w:sz w:val="16"/>
          <w:szCs w:val="16"/>
        </w:rPr>
        <w:t>;</w:t>
      </w:r>
    </w:p>
    <w:p w:rsidR="00B91EEF" w:rsidRPr="00FC6757" w:rsidRDefault="00B91EEF" w:rsidP="00B91EEF">
      <w:pPr>
        <w:rPr>
          <w:sz w:val="16"/>
          <w:szCs w:val="16"/>
        </w:rPr>
      </w:pPr>
      <w:r w:rsidRPr="00FC6757">
        <w:rPr>
          <w:sz w:val="16"/>
          <w:szCs w:val="16"/>
        </w:rPr>
        <w:t>2)</w:t>
      </w:r>
      <w:r w:rsidRPr="00FC6757">
        <w:rPr>
          <w:b/>
          <w:sz w:val="16"/>
          <w:szCs w:val="16"/>
        </w:rPr>
        <w:t xml:space="preserve"> </w:t>
      </w:r>
      <w:r w:rsidRPr="00FC6757">
        <w:rPr>
          <w:sz w:val="16"/>
          <w:szCs w:val="16"/>
        </w:rPr>
        <w:t>нарушение срока предоставления муниципальной услуги</w:t>
      </w:r>
      <w:bookmarkStart w:id="10" w:name="sub_523"/>
      <w:bookmarkEnd w:id="9"/>
      <w:r w:rsidRPr="00FC6757">
        <w:rPr>
          <w:sz w:val="16"/>
          <w:szCs w:val="16"/>
        </w:rPr>
        <w:t>;</w:t>
      </w:r>
    </w:p>
    <w:p w:rsidR="00B91EEF" w:rsidRPr="00FC6757" w:rsidRDefault="00B91EEF" w:rsidP="00B91EEF">
      <w:pPr>
        <w:rPr>
          <w:sz w:val="16"/>
          <w:szCs w:val="16"/>
        </w:rPr>
      </w:pPr>
      <w:r w:rsidRPr="00FC6757">
        <w:rPr>
          <w:sz w:val="16"/>
          <w:szCs w:val="16"/>
        </w:rPr>
        <w:t>3)</w:t>
      </w:r>
      <w:r w:rsidRPr="00FC6757">
        <w:rPr>
          <w:b/>
          <w:sz w:val="16"/>
          <w:szCs w:val="16"/>
        </w:rPr>
        <w:t xml:space="preserve"> </w:t>
      </w:r>
      <w:r w:rsidRPr="00FC6757">
        <w:rPr>
          <w:sz w:val="16"/>
          <w:szCs w:val="16"/>
        </w:rPr>
        <w:t>требование у заявителя документов, не предусмотренных нормативными правовыми актами Российской Федерации, нормативными правовыми актами Чувашской Республики, муниципальными правовыми актами, настоящим регламентом, для предоставления муниципальной услуги</w:t>
      </w:r>
      <w:bookmarkStart w:id="11" w:name="sub_524"/>
      <w:bookmarkEnd w:id="10"/>
      <w:r w:rsidRPr="00FC6757">
        <w:rPr>
          <w:sz w:val="16"/>
          <w:szCs w:val="16"/>
        </w:rPr>
        <w:t>;</w:t>
      </w:r>
    </w:p>
    <w:p w:rsidR="00B91EEF" w:rsidRPr="00FC6757" w:rsidRDefault="00B91EEF" w:rsidP="00B91EEF">
      <w:pPr>
        <w:rPr>
          <w:sz w:val="16"/>
          <w:szCs w:val="16"/>
        </w:rPr>
      </w:pPr>
      <w:r w:rsidRPr="00FC6757">
        <w:rPr>
          <w:sz w:val="16"/>
          <w:szCs w:val="16"/>
        </w:rPr>
        <w:t>4)</w:t>
      </w:r>
      <w:r w:rsidRPr="00FC6757">
        <w:rPr>
          <w:b/>
          <w:sz w:val="16"/>
          <w:szCs w:val="16"/>
        </w:rPr>
        <w:t xml:space="preserve"> </w:t>
      </w:r>
      <w:r w:rsidRPr="00FC6757">
        <w:rPr>
          <w:sz w:val="16"/>
          <w:szCs w:val="16"/>
        </w:rPr>
        <w:t>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настоящим регламентом</w:t>
      </w:r>
      <w:bookmarkStart w:id="12" w:name="sub_525"/>
      <w:bookmarkEnd w:id="11"/>
      <w:r w:rsidRPr="00FC6757">
        <w:rPr>
          <w:sz w:val="16"/>
          <w:szCs w:val="16"/>
        </w:rPr>
        <w:t>, у заявителя;</w:t>
      </w:r>
    </w:p>
    <w:p w:rsidR="00B91EEF" w:rsidRPr="00FC6757" w:rsidRDefault="00B91EEF" w:rsidP="00B91EEF">
      <w:pPr>
        <w:rPr>
          <w:sz w:val="16"/>
          <w:szCs w:val="16"/>
        </w:rPr>
      </w:pPr>
      <w:proofErr w:type="gramStart"/>
      <w:r w:rsidRPr="00FC6757">
        <w:rPr>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 настоящим регламентом</w:t>
      </w:r>
      <w:bookmarkStart w:id="13" w:name="sub_526"/>
      <w:bookmarkEnd w:id="12"/>
      <w:r w:rsidRPr="00FC6757">
        <w:rPr>
          <w:sz w:val="16"/>
          <w:szCs w:val="16"/>
        </w:rPr>
        <w:t>;</w:t>
      </w:r>
      <w:proofErr w:type="gramEnd"/>
    </w:p>
    <w:p w:rsidR="00B91EEF" w:rsidRPr="00FC6757" w:rsidRDefault="00B91EEF" w:rsidP="00B91EEF">
      <w:pPr>
        <w:rPr>
          <w:sz w:val="16"/>
          <w:szCs w:val="16"/>
        </w:rPr>
      </w:pPr>
      <w:r w:rsidRPr="00FC6757">
        <w:rPr>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настоящим регламентом</w:t>
      </w:r>
      <w:bookmarkStart w:id="14" w:name="sub_527"/>
      <w:bookmarkEnd w:id="13"/>
      <w:r w:rsidRPr="00FC6757">
        <w:rPr>
          <w:sz w:val="16"/>
          <w:szCs w:val="16"/>
        </w:rPr>
        <w:t>;</w:t>
      </w:r>
    </w:p>
    <w:p w:rsidR="00B91EEF" w:rsidRPr="00FC6757" w:rsidRDefault="00B91EEF" w:rsidP="00B91EEF">
      <w:pPr>
        <w:rPr>
          <w:sz w:val="16"/>
          <w:szCs w:val="16"/>
        </w:rPr>
      </w:pPr>
      <w:proofErr w:type="gramStart"/>
      <w:r w:rsidRPr="00FC6757">
        <w:rPr>
          <w:sz w:val="16"/>
          <w:szCs w:val="16"/>
        </w:rPr>
        <w:t>7)</w:t>
      </w:r>
      <w:r w:rsidRPr="00FC6757">
        <w:rPr>
          <w:b/>
          <w:sz w:val="16"/>
          <w:szCs w:val="16"/>
        </w:rPr>
        <w:t xml:space="preserve"> </w:t>
      </w:r>
      <w:r w:rsidRPr="00FC6757">
        <w:rPr>
          <w:sz w:val="16"/>
          <w:szCs w:val="16"/>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Start w:id="15" w:name="sub_53"/>
      <w:bookmarkEnd w:id="14"/>
      <w:r w:rsidRPr="00FC6757">
        <w:rPr>
          <w:sz w:val="16"/>
          <w:szCs w:val="16"/>
        </w:rPr>
        <w:t>;</w:t>
      </w:r>
      <w:proofErr w:type="gramEnd"/>
    </w:p>
    <w:p w:rsidR="00B91EEF" w:rsidRPr="00FC6757" w:rsidRDefault="00B91EEF" w:rsidP="00B91EEF">
      <w:pPr>
        <w:rPr>
          <w:sz w:val="16"/>
          <w:szCs w:val="16"/>
        </w:rPr>
      </w:pPr>
      <w:r w:rsidRPr="00FC6757">
        <w:rPr>
          <w:sz w:val="16"/>
          <w:szCs w:val="16"/>
        </w:rPr>
        <w:t>8) нарушение срока или порядка выдачи документов по результатам предоставления муниципальной услуги;</w:t>
      </w:r>
    </w:p>
    <w:p w:rsidR="00B91EEF" w:rsidRPr="00FC6757" w:rsidRDefault="00B91EEF" w:rsidP="00B91EEF">
      <w:pPr>
        <w:rPr>
          <w:sz w:val="16"/>
          <w:szCs w:val="16"/>
        </w:rPr>
      </w:pPr>
      <w:proofErr w:type="gramStart"/>
      <w:r w:rsidRPr="00FC6757">
        <w:rPr>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 настоящим регламентом;</w:t>
      </w:r>
      <w:proofErr w:type="gramEnd"/>
    </w:p>
    <w:p w:rsidR="00B91EEF" w:rsidRPr="00FC6757" w:rsidRDefault="00B91EEF" w:rsidP="00B91EEF">
      <w:pPr>
        <w:rPr>
          <w:sz w:val="16"/>
          <w:szCs w:val="16"/>
        </w:rPr>
      </w:pPr>
      <w:r w:rsidRPr="00FC6757">
        <w:rPr>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FC6757">
        <w:rPr>
          <w:rFonts w:eastAsia="Times New Roman"/>
          <w:sz w:val="16"/>
          <w:szCs w:val="16"/>
        </w:rPr>
        <w:t xml:space="preserve">Федерального закона </w:t>
      </w:r>
      <w:r w:rsidRPr="00FC6757">
        <w:rPr>
          <w:sz w:val="16"/>
          <w:szCs w:val="16"/>
        </w:rPr>
        <w:t>№ 210–ФЗ.</w:t>
      </w:r>
    </w:p>
    <w:p w:rsidR="00B91EEF" w:rsidRPr="00FC6757" w:rsidRDefault="00B91EEF" w:rsidP="00B91EEF">
      <w:pPr>
        <w:rPr>
          <w:sz w:val="16"/>
          <w:szCs w:val="16"/>
        </w:rPr>
      </w:pPr>
    </w:p>
    <w:p w:rsidR="00B91EEF" w:rsidRPr="00FC6757" w:rsidRDefault="00B91EEF" w:rsidP="00B91EEF">
      <w:pPr>
        <w:ind w:firstLine="0"/>
        <w:jc w:val="center"/>
        <w:rPr>
          <w:rFonts w:eastAsia="Times New Roman"/>
          <w:b/>
          <w:sz w:val="16"/>
          <w:szCs w:val="16"/>
        </w:rPr>
      </w:pPr>
      <w:bookmarkStart w:id="16" w:name="sub_531"/>
      <w:bookmarkEnd w:id="15"/>
      <w:r w:rsidRPr="00FC6757">
        <w:rPr>
          <w:rFonts w:eastAsia="Times New Roman"/>
          <w:b/>
          <w:sz w:val="16"/>
          <w:szCs w:val="16"/>
        </w:rPr>
        <w:t>5.2. Обжалование действия (бездействия) и решений, осуществляемых (принятых) в ходе предоставления муниципальной услуги в досудебном порядке</w:t>
      </w:r>
    </w:p>
    <w:p w:rsidR="00B91EEF" w:rsidRPr="00FC6757" w:rsidRDefault="00B91EEF" w:rsidP="00B91EEF">
      <w:pPr>
        <w:ind w:firstLine="0"/>
        <w:jc w:val="center"/>
        <w:rPr>
          <w:rFonts w:eastAsia="Times New Roman"/>
          <w:b/>
          <w:sz w:val="16"/>
          <w:szCs w:val="16"/>
        </w:rPr>
      </w:pPr>
    </w:p>
    <w:p w:rsidR="00B91EEF" w:rsidRPr="00FC6757" w:rsidRDefault="00B91EEF" w:rsidP="00B91EEF">
      <w:pPr>
        <w:rPr>
          <w:sz w:val="16"/>
          <w:szCs w:val="16"/>
        </w:rPr>
      </w:pPr>
      <w:r w:rsidRPr="00FC6757">
        <w:rPr>
          <w:sz w:val="16"/>
          <w:szCs w:val="16"/>
        </w:rPr>
        <w:t xml:space="preserve">5.2.1. </w:t>
      </w:r>
      <w:proofErr w:type="gramStart"/>
      <w:r w:rsidRPr="00FC6757">
        <w:rPr>
          <w:sz w:val="16"/>
          <w:szCs w:val="16"/>
        </w:rPr>
        <w:t>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может быть подана такими лицами в порядке, установленном части 3.2. статьи 11.2 Федерального закона</w:t>
      </w:r>
      <w:proofErr w:type="gramEnd"/>
      <w:r w:rsidRPr="00FC6757">
        <w:rPr>
          <w:sz w:val="16"/>
          <w:szCs w:val="16"/>
        </w:rPr>
        <w:t xml:space="preserve"> № 210–ФЗ, либо в порядке, установленном антимонопольным законодательством Российской Федерации, в антимонопольный орган.</w:t>
      </w:r>
    </w:p>
    <w:p w:rsidR="00B91EEF" w:rsidRPr="00FC6757" w:rsidRDefault="00B91EEF" w:rsidP="00B91EEF">
      <w:pPr>
        <w:rPr>
          <w:rFonts w:eastAsia="Times New Roman"/>
          <w:sz w:val="16"/>
          <w:szCs w:val="16"/>
        </w:rPr>
      </w:pPr>
      <w:proofErr w:type="gramStart"/>
      <w:r w:rsidRPr="00FC6757">
        <w:rPr>
          <w:sz w:val="16"/>
          <w:szCs w:val="16"/>
        </w:rPr>
        <w:t xml:space="preserve">Жалоба подается в письменной форме на бумажном носителе или в электронной форме в администрацию Алатырского муниципального округа на имя главы </w:t>
      </w:r>
      <w:bookmarkStart w:id="17" w:name="sub_532"/>
      <w:bookmarkEnd w:id="16"/>
      <w:r w:rsidRPr="00FC6757">
        <w:rPr>
          <w:sz w:val="16"/>
          <w:szCs w:val="16"/>
        </w:rPr>
        <w:t xml:space="preserve">Алатырского муниципального округа, в </w:t>
      </w:r>
      <w:r w:rsidRPr="00FC6757">
        <w:rPr>
          <w:rFonts w:eastAsia="Times New Roman"/>
          <w:sz w:val="16"/>
          <w:szCs w:val="16"/>
        </w:rPr>
        <w:t xml:space="preserve">межрайонное </w:t>
      </w:r>
      <w:proofErr w:type="spellStart"/>
      <w:r w:rsidRPr="00FC6757">
        <w:rPr>
          <w:rFonts w:eastAsia="Times New Roman"/>
          <w:sz w:val="16"/>
          <w:szCs w:val="16"/>
        </w:rPr>
        <w:t>Алатырское</w:t>
      </w:r>
      <w:proofErr w:type="spellEnd"/>
      <w:r w:rsidRPr="00FC6757">
        <w:rPr>
          <w:rFonts w:eastAsia="Times New Roman"/>
          <w:sz w:val="16"/>
          <w:szCs w:val="16"/>
        </w:rPr>
        <w:t xml:space="preserve"> обособленное подразделение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w:t>
      </w:r>
      <w:proofErr w:type="gramEnd"/>
    </w:p>
    <w:p w:rsidR="00B91EEF" w:rsidRPr="00FC6757" w:rsidRDefault="00B91EEF" w:rsidP="00B91EEF">
      <w:pPr>
        <w:rPr>
          <w:sz w:val="16"/>
          <w:szCs w:val="16"/>
        </w:rPr>
      </w:pPr>
      <w:r w:rsidRPr="00FC6757">
        <w:rPr>
          <w:sz w:val="16"/>
          <w:szCs w:val="16"/>
        </w:rPr>
        <w:lastRenderedPageBreak/>
        <w:t xml:space="preserve">5.2.2. </w:t>
      </w:r>
      <w:proofErr w:type="gramStart"/>
      <w:r w:rsidRPr="00FC6757">
        <w:rPr>
          <w:sz w:val="16"/>
          <w:szCs w:val="16"/>
        </w:rPr>
        <w:t xml:space="preserve">Жалоба может быть направлена по почте, </w:t>
      </w:r>
      <w:r w:rsidRPr="00FC6757">
        <w:rPr>
          <w:rFonts w:eastAsia="Times New Roman"/>
          <w:sz w:val="16"/>
          <w:szCs w:val="16"/>
        </w:rPr>
        <w:t xml:space="preserve">через межрайонное </w:t>
      </w:r>
      <w:proofErr w:type="spellStart"/>
      <w:r w:rsidRPr="00FC6757">
        <w:rPr>
          <w:rFonts w:eastAsia="Times New Roman"/>
          <w:sz w:val="16"/>
          <w:szCs w:val="16"/>
        </w:rPr>
        <w:t>Алатырское</w:t>
      </w:r>
      <w:proofErr w:type="spellEnd"/>
      <w:r w:rsidRPr="00FC6757">
        <w:rPr>
          <w:rFonts w:eastAsia="Times New Roman"/>
          <w:sz w:val="16"/>
          <w:szCs w:val="16"/>
        </w:rPr>
        <w:t xml:space="preserve"> обособленное подразделение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с использованием информационно-телекоммуникационной сети «Интернет»</w:t>
      </w:r>
      <w:r w:rsidRPr="00FC6757">
        <w:rPr>
          <w:sz w:val="16"/>
          <w:szCs w:val="16"/>
        </w:rPr>
        <w:t>,</w:t>
      </w:r>
      <w:r w:rsidRPr="00FC6757">
        <w:rPr>
          <w:rFonts w:eastAsia="Times New Roman"/>
          <w:i/>
          <w:sz w:val="16"/>
          <w:szCs w:val="16"/>
        </w:rPr>
        <w:t xml:space="preserve"> </w:t>
      </w:r>
      <w:r w:rsidRPr="00FC6757">
        <w:rPr>
          <w:rFonts w:eastAsia="Times New Roman"/>
          <w:sz w:val="16"/>
          <w:szCs w:val="16"/>
        </w:rPr>
        <w:t xml:space="preserve">официального сайта  </w:t>
      </w:r>
      <w:r w:rsidRPr="00FC6757">
        <w:rPr>
          <w:sz w:val="16"/>
          <w:szCs w:val="16"/>
        </w:rPr>
        <w:t>Алатырского муниципального округа,</w:t>
      </w:r>
      <w:r w:rsidRPr="00FC6757">
        <w:rPr>
          <w:rFonts w:eastAsia="Times New Roman"/>
          <w:sz w:val="16"/>
          <w:szCs w:val="16"/>
        </w:rPr>
        <w:t xml:space="preserve"> </w:t>
      </w:r>
      <w:r w:rsidRPr="00FC6757">
        <w:rPr>
          <w:sz w:val="16"/>
          <w:szCs w:val="16"/>
        </w:rPr>
        <w:t>региональной государственной информационной системы «Портал государственных и муниципальных услуг (функций) Чувашской Республики»  или федеральной</w:t>
      </w:r>
      <w:proofErr w:type="gramEnd"/>
      <w:r w:rsidRPr="00FC6757">
        <w:rPr>
          <w:sz w:val="16"/>
          <w:szCs w:val="16"/>
        </w:rPr>
        <w:t xml:space="preserve"> государственной информационной системы «Единый портал государственных и муниципальных услуг (функций)»</w:t>
      </w:r>
      <w:r w:rsidRPr="00FC6757">
        <w:rPr>
          <w:rFonts w:eastAsia="Times New Roman"/>
          <w:sz w:val="16"/>
          <w:szCs w:val="16"/>
        </w:rPr>
        <w:t>,</w:t>
      </w:r>
      <w:r w:rsidRPr="00FC6757">
        <w:rPr>
          <w:sz w:val="16"/>
          <w:szCs w:val="16"/>
        </w:rPr>
        <w:t xml:space="preserve"> а также может быть </w:t>
      </w:r>
      <w:proofErr w:type="gramStart"/>
      <w:r w:rsidRPr="00FC6757">
        <w:rPr>
          <w:sz w:val="16"/>
          <w:szCs w:val="16"/>
        </w:rPr>
        <w:t>принята</w:t>
      </w:r>
      <w:proofErr w:type="gramEnd"/>
      <w:r w:rsidRPr="00FC6757">
        <w:rPr>
          <w:sz w:val="16"/>
          <w:szCs w:val="16"/>
        </w:rPr>
        <w:t xml:space="preserve"> при личном приеме заявителя.</w:t>
      </w:r>
    </w:p>
    <w:p w:rsidR="00B91EEF" w:rsidRPr="00FC6757" w:rsidRDefault="00B91EEF" w:rsidP="00B91EEF">
      <w:pPr>
        <w:rPr>
          <w:sz w:val="16"/>
          <w:szCs w:val="16"/>
        </w:rPr>
      </w:pPr>
    </w:p>
    <w:p w:rsidR="00B91EEF" w:rsidRPr="00FC6757" w:rsidRDefault="00B91EEF" w:rsidP="00B91EEF">
      <w:pPr>
        <w:rPr>
          <w:sz w:val="16"/>
          <w:szCs w:val="16"/>
        </w:rPr>
      </w:pPr>
    </w:p>
    <w:p w:rsidR="00B91EEF" w:rsidRPr="00FC6757" w:rsidRDefault="00B91EEF" w:rsidP="00B91EEF">
      <w:pPr>
        <w:rPr>
          <w:sz w:val="16"/>
          <w:szCs w:val="16"/>
        </w:rPr>
      </w:pPr>
      <w:bookmarkStart w:id="18" w:name="sub_534"/>
      <w:bookmarkEnd w:id="17"/>
      <w:r w:rsidRPr="00FC6757">
        <w:rPr>
          <w:sz w:val="16"/>
          <w:szCs w:val="16"/>
        </w:rPr>
        <w:t>5.2.3. Жалоба должна содержать:</w:t>
      </w:r>
      <w:bookmarkEnd w:id="18"/>
    </w:p>
    <w:p w:rsidR="00B91EEF" w:rsidRPr="00FC6757" w:rsidRDefault="00B91EEF" w:rsidP="00B91EEF">
      <w:pPr>
        <w:rPr>
          <w:sz w:val="16"/>
          <w:szCs w:val="16"/>
        </w:rPr>
      </w:pPr>
      <w:proofErr w:type="gramStart"/>
      <w:r w:rsidRPr="00FC6757">
        <w:rPr>
          <w:sz w:val="16"/>
          <w:szCs w:val="16"/>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межрайонное  </w:t>
      </w:r>
      <w:proofErr w:type="spellStart"/>
      <w:r w:rsidRPr="00FC6757">
        <w:rPr>
          <w:sz w:val="16"/>
          <w:szCs w:val="16"/>
        </w:rPr>
        <w:t>Алатырское</w:t>
      </w:r>
      <w:proofErr w:type="spellEnd"/>
      <w:r w:rsidRPr="00FC6757">
        <w:rPr>
          <w:sz w:val="16"/>
          <w:szCs w:val="16"/>
        </w:rPr>
        <w:t xml:space="preserve"> обособленное подразделение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его руководителя и (или) работника, организаций, предусмотренных частью 1.1 статьи 16 Федерального закона № 210–ФЗ, их руководителей</w:t>
      </w:r>
      <w:proofErr w:type="gramEnd"/>
      <w:r w:rsidRPr="00FC6757">
        <w:rPr>
          <w:sz w:val="16"/>
          <w:szCs w:val="16"/>
        </w:rPr>
        <w:t xml:space="preserve"> </w:t>
      </w:r>
      <w:proofErr w:type="gramStart"/>
      <w:r w:rsidRPr="00FC6757">
        <w:rPr>
          <w:sz w:val="16"/>
          <w:szCs w:val="16"/>
        </w:rPr>
        <w:t>и (или) работников, решения и действия (бездействие) которых обжалуются решения и действия (бездействие) которых обжалуются;</w:t>
      </w:r>
      <w:proofErr w:type="gramEnd"/>
    </w:p>
    <w:p w:rsidR="00B91EEF" w:rsidRPr="00FC6757" w:rsidRDefault="00B91EEF" w:rsidP="00B91EEF">
      <w:pPr>
        <w:rPr>
          <w:sz w:val="16"/>
          <w:szCs w:val="16"/>
        </w:rPr>
      </w:pPr>
      <w:proofErr w:type="gramStart"/>
      <w:r w:rsidRPr="00FC6757">
        <w:rPr>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91EEF" w:rsidRPr="00FC6757" w:rsidRDefault="00B91EEF" w:rsidP="00B91EEF">
      <w:pPr>
        <w:rPr>
          <w:rFonts w:eastAsia="Times New Roman"/>
          <w:sz w:val="16"/>
          <w:szCs w:val="16"/>
        </w:rPr>
      </w:pPr>
      <w:proofErr w:type="gramStart"/>
      <w:r w:rsidRPr="00FC6757">
        <w:rPr>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FC6757">
        <w:rPr>
          <w:rFonts w:eastAsia="Times New Roman"/>
          <w:i/>
          <w:sz w:val="16"/>
          <w:szCs w:val="16"/>
        </w:rPr>
        <w:t xml:space="preserve"> </w:t>
      </w:r>
      <w:r w:rsidRPr="00FC6757">
        <w:rPr>
          <w:rFonts w:eastAsia="Times New Roman"/>
          <w:sz w:val="16"/>
          <w:szCs w:val="16"/>
        </w:rPr>
        <w:t>межрайонного Алатырского обособленного подразделения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w:t>
      </w:r>
      <w:r w:rsidRPr="00FC6757">
        <w:rPr>
          <w:sz w:val="16"/>
          <w:szCs w:val="16"/>
        </w:rPr>
        <w:t>, работника многофункционального центра, организаций, предусмотренных частью 1.1 статьи 16 настоящего</w:t>
      </w:r>
      <w:proofErr w:type="gramEnd"/>
      <w:r w:rsidRPr="00FC6757">
        <w:rPr>
          <w:sz w:val="16"/>
          <w:szCs w:val="16"/>
        </w:rPr>
        <w:t xml:space="preserve"> Федерального закона № 210–ФЗ, их работников;</w:t>
      </w:r>
    </w:p>
    <w:p w:rsidR="00B91EEF" w:rsidRPr="00FC6757" w:rsidRDefault="00B91EEF" w:rsidP="00B91EEF">
      <w:pPr>
        <w:rPr>
          <w:sz w:val="16"/>
          <w:szCs w:val="16"/>
        </w:rPr>
      </w:pPr>
      <w:proofErr w:type="gramStart"/>
      <w:r w:rsidRPr="00FC6757">
        <w:rPr>
          <w:sz w:val="16"/>
          <w:szCs w:val="1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межрайонного Алатырского обособленного подразделения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работника межрайонного Алатырского обособленного подразделения</w:t>
      </w:r>
      <w:proofErr w:type="gramEnd"/>
      <w:r w:rsidRPr="00FC6757">
        <w:rPr>
          <w:sz w:val="16"/>
          <w:szCs w:val="16"/>
        </w:rPr>
        <w:t xml:space="preserve">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организаций, предусмотренных частью 1.1 статьи 16 настоящего Федерального закона № 210–ФЗ, их работников. Заявителем могут быть представлены документы (при наличии), подтверждающие доводы заявителя, либо их копии.</w:t>
      </w:r>
      <w:bookmarkStart w:id="19" w:name="sub_535"/>
    </w:p>
    <w:p w:rsidR="00B91EEF" w:rsidRPr="00FC6757" w:rsidRDefault="00B91EEF" w:rsidP="00B91EEF">
      <w:pPr>
        <w:rPr>
          <w:sz w:val="16"/>
          <w:szCs w:val="16"/>
        </w:rPr>
      </w:pPr>
      <w:r w:rsidRPr="00FC6757">
        <w:rPr>
          <w:sz w:val="16"/>
          <w:szCs w:val="16"/>
        </w:rPr>
        <w:t xml:space="preserve">5.2.4. </w:t>
      </w:r>
      <w:proofErr w:type="gramStart"/>
      <w:r w:rsidRPr="00FC6757">
        <w:rPr>
          <w:sz w:val="16"/>
          <w:szCs w:val="16"/>
        </w:rPr>
        <w:t xml:space="preserve">Жалоба, поступившая в администрацию Алатырского муниципального округа, в межрайонное </w:t>
      </w:r>
      <w:proofErr w:type="spellStart"/>
      <w:r w:rsidRPr="00FC6757">
        <w:rPr>
          <w:sz w:val="16"/>
          <w:szCs w:val="16"/>
        </w:rPr>
        <w:t>Алатырское</w:t>
      </w:r>
      <w:proofErr w:type="spellEnd"/>
      <w:r w:rsidRPr="00FC6757">
        <w:rPr>
          <w:sz w:val="16"/>
          <w:szCs w:val="16"/>
        </w:rPr>
        <w:t xml:space="preserve"> обособленное подразделение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учредителю межрайонного Алатырского обособленного подразделения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w:t>
      </w:r>
      <w:proofErr w:type="gramEnd"/>
      <w:r w:rsidRPr="00FC6757">
        <w:rPr>
          <w:sz w:val="16"/>
          <w:szCs w:val="16"/>
        </w:rPr>
        <w:t xml:space="preserve"> </w:t>
      </w:r>
      <w:proofErr w:type="gramStart"/>
      <w:r w:rsidRPr="00FC6757">
        <w:rPr>
          <w:sz w:val="16"/>
          <w:szCs w:val="16"/>
        </w:rPr>
        <w:t xml:space="preserve">экономического развития и имущественных отношений Чувашской Республики, в организации, предусмотренные частью 1.1 статьи 16 Федерального закона № 210-ФЗ,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межрайонное </w:t>
      </w:r>
      <w:proofErr w:type="spellStart"/>
      <w:r w:rsidRPr="00FC6757">
        <w:rPr>
          <w:sz w:val="16"/>
          <w:szCs w:val="16"/>
        </w:rPr>
        <w:t>Алатырское</w:t>
      </w:r>
      <w:proofErr w:type="spellEnd"/>
      <w:r w:rsidRPr="00FC6757">
        <w:rPr>
          <w:sz w:val="16"/>
          <w:szCs w:val="16"/>
        </w:rPr>
        <w:t xml:space="preserve"> обособленное подразделение г. Алатырь, Алатырского и Порецкого районов</w:t>
      </w:r>
      <w:proofErr w:type="gramEnd"/>
      <w:r w:rsidRPr="00FC6757">
        <w:rPr>
          <w:sz w:val="16"/>
          <w:szCs w:val="16"/>
        </w:rPr>
        <w:t xml:space="preserve"> </w:t>
      </w:r>
      <w:proofErr w:type="gramStart"/>
      <w:r w:rsidRPr="00FC6757">
        <w:rPr>
          <w:sz w:val="16"/>
          <w:szCs w:val="16"/>
        </w:rPr>
        <w:t>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bookmarkStart w:id="20" w:name="sub_536"/>
      <w:bookmarkEnd w:id="19"/>
      <w:proofErr w:type="gramEnd"/>
    </w:p>
    <w:p w:rsidR="00B91EEF" w:rsidRPr="00FC6757" w:rsidRDefault="00B91EEF" w:rsidP="00B91EEF">
      <w:pPr>
        <w:rPr>
          <w:sz w:val="16"/>
          <w:szCs w:val="16"/>
        </w:rPr>
      </w:pPr>
      <w:r w:rsidRPr="00FC6757">
        <w:rPr>
          <w:sz w:val="16"/>
          <w:szCs w:val="16"/>
        </w:rPr>
        <w:t>5.2.5. По результатам рассмотрения жалобы глава Алатырского муниципального округа принимает одно из следующих решений:</w:t>
      </w:r>
      <w:bookmarkEnd w:id="20"/>
    </w:p>
    <w:p w:rsidR="00B91EEF" w:rsidRPr="00FC6757" w:rsidRDefault="00B91EEF" w:rsidP="00B91EEF">
      <w:pPr>
        <w:rPr>
          <w:sz w:val="16"/>
          <w:szCs w:val="16"/>
        </w:rPr>
      </w:pPr>
      <w:proofErr w:type="gramStart"/>
      <w:r w:rsidRPr="00FC6757">
        <w:rPr>
          <w:sz w:val="16"/>
          <w:szCs w:val="16"/>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B91EEF" w:rsidRPr="00FC6757" w:rsidRDefault="00B91EEF" w:rsidP="00B91EEF">
      <w:pPr>
        <w:rPr>
          <w:sz w:val="16"/>
          <w:szCs w:val="16"/>
        </w:rPr>
      </w:pPr>
      <w:r w:rsidRPr="00FC6757">
        <w:rPr>
          <w:sz w:val="16"/>
          <w:szCs w:val="16"/>
        </w:rPr>
        <w:t>2)  отказывает в удовлетворении жалобы.</w:t>
      </w:r>
      <w:bookmarkStart w:id="21" w:name="sub_537"/>
    </w:p>
    <w:p w:rsidR="00B91EEF" w:rsidRPr="00FC6757" w:rsidRDefault="00B91EEF" w:rsidP="00B91EEF">
      <w:pPr>
        <w:rPr>
          <w:sz w:val="16"/>
          <w:szCs w:val="16"/>
        </w:rPr>
      </w:pPr>
      <w:r w:rsidRPr="00FC6757">
        <w:rPr>
          <w:sz w:val="16"/>
          <w:szCs w:val="16"/>
        </w:rPr>
        <w:t xml:space="preserve">5.2.6. </w:t>
      </w:r>
      <w:proofErr w:type="gramStart"/>
      <w:r w:rsidRPr="00FC6757">
        <w:rPr>
          <w:sz w:val="16"/>
          <w:szCs w:val="16"/>
        </w:rPr>
        <w:t>Не позднее дня, следующего за днем принятия решения, указанного в под</w:t>
      </w:r>
      <w:hyperlink w:anchor="sub_536" w:history="1">
        <w:r w:rsidRPr="00FC6757">
          <w:rPr>
            <w:bCs/>
            <w:sz w:val="16"/>
            <w:szCs w:val="16"/>
          </w:rPr>
          <w:t>пункте 5.3.</w:t>
        </w:r>
      </w:hyperlink>
      <w:r w:rsidRPr="00FC6757">
        <w:rPr>
          <w:sz w:val="16"/>
          <w:szCs w:val="16"/>
        </w:rPr>
        <w:t>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bookmarkStart w:id="22" w:name="sub_538"/>
      <w:bookmarkEnd w:id="21"/>
      <w:proofErr w:type="gramEnd"/>
    </w:p>
    <w:p w:rsidR="00B91EEF" w:rsidRPr="00FC6757" w:rsidRDefault="00B91EEF" w:rsidP="00B91EEF">
      <w:pPr>
        <w:rPr>
          <w:sz w:val="16"/>
          <w:szCs w:val="16"/>
        </w:rPr>
      </w:pPr>
      <w:r w:rsidRPr="00FC6757">
        <w:rPr>
          <w:sz w:val="16"/>
          <w:szCs w:val="16"/>
        </w:rPr>
        <w:t xml:space="preserve">5.2.7. </w:t>
      </w:r>
      <w:proofErr w:type="gramStart"/>
      <w:r w:rsidRPr="00FC6757">
        <w:rPr>
          <w:sz w:val="16"/>
          <w:szCs w:val="16"/>
        </w:rPr>
        <w:t xml:space="preserve">В случае признания жалобы подлежащей удовлетворению в ответе заявителю, указанном в подпункте 5.2.6. настоящего административного регламента, дается информация о действиях, осуществляемых органом, предоставляющим муниципальную услугу, межрайонным </w:t>
      </w:r>
      <w:proofErr w:type="spellStart"/>
      <w:r w:rsidRPr="00FC6757">
        <w:rPr>
          <w:sz w:val="16"/>
          <w:szCs w:val="16"/>
        </w:rPr>
        <w:t>Алатырским</w:t>
      </w:r>
      <w:proofErr w:type="spellEnd"/>
      <w:r w:rsidRPr="00FC6757">
        <w:rPr>
          <w:sz w:val="16"/>
          <w:szCs w:val="16"/>
        </w:rPr>
        <w:t xml:space="preserve"> обособленным подразделением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либо организацией, предусмотренной частью 1.1 статьи</w:t>
      </w:r>
      <w:proofErr w:type="gramEnd"/>
      <w:r w:rsidRPr="00FC6757">
        <w:rPr>
          <w:sz w:val="16"/>
          <w:szCs w:val="16"/>
        </w:rPr>
        <w:t xml:space="preserve"> 16 Федерального закона №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FC6757">
        <w:rPr>
          <w:sz w:val="16"/>
          <w:szCs w:val="16"/>
        </w:rPr>
        <w:t>неудобства</w:t>
      </w:r>
      <w:proofErr w:type="gramEnd"/>
      <w:r w:rsidRPr="00FC6757">
        <w:rPr>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91EEF" w:rsidRPr="00FC6757" w:rsidRDefault="00B91EEF" w:rsidP="00B91EEF">
      <w:pPr>
        <w:rPr>
          <w:sz w:val="16"/>
          <w:szCs w:val="16"/>
        </w:rPr>
      </w:pPr>
      <w:r w:rsidRPr="00FC6757">
        <w:rPr>
          <w:sz w:val="16"/>
          <w:szCs w:val="16"/>
        </w:rPr>
        <w:t xml:space="preserve">5.2.8. В случае признания </w:t>
      </w:r>
      <w:proofErr w:type="gramStart"/>
      <w:r w:rsidRPr="00FC6757">
        <w:rPr>
          <w:sz w:val="16"/>
          <w:szCs w:val="16"/>
        </w:rPr>
        <w:t>жалобы</w:t>
      </w:r>
      <w:proofErr w:type="gramEnd"/>
      <w:r w:rsidRPr="00FC6757">
        <w:rPr>
          <w:sz w:val="16"/>
          <w:szCs w:val="16"/>
        </w:rPr>
        <w:t xml:space="preserve"> не подлежащей удовлетворению в ответе заявителю, указанном в подпункте 5.2.6.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91EEF" w:rsidRPr="00FC6757" w:rsidRDefault="00B91EEF" w:rsidP="00B91EEF">
      <w:pPr>
        <w:rPr>
          <w:sz w:val="16"/>
          <w:szCs w:val="16"/>
        </w:rPr>
      </w:pPr>
      <w:r w:rsidRPr="00FC6757">
        <w:rPr>
          <w:sz w:val="16"/>
          <w:szCs w:val="16"/>
        </w:rPr>
        <w:t>5.2.9.</w:t>
      </w:r>
      <w:r w:rsidRPr="00FC6757">
        <w:rPr>
          <w:b/>
          <w:sz w:val="16"/>
          <w:szCs w:val="16"/>
        </w:rPr>
        <w:t xml:space="preserve"> </w:t>
      </w:r>
      <w:r w:rsidRPr="00FC6757">
        <w:rPr>
          <w:sz w:val="16"/>
          <w:szCs w:val="16"/>
        </w:rPr>
        <w:t xml:space="preserve">В случае установления в ходе или по результатам </w:t>
      </w:r>
      <w:proofErr w:type="gramStart"/>
      <w:r w:rsidRPr="00FC6757">
        <w:rPr>
          <w:sz w:val="16"/>
          <w:szCs w:val="16"/>
        </w:rPr>
        <w:t>рассмотрения жалобы признаков состава административного правонарушения</w:t>
      </w:r>
      <w:proofErr w:type="gramEnd"/>
      <w:r w:rsidRPr="00FC6757">
        <w:rPr>
          <w:sz w:val="16"/>
          <w:szCs w:val="16"/>
        </w:rPr>
        <w:t xml:space="preserve"> или преступления должностное лицо, наделенное полномочиями по рассмотрению жалоб в соответствии с под</w:t>
      </w:r>
      <w:hyperlink w:anchor="sub_531" w:history="1">
        <w:r w:rsidRPr="00FC6757">
          <w:rPr>
            <w:bCs/>
            <w:sz w:val="16"/>
            <w:szCs w:val="16"/>
          </w:rPr>
          <w:t>пунктом 5.2.1</w:t>
        </w:r>
      </w:hyperlink>
      <w:r w:rsidRPr="00FC6757">
        <w:rPr>
          <w:sz w:val="16"/>
          <w:szCs w:val="16"/>
        </w:rPr>
        <w:t xml:space="preserve"> настоящего административного регламента, незамедлительно направляет имеющиеся материалы в органы прокуратуры.</w:t>
      </w:r>
      <w:bookmarkEnd w:id="22"/>
    </w:p>
    <w:p w:rsidR="00B91EEF" w:rsidRPr="00FC6757" w:rsidRDefault="00B91EEF" w:rsidP="00B91EEF">
      <w:pPr>
        <w:rPr>
          <w:sz w:val="16"/>
          <w:szCs w:val="16"/>
        </w:rPr>
      </w:pPr>
    </w:p>
    <w:p w:rsidR="00B91EEF" w:rsidRPr="00FC6757" w:rsidRDefault="00B91EEF" w:rsidP="00B91EEF">
      <w:pPr>
        <w:ind w:firstLine="0"/>
        <w:jc w:val="center"/>
        <w:rPr>
          <w:rFonts w:eastAsia="Times New Roman"/>
          <w:b/>
          <w:sz w:val="16"/>
          <w:szCs w:val="16"/>
        </w:rPr>
      </w:pPr>
      <w:r w:rsidRPr="00FC6757">
        <w:rPr>
          <w:rFonts w:eastAsia="Times New Roman"/>
          <w:b/>
          <w:sz w:val="16"/>
          <w:szCs w:val="16"/>
        </w:rPr>
        <w:t>5.3. Обжалование действия (бездействия) и решений, осуществляемых (принятых) в ходе предоставления муниципальной услуги, в судебном порядке</w:t>
      </w:r>
    </w:p>
    <w:p w:rsidR="00B91EEF" w:rsidRPr="00FC6757" w:rsidRDefault="00B91EEF" w:rsidP="00B91EEF">
      <w:pPr>
        <w:rPr>
          <w:rFonts w:eastAsia="Times New Roman"/>
          <w:b/>
          <w:sz w:val="16"/>
          <w:szCs w:val="16"/>
        </w:rPr>
      </w:pPr>
    </w:p>
    <w:p w:rsidR="00B91EEF" w:rsidRPr="00FC6757" w:rsidRDefault="00B91EEF" w:rsidP="00B91EEF">
      <w:pPr>
        <w:rPr>
          <w:rFonts w:eastAsia="Times New Roman"/>
          <w:sz w:val="16"/>
          <w:szCs w:val="16"/>
        </w:rPr>
      </w:pPr>
      <w:r w:rsidRPr="00FC6757">
        <w:rPr>
          <w:rFonts w:eastAsia="Times New Roman"/>
          <w:sz w:val="16"/>
          <w:szCs w:val="16"/>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B91EEF" w:rsidRPr="00FC6757" w:rsidRDefault="00B91EEF" w:rsidP="00B91EEF">
      <w:pPr>
        <w:ind w:firstLine="0"/>
        <w:jc w:val="center"/>
        <w:rPr>
          <w:sz w:val="16"/>
          <w:szCs w:val="16"/>
        </w:rPr>
      </w:pPr>
    </w:p>
    <w:p w:rsidR="00B91EEF" w:rsidRPr="00FC6757" w:rsidRDefault="00B91EEF" w:rsidP="00B91EEF">
      <w:pPr>
        <w:ind w:firstLine="0"/>
        <w:jc w:val="center"/>
        <w:rPr>
          <w:sz w:val="16"/>
          <w:szCs w:val="16"/>
        </w:rPr>
        <w:sectPr w:rsidR="00B91EEF" w:rsidRPr="00FC6757" w:rsidSect="00B91EEF">
          <w:headerReference w:type="default" r:id="rId43"/>
          <w:headerReference w:type="first" r:id="rId44"/>
          <w:pgSz w:w="11900" w:h="16800"/>
          <w:pgMar w:top="426" w:right="567" w:bottom="426" w:left="1134" w:header="425" w:footer="220" w:gutter="0"/>
          <w:cols w:space="720"/>
          <w:noEndnote/>
          <w:titlePg/>
          <w:docGrid w:linePitch="326"/>
        </w:sectPr>
      </w:pPr>
      <w:r w:rsidRPr="00FC6757">
        <w:rPr>
          <w:sz w:val="16"/>
          <w:szCs w:val="16"/>
        </w:rPr>
        <w:t>_________________________</w:t>
      </w:r>
    </w:p>
    <w:p w:rsidR="00B91EEF" w:rsidRPr="00FC6757" w:rsidRDefault="00B91EEF" w:rsidP="00B91EEF">
      <w:pPr>
        <w:ind w:left="6521" w:firstLine="0"/>
        <w:jc w:val="left"/>
        <w:rPr>
          <w:rStyle w:val="aff1"/>
          <w:b w:val="0"/>
          <w:sz w:val="16"/>
          <w:szCs w:val="16"/>
        </w:rPr>
      </w:pPr>
      <w:bookmarkStart w:id="23" w:name="sub_1100"/>
      <w:r w:rsidRPr="00FC6757">
        <w:rPr>
          <w:rStyle w:val="aff1"/>
          <w:sz w:val="16"/>
          <w:szCs w:val="16"/>
        </w:rPr>
        <w:lastRenderedPageBreak/>
        <w:t>Приложение № 1</w:t>
      </w:r>
    </w:p>
    <w:p w:rsidR="00B91EEF" w:rsidRPr="00FC6757" w:rsidRDefault="00B91EEF" w:rsidP="00B91EEF">
      <w:pPr>
        <w:ind w:left="6521" w:firstLine="0"/>
        <w:jc w:val="left"/>
        <w:rPr>
          <w:rStyle w:val="aff1"/>
          <w:sz w:val="16"/>
          <w:szCs w:val="16"/>
        </w:rPr>
      </w:pPr>
      <w:r w:rsidRPr="00FC6757">
        <w:rPr>
          <w:rStyle w:val="aff1"/>
          <w:sz w:val="16"/>
          <w:szCs w:val="16"/>
        </w:rPr>
        <w:t xml:space="preserve">к </w:t>
      </w:r>
      <w:r w:rsidRPr="00FC6757">
        <w:rPr>
          <w:rStyle w:val="af9"/>
          <w:sz w:val="16"/>
          <w:szCs w:val="16"/>
        </w:rPr>
        <w:t>административному регламенту</w:t>
      </w:r>
    </w:p>
    <w:bookmarkEnd w:id="23"/>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Кому ___________________________________________</w:t>
      </w:r>
    </w:p>
    <w:p w:rsidR="00B91EEF" w:rsidRPr="00FC6757" w:rsidRDefault="00B91EEF" w:rsidP="00B91EEF">
      <w:pPr>
        <w:pStyle w:val="afff"/>
        <w:ind w:left="4536"/>
        <w:rPr>
          <w:rFonts w:ascii="Times New Roman" w:hAnsi="Times New Roman" w:cs="Times New Roman"/>
          <w:sz w:val="16"/>
          <w:szCs w:val="16"/>
        </w:rPr>
      </w:pPr>
      <w:proofErr w:type="gramStart"/>
      <w:r w:rsidRPr="00FC6757">
        <w:rPr>
          <w:rFonts w:ascii="Times New Roman" w:hAnsi="Times New Roman" w:cs="Times New Roman"/>
          <w:sz w:val="16"/>
          <w:szCs w:val="16"/>
        </w:rPr>
        <w:t>(фамилия, имя, отчество (последнее - при наличии) -</w:t>
      </w:r>
      <w:proofErr w:type="gramEnd"/>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________________________________________________</w:t>
      </w:r>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для физических лиц, полное наименование организации -</w:t>
      </w:r>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________________________________________________</w:t>
      </w:r>
    </w:p>
    <w:p w:rsidR="00B91EEF" w:rsidRPr="00FC6757" w:rsidRDefault="00B91EEF" w:rsidP="00B91EEF">
      <w:pPr>
        <w:ind w:left="4536" w:firstLine="0"/>
        <w:rPr>
          <w:sz w:val="16"/>
          <w:szCs w:val="16"/>
        </w:rPr>
      </w:pPr>
      <w:proofErr w:type="gramStart"/>
      <w:r w:rsidRPr="00FC6757">
        <w:rPr>
          <w:sz w:val="16"/>
          <w:szCs w:val="16"/>
        </w:rPr>
        <w:t>для юридических лиц), его почтовый индекс и адрес)</w:t>
      </w:r>
      <w:proofErr w:type="gramEnd"/>
    </w:p>
    <w:p w:rsidR="00B91EEF" w:rsidRPr="00FC6757" w:rsidRDefault="00B91EEF" w:rsidP="00B91EEF">
      <w:pPr>
        <w:rPr>
          <w:b/>
          <w:sz w:val="16"/>
          <w:szCs w:val="16"/>
        </w:rPr>
      </w:pPr>
    </w:p>
    <w:p w:rsidR="00B91EEF" w:rsidRPr="00FC6757" w:rsidRDefault="00B91EEF" w:rsidP="00B91EEF">
      <w:pPr>
        <w:spacing w:before="108" w:after="108"/>
        <w:ind w:firstLine="0"/>
        <w:jc w:val="center"/>
        <w:outlineLvl w:val="0"/>
        <w:rPr>
          <w:rFonts w:eastAsia="Times New Roman"/>
          <w:b/>
          <w:bCs/>
          <w:color w:val="26282F"/>
          <w:sz w:val="16"/>
          <w:szCs w:val="16"/>
        </w:rPr>
      </w:pPr>
      <w:bookmarkStart w:id="24" w:name="sub_1200"/>
      <w:r w:rsidRPr="00FC6757">
        <w:rPr>
          <w:rFonts w:eastAsia="Times New Roman"/>
          <w:b/>
          <w:bCs/>
          <w:color w:val="26282F"/>
          <w:sz w:val="16"/>
          <w:szCs w:val="16"/>
        </w:rPr>
        <w:t>Заявление</w:t>
      </w:r>
      <w:r w:rsidRPr="00FC6757">
        <w:rPr>
          <w:rFonts w:eastAsia="Times New Roman"/>
          <w:b/>
          <w:bCs/>
          <w:color w:val="26282F"/>
          <w:sz w:val="16"/>
          <w:szCs w:val="16"/>
        </w:rPr>
        <w:br/>
        <w:t>о выдаче ордера на вырубку (снос) зеленых насаждений или разрешения на пересадку деревьев и кустарников</w:t>
      </w:r>
    </w:p>
    <w:p w:rsidR="00B91EEF" w:rsidRPr="00FC6757" w:rsidRDefault="00B91EEF" w:rsidP="00B91EEF">
      <w:pPr>
        <w:rPr>
          <w:rFonts w:eastAsia="Times New Roman"/>
          <w:sz w:val="16"/>
          <w:szCs w:val="16"/>
        </w:rPr>
      </w:pPr>
    </w:p>
    <w:p w:rsidR="00B91EEF" w:rsidRPr="00FC6757" w:rsidRDefault="00B91EEF" w:rsidP="00B91EEF">
      <w:pPr>
        <w:ind w:firstLine="0"/>
        <w:rPr>
          <w:rFonts w:ascii="Courier New" w:eastAsia="Times New Roman" w:hAnsi="Courier New" w:cs="Courier New"/>
          <w:sz w:val="16"/>
          <w:szCs w:val="16"/>
        </w:rPr>
      </w:pPr>
      <w:proofErr w:type="gramStart"/>
      <w:r w:rsidRPr="00FC6757">
        <w:rPr>
          <w:rFonts w:eastAsia="Times New Roman"/>
          <w:sz w:val="16"/>
          <w:szCs w:val="16"/>
        </w:rPr>
        <w:t>Прошу   выдать  ордер/разрешение  на  право  вырубки/пересадки зеленых  насаждений (деревьев, кустарников, расположенных на земельном участке, по адресу:</w:t>
      </w:r>
      <w:r w:rsidRPr="00FC6757">
        <w:rPr>
          <w:rFonts w:ascii="Courier New" w:eastAsia="Times New Roman" w:hAnsi="Courier New" w:cs="Courier New"/>
          <w:sz w:val="16"/>
          <w:szCs w:val="16"/>
        </w:rPr>
        <w:t xml:space="preserve"> _________________________________________________________________________</w:t>
      </w:r>
      <w:proofErr w:type="gramEnd"/>
    </w:p>
    <w:p w:rsidR="00B91EEF" w:rsidRPr="00FC6757" w:rsidRDefault="00B91EEF" w:rsidP="00B91EEF">
      <w:pPr>
        <w:ind w:firstLine="0"/>
        <w:rPr>
          <w:rFonts w:ascii="Courier New" w:eastAsia="Times New Roman" w:hAnsi="Courier New" w:cs="Courier New"/>
          <w:sz w:val="16"/>
          <w:szCs w:val="16"/>
        </w:rPr>
      </w:pPr>
      <w:proofErr w:type="gramStart"/>
      <w:r w:rsidRPr="00FC6757">
        <w:rPr>
          <w:rFonts w:eastAsia="Times New Roman"/>
          <w:sz w:val="16"/>
          <w:szCs w:val="16"/>
        </w:rPr>
        <w:t>полный адрес проведения работ, с указанием муниципального образования или строительный адрес, кадастровый номер земельного участка) обоснование вырубки/пересадки</w:t>
      </w:r>
      <w:r w:rsidRPr="00FC6757">
        <w:rPr>
          <w:rFonts w:ascii="Courier New" w:eastAsia="Times New Roman" w:hAnsi="Courier New" w:cs="Courier New"/>
          <w:sz w:val="16"/>
          <w:szCs w:val="16"/>
        </w:rPr>
        <w:t xml:space="preserve"> </w:t>
      </w:r>
      <w:r w:rsidRPr="00FC6757">
        <w:rPr>
          <w:rFonts w:eastAsia="Times New Roman"/>
          <w:sz w:val="16"/>
          <w:szCs w:val="16"/>
        </w:rPr>
        <w:t>причина)</w:t>
      </w:r>
      <w:r w:rsidRPr="00FC6757">
        <w:rPr>
          <w:rFonts w:ascii="Courier New" w:eastAsia="Times New Roman" w:hAnsi="Courier New" w:cs="Courier New"/>
          <w:sz w:val="16"/>
          <w:szCs w:val="16"/>
        </w:rPr>
        <w:t>______________________________________________________________________</w:t>
      </w:r>
      <w:proofErr w:type="gramEnd"/>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Приложения:</w:t>
      </w:r>
      <w:r w:rsidRPr="00FC6757">
        <w:rPr>
          <w:rFonts w:ascii="Courier New" w:eastAsia="Times New Roman" w:hAnsi="Courier New" w:cs="Courier New"/>
          <w:sz w:val="16"/>
          <w:szCs w:val="16"/>
        </w:rPr>
        <w:t xml:space="preserve"> ____________________________________ </w:t>
      </w:r>
      <w:r w:rsidRPr="00FC6757">
        <w:rPr>
          <w:rFonts w:eastAsia="Times New Roman"/>
          <w:sz w:val="16"/>
          <w:szCs w:val="16"/>
        </w:rPr>
        <w:t>на</w:t>
      </w:r>
      <w:r w:rsidRPr="00FC6757">
        <w:rPr>
          <w:rFonts w:ascii="Courier New" w:eastAsia="Times New Roman" w:hAnsi="Courier New" w:cs="Courier New"/>
          <w:sz w:val="16"/>
          <w:szCs w:val="16"/>
        </w:rPr>
        <w:t xml:space="preserve"> _____ </w:t>
      </w:r>
      <w:r w:rsidRPr="00FC6757">
        <w:rPr>
          <w:rFonts w:eastAsia="Times New Roman"/>
          <w:sz w:val="16"/>
          <w:szCs w:val="16"/>
        </w:rPr>
        <w:t>листах.</w:t>
      </w:r>
    </w:p>
    <w:p w:rsidR="00B91EEF" w:rsidRPr="00FC6757" w:rsidRDefault="00B91EEF" w:rsidP="00B91EEF">
      <w:pPr>
        <w:ind w:firstLine="0"/>
        <w:jc w:val="left"/>
        <w:rPr>
          <w:rFonts w:eastAsia="Times New Roman"/>
          <w:sz w:val="16"/>
          <w:szCs w:val="16"/>
        </w:rPr>
      </w:pPr>
      <w:r w:rsidRPr="00FC6757">
        <w:rPr>
          <w:rFonts w:eastAsia="Times New Roman"/>
          <w:sz w:val="16"/>
          <w:szCs w:val="16"/>
        </w:rPr>
        <w:t>указываются документы, которые представил заявитель)</w:t>
      </w:r>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Результат услуги выдать следующим способом:</w:t>
      </w:r>
      <w:r w:rsidRPr="00FC6757">
        <w:rPr>
          <w:rFonts w:ascii="Courier New" w:eastAsia="Times New Roman" w:hAnsi="Courier New" w:cs="Courier New"/>
          <w:sz w:val="16"/>
          <w:szCs w:val="16"/>
        </w:rPr>
        <w:t xml:space="preserve"> _______________________________________</w:t>
      </w:r>
    </w:p>
    <w:p w:rsidR="00B91EEF" w:rsidRPr="00FC6757" w:rsidRDefault="00B91EEF" w:rsidP="00B91EEF">
      <w:pPr>
        <w:rPr>
          <w:rFonts w:eastAsia="Times New Roman"/>
          <w:sz w:val="16"/>
          <w:szCs w:val="16"/>
        </w:rPr>
      </w:pPr>
    </w:p>
    <w:p w:rsidR="00B91EEF" w:rsidRPr="00FC6757" w:rsidRDefault="00B91EEF" w:rsidP="00B91EEF">
      <w:pPr>
        <w:ind w:firstLine="0"/>
        <w:jc w:val="left"/>
        <w:rPr>
          <w:rFonts w:ascii="Courier New" w:eastAsia="Times New Roman" w:hAnsi="Courier New" w:cs="Courier New"/>
          <w:sz w:val="16"/>
          <w:szCs w:val="16"/>
        </w:rPr>
      </w:pPr>
      <w:r w:rsidRPr="00FC6757">
        <w:rPr>
          <w:rFonts w:ascii="Courier New" w:eastAsia="Times New Roman" w:hAnsi="Courier New" w:cs="Courier New"/>
          <w:sz w:val="16"/>
          <w:szCs w:val="16"/>
        </w:rPr>
        <w:t>_________________    _____________  _________________________________________</w:t>
      </w:r>
    </w:p>
    <w:p w:rsidR="00B91EEF" w:rsidRPr="00FC6757" w:rsidRDefault="00B91EEF" w:rsidP="00B91EEF">
      <w:pPr>
        <w:tabs>
          <w:tab w:val="left" w:pos="2655"/>
          <w:tab w:val="left" w:pos="4458"/>
          <w:tab w:val="left" w:pos="6374"/>
        </w:tabs>
        <w:ind w:firstLine="0"/>
        <w:jc w:val="left"/>
        <w:rPr>
          <w:rFonts w:eastAsia="Times New Roman"/>
          <w:sz w:val="16"/>
          <w:szCs w:val="16"/>
        </w:rPr>
      </w:pPr>
      <w:r w:rsidRPr="00FC6757">
        <w:rPr>
          <w:rFonts w:eastAsia="Times New Roman"/>
          <w:sz w:val="16"/>
          <w:szCs w:val="16"/>
        </w:rPr>
        <w:t>(должность)</w:t>
      </w:r>
      <w:r w:rsidRPr="00FC6757">
        <w:rPr>
          <w:rFonts w:eastAsia="Times New Roman"/>
          <w:sz w:val="16"/>
          <w:szCs w:val="16"/>
        </w:rPr>
        <w:tab/>
        <w:t xml:space="preserve">     (подпись)</w:t>
      </w:r>
      <w:r w:rsidRPr="00FC6757">
        <w:rPr>
          <w:rFonts w:eastAsia="Times New Roman"/>
          <w:sz w:val="16"/>
          <w:szCs w:val="16"/>
        </w:rPr>
        <w:tab/>
      </w:r>
      <w:r w:rsidRPr="00FC6757">
        <w:rPr>
          <w:rFonts w:eastAsia="Times New Roman"/>
          <w:sz w:val="16"/>
          <w:szCs w:val="16"/>
        </w:rPr>
        <w:tab/>
        <w:t>(фамилия и инициалы)</w:t>
      </w:r>
    </w:p>
    <w:p w:rsidR="00B91EEF" w:rsidRPr="00FC6757" w:rsidRDefault="00B91EEF" w:rsidP="00B91EEF">
      <w:pPr>
        <w:rPr>
          <w:rFonts w:eastAsia="Times New Roman"/>
          <w:sz w:val="16"/>
          <w:szCs w:val="16"/>
        </w:rPr>
      </w:pPr>
    </w:p>
    <w:p w:rsidR="00B91EEF" w:rsidRPr="00FC6757" w:rsidRDefault="00B91EEF" w:rsidP="00B91EEF">
      <w:pPr>
        <w:ind w:firstLine="0"/>
        <w:jc w:val="left"/>
        <w:rPr>
          <w:rFonts w:eastAsia="Times New Roman"/>
          <w:sz w:val="16"/>
          <w:szCs w:val="16"/>
        </w:rPr>
      </w:pPr>
      <w:r w:rsidRPr="00FC6757">
        <w:rPr>
          <w:rFonts w:eastAsia="Times New Roman"/>
          <w:sz w:val="16"/>
          <w:szCs w:val="16"/>
        </w:rPr>
        <w:t>«___» ________________ 20__ г.</w:t>
      </w:r>
    </w:p>
    <w:p w:rsidR="00B91EEF" w:rsidRPr="00FC6757" w:rsidRDefault="00B91EEF" w:rsidP="00B91EEF">
      <w:pPr>
        <w:rPr>
          <w:rFonts w:eastAsia="Times New Roman"/>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jc w:val="center"/>
        <w:rPr>
          <w:b/>
          <w:bCs/>
          <w:sz w:val="16"/>
          <w:szCs w:val="16"/>
        </w:rPr>
      </w:pPr>
    </w:p>
    <w:p w:rsidR="00B91EEF" w:rsidRPr="00FC6757" w:rsidRDefault="00B91EEF" w:rsidP="00B91EEF">
      <w:pPr>
        <w:jc w:val="center"/>
        <w:rPr>
          <w:b/>
          <w:bCs/>
          <w:sz w:val="16"/>
          <w:szCs w:val="16"/>
        </w:rPr>
      </w:pPr>
    </w:p>
    <w:p w:rsidR="00B91EEF" w:rsidRPr="00FC6757" w:rsidRDefault="00B91EEF" w:rsidP="00B91EEF">
      <w:pPr>
        <w:jc w:val="center"/>
        <w:rPr>
          <w:b/>
          <w:bCs/>
          <w:sz w:val="16"/>
          <w:szCs w:val="16"/>
        </w:rPr>
      </w:pPr>
    </w:p>
    <w:p w:rsidR="00B91EEF" w:rsidRPr="00FC6757" w:rsidRDefault="00B91EEF" w:rsidP="00B91EEF">
      <w:pPr>
        <w:jc w:val="center"/>
        <w:rPr>
          <w:b/>
          <w:bCs/>
          <w:sz w:val="16"/>
          <w:szCs w:val="16"/>
        </w:rPr>
      </w:pPr>
    </w:p>
    <w:p w:rsidR="00B91EEF" w:rsidRPr="00FC6757" w:rsidRDefault="00B91EEF" w:rsidP="00B91EEF">
      <w:pPr>
        <w:jc w:val="center"/>
        <w:rPr>
          <w:b/>
          <w:bCs/>
          <w:sz w:val="16"/>
          <w:szCs w:val="16"/>
        </w:rPr>
      </w:pPr>
    </w:p>
    <w:p w:rsidR="00B91EEF" w:rsidRPr="00FC6757" w:rsidRDefault="00B91EEF" w:rsidP="00B91EEF">
      <w:pPr>
        <w:jc w:val="center"/>
        <w:rPr>
          <w:b/>
          <w:bCs/>
          <w:sz w:val="16"/>
          <w:szCs w:val="16"/>
        </w:rPr>
      </w:pPr>
    </w:p>
    <w:p w:rsidR="00B91EEF" w:rsidRPr="00FC6757" w:rsidRDefault="00B91EEF" w:rsidP="00B91EEF">
      <w:pPr>
        <w:ind w:left="6521" w:firstLine="0"/>
        <w:jc w:val="left"/>
        <w:rPr>
          <w:rStyle w:val="aff1"/>
          <w:b w:val="0"/>
          <w:sz w:val="16"/>
          <w:szCs w:val="16"/>
        </w:rPr>
      </w:pPr>
      <w:r w:rsidRPr="00FC6757">
        <w:rPr>
          <w:rStyle w:val="aff1"/>
          <w:sz w:val="16"/>
          <w:szCs w:val="16"/>
        </w:rPr>
        <w:t>Приложение № 1.1</w:t>
      </w:r>
    </w:p>
    <w:p w:rsidR="00B91EEF" w:rsidRPr="00FC6757" w:rsidRDefault="00B91EEF" w:rsidP="00B91EEF">
      <w:pPr>
        <w:ind w:left="6521" w:firstLine="0"/>
        <w:jc w:val="left"/>
        <w:rPr>
          <w:rStyle w:val="aff1"/>
          <w:sz w:val="16"/>
          <w:szCs w:val="16"/>
        </w:rPr>
      </w:pPr>
      <w:r w:rsidRPr="00FC6757">
        <w:rPr>
          <w:rStyle w:val="aff1"/>
          <w:sz w:val="16"/>
          <w:szCs w:val="16"/>
        </w:rPr>
        <w:t xml:space="preserve">к </w:t>
      </w:r>
      <w:r w:rsidRPr="00FC6757">
        <w:rPr>
          <w:rStyle w:val="af9"/>
          <w:sz w:val="16"/>
          <w:szCs w:val="16"/>
        </w:rPr>
        <w:t>административному регламенту</w:t>
      </w:r>
    </w:p>
    <w:p w:rsidR="00B91EEF" w:rsidRPr="00FC6757" w:rsidRDefault="00B91EEF" w:rsidP="00B91EEF">
      <w:pPr>
        <w:jc w:val="center"/>
        <w:rPr>
          <w:b/>
          <w:bCs/>
          <w:sz w:val="16"/>
          <w:szCs w:val="16"/>
        </w:rPr>
      </w:pPr>
    </w:p>
    <w:p w:rsidR="00B91EEF" w:rsidRPr="00FC6757" w:rsidRDefault="00B91EEF" w:rsidP="00B91EEF">
      <w:pPr>
        <w:jc w:val="center"/>
        <w:rPr>
          <w:b/>
          <w:bCs/>
          <w:sz w:val="16"/>
          <w:szCs w:val="16"/>
        </w:rPr>
      </w:pPr>
    </w:p>
    <w:p w:rsidR="00B91EEF" w:rsidRPr="00FC6757" w:rsidRDefault="00B91EEF" w:rsidP="00B91EEF">
      <w:pPr>
        <w:jc w:val="center"/>
        <w:rPr>
          <w:b/>
          <w:bCs/>
          <w:sz w:val="16"/>
          <w:szCs w:val="16"/>
        </w:rPr>
      </w:pPr>
      <w:r w:rsidRPr="00FC6757">
        <w:rPr>
          <w:b/>
          <w:bCs/>
          <w:sz w:val="16"/>
          <w:szCs w:val="16"/>
        </w:rPr>
        <w:t>Перечень</w:t>
      </w:r>
    </w:p>
    <w:p w:rsidR="00B91EEF" w:rsidRPr="00FC6757" w:rsidRDefault="00B91EEF" w:rsidP="00B91EEF">
      <w:pPr>
        <w:jc w:val="center"/>
        <w:rPr>
          <w:b/>
          <w:bCs/>
          <w:sz w:val="16"/>
          <w:szCs w:val="16"/>
        </w:rPr>
      </w:pPr>
      <w:r w:rsidRPr="00FC6757">
        <w:rPr>
          <w:b/>
          <w:bCs/>
          <w:sz w:val="16"/>
          <w:szCs w:val="16"/>
        </w:rPr>
        <w:t>признаков заявителей, уполномоченных лиц (законных представителей)</w:t>
      </w:r>
    </w:p>
    <w:p w:rsidR="00B91EEF" w:rsidRPr="00FC6757" w:rsidRDefault="00B91EEF" w:rsidP="00B91EEF">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840"/>
        <w:gridCol w:w="7280"/>
      </w:tblGrid>
      <w:tr w:rsidR="00B91EEF" w:rsidRPr="00FC6757" w:rsidTr="00B91EEF">
        <w:tc>
          <w:tcPr>
            <w:tcW w:w="2100" w:type="dxa"/>
            <w:tcBorders>
              <w:top w:val="single" w:sz="4" w:space="0" w:color="auto"/>
              <w:bottom w:val="single" w:sz="4" w:space="0" w:color="auto"/>
              <w:right w:val="single" w:sz="4" w:space="0" w:color="auto"/>
            </w:tcBorders>
          </w:tcPr>
          <w:p w:rsidR="00B91EEF" w:rsidRPr="00FC6757" w:rsidRDefault="00B91EEF" w:rsidP="00B91EEF">
            <w:pPr>
              <w:pStyle w:val="ad"/>
              <w:jc w:val="center"/>
              <w:rPr>
                <w:sz w:val="16"/>
                <w:szCs w:val="16"/>
              </w:rPr>
            </w:pPr>
            <w:r w:rsidRPr="00FC6757">
              <w:rPr>
                <w:sz w:val="16"/>
                <w:szCs w:val="16"/>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pStyle w:val="ad"/>
              <w:jc w:val="center"/>
              <w:rPr>
                <w:sz w:val="16"/>
                <w:szCs w:val="16"/>
              </w:rPr>
            </w:pPr>
            <w:r w:rsidRPr="00FC6757">
              <w:rPr>
                <w:sz w:val="16"/>
                <w:szCs w:val="16"/>
              </w:rPr>
              <w:t>№</w:t>
            </w:r>
          </w:p>
        </w:tc>
        <w:tc>
          <w:tcPr>
            <w:tcW w:w="7280" w:type="dxa"/>
            <w:tcBorders>
              <w:top w:val="single" w:sz="4" w:space="0" w:color="auto"/>
              <w:left w:val="single" w:sz="4" w:space="0" w:color="auto"/>
              <w:bottom w:val="single" w:sz="4" w:space="0" w:color="auto"/>
            </w:tcBorders>
          </w:tcPr>
          <w:p w:rsidR="00B91EEF" w:rsidRPr="00FC6757" w:rsidRDefault="00B91EEF" w:rsidP="00B91EEF">
            <w:pPr>
              <w:pStyle w:val="ad"/>
              <w:jc w:val="center"/>
              <w:rPr>
                <w:sz w:val="16"/>
                <w:szCs w:val="16"/>
              </w:rPr>
            </w:pPr>
            <w:r w:rsidRPr="00FC6757">
              <w:rPr>
                <w:sz w:val="16"/>
                <w:szCs w:val="16"/>
              </w:rPr>
              <w:t>Значения признака заявителя</w:t>
            </w:r>
          </w:p>
        </w:tc>
      </w:tr>
      <w:tr w:rsidR="00B91EEF" w:rsidRPr="00FC6757" w:rsidTr="00B91EEF">
        <w:tc>
          <w:tcPr>
            <w:tcW w:w="2100" w:type="dxa"/>
            <w:vMerge w:val="restart"/>
            <w:tcBorders>
              <w:top w:val="single" w:sz="4" w:space="0" w:color="auto"/>
              <w:bottom w:val="single" w:sz="4" w:space="0" w:color="auto"/>
              <w:right w:val="single" w:sz="4" w:space="0" w:color="auto"/>
            </w:tcBorders>
          </w:tcPr>
          <w:p w:rsidR="00B91EEF" w:rsidRPr="00FC6757" w:rsidRDefault="00B91EEF" w:rsidP="00B91EEF">
            <w:pPr>
              <w:pStyle w:val="ae"/>
              <w:rPr>
                <w:sz w:val="16"/>
                <w:szCs w:val="16"/>
              </w:rPr>
            </w:pPr>
            <w:r w:rsidRPr="00FC6757">
              <w:rPr>
                <w:sz w:val="16"/>
                <w:szCs w:val="16"/>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pStyle w:val="ad"/>
              <w:jc w:val="center"/>
              <w:rPr>
                <w:sz w:val="16"/>
                <w:szCs w:val="16"/>
              </w:rPr>
            </w:pPr>
            <w:r w:rsidRPr="00FC6757">
              <w:rPr>
                <w:sz w:val="16"/>
                <w:szCs w:val="16"/>
              </w:rPr>
              <w:t>1</w:t>
            </w:r>
          </w:p>
        </w:tc>
        <w:tc>
          <w:tcPr>
            <w:tcW w:w="7280" w:type="dxa"/>
            <w:tcBorders>
              <w:top w:val="single" w:sz="4" w:space="0" w:color="auto"/>
              <w:left w:val="single" w:sz="4" w:space="0" w:color="auto"/>
              <w:bottom w:val="single" w:sz="4" w:space="0" w:color="auto"/>
            </w:tcBorders>
          </w:tcPr>
          <w:p w:rsidR="00B91EEF" w:rsidRPr="00FC6757" w:rsidRDefault="00B91EEF" w:rsidP="00B91EEF">
            <w:pPr>
              <w:pStyle w:val="ae"/>
              <w:jc w:val="both"/>
              <w:rPr>
                <w:sz w:val="16"/>
                <w:szCs w:val="16"/>
              </w:rPr>
            </w:pPr>
            <w:r w:rsidRPr="00FC6757">
              <w:rPr>
                <w:sz w:val="16"/>
                <w:szCs w:val="16"/>
              </w:rPr>
              <w:t>юридические лица, имеющие намерение осуществить вырубку (снос) зеленых насаждений  и (или)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p>
        </w:tc>
      </w:tr>
      <w:tr w:rsidR="00B91EEF" w:rsidRPr="00FC6757" w:rsidTr="00B91EEF">
        <w:tc>
          <w:tcPr>
            <w:tcW w:w="2100" w:type="dxa"/>
            <w:vMerge/>
            <w:tcBorders>
              <w:top w:val="single" w:sz="4" w:space="0" w:color="auto"/>
              <w:bottom w:val="single" w:sz="4" w:space="0" w:color="auto"/>
              <w:right w:val="single" w:sz="4" w:space="0" w:color="auto"/>
            </w:tcBorders>
          </w:tcPr>
          <w:p w:rsidR="00B91EEF" w:rsidRPr="00FC6757" w:rsidRDefault="00B91EEF" w:rsidP="00B91EEF">
            <w:pPr>
              <w:pStyle w:val="ad"/>
              <w:rPr>
                <w:sz w:val="16"/>
                <w:szCs w:val="16"/>
              </w:rPr>
            </w:pPr>
          </w:p>
        </w:tc>
        <w:tc>
          <w:tcPr>
            <w:tcW w:w="84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pStyle w:val="ad"/>
              <w:jc w:val="center"/>
              <w:rPr>
                <w:sz w:val="16"/>
                <w:szCs w:val="16"/>
              </w:rPr>
            </w:pPr>
            <w:r w:rsidRPr="00FC6757">
              <w:rPr>
                <w:sz w:val="16"/>
                <w:szCs w:val="16"/>
              </w:rPr>
              <w:t>2</w:t>
            </w:r>
          </w:p>
        </w:tc>
        <w:tc>
          <w:tcPr>
            <w:tcW w:w="7280" w:type="dxa"/>
            <w:tcBorders>
              <w:top w:val="single" w:sz="4" w:space="0" w:color="auto"/>
              <w:left w:val="single" w:sz="4" w:space="0" w:color="auto"/>
              <w:bottom w:val="single" w:sz="4" w:space="0" w:color="auto"/>
            </w:tcBorders>
          </w:tcPr>
          <w:p w:rsidR="00B91EEF" w:rsidRPr="00FC6757" w:rsidRDefault="00B91EEF" w:rsidP="00B91EEF">
            <w:pPr>
              <w:pStyle w:val="ae"/>
              <w:jc w:val="both"/>
              <w:rPr>
                <w:sz w:val="16"/>
                <w:szCs w:val="16"/>
              </w:rPr>
            </w:pPr>
            <w:r w:rsidRPr="00FC6757">
              <w:rPr>
                <w:sz w:val="16"/>
                <w:szCs w:val="16"/>
              </w:rPr>
              <w:t>индивидуальные предприниматели (</w:t>
            </w:r>
            <w:proofErr w:type="spellStart"/>
            <w:r w:rsidRPr="00FC6757">
              <w:rPr>
                <w:sz w:val="16"/>
                <w:szCs w:val="16"/>
              </w:rPr>
              <w:t>самозанятые</w:t>
            </w:r>
            <w:proofErr w:type="spellEnd"/>
            <w:r w:rsidRPr="00FC6757">
              <w:rPr>
                <w:sz w:val="16"/>
                <w:szCs w:val="16"/>
              </w:rPr>
              <w:t>), имеющие намерение осуществить вырубку (снос) зеленых насаждений и (или)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p>
        </w:tc>
      </w:tr>
      <w:tr w:rsidR="00B91EEF" w:rsidRPr="00FC6757" w:rsidTr="00B91EEF">
        <w:tc>
          <w:tcPr>
            <w:tcW w:w="2100" w:type="dxa"/>
            <w:vMerge/>
            <w:tcBorders>
              <w:top w:val="single" w:sz="4" w:space="0" w:color="auto"/>
              <w:bottom w:val="single" w:sz="4" w:space="0" w:color="auto"/>
              <w:right w:val="single" w:sz="4" w:space="0" w:color="auto"/>
            </w:tcBorders>
          </w:tcPr>
          <w:p w:rsidR="00B91EEF" w:rsidRPr="00FC6757" w:rsidRDefault="00B91EEF" w:rsidP="00B91EEF">
            <w:pPr>
              <w:pStyle w:val="ad"/>
              <w:rPr>
                <w:sz w:val="16"/>
                <w:szCs w:val="16"/>
              </w:rPr>
            </w:pPr>
          </w:p>
        </w:tc>
        <w:tc>
          <w:tcPr>
            <w:tcW w:w="84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pStyle w:val="ad"/>
              <w:jc w:val="center"/>
              <w:rPr>
                <w:sz w:val="16"/>
                <w:szCs w:val="16"/>
              </w:rPr>
            </w:pPr>
            <w:r w:rsidRPr="00FC6757">
              <w:rPr>
                <w:sz w:val="16"/>
                <w:szCs w:val="16"/>
              </w:rPr>
              <w:t>3</w:t>
            </w:r>
          </w:p>
        </w:tc>
        <w:tc>
          <w:tcPr>
            <w:tcW w:w="7280" w:type="dxa"/>
            <w:tcBorders>
              <w:top w:val="single" w:sz="4" w:space="0" w:color="auto"/>
              <w:left w:val="single" w:sz="4" w:space="0" w:color="auto"/>
              <w:bottom w:val="single" w:sz="4" w:space="0" w:color="auto"/>
            </w:tcBorders>
          </w:tcPr>
          <w:p w:rsidR="00B91EEF" w:rsidRPr="00FC6757" w:rsidRDefault="00B91EEF" w:rsidP="00B91EEF">
            <w:pPr>
              <w:pStyle w:val="ae"/>
              <w:jc w:val="both"/>
              <w:rPr>
                <w:sz w:val="16"/>
                <w:szCs w:val="16"/>
              </w:rPr>
            </w:pPr>
            <w:r w:rsidRPr="00FC6757">
              <w:rPr>
                <w:sz w:val="16"/>
                <w:szCs w:val="16"/>
              </w:rPr>
              <w:t>физические лица, имеющие намерение осуществить вырубку (снос) зеленых насаждений и (или)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p>
        </w:tc>
      </w:tr>
      <w:tr w:rsidR="00B91EEF" w:rsidRPr="00FC6757" w:rsidTr="00B91EEF">
        <w:tc>
          <w:tcPr>
            <w:tcW w:w="2100" w:type="dxa"/>
            <w:vMerge w:val="restart"/>
            <w:tcBorders>
              <w:top w:val="single" w:sz="4" w:space="0" w:color="auto"/>
              <w:bottom w:val="single" w:sz="4" w:space="0" w:color="auto"/>
              <w:right w:val="single" w:sz="4" w:space="0" w:color="auto"/>
            </w:tcBorders>
          </w:tcPr>
          <w:p w:rsidR="00B91EEF" w:rsidRPr="00FC6757" w:rsidRDefault="00B91EEF" w:rsidP="00B91EEF">
            <w:pPr>
              <w:pStyle w:val="ae"/>
              <w:rPr>
                <w:sz w:val="16"/>
                <w:szCs w:val="16"/>
              </w:rPr>
            </w:pPr>
            <w:r w:rsidRPr="00FC6757">
              <w:rPr>
                <w:sz w:val="16"/>
                <w:szCs w:val="16"/>
              </w:rPr>
              <w:t>Цель обращения</w:t>
            </w:r>
          </w:p>
        </w:tc>
        <w:tc>
          <w:tcPr>
            <w:tcW w:w="84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pStyle w:val="ad"/>
              <w:jc w:val="center"/>
              <w:rPr>
                <w:sz w:val="16"/>
                <w:szCs w:val="16"/>
              </w:rPr>
            </w:pPr>
            <w:r w:rsidRPr="00FC6757">
              <w:rPr>
                <w:sz w:val="16"/>
                <w:szCs w:val="16"/>
              </w:rPr>
              <w:t>1</w:t>
            </w:r>
          </w:p>
        </w:tc>
        <w:tc>
          <w:tcPr>
            <w:tcW w:w="7280" w:type="dxa"/>
            <w:tcBorders>
              <w:top w:val="single" w:sz="4" w:space="0" w:color="auto"/>
              <w:left w:val="single" w:sz="4" w:space="0" w:color="auto"/>
              <w:bottom w:val="single" w:sz="4" w:space="0" w:color="auto"/>
            </w:tcBorders>
          </w:tcPr>
          <w:p w:rsidR="00B91EEF" w:rsidRPr="00FC6757" w:rsidRDefault="00B91EEF" w:rsidP="00B91EEF">
            <w:pPr>
              <w:pStyle w:val="ae"/>
              <w:jc w:val="both"/>
              <w:rPr>
                <w:sz w:val="16"/>
                <w:szCs w:val="16"/>
              </w:rPr>
            </w:pPr>
            <w:r w:rsidRPr="00FC6757">
              <w:rPr>
                <w:sz w:val="16"/>
                <w:szCs w:val="16"/>
              </w:rPr>
              <w:t>выдача ордера на вырубку (снос) зеленых насаждений и (или)  разрешения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w:t>
            </w:r>
          </w:p>
        </w:tc>
      </w:tr>
      <w:tr w:rsidR="00B91EEF" w:rsidRPr="00FC6757" w:rsidTr="00B91EEF">
        <w:tc>
          <w:tcPr>
            <w:tcW w:w="2100" w:type="dxa"/>
            <w:vMerge/>
            <w:tcBorders>
              <w:top w:val="single" w:sz="4" w:space="0" w:color="auto"/>
              <w:bottom w:val="single" w:sz="4" w:space="0" w:color="auto"/>
              <w:right w:val="single" w:sz="4" w:space="0" w:color="auto"/>
            </w:tcBorders>
          </w:tcPr>
          <w:p w:rsidR="00B91EEF" w:rsidRPr="00FC6757" w:rsidRDefault="00B91EEF" w:rsidP="00B91EEF">
            <w:pPr>
              <w:pStyle w:val="ad"/>
              <w:rPr>
                <w:sz w:val="16"/>
                <w:szCs w:val="16"/>
              </w:rPr>
            </w:pPr>
          </w:p>
        </w:tc>
        <w:tc>
          <w:tcPr>
            <w:tcW w:w="84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pStyle w:val="ad"/>
              <w:jc w:val="center"/>
              <w:rPr>
                <w:sz w:val="16"/>
                <w:szCs w:val="16"/>
              </w:rPr>
            </w:pPr>
            <w:r w:rsidRPr="00FC6757">
              <w:rPr>
                <w:sz w:val="16"/>
                <w:szCs w:val="16"/>
              </w:rPr>
              <w:t>2</w:t>
            </w:r>
          </w:p>
        </w:tc>
        <w:tc>
          <w:tcPr>
            <w:tcW w:w="7280" w:type="dxa"/>
            <w:tcBorders>
              <w:top w:val="single" w:sz="4" w:space="0" w:color="auto"/>
              <w:left w:val="single" w:sz="4" w:space="0" w:color="auto"/>
              <w:bottom w:val="single" w:sz="4" w:space="0" w:color="auto"/>
            </w:tcBorders>
          </w:tcPr>
          <w:p w:rsidR="00B91EEF" w:rsidRPr="00FC6757" w:rsidRDefault="00B91EEF" w:rsidP="00B91EEF">
            <w:pPr>
              <w:pStyle w:val="ae"/>
              <w:jc w:val="both"/>
              <w:rPr>
                <w:sz w:val="16"/>
                <w:szCs w:val="16"/>
              </w:rPr>
            </w:pPr>
            <w:r w:rsidRPr="00FC6757">
              <w:rPr>
                <w:sz w:val="16"/>
                <w:szCs w:val="16"/>
              </w:rPr>
              <w:t>исправление допущенных опечаток и ошибок в выданных в результате предоставления муниципальной услуги документах.</w:t>
            </w:r>
          </w:p>
        </w:tc>
      </w:tr>
    </w:tbl>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r w:rsidRPr="00FC6757">
        <w:rPr>
          <w:rStyle w:val="aff1"/>
          <w:sz w:val="16"/>
          <w:szCs w:val="16"/>
        </w:rPr>
        <w:t>Приложение № 2</w:t>
      </w:r>
    </w:p>
    <w:p w:rsidR="00B91EEF" w:rsidRPr="00FC6757" w:rsidRDefault="00B91EEF" w:rsidP="00B91EEF">
      <w:pPr>
        <w:ind w:left="6521" w:firstLine="0"/>
        <w:jc w:val="left"/>
        <w:rPr>
          <w:rStyle w:val="aff1"/>
          <w:sz w:val="16"/>
          <w:szCs w:val="16"/>
        </w:rPr>
      </w:pPr>
      <w:r w:rsidRPr="00FC6757">
        <w:rPr>
          <w:rStyle w:val="aff1"/>
          <w:sz w:val="16"/>
          <w:szCs w:val="16"/>
        </w:rPr>
        <w:t xml:space="preserve">к </w:t>
      </w:r>
      <w:r w:rsidRPr="00FC6757">
        <w:rPr>
          <w:rStyle w:val="af9"/>
          <w:sz w:val="16"/>
          <w:szCs w:val="16"/>
        </w:rPr>
        <w:t>административному регламенту</w:t>
      </w:r>
    </w:p>
    <w:bookmarkEnd w:id="24"/>
    <w:p w:rsidR="00B91EEF" w:rsidRPr="00FC6757" w:rsidRDefault="00B91EEF" w:rsidP="00B91EEF">
      <w:pPr>
        <w:rPr>
          <w:sz w:val="16"/>
          <w:szCs w:val="16"/>
        </w:rPr>
      </w:pPr>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Кому ___________________________________________</w:t>
      </w:r>
    </w:p>
    <w:p w:rsidR="00B91EEF" w:rsidRPr="00FC6757" w:rsidRDefault="00B91EEF" w:rsidP="00B91EEF">
      <w:pPr>
        <w:pStyle w:val="afff"/>
        <w:ind w:left="4536"/>
        <w:rPr>
          <w:rFonts w:ascii="Times New Roman" w:hAnsi="Times New Roman" w:cs="Times New Roman"/>
          <w:sz w:val="16"/>
          <w:szCs w:val="16"/>
        </w:rPr>
      </w:pPr>
      <w:proofErr w:type="gramStart"/>
      <w:r w:rsidRPr="00FC6757">
        <w:rPr>
          <w:rFonts w:ascii="Times New Roman" w:hAnsi="Times New Roman" w:cs="Times New Roman"/>
          <w:sz w:val="16"/>
          <w:szCs w:val="16"/>
        </w:rPr>
        <w:t>(фамилия, имя, отчество (последнее - при наличии) -</w:t>
      </w:r>
      <w:proofErr w:type="gramEnd"/>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________________________________________________</w:t>
      </w:r>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для физических лиц, полное наименование организации -</w:t>
      </w:r>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________________________________________________</w:t>
      </w:r>
    </w:p>
    <w:p w:rsidR="00B91EEF" w:rsidRPr="00FC6757" w:rsidRDefault="00B91EEF" w:rsidP="00B91EEF">
      <w:pPr>
        <w:pStyle w:val="afff"/>
        <w:ind w:left="4536"/>
        <w:rPr>
          <w:rFonts w:ascii="Times New Roman" w:hAnsi="Times New Roman" w:cs="Times New Roman"/>
          <w:sz w:val="16"/>
          <w:szCs w:val="16"/>
        </w:rPr>
      </w:pPr>
      <w:proofErr w:type="gramStart"/>
      <w:r w:rsidRPr="00FC6757">
        <w:rPr>
          <w:rFonts w:ascii="Times New Roman" w:hAnsi="Times New Roman" w:cs="Times New Roman"/>
          <w:sz w:val="16"/>
          <w:szCs w:val="16"/>
        </w:rPr>
        <w:t>для юридических лиц), его почтовый индекс и адрес)</w:t>
      </w:r>
      <w:proofErr w:type="gramEnd"/>
    </w:p>
    <w:p w:rsidR="00B91EEF" w:rsidRPr="00FC6757" w:rsidRDefault="00B91EEF" w:rsidP="00B91EEF">
      <w:pPr>
        <w:ind w:left="426"/>
        <w:rPr>
          <w:sz w:val="16"/>
          <w:szCs w:val="16"/>
        </w:rPr>
      </w:pPr>
    </w:p>
    <w:p w:rsidR="00B91EEF" w:rsidRPr="00FC6757" w:rsidRDefault="00B91EEF" w:rsidP="00B91EEF">
      <w:pPr>
        <w:tabs>
          <w:tab w:val="left" w:pos="6705"/>
        </w:tabs>
        <w:suppressAutoHyphens/>
        <w:ind w:firstLine="0"/>
        <w:jc w:val="center"/>
        <w:textAlignment w:val="baseline"/>
        <w:rPr>
          <w:rFonts w:eastAsia="SimSun"/>
          <w:kern w:val="3"/>
          <w:sz w:val="16"/>
          <w:szCs w:val="16"/>
        </w:rPr>
      </w:pPr>
      <w:r w:rsidRPr="00FC6757">
        <w:rPr>
          <w:rFonts w:eastAsia="SimSun"/>
          <w:b/>
          <w:bCs/>
          <w:kern w:val="3"/>
          <w:sz w:val="16"/>
          <w:szCs w:val="16"/>
        </w:rPr>
        <w:t>ИЗВЕЩЕНИЕ</w:t>
      </w:r>
    </w:p>
    <w:p w:rsidR="00B91EEF" w:rsidRPr="00FC6757" w:rsidRDefault="00B91EEF" w:rsidP="00B91EEF">
      <w:pPr>
        <w:tabs>
          <w:tab w:val="left" w:pos="6705"/>
        </w:tabs>
        <w:suppressAutoHyphens/>
        <w:ind w:firstLine="0"/>
        <w:jc w:val="center"/>
        <w:textAlignment w:val="baseline"/>
        <w:rPr>
          <w:rFonts w:eastAsia="SimSun"/>
          <w:kern w:val="3"/>
          <w:sz w:val="16"/>
          <w:szCs w:val="16"/>
        </w:rPr>
      </w:pPr>
      <w:r w:rsidRPr="00FC6757">
        <w:rPr>
          <w:rFonts w:eastAsia="SimSun"/>
          <w:kern w:val="3"/>
          <w:sz w:val="16"/>
          <w:szCs w:val="16"/>
        </w:rPr>
        <w:t>об отказе в выдаче ордера на вырубку (снос) зеленых насаждений или разрешения</w:t>
      </w:r>
    </w:p>
    <w:p w:rsidR="00B91EEF" w:rsidRPr="00FC6757" w:rsidRDefault="00B91EEF" w:rsidP="00B91EEF">
      <w:pPr>
        <w:tabs>
          <w:tab w:val="left" w:pos="6705"/>
        </w:tabs>
        <w:suppressAutoHyphens/>
        <w:ind w:firstLine="0"/>
        <w:jc w:val="center"/>
        <w:textAlignment w:val="baseline"/>
        <w:rPr>
          <w:rFonts w:eastAsia="SimSun"/>
          <w:kern w:val="3"/>
          <w:sz w:val="16"/>
          <w:szCs w:val="16"/>
        </w:rPr>
      </w:pPr>
      <w:r w:rsidRPr="00FC6757">
        <w:rPr>
          <w:rFonts w:eastAsia="SimSun"/>
          <w:kern w:val="3"/>
          <w:sz w:val="16"/>
          <w:szCs w:val="16"/>
        </w:rPr>
        <w:t xml:space="preserve"> на пересадку деревьев и кустарников</w:t>
      </w:r>
    </w:p>
    <w:p w:rsidR="00B91EEF" w:rsidRPr="00FC6757" w:rsidRDefault="00B91EEF" w:rsidP="00B91EEF">
      <w:pPr>
        <w:tabs>
          <w:tab w:val="left" w:pos="6705"/>
        </w:tabs>
        <w:suppressAutoHyphens/>
        <w:ind w:firstLine="0"/>
        <w:jc w:val="center"/>
        <w:textAlignment w:val="baseline"/>
        <w:rPr>
          <w:rFonts w:eastAsia="SimSun"/>
          <w:kern w:val="3"/>
          <w:sz w:val="16"/>
          <w:szCs w:val="16"/>
        </w:rPr>
      </w:pPr>
    </w:p>
    <w:p w:rsidR="00B91EEF" w:rsidRPr="00FC6757" w:rsidRDefault="00B91EEF" w:rsidP="00B91EEF">
      <w:pPr>
        <w:tabs>
          <w:tab w:val="left" w:pos="6705"/>
        </w:tabs>
        <w:suppressAutoHyphens/>
        <w:ind w:firstLine="0"/>
        <w:jc w:val="left"/>
        <w:textAlignment w:val="baseline"/>
        <w:rPr>
          <w:rFonts w:eastAsia="SimSun"/>
          <w:kern w:val="3"/>
          <w:sz w:val="16"/>
          <w:szCs w:val="16"/>
        </w:rPr>
      </w:pPr>
      <w:r w:rsidRPr="00FC6757">
        <w:rPr>
          <w:rFonts w:eastAsia="SimSun"/>
          <w:kern w:val="3"/>
          <w:sz w:val="16"/>
          <w:szCs w:val="16"/>
        </w:rPr>
        <w:t>№ _____</w:t>
      </w:r>
      <w:r w:rsidRPr="00FC6757">
        <w:rPr>
          <w:rFonts w:eastAsia="SimSun"/>
          <w:kern w:val="3"/>
          <w:sz w:val="16"/>
          <w:szCs w:val="16"/>
        </w:rPr>
        <w:tab/>
      </w:r>
      <w:r w:rsidRPr="00FC6757">
        <w:rPr>
          <w:rFonts w:eastAsia="SimSun"/>
          <w:kern w:val="3"/>
          <w:sz w:val="16"/>
          <w:szCs w:val="16"/>
        </w:rPr>
        <w:tab/>
        <w:t xml:space="preserve">« ___»  _______  20__ г. </w:t>
      </w:r>
    </w:p>
    <w:p w:rsidR="00B91EEF" w:rsidRPr="00FC6757" w:rsidRDefault="00B91EEF" w:rsidP="00B91EEF">
      <w:pPr>
        <w:tabs>
          <w:tab w:val="left" w:pos="6705"/>
        </w:tabs>
        <w:suppressAutoHyphens/>
        <w:ind w:firstLine="0"/>
        <w:jc w:val="left"/>
        <w:textAlignment w:val="baseline"/>
        <w:rPr>
          <w:rFonts w:eastAsia="SimSun"/>
          <w:kern w:val="3"/>
          <w:sz w:val="16"/>
          <w:szCs w:val="16"/>
        </w:rPr>
      </w:pPr>
    </w:p>
    <w:p w:rsidR="00B91EEF" w:rsidRPr="00FC6757" w:rsidRDefault="00B91EEF" w:rsidP="00B91EEF">
      <w:pPr>
        <w:tabs>
          <w:tab w:val="left" w:pos="6705"/>
        </w:tabs>
        <w:suppressAutoHyphens/>
        <w:ind w:firstLine="0"/>
        <w:textAlignment w:val="baseline"/>
        <w:rPr>
          <w:rFonts w:eastAsia="SimSun"/>
          <w:kern w:val="3"/>
          <w:sz w:val="16"/>
          <w:szCs w:val="16"/>
        </w:rPr>
      </w:pPr>
      <w:proofErr w:type="gramStart"/>
      <w:r w:rsidRPr="00FC6757">
        <w:rPr>
          <w:rFonts w:eastAsia="SimSun"/>
          <w:kern w:val="3"/>
          <w:sz w:val="16"/>
          <w:szCs w:val="16"/>
        </w:rPr>
        <w:t xml:space="preserve">Администрация </w:t>
      </w:r>
      <w:r w:rsidRPr="00FC6757">
        <w:rPr>
          <w:rFonts w:eastAsia="SimSun"/>
          <w:bCs/>
          <w:kern w:val="3"/>
          <w:sz w:val="16"/>
          <w:szCs w:val="16"/>
        </w:rPr>
        <w:t xml:space="preserve">Алатырского муниципального округа </w:t>
      </w:r>
      <w:r w:rsidRPr="00FC6757">
        <w:rPr>
          <w:rFonts w:eastAsia="SimSun"/>
          <w:kern w:val="3"/>
          <w:sz w:val="16"/>
          <w:szCs w:val="16"/>
        </w:rPr>
        <w:t xml:space="preserve">в лице главы Алатырского муниципального округа на основании </w:t>
      </w:r>
      <w:proofErr w:type="spellStart"/>
      <w:r w:rsidRPr="00FC6757">
        <w:rPr>
          <w:rFonts w:eastAsia="SimSun"/>
          <w:kern w:val="3"/>
          <w:sz w:val="16"/>
          <w:szCs w:val="16"/>
        </w:rPr>
        <w:t>п.п</w:t>
      </w:r>
      <w:proofErr w:type="spellEnd"/>
      <w:r w:rsidRPr="00FC6757">
        <w:rPr>
          <w:rFonts w:eastAsia="SimSun"/>
          <w:kern w:val="3"/>
          <w:sz w:val="16"/>
          <w:szCs w:val="16"/>
        </w:rPr>
        <w:t>. 2.10., 2.10.1, 2.10.2., Административного регламента администрации Алатырского муниципального округа «Выдача ордера на вырубку (снос) зеленых насаждений или разрешения на пересадку деревьев и кустарников на земельных участках, находящихся в муниципальной собственности и (или) земельных участках,  государственная собственность на которые не разграничена» отказывает в предоставлении данной услуги основание:</w:t>
      </w:r>
      <w:proofErr w:type="gramEnd"/>
    </w:p>
    <w:p w:rsidR="00B91EEF" w:rsidRPr="00FC6757" w:rsidRDefault="00B91EEF" w:rsidP="00B91EEF">
      <w:pPr>
        <w:tabs>
          <w:tab w:val="left" w:pos="6705"/>
        </w:tabs>
        <w:suppressAutoHyphens/>
        <w:ind w:firstLine="0"/>
        <w:jc w:val="left"/>
        <w:textAlignment w:val="baseline"/>
        <w:rPr>
          <w:rFonts w:eastAsia="SimSun"/>
          <w:kern w:val="3"/>
          <w:sz w:val="16"/>
          <w:szCs w:val="16"/>
        </w:rPr>
      </w:pPr>
    </w:p>
    <w:tbl>
      <w:tblPr>
        <w:tblW w:w="10290" w:type="dxa"/>
        <w:tblInd w:w="108" w:type="dxa"/>
        <w:tblLayout w:type="fixed"/>
        <w:tblCellMar>
          <w:left w:w="10" w:type="dxa"/>
          <w:right w:w="10" w:type="dxa"/>
        </w:tblCellMar>
        <w:tblLook w:val="00A0" w:firstRow="1" w:lastRow="0" w:firstColumn="1" w:lastColumn="0" w:noHBand="0" w:noVBand="0"/>
      </w:tblPr>
      <w:tblGrid>
        <w:gridCol w:w="993"/>
        <w:gridCol w:w="9297"/>
      </w:tblGrid>
      <w:tr w:rsidR="00B91EEF" w:rsidRPr="00FC6757" w:rsidTr="00B91EEF">
        <w:trPr>
          <w:trHeight w:val="565"/>
        </w:trPr>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91EEF" w:rsidRPr="00FC6757" w:rsidRDefault="00B91EEF" w:rsidP="00B91EEF">
            <w:pPr>
              <w:tabs>
                <w:tab w:val="left" w:pos="6705"/>
              </w:tabs>
              <w:suppressAutoHyphens/>
              <w:ind w:firstLine="0"/>
              <w:jc w:val="center"/>
              <w:textAlignment w:val="baseline"/>
              <w:rPr>
                <w:rFonts w:eastAsia="SimSun"/>
                <w:kern w:val="3"/>
                <w:sz w:val="16"/>
                <w:szCs w:val="16"/>
              </w:rPr>
            </w:pPr>
            <w:r w:rsidRPr="00FC6757">
              <w:rPr>
                <w:rFonts w:eastAsia="SimSun"/>
                <w:kern w:val="3"/>
                <w:sz w:val="16"/>
                <w:szCs w:val="16"/>
              </w:rPr>
              <w:t>№</w:t>
            </w:r>
          </w:p>
          <w:p w:rsidR="00B91EEF" w:rsidRPr="00FC6757" w:rsidRDefault="00B91EEF" w:rsidP="00B91EEF">
            <w:pPr>
              <w:tabs>
                <w:tab w:val="left" w:pos="6705"/>
              </w:tabs>
              <w:suppressAutoHyphens/>
              <w:ind w:firstLine="0"/>
              <w:jc w:val="center"/>
              <w:textAlignment w:val="baseline"/>
              <w:rPr>
                <w:rFonts w:eastAsia="SimSun"/>
                <w:kern w:val="3"/>
                <w:sz w:val="16"/>
                <w:szCs w:val="16"/>
              </w:rPr>
            </w:pPr>
            <w:proofErr w:type="gramStart"/>
            <w:r w:rsidRPr="00FC6757">
              <w:rPr>
                <w:rFonts w:eastAsia="SimSun"/>
                <w:kern w:val="3"/>
                <w:sz w:val="16"/>
                <w:szCs w:val="16"/>
              </w:rPr>
              <w:t>п</w:t>
            </w:r>
            <w:proofErr w:type="gramEnd"/>
            <w:r w:rsidRPr="00FC6757">
              <w:rPr>
                <w:rFonts w:eastAsia="SimSun"/>
                <w:kern w:val="3"/>
                <w:sz w:val="16"/>
                <w:szCs w:val="16"/>
              </w:rPr>
              <w:t>/п</w:t>
            </w:r>
          </w:p>
        </w:tc>
        <w:tc>
          <w:tcPr>
            <w:tcW w:w="92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91EEF" w:rsidRPr="00FC6757" w:rsidRDefault="00B91EEF" w:rsidP="00B91EEF">
            <w:pPr>
              <w:tabs>
                <w:tab w:val="left" w:pos="6705"/>
              </w:tabs>
              <w:suppressAutoHyphens/>
              <w:ind w:firstLine="0"/>
              <w:jc w:val="center"/>
              <w:textAlignment w:val="baseline"/>
              <w:rPr>
                <w:rFonts w:eastAsia="SimSun"/>
                <w:kern w:val="3"/>
                <w:sz w:val="16"/>
                <w:szCs w:val="16"/>
              </w:rPr>
            </w:pPr>
            <w:r w:rsidRPr="00FC6757">
              <w:rPr>
                <w:rFonts w:eastAsia="SimSun"/>
                <w:kern w:val="3"/>
                <w:sz w:val="16"/>
                <w:szCs w:val="16"/>
              </w:rPr>
              <w:t xml:space="preserve">Наименование нарушения, </w:t>
            </w:r>
            <w:proofErr w:type="gramStart"/>
            <w:r w:rsidRPr="00FC6757">
              <w:rPr>
                <w:rFonts w:eastAsia="SimSun"/>
                <w:kern w:val="3"/>
                <w:sz w:val="16"/>
                <w:szCs w:val="16"/>
              </w:rPr>
              <w:t>допущенных</w:t>
            </w:r>
            <w:proofErr w:type="gramEnd"/>
            <w:r w:rsidRPr="00FC6757">
              <w:rPr>
                <w:rFonts w:eastAsia="SimSun"/>
                <w:kern w:val="3"/>
                <w:sz w:val="16"/>
                <w:szCs w:val="16"/>
              </w:rPr>
              <w:t xml:space="preserve">  заявителем</w:t>
            </w:r>
          </w:p>
        </w:tc>
      </w:tr>
      <w:tr w:rsidR="00B91EEF" w:rsidRPr="00FC6757" w:rsidTr="00B91EEF">
        <w:trPr>
          <w:trHeight w:val="282"/>
        </w:trPr>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91EEF" w:rsidRPr="00FC6757" w:rsidRDefault="00B91EEF" w:rsidP="00B91EEF">
            <w:pPr>
              <w:tabs>
                <w:tab w:val="left" w:pos="6705"/>
              </w:tabs>
              <w:suppressAutoHyphens/>
              <w:ind w:firstLine="0"/>
              <w:jc w:val="center"/>
              <w:textAlignment w:val="baseline"/>
              <w:rPr>
                <w:rFonts w:eastAsia="SimSun"/>
                <w:kern w:val="3"/>
                <w:sz w:val="16"/>
                <w:szCs w:val="16"/>
              </w:rPr>
            </w:pPr>
            <w:r w:rsidRPr="00FC6757">
              <w:rPr>
                <w:rFonts w:eastAsia="SimSun"/>
                <w:kern w:val="3"/>
                <w:sz w:val="16"/>
                <w:szCs w:val="16"/>
              </w:rPr>
              <w:t>1</w:t>
            </w:r>
          </w:p>
        </w:tc>
        <w:tc>
          <w:tcPr>
            <w:tcW w:w="92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91EEF" w:rsidRPr="00FC6757" w:rsidRDefault="00B91EEF" w:rsidP="00B91EEF">
            <w:pPr>
              <w:tabs>
                <w:tab w:val="left" w:pos="6705"/>
              </w:tabs>
              <w:suppressAutoHyphens/>
              <w:ind w:firstLine="0"/>
              <w:jc w:val="left"/>
              <w:textAlignment w:val="baseline"/>
              <w:rPr>
                <w:rFonts w:eastAsia="SimSun"/>
                <w:kern w:val="3"/>
                <w:sz w:val="16"/>
                <w:szCs w:val="16"/>
              </w:rPr>
            </w:pPr>
          </w:p>
        </w:tc>
      </w:tr>
      <w:tr w:rsidR="00B91EEF" w:rsidRPr="00FC6757" w:rsidTr="00B91EEF">
        <w:trPr>
          <w:trHeight w:val="282"/>
        </w:trPr>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91EEF" w:rsidRPr="00FC6757" w:rsidRDefault="00B91EEF" w:rsidP="00B91EEF">
            <w:pPr>
              <w:tabs>
                <w:tab w:val="left" w:pos="6705"/>
              </w:tabs>
              <w:suppressAutoHyphens/>
              <w:ind w:firstLine="0"/>
              <w:jc w:val="center"/>
              <w:textAlignment w:val="baseline"/>
              <w:rPr>
                <w:rFonts w:eastAsia="SimSun"/>
                <w:kern w:val="3"/>
                <w:sz w:val="16"/>
                <w:szCs w:val="16"/>
              </w:rPr>
            </w:pPr>
            <w:r w:rsidRPr="00FC6757">
              <w:rPr>
                <w:rFonts w:eastAsia="SimSun"/>
                <w:kern w:val="3"/>
                <w:sz w:val="16"/>
                <w:szCs w:val="16"/>
              </w:rPr>
              <w:t>2</w:t>
            </w:r>
          </w:p>
        </w:tc>
        <w:tc>
          <w:tcPr>
            <w:tcW w:w="92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91EEF" w:rsidRPr="00FC6757" w:rsidRDefault="00B91EEF" w:rsidP="00B91EEF">
            <w:pPr>
              <w:tabs>
                <w:tab w:val="left" w:pos="6705"/>
              </w:tabs>
              <w:suppressAutoHyphens/>
              <w:ind w:firstLine="0"/>
              <w:jc w:val="left"/>
              <w:textAlignment w:val="baseline"/>
              <w:rPr>
                <w:rFonts w:eastAsia="SimSun"/>
                <w:kern w:val="3"/>
                <w:sz w:val="16"/>
                <w:szCs w:val="16"/>
              </w:rPr>
            </w:pPr>
          </w:p>
        </w:tc>
      </w:tr>
      <w:tr w:rsidR="00B91EEF" w:rsidRPr="00FC6757" w:rsidTr="00B91EEF">
        <w:trPr>
          <w:trHeight w:val="282"/>
        </w:trPr>
        <w:tc>
          <w:tcPr>
            <w:tcW w:w="99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91EEF" w:rsidRPr="00FC6757" w:rsidRDefault="00B91EEF" w:rsidP="00B91EEF">
            <w:pPr>
              <w:tabs>
                <w:tab w:val="left" w:pos="6705"/>
              </w:tabs>
              <w:suppressAutoHyphens/>
              <w:ind w:firstLine="0"/>
              <w:jc w:val="center"/>
              <w:textAlignment w:val="baseline"/>
              <w:rPr>
                <w:rFonts w:eastAsia="SimSun"/>
                <w:kern w:val="3"/>
                <w:sz w:val="16"/>
                <w:szCs w:val="16"/>
              </w:rPr>
            </w:pPr>
            <w:r w:rsidRPr="00FC6757">
              <w:rPr>
                <w:rFonts w:eastAsia="SimSun"/>
                <w:kern w:val="3"/>
                <w:sz w:val="16"/>
                <w:szCs w:val="16"/>
              </w:rPr>
              <w:t>3</w:t>
            </w:r>
          </w:p>
        </w:tc>
        <w:tc>
          <w:tcPr>
            <w:tcW w:w="92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B91EEF" w:rsidRPr="00FC6757" w:rsidRDefault="00B91EEF" w:rsidP="00B91EEF">
            <w:pPr>
              <w:tabs>
                <w:tab w:val="left" w:pos="6705"/>
              </w:tabs>
              <w:suppressAutoHyphens/>
              <w:ind w:firstLine="0"/>
              <w:jc w:val="left"/>
              <w:textAlignment w:val="baseline"/>
              <w:rPr>
                <w:rFonts w:eastAsia="SimSun"/>
                <w:kern w:val="3"/>
                <w:sz w:val="16"/>
                <w:szCs w:val="16"/>
              </w:rPr>
            </w:pPr>
          </w:p>
        </w:tc>
      </w:tr>
    </w:tbl>
    <w:p w:rsidR="00B91EEF" w:rsidRPr="00FC6757" w:rsidRDefault="00B91EEF" w:rsidP="00B91EEF">
      <w:pPr>
        <w:suppressAutoHyphens/>
        <w:ind w:firstLine="0"/>
        <w:rPr>
          <w:rFonts w:eastAsia="SimSun"/>
          <w:sz w:val="16"/>
          <w:szCs w:val="16"/>
          <w:lang w:eastAsia="hi-IN" w:bidi="hi-IN"/>
        </w:rPr>
      </w:pPr>
    </w:p>
    <w:p w:rsidR="00B91EEF" w:rsidRPr="00FC6757" w:rsidRDefault="00B91EEF" w:rsidP="00B91EEF">
      <w:pPr>
        <w:suppressAutoHyphens/>
        <w:ind w:firstLine="0"/>
        <w:rPr>
          <w:rFonts w:eastAsia="SimSun"/>
          <w:sz w:val="16"/>
          <w:szCs w:val="16"/>
          <w:lang w:eastAsia="hi-IN" w:bidi="hi-IN"/>
        </w:rPr>
      </w:pPr>
    </w:p>
    <w:p w:rsidR="00B91EEF" w:rsidRPr="00FC6757" w:rsidRDefault="00B91EEF" w:rsidP="00B91EEF">
      <w:pPr>
        <w:tabs>
          <w:tab w:val="left" w:pos="720"/>
          <w:tab w:val="left" w:pos="1440"/>
          <w:tab w:val="left" w:pos="2160"/>
          <w:tab w:val="left" w:pos="2880"/>
          <w:tab w:val="left" w:pos="3600"/>
          <w:tab w:val="left" w:pos="4320"/>
          <w:tab w:val="left" w:pos="5040"/>
          <w:tab w:val="left" w:pos="5685"/>
          <w:tab w:val="left" w:pos="8552"/>
        </w:tabs>
        <w:suppressAutoHyphens/>
        <w:ind w:firstLine="0"/>
        <w:rPr>
          <w:rFonts w:eastAsia="SimSun" w:cs="Mangal"/>
          <w:sz w:val="16"/>
          <w:szCs w:val="16"/>
          <w:lang w:eastAsia="hi-IN" w:bidi="hi-IN"/>
        </w:rPr>
      </w:pPr>
      <w:r w:rsidRPr="00FC6757">
        <w:rPr>
          <w:rFonts w:eastAsia="SimSun"/>
          <w:sz w:val="16"/>
          <w:szCs w:val="16"/>
          <w:lang w:eastAsia="hi-IN" w:bidi="hi-IN"/>
        </w:rPr>
        <w:t xml:space="preserve">Глава </w:t>
      </w:r>
      <w:r w:rsidRPr="00FC6757">
        <w:rPr>
          <w:rFonts w:eastAsia="SimSun" w:cs="Mangal"/>
          <w:sz w:val="16"/>
          <w:szCs w:val="16"/>
          <w:lang w:eastAsia="hi-IN" w:bidi="hi-IN"/>
        </w:rPr>
        <w:t>Алатырского муниципального округа _______________     __________________________</w:t>
      </w:r>
    </w:p>
    <w:p w:rsidR="00B91EEF" w:rsidRPr="00FC6757" w:rsidRDefault="00B91EEF" w:rsidP="00B91EEF">
      <w:pPr>
        <w:tabs>
          <w:tab w:val="center" w:pos="5099"/>
          <w:tab w:val="left" w:pos="7638"/>
        </w:tabs>
        <w:suppressAutoHyphens/>
        <w:ind w:firstLine="0"/>
        <w:jc w:val="left"/>
        <w:rPr>
          <w:rFonts w:eastAsia="SimSun"/>
          <w:sz w:val="16"/>
          <w:szCs w:val="16"/>
          <w:lang w:eastAsia="hi-IN" w:bidi="hi-IN"/>
        </w:rPr>
      </w:pPr>
      <w:r w:rsidRPr="00FC6757">
        <w:rPr>
          <w:rFonts w:eastAsia="SimSun"/>
          <w:sz w:val="16"/>
          <w:szCs w:val="16"/>
          <w:lang w:eastAsia="hi-IN" w:bidi="hi-IN"/>
        </w:rPr>
        <w:tab/>
        <w:t xml:space="preserve">    (подпись)</w:t>
      </w:r>
      <w:r w:rsidRPr="00FC6757">
        <w:rPr>
          <w:rFonts w:eastAsia="SimSun"/>
          <w:sz w:val="16"/>
          <w:szCs w:val="16"/>
          <w:lang w:eastAsia="hi-IN" w:bidi="hi-IN"/>
        </w:rPr>
        <w:tab/>
        <w:t xml:space="preserve">    (ФИО)</w:t>
      </w:r>
    </w:p>
    <w:p w:rsidR="00B91EEF" w:rsidRPr="00FC6757" w:rsidRDefault="00B91EEF" w:rsidP="00B91EEF">
      <w:pPr>
        <w:shd w:val="clear" w:color="auto" w:fill="FFFFFF"/>
        <w:suppressAutoHyphens/>
        <w:spacing w:line="270" w:lineRule="atLeast"/>
        <w:ind w:firstLine="0"/>
        <w:jc w:val="left"/>
        <w:rPr>
          <w:rFonts w:eastAsia="Times New Roman"/>
          <w:sz w:val="16"/>
          <w:szCs w:val="16"/>
          <w:lang w:eastAsia="ar-SA"/>
        </w:rPr>
      </w:pPr>
      <w:r w:rsidRPr="00FC6757">
        <w:rPr>
          <w:rFonts w:eastAsia="Times New Roman"/>
          <w:sz w:val="16"/>
          <w:szCs w:val="16"/>
          <w:lang w:eastAsia="ar-SA"/>
        </w:rPr>
        <w:t>М.П.</w:t>
      </w:r>
      <w:r w:rsidRPr="00FC6757">
        <w:rPr>
          <w:rFonts w:eastAsia="Times New Roman"/>
          <w:sz w:val="16"/>
          <w:szCs w:val="16"/>
          <w:lang w:eastAsia="ar-SA"/>
        </w:rPr>
        <w:tab/>
      </w: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bookmarkStart w:id="25" w:name="sub_1400"/>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r w:rsidRPr="00FC6757">
        <w:rPr>
          <w:rStyle w:val="aff1"/>
          <w:sz w:val="16"/>
          <w:szCs w:val="16"/>
        </w:rPr>
        <w:t>Приложение № 3</w:t>
      </w:r>
    </w:p>
    <w:p w:rsidR="00B91EEF" w:rsidRPr="00FC6757" w:rsidRDefault="00B91EEF" w:rsidP="00B91EEF">
      <w:pPr>
        <w:ind w:left="6521" w:firstLine="0"/>
        <w:jc w:val="left"/>
        <w:rPr>
          <w:rStyle w:val="aff1"/>
          <w:sz w:val="16"/>
          <w:szCs w:val="16"/>
        </w:rPr>
      </w:pPr>
      <w:r w:rsidRPr="00FC6757">
        <w:rPr>
          <w:rStyle w:val="aff1"/>
          <w:sz w:val="16"/>
          <w:szCs w:val="16"/>
        </w:rPr>
        <w:t xml:space="preserve">к </w:t>
      </w:r>
      <w:r w:rsidRPr="00FC6757">
        <w:rPr>
          <w:rStyle w:val="af9"/>
          <w:sz w:val="16"/>
          <w:szCs w:val="16"/>
        </w:rPr>
        <w:t>административному регламенту</w:t>
      </w:r>
    </w:p>
    <w:p w:rsidR="00B91EEF" w:rsidRPr="00FC6757" w:rsidRDefault="00B91EEF" w:rsidP="00B91EEF">
      <w:pPr>
        <w:jc w:val="right"/>
        <w:rPr>
          <w:rStyle w:val="aff1"/>
          <w:sz w:val="16"/>
          <w:szCs w:val="16"/>
        </w:rPr>
      </w:pPr>
    </w:p>
    <w:bookmarkEnd w:id="25"/>
    <w:p w:rsidR="00B91EEF" w:rsidRPr="00FC6757" w:rsidRDefault="00B91EEF" w:rsidP="00B91EEF">
      <w:pPr>
        <w:rPr>
          <w:sz w:val="16"/>
          <w:szCs w:val="16"/>
        </w:rPr>
      </w:pPr>
    </w:p>
    <w:p w:rsidR="00B91EEF" w:rsidRPr="00FC6757" w:rsidRDefault="00B91EEF" w:rsidP="00B91EEF">
      <w:pPr>
        <w:spacing w:before="108" w:after="108"/>
        <w:ind w:firstLine="0"/>
        <w:jc w:val="center"/>
        <w:outlineLvl w:val="0"/>
        <w:rPr>
          <w:rFonts w:eastAsia="Times New Roman"/>
          <w:bCs/>
          <w:color w:val="26282F"/>
          <w:sz w:val="16"/>
          <w:szCs w:val="16"/>
        </w:rPr>
      </w:pPr>
      <w:r w:rsidRPr="00FC6757">
        <w:rPr>
          <w:rFonts w:eastAsia="Times New Roman"/>
          <w:b/>
          <w:bCs/>
          <w:color w:val="26282F"/>
          <w:sz w:val="16"/>
          <w:szCs w:val="16"/>
        </w:rPr>
        <w:t>Ордер</w:t>
      </w:r>
      <w:r w:rsidRPr="00FC6757">
        <w:rPr>
          <w:rFonts w:eastAsia="Times New Roman"/>
          <w:b/>
          <w:bCs/>
          <w:color w:val="26282F"/>
          <w:sz w:val="16"/>
          <w:szCs w:val="16"/>
        </w:rPr>
        <w:br/>
        <w:t xml:space="preserve">на вырубку (снос) зеленых насаждений № </w:t>
      </w:r>
      <w:r w:rsidRPr="00FC6757">
        <w:rPr>
          <w:rFonts w:eastAsia="Times New Roman"/>
          <w:bCs/>
          <w:color w:val="26282F"/>
          <w:sz w:val="16"/>
          <w:szCs w:val="16"/>
        </w:rPr>
        <w:t>______</w:t>
      </w:r>
      <w:r w:rsidRPr="00FC6757">
        <w:rPr>
          <w:rFonts w:eastAsia="Times New Roman"/>
          <w:b/>
          <w:bCs/>
          <w:color w:val="26282F"/>
          <w:sz w:val="16"/>
          <w:szCs w:val="16"/>
        </w:rPr>
        <w:br/>
      </w:r>
      <w:r w:rsidRPr="00FC6757">
        <w:rPr>
          <w:rFonts w:eastAsia="Times New Roman"/>
          <w:bCs/>
          <w:color w:val="26282F"/>
          <w:sz w:val="16"/>
          <w:szCs w:val="16"/>
        </w:rPr>
        <w:t>_____ _____________ 20__ г.</w:t>
      </w:r>
    </w:p>
    <w:p w:rsidR="00B91EEF" w:rsidRPr="00FC6757" w:rsidRDefault="00B91EEF" w:rsidP="00B91EEF">
      <w:pPr>
        <w:rPr>
          <w:rFonts w:eastAsia="Times New Roman"/>
          <w:sz w:val="16"/>
          <w:szCs w:val="16"/>
        </w:rPr>
      </w:pPr>
    </w:p>
    <w:p w:rsidR="00B91EEF" w:rsidRPr="00FC6757" w:rsidRDefault="00B91EEF" w:rsidP="00B91EEF">
      <w:pPr>
        <w:ind w:firstLine="0"/>
        <w:rPr>
          <w:rFonts w:eastAsia="Times New Roman"/>
          <w:sz w:val="16"/>
          <w:szCs w:val="16"/>
        </w:rPr>
      </w:pPr>
      <w:r w:rsidRPr="00FC6757">
        <w:rPr>
          <w:rFonts w:eastAsia="Times New Roman"/>
          <w:sz w:val="16"/>
          <w:szCs w:val="16"/>
        </w:rPr>
        <w:t xml:space="preserve">Выдан: ______________________________________________________________________________ </w:t>
      </w:r>
    </w:p>
    <w:p w:rsidR="00B91EEF" w:rsidRPr="00FC6757" w:rsidRDefault="00B91EEF" w:rsidP="00B91EEF">
      <w:pPr>
        <w:ind w:firstLine="0"/>
        <w:rPr>
          <w:rFonts w:eastAsia="Times New Roman"/>
          <w:sz w:val="16"/>
          <w:szCs w:val="16"/>
        </w:rPr>
      </w:pPr>
      <w:proofErr w:type="gramStart"/>
      <w:r w:rsidRPr="00FC6757">
        <w:rPr>
          <w:rFonts w:eastAsia="Times New Roman"/>
          <w:sz w:val="16"/>
          <w:szCs w:val="16"/>
        </w:rPr>
        <w:t xml:space="preserve">(полное и сокращенное </w:t>
      </w:r>
      <w:r w:rsidRPr="00FC6757">
        <w:rPr>
          <w:rFonts w:ascii="Courier New" w:eastAsia="Times New Roman" w:hAnsi="Courier New" w:cs="Courier New"/>
          <w:sz w:val="16"/>
          <w:szCs w:val="16"/>
        </w:rPr>
        <w:t>(</w:t>
      </w:r>
      <w:r w:rsidRPr="00FC6757">
        <w:rPr>
          <w:rFonts w:eastAsia="Times New Roman"/>
          <w:sz w:val="16"/>
          <w:szCs w:val="16"/>
        </w:rPr>
        <w:t>при наличии) наименование, организационно-правовая форма, идентификационный номер налогоплательщика, адрес  места  нахождения – для юридического лица;  фамилия,  имя,  отчество  (последнее - при  наличии), идентификационный номер налогоплательщика, адрес  места  жительства – для физического лица, индивидуального предпринимателя)</w:t>
      </w:r>
      <w:proofErr w:type="gramEnd"/>
    </w:p>
    <w:p w:rsidR="00B91EEF" w:rsidRPr="00FC6757" w:rsidRDefault="00B91EEF" w:rsidP="00B91EEF">
      <w:pPr>
        <w:ind w:firstLine="0"/>
        <w:jc w:val="left"/>
        <w:rPr>
          <w:rFonts w:eastAsia="Times New Roman"/>
          <w:sz w:val="16"/>
          <w:szCs w:val="16"/>
        </w:rPr>
      </w:pPr>
      <w:r w:rsidRPr="00FC6757">
        <w:rPr>
          <w:rFonts w:eastAsia="Times New Roman"/>
          <w:sz w:val="16"/>
          <w:szCs w:val="16"/>
        </w:rPr>
        <w:t>Вид работ: __________________________________________________________________________________</w:t>
      </w:r>
    </w:p>
    <w:p w:rsidR="00B91EEF" w:rsidRPr="00FC6757" w:rsidRDefault="00B91EEF" w:rsidP="00B91EEF">
      <w:pPr>
        <w:ind w:firstLine="0"/>
        <w:jc w:val="left"/>
        <w:rPr>
          <w:rFonts w:eastAsia="Times New Roman"/>
          <w:sz w:val="16"/>
          <w:szCs w:val="16"/>
        </w:rPr>
      </w:pPr>
      <w:r w:rsidRPr="00FC6757">
        <w:rPr>
          <w:rFonts w:eastAsia="Times New Roman"/>
          <w:sz w:val="16"/>
          <w:szCs w:val="16"/>
        </w:rPr>
        <w:t>Адрес места производства работ: _____________________________________________________________</w:t>
      </w:r>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Вид зеленых насаждений:</w:t>
      </w:r>
      <w:r w:rsidRPr="00FC6757">
        <w:rPr>
          <w:rFonts w:ascii="Courier New" w:eastAsia="Times New Roman" w:hAnsi="Courier New" w:cs="Courier New"/>
          <w:sz w:val="16"/>
          <w:szCs w:val="16"/>
        </w:rPr>
        <w:t>_________________________________________________________</w:t>
      </w:r>
    </w:p>
    <w:p w:rsidR="00B91EEF" w:rsidRPr="00FC6757" w:rsidRDefault="00B91EEF" w:rsidP="00B91EEF">
      <w:pPr>
        <w:ind w:firstLine="0"/>
        <w:rPr>
          <w:rFonts w:eastAsia="Times New Roman"/>
          <w:sz w:val="16"/>
          <w:szCs w:val="16"/>
        </w:rPr>
      </w:pPr>
      <w:r w:rsidRPr="00FC6757">
        <w:rPr>
          <w:rFonts w:eastAsia="Times New Roman"/>
          <w:sz w:val="16"/>
          <w:szCs w:val="16"/>
        </w:rPr>
        <w:t>Данный ордер на вырубку (снос) зеленых насаждений является разрешением на проведение работ по вырубке (сносу) следующих зеленых насаждений, расположенных в зоне производства работ:</w:t>
      </w:r>
    </w:p>
    <w:p w:rsidR="00B91EEF" w:rsidRPr="00FC6757" w:rsidRDefault="00B91EEF" w:rsidP="00B91EEF">
      <w:pPr>
        <w:rPr>
          <w:rFonts w:eastAsia="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260"/>
        <w:gridCol w:w="1820"/>
        <w:gridCol w:w="1609"/>
        <w:gridCol w:w="2871"/>
        <w:gridCol w:w="1820"/>
      </w:tblGrid>
      <w:tr w:rsidR="00B91EEF" w:rsidRPr="00FC6757" w:rsidTr="00B91EEF">
        <w:tc>
          <w:tcPr>
            <w:tcW w:w="840" w:type="dxa"/>
            <w:tcBorders>
              <w:top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w:t>
            </w:r>
            <w:r w:rsidRPr="00FC6757">
              <w:rPr>
                <w:rFonts w:eastAsia="Times New Roman"/>
                <w:sz w:val="16"/>
                <w:szCs w:val="16"/>
              </w:rPr>
              <w:br/>
            </w:r>
            <w:proofErr w:type="gramStart"/>
            <w:r w:rsidRPr="00FC6757">
              <w:rPr>
                <w:rFonts w:eastAsia="Times New Roman"/>
                <w:sz w:val="16"/>
                <w:szCs w:val="16"/>
              </w:rPr>
              <w:t>п</w:t>
            </w:r>
            <w:proofErr w:type="gramEnd"/>
            <w:r w:rsidRPr="00FC6757">
              <w:rPr>
                <w:rFonts w:eastAsia="Times New Roman"/>
                <w:sz w:val="16"/>
                <w:szCs w:val="16"/>
              </w:rPr>
              <w:t>/п</w:t>
            </w:r>
          </w:p>
        </w:tc>
        <w:tc>
          <w:tcPr>
            <w:tcW w:w="126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Порода</w:t>
            </w:r>
          </w:p>
        </w:tc>
        <w:tc>
          <w:tcPr>
            <w:tcW w:w="182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 xml:space="preserve">Диаметр, </w:t>
            </w:r>
            <w:proofErr w:type="gramStart"/>
            <w:r w:rsidRPr="00FC6757">
              <w:rPr>
                <w:rFonts w:eastAsia="Times New Roman"/>
                <w:sz w:val="16"/>
                <w:szCs w:val="16"/>
              </w:rPr>
              <w:t>см</w:t>
            </w:r>
            <w:proofErr w:type="gramEnd"/>
          </w:p>
        </w:tc>
        <w:tc>
          <w:tcPr>
            <w:tcW w:w="1609"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Количество, шт.</w:t>
            </w:r>
          </w:p>
        </w:tc>
        <w:tc>
          <w:tcPr>
            <w:tcW w:w="2871"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Состояние зеленых насаждений</w:t>
            </w:r>
          </w:p>
        </w:tc>
        <w:tc>
          <w:tcPr>
            <w:tcW w:w="1820" w:type="dxa"/>
            <w:tcBorders>
              <w:top w:val="single" w:sz="4" w:space="0" w:color="auto"/>
              <w:left w:val="single" w:sz="4" w:space="0" w:color="auto"/>
              <w:bottom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Примечание</w:t>
            </w:r>
          </w:p>
        </w:tc>
      </w:tr>
      <w:tr w:rsidR="00B91EEF" w:rsidRPr="00FC6757" w:rsidTr="00B91EEF">
        <w:tc>
          <w:tcPr>
            <w:tcW w:w="840" w:type="dxa"/>
            <w:tcBorders>
              <w:top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82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609"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2871"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820" w:type="dxa"/>
            <w:tcBorders>
              <w:top w:val="single" w:sz="4" w:space="0" w:color="auto"/>
              <w:left w:val="single" w:sz="4" w:space="0" w:color="auto"/>
              <w:bottom w:val="single" w:sz="4" w:space="0" w:color="auto"/>
            </w:tcBorders>
          </w:tcPr>
          <w:p w:rsidR="00B91EEF" w:rsidRPr="00FC6757" w:rsidRDefault="00B91EEF" w:rsidP="00B91EEF">
            <w:pPr>
              <w:ind w:firstLine="0"/>
              <w:rPr>
                <w:rFonts w:eastAsia="Times New Roman"/>
                <w:sz w:val="16"/>
                <w:szCs w:val="16"/>
              </w:rPr>
            </w:pPr>
          </w:p>
        </w:tc>
      </w:tr>
      <w:tr w:rsidR="00B91EEF" w:rsidRPr="00FC6757" w:rsidTr="00B91EEF">
        <w:tc>
          <w:tcPr>
            <w:tcW w:w="840" w:type="dxa"/>
            <w:tcBorders>
              <w:top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26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82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609"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2871"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820" w:type="dxa"/>
            <w:tcBorders>
              <w:top w:val="single" w:sz="4" w:space="0" w:color="auto"/>
              <w:left w:val="single" w:sz="4" w:space="0" w:color="auto"/>
              <w:bottom w:val="single" w:sz="4" w:space="0" w:color="auto"/>
            </w:tcBorders>
          </w:tcPr>
          <w:p w:rsidR="00B91EEF" w:rsidRPr="00FC6757" w:rsidRDefault="00B91EEF" w:rsidP="00B91EEF">
            <w:pPr>
              <w:ind w:firstLine="0"/>
              <w:rPr>
                <w:rFonts w:eastAsia="Times New Roman"/>
                <w:sz w:val="16"/>
                <w:szCs w:val="16"/>
              </w:rPr>
            </w:pPr>
          </w:p>
        </w:tc>
      </w:tr>
    </w:tbl>
    <w:p w:rsidR="00B91EEF" w:rsidRPr="00FC6757" w:rsidRDefault="00B91EEF" w:rsidP="00B91EEF">
      <w:pPr>
        <w:rPr>
          <w:rFonts w:eastAsia="Times New Roman"/>
          <w:sz w:val="16"/>
          <w:szCs w:val="16"/>
        </w:rPr>
      </w:pPr>
    </w:p>
    <w:p w:rsidR="00B91EEF" w:rsidRPr="00FC6757" w:rsidRDefault="00B91EEF" w:rsidP="00B91EEF">
      <w:pPr>
        <w:ind w:firstLine="0"/>
        <w:rPr>
          <w:rFonts w:eastAsia="Times New Roman"/>
          <w:sz w:val="16"/>
          <w:szCs w:val="16"/>
        </w:rPr>
      </w:pPr>
      <w:r w:rsidRPr="00FC6757">
        <w:rPr>
          <w:rFonts w:eastAsia="Times New Roman"/>
          <w:sz w:val="16"/>
          <w:szCs w:val="16"/>
        </w:rPr>
        <w:t>Вырубленную древесину необходимо вывезти в течение 15 дней после окончания работ.</w:t>
      </w:r>
    </w:p>
    <w:p w:rsidR="00B91EEF" w:rsidRPr="00FC6757" w:rsidRDefault="00B91EEF" w:rsidP="00B91EEF">
      <w:pPr>
        <w:ind w:firstLine="0"/>
        <w:rPr>
          <w:rFonts w:eastAsia="Times New Roman"/>
          <w:sz w:val="16"/>
          <w:szCs w:val="16"/>
        </w:rPr>
      </w:pPr>
      <w:r w:rsidRPr="00FC6757">
        <w:rPr>
          <w:rFonts w:eastAsia="Times New Roman"/>
          <w:sz w:val="16"/>
          <w:szCs w:val="16"/>
        </w:rPr>
        <w:t>Ордер на вырубку (снос) зеленых насаждений выдал:</w:t>
      </w:r>
    </w:p>
    <w:p w:rsidR="00B91EEF" w:rsidRPr="00FC6757" w:rsidRDefault="00B91EEF" w:rsidP="00B91EEF">
      <w:pPr>
        <w:rPr>
          <w:rFonts w:eastAsia="Times New Roman"/>
          <w:sz w:val="16"/>
          <w:szCs w:val="16"/>
        </w:rPr>
      </w:pPr>
    </w:p>
    <w:p w:rsidR="00B91EEF" w:rsidRPr="00FC6757" w:rsidRDefault="00B91EEF" w:rsidP="00B91EEF">
      <w:pPr>
        <w:ind w:firstLine="0"/>
        <w:jc w:val="left"/>
        <w:rPr>
          <w:rFonts w:ascii="Courier New" w:eastAsia="Times New Roman" w:hAnsi="Courier New" w:cs="Courier New"/>
          <w:sz w:val="16"/>
          <w:szCs w:val="16"/>
        </w:rPr>
      </w:pPr>
      <w:r w:rsidRPr="00FC6757">
        <w:rPr>
          <w:rFonts w:ascii="Courier New" w:eastAsia="Times New Roman" w:hAnsi="Courier New" w:cs="Courier New"/>
          <w:sz w:val="16"/>
          <w:szCs w:val="16"/>
        </w:rPr>
        <w:t>______________________ ______________ ___________________________________</w:t>
      </w:r>
    </w:p>
    <w:p w:rsidR="00B91EEF" w:rsidRPr="00FC6757" w:rsidRDefault="00B91EEF" w:rsidP="00B91EEF">
      <w:pPr>
        <w:tabs>
          <w:tab w:val="center" w:pos="5099"/>
        </w:tabs>
        <w:ind w:firstLine="0"/>
        <w:jc w:val="left"/>
        <w:rPr>
          <w:rFonts w:eastAsia="Times New Roman"/>
          <w:sz w:val="16"/>
          <w:szCs w:val="16"/>
        </w:rPr>
      </w:pPr>
      <w:r w:rsidRPr="00FC6757">
        <w:rPr>
          <w:rFonts w:eastAsia="Times New Roman"/>
          <w:sz w:val="16"/>
          <w:szCs w:val="16"/>
        </w:rPr>
        <w:t xml:space="preserve">       должность </w:t>
      </w:r>
      <w:r w:rsidRPr="00FC6757">
        <w:rPr>
          <w:rFonts w:ascii="Courier New" w:eastAsia="Times New Roman" w:hAnsi="Courier New" w:cs="Courier New"/>
          <w:sz w:val="16"/>
          <w:szCs w:val="16"/>
        </w:rPr>
        <w:tab/>
        <w:t xml:space="preserve">             </w:t>
      </w:r>
      <w:r w:rsidRPr="00FC6757">
        <w:rPr>
          <w:rFonts w:eastAsia="Times New Roman"/>
          <w:sz w:val="16"/>
          <w:szCs w:val="16"/>
        </w:rPr>
        <w:t>подпись</w:t>
      </w:r>
      <w:r w:rsidRPr="00FC6757">
        <w:rPr>
          <w:rFonts w:ascii="Courier New" w:eastAsia="Times New Roman" w:hAnsi="Courier New" w:cs="Courier New"/>
          <w:sz w:val="16"/>
          <w:szCs w:val="16"/>
        </w:rPr>
        <w:t xml:space="preserve">           </w:t>
      </w:r>
      <w:r w:rsidRPr="00FC6757">
        <w:rPr>
          <w:rFonts w:eastAsia="Times New Roman"/>
          <w:sz w:val="16"/>
          <w:szCs w:val="16"/>
        </w:rPr>
        <w:t>фамилия, инициалы</w:t>
      </w:r>
      <w:r w:rsidRPr="00FC6757">
        <w:rPr>
          <w:rFonts w:ascii="Courier New" w:eastAsia="Times New Roman" w:hAnsi="Courier New" w:cs="Courier New"/>
          <w:sz w:val="16"/>
          <w:szCs w:val="16"/>
        </w:rPr>
        <w:t xml:space="preserve"> </w:t>
      </w:r>
      <w:r w:rsidRPr="00FC6757">
        <w:rPr>
          <w:rFonts w:eastAsia="Times New Roman"/>
          <w:sz w:val="16"/>
          <w:szCs w:val="16"/>
        </w:rPr>
        <w:t>представителя</w:t>
      </w:r>
    </w:p>
    <w:p w:rsidR="00B91EEF" w:rsidRPr="00FC6757" w:rsidRDefault="00B91EEF" w:rsidP="00B91EEF">
      <w:pPr>
        <w:tabs>
          <w:tab w:val="center" w:pos="5099"/>
        </w:tabs>
        <w:ind w:firstLine="0"/>
        <w:jc w:val="center"/>
        <w:rPr>
          <w:rFonts w:eastAsia="Times New Roman"/>
          <w:sz w:val="16"/>
          <w:szCs w:val="16"/>
        </w:rPr>
      </w:pPr>
      <w:r w:rsidRPr="00FC6757">
        <w:rPr>
          <w:rFonts w:ascii="Courier New" w:eastAsia="Times New Roman" w:hAnsi="Courier New" w:cs="Courier New"/>
          <w:sz w:val="16"/>
          <w:szCs w:val="16"/>
        </w:rPr>
        <w:t xml:space="preserve">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w:t>
      </w:r>
    </w:p>
    <w:p w:rsidR="00B91EEF" w:rsidRPr="00FC6757" w:rsidRDefault="00B91EEF" w:rsidP="00B91EEF">
      <w:pPr>
        <w:rPr>
          <w:rFonts w:eastAsia="Times New Roman"/>
          <w:sz w:val="16"/>
          <w:szCs w:val="16"/>
        </w:rPr>
      </w:pPr>
    </w:p>
    <w:p w:rsidR="00B91EEF" w:rsidRPr="00FC6757" w:rsidRDefault="00B91EEF" w:rsidP="00B91EEF">
      <w:pPr>
        <w:ind w:firstLine="0"/>
        <w:jc w:val="left"/>
        <w:rPr>
          <w:rFonts w:eastAsia="Times New Roman"/>
          <w:sz w:val="16"/>
          <w:szCs w:val="16"/>
        </w:rPr>
      </w:pPr>
      <w:r w:rsidRPr="00FC6757">
        <w:rPr>
          <w:rFonts w:eastAsia="Times New Roman"/>
          <w:sz w:val="16"/>
          <w:szCs w:val="16"/>
        </w:rPr>
        <w:t xml:space="preserve">     М.П.</w:t>
      </w: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r w:rsidRPr="00FC6757">
        <w:rPr>
          <w:rStyle w:val="aff1"/>
          <w:sz w:val="16"/>
          <w:szCs w:val="16"/>
        </w:rPr>
        <w:t>Приложение № 4</w:t>
      </w:r>
    </w:p>
    <w:p w:rsidR="00B91EEF" w:rsidRPr="00FC6757" w:rsidRDefault="00B91EEF" w:rsidP="00B91EEF">
      <w:pPr>
        <w:ind w:left="6521" w:firstLine="0"/>
        <w:jc w:val="left"/>
        <w:rPr>
          <w:rStyle w:val="aff1"/>
          <w:sz w:val="16"/>
          <w:szCs w:val="16"/>
        </w:rPr>
      </w:pPr>
      <w:r w:rsidRPr="00FC6757">
        <w:rPr>
          <w:rStyle w:val="aff1"/>
          <w:sz w:val="16"/>
          <w:szCs w:val="16"/>
        </w:rPr>
        <w:t xml:space="preserve">к </w:t>
      </w:r>
      <w:r w:rsidRPr="00FC6757">
        <w:rPr>
          <w:rStyle w:val="af9"/>
          <w:sz w:val="16"/>
          <w:szCs w:val="16"/>
        </w:rPr>
        <w:t>административному регламенту</w:t>
      </w:r>
    </w:p>
    <w:p w:rsidR="00B91EEF" w:rsidRPr="00FC6757" w:rsidRDefault="00B91EEF" w:rsidP="00B91EEF">
      <w:pPr>
        <w:pStyle w:val="10"/>
        <w:rPr>
          <w:sz w:val="16"/>
          <w:szCs w:val="16"/>
        </w:rPr>
      </w:pPr>
    </w:p>
    <w:p w:rsidR="00B91EEF" w:rsidRPr="00FC6757" w:rsidRDefault="00B91EEF" w:rsidP="00B91EEF">
      <w:pPr>
        <w:tabs>
          <w:tab w:val="left" w:pos="916"/>
          <w:tab w:val="left" w:pos="1832"/>
          <w:tab w:val="left" w:pos="2748"/>
          <w:tab w:val="left" w:pos="3664"/>
          <w:tab w:val="left" w:pos="4580"/>
          <w:tab w:val="left" w:pos="5496"/>
          <w:tab w:val="left" w:pos="6412"/>
          <w:tab w:val="left" w:pos="6705"/>
          <w:tab w:val="left" w:pos="7328"/>
          <w:tab w:val="left" w:pos="8244"/>
          <w:tab w:val="left" w:pos="9160"/>
          <w:tab w:val="left" w:pos="10076"/>
          <w:tab w:val="left" w:pos="10992"/>
          <w:tab w:val="left" w:pos="11908"/>
          <w:tab w:val="left" w:pos="12824"/>
          <w:tab w:val="left" w:pos="13740"/>
          <w:tab w:val="left" w:pos="14656"/>
        </w:tabs>
        <w:suppressAutoHyphens/>
        <w:ind w:firstLine="0"/>
        <w:jc w:val="center"/>
        <w:textAlignment w:val="baseline"/>
        <w:rPr>
          <w:rFonts w:eastAsia="SimSun"/>
          <w:kern w:val="3"/>
          <w:sz w:val="16"/>
          <w:szCs w:val="16"/>
        </w:rPr>
      </w:pPr>
      <w:r w:rsidRPr="00FC6757">
        <w:rPr>
          <w:rFonts w:eastAsia="SimSun"/>
          <w:b/>
          <w:bCs/>
          <w:kern w:val="3"/>
          <w:sz w:val="16"/>
          <w:szCs w:val="16"/>
        </w:rPr>
        <w:t xml:space="preserve">РАЗРЕШЕНИЕ № </w:t>
      </w:r>
      <w:r w:rsidRPr="00FC6757">
        <w:rPr>
          <w:rFonts w:eastAsia="SimSun"/>
          <w:bCs/>
          <w:kern w:val="3"/>
          <w:sz w:val="16"/>
          <w:szCs w:val="16"/>
        </w:rPr>
        <w:t>______</w:t>
      </w:r>
    </w:p>
    <w:p w:rsidR="00B91EEF" w:rsidRPr="00FC6757" w:rsidRDefault="00B91EEF" w:rsidP="00B91EEF">
      <w:pPr>
        <w:tabs>
          <w:tab w:val="left" w:pos="916"/>
          <w:tab w:val="left" w:pos="1832"/>
          <w:tab w:val="left" w:pos="2748"/>
          <w:tab w:val="left" w:pos="3664"/>
          <w:tab w:val="left" w:pos="4580"/>
          <w:tab w:val="left" w:pos="5496"/>
          <w:tab w:val="left" w:pos="6412"/>
          <w:tab w:val="left" w:pos="6705"/>
          <w:tab w:val="left" w:pos="7328"/>
          <w:tab w:val="left" w:pos="8244"/>
          <w:tab w:val="left" w:pos="9160"/>
          <w:tab w:val="left" w:pos="10076"/>
          <w:tab w:val="left" w:pos="10992"/>
          <w:tab w:val="left" w:pos="11908"/>
          <w:tab w:val="left" w:pos="12824"/>
          <w:tab w:val="left" w:pos="13740"/>
          <w:tab w:val="left" w:pos="14656"/>
        </w:tabs>
        <w:suppressAutoHyphens/>
        <w:ind w:firstLine="0"/>
        <w:jc w:val="center"/>
        <w:textAlignment w:val="baseline"/>
        <w:rPr>
          <w:rFonts w:eastAsia="SimSun"/>
          <w:kern w:val="3"/>
          <w:sz w:val="16"/>
          <w:szCs w:val="16"/>
        </w:rPr>
      </w:pPr>
      <w:r w:rsidRPr="00FC6757">
        <w:rPr>
          <w:rFonts w:eastAsia="SimSun"/>
          <w:b/>
          <w:bCs/>
          <w:kern w:val="3"/>
          <w:sz w:val="16"/>
          <w:szCs w:val="16"/>
        </w:rPr>
        <w:t>на пересадку деревьев и кустарников</w:t>
      </w:r>
    </w:p>
    <w:p w:rsidR="00B91EEF" w:rsidRPr="00FC6757" w:rsidRDefault="00B91EEF" w:rsidP="00B91EEF">
      <w:pPr>
        <w:tabs>
          <w:tab w:val="left" w:pos="916"/>
          <w:tab w:val="left" w:pos="1832"/>
          <w:tab w:val="left" w:pos="2748"/>
          <w:tab w:val="left" w:pos="3664"/>
          <w:tab w:val="left" w:pos="4580"/>
          <w:tab w:val="left" w:pos="5496"/>
          <w:tab w:val="left" w:pos="6412"/>
          <w:tab w:val="left" w:pos="6705"/>
          <w:tab w:val="left" w:pos="7328"/>
          <w:tab w:val="left" w:pos="8244"/>
          <w:tab w:val="left" w:pos="9160"/>
          <w:tab w:val="left" w:pos="10076"/>
          <w:tab w:val="left" w:pos="10992"/>
          <w:tab w:val="left" w:pos="11908"/>
          <w:tab w:val="left" w:pos="12824"/>
          <w:tab w:val="left" w:pos="13740"/>
          <w:tab w:val="left" w:pos="14656"/>
        </w:tabs>
        <w:suppressAutoHyphens/>
        <w:ind w:firstLine="0"/>
        <w:jc w:val="left"/>
        <w:textAlignment w:val="baseline"/>
        <w:rPr>
          <w:rFonts w:eastAsia="SimSun"/>
          <w:kern w:val="3"/>
          <w:sz w:val="16"/>
          <w:szCs w:val="16"/>
        </w:rPr>
      </w:pP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Выдано предприятию, организации, физическому лицу_____________________________________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____________________________________________________________________________________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____________________________________________________________________________________</w:t>
      </w:r>
    </w:p>
    <w:p w:rsidR="00B91EEF" w:rsidRPr="00FC6757" w:rsidRDefault="00B91EEF" w:rsidP="00B91EEF">
      <w:pPr>
        <w:suppressAutoHyphens/>
        <w:ind w:firstLine="0"/>
        <w:jc w:val="center"/>
        <w:textAlignment w:val="baseline"/>
        <w:rPr>
          <w:rFonts w:eastAsia="SimSun"/>
          <w:kern w:val="3"/>
          <w:sz w:val="16"/>
          <w:szCs w:val="16"/>
        </w:rPr>
      </w:pPr>
      <w:proofErr w:type="gramStart"/>
      <w:r w:rsidRPr="00FC6757">
        <w:rPr>
          <w:rFonts w:eastAsia="SimSun"/>
          <w:kern w:val="3"/>
          <w:sz w:val="16"/>
          <w:szCs w:val="16"/>
        </w:rPr>
        <w:t>(наименование, должность, фамилия, имя, отчество (последнее – при наличии)</w:t>
      </w:r>
      <w:proofErr w:type="gramEnd"/>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Основание для проведения  работ по пересадке деревьев и кустарников</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____________________________________________________________________________________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Разрешается пересадка ________________________________________________________________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____________________________________________________________________________________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____________________________________________________________________________________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(деревьев кустарников растущей, сухостойной, ветровальной древесины и др.)</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Состав насаждений, подлежащих пересадке_______________________________________________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____________________________________________________________________________________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____________________________________________________________________________________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____________________________________________________________________________________</w:t>
      </w:r>
    </w:p>
    <w:p w:rsidR="00B91EEF" w:rsidRPr="00FC6757" w:rsidRDefault="00B91EEF" w:rsidP="00B91EEF">
      <w:pPr>
        <w:suppressAutoHyphens/>
        <w:ind w:firstLine="0"/>
        <w:textAlignment w:val="baseline"/>
        <w:rPr>
          <w:rFonts w:eastAsia="SimSun"/>
          <w:kern w:val="3"/>
          <w:sz w:val="16"/>
          <w:szCs w:val="16"/>
        </w:rPr>
      </w:pPr>
      <w:r w:rsidRPr="00FC6757">
        <w:rPr>
          <w:rFonts w:eastAsia="SimSun"/>
          <w:kern w:val="3"/>
          <w:sz w:val="16"/>
          <w:szCs w:val="16"/>
        </w:rPr>
        <w:t>Примечание: _________________________________________________________________________</w:t>
      </w:r>
    </w:p>
    <w:p w:rsidR="00B91EEF" w:rsidRPr="00FC6757" w:rsidRDefault="00B91EEF" w:rsidP="00B91EEF">
      <w:pPr>
        <w:suppressAutoHyphens/>
        <w:ind w:firstLine="0"/>
        <w:rPr>
          <w:rFonts w:eastAsia="SimSun"/>
          <w:sz w:val="16"/>
          <w:szCs w:val="16"/>
          <w:lang w:eastAsia="hi-IN" w:bidi="hi-IN"/>
        </w:rPr>
      </w:pPr>
    </w:p>
    <w:p w:rsidR="00B91EEF" w:rsidRPr="00FC6757" w:rsidRDefault="00B91EEF" w:rsidP="00B91EEF">
      <w:pPr>
        <w:suppressAutoHyphens/>
        <w:ind w:firstLine="0"/>
        <w:rPr>
          <w:rFonts w:eastAsia="SimSun"/>
          <w:sz w:val="16"/>
          <w:szCs w:val="16"/>
          <w:lang w:eastAsia="hi-IN" w:bidi="hi-IN"/>
        </w:rPr>
      </w:pPr>
      <w:r w:rsidRPr="00FC6757">
        <w:rPr>
          <w:rFonts w:eastAsia="SimSun"/>
          <w:sz w:val="16"/>
          <w:szCs w:val="16"/>
          <w:lang w:eastAsia="hi-IN" w:bidi="hi-IN"/>
        </w:rPr>
        <w:t xml:space="preserve">Глава </w:t>
      </w:r>
      <w:r w:rsidRPr="00FC6757">
        <w:rPr>
          <w:rFonts w:eastAsia="SimSun" w:cs="Mangal"/>
          <w:sz w:val="16"/>
          <w:szCs w:val="16"/>
          <w:lang w:eastAsia="hi-IN" w:bidi="hi-IN"/>
        </w:rPr>
        <w:t>Алатырского муниципального округа</w:t>
      </w:r>
      <w:r w:rsidRPr="00FC6757">
        <w:rPr>
          <w:rFonts w:eastAsia="SimSun" w:cs="Mangal"/>
          <w:sz w:val="16"/>
          <w:szCs w:val="16"/>
          <w:lang w:eastAsia="hi-IN" w:bidi="hi-IN"/>
        </w:rPr>
        <w:tab/>
        <w:t>____________</w:t>
      </w:r>
      <w:r w:rsidRPr="00FC6757">
        <w:rPr>
          <w:rFonts w:eastAsia="SimSun" w:cs="Mangal"/>
          <w:sz w:val="16"/>
          <w:szCs w:val="16"/>
          <w:lang w:eastAsia="hi-IN" w:bidi="hi-IN"/>
        </w:rPr>
        <w:tab/>
        <w:t>________________________</w:t>
      </w:r>
    </w:p>
    <w:p w:rsidR="00B91EEF" w:rsidRPr="00FC6757" w:rsidRDefault="00B91EEF" w:rsidP="00B91EEF">
      <w:pPr>
        <w:pStyle w:val="10"/>
        <w:jc w:val="both"/>
        <w:rPr>
          <w:sz w:val="16"/>
          <w:szCs w:val="16"/>
        </w:rPr>
      </w:pPr>
      <w:r w:rsidRPr="00FC6757">
        <w:rPr>
          <w:rFonts w:ascii="Times New Roman" w:eastAsia="Times New Roman" w:hAnsi="Times New Roman"/>
          <w:b w:val="0"/>
          <w:i/>
          <w:sz w:val="16"/>
          <w:szCs w:val="16"/>
        </w:rPr>
        <w:tab/>
      </w:r>
      <w:r w:rsidRPr="00FC6757">
        <w:rPr>
          <w:rFonts w:ascii="Times New Roman" w:eastAsia="Times New Roman" w:hAnsi="Times New Roman"/>
          <w:b w:val="0"/>
          <w:i/>
          <w:sz w:val="16"/>
          <w:szCs w:val="16"/>
        </w:rPr>
        <w:tab/>
      </w:r>
      <w:r w:rsidRPr="00FC6757">
        <w:rPr>
          <w:rFonts w:ascii="Times New Roman" w:eastAsia="Times New Roman" w:hAnsi="Times New Roman"/>
          <w:b w:val="0"/>
          <w:i/>
          <w:sz w:val="16"/>
          <w:szCs w:val="16"/>
        </w:rPr>
        <w:tab/>
      </w:r>
      <w:r w:rsidRPr="00FC6757">
        <w:rPr>
          <w:rFonts w:ascii="Times New Roman" w:eastAsia="Times New Roman" w:hAnsi="Times New Roman"/>
          <w:b w:val="0"/>
          <w:i/>
          <w:sz w:val="16"/>
          <w:szCs w:val="16"/>
        </w:rPr>
        <w:tab/>
      </w:r>
      <w:r w:rsidRPr="00FC6757">
        <w:rPr>
          <w:rFonts w:ascii="Times New Roman" w:eastAsia="Times New Roman" w:hAnsi="Times New Roman"/>
          <w:b w:val="0"/>
          <w:i/>
          <w:sz w:val="16"/>
          <w:szCs w:val="16"/>
        </w:rPr>
        <w:tab/>
      </w:r>
      <w:r w:rsidRPr="00FC6757">
        <w:rPr>
          <w:rFonts w:ascii="Times New Roman" w:eastAsia="Times New Roman" w:hAnsi="Times New Roman"/>
          <w:b w:val="0"/>
          <w:i/>
          <w:sz w:val="16"/>
          <w:szCs w:val="16"/>
        </w:rPr>
        <w:tab/>
      </w:r>
      <w:r w:rsidRPr="00FC6757">
        <w:rPr>
          <w:rFonts w:ascii="Times New Roman" w:eastAsia="Times New Roman" w:hAnsi="Times New Roman"/>
          <w:b w:val="0"/>
          <w:i/>
          <w:sz w:val="16"/>
          <w:szCs w:val="16"/>
        </w:rPr>
        <w:tab/>
        <w:t xml:space="preserve">  </w:t>
      </w:r>
      <w:r w:rsidRPr="00FC6757">
        <w:rPr>
          <w:rFonts w:ascii="Times New Roman" w:eastAsia="Times New Roman" w:hAnsi="Times New Roman"/>
          <w:b w:val="0"/>
          <w:sz w:val="16"/>
          <w:szCs w:val="16"/>
        </w:rPr>
        <w:t>(подпись)</w:t>
      </w:r>
      <w:r w:rsidRPr="00FC6757">
        <w:rPr>
          <w:rFonts w:ascii="Times New Roman" w:eastAsia="Times New Roman" w:hAnsi="Times New Roman"/>
          <w:b w:val="0"/>
          <w:sz w:val="16"/>
          <w:szCs w:val="16"/>
        </w:rPr>
        <w:tab/>
      </w:r>
      <w:r w:rsidRPr="00FC6757">
        <w:rPr>
          <w:rFonts w:ascii="Times New Roman" w:eastAsia="Times New Roman" w:hAnsi="Times New Roman"/>
          <w:b w:val="0"/>
          <w:sz w:val="16"/>
          <w:szCs w:val="16"/>
        </w:rPr>
        <w:tab/>
        <w:t xml:space="preserve">        Ф.И.О.</w:t>
      </w: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pStyle w:val="10"/>
        <w:rPr>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p>
    <w:p w:rsidR="00B91EEF" w:rsidRPr="00FC6757" w:rsidRDefault="00B91EEF" w:rsidP="00B91EEF">
      <w:pPr>
        <w:ind w:left="6521" w:firstLine="0"/>
        <w:jc w:val="left"/>
        <w:rPr>
          <w:rStyle w:val="aff1"/>
          <w:b w:val="0"/>
          <w:sz w:val="16"/>
          <w:szCs w:val="16"/>
        </w:rPr>
      </w:pPr>
      <w:r w:rsidRPr="00FC6757">
        <w:rPr>
          <w:rStyle w:val="aff1"/>
          <w:sz w:val="16"/>
          <w:szCs w:val="16"/>
        </w:rPr>
        <w:t xml:space="preserve">Приложение № 5 </w:t>
      </w:r>
    </w:p>
    <w:p w:rsidR="00B91EEF" w:rsidRPr="00FC6757" w:rsidRDefault="00B91EEF" w:rsidP="00B91EEF">
      <w:pPr>
        <w:ind w:left="6521" w:firstLine="0"/>
        <w:jc w:val="left"/>
        <w:rPr>
          <w:rStyle w:val="aff1"/>
          <w:sz w:val="16"/>
          <w:szCs w:val="16"/>
        </w:rPr>
      </w:pPr>
      <w:r w:rsidRPr="00FC6757">
        <w:rPr>
          <w:rStyle w:val="aff1"/>
          <w:sz w:val="16"/>
          <w:szCs w:val="16"/>
        </w:rPr>
        <w:t xml:space="preserve">к </w:t>
      </w:r>
      <w:r w:rsidRPr="00FC6757">
        <w:rPr>
          <w:rStyle w:val="af9"/>
          <w:sz w:val="16"/>
          <w:szCs w:val="16"/>
        </w:rPr>
        <w:t>административному регламенту</w:t>
      </w:r>
    </w:p>
    <w:p w:rsidR="00B91EEF" w:rsidRPr="00FC6757" w:rsidRDefault="00B91EEF" w:rsidP="00B91EEF">
      <w:pPr>
        <w:rPr>
          <w:sz w:val="16"/>
          <w:szCs w:val="16"/>
        </w:rPr>
      </w:pPr>
    </w:p>
    <w:p w:rsidR="00B91EEF" w:rsidRPr="00FC6757" w:rsidRDefault="00B91EEF" w:rsidP="00B91EEF">
      <w:pPr>
        <w:spacing w:before="108" w:after="108"/>
        <w:ind w:firstLine="0"/>
        <w:jc w:val="center"/>
        <w:outlineLvl w:val="0"/>
        <w:rPr>
          <w:rFonts w:eastAsia="Times New Roman"/>
          <w:b/>
          <w:bCs/>
          <w:color w:val="26282F"/>
          <w:sz w:val="16"/>
          <w:szCs w:val="16"/>
        </w:rPr>
      </w:pPr>
      <w:r w:rsidRPr="00FC6757">
        <w:rPr>
          <w:rFonts w:eastAsia="Times New Roman"/>
          <w:b/>
          <w:bCs/>
          <w:color w:val="26282F"/>
          <w:sz w:val="16"/>
          <w:szCs w:val="16"/>
        </w:rPr>
        <w:t>Акт</w:t>
      </w:r>
      <w:r w:rsidRPr="00FC6757">
        <w:rPr>
          <w:rFonts w:eastAsia="Times New Roman"/>
          <w:b/>
          <w:bCs/>
          <w:color w:val="26282F"/>
          <w:sz w:val="16"/>
          <w:szCs w:val="16"/>
        </w:rPr>
        <w:br/>
        <w:t xml:space="preserve">осмотра зеленых насаждений № </w:t>
      </w:r>
      <w:r w:rsidRPr="00FC6757">
        <w:rPr>
          <w:rFonts w:eastAsia="Times New Roman"/>
          <w:bCs/>
          <w:color w:val="26282F"/>
          <w:sz w:val="16"/>
          <w:szCs w:val="16"/>
        </w:rPr>
        <w:t>________</w:t>
      </w:r>
    </w:p>
    <w:p w:rsidR="00B91EEF" w:rsidRPr="00FC6757" w:rsidRDefault="00B91EEF" w:rsidP="00B91EEF">
      <w:pPr>
        <w:rPr>
          <w:rFonts w:eastAsia="Times New Roman"/>
          <w:sz w:val="16"/>
          <w:szCs w:val="16"/>
        </w:rPr>
      </w:pPr>
    </w:p>
    <w:p w:rsidR="00B91EEF" w:rsidRPr="00FC6757" w:rsidRDefault="00B91EEF" w:rsidP="00B91EEF">
      <w:pPr>
        <w:ind w:firstLine="0"/>
        <w:jc w:val="left"/>
        <w:rPr>
          <w:rFonts w:eastAsia="Times New Roman"/>
          <w:sz w:val="16"/>
          <w:szCs w:val="16"/>
        </w:rPr>
      </w:pPr>
      <w:r w:rsidRPr="00FC6757">
        <w:rPr>
          <w:rFonts w:ascii="Courier New" w:eastAsia="Times New Roman" w:hAnsi="Courier New" w:cs="Courier New"/>
          <w:sz w:val="16"/>
          <w:szCs w:val="16"/>
        </w:rPr>
        <w:t xml:space="preserve">_____________________________                     ____ _______________ </w:t>
      </w:r>
      <w:r w:rsidRPr="00FC6757">
        <w:rPr>
          <w:rFonts w:eastAsia="Times New Roman"/>
          <w:sz w:val="16"/>
          <w:szCs w:val="16"/>
        </w:rPr>
        <w:t>20___ г.</w:t>
      </w:r>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 xml:space="preserve">  (место составления акта)</w:t>
      </w:r>
      <w:r w:rsidRPr="00FC6757">
        <w:rPr>
          <w:rFonts w:ascii="Courier New" w:eastAsia="Times New Roman" w:hAnsi="Courier New" w:cs="Courier New"/>
          <w:sz w:val="16"/>
          <w:szCs w:val="16"/>
        </w:rPr>
        <w:t xml:space="preserve">                                    (</w:t>
      </w:r>
      <w:r w:rsidRPr="00FC6757">
        <w:rPr>
          <w:rFonts w:eastAsia="Times New Roman"/>
          <w:sz w:val="16"/>
          <w:szCs w:val="16"/>
        </w:rPr>
        <w:t>дата составления акта)</w:t>
      </w:r>
    </w:p>
    <w:p w:rsidR="00B91EEF" w:rsidRPr="00FC6757" w:rsidRDefault="00B91EEF" w:rsidP="00B91EEF">
      <w:pPr>
        <w:rPr>
          <w:rFonts w:eastAsia="Times New Roman"/>
          <w:sz w:val="16"/>
          <w:szCs w:val="16"/>
        </w:rPr>
      </w:pPr>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 xml:space="preserve">Представители </w:t>
      </w:r>
      <w:proofErr w:type="spellStart"/>
      <w:r w:rsidRPr="00FC6757">
        <w:rPr>
          <w:rFonts w:eastAsia="Times New Roman"/>
          <w:sz w:val="16"/>
          <w:szCs w:val="16"/>
        </w:rPr>
        <w:t>УпрСтрой</w:t>
      </w:r>
      <w:proofErr w:type="spellEnd"/>
      <w:r w:rsidRPr="00FC6757">
        <w:rPr>
          <w:rFonts w:eastAsia="Times New Roman"/>
          <w:sz w:val="16"/>
          <w:szCs w:val="16"/>
        </w:rPr>
        <w:t xml:space="preserve"> </w:t>
      </w:r>
      <w:proofErr w:type="spellStart"/>
      <w:r w:rsidRPr="00FC6757">
        <w:rPr>
          <w:rFonts w:eastAsia="Times New Roman"/>
          <w:sz w:val="16"/>
          <w:szCs w:val="16"/>
        </w:rPr>
        <w:t>Алатырского</w:t>
      </w:r>
      <w:proofErr w:type="spellEnd"/>
      <w:r w:rsidRPr="00FC6757">
        <w:rPr>
          <w:rFonts w:eastAsia="Times New Roman"/>
          <w:sz w:val="16"/>
          <w:szCs w:val="16"/>
        </w:rPr>
        <w:t xml:space="preserve"> МО</w:t>
      </w:r>
      <w:r w:rsidRPr="00FC6757">
        <w:rPr>
          <w:rFonts w:ascii="Courier New" w:eastAsia="Times New Roman" w:hAnsi="Courier New" w:cs="Courier New"/>
          <w:sz w:val="16"/>
          <w:szCs w:val="16"/>
        </w:rPr>
        <w:t>__________________________________________,</w:t>
      </w:r>
    </w:p>
    <w:p w:rsidR="00B91EEF" w:rsidRPr="00FC6757" w:rsidRDefault="00B91EEF" w:rsidP="00B91EEF">
      <w:pPr>
        <w:ind w:firstLine="0"/>
        <w:jc w:val="center"/>
        <w:rPr>
          <w:rFonts w:eastAsia="Times New Roman"/>
          <w:sz w:val="16"/>
          <w:szCs w:val="16"/>
        </w:rPr>
      </w:pPr>
      <w:r w:rsidRPr="00FC6757">
        <w:rPr>
          <w:rFonts w:eastAsia="Times New Roman"/>
          <w:sz w:val="16"/>
          <w:szCs w:val="16"/>
        </w:rPr>
        <w:t>(фамилия,   имя,   отчество   (последнее - при   наличии),    должность),</w:t>
      </w:r>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представитель пользователя земельного участка</w:t>
      </w:r>
      <w:hyperlink w:anchor="sub_1111" w:history="1">
        <w:r w:rsidRPr="00FC6757">
          <w:rPr>
            <w:rFonts w:eastAsia="Times New Roman"/>
            <w:b/>
            <w:bCs/>
            <w:color w:val="106BBE"/>
            <w:sz w:val="16"/>
            <w:szCs w:val="16"/>
          </w:rPr>
          <w:t>&lt;*&gt;</w:t>
        </w:r>
      </w:hyperlink>
      <w:r w:rsidRPr="00FC6757">
        <w:rPr>
          <w:rFonts w:ascii="Courier New" w:eastAsia="Times New Roman" w:hAnsi="Courier New" w:cs="Courier New"/>
          <w:sz w:val="16"/>
          <w:szCs w:val="16"/>
        </w:rPr>
        <w:t xml:space="preserve"> _______________________________________</w:t>
      </w:r>
    </w:p>
    <w:p w:rsidR="00B91EEF" w:rsidRPr="00FC6757" w:rsidRDefault="00B91EEF" w:rsidP="00B91EEF">
      <w:pPr>
        <w:ind w:firstLine="0"/>
        <w:jc w:val="left"/>
        <w:rPr>
          <w:rFonts w:ascii="Courier New" w:eastAsia="Times New Roman" w:hAnsi="Courier New" w:cs="Courier New"/>
          <w:sz w:val="16"/>
          <w:szCs w:val="16"/>
        </w:rPr>
      </w:pPr>
      <w:proofErr w:type="gramStart"/>
      <w:r w:rsidRPr="00FC6757">
        <w:rPr>
          <w:rFonts w:ascii="Courier New" w:eastAsia="Times New Roman" w:hAnsi="Courier New" w:cs="Courier New"/>
          <w:sz w:val="16"/>
          <w:szCs w:val="16"/>
        </w:rPr>
        <w:t xml:space="preserve">_________________________________________________ </w:t>
      </w:r>
      <w:r w:rsidRPr="00FC6757">
        <w:rPr>
          <w:rFonts w:eastAsia="Times New Roman"/>
          <w:sz w:val="16"/>
          <w:szCs w:val="16"/>
        </w:rPr>
        <w:t>(фамилия, имя, отчество</w:t>
      </w:r>
      <w:proofErr w:type="gramEnd"/>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(последнее - при наличии), должность) в присутствии</w:t>
      </w:r>
      <w:r w:rsidRPr="00FC6757">
        <w:rPr>
          <w:rFonts w:ascii="Courier New" w:eastAsia="Times New Roman" w:hAnsi="Courier New" w:cs="Courier New"/>
          <w:sz w:val="16"/>
          <w:szCs w:val="16"/>
        </w:rPr>
        <w:t xml:space="preserve"> ______________________________________</w:t>
      </w:r>
    </w:p>
    <w:p w:rsidR="00B91EEF" w:rsidRPr="00FC6757" w:rsidRDefault="00B91EEF" w:rsidP="00B91EEF">
      <w:pPr>
        <w:ind w:firstLine="0"/>
        <w:jc w:val="left"/>
        <w:rPr>
          <w:rFonts w:ascii="Courier New" w:eastAsia="Times New Roman" w:hAnsi="Courier New" w:cs="Courier New"/>
          <w:sz w:val="16"/>
          <w:szCs w:val="16"/>
        </w:rPr>
      </w:pPr>
      <w:proofErr w:type="gramStart"/>
      <w:r w:rsidRPr="00FC6757">
        <w:rPr>
          <w:rFonts w:ascii="Courier New" w:eastAsia="Times New Roman" w:hAnsi="Courier New" w:cs="Courier New"/>
          <w:sz w:val="16"/>
          <w:szCs w:val="16"/>
        </w:rPr>
        <w:t xml:space="preserve">_______________________ </w:t>
      </w:r>
      <w:r w:rsidRPr="00FC6757">
        <w:rPr>
          <w:rFonts w:eastAsia="Times New Roman"/>
          <w:sz w:val="16"/>
          <w:szCs w:val="16"/>
        </w:rPr>
        <w:t>(фамилия, имя, отчество (последнее - при наличии)</w:t>
      </w:r>
      <w:proofErr w:type="gramEnd"/>
    </w:p>
    <w:p w:rsidR="00B91EEF" w:rsidRPr="00FC6757" w:rsidRDefault="00B91EEF" w:rsidP="00B91EEF">
      <w:pPr>
        <w:ind w:firstLine="0"/>
        <w:rPr>
          <w:rFonts w:ascii="Courier New" w:eastAsia="Times New Roman" w:hAnsi="Courier New" w:cs="Courier New"/>
          <w:sz w:val="16"/>
          <w:szCs w:val="16"/>
        </w:rPr>
      </w:pPr>
      <w:proofErr w:type="gramStart"/>
      <w:r w:rsidRPr="00FC6757">
        <w:rPr>
          <w:rFonts w:eastAsia="Times New Roman"/>
          <w:sz w:val="16"/>
          <w:szCs w:val="16"/>
        </w:rPr>
        <w:t xml:space="preserve">заявителя, его уполномоченного представителя) на основании  заявления  от _____ _______________ 20___ г. № ____ и в соответствии с Административным регламентом </w:t>
      </w:r>
      <w:proofErr w:type="spellStart"/>
      <w:r w:rsidRPr="00FC6757">
        <w:rPr>
          <w:rFonts w:eastAsia="Times New Roman"/>
          <w:sz w:val="16"/>
          <w:szCs w:val="16"/>
        </w:rPr>
        <w:t>Шумерлинского</w:t>
      </w:r>
      <w:proofErr w:type="spellEnd"/>
      <w:r w:rsidRPr="00FC6757">
        <w:rPr>
          <w:rFonts w:eastAsia="Times New Roman"/>
          <w:sz w:val="16"/>
          <w:szCs w:val="16"/>
        </w:rPr>
        <w:t xml:space="preserve">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утвержденным  постановлением  администрации  </w:t>
      </w:r>
      <w:proofErr w:type="spellStart"/>
      <w:r w:rsidRPr="00FC6757">
        <w:rPr>
          <w:rFonts w:eastAsia="Times New Roman"/>
          <w:sz w:val="16"/>
          <w:szCs w:val="16"/>
        </w:rPr>
        <w:t>Шумерлинского</w:t>
      </w:r>
      <w:proofErr w:type="spellEnd"/>
      <w:r w:rsidRPr="00FC6757">
        <w:rPr>
          <w:rFonts w:eastAsia="Times New Roman"/>
          <w:sz w:val="16"/>
          <w:szCs w:val="16"/>
        </w:rPr>
        <w:t xml:space="preserve"> муниципального округа Чувашской Республики от _________________ № ______, провели осмотр зеленых насаждений, произрастающих на  земельном  участке, находящемся по адресу:</w:t>
      </w:r>
      <w:r w:rsidRPr="00FC6757">
        <w:rPr>
          <w:rFonts w:ascii="Courier New" w:eastAsia="Times New Roman" w:hAnsi="Courier New" w:cs="Courier New"/>
          <w:sz w:val="16"/>
          <w:szCs w:val="16"/>
        </w:rPr>
        <w:t xml:space="preserve"> ___________________________________________.</w:t>
      </w:r>
      <w:proofErr w:type="gramEnd"/>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В ходе осмотра установлено:</w:t>
      </w:r>
      <w:r w:rsidRPr="00FC6757">
        <w:rPr>
          <w:rFonts w:ascii="Courier New" w:eastAsia="Times New Roman" w:hAnsi="Courier New" w:cs="Courier New"/>
          <w:sz w:val="16"/>
          <w:szCs w:val="16"/>
        </w:rPr>
        <w:t xml:space="preserve"> ______________________________________________________</w:t>
      </w:r>
    </w:p>
    <w:p w:rsidR="00B91EEF" w:rsidRPr="00FC6757" w:rsidRDefault="00B91EEF" w:rsidP="00B91EEF">
      <w:pPr>
        <w:ind w:firstLine="0"/>
        <w:jc w:val="left"/>
        <w:rPr>
          <w:rFonts w:ascii="Courier New" w:eastAsia="Times New Roman" w:hAnsi="Courier New" w:cs="Courier New"/>
          <w:sz w:val="16"/>
          <w:szCs w:val="16"/>
        </w:rPr>
      </w:pPr>
      <w:r w:rsidRPr="00FC6757">
        <w:rPr>
          <w:rFonts w:ascii="Courier New" w:eastAsia="Times New Roman" w:hAnsi="Courier New" w:cs="Courier New"/>
          <w:sz w:val="16"/>
          <w:szCs w:val="16"/>
        </w:rPr>
        <w:t>_____________________________________________________________________________</w:t>
      </w:r>
    </w:p>
    <w:p w:rsidR="00B91EEF" w:rsidRPr="00FC6757" w:rsidRDefault="00B91EEF" w:rsidP="00B91EEF">
      <w:pPr>
        <w:ind w:firstLine="0"/>
        <w:jc w:val="center"/>
        <w:rPr>
          <w:rFonts w:eastAsia="Times New Roman"/>
          <w:sz w:val="16"/>
          <w:szCs w:val="16"/>
        </w:rPr>
      </w:pPr>
      <w:proofErr w:type="gramStart"/>
      <w:r w:rsidRPr="00FC6757">
        <w:rPr>
          <w:rFonts w:eastAsia="Times New Roman"/>
          <w:sz w:val="16"/>
          <w:szCs w:val="16"/>
        </w:rPr>
        <w:t>(описание зеленых насаждений с указанием их качественных и количественных</w:t>
      </w:r>
      <w:proofErr w:type="gramEnd"/>
    </w:p>
    <w:p w:rsidR="00B91EEF" w:rsidRPr="00FC6757" w:rsidRDefault="00B91EEF" w:rsidP="00B91EEF">
      <w:pPr>
        <w:ind w:firstLine="0"/>
        <w:jc w:val="center"/>
        <w:rPr>
          <w:rFonts w:eastAsia="Times New Roman"/>
          <w:sz w:val="16"/>
          <w:szCs w:val="16"/>
        </w:rPr>
      </w:pPr>
      <w:r w:rsidRPr="00FC6757">
        <w:rPr>
          <w:rFonts w:eastAsia="Times New Roman"/>
          <w:sz w:val="16"/>
          <w:szCs w:val="16"/>
        </w:rPr>
        <w:t>характеристик)</w:t>
      </w:r>
    </w:p>
    <w:p w:rsidR="00B91EEF" w:rsidRPr="00FC6757" w:rsidRDefault="00B91EEF" w:rsidP="00B91EEF">
      <w:pPr>
        <w:rPr>
          <w:rFonts w:eastAsia="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8"/>
        <w:gridCol w:w="1382"/>
        <w:gridCol w:w="1354"/>
        <w:gridCol w:w="1770"/>
        <w:gridCol w:w="1783"/>
        <w:gridCol w:w="3058"/>
      </w:tblGrid>
      <w:tr w:rsidR="00B91EEF" w:rsidRPr="00FC6757" w:rsidTr="00B91EEF">
        <w:tc>
          <w:tcPr>
            <w:tcW w:w="848" w:type="dxa"/>
            <w:tcBorders>
              <w:top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w:t>
            </w:r>
            <w:r w:rsidRPr="00FC6757">
              <w:rPr>
                <w:rFonts w:eastAsia="Times New Roman"/>
                <w:sz w:val="16"/>
                <w:szCs w:val="16"/>
              </w:rPr>
              <w:br/>
            </w:r>
            <w:proofErr w:type="gramStart"/>
            <w:r w:rsidRPr="00FC6757">
              <w:rPr>
                <w:rFonts w:eastAsia="Times New Roman"/>
                <w:sz w:val="16"/>
                <w:szCs w:val="16"/>
              </w:rPr>
              <w:t>п</w:t>
            </w:r>
            <w:proofErr w:type="gramEnd"/>
            <w:r w:rsidRPr="00FC6757">
              <w:rPr>
                <w:rFonts w:eastAsia="Times New Roman"/>
                <w:sz w:val="16"/>
                <w:szCs w:val="16"/>
              </w:rPr>
              <w:t>/п</w:t>
            </w:r>
          </w:p>
        </w:tc>
        <w:tc>
          <w:tcPr>
            <w:tcW w:w="1382"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Порода</w:t>
            </w:r>
          </w:p>
        </w:tc>
        <w:tc>
          <w:tcPr>
            <w:tcW w:w="1354"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Возраст, лет</w:t>
            </w:r>
          </w:p>
        </w:tc>
        <w:tc>
          <w:tcPr>
            <w:tcW w:w="177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 xml:space="preserve">Диаметр, </w:t>
            </w:r>
            <w:proofErr w:type="gramStart"/>
            <w:r w:rsidRPr="00FC6757">
              <w:rPr>
                <w:rFonts w:eastAsia="Times New Roman"/>
                <w:sz w:val="16"/>
                <w:szCs w:val="16"/>
              </w:rPr>
              <w:t>см</w:t>
            </w:r>
            <w:proofErr w:type="gramEnd"/>
          </w:p>
        </w:tc>
        <w:tc>
          <w:tcPr>
            <w:tcW w:w="1783"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Количество, шт.</w:t>
            </w:r>
          </w:p>
        </w:tc>
        <w:tc>
          <w:tcPr>
            <w:tcW w:w="3058" w:type="dxa"/>
            <w:tcBorders>
              <w:top w:val="single" w:sz="4" w:space="0" w:color="auto"/>
              <w:left w:val="single" w:sz="4" w:space="0" w:color="auto"/>
              <w:bottom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Состояние зеленых насаждений</w:t>
            </w:r>
          </w:p>
        </w:tc>
      </w:tr>
      <w:tr w:rsidR="00B91EEF" w:rsidRPr="00FC6757" w:rsidTr="00B91EEF">
        <w:tc>
          <w:tcPr>
            <w:tcW w:w="848" w:type="dxa"/>
            <w:tcBorders>
              <w:top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382"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354"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77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783"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3058" w:type="dxa"/>
            <w:tcBorders>
              <w:top w:val="single" w:sz="4" w:space="0" w:color="auto"/>
              <w:left w:val="single" w:sz="4" w:space="0" w:color="auto"/>
              <w:bottom w:val="single" w:sz="4" w:space="0" w:color="auto"/>
            </w:tcBorders>
          </w:tcPr>
          <w:p w:rsidR="00B91EEF" w:rsidRPr="00FC6757" w:rsidRDefault="00B91EEF" w:rsidP="00B91EEF">
            <w:pPr>
              <w:ind w:firstLine="0"/>
              <w:rPr>
                <w:rFonts w:eastAsia="Times New Roman"/>
                <w:sz w:val="16"/>
                <w:szCs w:val="16"/>
              </w:rPr>
            </w:pPr>
          </w:p>
        </w:tc>
      </w:tr>
      <w:tr w:rsidR="00B91EEF" w:rsidRPr="00FC6757" w:rsidTr="00B91EEF">
        <w:tc>
          <w:tcPr>
            <w:tcW w:w="848" w:type="dxa"/>
            <w:tcBorders>
              <w:top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382"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354"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77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783"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3058" w:type="dxa"/>
            <w:tcBorders>
              <w:top w:val="single" w:sz="4" w:space="0" w:color="auto"/>
              <w:left w:val="single" w:sz="4" w:space="0" w:color="auto"/>
              <w:bottom w:val="single" w:sz="4" w:space="0" w:color="auto"/>
            </w:tcBorders>
          </w:tcPr>
          <w:p w:rsidR="00B91EEF" w:rsidRPr="00FC6757" w:rsidRDefault="00B91EEF" w:rsidP="00B91EEF">
            <w:pPr>
              <w:ind w:firstLine="0"/>
              <w:rPr>
                <w:rFonts w:eastAsia="Times New Roman"/>
                <w:sz w:val="16"/>
                <w:szCs w:val="16"/>
              </w:rPr>
            </w:pPr>
          </w:p>
        </w:tc>
      </w:tr>
      <w:tr w:rsidR="00B91EEF" w:rsidRPr="00FC6757" w:rsidTr="00B91EEF">
        <w:tc>
          <w:tcPr>
            <w:tcW w:w="848" w:type="dxa"/>
            <w:tcBorders>
              <w:top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382"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Итого</w:t>
            </w:r>
          </w:p>
        </w:tc>
        <w:tc>
          <w:tcPr>
            <w:tcW w:w="1354"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770"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1783"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rPr>
                <w:rFonts w:eastAsia="Times New Roman"/>
                <w:sz w:val="16"/>
                <w:szCs w:val="16"/>
              </w:rPr>
            </w:pPr>
          </w:p>
        </w:tc>
        <w:tc>
          <w:tcPr>
            <w:tcW w:w="3058" w:type="dxa"/>
            <w:tcBorders>
              <w:top w:val="single" w:sz="4" w:space="0" w:color="auto"/>
              <w:left w:val="single" w:sz="4" w:space="0" w:color="auto"/>
              <w:bottom w:val="single" w:sz="4" w:space="0" w:color="auto"/>
            </w:tcBorders>
          </w:tcPr>
          <w:p w:rsidR="00B91EEF" w:rsidRPr="00FC6757" w:rsidRDefault="00B91EEF" w:rsidP="00B91EEF">
            <w:pPr>
              <w:ind w:firstLine="0"/>
              <w:rPr>
                <w:rFonts w:eastAsia="Times New Roman"/>
                <w:sz w:val="16"/>
                <w:szCs w:val="16"/>
              </w:rPr>
            </w:pPr>
          </w:p>
        </w:tc>
      </w:tr>
    </w:tbl>
    <w:p w:rsidR="00B91EEF" w:rsidRPr="00FC6757" w:rsidRDefault="00B91EEF" w:rsidP="00B91EEF">
      <w:pPr>
        <w:rPr>
          <w:rFonts w:eastAsia="Times New Roman"/>
          <w:sz w:val="16"/>
          <w:szCs w:val="16"/>
        </w:rPr>
      </w:pPr>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Компенсационная стоимость зеленых насаждений составляет</w:t>
      </w:r>
      <w:r w:rsidRPr="00FC6757">
        <w:rPr>
          <w:rFonts w:ascii="Courier New" w:eastAsia="Times New Roman" w:hAnsi="Courier New" w:cs="Courier New"/>
          <w:sz w:val="16"/>
          <w:szCs w:val="16"/>
        </w:rPr>
        <w:t xml:space="preserve"> _____________</w:t>
      </w:r>
    </w:p>
    <w:p w:rsidR="00B91EEF" w:rsidRPr="00FC6757" w:rsidRDefault="00B91EEF" w:rsidP="00B91EEF">
      <w:pPr>
        <w:ind w:firstLine="0"/>
        <w:jc w:val="left"/>
        <w:rPr>
          <w:rFonts w:eastAsia="Times New Roman"/>
          <w:sz w:val="16"/>
          <w:szCs w:val="16"/>
        </w:rPr>
      </w:pPr>
      <w:r w:rsidRPr="00FC6757">
        <w:rPr>
          <w:rFonts w:ascii="Courier New" w:eastAsia="Times New Roman" w:hAnsi="Courier New" w:cs="Courier New"/>
          <w:sz w:val="16"/>
          <w:szCs w:val="16"/>
        </w:rPr>
        <w:t xml:space="preserve">____________(______________________) </w:t>
      </w:r>
      <w:r w:rsidRPr="00FC6757">
        <w:rPr>
          <w:rFonts w:eastAsia="Times New Roman"/>
          <w:sz w:val="16"/>
          <w:szCs w:val="16"/>
        </w:rPr>
        <w:t>рублей</w:t>
      </w:r>
      <w:r w:rsidRPr="00FC6757">
        <w:rPr>
          <w:rFonts w:ascii="Courier New" w:eastAsia="Times New Roman" w:hAnsi="Courier New" w:cs="Courier New"/>
          <w:sz w:val="16"/>
          <w:szCs w:val="16"/>
        </w:rPr>
        <w:t xml:space="preserve"> _______________ </w:t>
      </w:r>
      <w:r w:rsidRPr="00FC6757">
        <w:rPr>
          <w:rFonts w:eastAsia="Times New Roman"/>
          <w:sz w:val="16"/>
          <w:szCs w:val="16"/>
        </w:rPr>
        <w:t>копеек.</w:t>
      </w:r>
    </w:p>
    <w:p w:rsidR="00B91EEF" w:rsidRPr="00FC6757" w:rsidRDefault="00B91EEF" w:rsidP="00B91EEF">
      <w:pPr>
        <w:ind w:firstLine="0"/>
        <w:jc w:val="left"/>
        <w:rPr>
          <w:rFonts w:eastAsia="Times New Roman"/>
          <w:sz w:val="16"/>
          <w:szCs w:val="16"/>
        </w:rPr>
      </w:pPr>
      <w:r w:rsidRPr="00FC6757">
        <w:rPr>
          <w:rFonts w:eastAsia="Times New Roman"/>
          <w:sz w:val="16"/>
          <w:szCs w:val="16"/>
        </w:rPr>
        <w:t xml:space="preserve">реквизиты   для   перечисления   компенсационной   стоимости  зеленых </w:t>
      </w:r>
    </w:p>
    <w:p w:rsidR="00B91EEF" w:rsidRPr="00FC6757" w:rsidRDefault="00B91EEF" w:rsidP="00B91EEF">
      <w:pPr>
        <w:ind w:firstLine="0"/>
        <w:jc w:val="left"/>
        <w:rPr>
          <w:rFonts w:eastAsia="Times New Roman"/>
          <w:sz w:val="16"/>
          <w:szCs w:val="16"/>
        </w:rPr>
      </w:pPr>
      <w:r w:rsidRPr="00FC6757">
        <w:rPr>
          <w:rFonts w:eastAsia="Times New Roman"/>
          <w:sz w:val="16"/>
          <w:szCs w:val="16"/>
        </w:rPr>
        <w:t>насаждений:</w:t>
      </w:r>
    </w:p>
    <w:p w:rsidR="00B91EEF" w:rsidRPr="00FC6757" w:rsidRDefault="00B91EEF" w:rsidP="00B91EEF">
      <w:pPr>
        <w:ind w:firstLine="0"/>
        <w:jc w:val="left"/>
        <w:rPr>
          <w:rFonts w:ascii="Courier New" w:eastAsia="Times New Roman" w:hAnsi="Courier New" w:cs="Courier New"/>
          <w:sz w:val="16"/>
          <w:szCs w:val="16"/>
        </w:rPr>
      </w:pPr>
      <w:r w:rsidRPr="00FC6757">
        <w:rPr>
          <w:rFonts w:ascii="Courier New" w:eastAsia="Times New Roman" w:hAnsi="Courier New" w:cs="Courier New"/>
          <w:sz w:val="16"/>
          <w:szCs w:val="16"/>
        </w:rPr>
        <w:t>______________________________________________________________________</w:t>
      </w:r>
    </w:p>
    <w:p w:rsidR="00B91EEF" w:rsidRPr="00FC6757" w:rsidRDefault="00B91EEF" w:rsidP="00B91EEF">
      <w:pPr>
        <w:rPr>
          <w:rFonts w:eastAsia="Times New Roman"/>
          <w:sz w:val="16"/>
          <w:szCs w:val="16"/>
        </w:rPr>
      </w:pPr>
    </w:p>
    <w:p w:rsidR="00B91EEF" w:rsidRPr="00FC6757" w:rsidRDefault="00B91EEF" w:rsidP="00B91EEF">
      <w:pPr>
        <w:ind w:firstLine="0"/>
        <w:jc w:val="left"/>
        <w:rPr>
          <w:rFonts w:ascii="Courier New" w:eastAsia="Times New Roman" w:hAnsi="Courier New" w:cs="Courier New"/>
          <w:sz w:val="16"/>
          <w:szCs w:val="16"/>
        </w:rPr>
      </w:pPr>
      <w:r w:rsidRPr="00FC6757">
        <w:rPr>
          <w:rFonts w:eastAsia="Times New Roman"/>
          <w:sz w:val="16"/>
          <w:szCs w:val="16"/>
        </w:rPr>
        <w:t>Подписи лиц, проводивших осмотр:</w:t>
      </w:r>
      <w:r w:rsidRPr="00FC6757">
        <w:rPr>
          <w:rFonts w:ascii="Courier New" w:eastAsia="Times New Roman" w:hAnsi="Courier New" w:cs="Courier New"/>
          <w:sz w:val="16"/>
          <w:szCs w:val="16"/>
        </w:rPr>
        <w:t xml:space="preserve"> _____________ _________________________</w:t>
      </w:r>
    </w:p>
    <w:p w:rsidR="00B91EEF" w:rsidRPr="00FC6757" w:rsidRDefault="00B91EEF" w:rsidP="00B91EEF">
      <w:pPr>
        <w:tabs>
          <w:tab w:val="left" w:pos="3261"/>
        </w:tabs>
        <w:jc w:val="center"/>
        <w:rPr>
          <w:rFonts w:eastAsia="Times New Roman"/>
          <w:sz w:val="16"/>
          <w:szCs w:val="16"/>
        </w:rPr>
      </w:pPr>
      <w:r w:rsidRPr="00FC6757">
        <w:rPr>
          <w:rFonts w:eastAsia="Times New Roman"/>
          <w:sz w:val="16"/>
          <w:szCs w:val="16"/>
        </w:rPr>
        <w:t xml:space="preserve">                 (подпись)</w:t>
      </w:r>
      <w:r w:rsidRPr="00FC6757">
        <w:rPr>
          <w:rFonts w:eastAsia="Times New Roman"/>
          <w:sz w:val="16"/>
          <w:szCs w:val="16"/>
        </w:rPr>
        <w:tab/>
        <w:t xml:space="preserve">       (расшифровка подписи)</w:t>
      </w:r>
    </w:p>
    <w:p w:rsidR="00B91EEF" w:rsidRPr="00FC6757" w:rsidRDefault="00B91EEF" w:rsidP="00B91EEF">
      <w:pPr>
        <w:tabs>
          <w:tab w:val="left" w:pos="3844"/>
        </w:tabs>
        <w:rPr>
          <w:rFonts w:ascii="Courier New" w:eastAsia="Times New Roman" w:hAnsi="Courier New" w:cs="Courier New"/>
          <w:sz w:val="16"/>
          <w:szCs w:val="16"/>
        </w:rPr>
      </w:pPr>
      <w:r w:rsidRPr="00FC6757">
        <w:rPr>
          <w:rFonts w:ascii="Courier New" w:eastAsia="Times New Roman" w:hAnsi="Courier New" w:cs="Courier New"/>
          <w:sz w:val="16"/>
          <w:szCs w:val="16"/>
        </w:rPr>
        <w:tab/>
        <w:t>_____________ _________________________</w:t>
      </w:r>
    </w:p>
    <w:p w:rsidR="00B91EEF" w:rsidRPr="00FC6757" w:rsidRDefault="00B91EEF" w:rsidP="00B91EEF">
      <w:pPr>
        <w:tabs>
          <w:tab w:val="left" w:pos="4232"/>
          <w:tab w:val="left" w:pos="5954"/>
        </w:tabs>
        <w:rPr>
          <w:rFonts w:eastAsia="Times New Roman"/>
          <w:sz w:val="16"/>
          <w:szCs w:val="16"/>
        </w:rPr>
      </w:pPr>
      <w:r w:rsidRPr="00FC6757">
        <w:rPr>
          <w:rFonts w:eastAsia="Times New Roman"/>
          <w:sz w:val="16"/>
          <w:szCs w:val="16"/>
        </w:rPr>
        <w:tab/>
        <w:t>(подпись)</w:t>
      </w:r>
      <w:r w:rsidRPr="00FC6757">
        <w:rPr>
          <w:rFonts w:eastAsia="Times New Roman"/>
          <w:sz w:val="16"/>
          <w:szCs w:val="16"/>
        </w:rPr>
        <w:tab/>
        <w:t>(расшифровка подписи)</w:t>
      </w:r>
    </w:p>
    <w:p w:rsidR="00B91EEF" w:rsidRPr="00FC6757" w:rsidRDefault="00B91EEF" w:rsidP="00B91EEF">
      <w:pPr>
        <w:tabs>
          <w:tab w:val="left" w:pos="3828"/>
        </w:tabs>
        <w:rPr>
          <w:rFonts w:eastAsia="Times New Roman"/>
          <w:sz w:val="16"/>
          <w:szCs w:val="16"/>
        </w:rPr>
      </w:pPr>
      <w:r w:rsidRPr="00FC6757">
        <w:rPr>
          <w:rFonts w:eastAsia="Times New Roman"/>
          <w:sz w:val="16"/>
          <w:szCs w:val="16"/>
        </w:rPr>
        <w:tab/>
        <w:t>______________ ____________________________</w:t>
      </w:r>
    </w:p>
    <w:p w:rsidR="00B91EEF" w:rsidRPr="00FC6757" w:rsidRDefault="00B91EEF" w:rsidP="00B91EEF">
      <w:pPr>
        <w:tabs>
          <w:tab w:val="left" w:pos="4253"/>
        </w:tabs>
        <w:rPr>
          <w:rFonts w:eastAsia="Times New Roman"/>
          <w:sz w:val="16"/>
          <w:szCs w:val="16"/>
        </w:rPr>
      </w:pPr>
      <w:r w:rsidRPr="00FC6757">
        <w:rPr>
          <w:rFonts w:eastAsia="Times New Roman"/>
          <w:sz w:val="16"/>
          <w:szCs w:val="16"/>
        </w:rPr>
        <w:tab/>
        <w:t>(подпись)</w:t>
      </w:r>
      <w:r w:rsidRPr="00FC6757">
        <w:rPr>
          <w:rFonts w:eastAsia="Times New Roman"/>
          <w:sz w:val="16"/>
          <w:szCs w:val="16"/>
        </w:rPr>
        <w:tab/>
        <w:t xml:space="preserve">  (расшифровка подписи)</w:t>
      </w:r>
    </w:p>
    <w:p w:rsidR="00B91EEF" w:rsidRPr="00FC6757" w:rsidRDefault="00B91EEF" w:rsidP="00B91EEF">
      <w:pPr>
        <w:ind w:firstLine="0"/>
        <w:jc w:val="left"/>
        <w:rPr>
          <w:rFonts w:ascii="Courier New" w:eastAsia="Times New Roman" w:hAnsi="Courier New" w:cs="Courier New"/>
          <w:sz w:val="16"/>
          <w:szCs w:val="16"/>
        </w:rPr>
      </w:pPr>
      <w:r w:rsidRPr="00FC6757">
        <w:rPr>
          <w:rFonts w:ascii="Courier New" w:eastAsia="Times New Roman" w:hAnsi="Courier New" w:cs="Courier New"/>
          <w:sz w:val="16"/>
          <w:szCs w:val="16"/>
        </w:rPr>
        <w:t>──────────────────────────────</w:t>
      </w:r>
    </w:p>
    <w:p w:rsidR="00B91EEF" w:rsidRPr="00FC6757" w:rsidRDefault="00B91EEF" w:rsidP="00B91EEF">
      <w:pPr>
        <w:rPr>
          <w:rFonts w:eastAsia="Times New Roman"/>
          <w:sz w:val="16"/>
          <w:szCs w:val="16"/>
        </w:rPr>
      </w:pPr>
      <w:bookmarkStart w:id="26" w:name="sub_1111"/>
      <w:r w:rsidRPr="00FC6757">
        <w:rPr>
          <w:rFonts w:eastAsia="Times New Roman"/>
          <w:sz w:val="16"/>
          <w:szCs w:val="16"/>
        </w:rPr>
        <w:t>&lt;*&gt; Заполняется в случае осмотра зеленых насаждений, вырубку (снос) которых планируется осуществить на земельном участке, находящемся в постоянном (бессрочном) пользовании.</w:t>
      </w:r>
    </w:p>
    <w:bookmarkEnd w:id="26"/>
    <w:p w:rsidR="00B91EEF" w:rsidRPr="00FC6757" w:rsidRDefault="00B91EEF" w:rsidP="00B91EEF">
      <w:pPr>
        <w:ind w:left="6237" w:firstLine="0"/>
        <w:rPr>
          <w:rFonts w:eastAsia="Times New Roman"/>
          <w:sz w:val="16"/>
          <w:szCs w:val="16"/>
        </w:rPr>
      </w:pPr>
    </w:p>
    <w:p w:rsidR="00B91EEF" w:rsidRPr="00FC6757" w:rsidRDefault="00B91EEF" w:rsidP="00B91EEF">
      <w:pPr>
        <w:ind w:left="6237" w:firstLine="0"/>
        <w:rPr>
          <w:rFonts w:eastAsia="Times New Roman"/>
          <w:sz w:val="16"/>
          <w:szCs w:val="16"/>
        </w:rPr>
      </w:pPr>
    </w:p>
    <w:p w:rsidR="00B91EEF" w:rsidRPr="00FC6757" w:rsidRDefault="00B91EEF" w:rsidP="00B91EEF">
      <w:pPr>
        <w:ind w:left="6237" w:firstLine="0"/>
        <w:rPr>
          <w:rFonts w:eastAsia="Times New Roman"/>
          <w:sz w:val="16"/>
          <w:szCs w:val="16"/>
        </w:rPr>
      </w:pPr>
    </w:p>
    <w:p w:rsidR="00B91EEF" w:rsidRPr="00FC6757" w:rsidRDefault="00B91EEF" w:rsidP="00B137D8">
      <w:pPr>
        <w:ind w:firstLine="0"/>
        <w:rPr>
          <w:rFonts w:eastAsia="Times New Roman"/>
          <w:sz w:val="16"/>
          <w:szCs w:val="16"/>
        </w:rPr>
      </w:pPr>
    </w:p>
    <w:p w:rsidR="00B91EEF" w:rsidRPr="00FC6757" w:rsidRDefault="00B91EEF" w:rsidP="00B91EEF">
      <w:pPr>
        <w:ind w:left="6521" w:firstLine="0"/>
        <w:jc w:val="left"/>
        <w:rPr>
          <w:rStyle w:val="aff1"/>
          <w:b w:val="0"/>
          <w:sz w:val="16"/>
          <w:szCs w:val="16"/>
        </w:rPr>
      </w:pPr>
      <w:r w:rsidRPr="00FC6757">
        <w:rPr>
          <w:rStyle w:val="aff1"/>
          <w:sz w:val="16"/>
          <w:szCs w:val="16"/>
        </w:rPr>
        <w:t xml:space="preserve">Приложение № 6 </w:t>
      </w:r>
    </w:p>
    <w:p w:rsidR="00B91EEF" w:rsidRPr="00FC6757" w:rsidRDefault="00B91EEF" w:rsidP="00B91EEF">
      <w:pPr>
        <w:ind w:left="6521" w:firstLine="0"/>
        <w:jc w:val="left"/>
        <w:rPr>
          <w:rStyle w:val="aff1"/>
          <w:sz w:val="16"/>
          <w:szCs w:val="16"/>
        </w:rPr>
      </w:pPr>
      <w:r w:rsidRPr="00FC6757">
        <w:rPr>
          <w:rStyle w:val="aff1"/>
          <w:sz w:val="16"/>
          <w:szCs w:val="16"/>
        </w:rPr>
        <w:t xml:space="preserve">к </w:t>
      </w:r>
      <w:r w:rsidRPr="00FC6757">
        <w:rPr>
          <w:rStyle w:val="af9"/>
          <w:sz w:val="16"/>
          <w:szCs w:val="16"/>
        </w:rPr>
        <w:t>административному регламенту</w:t>
      </w:r>
    </w:p>
    <w:p w:rsidR="00B91EEF" w:rsidRPr="00FC6757" w:rsidRDefault="00B91EEF" w:rsidP="00B91EEF">
      <w:pPr>
        <w:ind w:left="6237" w:firstLine="0"/>
        <w:rPr>
          <w:rFonts w:eastAsia="Times New Roman"/>
          <w:sz w:val="16"/>
          <w:szCs w:val="16"/>
        </w:rPr>
      </w:pPr>
    </w:p>
    <w:p w:rsidR="00B91EEF" w:rsidRPr="00FC6757" w:rsidRDefault="00B91EEF" w:rsidP="00B91EEF">
      <w:pPr>
        <w:ind w:left="6237" w:firstLine="0"/>
        <w:rPr>
          <w:rFonts w:eastAsia="Times New Roman"/>
          <w:sz w:val="16"/>
          <w:szCs w:val="16"/>
        </w:rPr>
      </w:pPr>
    </w:p>
    <w:p w:rsidR="00B91EEF" w:rsidRPr="00FC6757" w:rsidRDefault="00B91EEF" w:rsidP="00B91EEF">
      <w:pPr>
        <w:ind w:firstLine="0"/>
        <w:jc w:val="center"/>
        <w:rPr>
          <w:rFonts w:eastAsia="Times New Roman"/>
          <w:sz w:val="16"/>
          <w:szCs w:val="16"/>
        </w:rPr>
      </w:pPr>
      <w:r w:rsidRPr="00FC6757">
        <w:rPr>
          <w:rFonts w:eastAsia="Times New Roman"/>
          <w:b/>
          <w:bCs/>
          <w:color w:val="26282F"/>
          <w:sz w:val="16"/>
          <w:szCs w:val="16"/>
        </w:rPr>
        <w:t>ЖУРНАЛ</w:t>
      </w:r>
    </w:p>
    <w:p w:rsidR="00B91EEF" w:rsidRPr="00FC6757" w:rsidRDefault="00B91EEF" w:rsidP="00B91EEF">
      <w:pPr>
        <w:ind w:firstLine="0"/>
        <w:jc w:val="center"/>
        <w:rPr>
          <w:rFonts w:eastAsia="Times New Roman"/>
          <w:sz w:val="16"/>
          <w:szCs w:val="16"/>
        </w:rPr>
      </w:pPr>
      <w:r w:rsidRPr="00FC6757">
        <w:rPr>
          <w:rFonts w:eastAsia="Times New Roman"/>
          <w:b/>
          <w:bCs/>
          <w:color w:val="26282F"/>
          <w:sz w:val="16"/>
          <w:szCs w:val="16"/>
        </w:rPr>
        <w:t>регистрации заявлений и выдачи ордера/разрешений или извещений об отказе предоставления муниципальной услуги</w:t>
      </w:r>
    </w:p>
    <w:p w:rsidR="00B91EEF" w:rsidRPr="00FC6757" w:rsidRDefault="00B91EEF" w:rsidP="00B91EEF">
      <w:pPr>
        <w:jc w:val="center"/>
        <w:rPr>
          <w:rFonts w:eastAsia="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0"/>
        <w:gridCol w:w="1113"/>
        <w:gridCol w:w="1161"/>
        <w:gridCol w:w="1699"/>
        <w:gridCol w:w="1391"/>
        <w:gridCol w:w="1324"/>
        <w:gridCol w:w="1222"/>
        <w:gridCol w:w="1451"/>
      </w:tblGrid>
      <w:tr w:rsidR="00B91EEF" w:rsidRPr="00FC6757" w:rsidTr="00B91EEF">
        <w:tc>
          <w:tcPr>
            <w:tcW w:w="970" w:type="dxa"/>
            <w:tcBorders>
              <w:top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Номер</w:t>
            </w:r>
          </w:p>
          <w:p w:rsidR="00B91EEF" w:rsidRPr="00FC6757" w:rsidRDefault="00B91EEF" w:rsidP="00B91EEF">
            <w:pPr>
              <w:ind w:firstLine="0"/>
              <w:jc w:val="center"/>
              <w:rPr>
                <w:rFonts w:eastAsia="Times New Roman"/>
                <w:sz w:val="16"/>
                <w:szCs w:val="16"/>
              </w:rPr>
            </w:pPr>
            <w:r w:rsidRPr="00FC6757">
              <w:rPr>
                <w:rFonts w:eastAsia="Times New Roman"/>
                <w:sz w:val="16"/>
                <w:szCs w:val="16"/>
              </w:rPr>
              <w:t>регистрации</w:t>
            </w:r>
          </w:p>
        </w:tc>
        <w:tc>
          <w:tcPr>
            <w:tcW w:w="1113"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Дата</w:t>
            </w:r>
          </w:p>
          <w:p w:rsidR="00B91EEF" w:rsidRPr="00FC6757" w:rsidRDefault="00B91EEF" w:rsidP="00B91EEF">
            <w:pPr>
              <w:ind w:firstLine="0"/>
              <w:jc w:val="center"/>
              <w:rPr>
                <w:rFonts w:eastAsia="Times New Roman"/>
                <w:sz w:val="16"/>
                <w:szCs w:val="16"/>
              </w:rPr>
            </w:pPr>
            <w:r w:rsidRPr="00FC6757">
              <w:rPr>
                <w:rFonts w:eastAsia="Times New Roman"/>
                <w:sz w:val="16"/>
                <w:szCs w:val="16"/>
              </w:rPr>
              <w:t>регистрации</w:t>
            </w:r>
          </w:p>
          <w:p w:rsidR="00B91EEF" w:rsidRPr="00FC6757" w:rsidRDefault="00B91EEF" w:rsidP="00B91EEF">
            <w:pPr>
              <w:ind w:firstLine="0"/>
              <w:jc w:val="center"/>
              <w:rPr>
                <w:rFonts w:eastAsia="Times New Roman"/>
                <w:sz w:val="16"/>
                <w:szCs w:val="16"/>
              </w:rPr>
            </w:pPr>
            <w:r w:rsidRPr="00FC6757">
              <w:rPr>
                <w:rFonts w:eastAsia="Times New Roman"/>
                <w:sz w:val="16"/>
                <w:szCs w:val="16"/>
              </w:rPr>
              <w:t>заявления</w:t>
            </w:r>
          </w:p>
        </w:tc>
        <w:tc>
          <w:tcPr>
            <w:tcW w:w="1161"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Список прилагаемых к заявлению документов</w:t>
            </w:r>
          </w:p>
        </w:tc>
        <w:tc>
          <w:tcPr>
            <w:tcW w:w="1699"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Заявитель (Ф.И.О., наименование ЮЛ, адрес, телефон)</w:t>
            </w:r>
          </w:p>
        </w:tc>
        <w:tc>
          <w:tcPr>
            <w:tcW w:w="1391"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Местоположение работ (адрес)</w:t>
            </w:r>
          </w:p>
        </w:tc>
        <w:tc>
          <w:tcPr>
            <w:tcW w:w="1324"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Дата выдачи ордера/разрешения или извещения об отказе</w:t>
            </w:r>
          </w:p>
        </w:tc>
        <w:tc>
          <w:tcPr>
            <w:tcW w:w="1222"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Срок действия ордера/разрешения</w:t>
            </w:r>
          </w:p>
        </w:tc>
        <w:tc>
          <w:tcPr>
            <w:tcW w:w="1451" w:type="dxa"/>
            <w:tcBorders>
              <w:top w:val="single" w:sz="4" w:space="0" w:color="auto"/>
              <w:left w:val="single" w:sz="4" w:space="0" w:color="auto"/>
              <w:bottom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Подпись в получении</w:t>
            </w:r>
          </w:p>
        </w:tc>
      </w:tr>
      <w:tr w:rsidR="00B91EEF" w:rsidRPr="00FC6757" w:rsidTr="00B91EEF">
        <w:tc>
          <w:tcPr>
            <w:tcW w:w="970" w:type="dxa"/>
            <w:tcBorders>
              <w:top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1</w:t>
            </w:r>
          </w:p>
        </w:tc>
        <w:tc>
          <w:tcPr>
            <w:tcW w:w="1113"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2</w:t>
            </w:r>
          </w:p>
        </w:tc>
        <w:tc>
          <w:tcPr>
            <w:tcW w:w="1161"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3</w:t>
            </w:r>
          </w:p>
        </w:tc>
        <w:tc>
          <w:tcPr>
            <w:tcW w:w="1699"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4</w:t>
            </w:r>
          </w:p>
        </w:tc>
        <w:tc>
          <w:tcPr>
            <w:tcW w:w="1391"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5</w:t>
            </w:r>
          </w:p>
        </w:tc>
        <w:tc>
          <w:tcPr>
            <w:tcW w:w="1324"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6</w:t>
            </w:r>
          </w:p>
        </w:tc>
        <w:tc>
          <w:tcPr>
            <w:tcW w:w="1222" w:type="dxa"/>
            <w:tcBorders>
              <w:top w:val="single" w:sz="4" w:space="0" w:color="auto"/>
              <w:left w:val="single" w:sz="4" w:space="0" w:color="auto"/>
              <w:bottom w:val="single" w:sz="4" w:space="0" w:color="auto"/>
              <w:right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7</w:t>
            </w:r>
          </w:p>
        </w:tc>
        <w:tc>
          <w:tcPr>
            <w:tcW w:w="1451" w:type="dxa"/>
            <w:tcBorders>
              <w:top w:val="single" w:sz="4" w:space="0" w:color="auto"/>
              <w:left w:val="single" w:sz="4" w:space="0" w:color="auto"/>
              <w:bottom w:val="single" w:sz="4" w:space="0" w:color="auto"/>
            </w:tcBorders>
          </w:tcPr>
          <w:p w:rsidR="00B91EEF" w:rsidRPr="00FC6757" w:rsidRDefault="00B91EEF" w:rsidP="00B91EEF">
            <w:pPr>
              <w:ind w:firstLine="0"/>
              <w:jc w:val="center"/>
              <w:rPr>
                <w:rFonts w:eastAsia="Times New Roman"/>
                <w:sz w:val="16"/>
                <w:szCs w:val="16"/>
              </w:rPr>
            </w:pPr>
            <w:r w:rsidRPr="00FC6757">
              <w:rPr>
                <w:rFonts w:eastAsia="Times New Roman"/>
                <w:sz w:val="16"/>
                <w:szCs w:val="16"/>
              </w:rPr>
              <w:t>8</w:t>
            </w:r>
          </w:p>
        </w:tc>
      </w:tr>
    </w:tbl>
    <w:p w:rsidR="00B91EEF" w:rsidRPr="00FC6757" w:rsidRDefault="00B91EEF" w:rsidP="00B91EEF">
      <w:pPr>
        <w:ind w:left="6237" w:firstLine="0"/>
        <w:rPr>
          <w:rFonts w:eastAsia="Times New Roman"/>
          <w:sz w:val="16"/>
          <w:szCs w:val="16"/>
        </w:rPr>
      </w:pPr>
    </w:p>
    <w:p w:rsidR="00B91EEF" w:rsidRPr="00FC6757" w:rsidRDefault="00B91EEF" w:rsidP="00B91EEF">
      <w:pPr>
        <w:ind w:left="6237" w:firstLine="0"/>
        <w:rPr>
          <w:rFonts w:eastAsia="Times New Roman"/>
          <w:sz w:val="16"/>
          <w:szCs w:val="16"/>
        </w:rPr>
      </w:pPr>
    </w:p>
    <w:p w:rsidR="00B91EEF" w:rsidRPr="00FC6757" w:rsidRDefault="00B91EEF" w:rsidP="00B91EEF">
      <w:pPr>
        <w:ind w:left="6237" w:firstLine="0"/>
        <w:rPr>
          <w:rFonts w:eastAsia="Times New Roman"/>
          <w:sz w:val="16"/>
          <w:szCs w:val="16"/>
        </w:rPr>
      </w:pPr>
    </w:p>
    <w:p w:rsidR="00B91EEF" w:rsidRPr="00FC6757" w:rsidRDefault="00B91EEF" w:rsidP="00B137D8">
      <w:pPr>
        <w:ind w:firstLine="0"/>
        <w:rPr>
          <w:rFonts w:eastAsia="Times New Roman"/>
          <w:sz w:val="16"/>
          <w:szCs w:val="16"/>
        </w:rPr>
      </w:pPr>
    </w:p>
    <w:p w:rsidR="00B91EEF" w:rsidRPr="00FC6757" w:rsidRDefault="00B91EEF" w:rsidP="00B137D8">
      <w:pPr>
        <w:ind w:firstLine="0"/>
        <w:jc w:val="left"/>
        <w:rPr>
          <w:rStyle w:val="aff1"/>
          <w:sz w:val="16"/>
          <w:szCs w:val="16"/>
        </w:rPr>
      </w:pPr>
    </w:p>
    <w:p w:rsidR="00B91EEF" w:rsidRPr="00FC6757" w:rsidRDefault="00B91EEF" w:rsidP="00B91EEF">
      <w:pPr>
        <w:ind w:left="6521" w:firstLine="0"/>
        <w:jc w:val="left"/>
        <w:rPr>
          <w:rStyle w:val="aff1"/>
          <w:b w:val="0"/>
          <w:sz w:val="16"/>
          <w:szCs w:val="16"/>
        </w:rPr>
      </w:pPr>
      <w:r w:rsidRPr="00FC6757">
        <w:rPr>
          <w:rStyle w:val="aff1"/>
          <w:sz w:val="16"/>
          <w:szCs w:val="16"/>
        </w:rPr>
        <w:t xml:space="preserve">Приложение № 7 </w:t>
      </w:r>
    </w:p>
    <w:p w:rsidR="00B91EEF" w:rsidRPr="00FC6757" w:rsidRDefault="00B91EEF" w:rsidP="00B91EEF">
      <w:pPr>
        <w:ind w:left="6521" w:firstLine="0"/>
        <w:jc w:val="left"/>
        <w:rPr>
          <w:rStyle w:val="aff1"/>
          <w:sz w:val="16"/>
          <w:szCs w:val="16"/>
        </w:rPr>
      </w:pPr>
      <w:r w:rsidRPr="00FC6757">
        <w:rPr>
          <w:rStyle w:val="aff1"/>
          <w:sz w:val="16"/>
          <w:szCs w:val="16"/>
        </w:rPr>
        <w:t xml:space="preserve">к </w:t>
      </w:r>
      <w:r w:rsidRPr="00FC6757">
        <w:rPr>
          <w:rStyle w:val="af9"/>
          <w:sz w:val="16"/>
          <w:szCs w:val="16"/>
        </w:rPr>
        <w:t>административному регламенту</w:t>
      </w:r>
    </w:p>
    <w:p w:rsidR="00B91EEF" w:rsidRPr="00FC6757" w:rsidRDefault="00B91EEF" w:rsidP="00B91EEF">
      <w:pPr>
        <w:pStyle w:val="afff"/>
        <w:ind w:left="4536"/>
        <w:rPr>
          <w:rFonts w:ascii="Times New Roman" w:hAnsi="Times New Roman" w:cs="Times New Roman"/>
          <w:sz w:val="16"/>
          <w:szCs w:val="16"/>
        </w:rPr>
      </w:pPr>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Кому ___________________________________________</w:t>
      </w:r>
    </w:p>
    <w:p w:rsidR="00B91EEF" w:rsidRPr="00FC6757" w:rsidRDefault="00B91EEF" w:rsidP="00B91EEF">
      <w:pPr>
        <w:pStyle w:val="afff"/>
        <w:ind w:left="4536"/>
        <w:rPr>
          <w:rFonts w:ascii="Times New Roman" w:hAnsi="Times New Roman" w:cs="Times New Roman"/>
          <w:sz w:val="16"/>
          <w:szCs w:val="16"/>
        </w:rPr>
      </w:pPr>
      <w:proofErr w:type="gramStart"/>
      <w:r w:rsidRPr="00FC6757">
        <w:rPr>
          <w:rFonts w:ascii="Times New Roman" w:hAnsi="Times New Roman" w:cs="Times New Roman"/>
          <w:sz w:val="16"/>
          <w:szCs w:val="16"/>
        </w:rPr>
        <w:t>(фамилия, имя, отчество (последнее - при наличии) -</w:t>
      </w:r>
      <w:proofErr w:type="gramEnd"/>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lastRenderedPageBreak/>
        <w:t>________________________________________________</w:t>
      </w:r>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для физических лиц, полное наименование организации -</w:t>
      </w:r>
    </w:p>
    <w:p w:rsidR="00B91EEF" w:rsidRPr="00FC6757" w:rsidRDefault="00B91EEF" w:rsidP="00B91EEF">
      <w:pPr>
        <w:pStyle w:val="afff"/>
        <w:ind w:left="4536"/>
        <w:rPr>
          <w:rFonts w:ascii="Times New Roman" w:hAnsi="Times New Roman" w:cs="Times New Roman"/>
          <w:sz w:val="16"/>
          <w:szCs w:val="16"/>
        </w:rPr>
      </w:pPr>
      <w:r w:rsidRPr="00FC6757">
        <w:rPr>
          <w:rFonts w:ascii="Times New Roman" w:hAnsi="Times New Roman" w:cs="Times New Roman"/>
          <w:sz w:val="16"/>
          <w:szCs w:val="16"/>
        </w:rPr>
        <w:t>________________________________________________</w:t>
      </w:r>
    </w:p>
    <w:p w:rsidR="00B91EEF" w:rsidRPr="00FC6757" w:rsidRDefault="00B91EEF" w:rsidP="00B91EEF">
      <w:pPr>
        <w:pStyle w:val="afff"/>
        <w:ind w:left="4536"/>
        <w:rPr>
          <w:rFonts w:ascii="Times New Roman" w:hAnsi="Times New Roman" w:cs="Times New Roman"/>
          <w:sz w:val="16"/>
          <w:szCs w:val="16"/>
        </w:rPr>
      </w:pPr>
      <w:proofErr w:type="gramStart"/>
      <w:r w:rsidRPr="00FC6757">
        <w:rPr>
          <w:rFonts w:ascii="Times New Roman" w:hAnsi="Times New Roman" w:cs="Times New Roman"/>
          <w:sz w:val="16"/>
          <w:szCs w:val="16"/>
        </w:rPr>
        <w:t>для юридических лиц), его почтовый индекс и адрес)</w:t>
      </w:r>
      <w:proofErr w:type="gramEnd"/>
    </w:p>
    <w:p w:rsidR="00B91EEF" w:rsidRPr="00FC6757" w:rsidRDefault="00B91EEF" w:rsidP="00B91EEF">
      <w:pPr>
        <w:suppressAutoHyphens/>
        <w:ind w:firstLine="0"/>
        <w:contextualSpacing/>
        <w:jc w:val="center"/>
        <w:outlineLvl w:val="0"/>
        <w:rPr>
          <w:rFonts w:eastAsia="Times New Roman"/>
          <w:b/>
          <w:bCs/>
          <w:sz w:val="16"/>
          <w:szCs w:val="16"/>
          <w:lang w:eastAsia="ar-SA"/>
        </w:rPr>
      </w:pPr>
    </w:p>
    <w:p w:rsidR="00B91EEF" w:rsidRPr="00FC6757" w:rsidRDefault="00B91EEF" w:rsidP="00B91EEF">
      <w:pPr>
        <w:suppressAutoHyphens/>
        <w:ind w:firstLine="0"/>
        <w:contextualSpacing/>
        <w:jc w:val="center"/>
        <w:outlineLvl w:val="0"/>
        <w:rPr>
          <w:rFonts w:eastAsia="Times New Roman"/>
          <w:sz w:val="16"/>
          <w:szCs w:val="16"/>
          <w:lang w:eastAsia="ar-SA"/>
        </w:rPr>
      </w:pPr>
      <w:r w:rsidRPr="00FC6757">
        <w:rPr>
          <w:rFonts w:eastAsia="Times New Roman"/>
          <w:b/>
          <w:bCs/>
          <w:sz w:val="16"/>
          <w:szCs w:val="16"/>
          <w:lang w:eastAsia="ar-SA"/>
        </w:rPr>
        <w:t>ЖАЛОБА</w:t>
      </w:r>
    </w:p>
    <w:p w:rsidR="00B91EEF" w:rsidRPr="00FC6757" w:rsidRDefault="00B91EEF" w:rsidP="00B91EEF">
      <w:pPr>
        <w:suppressAutoHyphens/>
        <w:ind w:firstLine="0"/>
        <w:contextualSpacing/>
        <w:jc w:val="center"/>
        <w:rPr>
          <w:rFonts w:eastAsia="Times New Roman"/>
          <w:sz w:val="16"/>
          <w:szCs w:val="16"/>
          <w:lang w:eastAsia="ar-SA"/>
        </w:rPr>
      </w:pPr>
      <w:r w:rsidRPr="00FC6757">
        <w:rPr>
          <w:rFonts w:eastAsia="Times New Roman"/>
          <w:b/>
          <w:bCs/>
          <w:sz w:val="16"/>
          <w:szCs w:val="16"/>
          <w:lang w:eastAsia="ar-SA"/>
        </w:rPr>
        <w:t>на действия (бездействия) или решения, осуществленные (принятые) в ходе предоставления муниципальной услуги</w:t>
      </w:r>
    </w:p>
    <w:p w:rsidR="00B91EEF" w:rsidRPr="00FC6757" w:rsidRDefault="00B91EEF" w:rsidP="00B91EEF">
      <w:pPr>
        <w:suppressAutoHyphens/>
        <w:ind w:firstLine="0"/>
        <w:contextualSpacing/>
        <w:jc w:val="center"/>
        <w:rPr>
          <w:rFonts w:eastAsia="Times New Roman"/>
          <w:sz w:val="16"/>
          <w:szCs w:val="16"/>
          <w:lang w:eastAsia="ar-SA"/>
        </w:rPr>
      </w:pPr>
      <w:r w:rsidRPr="00FC6757">
        <w:rPr>
          <w:rFonts w:eastAsia="Times New Roman"/>
          <w:bCs/>
          <w:sz w:val="16"/>
          <w:szCs w:val="16"/>
          <w:lang w:eastAsia="ar-SA"/>
        </w:rPr>
        <w:t>___________________________________________________________________________</w:t>
      </w:r>
    </w:p>
    <w:p w:rsidR="00B91EEF" w:rsidRPr="00FC6757" w:rsidRDefault="00B91EEF" w:rsidP="00B91EEF">
      <w:pPr>
        <w:suppressAutoHyphens/>
        <w:ind w:firstLine="0"/>
        <w:contextualSpacing/>
        <w:jc w:val="center"/>
        <w:rPr>
          <w:rFonts w:eastAsia="Times New Roman"/>
          <w:sz w:val="16"/>
          <w:szCs w:val="16"/>
          <w:lang w:eastAsia="ar-SA"/>
        </w:rPr>
      </w:pPr>
      <w:r w:rsidRPr="00FC6757">
        <w:rPr>
          <w:rFonts w:eastAsia="Times New Roman"/>
          <w:bCs/>
          <w:sz w:val="16"/>
          <w:szCs w:val="16"/>
          <w:lang w:eastAsia="ar-SA"/>
        </w:rPr>
        <w:t>(наименование структурного подразделения, должность, Ф.И.О. должностного лица администрации, МФЦ Алатырского МО, Ф.И.О. руководителя, работника, организации, Ф.И.О. руководителя, работника, на которых подается жалоба)</w:t>
      </w:r>
      <w:r w:rsidRPr="00FC6757">
        <w:rPr>
          <w:rFonts w:eastAsia="Times New Roman"/>
          <w:sz w:val="16"/>
          <w:szCs w:val="16"/>
          <w:lang w:eastAsia="ar-SA"/>
        </w:rPr>
        <w:t> </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1. Предмет жалобы (краткое изложение обжалуемых действий (бездействий) или решений)</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____________________________________________________________________________________</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____________________________________________________________________________________</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закона)______________________________________________________________________________</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____________________________________________________________________________________</w:t>
      </w:r>
    </w:p>
    <w:p w:rsidR="00B91EEF" w:rsidRPr="00FC6757" w:rsidRDefault="00B91EEF" w:rsidP="00B91EEF">
      <w:pPr>
        <w:suppressAutoHyphens/>
        <w:ind w:firstLine="0"/>
        <w:contextualSpacing/>
        <w:rPr>
          <w:rFonts w:eastAsia="Times New Roman"/>
          <w:sz w:val="16"/>
          <w:szCs w:val="16"/>
          <w:lang w:eastAsia="ar-SA"/>
        </w:rPr>
      </w:pPr>
      <w:r w:rsidRPr="00FC6757">
        <w:rPr>
          <w:rFonts w:eastAsia="Times New Roman"/>
          <w:sz w:val="16"/>
          <w:szCs w:val="16"/>
          <w:lang w:eastAsia="ar-SA"/>
        </w:rPr>
        <w:t>3. Приложение: (документы, либо копии документов, подтверждающие изложенные обстоятельства) ______________________________________________________________________</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____________________________________________________________________________________</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Способ получения ответа (</w:t>
      </w:r>
      <w:proofErr w:type="gramStart"/>
      <w:r w:rsidRPr="00FC6757">
        <w:rPr>
          <w:rFonts w:eastAsia="Times New Roman"/>
          <w:sz w:val="16"/>
          <w:szCs w:val="16"/>
          <w:lang w:eastAsia="ar-SA"/>
        </w:rPr>
        <w:t>нужное</w:t>
      </w:r>
      <w:proofErr w:type="gramEnd"/>
      <w:r w:rsidRPr="00FC6757">
        <w:rPr>
          <w:rFonts w:eastAsia="Times New Roman"/>
          <w:sz w:val="16"/>
          <w:szCs w:val="16"/>
          <w:lang w:eastAsia="ar-SA"/>
        </w:rPr>
        <w:t xml:space="preserve"> подчеркнуть):</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 при личном обращении;</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 посредством почтового отправления на адрес, указанного в заявлении;</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 посредством электронной почты ____________________________________________________________________________________</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____________________________________________________________________________________ ____________________________________________________________________________________</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 xml:space="preserve">подпись заявителя фамилия, имя, отчество (последнее-при </w:t>
      </w:r>
      <w:proofErr w:type="gramStart"/>
      <w:r w:rsidRPr="00FC6757">
        <w:rPr>
          <w:rFonts w:eastAsia="Times New Roman"/>
          <w:sz w:val="16"/>
          <w:szCs w:val="16"/>
          <w:lang w:eastAsia="ar-SA"/>
        </w:rPr>
        <w:t>наличии</w:t>
      </w:r>
      <w:proofErr w:type="gramEnd"/>
      <w:r w:rsidRPr="00FC6757">
        <w:rPr>
          <w:rFonts w:eastAsia="Times New Roman"/>
          <w:sz w:val="16"/>
          <w:szCs w:val="16"/>
          <w:lang w:eastAsia="ar-SA"/>
        </w:rPr>
        <w:t>) заявителя</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«___» ___________ 20___ г.</w:t>
      </w:r>
    </w:p>
    <w:p w:rsidR="00B91EEF" w:rsidRPr="00FC6757" w:rsidRDefault="00B91EEF" w:rsidP="00B91EEF">
      <w:pPr>
        <w:suppressAutoHyphens/>
        <w:ind w:firstLine="0"/>
        <w:contextualSpacing/>
        <w:jc w:val="left"/>
        <w:rPr>
          <w:rFonts w:eastAsia="Times New Roman"/>
          <w:sz w:val="16"/>
          <w:szCs w:val="16"/>
          <w:lang w:eastAsia="ar-SA"/>
        </w:rPr>
      </w:pPr>
      <w:r w:rsidRPr="00FC6757">
        <w:rPr>
          <w:rFonts w:eastAsia="Times New Roman"/>
          <w:sz w:val="16"/>
          <w:szCs w:val="16"/>
          <w:lang w:eastAsia="ar-SA"/>
        </w:rPr>
        <w:t> </w:t>
      </w:r>
    </w:p>
    <w:p w:rsidR="00822471" w:rsidRPr="00FC6757" w:rsidRDefault="00822471" w:rsidP="00822471">
      <w:pPr>
        <w:ind w:firstLine="0"/>
        <w:jc w:val="left"/>
        <w:rPr>
          <w:rFonts w:eastAsia="Times New Roman"/>
          <w:sz w:val="16"/>
          <w:szCs w:val="16"/>
          <w:lang w:eastAsia="en-US"/>
        </w:rPr>
      </w:pPr>
    </w:p>
    <w:p w:rsidR="002B7D49" w:rsidRPr="00FC6757" w:rsidRDefault="002B7D49" w:rsidP="000119E3">
      <w:pPr>
        <w:ind w:firstLine="0"/>
        <w:jc w:val="left"/>
        <w:rPr>
          <w:rFonts w:eastAsia="Times New Roman"/>
          <w:sz w:val="16"/>
          <w:szCs w:val="16"/>
          <w:lang w:eastAsia="en-US"/>
        </w:rPr>
      </w:pPr>
    </w:p>
    <w:p w:rsidR="00055681" w:rsidRPr="00FC6757" w:rsidRDefault="00055681" w:rsidP="00B137D8">
      <w:pPr>
        <w:ind w:firstLine="0"/>
        <w:rPr>
          <w:rFonts w:eastAsia="Times New Roman"/>
          <w:b/>
          <w:sz w:val="16"/>
          <w:szCs w:val="16"/>
          <w:lang w:eastAsia="en-US"/>
        </w:rPr>
      </w:pPr>
    </w:p>
    <w:p w:rsidR="00B91EEF" w:rsidRPr="00FC6757" w:rsidRDefault="00B91EEF" w:rsidP="00B91EEF">
      <w:pPr>
        <w:ind w:firstLine="0"/>
        <w:jc w:val="center"/>
        <w:rPr>
          <w:rFonts w:eastAsia="Times New Roman"/>
          <w:b/>
          <w:sz w:val="16"/>
          <w:szCs w:val="16"/>
          <w:lang w:eastAsia="en-US"/>
        </w:rPr>
      </w:pPr>
      <w:r w:rsidRPr="00FC6757">
        <w:rPr>
          <w:rFonts w:eastAsia="Times New Roman"/>
          <w:b/>
          <w:sz w:val="16"/>
          <w:szCs w:val="16"/>
          <w:lang w:eastAsia="en-US"/>
        </w:rPr>
        <w:t>ПОСТАНОВЛЕНИЕ АДМИНИСТРАЦИИ АЛАТЫРСКОГО МУНИЦИПАЛЬНОГО ОКРУГА</w:t>
      </w:r>
    </w:p>
    <w:p w:rsidR="00B91EEF" w:rsidRPr="00FC6757" w:rsidRDefault="00B91EEF" w:rsidP="00B91EEF">
      <w:pPr>
        <w:ind w:firstLine="0"/>
        <w:jc w:val="left"/>
        <w:rPr>
          <w:rFonts w:eastAsia="Times New Roman"/>
          <w:sz w:val="16"/>
          <w:szCs w:val="16"/>
          <w:lang w:eastAsia="en-US"/>
        </w:rPr>
      </w:pPr>
      <w:r w:rsidRPr="00FC6757">
        <w:rPr>
          <w:rFonts w:eastAsia="Times New Roman"/>
          <w:b/>
          <w:sz w:val="16"/>
          <w:szCs w:val="16"/>
          <w:lang w:eastAsia="en-US"/>
        </w:rPr>
        <w:t xml:space="preserve">           10.02.2025                                                                                                                                                                                                 № 120</w:t>
      </w:r>
    </w:p>
    <w:p w:rsidR="00B91EEF" w:rsidRPr="00FC6757" w:rsidRDefault="00B91EEF" w:rsidP="00B91EEF">
      <w:pPr>
        <w:ind w:firstLine="0"/>
        <w:jc w:val="left"/>
        <w:rPr>
          <w:rFonts w:eastAsia="Times New Roman"/>
          <w:sz w:val="16"/>
          <w:szCs w:val="16"/>
          <w:lang w:eastAsia="en-US"/>
        </w:rPr>
      </w:pPr>
    </w:p>
    <w:p w:rsidR="00B91EEF" w:rsidRPr="00FC6757" w:rsidRDefault="00B91EEF" w:rsidP="00B91EEF">
      <w:pPr>
        <w:jc w:val="center"/>
        <w:rPr>
          <w:rFonts w:eastAsia="Times New Roman"/>
          <w:b/>
          <w:iCs/>
          <w:color w:val="000000"/>
          <w:sz w:val="16"/>
          <w:szCs w:val="16"/>
        </w:rPr>
      </w:pPr>
      <w:r w:rsidRPr="00FC6757">
        <w:rPr>
          <w:rFonts w:eastAsia="Times New Roman"/>
          <w:b/>
          <w:iCs/>
          <w:color w:val="000000"/>
          <w:sz w:val="16"/>
          <w:szCs w:val="16"/>
        </w:rPr>
        <w:t>Об утверждении Порядка разработки и реализации муниципальных программ Алатырского муниципального округа Чувашской Республики</w:t>
      </w:r>
    </w:p>
    <w:p w:rsidR="00B91EEF" w:rsidRPr="00FC6757" w:rsidRDefault="00B91EEF" w:rsidP="00B137D8">
      <w:pPr>
        <w:ind w:firstLine="0"/>
        <w:rPr>
          <w:rFonts w:eastAsia="Times New Roman"/>
          <w:iCs/>
          <w:color w:val="000000"/>
          <w:sz w:val="16"/>
          <w:szCs w:val="16"/>
        </w:rPr>
      </w:pPr>
    </w:p>
    <w:p w:rsidR="00B91EEF" w:rsidRPr="00FC6757" w:rsidRDefault="00B91EEF" w:rsidP="00B91EEF">
      <w:pPr>
        <w:tabs>
          <w:tab w:val="left" w:pos="142"/>
          <w:tab w:val="left" w:pos="284"/>
        </w:tabs>
        <w:rPr>
          <w:rFonts w:eastAsia="Times New Roman"/>
          <w:iCs/>
          <w:color w:val="000000"/>
          <w:sz w:val="16"/>
          <w:szCs w:val="16"/>
        </w:rPr>
      </w:pPr>
      <w:proofErr w:type="gramStart"/>
      <w:r w:rsidRPr="00FC6757">
        <w:rPr>
          <w:rFonts w:eastAsia="Times New Roman"/>
          <w:iCs/>
          <w:color w:val="000000"/>
          <w:sz w:val="16"/>
          <w:szCs w:val="16"/>
        </w:rPr>
        <w:t>В соответствии со статьей 179 Бюджетного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статьей 37 Федерального закона от 28 июня 2014 г. № 172-ФЗ «О стратегическом планировании в Российской Федерации»,</w:t>
      </w:r>
      <w:r w:rsidRPr="00FC6757">
        <w:rPr>
          <w:sz w:val="16"/>
          <w:szCs w:val="16"/>
        </w:rPr>
        <w:t xml:space="preserve"> Постановлением Кабинета Министров Чувашской Республики от 3 июля 2023 г. № 453 «О системе управления государственными программами Чувашской Республики</w:t>
      </w:r>
      <w:proofErr w:type="gramEnd"/>
      <w:r w:rsidRPr="00FC6757">
        <w:rPr>
          <w:sz w:val="16"/>
          <w:szCs w:val="16"/>
        </w:rPr>
        <w:t xml:space="preserve"> </w:t>
      </w:r>
      <w:proofErr w:type="gramStart"/>
      <w:r w:rsidRPr="00FC6757">
        <w:rPr>
          <w:sz w:val="16"/>
          <w:szCs w:val="16"/>
        </w:rPr>
        <w:t xml:space="preserve">и признании утратившими силу отдельных решений Кабинета Министров Чувашской Республики», Приказом Министерства экономического развития и имущественных отношений Чувашской Республики от 21 июля 2023 г. № 171 «Об утверждении Методических рекомендаций по разработке и реализации государственных программ Чувашской Республики», </w:t>
      </w:r>
      <w:r w:rsidRPr="00FC6757">
        <w:rPr>
          <w:rFonts w:eastAsia="Times New Roman"/>
          <w:iCs/>
          <w:color w:val="000000"/>
          <w:sz w:val="16"/>
          <w:szCs w:val="16"/>
        </w:rPr>
        <w:t>в целях приведения нормативных правовых актов в соответствие с действующим законодательством, администрация Алатырского муниципального округа</w:t>
      </w:r>
      <w:proofErr w:type="gramEnd"/>
    </w:p>
    <w:p w:rsidR="00B91EEF" w:rsidRPr="00FC6757" w:rsidRDefault="00B91EEF" w:rsidP="00B91EEF">
      <w:pPr>
        <w:tabs>
          <w:tab w:val="left" w:pos="142"/>
          <w:tab w:val="left" w:pos="284"/>
        </w:tabs>
        <w:jc w:val="center"/>
        <w:rPr>
          <w:rFonts w:eastAsia="Times New Roman"/>
          <w:b/>
          <w:iCs/>
          <w:color w:val="000000"/>
          <w:sz w:val="16"/>
          <w:szCs w:val="16"/>
        </w:rPr>
      </w:pPr>
      <w:r w:rsidRPr="00FC6757">
        <w:rPr>
          <w:rFonts w:eastAsia="Times New Roman"/>
          <w:b/>
          <w:iCs/>
          <w:color w:val="000000"/>
          <w:sz w:val="16"/>
          <w:szCs w:val="16"/>
        </w:rPr>
        <w:t>постановляет:</w:t>
      </w:r>
    </w:p>
    <w:p w:rsidR="00B91EEF" w:rsidRPr="00FC6757" w:rsidRDefault="00B91EEF" w:rsidP="009B2DDB">
      <w:pPr>
        <w:pStyle w:val="afff2"/>
        <w:numPr>
          <w:ilvl w:val="0"/>
          <w:numId w:val="32"/>
        </w:numPr>
        <w:tabs>
          <w:tab w:val="left" w:pos="142"/>
          <w:tab w:val="left" w:pos="284"/>
          <w:tab w:val="left" w:pos="1134"/>
        </w:tabs>
        <w:spacing w:after="0" w:line="240" w:lineRule="auto"/>
        <w:ind w:left="0" w:firstLine="567"/>
        <w:contextualSpacing/>
        <w:jc w:val="both"/>
        <w:rPr>
          <w:rFonts w:ascii="Times New Roman" w:hAnsi="Times New Roman"/>
          <w:iCs/>
          <w:color w:val="000000"/>
          <w:sz w:val="16"/>
          <w:szCs w:val="16"/>
        </w:rPr>
      </w:pPr>
      <w:r w:rsidRPr="00FC6757">
        <w:rPr>
          <w:rFonts w:ascii="Times New Roman" w:hAnsi="Times New Roman"/>
          <w:iCs/>
          <w:color w:val="000000"/>
          <w:sz w:val="16"/>
          <w:szCs w:val="16"/>
        </w:rPr>
        <w:t>Утвердить прилагаемый Порядок разработки и реализации муниципальных программ Алатырского муниципального округа Чувашской Республики.</w:t>
      </w:r>
    </w:p>
    <w:p w:rsidR="00B91EEF" w:rsidRPr="00FC6757" w:rsidRDefault="00B91EEF" w:rsidP="009B2DDB">
      <w:pPr>
        <w:pStyle w:val="afff2"/>
        <w:numPr>
          <w:ilvl w:val="0"/>
          <w:numId w:val="32"/>
        </w:numPr>
        <w:tabs>
          <w:tab w:val="left" w:pos="142"/>
          <w:tab w:val="left" w:pos="284"/>
          <w:tab w:val="left" w:pos="1134"/>
        </w:tabs>
        <w:spacing w:after="0" w:line="240" w:lineRule="auto"/>
        <w:ind w:left="0" w:firstLine="567"/>
        <w:contextualSpacing/>
        <w:jc w:val="both"/>
        <w:rPr>
          <w:rFonts w:ascii="Times New Roman" w:hAnsi="Times New Roman"/>
          <w:iCs/>
          <w:color w:val="000000"/>
          <w:sz w:val="16"/>
          <w:szCs w:val="16"/>
        </w:rPr>
      </w:pPr>
      <w:r w:rsidRPr="00FC6757">
        <w:rPr>
          <w:rFonts w:ascii="Times New Roman" w:hAnsi="Times New Roman"/>
          <w:iCs/>
          <w:color w:val="000000"/>
          <w:sz w:val="16"/>
          <w:szCs w:val="16"/>
        </w:rPr>
        <w:t>Установить с 1 января 2025 г. реализация муниципальных программ Алатырского муниципального округа Чувашской Республики осуществляется в соответствии с Порядком, утвержденным настоящим постановлением.</w:t>
      </w:r>
    </w:p>
    <w:p w:rsidR="00B91EEF" w:rsidRPr="00FC6757" w:rsidRDefault="00B91EEF" w:rsidP="009B2DDB">
      <w:pPr>
        <w:pStyle w:val="afff2"/>
        <w:numPr>
          <w:ilvl w:val="0"/>
          <w:numId w:val="32"/>
        </w:numPr>
        <w:tabs>
          <w:tab w:val="left" w:pos="142"/>
          <w:tab w:val="left" w:pos="284"/>
          <w:tab w:val="left" w:pos="1134"/>
        </w:tabs>
        <w:spacing w:after="0" w:line="240" w:lineRule="auto"/>
        <w:ind w:left="0" w:firstLine="567"/>
        <w:contextualSpacing/>
        <w:jc w:val="both"/>
        <w:rPr>
          <w:rFonts w:ascii="Times New Roman" w:hAnsi="Times New Roman"/>
          <w:iCs/>
          <w:color w:val="000000"/>
          <w:sz w:val="16"/>
          <w:szCs w:val="16"/>
        </w:rPr>
      </w:pPr>
      <w:r w:rsidRPr="00FC6757">
        <w:rPr>
          <w:rFonts w:ascii="Times New Roman" w:hAnsi="Times New Roman"/>
          <w:iCs/>
          <w:color w:val="000000"/>
          <w:sz w:val="16"/>
          <w:szCs w:val="16"/>
        </w:rPr>
        <w:t>Ответственным исполнителям муниципальных программ Алатырского муниципального округа Чувашской Республики осуществить разработку новых муниципальных программ Алатырского муниципального округа Чувашской Республики в соответствии с Порядком, утвержденным настоящим постановлением.</w:t>
      </w:r>
    </w:p>
    <w:p w:rsidR="00B91EEF" w:rsidRPr="00FC6757" w:rsidRDefault="00B91EEF" w:rsidP="00B91EEF">
      <w:pPr>
        <w:pStyle w:val="afff2"/>
        <w:tabs>
          <w:tab w:val="left" w:pos="142"/>
          <w:tab w:val="left" w:pos="284"/>
          <w:tab w:val="left" w:pos="1134"/>
        </w:tabs>
        <w:spacing w:after="0" w:line="240" w:lineRule="auto"/>
        <w:ind w:left="0" w:firstLine="567"/>
        <w:jc w:val="both"/>
        <w:rPr>
          <w:rFonts w:ascii="Times New Roman" w:hAnsi="Times New Roman"/>
          <w:iCs/>
          <w:color w:val="000000"/>
          <w:sz w:val="16"/>
          <w:szCs w:val="16"/>
        </w:rPr>
      </w:pPr>
      <w:r w:rsidRPr="00FC6757">
        <w:rPr>
          <w:rFonts w:ascii="Times New Roman" w:hAnsi="Times New Roman"/>
          <w:iCs/>
          <w:color w:val="000000"/>
          <w:sz w:val="16"/>
          <w:szCs w:val="16"/>
        </w:rPr>
        <w:t>4.</w:t>
      </w:r>
      <w:r w:rsidRPr="00FC6757">
        <w:rPr>
          <w:rFonts w:ascii="Times New Roman" w:hAnsi="Times New Roman"/>
          <w:iCs/>
          <w:color w:val="000000"/>
          <w:sz w:val="16"/>
          <w:szCs w:val="16"/>
        </w:rPr>
        <w:tab/>
        <w:t>Признать утратившими силу постановления:</w:t>
      </w:r>
    </w:p>
    <w:p w:rsidR="00B91EEF" w:rsidRPr="00FC6757" w:rsidRDefault="00B91EEF" w:rsidP="009B2DDB">
      <w:pPr>
        <w:pStyle w:val="afff2"/>
        <w:numPr>
          <w:ilvl w:val="0"/>
          <w:numId w:val="33"/>
        </w:numPr>
        <w:tabs>
          <w:tab w:val="left" w:pos="142"/>
          <w:tab w:val="left" w:pos="284"/>
          <w:tab w:val="left" w:pos="1134"/>
        </w:tabs>
        <w:spacing w:after="0" w:line="240" w:lineRule="auto"/>
        <w:ind w:left="0" w:firstLine="567"/>
        <w:contextualSpacing/>
        <w:jc w:val="both"/>
        <w:rPr>
          <w:rFonts w:ascii="Times New Roman" w:hAnsi="Times New Roman"/>
          <w:iCs/>
          <w:color w:val="000000"/>
          <w:sz w:val="16"/>
          <w:szCs w:val="16"/>
        </w:rPr>
      </w:pPr>
      <w:r w:rsidRPr="00FC6757">
        <w:rPr>
          <w:rFonts w:ascii="Times New Roman" w:hAnsi="Times New Roman"/>
          <w:iCs/>
          <w:color w:val="000000"/>
          <w:sz w:val="16"/>
          <w:szCs w:val="16"/>
        </w:rPr>
        <w:t>администрации города Алатыря Чувашской Республики от 17 октября 2022 г. № 715 «Об утверждении Порядка разработки, утверждения и реализации муниципальных программ города Алатыря Чувашской Республики»;</w:t>
      </w:r>
    </w:p>
    <w:p w:rsidR="00B91EEF" w:rsidRPr="00FC6757" w:rsidRDefault="00B91EEF" w:rsidP="009B2DDB">
      <w:pPr>
        <w:pStyle w:val="afff2"/>
        <w:numPr>
          <w:ilvl w:val="0"/>
          <w:numId w:val="33"/>
        </w:numPr>
        <w:tabs>
          <w:tab w:val="left" w:pos="142"/>
          <w:tab w:val="left" w:pos="284"/>
          <w:tab w:val="left" w:pos="1134"/>
        </w:tabs>
        <w:spacing w:after="0" w:line="240" w:lineRule="auto"/>
        <w:ind w:left="0" w:firstLine="567"/>
        <w:contextualSpacing/>
        <w:jc w:val="both"/>
        <w:rPr>
          <w:rFonts w:ascii="Times New Roman" w:hAnsi="Times New Roman"/>
          <w:iCs/>
          <w:color w:val="000000"/>
          <w:sz w:val="16"/>
          <w:szCs w:val="16"/>
        </w:rPr>
      </w:pPr>
      <w:r w:rsidRPr="00FC6757">
        <w:rPr>
          <w:rFonts w:ascii="Times New Roman" w:hAnsi="Times New Roman"/>
          <w:iCs/>
          <w:color w:val="000000"/>
          <w:sz w:val="16"/>
          <w:szCs w:val="16"/>
        </w:rPr>
        <w:t>администрации Алатырского муниципального округа Чувашской Республики от 30 октября 2024 г. № 668 «Об утверждении Порядка разработки и реализации муниципальных программ Алатырского муниципального округа Чувашской Республики».</w:t>
      </w:r>
    </w:p>
    <w:p w:rsidR="00B91EEF" w:rsidRPr="00FC6757" w:rsidRDefault="00B91EEF" w:rsidP="009B2DDB">
      <w:pPr>
        <w:pStyle w:val="afff2"/>
        <w:numPr>
          <w:ilvl w:val="0"/>
          <w:numId w:val="34"/>
        </w:numPr>
        <w:tabs>
          <w:tab w:val="left" w:pos="142"/>
          <w:tab w:val="left" w:pos="284"/>
          <w:tab w:val="left" w:pos="1134"/>
        </w:tabs>
        <w:spacing w:after="0" w:line="240" w:lineRule="auto"/>
        <w:ind w:left="0" w:firstLine="567"/>
        <w:contextualSpacing/>
        <w:jc w:val="both"/>
        <w:rPr>
          <w:rFonts w:ascii="Times New Roman" w:hAnsi="Times New Roman"/>
          <w:sz w:val="16"/>
          <w:szCs w:val="16"/>
        </w:rPr>
      </w:pPr>
      <w:proofErr w:type="gramStart"/>
      <w:r w:rsidRPr="00FC6757">
        <w:rPr>
          <w:rFonts w:ascii="Times New Roman" w:hAnsi="Times New Roman"/>
          <w:sz w:val="16"/>
          <w:szCs w:val="16"/>
        </w:rPr>
        <w:t>Контроль за</w:t>
      </w:r>
      <w:proofErr w:type="gramEnd"/>
      <w:r w:rsidRPr="00FC6757">
        <w:rPr>
          <w:rFonts w:ascii="Times New Roman" w:hAnsi="Times New Roman"/>
          <w:sz w:val="16"/>
          <w:szCs w:val="16"/>
        </w:rPr>
        <w:t xml:space="preserve"> исполнением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 Чувашской Республики.</w:t>
      </w:r>
    </w:p>
    <w:p w:rsidR="00B91EEF" w:rsidRPr="00FC6757" w:rsidRDefault="00B91EEF" w:rsidP="00B91EEF">
      <w:pPr>
        <w:tabs>
          <w:tab w:val="left" w:pos="142"/>
          <w:tab w:val="left" w:pos="284"/>
          <w:tab w:val="left" w:pos="1134"/>
        </w:tabs>
        <w:rPr>
          <w:rFonts w:eastAsia="Times New Roman"/>
          <w:color w:val="000000"/>
          <w:sz w:val="16"/>
          <w:szCs w:val="16"/>
        </w:rPr>
      </w:pPr>
      <w:r w:rsidRPr="00FC6757">
        <w:rPr>
          <w:rFonts w:eastAsia="Times New Roman"/>
          <w:color w:val="000000"/>
          <w:sz w:val="16"/>
          <w:szCs w:val="16"/>
        </w:rPr>
        <w:t>6.</w:t>
      </w:r>
      <w:r w:rsidRPr="00FC6757">
        <w:rPr>
          <w:rFonts w:eastAsia="Times New Roman"/>
          <w:color w:val="000000"/>
          <w:sz w:val="16"/>
          <w:szCs w:val="16"/>
        </w:rPr>
        <w:tab/>
        <w:t>Настоящее постановление вступает в силу после его официального опубликования, за исключением пункта 4 настоящего постановления.</w:t>
      </w:r>
    </w:p>
    <w:p w:rsidR="00B91EEF" w:rsidRPr="00FC6757" w:rsidRDefault="00B91EEF" w:rsidP="009B2DDB">
      <w:pPr>
        <w:pStyle w:val="afff2"/>
        <w:numPr>
          <w:ilvl w:val="0"/>
          <w:numId w:val="35"/>
        </w:numPr>
        <w:tabs>
          <w:tab w:val="left" w:pos="142"/>
          <w:tab w:val="left" w:pos="284"/>
          <w:tab w:val="left" w:pos="1134"/>
        </w:tabs>
        <w:spacing w:after="0" w:line="240" w:lineRule="auto"/>
        <w:ind w:left="0" w:firstLine="567"/>
        <w:contextualSpacing/>
        <w:jc w:val="both"/>
        <w:rPr>
          <w:rFonts w:ascii="Times New Roman" w:hAnsi="Times New Roman"/>
          <w:color w:val="000000"/>
          <w:sz w:val="16"/>
          <w:szCs w:val="16"/>
        </w:rPr>
      </w:pPr>
      <w:r w:rsidRPr="00FC6757">
        <w:rPr>
          <w:rFonts w:ascii="Times New Roman" w:hAnsi="Times New Roman"/>
          <w:color w:val="000000"/>
          <w:sz w:val="16"/>
          <w:szCs w:val="16"/>
        </w:rPr>
        <w:t>Пункт 4 настоящего постановления вступает в силу с 1 сентября 2025 года.</w:t>
      </w:r>
    </w:p>
    <w:p w:rsidR="00B91EEF" w:rsidRPr="00FC6757" w:rsidRDefault="00B91EEF" w:rsidP="00B91EEF">
      <w:pPr>
        <w:tabs>
          <w:tab w:val="left" w:pos="142"/>
          <w:tab w:val="left" w:pos="284"/>
          <w:tab w:val="left" w:pos="851"/>
        </w:tabs>
        <w:rPr>
          <w:rFonts w:eastAsia="Times New Roman"/>
          <w:color w:val="000000"/>
          <w:sz w:val="16"/>
          <w:szCs w:val="16"/>
        </w:rPr>
      </w:pPr>
    </w:p>
    <w:p w:rsidR="00B91EEF" w:rsidRPr="00FC6757" w:rsidRDefault="00B91EEF" w:rsidP="00B91EEF">
      <w:pPr>
        <w:tabs>
          <w:tab w:val="left" w:pos="142"/>
          <w:tab w:val="left" w:pos="284"/>
          <w:tab w:val="left" w:pos="851"/>
        </w:tabs>
        <w:rPr>
          <w:rFonts w:eastAsia="Times New Roman"/>
          <w:color w:val="000000"/>
          <w:sz w:val="16"/>
          <w:szCs w:val="16"/>
        </w:rPr>
      </w:pPr>
    </w:p>
    <w:p w:rsidR="00B91EEF" w:rsidRPr="00FC6757" w:rsidRDefault="00B91EEF" w:rsidP="00B91EEF">
      <w:pPr>
        <w:tabs>
          <w:tab w:val="left" w:pos="142"/>
          <w:tab w:val="left" w:pos="284"/>
          <w:tab w:val="left" w:pos="851"/>
        </w:tabs>
        <w:rPr>
          <w:rFonts w:eastAsia="Times New Roman"/>
          <w:color w:val="000000"/>
          <w:sz w:val="16"/>
          <w:szCs w:val="16"/>
        </w:rPr>
      </w:pPr>
    </w:p>
    <w:p w:rsidR="00B91EEF" w:rsidRPr="00FC6757" w:rsidRDefault="00B91EEF" w:rsidP="00B91EEF">
      <w:pPr>
        <w:tabs>
          <w:tab w:val="left" w:pos="142"/>
          <w:tab w:val="left" w:pos="284"/>
          <w:tab w:val="left" w:pos="851"/>
        </w:tabs>
        <w:rPr>
          <w:rFonts w:eastAsia="Times New Roman"/>
          <w:sz w:val="16"/>
          <w:szCs w:val="16"/>
        </w:rPr>
      </w:pPr>
      <w:r w:rsidRPr="00FC6757">
        <w:rPr>
          <w:rFonts w:eastAsia="Times New Roman"/>
          <w:sz w:val="16"/>
          <w:szCs w:val="16"/>
        </w:rPr>
        <w:t>Глава Алатырского</w:t>
      </w:r>
    </w:p>
    <w:p w:rsidR="00B91EEF" w:rsidRPr="00FC6757" w:rsidRDefault="00B91EEF" w:rsidP="00B91EEF">
      <w:pPr>
        <w:tabs>
          <w:tab w:val="left" w:pos="142"/>
          <w:tab w:val="left" w:pos="284"/>
          <w:tab w:val="left" w:pos="851"/>
        </w:tabs>
        <w:rPr>
          <w:rFonts w:eastAsia="Times New Roman"/>
          <w:bCs/>
          <w:color w:val="000000"/>
          <w:sz w:val="16"/>
          <w:szCs w:val="16"/>
        </w:rPr>
        <w:sectPr w:rsidR="00B91EEF" w:rsidRPr="00FC6757" w:rsidSect="00B91EEF">
          <w:headerReference w:type="default" r:id="rId45"/>
          <w:footerReference w:type="default" r:id="rId46"/>
          <w:pgSz w:w="11906" w:h="16838"/>
          <w:pgMar w:top="567" w:right="567" w:bottom="567" w:left="1134" w:header="284" w:footer="283" w:gutter="0"/>
          <w:cols w:space="720"/>
          <w:noEndnote/>
          <w:titlePg/>
          <w:docGrid w:linePitch="299"/>
        </w:sectPr>
      </w:pPr>
      <w:r w:rsidRPr="00FC6757">
        <w:rPr>
          <w:rFonts w:eastAsia="Times New Roman"/>
          <w:sz w:val="16"/>
          <w:szCs w:val="16"/>
        </w:rPr>
        <w:t>муниципального округа                                                                              Н.И. Шпилевая</w:t>
      </w:r>
    </w:p>
    <w:p w:rsidR="00B91EEF" w:rsidRPr="00FC6757" w:rsidRDefault="00B91EEF" w:rsidP="00B91EEF">
      <w:pPr>
        <w:widowControl w:val="0"/>
        <w:autoSpaceDE w:val="0"/>
        <w:autoSpaceDN w:val="0"/>
        <w:adjustRightInd w:val="0"/>
        <w:ind w:left="6521"/>
        <w:rPr>
          <w:rFonts w:eastAsia="Times New Roman"/>
          <w:bCs/>
          <w:color w:val="000000"/>
          <w:sz w:val="16"/>
          <w:szCs w:val="16"/>
        </w:rPr>
      </w:pPr>
      <w:r w:rsidRPr="00FC6757">
        <w:rPr>
          <w:rFonts w:eastAsia="Times New Roman"/>
          <w:bCs/>
          <w:color w:val="000000"/>
          <w:sz w:val="16"/>
          <w:szCs w:val="16"/>
        </w:rPr>
        <w:lastRenderedPageBreak/>
        <w:t>УТВЕРЖДЕН</w:t>
      </w:r>
    </w:p>
    <w:p w:rsidR="00B91EEF" w:rsidRPr="00FC6757" w:rsidRDefault="00B91EEF" w:rsidP="00B91EEF">
      <w:pPr>
        <w:widowControl w:val="0"/>
        <w:autoSpaceDE w:val="0"/>
        <w:autoSpaceDN w:val="0"/>
        <w:adjustRightInd w:val="0"/>
        <w:ind w:left="6521"/>
        <w:rPr>
          <w:rFonts w:eastAsia="Times New Roman"/>
          <w:bCs/>
          <w:color w:val="000000"/>
          <w:sz w:val="16"/>
          <w:szCs w:val="16"/>
        </w:rPr>
      </w:pPr>
      <w:r w:rsidRPr="00FC6757">
        <w:rPr>
          <w:sz w:val="16"/>
          <w:szCs w:val="16"/>
        </w:rPr>
        <w:t>постановлением</w:t>
      </w:r>
      <w:r w:rsidRPr="00FC6757">
        <w:rPr>
          <w:rFonts w:eastAsia="Times New Roman"/>
          <w:bCs/>
          <w:color w:val="000000"/>
          <w:sz w:val="16"/>
          <w:szCs w:val="16"/>
        </w:rPr>
        <w:t xml:space="preserve"> администрации</w:t>
      </w:r>
    </w:p>
    <w:p w:rsidR="00B91EEF" w:rsidRPr="00FC6757" w:rsidRDefault="00B91EEF" w:rsidP="00B91EEF">
      <w:pPr>
        <w:widowControl w:val="0"/>
        <w:autoSpaceDE w:val="0"/>
        <w:autoSpaceDN w:val="0"/>
        <w:adjustRightInd w:val="0"/>
        <w:ind w:left="6521"/>
        <w:rPr>
          <w:rFonts w:eastAsia="Times New Roman"/>
          <w:color w:val="000000"/>
          <w:sz w:val="16"/>
          <w:szCs w:val="16"/>
        </w:rPr>
      </w:pPr>
      <w:r w:rsidRPr="00FC6757">
        <w:rPr>
          <w:rFonts w:eastAsia="Times New Roman"/>
          <w:bCs/>
          <w:color w:val="000000"/>
          <w:sz w:val="16"/>
          <w:szCs w:val="16"/>
        </w:rPr>
        <w:t>Алатырского муниципального округа от 10.02.2025 № 120</w:t>
      </w:r>
    </w:p>
    <w:p w:rsidR="00B91EEF" w:rsidRPr="00FC6757" w:rsidRDefault="00B91EEF" w:rsidP="00B91EEF">
      <w:pPr>
        <w:widowControl w:val="0"/>
        <w:autoSpaceDE w:val="0"/>
        <w:autoSpaceDN w:val="0"/>
        <w:adjustRightInd w:val="0"/>
        <w:ind w:firstLine="720"/>
        <w:rPr>
          <w:rFonts w:eastAsia="Times New Roman"/>
          <w:color w:val="000000"/>
          <w:sz w:val="16"/>
          <w:szCs w:val="16"/>
        </w:rPr>
      </w:pPr>
    </w:p>
    <w:p w:rsidR="00B91EEF" w:rsidRPr="00FC6757" w:rsidRDefault="00B91EEF" w:rsidP="00B91EEF">
      <w:pPr>
        <w:spacing w:line="20" w:lineRule="atLeast"/>
        <w:jc w:val="center"/>
        <w:rPr>
          <w:rFonts w:eastAsiaTheme="minorEastAsia"/>
          <w:b/>
          <w:sz w:val="16"/>
          <w:szCs w:val="16"/>
        </w:rPr>
      </w:pPr>
      <w:r w:rsidRPr="00FC6757">
        <w:rPr>
          <w:rFonts w:eastAsiaTheme="minorEastAsia"/>
          <w:b/>
          <w:sz w:val="16"/>
          <w:szCs w:val="16"/>
        </w:rPr>
        <w:t>ПОРЯДОК</w:t>
      </w:r>
    </w:p>
    <w:p w:rsidR="00B91EEF" w:rsidRPr="00FC6757" w:rsidRDefault="00B91EEF" w:rsidP="00B91EEF">
      <w:pPr>
        <w:widowControl w:val="0"/>
        <w:autoSpaceDE w:val="0"/>
        <w:autoSpaceDN w:val="0"/>
        <w:adjustRightInd w:val="0"/>
        <w:spacing w:line="20" w:lineRule="atLeast"/>
        <w:jc w:val="center"/>
        <w:rPr>
          <w:rFonts w:eastAsiaTheme="minorEastAsia"/>
          <w:b/>
          <w:bCs/>
          <w:sz w:val="16"/>
          <w:szCs w:val="16"/>
        </w:rPr>
      </w:pPr>
      <w:r w:rsidRPr="00FC6757">
        <w:rPr>
          <w:rFonts w:eastAsiaTheme="minorEastAsia"/>
          <w:b/>
          <w:bCs/>
          <w:sz w:val="16"/>
          <w:szCs w:val="16"/>
        </w:rPr>
        <w:t>РАЗРАБОТКИ И РЕАЛИЗАЦИИ МУНИЦИПАЛЬНЫХ ПРОГРАММ АЛАТЫРСКОГО МУНИЦИПАЛЬНОГО ОКРУГА ЧУВАШСКОЙ РЕСПУБЛИКИ</w:t>
      </w:r>
    </w:p>
    <w:p w:rsidR="00B91EEF" w:rsidRPr="00FC6757" w:rsidRDefault="00B91EEF" w:rsidP="00B91EEF">
      <w:pPr>
        <w:widowControl w:val="0"/>
        <w:autoSpaceDE w:val="0"/>
        <w:autoSpaceDN w:val="0"/>
        <w:adjustRightInd w:val="0"/>
        <w:spacing w:line="20" w:lineRule="atLeast"/>
        <w:rPr>
          <w:rFonts w:eastAsiaTheme="minorEastAsia"/>
          <w:sz w:val="16"/>
          <w:szCs w:val="16"/>
        </w:rPr>
      </w:pPr>
    </w:p>
    <w:p w:rsidR="00B91EEF" w:rsidRPr="00FC6757" w:rsidRDefault="00B91EEF" w:rsidP="00B91EEF">
      <w:pPr>
        <w:widowControl w:val="0"/>
        <w:autoSpaceDE w:val="0"/>
        <w:autoSpaceDN w:val="0"/>
        <w:adjustRightInd w:val="0"/>
        <w:spacing w:line="20" w:lineRule="atLeast"/>
        <w:jc w:val="center"/>
        <w:outlineLvl w:val="1"/>
        <w:rPr>
          <w:rFonts w:eastAsiaTheme="minorEastAsia"/>
          <w:b/>
          <w:bCs/>
          <w:sz w:val="16"/>
          <w:szCs w:val="16"/>
        </w:rPr>
      </w:pPr>
      <w:r w:rsidRPr="00FC6757">
        <w:rPr>
          <w:rFonts w:eastAsiaTheme="minorEastAsia"/>
          <w:b/>
          <w:bCs/>
          <w:sz w:val="16"/>
          <w:szCs w:val="16"/>
        </w:rPr>
        <w:t>I. Общие положения</w:t>
      </w:r>
    </w:p>
    <w:p w:rsidR="00B91EEF" w:rsidRPr="00FC6757" w:rsidRDefault="00B91EEF" w:rsidP="00B91EEF">
      <w:pPr>
        <w:widowControl w:val="0"/>
        <w:autoSpaceDE w:val="0"/>
        <w:autoSpaceDN w:val="0"/>
        <w:adjustRightInd w:val="0"/>
        <w:spacing w:line="20" w:lineRule="atLeast"/>
        <w:rPr>
          <w:rFonts w:eastAsiaTheme="minorEastAsia"/>
          <w:sz w:val="16"/>
          <w:szCs w:val="16"/>
        </w:rPr>
      </w:pPr>
    </w:p>
    <w:p w:rsidR="00B91EEF" w:rsidRPr="00FC6757" w:rsidRDefault="00B91EEF" w:rsidP="009B2DDB">
      <w:pPr>
        <w:pStyle w:val="afff2"/>
        <w:widowControl w:val="0"/>
        <w:numPr>
          <w:ilvl w:val="1"/>
          <w:numId w:val="36"/>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Настоящий Порядок определяет правила разработки и реализации муниципальных программ Алатырского муниципального округа Чувашской Республики, внесения в них изменений, а также мониторинга хода их реализации.</w:t>
      </w:r>
    </w:p>
    <w:p w:rsidR="00B91EEF" w:rsidRPr="00FC6757" w:rsidRDefault="00B91EEF" w:rsidP="00B91EEF">
      <w:pPr>
        <w:pStyle w:val="afff2"/>
        <w:widowControl w:val="0"/>
        <w:autoSpaceDE w:val="0"/>
        <w:autoSpaceDN w:val="0"/>
        <w:adjustRightInd w:val="0"/>
        <w:spacing w:after="0" w:line="20" w:lineRule="atLeast"/>
        <w:ind w:left="0" w:firstLine="567"/>
        <w:jc w:val="both"/>
        <w:rPr>
          <w:rFonts w:ascii="Times New Roman" w:eastAsiaTheme="minorEastAsia" w:hAnsi="Times New Roman"/>
          <w:sz w:val="16"/>
          <w:szCs w:val="16"/>
        </w:rPr>
      </w:pPr>
      <w:r w:rsidRPr="00FC6757">
        <w:rPr>
          <w:rFonts w:ascii="Times New Roman" w:eastAsiaTheme="minorEastAsia" w:hAnsi="Times New Roman"/>
          <w:sz w:val="16"/>
          <w:szCs w:val="16"/>
        </w:rPr>
        <w:t>Методическое руководство и координацию деятельности органов местного самоуправления администрации Алатырского муниципального округа и иных главных распорядителей средств бюджета Алатырского муниципального округа Чувашской Республики по разработке и реализации муниципальных программ Алатырского муниципального округа Чувашской Республики осуществляет отдел экономики и инвестиционной деятельности администрации Алатырского муниципального округа Чувашской Республики.</w:t>
      </w:r>
    </w:p>
    <w:p w:rsidR="00B91EEF" w:rsidRPr="00FC6757" w:rsidRDefault="00B91EEF" w:rsidP="009B2DDB">
      <w:pPr>
        <w:pStyle w:val="afff2"/>
        <w:widowControl w:val="0"/>
        <w:numPr>
          <w:ilvl w:val="1"/>
          <w:numId w:val="36"/>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целях настоящего Порядка используются следующие понятия:</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proofErr w:type="gramStart"/>
      <w:r w:rsidRPr="00FC6757">
        <w:rPr>
          <w:rFonts w:eastAsiaTheme="minorEastAsia"/>
          <w:b/>
          <w:sz w:val="16"/>
          <w:szCs w:val="16"/>
        </w:rPr>
        <w:t>муниципальная программа</w:t>
      </w:r>
      <w:r w:rsidRPr="00FC6757">
        <w:rPr>
          <w:rFonts w:eastAsiaTheme="minorEastAsia"/>
          <w:sz w:val="16"/>
          <w:szCs w:val="16"/>
        </w:rPr>
        <w:t xml:space="preserve"> - документ стратегического планирования, содержащий комплекс планируемых мероприятий (результатов), взаимоувязанных по задачам, срокам осуществления, исполнителям и ресурсам, и инструментов государственной политики, обеспечивающих наиболее эффективное достижение национальных целей развития Российской Федерации, определенных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w:t>
      </w:r>
      <w:proofErr w:type="gramEnd"/>
      <w:r w:rsidRPr="00FC6757">
        <w:rPr>
          <w:rFonts w:eastAsiaTheme="minorEastAsia"/>
          <w:sz w:val="16"/>
          <w:szCs w:val="16"/>
        </w:rPr>
        <w:t xml:space="preserve"> - национальные цели развития), а также решение задач социально-экономического развития Алатырского муниципального округа, определенных Стратегией социально-экономического развития Алатырского муниципального округа до 2035 года, утвержденной решением Собрания депутатов Алатырского муниципального округа Чувашской Республики от 30 марта 2023 г. № 11/2 (далее - Стратегия до 2035);</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структурный элемент муниципальной программы (далее - структурный элемент)</w:t>
      </w:r>
      <w:r w:rsidRPr="00FC6757">
        <w:rPr>
          <w:rFonts w:eastAsiaTheme="minorEastAsia"/>
          <w:sz w:val="16"/>
          <w:szCs w:val="16"/>
        </w:rPr>
        <w:t xml:space="preserve"> - реализуемый в составе муниципальной программы комплекс проектов, комплекс процессных мероприятий, мероприятия (результаты) муниципальной программы;</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 xml:space="preserve">проект </w:t>
      </w:r>
      <w:r w:rsidRPr="00FC6757">
        <w:rPr>
          <w:rFonts w:eastAsiaTheme="minorEastAsia"/>
          <w:sz w:val="16"/>
          <w:szCs w:val="16"/>
        </w:rPr>
        <w:t>- комплекс взаимосвязанных мероприятий, направленных на получение уникальных результатов в условиях временных и ресурсных ограничений;</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комплекс процессных мероприятий</w:t>
      </w:r>
      <w:r w:rsidRPr="00FC6757">
        <w:rPr>
          <w:rFonts w:eastAsiaTheme="minorEastAsia"/>
          <w:sz w:val="16"/>
          <w:szCs w:val="16"/>
        </w:rPr>
        <w:t xml:space="preserve"> - группа скоординированных мероприятий (результатов), имеющих общую целевую ориентацию, направленных на выполнение функций и решение текущих задач органа местного самоуправления, реализуемых непрерывно либо на периодической основе;</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направление (подпрограмма)</w:t>
      </w:r>
      <w:r w:rsidRPr="00FC6757">
        <w:rPr>
          <w:rFonts w:eastAsiaTheme="minorEastAsia"/>
          <w:sz w:val="16"/>
          <w:szCs w:val="16"/>
        </w:rPr>
        <w:t xml:space="preserve"> - комплекс взаимоувязанных по срокам, ресурсам и исполнителям структурных элементов, выделенный исходя из необходимости достижения целей муниципальной программы;</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ответственный исполнитель муниципальной программы</w:t>
      </w:r>
      <w:r w:rsidRPr="00FC6757">
        <w:rPr>
          <w:rFonts w:eastAsiaTheme="minorEastAsia"/>
          <w:sz w:val="16"/>
          <w:szCs w:val="16"/>
        </w:rPr>
        <w:t xml:space="preserve"> – администрация Алатырского муниципального округа Чувашской Республики, структурное подразделение администрации Алатырского муниципального округа Чувашской Республики либо иной главный распорядитель средств местного бюджета, определенный администрацией Алатырского муниципального округа Чувашской Республики в качестве ответственного исполнителя муниципальной программы, отвечающего в целом за формирование и реализацию муниципальной программы;</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соисполнитель муниципальной программы</w:t>
      </w:r>
      <w:r w:rsidRPr="00FC6757">
        <w:rPr>
          <w:rFonts w:eastAsiaTheme="minorEastAsia"/>
          <w:sz w:val="16"/>
          <w:szCs w:val="16"/>
        </w:rPr>
        <w:t xml:space="preserve"> - администрация Алатырского муниципального округа Чувашской Республики, структурное подразделение администрации Алатырского муниципального округа Чувашской Республики, иной муниципальный орган, организация, представитель которого определен </w:t>
      </w:r>
      <w:proofErr w:type="gramStart"/>
      <w:r w:rsidRPr="00FC6757">
        <w:rPr>
          <w:rFonts w:eastAsiaTheme="minorEastAsia"/>
          <w:sz w:val="16"/>
          <w:szCs w:val="16"/>
        </w:rPr>
        <w:t>ответственным</w:t>
      </w:r>
      <w:proofErr w:type="gramEnd"/>
      <w:r w:rsidRPr="00FC6757">
        <w:rPr>
          <w:rFonts w:eastAsiaTheme="minorEastAsia"/>
          <w:sz w:val="16"/>
          <w:szCs w:val="16"/>
        </w:rPr>
        <w:t xml:space="preserve"> за разработку и реализацию структурного элемента муниципальной программы;</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участник муниципальной программы</w:t>
      </w:r>
      <w:r w:rsidRPr="00FC6757">
        <w:rPr>
          <w:rFonts w:eastAsiaTheme="minorEastAsia"/>
          <w:sz w:val="16"/>
          <w:szCs w:val="16"/>
        </w:rPr>
        <w:t xml:space="preserve"> - администрация Алатырского муниципального округа Чувашской Республики, структурное подразделение администрации Алатырского муниципального округа Чувашской Республики, иной муниципальный орган, организация, участвующий в реализации структурного элемента муниципальной программы;</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куратор муниципальной программы и (или) структурного элемента муниципальной программы</w:t>
      </w:r>
      <w:r w:rsidRPr="00FC6757">
        <w:rPr>
          <w:rFonts w:eastAsiaTheme="minorEastAsia"/>
          <w:sz w:val="16"/>
          <w:szCs w:val="16"/>
        </w:rPr>
        <w:t xml:space="preserve"> - заместитель главы администрации Алатырского муниципального округа Чувашской Республики, отвечающий за направления структуры муниципальной программы и (или) структурных элементов муниципальной программы, а также за разрешение вопросов, выходящих за рамки полномочий ответственных исполнителей муниципальных программ и руководителей структурных элементов муниципальной программы;</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цель муниципальной программы</w:t>
      </w:r>
      <w:r w:rsidRPr="00FC6757">
        <w:rPr>
          <w:rFonts w:eastAsiaTheme="minorEastAsia"/>
          <w:sz w:val="16"/>
          <w:szCs w:val="16"/>
        </w:rPr>
        <w:t xml:space="preserve"> - социальный, экономический или иной общественно значимый или общественно понятный эффект от реализации муниципальной программы на момент окончания ее реализации;</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задача структурного элемента муниципальной программы</w:t>
      </w:r>
      <w:r w:rsidRPr="00FC6757">
        <w:rPr>
          <w:rFonts w:eastAsiaTheme="minorEastAsia"/>
          <w:sz w:val="16"/>
          <w:szCs w:val="16"/>
        </w:rPr>
        <w:t xml:space="preserve"> - итог деятельности, направленный на достижение изменений в социально-экономической сфере Алатырского муниципального округа Чувашской Республики;</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мероприятие (результат)</w:t>
      </w:r>
      <w:r w:rsidRPr="00FC6757">
        <w:rPr>
          <w:rFonts w:eastAsiaTheme="minorEastAsia"/>
          <w:sz w:val="16"/>
          <w:szCs w:val="16"/>
        </w:rPr>
        <w:t xml:space="preserve"> - количественно измеримый итог деятельности, 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объема услуг, выполнению определенного объема работ с заданными характеристиками;</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sz w:val="16"/>
          <w:szCs w:val="16"/>
        </w:rPr>
        <w:t>Термины «мероприятие» и «результат» тождественны друг другу и применяются при формировании проектной и процессной частей муниципальной программы с учетом особенностей, установленных пунктом 2.6 настоящего Порядка;</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объект муниципальной программы</w:t>
      </w:r>
      <w:r w:rsidRPr="00FC6757">
        <w:rPr>
          <w:rFonts w:eastAsiaTheme="minorEastAsia"/>
          <w:sz w:val="16"/>
          <w:szCs w:val="16"/>
        </w:rPr>
        <w:t xml:space="preserve">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b/>
          <w:sz w:val="16"/>
          <w:szCs w:val="16"/>
        </w:rPr>
        <w:t>показатель муниципальной программы</w:t>
      </w:r>
      <w:r w:rsidRPr="00FC6757">
        <w:rPr>
          <w:rFonts w:eastAsiaTheme="minorEastAsia"/>
          <w:sz w:val="16"/>
          <w:szCs w:val="16"/>
        </w:rPr>
        <w:t xml:space="preserve">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B91EEF" w:rsidRPr="00FC6757" w:rsidRDefault="00B91EEF" w:rsidP="00B91EEF">
      <w:pPr>
        <w:widowControl w:val="0"/>
        <w:autoSpaceDE w:val="0"/>
        <w:autoSpaceDN w:val="0"/>
        <w:adjustRightInd w:val="0"/>
        <w:spacing w:line="20" w:lineRule="atLeast"/>
        <w:ind w:firstLine="540"/>
        <w:rPr>
          <w:color w:val="22272F"/>
          <w:sz w:val="16"/>
          <w:szCs w:val="16"/>
          <w:shd w:val="clear" w:color="auto" w:fill="FFFFFF"/>
        </w:rPr>
      </w:pPr>
      <w:r w:rsidRPr="00FC6757">
        <w:rPr>
          <w:rStyle w:val="s10"/>
          <w:b/>
          <w:bCs/>
          <w:color w:val="22272F"/>
          <w:sz w:val="16"/>
          <w:szCs w:val="16"/>
          <w:shd w:val="clear" w:color="auto" w:fill="FFFFFF"/>
        </w:rPr>
        <w:t>прокси-показатель государственной программы</w:t>
      </w:r>
      <w:r w:rsidRPr="00FC6757">
        <w:rPr>
          <w:rStyle w:val="s10"/>
          <w:bCs/>
          <w:color w:val="22272F"/>
          <w:sz w:val="16"/>
          <w:szCs w:val="16"/>
          <w:shd w:val="clear" w:color="auto" w:fill="FFFFFF"/>
        </w:rPr>
        <w:t xml:space="preserve"> </w:t>
      </w:r>
      <w:r w:rsidRPr="00FC6757">
        <w:rPr>
          <w:color w:val="22272F"/>
          <w:sz w:val="16"/>
          <w:szCs w:val="16"/>
          <w:shd w:val="clear" w:color="auto" w:fill="FFFFFF"/>
        </w:rPr>
        <w:t>- дополнительный показатель государственной программы или ее структурного элемента, отражающий динамику основного показателя, но имеющий более частую периодичность расчета;</w:t>
      </w:r>
    </w:p>
    <w:p w:rsidR="00B91EEF" w:rsidRPr="00FC6757" w:rsidRDefault="00B91EEF" w:rsidP="00B91EEF">
      <w:pPr>
        <w:widowControl w:val="0"/>
        <w:autoSpaceDE w:val="0"/>
        <w:autoSpaceDN w:val="0"/>
        <w:adjustRightInd w:val="0"/>
        <w:spacing w:line="20" w:lineRule="atLeast"/>
        <w:rPr>
          <w:rFonts w:eastAsiaTheme="minorEastAsia"/>
          <w:sz w:val="16"/>
          <w:szCs w:val="16"/>
        </w:rPr>
      </w:pPr>
      <w:r w:rsidRPr="00FC6757">
        <w:rPr>
          <w:rFonts w:eastAsiaTheme="minorEastAsia"/>
          <w:b/>
          <w:sz w:val="16"/>
          <w:szCs w:val="16"/>
        </w:rPr>
        <w:t>контрольная точка</w:t>
      </w:r>
      <w:r w:rsidRPr="00FC6757">
        <w:rPr>
          <w:rFonts w:eastAsiaTheme="minorEastAsia"/>
          <w:sz w:val="16"/>
          <w:szCs w:val="16"/>
        </w:rPr>
        <w:t xml:space="preserve">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 и (или) созданию объекта;</w:t>
      </w:r>
    </w:p>
    <w:p w:rsidR="00B91EEF" w:rsidRPr="00FC6757" w:rsidRDefault="00B91EEF" w:rsidP="00B91EEF">
      <w:pPr>
        <w:pStyle w:val="s1"/>
        <w:shd w:val="clear" w:color="auto" w:fill="FFFFFF"/>
        <w:spacing w:before="0" w:beforeAutospacing="0" w:after="0" w:afterAutospacing="0"/>
        <w:ind w:firstLine="567"/>
        <w:jc w:val="both"/>
        <w:rPr>
          <w:color w:val="22272F"/>
          <w:sz w:val="16"/>
          <w:szCs w:val="16"/>
        </w:rPr>
      </w:pPr>
      <w:r w:rsidRPr="00FC6757">
        <w:rPr>
          <w:rStyle w:val="s10"/>
          <w:b/>
          <w:bCs/>
          <w:color w:val="22272F"/>
          <w:sz w:val="16"/>
          <w:szCs w:val="16"/>
        </w:rPr>
        <w:t>маркировка муниципальной программы</w:t>
      </w:r>
      <w:r w:rsidRPr="00FC6757">
        <w:rPr>
          <w:rStyle w:val="s10"/>
          <w:bCs/>
          <w:color w:val="22272F"/>
          <w:sz w:val="16"/>
          <w:szCs w:val="16"/>
        </w:rPr>
        <w:t xml:space="preserve"> </w:t>
      </w:r>
      <w:r w:rsidRPr="00FC6757">
        <w:rPr>
          <w:color w:val="22272F"/>
          <w:sz w:val="16"/>
          <w:szCs w:val="16"/>
        </w:rPr>
        <w:t>- реализуемое в информационных системах присвоение признака связи параметров муниципальных программ и их структурных элементов между собой, а также с параметрами других документов;</w:t>
      </w:r>
    </w:p>
    <w:p w:rsidR="00B91EEF" w:rsidRPr="00FC6757" w:rsidRDefault="00B91EEF" w:rsidP="00B91EEF">
      <w:pPr>
        <w:pStyle w:val="s1"/>
        <w:shd w:val="clear" w:color="auto" w:fill="FFFFFF"/>
        <w:spacing w:before="0" w:beforeAutospacing="0" w:after="0" w:afterAutospacing="0"/>
        <w:ind w:firstLine="567"/>
        <w:jc w:val="both"/>
        <w:rPr>
          <w:color w:val="22272F"/>
          <w:sz w:val="16"/>
          <w:szCs w:val="16"/>
        </w:rPr>
      </w:pPr>
      <w:r w:rsidRPr="00FC6757">
        <w:rPr>
          <w:rStyle w:val="s10"/>
          <w:b/>
          <w:bCs/>
          <w:color w:val="22272F"/>
          <w:sz w:val="16"/>
          <w:szCs w:val="16"/>
        </w:rPr>
        <w:t xml:space="preserve">мониторинг реализации муниципальной программы </w:t>
      </w:r>
      <w:r w:rsidRPr="00FC6757">
        <w:rPr>
          <w:color w:val="22272F"/>
          <w:sz w:val="16"/>
          <w:szCs w:val="16"/>
        </w:rPr>
        <w:t>- система мероприятий по измерению фактических параметров исполнения муниципальной программы и ее структурных элементов, определению их отклонений от плановых параметров, определению рисков, возникших при реализации муниципальной программы и ее структурных элементов, прогнозированию исполнения плановых значений на будущий период.</w:t>
      </w:r>
    </w:p>
    <w:p w:rsidR="00B91EEF" w:rsidRPr="00FC6757" w:rsidRDefault="00B91EEF" w:rsidP="009B2DDB">
      <w:pPr>
        <w:pStyle w:val="afff2"/>
        <w:widowControl w:val="0"/>
        <w:numPr>
          <w:ilvl w:val="1"/>
          <w:numId w:val="36"/>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Перечень муниципальных программ устанавливается администрацией Алатырского муниципального округа Чувашской Республики исходя из приоритетов социально-экономического развития Алатырского муниципального округа Чувашской Республики. При необходимости в указанный перечень допускается включение муниципальных программ, направленных на решение межотраслевых и (или) территориальных задач и затрагивающих сферы реализации нескольких муниципальных программ.</w:t>
      </w:r>
    </w:p>
    <w:p w:rsidR="00B91EEF" w:rsidRPr="00FC6757" w:rsidRDefault="00B91EEF" w:rsidP="009B2DDB">
      <w:pPr>
        <w:pStyle w:val="afff2"/>
        <w:widowControl w:val="0"/>
        <w:numPr>
          <w:ilvl w:val="1"/>
          <w:numId w:val="36"/>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Разработка и реализация муниципальных программ осуществляется исходя из следующих принципов:</w:t>
      </w:r>
    </w:p>
    <w:p w:rsidR="00B91EEF" w:rsidRPr="00FC6757" w:rsidRDefault="00B91EEF" w:rsidP="009B2DDB">
      <w:pPr>
        <w:pStyle w:val="afff2"/>
        <w:widowControl w:val="0"/>
        <w:numPr>
          <w:ilvl w:val="1"/>
          <w:numId w:val="34"/>
        </w:numPr>
        <w:tabs>
          <w:tab w:val="left" w:pos="1134"/>
        </w:tabs>
        <w:autoSpaceDE w:val="0"/>
        <w:autoSpaceDN w:val="0"/>
        <w:adjustRightInd w:val="0"/>
        <w:spacing w:after="0" w:line="20" w:lineRule="atLeast"/>
        <w:ind w:left="0" w:firstLine="540"/>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обеспечение достижения целей и приоритетов социально-экономического развития Алатырского муниципального округа Чувашской Республики, установленных документами стратегического планирования;</w:t>
      </w:r>
    </w:p>
    <w:p w:rsidR="00B91EEF" w:rsidRPr="00FC6757" w:rsidRDefault="00B91EEF" w:rsidP="009B2DDB">
      <w:pPr>
        <w:pStyle w:val="afff2"/>
        <w:widowControl w:val="0"/>
        <w:numPr>
          <w:ilvl w:val="1"/>
          <w:numId w:val="34"/>
        </w:numPr>
        <w:tabs>
          <w:tab w:val="left" w:pos="1134"/>
        </w:tabs>
        <w:autoSpaceDE w:val="0"/>
        <w:autoSpaceDN w:val="0"/>
        <w:adjustRightInd w:val="0"/>
        <w:spacing w:after="0" w:line="20" w:lineRule="atLeast"/>
        <w:ind w:left="0" w:firstLine="540"/>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обеспечение планирования и реализации муниципальных программ с учетом необходимости достижения национальных целей и целевых показателей, их характеризующих, а также стратегических целей и приоритетов развития соответствующей отрасли или сферы социально-экономического развития Чувашской Республики, установленных в государственных программах Чувашской Республики;</w:t>
      </w:r>
    </w:p>
    <w:p w:rsidR="00B91EEF" w:rsidRPr="00FC6757" w:rsidRDefault="00B91EEF" w:rsidP="009B2DDB">
      <w:pPr>
        <w:pStyle w:val="afff2"/>
        <w:widowControl w:val="0"/>
        <w:numPr>
          <w:ilvl w:val="1"/>
          <w:numId w:val="34"/>
        </w:numPr>
        <w:tabs>
          <w:tab w:val="left" w:pos="1134"/>
        </w:tabs>
        <w:autoSpaceDE w:val="0"/>
        <w:autoSpaceDN w:val="0"/>
        <w:adjustRightInd w:val="0"/>
        <w:spacing w:after="0" w:line="20" w:lineRule="atLeast"/>
        <w:ind w:left="0" w:firstLine="540"/>
        <w:contextualSpacing/>
        <w:jc w:val="both"/>
        <w:rPr>
          <w:rFonts w:ascii="Times New Roman" w:eastAsiaTheme="minorEastAsia" w:hAnsi="Times New Roman"/>
          <w:sz w:val="16"/>
          <w:szCs w:val="16"/>
        </w:rPr>
      </w:pPr>
      <w:proofErr w:type="gramStart"/>
      <w:r w:rsidRPr="00FC6757">
        <w:rPr>
          <w:rFonts w:ascii="Times New Roman" w:eastAsiaTheme="minorEastAsia" w:hAnsi="Times New Roman"/>
          <w:sz w:val="16"/>
          <w:szCs w:val="16"/>
        </w:rPr>
        <w:lastRenderedPageBreak/>
        <w:t>включение в состав муниципальной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proofErr w:type="gramEnd"/>
    </w:p>
    <w:p w:rsidR="00B91EEF" w:rsidRPr="00FC6757" w:rsidRDefault="00B91EEF" w:rsidP="009B2DDB">
      <w:pPr>
        <w:pStyle w:val="afff2"/>
        <w:widowControl w:val="0"/>
        <w:numPr>
          <w:ilvl w:val="1"/>
          <w:numId w:val="34"/>
        </w:numPr>
        <w:tabs>
          <w:tab w:val="left" w:pos="1134"/>
        </w:tabs>
        <w:autoSpaceDE w:val="0"/>
        <w:autoSpaceDN w:val="0"/>
        <w:adjustRightInd w:val="0"/>
        <w:spacing w:after="0" w:line="20" w:lineRule="atLeast"/>
        <w:ind w:left="0" w:firstLine="540"/>
        <w:contextualSpacing/>
        <w:jc w:val="both"/>
        <w:rPr>
          <w:rFonts w:ascii="Times New Roman" w:eastAsiaTheme="minorEastAsia" w:hAnsi="Times New Roman"/>
          <w:sz w:val="16"/>
          <w:szCs w:val="16"/>
        </w:rPr>
      </w:pPr>
      <w:proofErr w:type="gramStart"/>
      <w:r w:rsidRPr="00FC6757">
        <w:rPr>
          <w:rFonts w:ascii="Times New Roman" w:eastAsiaTheme="minorEastAsia" w:hAnsi="Times New Roman"/>
          <w:sz w:val="16"/>
          <w:szCs w:val="16"/>
        </w:rPr>
        <w:t>обеспечение консолидации бюджетных ассигнований местного бюджета, в том числе предоставляемых межбюджетных трансфертов из республиканского бюджета Чувашской Республики бюджету Алатырского муниципального округа Чувашской Республики, бюджетных ассигнований бюджетов территориальных государственных внебюджетных фондов, а также внебюджетных источников, направленных на реализацию государственной политики, решение вопросов местного значения в соответствующих сферах, и влияющих на достижение показателей, выполнение (достижение) мероприятий (результатов), запланированных в муниципальных программах;</w:t>
      </w:r>
      <w:proofErr w:type="gramEnd"/>
    </w:p>
    <w:p w:rsidR="00B91EEF" w:rsidRPr="00FC6757" w:rsidRDefault="00B91EEF" w:rsidP="009B2DDB">
      <w:pPr>
        <w:pStyle w:val="afff2"/>
        <w:widowControl w:val="0"/>
        <w:numPr>
          <w:ilvl w:val="1"/>
          <w:numId w:val="34"/>
        </w:numPr>
        <w:tabs>
          <w:tab w:val="left" w:pos="1134"/>
        </w:tabs>
        <w:autoSpaceDE w:val="0"/>
        <w:autoSpaceDN w:val="0"/>
        <w:adjustRightInd w:val="0"/>
        <w:spacing w:after="0" w:line="20" w:lineRule="atLeast"/>
        <w:ind w:left="0" w:firstLine="540"/>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синхронизация муниципальных программ с государственными программами Чувашской Республики;</w:t>
      </w:r>
    </w:p>
    <w:p w:rsidR="00B91EEF" w:rsidRPr="00FC6757" w:rsidRDefault="00B91EEF" w:rsidP="009B2DDB">
      <w:pPr>
        <w:pStyle w:val="afff2"/>
        <w:widowControl w:val="0"/>
        <w:numPr>
          <w:ilvl w:val="1"/>
          <w:numId w:val="34"/>
        </w:numPr>
        <w:tabs>
          <w:tab w:val="left" w:pos="1134"/>
        </w:tabs>
        <w:autoSpaceDE w:val="0"/>
        <w:autoSpaceDN w:val="0"/>
        <w:adjustRightInd w:val="0"/>
        <w:spacing w:after="0" w:line="20" w:lineRule="atLeast"/>
        <w:ind w:left="0" w:firstLine="540"/>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 xml:space="preserve">учет </w:t>
      </w:r>
      <w:proofErr w:type="gramStart"/>
      <w:r w:rsidRPr="00FC6757">
        <w:rPr>
          <w:rFonts w:ascii="Times New Roman" w:eastAsiaTheme="minorEastAsia" w:hAnsi="Times New Roman"/>
          <w:sz w:val="16"/>
          <w:szCs w:val="16"/>
        </w:rPr>
        <w:t>показателей оценки эффективности деятельности органов местного самоуправления</w:t>
      </w:r>
      <w:proofErr w:type="gramEnd"/>
      <w:r w:rsidRPr="00FC6757">
        <w:rPr>
          <w:rFonts w:ascii="Times New Roman" w:eastAsiaTheme="minorEastAsia" w:hAnsi="Times New Roman"/>
          <w:sz w:val="16"/>
          <w:szCs w:val="16"/>
        </w:rPr>
        <w:t>;</w:t>
      </w:r>
    </w:p>
    <w:p w:rsidR="00B91EEF" w:rsidRPr="00FC6757" w:rsidRDefault="00B91EEF" w:rsidP="009B2DDB">
      <w:pPr>
        <w:pStyle w:val="afff2"/>
        <w:widowControl w:val="0"/>
        <w:numPr>
          <w:ilvl w:val="1"/>
          <w:numId w:val="34"/>
        </w:numPr>
        <w:tabs>
          <w:tab w:val="left" w:pos="1134"/>
        </w:tabs>
        <w:autoSpaceDE w:val="0"/>
        <w:autoSpaceDN w:val="0"/>
        <w:adjustRightInd w:val="0"/>
        <w:spacing w:after="0" w:line="20" w:lineRule="atLeast"/>
        <w:ind w:left="0" w:firstLine="540"/>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выделение в структуре муниципальных программ:</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proofErr w:type="gramStart"/>
      <w:r w:rsidRPr="00FC6757">
        <w:rPr>
          <w:rFonts w:eastAsiaTheme="minorEastAsia"/>
          <w:sz w:val="16"/>
          <w:szCs w:val="16"/>
        </w:rPr>
        <w:t>- проектов, направленных на получение уникальных результатов в условиях временных и ресурсных ограничений и определяемых, формируемых и реализуемых в соответствии с муниципальными правовыми актами в сфере регулирования проектной деятельности с учетом Постановления Правительства Российской Федерации от 31 октября 2018 г. № 1288 «Об организации проектной деятельности в Правительстве Российской Федерации» и Постановления Кабинета Министров Чувашской Республики от 19 января 2017 г. № 3</w:t>
      </w:r>
      <w:proofErr w:type="gramEnd"/>
      <w:r w:rsidRPr="00FC6757">
        <w:rPr>
          <w:rFonts w:eastAsiaTheme="minorEastAsia"/>
          <w:sz w:val="16"/>
          <w:szCs w:val="16"/>
        </w:rPr>
        <w:t xml:space="preserve"> «Об утверждении Положения об организации проектной деятельности в Чувашской Республике и о внесении изменений в некоторые постановления Кабинета Министров Чувашской Республики»;</w:t>
      </w:r>
    </w:p>
    <w:p w:rsidR="00B91EEF" w:rsidRPr="00FC6757" w:rsidRDefault="00B91EEF" w:rsidP="00B91EEF">
      <w:pPr>
        <w:widowControl w:val="0"/>
        <w:autoSpaceDE w:val="0"/>
        <w:autoSpaceDN w:val="0"/>
        <w:adjustRightInd w:val="0"/>
        <w:spacing w:line="20" w:lineRule="atLeast"/>
        <w:ind w:firstLine="540"/>
        <w:rPr>
          <w:rFonts w:eastAsiaTheme="minorEastAsia"/>
          <w:sz w:val="16"/>
          <w:szCs w:val="16"/>
        </w:rPr>
      </w:pPr>
      <w:r w:rsidRPr="00FC6757">
        <w:rPr>
          <w:rFonts w:eastAsiaTheme="minorEastAsia"/>
          <w:sz w:val="16"/>
          <w:szCs w:val="16"/>
        </w:rPr>
        <w:t>- процессных мероприятий, реализуемых непрерывно либо на периодической основе;</w:t>
      </w:r>
    </w:p>
    <w:p w:rsidR="00B91EEF" w:rsidRPr="00FC6757" w:rsidRDefault="00B91EEF" w:rsidP="009B2DDB">
      <w:pPr>
        <w:pStyle w:val="afff2"/>
        <w:widowControl w:val="0"/>
        <w:numPr>
          <w:ilvl w:val="1"/>
          <w:numId w:val="34"/>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закрепление должностного лица, ответственного за реализацию муниципальной программы, а также каждого структурного элемента такой программы.</w:t>
      </w:r>
    </w:p>
    <w:p w:rsidR="00B91EEF" w:rsidRPr="00FC6757" w:rsidRDefault="00B91EEF" w:rsidP="009B2DDB">
      <w:pPr>
        <w:pStyle w:val="afff2"/>
        <w:widowControl w:val="0"/>
        <w:numPr>
          <w:ilvl w:val="1"/>
          <w:numId w:val="36"/>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Разработка и реализация муниципальной программы осуществляется ответственным исполнителем муниципальной программы (структурного элемента муниципальной программы) совместно с ее соисполнителями (участниками) муниципальной программы (структурных элементов муниципальной программы).</w:t>
      </w:r>
    </w:p>
    <w:p w:rsidR="00B91EEF" w:rsidRPr="00FC6757" w:rsidRDefault="00B91EEF" w:rsidP="009B2DDB">
      <w:pPr>
        <w:pStyle w:val="afff2"/>
        <w:widowControl w:val="0"/>
        <w:numPr>
          <w:ilvl w:val="1"/>
          <w:numId w:val="36"/>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Подготовка проекта муниципальной программы осуществляется в соответствии с методическими рекомендациями по разработке и реализации государственных программ Чувашской Республики, разрабатываемыми и утверждаемыми Минэкономразвития Чувашии (далее - методические рекомендации по разработке и реализации государственных программ), и настоящим Порядком.</w:t>
      </w:r>
    </w:p>
    <w:p w:rsidR="00B91EEF" w:rsidRPr="00FC6757" w:rsidRDefault="00B91EEF" w:rsidP="009B2DDB">
      <w:pPr>
        <w:pStyle w:val="afff2"/>
        <w:widowControl w:val="0"/>
        <w:numPr>
          <w:ilvl w:val="1"/>
          <w:numId w:val="36"/>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proofErr w:type="gramStart"/>
      <w:r w:rsidRPr="00FC6757">
        <w:rPr>
          <w:rFonts w:ascii="Times New Roman" w:eastAsiaTheme="minorEastAsia" w:hAnsi="Times New Roman"/>
          <w:sz w:val="16"/>
          <w:szCs w:val="16"/>
        </w:rPr>
        <w:t>Формирование, представление, согласование и утверждение паспортов муниципальных программ (структурных элементов муниципальной программы), запросов на их изменение, планов реализации структурных элементов  муниципальной программы, отчетов о ходе реализации муниципальных программ и их структурных элементов, а также иных документов и материалов, разрабатываемых при реализации муниципальных программ, осуществляются на бумажном носителе лицами, уполномоченными в установленном порядке действовать от имени ответственного исполнителя (соисполнителя, участника) муниципальной</w:t>
      </w:r>
      <w:proofErr w:type="gramEnd"/>
      <w:r w:rsidRPr="00FC6757">
        <w:rPr>
          <w:rFonts w:ascii="Times New Roman" w:eastAsiaTheme="minorEastAsia" w:hAnsi="Times New Roman"/>
          <w:sz w:val="16"/>
          <w:szCs w:val="16"/>
        </w:rPr>
        <w:t xml:space="preserve"> программы.</w:t>
      </w:r>
    </w:p>
    <w:p w:rsidR="00B91EEF" w:rsidRPr="00FC6757" w:rsidRDefault="00B91EEF" w:rsidP="009B2DDB">
      <w:pPr>
        <w:pStyle w:val="afff2"/>
        <w:widowControl w:val="0"/>
        <w:numPr>
          <w:ilvl w:val="1"/>
          <w:numId w:val="36"/>
        </w:numPr>
        <w:tabs>
          <w:tab w:val="left" w:pos="1134"/>
        </w:tabs>
        <w:autoSpaceDE w:val="0"/>
        <w:autoSpaceDN w:val="0"/>
        <w:adjustRightInd w:val="0"/>
        <w:spacing w:after="0" w:line="20" w:lineRule="atLeast"/>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Руководители структурных подразделений администрации Алатырского муниципального округа Чувашской Республики, являющиеся ответственными исполнителями (соисполнителями, участниками) муниципальных программ, несут персональную ответственность за достоверность и своевременность представления информации при формировании и мониторинге муниципальных программ.</w:t>
      </w:r>
    </w:p>
    <w:p w:rsidR="00B91EEF" w:rsidRPr="00FC6757" w:rsidRDefault="00B91EEF" w:rsidP="00B91EEF">
      <w:pPr>
        <w:widowControl w:val="0"/>
        <w:autoSpaceDE w:val="0"/>
        <w:autoSpaceDN w:val="0"/>
        <w:adjustRightInd w:val="0"/>
        <w:spacing w:line="20" w:lineRule="atLeast"/>
        <w:rPr>
          <w:rFonts w:eastAsiaTheme="minorEastAsia"/>
          <w:sz w:val="16"/>
          <w:szCs w:val="16"/>
        </w:rPr>
      </w:pPr>
    </w:p>
    <w:p w:rsidR="00B91EEF" w:rsidRPr="00FC6757" w:rsidRDefault="00B91EEF" w:rsidP="00B91EEF">
      <w:pPr>
        <w:widowControl w:val="0"/>
        <w:autoSpaceDE w:val="0"/>
        <w:autoSpaceDN w:val="0"/>
        <w:adjustRightInd w:val="0"/>
        <w:spacing w:line="20" w:lineRule="atLeast"/>
        <w:jc w:val="center"/>
        <w:outlineLvl w:val="1"/>
        <w:rPr>
          <w:rFonts w:eastAsiaTheme="minorEastAsia"/>
          <w:b/>
          <w:bCs/>
          <w:sz w:val="16"/>
          <w:szCs w:val="16"/>
        </w:rPr>
      </w:pPr>
      <w:r w:rsidRPr="00FC6757">
        <w:rPr>
          <w:rFonts w:eastAsiaTheme="minorEastAsia"/>
          <w:b/>
          <w:bCs/>
          <w:sz w:val="16"/>
          <w:szCs w:val="16"/>
        </w:rPr>
        <w:t>II. Требования к структуре, целеполаганию и содержанию муниципальных программ</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Муниципальная программа формируется в виде системы следующих документов:</w:t>
      </w:r>
    </w:p>
    <w:p w:rsidR="00B91EEF" w:rsidRPr="00FC6757" w:rsidRDefault="00B91EEF" w:rsidP="009B2DDB">
      <w:pPr>
        <w:pStyle w:val="afff2"/>
        <w:numPr>
          <w:ilvl w:val="1"/>
          <w:numId w:val="3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стратегические приоритеты и цели социально-экономического развития Алатырского муниципального округа Чувашской Республики, в том числе с указанием связи с национальными целями (далее - стратегические приоритеты муниципальной программы);</w:t>
      </w:r>
    </w:p>
    <w:p w:rsidR="00B91EEF" w:rsidRPr="00FC6757" w:rsidRDefault="00B91EEF" w:rsidP="009B2DDB">
      <w:pPr>
        <w:pStyle w:val="afff2"/>
        <w:numPr>
          <w:ilvl w:val="1"/>
          <w:numId w:val="3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паспорт муниципальной программы по форме согласно приложению № 1 к настоящему Порядку;</w:t>
      </w:r>
    </w:p>
    <w:p w:rsidR="00B91EEF" w:rsidRPr="00FC6757" w:rsidRDefault="00B91EEF" w:rsidP="009B2DDB">
      <w:pPr>
        <w:pStyle w:val="afff2"/>
        <w:numPr>
          <w:ilvl w:val="1"/>
          <w:numId w:val="3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паспорта структурных элементов муниципальной программы и приложения к ним, включая планы реализации структурных элементов муниципальной программы, по форме согласно приложениям № 2 и № 3 к настоящему Порядку;</w:t>
      </w:r>
    </w:p>
    <w:p w:rsidR="00B91EEF" w:rsidRPr="00FC6757" w:rsidRDefault="00B91EEF" w:rsidP="009B2DDB">
      <w:pPr>
        <w:pStyle w:val="afff2"/>
        <w:numPr>
          <w:ilvl w:val="1"/>
          <w:numId w:val="3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перечень объектов капитального строительства, приобретаемых объектов недвижимости (при необходимости);</w:t>
      </w:r>
    </w:p>
    <w:p w:rsidR="00B91EEF" w:rsidRPr="00FC6757" w:rsidRDefault="00B91EEF" w:rsidP="009B2DDB">
      <w:pPr>
        <w:pStyle w:val="afff2"/>
        <w:numPr>
          <w:ilvl w:val="1"/>
          <w:numId w:val="3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реестр документов, разрабатываемых и утверждаемых в целях формирования и реализации муниципальной программы, по форме согласно приложению № 4 к настоящему Порядку;</w:t>
      </w:r>
    </w:p>
    <w:p w:rsidR="00B91EEF" w:rsidRPr="00FC6757" w:rsidRDefault="00B91EEF" w:rsidP="009B2DDB">
      <w:pPr>
        <w:pStyle w:val="afff2"/>
        <w:numPr>
          <w:ilvl w:val="1"/>
          <w:numId w:val="3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иные документы и материалы в сфере реализации муниципальной программы в соответствии с нормативными правовыми актами администрации Алатырского муниципального округа Чувашской Республики.</w:t>
      </w:r>
    </w:p>
    <w:p w:rsidR="00B91EEF" w:rsidRPr="00FC6757" w:rsidRDefault="00B91EEF" w:rsidP="009B2DDB">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При определении структуры муниципальной программы обособляется:</w:t>
      </w:r>
    </w:p>
    <w:p w:rsidR="00B91EEF" w:rsidRPr="00FC6757" w:rsidRDefault="00B91EEF" w:rsidP="009B2DDB">
      <w:pPr>
        <w:pStyle w:val="afff2"/>
        <w:widowControl w:val="0"/>
        <w:numPr>
          <w:ilvl w:val="0"/>
          <w:numId w:val="38"/>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проектная часть, включающая:</w:t>
      </w:r>
    </w:p>
    <w:p w:rsidR="00B91EEF" w:rsidRPr="00FC6757" w:rsidRDefault="00B91EEF" w:rsidP="00B91EEF">
      <w:pPr>
        <w:ind w:firstLine="540"/>
        <w:rPr>
          <w:rFonts w:eastAsiaTheme="minorEastAsia"/>
          <w:sz w:val="16"/>
          <w:szCs w:val="16"/>
        </w:rPr>
      </w:pPr>
      <w:proofErr w:type="gramStart"/>
      <w:r w:rsidRPr="00FC6757">
        <w:rPr>
          <w:rFonts w:eastAsiaTheme="minorEastAsia"/>
          <w:b/>
          <w:sz w:val="16"/>
          <w:szCs w:val="16"/>
        </w:rPr>
        <w:t>региональный проект</w:t>
      </w:r>
      <w:r w:rsidRPr="00FC6757">
        <w:rPr>
          <w:rFonts w:eastAsiaTheme="minorEastAsia"/>
          <w:sz w:val="16"/>
          <w:szCs w:val="16"/>
        </w:rPr>
        <w:t xml:space="preserve"> – проект, обеспечивающий достижение и (или) вклад в достижение целей и (или) показателей и реализацию мероприятий (результатов) федерального проекта, входящего в состав национального проекта (далее - региональный проект, входящий в состав национального проекта);</w:t>
      </w:r>
      <w:proofErr w:type="gramEnd"/>
    </w:p>
    <w:p w:rsidR="00B91EEF" w:rsidRPr="00FC6757" w:rsidRDefault="00B91EEF" w:rsidP="00B91EEF">
      <w:pPr>
        <w:spacing w:line="288" w:lineRule="atLeast"/>
        <w:ind w:firstLine="540"/>
        <w:rPr>
          <w:rFonts w:eastAsiaTheme="minorEastAsia"/>
          <w:sz w:val="16"/>
          <w:szCs w:val="16"/>
        </w:rPr>
      </w:pPr>
      <w:r w:rsidRPr="00FC6757">
        <w:rPr>
          <w:rFonts w:eastAsiaTheme="minorEastAsia"/>
          <w:b/>
          <w:sz w:val="16"/>
          <w:szCs w:val="16"/>
        </w:rPr>
        <w:t>муниципальный проект</w:t>
      </w:r>
      <w:r w:rsidRPr="00FC6757">
        <w:rPr>
          <w:rFonts w:eastAsiaTheme="minorEastAsia"/>
          <w:sz w:val="16"/>
          <w:szCs w:val="16"/>
        </w:rPr>
        <w:t xml:space="preserve"> – проект, обеспечивающий достижение и (или) вклад в достижение целей и (или) показателей структурных элементов государственной программы Российской Федерации, государственной программы Чувашской Республики, муниципальной программы;</w:t>
      </w:r>
    </w:p>
    <w:p w:rsidR="00B91EEF" w:rsidRPr="00FC6757" w:rsidRDefault="00B91EEF" w:rsidP="00B91EEF">
      <w:pPr>
        <w:ind w:firstLine="539"/>
        <w:rPr>
          <w:rFonts w:eastAsiaTheme="minorEastAsia"/>
          <w:sz w:val="16"/>
          <w:szCs w:val="16"/>
        </w:rPr>
      </w:pPr>
      <w:r w:rsidRPr="00FC6757">
        <w:rPr>
          <w:rFonts w:eastAsiaTheme="minorEastAsia"/>
          <w:b/>
          <w:sz w:val="16"/>
          <w:szCs w:val="16"/>
        </w:rPr>
        <w:t>муниципальный ведомственный проект</w:t>
      </w:r>
      <w:r w:rsidRPr="00FC6757">
        <w:rPr>
          <w:rFonts w:eastAsiaTheme="minorEastAsia"/>
          <w:sz w:val="16"/>
          <w:szCs w:val="16"/>
        </w:rPr>
        <w:t xml:space="preserve"> - проект, обеспечивающий достижение и (или) вклад в достижение показателей государственной программы Российской Федерации, Чувашской Республики, а также достижение иных показателей и (или) решение иных задач соответствующего федерального органа исполнительной власти, органа исполнительной власти Чувашской Республики, иного государственного органа.</w:t>
      </w:r>
    </w:p>
    <w:p w:rsidR="00B91EEF" w:rsidRPr="00FC6757" w:rsidRDefault="00B91EEF" w:rsidP="009B2DDB">
      <w:pPr>
        <w:pStyle w:val="afff2"/>
        <w:numPr>
          <w:ilvl w:val="0"/>
          <w:numId w:val="38"/>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процессная часть, включающая мероприятия, направленные на выполнение функций и решение текущих задач, реализуемые непрерывно либо на периодической основе в рамках комплексных процессных мероприятий.</w:t>
      </w:r>
    </w:p>
    <w:p w:rsidR="00B91EEF" w:rsidRPr="00FC6757" w:rsidRDefault="00B91EEF" w:rsidP="009B2DDB">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проектную часть включаются направления деятельности администрации  Алатырского муниципального округа Чувашской Республики, в рамках которых предусматривается:</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осуществление бюджетных инвестиций в форме капитальных вложений в объекты муниципальной собственности или приобретение объектов недвижимого имущества в муниципальную собственность;</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предоставление субсидий на осуществление капитальных вложений в объекты муниципальной собственности;</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предоставление бюджетных инвестиций и субсидий юридическим лицам;</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выработка предложений по совершенствованию муниципальной политики и нормативного регулирования в сфере реализации муниципальной программы;</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осуществление стимулирующих налоговых расходов;</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организация и проведение научно-исследовательских и опытно-конструкторских работ в сфере реализации муниципальной программы;</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создание и развитие информационных систем;</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предоставление целевых субсидий муниципальным учреждениям в целях осуществления капитальных вложений, операций с недвижимым имуществом, приобретения нефинансовых активов, а также реализации иных мероприятий, отвечающих критериям проектной деятельности;</w:t>
      </w:r>
    </w:p>
    <w:p w:rsidR="00B91EEF" w:rsidRPr="00FC6757" w:rsidRDefault="00B91EEF" w:rsidP="009B2DDB">
      <w:pPr>
        <w:pStyle w:val="afff2"/>
        <w:widowControl w:val="0"/>
        <w:numPr>
          <w:ilvl w:val="0"/>
          <w:numId w:val="39"/>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иные направления деятельности, отвечающие критериям проектной деятельности.</w:t>
      </w:r>
    </w:p>
    <w:p w:rsidR="00B91EEF" w:rsidRPr="00FC6757" w:rsidRDefault="00B91EEF" w:rsidP="009B2DDB">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процессную часть включаются направления деятельности администрации  Алатырского муниципального округа Чувашской Республики, в рамках которых предусматривается:</w:t>
      </w:r>
    </w:p>
    <w:p w:rsidR="00B91EEF" w:rsidRPr="00FC6757" w:rsidRDefault="00B91EEF" w:rsidP="009B2DDB">
      <w:pPr>
        <w:pStyle w:val="afff2"/>
        <w:widowControl w:val="0"/>
        <w:numPr>
          <w:ilvl w:val="0"/>
          <w:numId w:val="40"/>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выполнение муниципального задания на оказание муниципальных услуг;</w:t>
      </w:r>
    </w:p>
    <w:p w:rsidR="00B91EEF" w:rsidRPr="00FC6757" w:rsidRDefault="00B91EEF" w:rsidP="009B2DDB">
      <w:pPr>
        <w:pStyle w:val="afff2"/>
        <w:widowControl w:val="0"/>
        <w:numPr>
          <w:ilvl w:val="0"/>
          <w:numId w:val="40"/>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осуществление текущей деятельности муниципальных казенных учреждений;</w:t>
      </w:r>
    </w:p>
    <w:p w:rsidR="00B91EEF" w:rsidRPr="00FC6757" w:rsidRDefault="00B91EEF" w:rsidP="009B2DDB">
      <w:pPr>
        <w:pStyle w:val="afff2"/>
        <w:widowControl w:val="0"/>
        <w:numPr>
          <w:ilvl w:val="0"/>
          <w:numId w:val="40"/>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предоставление целевых субсидий муниципальным учреждениям (за исключением субсидий, предоставляемых в рамках проектной деятельности);</w:t>
      </w:r>
    </w:p>
    <w:p w:rsidR="00B91EEF" w:rsidRPr="00FC6757" w:rsidRDefault="00B91EEF" w:rsidP="009B2DDB">
      <w:pPr>
        <w:pStyle w:val="afff2"/>
        <w:widowControl w:val="0"/>
        <w:numPr>
          <w:ilvl w:val="0"/>
          <w:numId w:val="40"/>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lastRenderedPageBreak/>
        <w:t>оказание мер социальной поддержки отдельным категориям населения (за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w:t>
      </w:r>
    </w:p>
    <w:p w:rsidR="00B91EEF" w:rsidRPr="00FC6757" w:rsidRDefault="00B91EEF" w:rsidP="009B2DDB">
      <w:pPr>
        <w:pStyle w:val="afff2"/>
        <w:widowControl w:val="0"/>
        <w:numPr>
          <w:ilvl w:val="0"/>
          <w:numId w:val="40"/>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обслуживание муниципального долга муниципального образования;</w:t>
      </w:r>
    </w:p>
    <w:p w:rsidR="00B91EEF" w:rsidRPr="00FC6757" w:rsidRDefault="00B91EEF" w:rsidP="009B2DDB">
      <w:pPr>
        <w:pStyle w:val="afff2"/>
        <w:widowControl w:val="0"/>
        <w:numPr>
          <w:ilvl w:val="0"/>
          <w:numId w:val="40"/>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w:t>
      </w:r>
    </w:p>
    <w:p w:rsidR="00B91EEF" w:rsidRPr="00FC6757" w:rsidRDefault="00B91EEF" w:rsidP="009B2DDB">
      <w:pPr>
        <w:pStyle w:val="afff2"/>
        <w:widowControl w:val="0"/>
        <w:numPr>
          <w:ilvl w:val="0"/>
          <w:numId w:val="40"/>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иные направления деятельности.</w:t>
      </w:r>
    </w:p>
    <w:p w:rsidR="00B91EEF" w:rsidRPr="00FC6757" w:rsidRDefault="00B91EEF" w:rsidP="009B2DDB">
      <w:pPr>
        <w:pStyle w:val="afff2"/>
        <w:widowControl w:val="0"/>
        <w:numPr>
          <w:ilvl w:val="1"/>
          <w:numId w:val="37"/>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bookmarkStart w:id="27" w:name="Par167"/>
      <w:bookmarkEnd w:id="27"/>
      <w:r w:rsidRPr="00FC6757">
        <w:rPr>
          <w:rFonts w:ascii="Times New Roman" w:eastAsiaTheme="minorEastAsia" w:hAnsi="Times New Roman"/>
          <w:sz w:val="16"/>
          <w:szCs w:val="16"/>
        </w:rPr>
        <w:t>В рамках муниципальной программы могут реализовываться отдельные мероприятия, направленные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текущем финансовом году (далее - отдельные мероприятия).</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Перечень отдельных мероприятий устанавливается администрации  Алатырского муниципального округа Чувашской Республики самостоятельно.</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 xml:space="preserve">При формировании проектной части муниципальной </w:t>
      </w:r>
      <w:proofErr w:type="gramStart"/>
      <w:r w:rsidRPr="00FC6757">
        <w:rPr>
          <w:rFonts w:ascii="Times New Roman" w:eastAsiaTheme="minorEastAsia" w:hAnsi="Times New Roman"/>
          <w:sz w:val="16"/>
          <w:szCs w:val="16"/>
        </w:rPr>
        <w:t>программы</w:t>
      </w:r>
      <w:proofErr w:type="gramEnd"/>
      <w:r w:rsidRPr="00FC6757">
        <w:rPr>
          <w:rFonts w:ascii="Times New Roman" w:eastAsiaTheme="minorEastAsia" w:hAnsi="Times New Roman"/>
          <w:sz w:val="16"/>
          <w:szCs w:val="16"/>
        </w:rPr>
        <w:t xml:space="preserve"> включаемые в ее состав мероприятия (результаты) должны иметь количественно измеримые итоги их реализации. При формировании процессной части муниципальной программы допускается включение мероприятий (результатов), не имеющих количественно измеримых итогов их реализации.</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Муниципальная программа является системой следующих документов, разрабатываемых и утверждаемых постановлением администрации Алатырского муниципального округа Чувашской Республики:</w:t>
      </w:r>
    </w:p>
    <w:p w:rsidR="00B91EEF" w:rsidRPr="00FC6757" w:rsidRDefault="00B91EEF" w:rsidP="009B2DDB">
      <w:pPr>
        <w:pStyle w:val="afff2"/>
        <w:numPr>
          <w:ilvl w:val="0"/>
          <w:numId w:val="41"/>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стратегические приоритеты муниципальной программы;</w:t>
      </w:r>
    </w:p>
    <w:p w:rsidR="00B91EEF" w:rsidRPr="00FC6757" w:rsidRDefault="00B91EEF" w:rsidP="009B2DDB">
      <w:pPr>
        <w:pStyle w:val="afff2"/>
        <w:numPr>
          <w:ilvl w:val="0"/>
          <w:numId w:val="41"/>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паспорт муниципальной программы;</w:t>
      </w:r>
    </w:p>
    <w:p w:rsidR="00B91EEF" w:rsidRPr="00FC6757" w:rsidRDefault="00B91EEF" w:rsidP="009B2DDB">
      <w:pPr>
        <w:pStyle w:val="afff2"/>
        <w:numPr>
          <w:ilvl w:val="0"/>
          <w:numId w:val="41"/>
        </w:numPr>
        <w:tabs>
          <w:tab w:val="left" w:pos="1134"/>
        </w:tabs>
        <w:spacing w:after="0" w:line="240" w:lineRule="auto"/>
        <w:ind w:left="0" w:firstLine="567"/>
        <w:contextualSpacing/>
        <w:jc w:val="both"/>
        <w:rPr>
          <w:rFonts w:ascii="Times New Roman" w:eastAsiaTheme="minorEastAsia" w:hAnsi="Times New Roman"/>
          <w:i/>
          <w:sz w:val="16"/>
          <w:szCs w:val="16"/>
        </w:rPr>
      </w:pPr>
      <w:r w:rsidRPr="00FC6757">
        <w:rPr>
          <w:rFonts w:ascii="Times New Roman" w:eastAsiaTheme="minorEastAsia" w:hAnsi="Times New Roman"/>
          <w:sz w:val="16"/>
          <w:szCs w:val="16"/>
        </w:rPr>
        <w:t>паспорта структурных элементов муниципальной программы</w:t>
      </w:r>
      <w:r w:rsidRPr="00FC6757">
        <w:rPr>
          <w:rFonts w:ascii="Times New Roman" w:eastAsiaTheme="minorEastAsia" w:hAnsi="Times New Roman"/>
          <w:i/>
          <w:sz w:val="16"/>
          <w:szCs w:val="16"/>
        </w:rPr>
        <w:t>;</w:t>
      </w:r>
    </w:p>
    <w:p w:rsidR="00B91EEF" w:rsidRPr="00FC6757" w:rsidRDefault="00B91EEF" w:rsidP="009B2DDB">
      <w:pPr>
        <w:pStyle w:val="afff2"/>
        <w:numPr>
          <w:ilvl w:val="0"/>
          <w:numId w:val="41"/>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перечень объектов капитального строительства, приобретаемых объектов недвижимости;</w:t>
      </w:r>
    </w:p>
    <w:p w:rsidR="00B91EEF" w:rsidRPr="00FC6757" w:rsidRDefault="00B91EEF" w:rsidP="009B2DDB">
      <w:pPr>
        <w:pStyle w:val="afff2"/>
        <w:numPr>
          <w:ilvl w:val="0"/>
          <w:numId w:val="41"/>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правила предоставления субсидий из бюджета Алатырского муниципального округа Чувашской Республики (при необходимости).</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стратегические приоритеты муниципальной программы включаются:</w:t>
      </w:r>
    </w:p>
    <w:p w:rsidR="00B91EEF" w:rsidRPr="00FC6757" w:rsidRDefault="00B91EEF" w:rsidP="009B2DDB">
      <w:pPr>
        <w:pStyle w:val="afff2"/>
        <w:numPr>
          <w:ilvl w:val="0"/>
          <w:numId w:val="4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оценка текущего состояния соответствующей сферы социально-экономического развития Алатырского муниципального округа Чувашской Республики;</w:t>
      </w:r>
    </w:p>
    <w:p w:rsidR="00B91EEF" w:rsidRPr="00FC6757" w:rsidRDefault="00B91EEF" w:rsidP="009B2DDB">
      <w:pPr>
        <w:pStyle w:val="afff2"/>
        <w:numPr>
          <w:ilvl w:val="0"/>
          <w:numId w:val="4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описание приоритетов и целей муниципальной политики в сфере реализации муниципальной программы;</w:t>
      </w:r>
    </w:p>
    <w:p w:rsidR="00B91EEF" w:rsidRPr="00FC6757" w:rsidRDefault="00B91EEF" w:rsidP="009B2DDB">
      <w:pPr>
        <w:pStyle w:val="afff2"/>
        <w:numPr>
          <w:ilvl w:val="0"/>
          <w:numId w:val="4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 xml:space="preserve">сведения о взаимосвязи со стратегическими приоритетами, целями и показателями государственных программ Чувашской Республики; </w:t>
      </w:r>
    </w:p>
    <w:p w:rsidR="00B91EEF" w:rsidRPr="00FC6757" w:rsidRDefault="00B91EEF" w:rsidP="009B2DDB">
      <w:pPr>
        <w:pStyle w:val="afff2"/>
        <w:numPr>
          <w:ilvl w:val="0"/>
          <w:numId w:val="4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задачи муниципального управления, способы их эффективного решения в соответствующей отрасли экономики и сфере муниципального управления.</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паспорте муниципальной программы необходимо отображать следующие сведения:</w:t>
      </w:r>
    </w:p>
    <w:p w:rsidR="00B91EEF" w:rsidRPr="00FC6757" w:rsidRDefault="00B91EEF" w:rsidP="009B2DDB">
      <w:pPr>
        <w:pStyle w:val="afff2"/>
        <w:numPr>
          <w:ilvl w:val="0"/>
          <w:numId w:val="43"/>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наименование муниципальной программы;</w:t>
      </w:r>
    </w:p>
    <w:p w:rsidR="00B91EEF" w:rsidRPr="00FC6757" w:rsidRDefault="00B91EEF" w:rsidP="009B2DDB">
      <w:pPr>
        <w:pStyle w:val="afff2"/>
        <w:numPr>
          <w:ilvl w:val="0"/>
          <w:numId w:val="43"/>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основные положения о муниципальной программе с указанием целей, сроков реализации, куратора муниципальной программы, ответственного исполнителя, перечня направлений (подпрограмм) (при необходимости), а также влияния реализации муниципальной программы на достижение национальных целей (целевых показателей национальных целей);</w:t>
      </w:r>
    </w:p>
    <w:p w:rsidR="00B91EEF" w:rsidRPr="00FC6757" w:rsidRDefault="00B91EEF" w:rsidP="009B2DDB">
      <w:pPr>
        <w:pStyle w:val="afff2"/>
        <w:numPr>
          <w:ilvl w:val="0"/>
          <w:numId w:val="43"/>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 муниципальной программы по годам реализации этой муниципальной программы, сгруппированные по ее целям, с указанием связи с показателями национальных и иных целей;</w:t>
      </w:r>
    </w:p>
    <w:p w:rsidR="00B91EEF" w:rsidRPr="00FC6757" w:rsidRDefault="00B91EEF" w:rsidP="009B2DDB">
      <w:pPr>
        <w:pStyle w:val="afff2"/>
        <w:numPr>
          <w:ilvl w:val="0"/>
          <w:numId w:val="43"/>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перечень структурных элементов муниципальной программы с указанием показателей (задач) и кратким описанием ожидаемых эффектов от достижения этих показателей (задач), сроков реализации, ответственных за реализацию соответствующего структурного элемента муниципальной программы, а также связи структурных элементов муниципальной программы с показателями муниципальной программы;</w:t>
      </w:r>
    </w:p>
    <w:p w:rsidR="00B91EEF" w:rsidRPr="00FC6757" w:rsidRDefault="00B91EEF" w:rsidP="009B2DDB">
      <w:pPr>
        <w:pStyle w:val="afff2"/>
        <w:numPr>
          <w:ilvl w:val="0"/>
          <w:numId w:val="43"/>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параметры финансового обеспечения реализации муниципальной программы за весь период ее реализации, включающие:</w:t>
      </w:r>
    </w:p>
    <w:p w:rsidR="00B91EEF" w:rsidRPr="00FC6757" w:rsidRDefault="00B91EEF" w:rsidP="00B91EEF">
      <w:pPr>
        <w:pStyle w:val="afff2"/>
        <w:spacing w:after="0" w:line="240" w:lineRule="auto"/>
        <w:ind w:left="0" w:firstLine="567"/>
        <w:jc w:val="both"/>
        <w:rPr>
          <w:rFonts w:ascii="Times New Roman" w:eastAsiaTheme="minorEastAsia" w:hAnsi="Times New Roman"/>
          <w:sz w:val="16"/>
          <w:szCs w:val="16"/>
        </w:rPr>
      </w:pPr>
      <w:r w:rsidRPr="00FC6757">
        <w:rPr>
          <w:rFonts w:ascii="Times New Roman" w:eastAsiaTheme="minorEastAsia" w:hAnsi="Times New Roman"/>
          <w:sz w:val="16"/>
          <w:szCs w:val="16"/>
        </w:rPr>
        <w:t>а) средства бюджета Алатырского муниципального округа Чувашской Республики, республиканского бюджета Чувашской Республики, федерального бюджета, средства внебюджетного фонда в разрезе структурных элементов муниципальной программы;</w:t>
      </w:r>
    </w:p>
    <w:p w:rsidR="00B91EEF" w:rsidRPr="00FC6757" w:rsidRDefault="00B91EEF" w:rsidP="00B91EEF">
      <w:pPr>
        <w:rPr>
          <w:rFonts w:eastAsiaTheme="minorEastAsia"/>
          <w:sz w:val="16"/>
          <w:szCs w:val="16"/>
        </w:rPr>
      </w:pPr>
      <w:r w:rsidRPr="00FC6757">
        <w:rPr>
          <w:rFonts w:eastAsiaTheme="minorEastAsia"/>
          <w:sz w:val="16"/>
          <w:szCs w:val="16"/>
        </w:rPr>
        <w:t>б) общий объем налоговых расходов, предусмотренных в рамках этой муниципальной программы.</w:t>
      </w:r>
    </w:p>
    <w:p w:rsidR="00B91EEF" w:rsidRPr="00FC6757" w:rsidRDefault="00B91EEF" w:rsidP="00B91EEF">
      <w:pPr>
        <w:rPr>
          <w:rFonts w:eastAsiaTheme="minorEastAsia"/>
          <w:sz w:val="16"/>
          <w:szCs w:val="16"/>
        </w:rPr>
      </w:pPr>
      <w:r w:rsidRPr="00FC6757">
        <w:rPr>
          <w:rFonts w:eastAsiaTheme="minorEastAsia"/>
          <w:sz w:val="16"/>
          <w:szCs w:val="16"/>
        </w:rPr>
        <w:t>При необходимости в паспорт муниципальной программы могут включаться иные сведения.</w:t>
      </w:r>
    </w:p>
    <w:p w:rsidR="00B91EEF" w:rsidRPr="00FC6757" w:rsidRDefault="00B91EEF" w:rsidP="00B91EEF">
      <w:pPr>
        <w:rPr>
          <w:rFonts w:eastAsiaTheme="minorEastAsia"/>
          <w:sz w:val="16"/>
          <w:szCs w:val="16"/>
        </w:rPr>
      </w:pPr>
      <w:r w:rsidRPr="00FC6757">
        <w:rPr>
          <w:rFonts w:eastAsiaTheme="minorEastAsia"/>
          <w:sz w:val="16"/>
          <w:szCs w:val="16"/>
        </w:rPr>
        <w:t>Форма паспорта муниципальной программы приведена в приложении № 1 к настоящему Порядку.</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паспорте структурного элемента муниципальной программы отображаются следующие сведения:</w:t>
      </w:r>
    </w:p>
    <w:p w:rsidR="00B91EEF" w:rsidRPr="00FC6757" w:rsidRDefault="00B91EEF" w:rsidP="009B2DDB">
      <w:pPr>
        <w:pStyle w:val="afff2"/>
        <w:numPr>
          <w:ilvl w:val="0"/>
          <w:numId w:val="4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 xml:space="preserve">наименование структурного элемента; </w:t>
      </w:r>
    </w:p>
    <w:p w:rsidR="00B91EEF" w:rsidRPr="00FC6757" w:rsidRDefault="00B91EEF" w:rsidP="009B2DDB">
      <w:pPr>
        <w:pStyle w:val="afff2"/>
        <w:numPr>
          <w:ilvl w:val="0"/>
          <w:numId w:val="4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сведения о кураторе, соисполнителе муниципальной программы, администраторе (при необходимости).</w:t>
      </w:r>
    </w:p>
    <w:p w:rsidR="00B91EEF" w:rsidRPr="00FC6757" w:rsidRDefault="00B91EEF" w:rsidP="009B2DDB">
      <w:pPr>
        <w:pStyle w:val="afff2"/>
        <w:numPr>
          <w:ilvl w:val="0"/>
          <w:numId w:val="4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w:t>
      </w:r>
    </w:p>
    <w:p w:rsidR="00B91EEF" w:rsidRPr="00FC6757" w:rsidRDefault="00B91EEF" w:rsidP="009B2DDB">
      <w:pPr>
        <w:pStyle w:val="afff2"/>
        <w:numPr>
          <w:ilvl w:val="0"/>
          <w:numId w:val="4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сроки реализации;</w:t>
      </w:r>
    </w:p>
    <w:p w:rsidR="00B91EEF" w:rsidRPr="00FC6757" w:rsidRDefault="00B91EEF" w:rsidP="009B2DDB">
      <w:pPr>
        <w:pStyle w:val="afff2"/>
        <w:numPr>
          <w:ilvl w:val="0"/>
          <w:numId w:val="4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перечень мероприятий (результатов);</w:t>
      </w:r>
    </w:p>
    <w:p w:rsidR="00B91EEF" w:rsidRPr="00FC6757" w:rsidRDefault="00B91EEF" w:rsidP="009B2DDB">
      <w:pPr>
        <w:pStyle w:val="afff2"/>
        <w:numPr>
          <w:ilvl w:val="0"/>
          <w:numId w:val="4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параметры финансового обеспечения за счет всех источников по годам реализации в целом по структурному элементу муниципальной программы, а также с детализацией по его мероприятиям (результатам);</w:t>
      </w:r>
    </w:p>
    <w:p w:rsidR="00B91EEF" w:rsidRPr="00FC6757" w:rsidRDefault="00B91EEF" w:rsidP="009B2DDB">
      <w:pPr>
        <w:pStyle w:val="afff2"/>
        <w:numPr>
          <w:ilvl w:val="0"/>
          <w:numId w:val="4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план реализации, включающий информацию о контрольных точках, а также объектах мероприятий (результатов).</w:t>
      </w:r>
    </w:p>
    <w:p w:rsidR="00B91EEF" w:rsidRPr="00FC6757" w:rsidRDefault="00B91EEF" w:rsidP="00B91EEF">
      <w:pPr>
        <w:rPr>
          <w:rFonts w:eastAsiaTheme="minorEastAsia"/>
          <w:sz w:val="16"/>
          <w:szCs w:val="16"/>
        </w:rPr>
      </w:pPr>
      <w:r w:rsidRPr="00FC6757">
        <w:rPr>
          <w:rFonts w:eastAsiaTheme="minorEastAsia"/>
          <w:sz w:val="16"/>
          <w:szCs w:val="16"/>
        </w:rPr>
        <w:t>При необходимости в паспо</w:t>
      </w:r>
      <w:proofErr w:type="gramStart"/>
      <w:r w:rsidRPr="00FC6757">
        <w:rPr>
          <w:rFonts w:eastAsiaTheme="minorEastAsia"/>
          <w:sz w:val="16"/>
          <w:szCs w:val="16"/>
        </w:rPr>
        <w:t>рт стр</w:t>
      </w:r>
      <w:proofErr w:type="gramEnd"/>
      <w:r w:rsidRPr="00FC6757">
        <w:rPr>
          <w:rFonts w:eastAsiaTheme="minorEastAsia"/>
          <w:sz w:val="16"/>
          <w:szCs w:val="16"/>
        </w:rPr>
        <w:t>уктурного элемента муниципальной программы могут включаться иные сведения.</w:t>
      </w:r>
    </w:p>
    <w:p w:rsidR="00B91EEF" w:rsidRPr="00FC6757" w:rsidRDefault="00B91EEF" w:rsidP="00B91EEF">
      <w:pPr>
        <w:rPr>
          <w:rFonts w:eastAsiaTheme="minorEastAsia"/>
          <w:sz w:val="16"/>
          <w:szCs w:val="16"/>
        </w:rPr>
      </w:pPr>
      <w:r w:rsidRPr="00FC6757">
        <w:rPr>
          <w:rFonts w:eastAsiaTheme="minorEastAsia"/>
          <w:sz w:val="16"/>
          <w:szCs w:val="16"/>
        </w:rPr>
        <w:t xml:space="preserve">Формы паспортов регионального проекта, входящего в состав национального проекта, иного муниципального проекта, муниципального ведомственного проекта, комплекса процессных мероприятий приведены в приложениях № 2 и № 3 к настоящему Порядку. </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Структурные элементы муниципальных программ при необходимости группируются по направлениям (подпрограммам) муниципальной программы.</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Цели, показатели муниципальной программы и структурных элементов муниципальной программы должны соответствовать критериям конкретности, измеримости, достижимости, актуальности и ограниченности во времени.</w:t>
      </w:r>
    </w:p>
    <w:p w:rsidR="00B91EEF" w:rsidRPr="00FC6757" w:rsidRDefault="00B91EEF" w:rsidP="00B91EEF">
      <w:pPr>
        <w:rPr>
          <w:rFonts w:eastAsiaTheme="minorEastAsia"/>
          <w:sz w:val="16"/>
          <w:szCs w:val="16"/>
        </w:rPr>
      </w:pPr>
      <w:r w:rsidRPr="00FC6757">
        <w:rPr>
          <w:rFonts w:eastAsiaTheme="minorEastAsia"/>
          <w:sz w:val="16"/>
          <w:szCs w:val="16"/>
        </w:rPr>
        <w:t>Цель, показатель муниципальной программы и структурного элемента муниципальной программы, как правило, формулируются с указанием целевого значения показателя, отражающего конечный социально-экономический эффект от реализации муниципальной программы, структурного элемента муниципальной программы на момент окончания реализации этой муниципальной программы, структурного элемента муниципальной программы.</w:t>
      </w:r>
    </w:p>
    <w:p w:rsidR="00B91EEF" w:rsidRPr="00FC6757" w:rsidRDefault="00B91EEF" w:rsidP="00B91EEF">
      <w:pPr>
        <w:rPr>
          <w:rFonts w:eastAsiaTheme="minorEastAsia"/>
          <w:sz w:val="16"/>
          <w:szCs w:val="16"/>
        </w:rPr>
      </w:pPr>
      <w:r w:rsidRPr="00FC6757">
        <w:rPr>
          <w:rFonts w:eastAsiaTheme="minorEastAsia"/>
          <w:sz w:val="16"/>
          <w:szCs w:val="16"/>
        </w:rPr>
        <w:t>Для каждой цели муниципальной программы формируются показатели, отражающие конечные общественно значимые социально-экономические эффекты от реализации муниципальной программы.</w:t>
      </w:r>
    </w:p>
    <w:p w:rsidR="00B91EEF" w:rsidRPr="00FC6757" w:rsidRDefault="00B91EEF" w:rsidP="00B91EEF">
      <w:pPr>
        <w:rPr>
          <w:rFonts w:eastAsiaTheme="minorEastAsia"/>
          <w:sz w:val="16"/>
          <w:szCs w:val="16"/>
        </w:rPr>
      </w:pPr>
      <w:r w:rsidRPr="00FC6757">
        <w:rPr>
          <w:rFonts w:eastAsiaTheme="minorEastAsia"/>
          <w:sz w:val="16"/>
          <w:szCs w:val="16"/>
        </w:rPr>
        <w:t>Допускается включение в муниципальную программу комплекса процессных мероприятий, для которых показатели не устанавливаются.</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перечень показателей муниципальных программ, показателей ее структурных элементов включаются:</w:t>
      </w:r>
    </w:p>
    <w:p w:rsidR="00B91EEF" w:rsidRPr="00FC6757" w:rsidRDefault="00B91EEF" w:rsidP="009B2DDB">
      <w:pPr>
        <w:pStyle w:val="afff2"/>
        <w:numPr>
          <w:ilvl w:val="0"/>
          <w:numId w:val="45"/>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 характеризующие достижение национальных целей;</w:t>
      </w:r>
    </w:p>
    <w:p w:rsidR="00B91EEF" w:rsidRPr="00FC6757" w:rsidRDefault="00B91EEF" w:rsidP="009B2DDB">
      <w:pPr>
        <w:pStyle w:val="afff2"/>
        <w:numPr>
          <w:ilvl w:val="0"/>
          <w:numId w:val="45"/>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 приоритетов социально-экономического развития Алатырского муниципального округа Чувашской Республики, определяемые в документах стратегического планирования;</w:t>
      </w:r>
    </w:p>
    <w:p w:rsidR="00B91EEF" w:rsidRPr="00FC6757" w:rsidRDefault="00B91EEF" w:rsidP="009B2DDB">
      <w:pPr>
        <w:pStyle w:val="afff2"/>
        <w:numPr>
          <w:ilvl w:val="0"/>
          <w:numId w:val="45"/>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 уровня удовлетворенности граждан Российской Федерации качеством предоставляемых муниципальных услуг в соответствующей сфере социально-экономического развития муниципального образования (при необходимости);</w:t>
      </w:r>
    </w:p>
    <w:p w:rsidR="00B91EEF" w:rsidRPr="00FC6757" w:rsidRDefault="00B91EEF" w:rsidP="009B2DDB">
      <w:pPr>
        <w:pStyle w:val="afff2"/>
        <w:numPr>
          <w:ilvl w:val="0"/>
          <w:numId w:val="45"/>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 для оценки эффективности деятельности органов местного самоуправления;</w:t>
      </w:r>
    </w:p>
    <w:p w:rsidR="00B91EEF" w:rsidRPr="00FC6757" w:rsidRDefault="00B91EEF" w:rsidP="009B2DDB">
      <w:pPr>
        <w:pStyle w:val="afff2"/>
        <w:numPr>
          <w:ilvl w:val="0"/>
          <w:numId w:val="45"/>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 доведенные соглашениями о реализации на территории муниципального образования государственных программ Чувашской Республики, направленные на достижение целей и показателей муниципальной программы.</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 муниципальной программы и структурных элементов муниципальной программы должны отвечать критериям точности, однозначности, измеримости (</w:t>
      </w:r>
      <w:proofErr w:type="spellStart"/>
      <w:r w:rsidRPr="00FC6757">
        <w:rPr>
          <w:rFonts w:ascii="Times New Roman" w:eastAsiaTheme="minorEastAsia" w:hAnsi="Times New Roman"/>
          <w:sz w:val="16"/>
          <w:szCs w:val="16"/>
        </w:rPr>
        <w:t>счетности</w:t>
      </w:r>
      <w:proofErr w:type="spellEnd"/>
      <w:r w:rsidRPr="00FC6757">
        <w:rPr>
          <w:rFonts w:ascii="Times New Roman" w:eastAsiaTheme="minorEastAsia" w:hAnsi="Times New Roman"/>
          <w:sz w:val="16"/>
          <w:szCs w:val="16"/>
        </w:rPr>
        <w:t>), сопоставимости, достоверности, своевременности, регулярности (возможности проведения ежемесячной оценки их достижения, в том числе социальных эффектов от реализации муниципальных программ).</w:t>
      </w:r>
    </w:p>
    <w:p w:rsidR="00B91EEF" w:rsidRPr="00FC6757" w:rsidRDefault="00B91EEF" w:rsidP="00B91EEF">
      <w:pPr>
        <w:rPr>
          <w:rFonts w:eastAsiaTheme="minorEastAsia"/>
          <w:sz w:val="16"/>
          <w:szCs w:val="16"/>
        </w:rPr>
      </w:pPr>
      <w:r w:rsidRPr="00FC6757">
        <w:rPr>
          <w:rFonts w:eastAsiaTheme="minorEastAsia"/>
          <w:sz w:val="16"/>
          <w:szCs w:val="16"/>
        </w:rPr>
        <w:t>Обязательными атрибутивными признаками, характеризующими показатели муниципальной программы и показатели ее структурных элементов, являются:</w:t>
      </w:r>
    </w:p>
    <w:p w:rsidR="00B91EEF" w:rsidRPr="00FC6757" w:rsidRDefault="00B91EEF" w:rsidP="00B91EEF">
      <w:pPr>
        <w:rPr>
          <w:rFonts w:eastAsiaTheme="minorEastAsia"/>
          <w:sz w:val="16"/>
          <w:szCs w:val="16"/>
        </w:rPr>
      </w:pPr>
      <w:r w:rsidRPr="00FC6757">
        <w:rPr>
          <w:rFonts w:eastAsiaTheme="minorEastAsia"/>
          <w:sz w:val="16"/>
          <w:szCs w:val="16"/>
        </w:rPr>
        <w:lastRenderedPageBreak/>
        <w:t>а) наименование показателя;</w:t>
      </w:r>
    </w:p>
    <w:p w:rsidR="00B91EEF" w:rsidRPr="00FC6757" w:rsidRDefault="00B91EEF" w:rsidP="00B91EEF">
      <w:pPr>
        <w:rPr>
          <w:rFonts w:eastAsiaTheme="minorEastAsia"/>
          <w:sz w:val="16"/>
          <w:szCs w:val="16"/>
        </w:rPr>
      </w:pPr>
      <w:r w:rsidRPr="00FC6757">
        <w:rPr>
          <w:rFonts w:eastAsiaTheme="minorEastAsia"/>
          <w:sz w:val="16"/>
          <w:szCs w:val="16"/>
        </w:rPr>
        <w:t>б) единица измерения показателя (по ОКЕИ);</w:t>
      </w:r>
    </w:p>
    <w:p w:rsidR="00B91EEF" w:rsidRPr="00FC6757" w:rsidRDefault="00B91EEF" w:rsidP="00B91EEF">
      <w:pPr>
        <w:rPr>
          <w:rFonts w:eastAsiaTheme="minorEastAsia"/>
          <w:sz w:val="16"/>
          <w:szCs w:val="16"/>
        </w:rPr>
      </w:pPr>
      <w:r w:rsidRPr="00FC6757">
        <w:rPr>
          <w:rFonts w:eastAsiaTheme="minorEastAsia"/>
          <w:sz w:val="16"/>
          <w:szCs w:val="16"/>
        </w:rPr>
        <w:t>в) базовое значение показателя (с указанием года);</w:t>
      </w:r>
    </w:p>
    <w:p w:rsidR="00B91EEF" w:rsidRPr="00FC6757" w:rsidRDefault="00B91EEF" w:rsidP="00B91EEF">
      <w:pPr>
        <w:rPr>
          <w:rFonts w:eastAsiaTheme="minorEastAsia"/>
          <w:sz w:val="16"/>
          <w:szCs w:val="16"/>
        </w:rPr>
      </w:pPr>
      <w:r w:rsidRPr="00FC6757">
        <w:rPr>
          <w:rFonts w:eastAsiaTheme="minorEastAsia"/>
          <w:sz w:val="16"/>
          <w:szCs w:val="16"/>
        </w:rPr>
        <w:t>г) значение показателя (по годам реализации);</w:t>
      </w:r>
    </w:p>
    <w:p w:rsidR="00B91EEF" w:rsidRPr="00FC6757" w:rsidRDefault="00B91EEF" w:rsidP="00B91EEF">
      <w:pPr>
        <w:rPr>
          <w:rFonts w:eastAsiaTheme="minorEastAsia"/>
          <w:sz w:val="16"/>
          <w:szCs w:val="16"/>
        </w:rPr>
      </w:pPr>
      <w:r w:rsidRPr="00FC6757">
        <w:rPr>
          <w:rFonts w:eastAsiaTheme="minorEastAsia"/>
          <w:sz w:val="16"/>
          <w:szCs w:val="16"/>
        </w:rPr>
        <w:t>д) характеристика планируемой динамики показателя (возрастание или убывание);</w:t>
      </w:r>
    </w:p>
    <w:p w:rsidR="00B91EEF" w:rsidRPr="00FC6757" w:rsidRDefault="00B91EEF" w:rsidP="00B91EEF">
      <w:pPr>
        <w:rPr>
          <w:rFonts w:eastAsiaTheme="minorEastAsia"/>
          <w:sz w:val="16"/>
          <w:szCs w:val="16"/>
        </w:rPr>
      </w:pPr>
      <w:r w:rsidRPr="00FC6757">
        <w:rPr>
          <w:rFonts w:eastAsiaTheme="minorEastAsia"/>
          <w:sz w:val="16"/>
          <w:szCs w:val="16"/>
        </w:rPr>
        <w:t>е) метод расчета (накопительный итог или дискретный показатель);</w:t>
      </w:r>
    </w:p>
    <w:p w:rsidR="00B91EEF" w:rsidRPr="00FC6757" w:rsidRDefault="00B91EEF" w:rsidP="00B91EEF">
      <w:pPr>
        <w:rPr>
          <w:rFonts w:eastAsiaTheme="minorEastAsia"/>
          <w:sz w:val="16"/>
          <w:szCs w:val="16"/>
        </w:rPr>
      </w:pPr>
      <w:r w:rsidRPr="00FC6757">
        <w:rPr>
          <w:rFonts w:eastAsiaTheme="minorEastAsia"/>
          <w:sz w:val="16"/>
          <w:szCs w:val="16"/>
        </w:rPr>
        <w:t>ж) связь с целью муниципальной программы, с задачей структурного элемента такой программы, достижение (решение) которой характеризует показатель муниципальной программы, показатель структурного элемента;</w:t>
      </w:r>
    </w:p>
    <w:p w:rsidR="00B91EEF" w:rsidRPr="00FC6757" w:rsidRDefault="00B91EEF" w:rsidP="00B91EEF">
      <w:pPr>
        <w:rPr>
          <w:rFonts w:eastAsiaTheme="minorEastAsia"/>
          <w:sz w:val="16"/>
          <w:szCs w:val="16"/>
        </w:rPr>
      </w:pPr>
      <w:r w:rsidRPr="00FC6757">
        <w:rPr>
          <w:rFonts w:eastAsiaTheme="minorEastAsia"/>
          <w:sz w:val="16"/>
          <w:szCs w:val="16"/>
        </w:rPr>
        <w:t>з) связь с показателем государственной программы Чувашской Республики и (или) ее структурного элемента.</w:t>
      </w:r>
    </w:p>
    <w:p w:rsidR="00B91EEF" w:rsidRPr="00FC6757" w:rsidRDefault="00B91EEF" w:rsidP="00B91EEF">
      <w:pPr>
        <w:rPr>
          <w:rFonts w:eastAsiaTheme="minorEastAsia"/>
          <w:sz w:val="16"/>
          <w:szCs w:val="16"/>
        </w:rPr>
      </w:pPr>
      <w:r w:rsidRPr="00FC6757">
        <w:rPr>
          <w:rFonts w:eastAsiaTheme="minorEastAsia"/>
          <w:sz w:val="16"/>
          <w:szCs w:val="16"/>
        </w:rPr>
        <w:t>В качестве дополнительных атрибутивных признаков, характеризующих показатели муниципальной программы и показатели ее структурных элементов, необходимо использовать следующие:</w:t>
      </w:r>
    </w:p>
    <w:p w:rsidR="00B91EEF" w:rsidRPr="00FC6757" w:rsidRDefault="00B91EEF" w:rsidP="00B91EEF">
      <w:pPr>
        <w:rPr>
          <w:rFonts w:eastAsiaTheme="minorEastAsia"/>
          <w:sz w:val="16"/>
          <w:szCs w:val="16"/>
        </w:rPr>
      </w:pPr>
      <w:r w:rsidRPr="00FC6757">
        <w:rPr>
          <w:rFonts w:eastAsiaTheme="minorEastAsia"/>
          <w:sz w:val="16"/>
          <w:szCs w:val="16"/>
        </w:rPr>
        <w:t>а) уровень показателя (показатель муниципальной программы или показатель структурного элемента такой программы);</w:t>
      </w:r>
    </w:p>
    <w:p w:rsidR="00B91EEF" w:rsidRPr="00FC6757" w:rsidRDefault="00B91EEF" w:rsidP="00B91EEF">
      <w:pPr>
        <w:rPr>
          <w:rFonts w:eastAsiaTheme="minorEastAsia"/>
          <w:sz w:val="16"/>
          <w:szCs w:val="16"/>
        </w:rPr>
      </w:pPr>
      <w:r w:rsidRPr="00FC6757">
        <w:rPr>
          <w:rFonts w:eastAsiaTheme="minorEastAsia"/>
          <w:sz w:val="16"/>
          <w:szCs w:val="16"/>
        </w:rPr>
        <w:t>б) должностное лицо, ответственное за достижение показателя;</w:t>
      </w:r>
    </w:p>
    <w:p w:rsidR="00B91EEF" w:rsidRPr="00FC6757" w:rsidRDefault="00B91EEF" w:rsidP="00B91EEF">
      <w:pPr>
        <w:rPr>
          <w:rFonts w:eastAsiaTheme="minorEastAsia"/>
          <w:sz w:val="16"/>
          <w:szCs w:val="16"/>
        </w:rPr>
      </w:pPr>
      <w:r w:rsidRPr="00FC6757">
        <w:rPr>
          <w:rFonts w:eastAsiaTheme="minorEastAsia"/>
          <w:sz w:val="16"/>
          <w:szCs w:val="16"/>
        </w:rPr>
        <w:t>в) связь с документом стратегического планирования, поручением, иным документом, в соответствии с которым показатель включен в муниципальную программу, ее структурный элемент;</w:t>
      </w:r>
    </w:p>
    <w:p w:rsidR="00B91EEF" w:rsidRPr="00FC6757" w:rsidRDefault="00B91EEF" w:rsidP="00B91EEF">
      <w:pPr>
        <w:rPr>
          <w:rFonts w:eastAsiaTheme="minorEastAsia"/>
          <w:sz w:val="16"/>
          <w:szCs w:val="16"/>
        </w:rPr>
      </w:pPr>
      <w:r w:rsidRPr="00FC6757">
        <w:rPr>
          <w:rFonts w:eastAsiaTheme="minorEastAsia"/>
          <w:sz w:val="16"/>
          <w:szCs w:val="16"/>
        </w:rPr>
        <w:t>г) информационная система (источник данных), содержащая сведения о показателях и их значениях (при наличии);</w:t>
      </w:r>
    </w:p>
    <w:p w:rsidR="00B91EEF" w:rsidRPr="00FC6757" w:rsidRDefault="00B91EEF" w:rsidP="00B91EEF">
      <w:pPr>
        <w:rPr>
          <w:rFonts w:eastAsiaTheme="minorEastAsia"/>
          <w:sz w:val="16"/>
          <w:szCs w:val="16"/>
        </w:rPr>
      </w:pPr>
      <w:r w:rsidRPr="00FC6757">
        <w:rPr>
          <w:rFonts w:eastAsiaTheme="minorEastAsia"/>
          <w:sz w:val="16"/>
          <w:szCs w:val="16"/>
        </w:rPr>
        <w:t>д) связь с муниципальной программой в случае реализации структурного элемента в рамках нескольких муниципальных программ (для показателей уровня структурного элемента).</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Достижение целей и показателей, решение задач муниципальной программы и ее структурных элементов обеспечивается за счет реализации мероприятий (результатов) структурных элементов такой программы.</w:t>
      </w:r>
    </w:p>
    <w:p w:rsidR="00B91EEF" w:rsidRPr="00FC6757" w:rsidRDefault="00B91EEF" w:rsidP="00B91EEF">
      <w:pPr>
        <w:rPr>
          <w:rFonts w:eastAsiaTheme="minorEastAsia"/>
          <w:sz w:val="16"/>
          <w:szCs w:val="16"/>
        </w:rPr>
      </w:pPr>
      <w:r w:rsidRPr="00FC6757">
        <w:rPr>
          <w:rFonts w:eastAsiaTheme="minorEastAsia"/>
          <w:sz w:val="16"/>
          <w:szCs w:val="16"/>
        </w:rPr>
        <w:t>Мероприятия (результаты) группируются по задачам структурных элементов муниципальных программ.</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Мероприятие (результат) структурного элемента муниципальной программы должно формироваться исходя из принципов конкретности, точности, достоверности, измеримости (</w:t>
      </w:r>
      <w:proofErr w:type="spellStart"/>
      <w:r w:rsidRPr="00FC6757">
        <w:rPr>
          <w:rFonts w:ascii="Times New Roman" w:eastAsiaTheme="minorEastAsia" w:hAnsi="Times New Roman"/>
          <w:sz w:val="16"/>
          <w:szCs w:val="16"/>
        </w:rPr>
        <w:t>счетности</w:t>
      </w:r>
      <w:proofErr w:type="spellEnd"/>
      <w:r w:rsidRPr="00FC6757">
        <w:rPr>
          <w:rFonts w:ascii="Times New Roman" w:eastAsiaTheme="minorEastAsia" w:hAnsi="Times New Roman"/>
          <w:sz w:val="16"/>
          <w:szCs w:val="16"/>
        </w:rPr>
        <w:t>), возможности мониторинга, и выполнения показателей (задач) структурного элемента муниципальной программы.</w:t>
      </w:r>
    </w:p>
    <w:p w:rsidR="00B91EEF" w:rsidRPr="00FC6757" w:rsidRDefault="00B91EEF" w:rsidP="00B91EEF">
      <w:pPr>
        <w:rPr>
          <w:rFonts w:eastAsiaTheme="minorEastAsia"/>
          <w:sz w:val="16"/>
          <w:szCs w:val="16"/>
        </w:rPr>
      </w:pPr>
      <w:proofErr w:type="gramStart"/>
      <w:r w:rsidRPr="00FC6757">
        <w:rPr>
          <w:rFonts w:eastAsiaTheme="minorEastAsia"/>
          <w:sz w:val="16"/>
          <w:szCs w:val="16"/>
        </w:rPr>
        <w:t>Мероприятие (результат) в паспорте структурного элемента муниципальной программы должно содержать наименование, единицу измерения, тип мероприятия (результата), срок реализации, ответственного за его реализацию, объем финансового обеспечения по годам реализации, базовое значение на момент начала реализации муниципальной программы и плановые значения по годам реализации до завершения его реализации, вид документа, подтверждающего выполнение (достижение) мероприятия (результата), связь с показателем муниципальной программы/показателем, задачей</w:t>
      </w:r>
      <w:proofErr w:type="gramEnd"/>
      <w:r w:rsidRPr="00FC6757">
        <w:rPr>
          <w:rFonts w:eastAsiaTheme="minorEastAsia"/>
          <w:sz w:val="16"/>
          <w:szCs w:val="16"/>
        </w:rPr>
        <w:t xml:space="preserve"> структурного элемента такой программы.</w:t>
      </w:r>
    </w:p>
    <w:p w:rsidR="00B91EEF" w:rsidRPr="00FC6757" w:rsidRDefault="00B91EEF" w:rsidP="00B91EEF">
      <w:pPr>
        <w:rPr>
          <w:rFonts w:eastAsiaTheme="minorEastAsia"/>
          <w:sz w:val="16"/>
          <w:szCs w:val="16"/>
        </w:rPr>
      </w:pPr>
      <w:r w:rsidRPr="00FC6757">
        <w:rPr>
          <w:rFonts w:eastAsiaTheme="minorEastAsia"/>
          <w:sz w:val="16"/>
          <w:szCs w:val="16"/>
        </w:rPr>
        <w:t xml:space="preserve">Наименование мероприятия (результата) структурного элемента муниципальной программы должно быть сформулировано в виде завершенного действия, </w:t>
      </w:r>
      <w:proofErr w:type="gramStart"/>
      <w:r w:rsidRPr="00FC6757">
        <w:rPr>
          <w:rFonts w:eastAsiaTheme="minorEastAsia"/>
          <w:sz w:val="16"/>
          <w:szCs w:val="16"/>
        </w:rPr>
        <w:t>характеризующего</w:t>
      </w:r>
      <w:proofErr w:type="gramEnd"/>
      <w:r w:rsidRPr="00FC6757">
        <w:rPr>
          <w:rFonts w:eastAsiaTheme="minorEastAsia"/>
          <w:sz w:val="16"/>
          <w:szCs w:val="16"/>
        </w:rPr>
        <w:t xml:space="preserve"> в том числе количество создаваемых (приобретаемых) материальных и нематериальных объектов, объем оказываемых услуг или выполняемых работ.</w:t>
      </w:r>
    </w:p>
    <w:p w:rsidR="00B91EEF" w:rsidRPr="00FC6757" w:rsidRDefault="00B91EEF" w:rsidP="00B91EEF">
      <w:pPr>
        <w:rPr>
          <w:rFonts w:eastAsiaTheme="minorEastAsia"/>
          <w:sz w:val="16"/>
          <w:szCs w:val="16"/>
        </w:rPr>
      </w:pPr>
      <w:r w:rsidRPr="00FC6757">
        <w:rPr>
          <w:rFonts w:eastAsiaTheme="minorEastAsia"/>
          <w:sz w:val="16"/>
          <w:szCs w:val="16"/>
        </w:rPr>
        <w:t>В качестве дополнительных атрибутивных признаков, характеризующих мероприятия (результаты) структурного элемента муниципальной программы, используются следующие:</w:t>
      </w:r>
    </w:p>
    <w:p w:rsidR="00B91EEF" w:rsidRPr="00FC6757" w:rsidRDefault="00B91EEF" w:rsidP="00B91EEF">
      <w:pPr>
        <w:rPr>
          <w:rFonts w:eastAsiaTheme="minorEastAsia"/>
          <w:sz w:val="16"/>
          <w:szCs w:val="16"/>
        </w:rPr>
      </w:pPr>
      <w:r w:rsidRPr="00FC6757">
        <w:rPr>
          <w:rFonts w:eastAsiaTheme="minorEastAsia"/>
          <w:sz w:val="16"/>
          <w:szCs w:val="16"/>
        </w:rPr>
        <w:t>а) характеристика мероприятия (результата) - краткое описание выполняемой деятельности с указанием дополнительных качественных или количественных параметров мероприятия (результата), не дублирующих его наименование;</w:t>
      </w:r>
    </w:p>
    <w:p w:rsidR="00B91EEF" w:rsidRPr="00FC6757" w:rsidRDefault="00B91EEF" w:rsidP="00B91EEF">
      <w:pPr>
        <w:rPr>
          <w:rFonts w:eastAsiaTheme="minorEastAsia"/>
          <w:sz w:val="16"/>
          <w:szCs w:val="16"/>
        </w:rPr>
      </w:pPr>
      <w:r w:rsidRPr="00FC6757">
        <w:rPr>
          <w:rFonts w:eastAsiaTheme="minorEastAsia"/>
          <w:sz w:val="16"/>
          <w:szCs w:val="16"/>
        </w:rPr>
        <w:t>б) взаимосвязь с иными мероприятиями (результатами);</w:t>
      </w:r>
    </w:p>
    <w:p w:rsidR="00B91EEF" w:rsidRPr="00FC6757" w:rsidRDefault="00B91EEF" w:rsidP="00B91EEF">
      <w:pPr>
        <w:rPr>
          <w:rFonts w:eastAsiaTheme="minorEastAsia"/>
          <w:sz w:val="16"/>
          <w:szCs w:val="16"/>
        </w:rPr>
      </w:pPr>
      <w:r w:rsidRPr="00FC6757">
        <w:rPr>
          <w:rFonts w:eastAsiaTheme="minorEastAsia"/>
          <w:sz w:val="16"/>
          <w:szCs w:val="16"/>
        </w:rPr>
        <w:t>в) информационная система (источник данных), содержащая информацию о мероприятиях (результатах) и их значениях (при наличии).</w:t>
      </w:r>
    </w:p>
    <w:p w:rsidR="00B91EEF" w:rsidRPr="00FC6757" w:rsidRDefault="00B91EEF" w:rsidP="00B91EEF">
      <w:pPr>
        <w:rPr>
          <w:rFonts w:eastAsiaTheme="minorEastAsia"/>
          <w:sz w:val="16"/>
          <w:szCs w:val="16"/>
        </w:rPr>
      </w:pPr>
      <w:r w:rsidRPr="00FC6757">
        <w:rPr>
          <w:rFonts w:eastAsiaTheme="minorEastAsia"/>
          <w:sz w:val="16"/>
          <w:szCs w:val="16"/>
        </w:rPr>
        <w:t>Для мероприятий (результатов) процессной части муниципальной программы, а также отдельных мероприятий допускается не устанавливать их значения, а также сроки окончания реализации.</w:t>
      </w:r>
    </w:p>
    <w:p w:rsidR="00B91EEF" w:rsidRPr="00FC6757" w:rsidRDefault="00B91EEF" w:rsidP="00B91EEF">
      <w:pPr>
        <w:rPr>
          <w:rFonts w:eastAsiaTheme="minorEastAsia"/>
          <w:sz w:val="16"/>
          <w:szCs w:val="16"/>
        </w:rPr>
      </w:pPr>
      <w:r w:rsidRPr="00FC6757">
        <w:rPr>
          <w:rFonts w:eastAsiaTheme="minorEastAsia"/>
          <w:sz w:val="16"/>
          <w:szCs w:val="16"/>
        </w:rPr>
        <w:t>Мероприятие (результат) структурного элемента муниципальной программы должно иметь контрольные точки, отражающие ход его реализации и факт завершения значимых действий по исполнению (достижению) этого мероприятия (результата).</w:t>
      </w:r>
    </w:p>
    <w:p w:rsidR="00B91EEF" w:rsidRPr="00FC6757" w:rsidRDefault="00B91EEF" w:rsidP="00B91EEF">
      <w:pPr>
        <w:rPr>
          <w:rFonts w:eastAsiaTheme="minorEastAsia"/>
          <w:sz w:val="16"/>
          <w:szCs w:val="16"/>
        </w:rPr>
      </w:pPr>
      <w:r w:rsidRPr="00FC6757">
        <w:rPr>
          <w:rFonts w:eastAsiaTheme="minorEastAsia"/>
          <w:sz w:val="16"/>
          <w:szCs w:val="16"/>
        </w:rPr>
        <w:t>Мероприятия (результаты) отражают непосредственный итог действий, совершаемых для достижения показателей (задач) соответствующего структурного элемента муниципальной программы. Плановые значения для мероприятий (результатов) устанавливаются по годам, а на текущий финансовый год с помесячной детализацией.</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 xml:space="preserve">Мероприятия (результаты) структурного элемента муниципальной программы формируются с учетом соблюдения принципа </w:t>
      </w:r>
      <w:proofErr w:type="spellStart"/>
      <w:r w:rsidRPr="00FC6757">
        <w:rPr>
          <w:rFonts w:ascii="Times New Roman" w:eastAsiaTheme="minorEastAsia" w:hAnsi="Times New Roman"/>
          <w:sz w:val="16"/>
          <w:szCs w:val="16"/>
        </w:rPr>
        <w:t>прослеживаемости</w:t>
      </w:r>
      <w:proofErr w:type="spellEnd"/>
      <w:r w:rsidRPr="00FC6757">
        <w:rPr>
          <w:rFonts w:ascii="Times New Roman" w:eastAsiaTheme="minorEastAsia" w:hAnsi="Times New Roman"/>
          <w:sz w:val="16"/>
          <w:szCs w:val="16"/>
        </w:rPr>
        <w:t xml:space="preserve"> финансирования мероприятия (результата) - увязки одного мероприятия (результата) с одним направлением расходов, за исключением мероприятий (результатов), источником финансового </w:t>
      </w:r>
      <w:proofErr w:type="gramStart"/>
      <w:r w:rsidRPr="00FC6757">
        <w:rPr>
          <w:rFonts w:ascii="Times New Roman" w:eastAsiaTheme="minorEastAsia" w:hAnsi="Times New Roman"/>
          <w:sz w:val="16"/>
          <w:szCs w:val="16"/>
        </w:rPr>
        <w:t>обеспечения</w:t>
      </w:r>
      <w:proofErr w:type="gramEnd"/>
      <w:r w:rsidRPr="00FC6757">
        <w:rPr>
          <w:rFonts w:ascii="Times New Roman" w:eastAsiaTheme="minorEastAsia" w:hAnsi="Times New Roman"/>
          <w:sz w:val="16"/>
          <w:szCs w:val="16"/>
        </w:rPr>
        <w:t xml:space="preserve"> реализации которых является консолидированная субсидия. </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 xml:space="preserve">Параметры финансового обеспечения реализации структурных элементов  муниципальной программы планируются в разрезе мероприятий (результатов). </w:t>
      </w:r>
    </w:p>
    <w:p w:rsidR="00B91EEF" w:rsidRPr="00FC6757" w:rsidRDefault="00B91EEF" w:rsidP="009B2DDB">
      <w:pPr>
        <w:pStyle w:val="afff2"/>
        <w:numPr>
          <w:ilvl w:val="1"/>
          <w:numId w:val="3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Ответственным исполнителем муниципальной программы осуществляется формирование реестра документов, указанных в пункте 2.1 настоящего Порядка (далее - реестр документов) согласно приложению № 4 к настоящему Порядку, а также обеспечиваются его актуальность и полнота.</w:t>
      </w:r>
    </w:p>
    <w:p w:rsidR="00B91EEF" w:rsidRPr="00FC6757" w:rsidRDefault="00B91EEF" w:rsidP="00B91EEF">
      <w:pPr>
        <w:widowControl w:val="0"/>
        <w:autoSpaceDE w:val="0"/>
        <w:autoSpaceDN w:val="0"/>
        <w:adjustRightInd w:val="0"/>
        <w:spacing w:line="20" w:lineRule="atLeast"/>
        <w:jc w:val="center"/>
        <w:rPr>
          <w:rFonts w:eastAsiaTheme="minorEastAsia"/>
          <w:b/>
          <w:bCs/>
          <w:sz w:val="16"/>
          <w:szCs w:val="16"/>
        </w:rPr>
      </w:pPr>
    </w:p>
    <w:p w:rsidR="00B91EEF" w:rsidRPr="00FC6757" w:rsidRDefault="00B91EEF" w:rsidP="00B91EEF">
      <w:pPr>
        <w:widowControl w:val="0"/>
        <w:autoSpaceDE w:val="0"/>
        <w:autoSpaceDN w:val="0"/>
        <w:adjustRightInd w:val="0"/>
        <w:jc w:val="center"/>
        <w:outlineLvl w:val="1"/>
        <w:rPr>
          <w:rFonts w:eastAsiaTheme="minorEastAsia"/>
          <w:b/>
          <w:bCs/>
          <w:sz w:val="16"/>
          <w:szCs w:val="16"/>
        </w:rPr>
      </w:pPr>
      <w:r w:rsidRPr="00FC6757">
        <w:rPr>
          <w:rFonts w:eastAsiaTheme="minorEastAsia"/>
          <w:b/>
          <w:bCs/>
          <w:sz w:val="16"/>
          <w:szCs w:val="16"/>
          <w:lang w:val="en-US"/>
        </w:rPr>
        <w:t>III</w:t>
      </w:r>
      <w:r w:rsidRPr="00FC6757">
        <w:rPr>
          <w:rFonts w:eastAsiaTheme="minorEastAsia"/>
          <w:b/>
          <w:bCs/>
          <w:sz w:val="16"/>
          <w:szCs w:val="16"/>
        </w:rPr>
        <w:t>. Разработка муниципальной программы и внесение в нее изменений</w:t>
      </w:r>
    </w:p>
    <w:p w:rsidR="00B91EEF" w:rsidRPr="00FC6757" w:rsidRDefault="00B91EEF" w:rsidP="00B91EEF">
      <w:pPr>
        <w:rPr>
          <w:rFonts w:eastAsiaTheme="minorEastAsia"/>
          <w:sz w:val="16"/>
          <w:szCs w:val="16"/>
        </w:rPr>
      </w:pP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Разработка муниципальных программ осуществляется ответственным исполнителем совместно с соисполнителями и участниками в соответствии с перечнем муниципальных программ, утверждаемого постановлением администрации Алатырского муниципального округа Чувашской Республики.</w:t>
      </w:r>
    </w:p>
    <w:p w:rsidR="00B91EEF" w:rsidRPr="00FC6757" w:rsidRDefault="00B91EEF" w:rsidP="00B91EEF">
      <w:pPr>
        <w:rPr>
          <w:rFonts w:eastAsiaTheme="minorEastAsia"/>
          <w:sz w:val="16"/>
          <w:szCs w:val="16"/>
        </w:rPr>
      </w:pPr>
      <w:r w:rsidRPr="00FC6757">
        <w:rPr>
          <w:rFonts w:eastAsiaTheme="minorEastAsia"/>
          <w:sz w:val="16"/>
          <w:szCs w:val="16"/>
        </w:rPr>
        <w:t>Решением о разработке муниципальной программы является включение ее наименования в перечень муниципальных программ.</w:t>
      </w:r>
    </w:p>
    <w:p w:rsidR="00B91EEF" w:rsidRPr="00FC6757" w:rsidRDefault="00B91EEF" w:rsidP="00B91EEF">
      <w:pPr>
        <w:rPr>
          <w:rFonts w:eastAsiaTheme="minorEastAsia"/>
          <w:sz w:val="16"/>
          <w:szCs w:val="16"/>
        </w:rPr>
      </w:pPr>
      <w:r w:rsidRPr="00FC6757">
        <w:rPr>
          <w:rFonts w:eastAsiaTheme="minorEastAsia"/>
          <w:sz w:val="16"/>
          <w:szCs w:val="16"/>
        </w:rPr>
        <w:t>В перечне муниципальных программ указываются наименование каждой муниципальной программы, направления (подпрограммы), ответственный исполнитель муниципальной программы.</w:t>
      </w:r>
    </w:p>
    <w:p w:rsidR="00B91EEF" w:rsidRPr="00FC6757" w:rsidRDefault="00B91EEF" w:rsidP="00B91EEF">
      <w:pPr>
        <w:rPr>
          <w:rFonts w:eastAsiaTheme="minorEastAsia"/>
          <w:sz w:val="16"/>
          <w:szCs w:val="16"/>
        </w:rPr>
      </w:pPr>
      <w:proofErr w:type="gramStart"/>
      <w:r w:rsidRPr="00FC6757">
        <w:rPr>
          <w:rFonts w:eastAsiaTheme="minorEastAsia"/>
          <w:sz w:val="16"/>
          <w:szCs w:val="16"/>
        </w:rPr>
        <w:t>Проект перечня муниципальных программ формируется отделом экономики и инвестиционной деятельности администрации Алатырского муниципального округа Чувашской Республики по согласованию с финансовым отделом Алатырского муниципального округа Чувашской Республики исходя из стратегии социально-экономического развития Алатырского муниципального округа Чувашской Республики, документов стратегического планирования Алатырского муниципального округа Чувашской Республики, на основании положений нормативных правовых актов Российской Федерации, Чувашской Республики, Алатырского муниципального округа Чувашской Республики, предусматривающих</w:t>
      </w:r>
      <w:proofErr w:type="gramEnd"/>
      <w:r w:rsidRPr="00FC6757">
        <w:rPr>
          <w:rFonts w:eastAsiaTheme="minorEastAsia"/>
          <w:sz w:val="16"/>
          <w:szCs w:val="16"/>
        </w:rPr>
        <w:t xml:space="preserve"> реализацию муниципальных программ, во исполнение отдельных решений Главы Чувашской Республики и Кабинета Министров Чувашской Республики, главы Алатырского муниципального округа Чувашской Республики, а также с учетом </w:t>
      </w:r>
      <w:proofErr w:type="gramStart"/>
      <w:r w:rsidRPr="00FC6757">
        <w:rPr>
          <w:rFonts w:eastAsiaTheme="minorEastAsia"/>
          <w:sz w:val="16"/>
          <w:szCs w:val="16"/>
        </w:rPr>
        <w:t>предложений структурных подразделений администрации Алатырского муниципального округа Чувашской Республики</w:t>
      </w:r>
      <w:proofErr w:type="gramEnd"/>
      <w:r w:rsidRPr="00FC6757">
        <w:rPr>
          <w:rFonts w:eastAsiaTheme="minorEastAsia"/>
          <w:sz w:val="16"/>
          <w:szCs w:val="16"/>
        </w:rPr>
        <w:t>.</w:t>
      </w:r>
    </w:p>
    <w:p w:rsidR="00B91EEF" w:rsidRPr="00FC6757" w:rsidRDefault="00B91EEF" w:rsidP="00B91EEF">
      <w:pPr>
        <w:rPr>
          <w:rFonts w:eastAsiaTheme="minorEastAsia"/>
          <w:sz w:val="16"/>
          <w:szCs w:val="16"/>
        </w:rPr>
      </w:pPr>
      <w:r w:rsidRPr="00FC6757">
        <w:rPr>
          <w:rFonts w:eastAsiaTheme="minorEastAsia"/>
          <w:sz w:val="16"/>
          <w:szCs w:val="16"/>
        </w:rPr>
        <w:t>В течение текущего финансового года допускается внесение изменений в перечень муниципальных программ, обусловленное необходимостью:</w:t>
      </w:r>
    </w:p>
    <w:p w:rsidR="00B91EEF" w:rsidRPr="00FC6757" w:rsidRDefault="00B91EEF" w:rsidP="009B2DDB">
      <w:pPr>
        <w:pStyle w:val="afff2"/>
        <w:numPr>
          <w:ilvl w:val="0"/>
          <w:numId w:val="4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корректировки наименования муниципальных программ;</w:t>
      </w:r>
    </w:p>
    <w:p w:rsidR="00B91EEF" w:rsidRPr="00FC6757" w:rsidRDefault="00B91EEF" w:rsidP="009B2DDB">
      <w:pPr>
        <w:pStyle w:val="afff2"/>
        <w:numPr>
          <w:ilvl w:val="0"/>
          <w:numId w:val="4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смены ответственного исполнителя муниципальной программы и куратора муниципальной программы;</w:t>
      </w:r>
    </w:p>
    <w:p w:rsidR="00B91EEF" w:rsidRPr="00FC6757" w:rsidRDefault="00B91EEF" w:rsidP="009B2DDB">
      <w:pPr>
        <w:pStyle w:val="afff2"/>
        <w:numPr>
          <w:ilvl w:val="0"/>
          <w:numId w:val="4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прекращения реализации муниципальных программ;</w:t>
      </w:r>
    </w:p>
    <w:p w:rsidR="00B91EEF" w:rsidRPr="00FC6757" w:rsidRDefault="00B91EEF" w:rsidP="009B2DDB">
      <w:pPr>
        <w:pStyle w:val="afff2"/>
        <w:numPr>
          <w:ilvl w:val="0"/>
          <w:numId w:val="47"/>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дополнения муниципальными программами.</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Формирование паспорта муниципальной программы осуществляется ее ответственным исполнителем, паспорта структурного элемента муниципальной программы - соответствующим соисполнителем такой программы с учетом предложений заинтересованных структурных подразделений администрации Алатырского муниципального округа Чувашской Республики (далее - заинтересованные структурные подразделения).</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перечень заинтересованных структурных подразделений при определении порядка согласования проекта паспорта муниципальной программы, проекта паспорта структурного элемента муниципальной программы, изменений в указанные паспорта включают:</w:t>
      </w:r>
    </w:p>
    <w:p w:rsidR="00B91EEF" w:rsidRPr="00FC6757" w:rsidRDefault="00B91EEF" w:rsidP="00B91EEF">
      <w:pPr>
        <w:rPr>
          <w:rFonts w:eastAsiaTheme="minorEastAsia"/>
          <w:sz w:val="16"/>
          <w:szCs w:val="16"/>
        </w:rPr>
      </w:pPr>
      <w:r w:rsidRPr="00FC6757">
        <w:rPr>
          <w:rFonts w:eastAsiaTheme="minorEastAsia"/>
          <w:sz w:val="16"/>
          <w:szCs w:val="16"/>
        </w:rPr>
        <w:lastRenderedPageBreak/>
        <w:t>а) ответственного исполнителя муниципальной программы (при рассмотрении документов, формируемых соисполнителем и участниками муниципальной программы);</w:t>
      </w:r>
    </w:p>
    <w:p w:rsidR="00B91EEF" w:rsidRPr="00FC6757" w:rsidRDefault="00B91EEF" w:rsidP="00B91EEF">
      <w:pPr>
        <w:rPr>
          <w:rFonts w:eastAsiaTheme="minorEastAsia"/>
          <w:sz w:val="16"/>
          <w:szCs w:val="16"/>
        </w:rPr>
      </w:pPr>
      <w:r w:rsidRPr="00FC6757">
        <w:rPr>
          <w:rFonts w:eastAsiaTheme="minorEastAsia"/>
          <w:sz w:val="16"/>
          <w:szCs w:val="16"/>
        </w:rPr>
        <w:t>б) соисполнителя, участника муниципальной программы;</w:t>
      </w:r>
    </w:p>
    <w:p w:rsidR="00B91EEF" w:rsidRPr="00FC6757" w:rsidRDefault="00B91EEF" w:rsidP="00B91EEF">
      <w:pPr>
        <w:rPr>
          <w:rFonts w:eastAsiaTheme="minorEastAsia"/>
          <w:sz w:val="16"/>
          <w:szCs w:val="16"/>
        </w:rPr>
      </w:pPr>
      <w:r w:rsidRPr="00FC6757">
        <w:rPr>
          <w:rFonts w:eastAsiaTheme="minorEastAsia"/>
          <w:sz w:val="16"/>
          <w:szCs w:val="16"/>
        </w:rPr>
        <w:t>в) финансовый отдел администрации Алатырского муниципального округа Чувашской Республики (далее – финансовый отдел);</w:t>
      </w:r>
    </w:p>
    <w:p w:rsidR="00B91EEF" w:rsidRPr="00FC6757" w:rsidRDefault="00B91EEF" w:rsidP="00B91EEF">
      <w:pPr>
        <w:rPr>
          <w:rFonts w:eastAsiaTheme="minorEastAsia"/>
          <w:sz w:val="16"/>
          <w:szCs w:val="16"/>
        </w:rPr>
      </w:pPr>
      <w:r w:rsidRPr="00FC6757">
        <w:rPr>
          <w:rFonts w:eastAsiaTheme="minorEastAsia"/>
          <w:sz w:val="16"/>
          <w:szCs w:val="16"/>
        </w:rPr>
        <w:t>г) отдел экономики и инвестиционной деятельности администрации Алатырского муниципального округа Чувашской Республики.</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Внесение изменений в паспорта муниципальной программы, ее структурных элементов следует осуществлять до момента наступления сроков достижения (выполнения) изменяемых параметров такой программы, ее структурного элемента.</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Разработка муниципальной программы, подлежащей реализации начиная с очередного финансового года, осуществляется в рамках подготовки проекта нормативного правового акта о местном бюджете на очередной финансовый год и плановый период.</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При разработке проекта муниципальной программы ответственным исполнителем обеспечивается соблюдение требований о проведении антикоррупционной экспертизы нормативных правовых актов в соответствии с действующим законодательством.</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Проект муниципальной программы подлежит публичному обсуждению в соответствии с порядком проведения публичных обсуждений проектов муниципальных программ Алатырского муниципального округа Чувашской Республики, утвержденным постановлением администрации Алатырского муниципального округа Чувашской Республики.</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Проекты вновь принимаемых муниципальных программ, согласованные со всеми соисполнителями и участниками муниципальной программы, направляется ответственным исполнителем на финансово-экономическую экспертизу в Контрольно-счетную палату Чувашской Республики.</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Проект постановления администрации Алатырского муниципального округа Чувашской Республики об утверждении муниципальной программы представляется в финансовый отдел администрации Алатырского муниципального округа Чувашской Республики и отдел экономики и инвестиционной деятельности администрации Алатырского муниципального округа Чувашской Республики с приложением заключения о проведении антикоррупционной экспертизы указанного проекта, заключения Контрольно-счетной палаты Чувашской Республики.</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Отдел экономики и инвестиционной деятельности администрации Алатырского муниципального округа Чувашской Республики, финансовый отдел администрации Алатырского муниципального округа Чувашской Республики, правовой отдел администрации Алатырского муниципального округа Чувашской Республики в течение 3-х рабочих дней со дня получения проекта муниципальной программы проводят согласование проекта и направляют ответственному исполнителю Программы.</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proofErr w:type="gramStart"/>
      <w:r w:rsidRPr="00FC6757">
        <w:rPr>
          <w:rFonts w:ascii="Times New Roman" w:eastAsiaTheme="minorEastAsia" w:hAnsi="Times New Roman"/>
          <w:sz w:val="16"/>
          <w:szCs w:val="16"/>
        </w:rPr>
        <w:t>Проект муниципальной программы, согласованный со всеми соисполнителями и участниками муниципальной программы, а также с отделом экономики и инвестиционной деятельности администрации Алатырского муниципального округа Чувашской Республики, финансовым отделом администрации Алатырского муниципального округа Чувашской Республики и правовым отделом администрации Алатырского муниципального округа Чувашской Республики, направляется ответственным исполнителем на утверждение главе Алатырского муниципального округа Чувашской Республики.</w:t>
      </w:r>
      <w:proofErr w:type="gramEnd"/>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Текст муниципальной программы ответственным исполнителем размещается на официальном сайте Алатырского муниципального округа Чувашской Республики в информационно-телекоммуникационной сети «Интернет» в течение 3 рабочих дней со дня утверждения муниципальной программы или внесения изменений в действующую муниципальную программу, за исключением сведений, составляющих государственную тайну, и сведений конфиденциального характера.</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proofErr w:type="gramStart"/>
      <w:r w:rsidRPr="00FC6757">
        <w:rPr>
          <w:rFonts w:ascii="Times New Roman" w:eastAsiaTheme="minorEastAsia" w:hAnsi="Times New Roman"/>
          <w:sz w:val="16"/>
          <w:szCs w:val="16"/>
        </w:rPr>
        <w:t>Подготовка изменений в муниципальную программу и иные документы, указанные в пункте 2.1 настоящего Порядка, может быть инициирована куратором муниципальной программы и (или) структурного элемента муниципальной программы, финансовым отделом, ответственным исполнителем муниципальной программы, а также соисполнителями (участниками) муниципальной программы (в части внесения изменений в соответствующие структурные элементы муниципальной программы), в том числе во исполнение поручений главы Алатырского муниципального округа Чувашской Республики.</w:t>
      </w:r>
      <w:proofErr w:type="gramEnd"/>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Основаниями для внесения изменений, предусмотренных пунктом 3.13 настоящего Порядка, являются:</w:t>
      </w:r>
    </w:p>
    <w:p w:rsidR="00B91EEF" w:rsidRPr="00FC6757" w:rsidRDefault="00B91EEF" w:rsidP="009B2DDB">
      <w:pPr>
        <w:pStyle w:val="afff2"/>
        <w:numPr>
          <w:ilvl w:val="0"/>
          <w:numId w:val="48"/>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результаты мониторинга основных параметров муниципальной программы и структурных элементов муниципальной программы;</w:t>
      </w:r>
    </w:p>
    <w:p w:rsidR="00B91EEF" w:rsidRPr="00FC6757" w:rsidRDefault="00B91EEF" w:rsidP="009B2DDB">
      <w:pPr>
        <w:pStyle w:val="afff2"/>
        <w:numPr>
          <w:ilvl w:val="0"/>
          <w:numId w:val="48"/>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формирование проекта решения Собрания депутатов Алатырского муниципального округа Чувашской Республики (далее - представительный орган) о бюджете Алатырского муниципального округа Чувашской Республики на очередной финансовый год и плановый период;</w:t>
      </w:r>
    </w:p>
    <w:p w:rsidR="00B91EEF" w:rsidRPr="00FC6757" w:rsidRDefault="00B91EEF" w:rsidP="009B2DDB">
      <w:pPr>
        <w:pStyle w:val="afff2"/>
        <w:numPr>
          <w:ilvl w:val="0"/>
          <w:numId w:val="48"/>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формирование проекта решения представительного органа о внесении изменений в нормативный правовой акт о бюджете Алатырского муниципального округа Чувашской Республики на очередной финансовый год и плановый период;</w:t>
      </w:r>
    </w:p>
    <w:p w:rsidR="00B91EEF" w:rsidRPr="00FC6757" w:rsidRDefault="00B91EEF" w:rsidP="009B2DDB">
      <w:pPr>
        <w:pStyle w:val="afff2"/>
        <w:numPr>
          <w:ilvl w:val="0"/>
          <w:numId w:val="48"/>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 xml:space="preserve">изменение объемов финансирования муниципальной программы </w:t>
      </w:r>
      <w:proofErr w:type="gramStart"/>
      <w:r w:rsidRPr="00FC6757">
        <w:rPr>
          <w:rFonts w:ascii="Times New Roman" w:eastAsiaTheme="minorEastAsia" w:hAnsi="Times New Roman"/>
          <w:sz w:val="16"/>
          <w:szCs w:val="16"/>
        </w:rPr>
        <w:t>в связи с внесением изменений в сводную бюджетную роспись в соответствии с бюджетным законодательством</w:t>
      </w:r>
      <w:proofErr w:type="gramEnd"/>
      <w:r w:rsidRPr="00FC6757">
        <w:rPr>
          <w:rFonts w:ascii="Times New Roman" w:eastAsiaTheme="minorEastAsia" w:hAnsi="Times New Roman"/>
          <w:sz w:val="16"/>
          <w:szCs w:val="16"/>
        </w:rPr>
        <w:t>;</w:t>
      </w:r>
    </w:p>
    <w:p w:rsidR="00B91EEF" w:rsidRPr="00FC6757" w:rsidRDefault="00B91EEF" w:rsidP="009B2DDB">
      <w:pPr>
        <w:pStyle w:val="afff2"/>
        <w:numPr>
          <w:ilvl w:val="0"/>
          <w:numId w:val="48"/>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необходимость корректировки отдельных положений текстовой части муниципальной программы, в целях актуализации содержащейся в ней информации.</w:t>
      </w:r>
    </w:p>
    <w:p w:rsidR="00B91EEF" w:rsidRPr="00FC6757" w:rsidRDefault="00B91EEF" w:rsidP="009B2DDB">
      <w:pPr>
        <w:pStyle w:val="afff2"/>
        <w:numPr>
          <w:ilvl w:val="1"/>
          <w:numId w:val="46"/>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Ответственный исполнитель муниципальной программы готовит проект постановления администрации Алатырского муниципального округа Чувашской Республики о внесении изменений в муниципальную программу (далее - проект постановления о внесении изменений) и направляет его на согласование в заинтересованные структурные подразделения, после проведения общественного обсуждения согласно п. 3.7 настоящего порядка.</w:t>
      </w:r>
    </w:p>
    <w:p w:rsidR="00B91EEF" w:rsidRPr="00FC6757" w:rsidRDefault="00B91EEF" w:rsidP="00B91EEF">
      <w:pPr>
        <w:widowControl w:val="0"/>
        <w:autoSpaceDE w:val="0"/>
        <w:autoSpaceDN w:val="0"/>
        <w:adjustRightInd w:val="0"/>
        <w:jc w:val="center"/>
        <w:outlineLvl w:val="1"/>
        <w:rPr>
          <w:rFonts w:eastAsiaTheme="minorEastAsia"/>
          <w:b/>
          <w:bCs/>
          <w:sz w:val="16"/>
          <w:szCs w:val="16"/>
        </w:rPr>
      </w:pPr>
    </w:p>
    <w:p w:rsidR="00B91EEF" w:rsidRPr="00FC6757" w:rsidRDefault="00B91EEF" w:rsidP="00B91EEF">
      <w:pPr>
        <w:widowControl w:val="0"/>
        <w:autoSpaceDE w:val="0"/>
        <w:autoSpaceDN w:val="0"/>
        <w:adjustRightInd w:val="0"/>
        <w:jc w:val="center"/>
        <w:outlineLvl w:val="1"/>
        <w:rPr>
          <w:rFonts w:eastAsiaTheme="minorEastAsia"/>
          <w:b/>
          <w:bCs/>
          <w:sz w:val="16"/>
          <w:szCs w:val="16"/>
        </w:rPr>
      </w:pPr>
      <w:r w:rsidRPr="00FC6757">
        <w:rPr>
          <w:rFonts w:eastAsiaTheme="minorEastAsia"/>
          <w:b/>
          <w:bCs/>
          <w:sz w:val="16"/>
          <w:szCs w:val="16"/>
          <w:lang w:val="en-US"/>
        </w:rPr>
        <w:t>IV</w:t>
      </w:r>
      <w:r w:rsidRPr="00FC6757">
        <w:rPr>
          <w:rFonts w:eastAsiaTheme="minorEastAsia"/>
          <w:b/>
          <w:bCs/>
          <w:sz w:val="16"/>
          <w:szCs w:val="16"/>
        </w:rPr>
        <w:t>. Система управления реализацией муниципальной программы</w:t>
      </w:r>
    </w:p>
    <w:p w:rsidR="00B91EEF" w:rsidRPr="00FC6757" w:rsidRDefault="00B91EEF" w:rsidP="00B91EEF">
      <w:pPr>
        <w:widowControl w:val="0"/>
        <w:autoSpaceDE w:val="0"/>
        <w:autoSpaceDN w:val="0"/>
        <w:adjustRightInd w:val="0"/>
        <w:jc w:val="center"/>
        <w:outlineLvl w:val="1"/>
        <w:rPr>
          <w:rFonts w:eastAsiaTheme="minorEastAsia"/>
          <w:sz w:val="16"/>
          <w:szCs w:val="16"/>
        </w:rPr>
      </w:pPr>
    </w:p>
    <w:p w:rsidR="00B91EEF" w:rsidRPr="00FC6757" w:rsidRDefault="00B91EEF" w:rsidP="009B2DDB">
      <w:pPr>
        <w:pStyle w:val="afff2"/>
        <w:numPr>
          <w:ilvl w:val="1"/>
          <w:numId w:val="49"/>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целях осуществления управления реализацией муниципальной программы назначается ее куратор из числа заместителей главы администрации Алатырского муниципального округа Чувашской Республики.</w:t>
      </w:r>
    </w:p>
    <w:p w:rsidR="00B91EEF" w:rsidRPr="00FC6757" w:rsidRDefault="00B91EEF" w:rsidP="009B2DDB">
      <w:pPr>
        <w:pStyle w:val="afff2"/>
        <w:numPr>
          <w:ilvl w:val="1"/>
          <w:numId w:val="49"/>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 полномочиям куратора муниципальной программы относится:</w:t>
      </w:r>
    </w:p>
    <w:p w:rsidR="00B91EEF" w:rsidRPr="00FC6757" w:rsidRDefault="00B91EEF" w:rsidP="009B2DDB">
      <w:pPr>
        <w:pStyle w:val="afff2"/>
        <w:numPr>
          <w:ilvl w:val="0"/>
          <w:numId w:val="50"/>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координация разработки и реализация муниципальной программы;</w:t>
      </w:r>
    </w:p>
    <w:p w:rsidR="00B91EEF" w:rsidRPr="00FC6757" w:rsidRDefault="00B91EEF" w:rsidP="009B2DDB">
      <w:pPr>
        <w:pStyle w:val="afff2"/>
        <w:numPr>
          <w:ilvl w:val="0"/>
          <w:numId w:val="50"/>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одобрение стратегических приоритетов, целей, показателей и структуры муниципальной программы;</w:t>
      </w:r>
    </w:p>
    <w:p w:rsidR="00B91EEF" w:rsidRPr="00FC6757" w:rsidRDefault="00B91EEF" w:rsidP="009B2DDB">
      <w:pPr>
        <w:pStyle w:val="afff2"/>
        <w:numPr>
          <w:ilvl w:val="0"/>
          <w:numId w:val="50"/>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одобрение параметров финансового обеспечения реализации муниципальной программы в рамках составления проекта местного бюджета на очередной финансовый год и плановый период;</w:t>
      </w:r>
    </w:p>
    <w:p w:rsidR="00B91EEF" w:rsidRPr="00FC6757" w:rsidRDefault="00B91EEF" w:rsidP="009B2DDB">
      <w:pPr>
        <w:pStyle w:val="afff2"/>
        <w:numPr>
          <w:ilvl w:val="0"/>
          <w:numId w:val="50"/>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одобрение проекта муниципальной программы;</w:t>
      </w:r>
    </w:p>
    <w:p w:rsidR="00B91EEF" w:rsidRPr="00FC6757" w:rsidRDefault="00B91EEF" w:rsidP="009B2DDB">
      <w:pPr>
        <w:pStyle w:val="afff2"/>
        <w:numPr>
          <w:ilvl w:val="0"/>
          <w:numId w:val="50"/>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осуществление на постоянной основе контроля реализации муниципальной программы, в том числе рассмотрение результатов мониторинга и оценки эффективности реализации муниципальной программы, предоставляемые отделом экономики и инвестиционной деятельности администрации Алатырского муниципального округа Чувашской Республики;</w:t>
      </w:r>
    </w:p>
    <w:p w:rsidR="00B91EEF" w:rsidRPr="00FC6757" w:rsidRDefault="00B91EEF" w:rsidP="009B2DDB">
      <w:pPr>
        <w:pStyle w:val="afff2"/>
        <w:numPr>
          <w:ilvl w:val="0"/>
          <w:numId w:val="50"/>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инициирование внесения изменений в муниципальную программу;</w:t>
      </w:r>
    </w:p>
    <w:p w:rsidR="00B91EEF" w:rsidRPr="00FC6757" w:rsidRDefault="00B91EEF" w:rsidP="009B2DDB">
      <w:pPr>
        <w:pStyle w:val="afff2"/>
        <w:numPr>
          <w:ilvl w:val="0"/>
          <w:numId w:val="50"/>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рассмотрение разногласий, возникших в ходе согласования изменений в паспорт муниципальной программы;</w:t>
      </w:r>
    </w:p>
    <w:p w:rsidR="00B91EEF" w:rsidRPr="00FC6757" w:rsidRDefault="00B91EEF" w:rsidP="009B2DDB">
      <w:pPr>
        <w:pStyle w:val="afff2"/>
        <w:numPr>
          <w:ilvl w:val="0"/>
          <w:numId w:val="50"/>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выполнение иных полномочий.</w:t>
      </w:r>
    </w:p>
    <w:p w:rsidR="00B91EEF" w:rsidRPr="00FC6757" w:rsidRDefault="00B91EEF" w:rsidP="009B2DDB">
      <w:pPr>
        <w:pStyle w:val="afff2"/>
        <w:numPr>
          <w:ilvl w:val="1"/>
          <w:numId w:val="49"/>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 полномочиям куратора структурного элемента муниципальной программы относится:</w:t>
      </w:r>
    </w:p>
    <w:p w:rsidR="00B91EEF" w:rsidRPr="00FC6757" w:rsidRDefault="00B91EEF" w:rsidP="009B2DDB">
      <w:pPr>
        <w:pStyle w:val="afff2"/>
        <w:numPr>
          <w:ilvl w:val="0"/>
          <w:numId w:val="51"/>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осуществление контроля реализации структурного элемента и внесение предложений по совершенствованию процессов;</w:t>
      </w:r>
    </w:p>
    <w:p w:rsidR="00B91EEF" w:rsidRPr="00FC6757" w:rsidRDefault="00B91EEF" w:rsidP="009B2DDB">
      <w:pPr>
        <w:pStyle w:val="afff2"/>
        <w:numPr>
          <w:ilvl w:val="0"/>
          <w:numId w:val="51"/>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согласование общих подходов к реализации структурного элемента;</w:t>
      </w:r>
    </w:p>
    <w:p w:rsidR="00B91EEF" w:rsidRPr="00FC6757" w:rsidRDefault="00B91EEF" w:rsidP="009B2DDB">
      <w:pPr>
        <w:pStyle w:val="afff2"/>
        <w:numPr>
          <w:ilvl w:val="0"/>
          <w:numId w:val="51"/>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рассмотрение разногласий, возникших в ходе согласования изменений, вносимых в паспо</w:t>
      </w:r>
      <w:proofErr w:type="gramStart"/>
      <w:r w:rsidRPr="00FC6757">
        <w:rPr>
          <w:rFonts w:ascii="Times New Roman" w:eastAsiaTheme="minorEastAsia" w:hAnsi="Times New Roman"/>
          <w:sz w:val="16"/>
          <w:szCs w:val="16"/>
        </w:rPr>
        <w:t>рт стр</w:t>
      </w:r>
      <w:proofErr w:type="gramEnd"/>
      <w:r w:rsidRPr="00FC6757">
        <w:rPr>
          <w:rFonts w:ascii="Times New Roman" w:eastAsiaTheme="minorEastAsia" w:hAnsi="Times New Roman"/>
          <w:sz w:val="16"/>
          <w:szCs w:val="16"/>
        </w:rPr>
        <w:t>уктурного элемента.</w:t>
      </w:r>
    </w:p>
    <w:p w:rsidR="00B91EEF" w:rsidRPr="00FC6757" w:rsidRDefault="00B91EEF" w:rsidP="009B2DDB">
      <w:pPr>
        <w:pStyle w:val="afff2"/>
        <w:numPr>
          <w:ilvl w:val="1"/>
          <w:numId w:val="49"/>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 полномочиям ответственного исполнителя муниципальной программы относится:</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организация разработки и обеспечение реализации муниципальной программы;</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согласование с участниками муниципальной программы сроков выполнения мероприятий (результатов), объемов и источников финансирования;</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подготовка проекта постановления администрации Алатырского муниципального округа Чувашской Республики об утверждении муниципальной программы, внесении изменений в муниципальную программу;</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разработка паспорта муниципальной программы;</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lastRenderedPageBreak/>
        <w:t>разработка в пределах своих полномочий нормативных правовых актов, необходимых для реализации муниципальной программы;</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ежегодная подготовка предложений об уточнении мероприятий (результатов) муниципальной программы и их финансового обеспечения на очередной финансовый год;</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координация деятельности ответственных исполнителей структурных элементов муниципальной программы, соисполнителей (участников) в рамках подготовки проекта муниципальной программы;</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осуществление подготовки отчетов для проведения мониторинга реализации муниципальной программы;</w:t>
      </w:r>
    </w:p>
    <w:p w:rsidR="00B91EEF" w:rsidRPr="00FC6757" w:rsidRDefault="00B91EEF" w:rsidP="009B2DDB">
      <w:pPr>
        <w:pStyle w:val="afff2"/>
        <w:numPr>
          <w:ilvl w:val="0"/>
          <w:numId w:val="52"/>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выполнение иных полномочий.</w:t>
      </w:r>
    </w:p>
    <w:p w:rsidR="00B91EEF" w:rsidRPr="00FC6757" w:rsidRDefault="00B91EEF" w:rsidP="009B2DDB">
      <w:pPr>
        <w:pStyle w:val="afff2"/>
        <w:numPr>
          <w:ilvl w:val="1"/>
          <w:numId w:val="49"/>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Соисполнители (участники) муниципальной программы:</w:t>
      </w:r>
    </w:p>
    <w:p w:rsidR="00B91EEF" w:rsidRPr="00FC6757" w:rsidRDefault="00B91EEF" w:rsidP="009B2DDB">
      <w:pPr>
        <w:pStyle w:val="afff2"/>
        <w:numPr>
          <w:ilvl w:val="0"/>
          <w:numId w:val="53"/>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обеспечивают реализацию отдельных мероприятий проектов и комплекса процессных мероприятий, в реализации которых предполагается их участие;</w:t>
      </w:r>
    </w:p>
    <w:p w:rsidR="00B91EEF" w:rsidRPr="00FC6757" w:rsidRDefault="00B91EEF" w:rsidP="009B2DDB">
      <w:pPr>
        <w:pStyle w:val="afff2"/>
        <w:numPr>
          <w:ilvl w:val="0"/>
          <w:numId w:val="53"/>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представляют ответственному исполнителю муниципальной программы и соисполнителю (участнику) информацию, необходимую для осуществления мониторинга реализации муниципальной программы, оценки ее эффективности, отсутствующую в периодическом мониторинге;</w:t>
      </w:r>
    </w:p>
    <w:p w:rsidR="00B91EEF" w:rsidRPr="00FC6757" w:rsidRDefault="00B91EEF" w:rsidP="009B2DDB">
      <w:pPr>
        <w:pStyle w:val="afff2"/>
        <w:numPr>
          <w:ilvl w:val="0"/>
          <w:numId w:val="53"/>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выполняют иные функции.</w:t>
      </w:r>
    </w:p>
    <w:p w:rsidR="00B91EEF" w:rsidRPr="00FC6757" w:rsidRDefault="00B91EEF" w:rsidP="009B2DDB">
      <w:pPr>
        <w:pStyle w:val="afff2"/>
        <w:numPr>
          <w:ilvl w:val="1"/>
          <w:numId w:val="49"/>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Кураторы муниципальной программы и структурных элементов муниципальной программы, ответственные исполнители, соисполнители (участники) муниципальной программы несут ответственность за реализацию муниципальной программы и соответствующих структурных элементов муниципальной программы, выполнение их мероприятий (результатов), достижение соответствующих показателей муниципальной программы и ее структурных элементов, а также полноту и достоверность сведений, представляемых в утвержденном периодическом мониторинге.</w:t>
      </w:r>
    </w:p>
    <w:p w:rsidR="00B91EEF" w:rsidRPr="00FC6757" w:rsidRDefault="00B91EEF" w:rsidP="009B2DDB">
      <w:pPr>
        <w:pStyle w:val="afff2"/>
        <w:numPr>
          <w:ilvl w:val="1"/>
          <w:numId w:val="49"/>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Куратор муниципальной программы разрешает разногласия между ответственным исполнителем муниципальной программы, соисполнителями (участниками) муниципальной программы по параметрам муниципальной программы, а также финансовым отделом и отделом  экономики и инвестиционной деятельности администрации Алатырского муниципального округа Чувашской Республики.</w:t>
      </w:r>
    </w:p>
    <w:p w:rsidR="00B91EEF" w:rsidRPr="00FC6757" w:rsidRDefault="00B91EEF" w:rsidP="00B91EEF">
      <w:pPr>
        <w:rPr>
          <w:rFonts w:eastAsiaTheme="minorEastAsia"/>
          <w:sz w:val="16"/>
          <w:szCs w:val="16"/>
        </w:rPr>
      </w:pPr>
    </w:p>
    <w:p w:rsidR="00B91EEF" w:rsidRPr="00FC6757" w:rsidRDefault="00B91EEF" w:rsidP="00B91EEF">
      <w:pPr>
        <w:widowControl w:val="0"/>
        <w:autoSpaceDE w:val="0"/>
        <w:autoSpaceDN w:val="0"/>
        <w:adjustRightInd w:val="0"/>
        <w:jc w:val="center"/>
        <w:outlineLvl w:val="1"/>
        <w:rPr>
          <w:rFonts w:eastAsiaTheme="minorEastAsia"/>
          <w:b/>
          <w:bCs/>
          <w:sz w:val="16"/>
          <w:szCs w:val="16"/>
        </w:rPr>
      </w:pPr>
      <w:r w:rsidRPr="00FC6757">
        <w:rPr>
          <w:rFonts w:eastAsiaTheme="minorEastAsia"/>
          <w:b/>
          <w:bCs/>
          <w:sz w:val="16"/>
          <w:szCs w:val="16"/>
          <w:lang w:val="en-US"/>
        </w:rPr>
        <w:t>V</w:t>
      </w:r>
      <w:r w:rsidRPr="00FC6757">
        <w:rPr>
          <w:rFonts w:eastAsiaTheme="minorEastAsia"/>
          <w:b/>
          <w:bCs/>
          <w:sz w:val="16"/>
          <w:szCs w:val="16"/>
        </w:rPr>
        <w:t>. Финансовое обеспечение реализации муниципальных программ</w:t>
      </w:r>
    </w:p>
    <w:p w:rsidR="00B91EEF" w:rsidRPr="00FC6757" w:rsidRDefault="00B91EEF" w:rsidP="00B91EEF">
      <w:pPr>
        <w:widowControl w:val="0"/>
        <w:autoSpaceDE w:val="0"/>
        <w:autoSpaceDN w:val="0"/>
        <w:adjustRightInd w:val="0"/>
        <w:rPr>
          <w:rFonts w:eastAsiaTheme="minorEastAsia"/>
          <w:sz w:val="16"/>
          <w:szCs w:val="16"/>
        </w:rPr>
      </w:pPr>
    </w:p>
    <w:p w:rsidR="00B91EEF" w:rsidRPr="00FC6757" w:rsidRDefault="00B91EEF" w:rsidP="009B2DDB">
      <w:pPr>
        <w:pStyle w:val="afff2"/>
        <w:widowControl w:val="0"/>
        <w:numPr>
          <w:ilvl w:val="1"/>
          <w:numId w:val="5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Параметры финансового обеспечения муниципальных программ на период их действия планируются исходя из необходимости достижения целей и приоритетов социально-экономического развития Алатырского муниципального округа Чувашской Республики.</w:t>
      </w:r>
    </w:p>
    <w:p w:rsidR="00B91EEF" w:rsidRPr="00FC6757" w:rsidRDefault="00B91EEF" w:rsidP="009B2DDB">
      <w:pPr>
        <w:pStyle w:val="afff2"/>
        <w:widowControl w:val="0"/>
        <w:numPr>
          <w:ilvl w:val="1"/>
          <w:numId w:val="5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Финансовое обеспечение реализации муниципальных программ в части расходных обязательств Алатырского муниципального округа Чувашской Республики осуществляется в соответствии с законодательством за счет бюджетных ассигнований федерального бюджета, республиканского бюджета Чувашской Республики, бюджета Алатырского муниципального округа Чувашской Республики и средств внебюджетных источников.</w:t>
      </w:r>
    </w:p>
    <w:p w:rsidR="00B91EEF" w:rsidRPr="00FC6757" w:rsidRDefault="00B91EEF" w:rsidP="00B91EEF">
      <w:pPr>
        <w:widowControl w:val="0"/>
        <w:autoSpaceDE w:val="0"/>
        <w:autoSpaceDN w:val="0"/>
        <w:adjustRightInd w:val="0"/>
        <w:ind w:firstLine="709"/>
        <w:rPr>
          <w:rFonts w:eastAsiaTheme="minorEastAsia"/>
          <w:sz w:val="16"/>
          <w:szCs w:val="16"/>
        </w:rPr>
      </w:pPr>
      <w:r w:rsidRPr="00FC6757">
        <w:rPr>
          <w:rFonts w:eastAsiaTheme="minorEastAsia"/>
          <w:sz w:val="16"/>
          <w:szCs w:val="16"/>
        </w:rPr>
        <w:t>Распределение бюджетных ассигнований на реализацию муниципальных программ утверждается решением о местном бюджете на очередной финансовый год и плановый период.</w:t>
      </w:r>
    </w:p>
    <w:p w:rsidR="00B91EEF" w:rsidRPr="00FC6757" w:rsidRDefault="00B91EEF" w:rsidP="009B2DDB">
      <w:pPr>
        <w:pStyle w:val="afff2"/>
        <w:widowControl w:val="0"/>
        <w:numPr>
          <w:ilvl w:val="1"/>
          <w:numId w:val="5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нормативными правовыми актами, регулирующими порядок составления проекта бюджета Алатырского муниципального округа Чувашской Республики на очередной финансовый год и плановый период, а также с учетом результатов реализации муниципальных программ за предыдущий год.</w:t>
      </w:r>
    </w:p>
    <w:p w:rsidR="00B91EEF" w:rsidRPr="00FC6757" w:rsidRDefault="00B91EEF" w:rsidP="009B2DDB">
      <w:pPr>
        <w:pStyle w:val="afff2"/>
        <w:widowControl w:val="0"/>
        <w:numPr>
          <w:ilvl w:val="1"/>
          <w:numId w:val="5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Показатели финансового обеспечения реализации муниципальных программ за счет средств бюджета Алатырского муниципального округа Чувашской Республики за пределами планового периода определяются исходя из предельного объема расходов на реализацию муниципальных программ в соответствии с бюджетным прогнозом Алатырского муниципального округа Чувашской Республики  на долгосрочный период.</w:t>
      </w:r>
    </w:p>
    <w:p w:rsidR="00B91EEF" w:rsidRPr="00FC6757" w:rsidRDefault="00B91EEF" w:rsidP="009B2DDB">
      <w:pPr>
        <w:pStyle w:val="afff2"/>
        <w:widowControl w:val="0"/>
        <w:numPr>
          <w:ilvl w:val="1"/>
          <w:numId w:val="54"/>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Параметры финансового обеспечения в паспорте муниципальной программы приводятся в разрезе источников финансирования, определенных пунктом 5.2 настоящего Порядка, по годам реализации в целом по такой программе, а также с детализацией по ее структурным элементам.</w:t>
      </w:r>
    </w:p>
    <w:p w:rsidR="00B91EEF" w:rsidRPr="00FC6757" w:rsidRDefault="00B91EEF" w:rsidP="00B91EEF">
      <w:pPr>
        <w:rPr>
          <w:rFonts w:eastAsiaTheme="minorEastAsia"/>
          <w:sz w:val="16"/>
          <w:szCs w:val="16"/>
        </w:rPr>
      </w:pPr>
      <w:r w:rsidRPr="00FC6757">
        <w:rPr>
          <w:rFonts w:eastAsiaTheme="minorEastAsia"/>
          <w:sz w:val="16"/>
          <w:szCs w:val="16"/>
        </w:rPr>
        <w:t>Параметры финансового обеспечения в паспорте структурного элемента муниципальной программы приводятся в разрезе источников финансирования, определенных пунктом 5.2 настоящего Порядка, по годам реализации в целом по такому структурному элементу, а также с детализацией по его мероприятиям (результатам).</w:t>
      </w:r>
    </w:p>
    <w:p w:rsidR="00B91EEF" w:rsidRPr="00FC6757" w:rsidRDefault="00B91EEF" w:rsidP="00B91EEF">
      <w:pPr>
        <w:rPr>
          <w:rFonts w:eastAsiaTheme="minorEastAsia"/>
          <w:sz w:val="16"/>
          <w:szCs w:val="16"/>
        </w:rPr>
      </w:pPr>
      <w:r w:rsidRPr="00FC6757">
        <w:rPr>
          <w:rFonts w:eastAsiaTheme="minorEastAsia"/>
          <w:sz w:val="16"/>
          <w:szCs w:val="16"/>
        </w:rPr>
        <w:t xml:space="preserve">Параметры финансового обеспечения муниципальной программы и ее структурных элементов приводятся в </w:t>
      </w:r>
      <w:proofErr w:type="gramStart"/>
      <w:r w:rsidRPr="00FC6757">
        <w:rPr>
          <w:rFonts w:eastAsiaTheme="minorEastAsia"/>
          <w:sz w:val="16"/>
          <w:szCs w:val="16"/>
        </w:rPr>
        <w:t>тысячах рублей</w:t>
      </w:r>
      <w:proofErr w:type="gramEnd"/>
      <w:r w:rsidRPr="00FC6757">
        <w:rPr>
          <w:rFonts w:eastAsiaTheme="minorEastAsia"/>
          <w:sz w:val="16"/>
          <w:szCs w:val="16"/>
        </w:rPr>
        <w:t xml:space="preserve"> с точностью не менее одного знака после запятой.</w:t>
      </w:r>
    </w:p>
    <w:p w:rsidR="00B91EEF" w:rsidRPr="00FC6757" w:rsidRDefault="00B91EEF" w:rsidP="00B91EEF">
      <w:pPr>
        <w:rPr>
          <w:rFonts w:eastAsiaTheme="minorEastAsia"/>
          <w:sz w:val="16"/>
          <w:szCs w:val="16"/>
        </w:rPr>
      </w:pPr>
      <w:r w:rsidRPr="00FC6757">
        <w:rPr>
          <w:rFonts w:eastAsiaTheme="minorEastAsia"/>
          <w:sz w:val="16"/>
          <w:szCs w:val="16"/>
        </w:rPr>
        <w:t>Не допускается расхождение параметров финансового обеспечения структурных элементов муниципальной программы, приведенных в паспорте такой программы и паспортах ее структурных элементов.</w:t>
      </w:r>
    </w:p>
    <w:p w:rsidR="00B91EEF" w:rsidRPr="00FC6757" w:rsidRDefault="00B91EEF" w:rsidP="00B91EEF">
      <w:pPr>
        <w:rPr>
          <w:rFonts w:eastAsiaTheme="minorEastAsia"/>
          <w:sz w:val="16"/>
          <w:szCs w:val="16"/>
        </w:rPr>
      </w:pPr>
      <w:r w:rsidRPr="00FC6757">
        <w:rPr>
          <w:rFonts w:eastAsiaTheme="minorEastAsia"/>
          <w:sz w:val="16"/>
          <w:szCs w:val="16"/>
        </w:rPr>
        <w:t>В целях обеспечения равномерности реализации муниципальных программ предусматривается ежемесячное планирование параметров финансового обеспечения за счет средств местного бюджета в течение текущего финансового года.</w:t>
      </w:r>
    </w:p>
    <w:p w:rsidR="00B91EEF" w:rsidRPr="00FC6757" w:rsidRDefault="00B91EEF" w:rsidP="009B2DDB">
      <w:pPr>
        <w:pStyle w:val="afff2"/>
        <w:numPr>
          <w:ilvl w:val="1"/>
          <w:numId w:val="5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рамках приведения параметров финансового обеспечения муниципальных программ в соответствие с решением о бюджете, предусмотренного статьей 179 Бюджетного кодекса Российской Федерации, при необходимости могут уточняться иные параметры таких программ, в том числе значения их показателей и мероприятий (результатов).</w:t>
      </w:r>
    </w:p>
    <w:p w:rsidR="00B91EEF" w:rsidRPr="00FC6757" w:rsidRDefault="00B91EEF" w:rsidP="009B2DDB">
      <w:pPr>
        <w:pStyle w:val="afff2"/>
        <w:numPr>
          <w:ilvl w:val="1"/>
          <w:numId w:val="5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Муниципальные программы подлежат приведению в соответствие с решением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(очередной финансовый год и плановый период) не позднее 1 апреля текущего финансового года.</w:t>
      </w:r>
    </w:p>
    <w:p w:rsidR="00B91EEF" w:rsidRPr="00FC6757" w:rsidRDefault="00B91EEF" w:rsidP="009B2DDB">
      <w:pPr>
        <w:pStyle w:val="afff2"/>
        <w:numPr>
          <w:ilvl w:val="1"/>
          <w:numId w:val="54"/>
        </w:numPr>
        <w:tabs>
          <w:tab w:val="left" w:pos="1134"/>
        </w:tabs>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Корректировка параметров финансового обеспечения муниципальной программы и ее структурных элементов в течение финансового года при наличии нормативных правовых оснований на осуществление такой корректировки осуществляется одновременно с процедурами внесения изменений в паспорта муниципальной программы, паспорта ее структурных элементов.</w:t>
      </w:r>
    </w:p>
    <w:p w:rsidR="00B91EEF" w:rsidRPr="00FC6757" w:rsidRDefault="00B91EEF" w:rsidP="00B91EEF">
      <w:pPr>
        <w:rPr>
          <w:rFonts w:eastAsiaTheme="minorEastAsia"/>
          <w:sz w:val="16"/>
          <w:szCs w:val="16"/>
        </w:rPr>
      </w:pPr>
    </w:p>
    <w:p w:rsidR="00B91EEF" w:rsidRPr="00FC6757" w:rsidRDefault="00B91EEF" w:rsidP="00B91EEF">
      <w:pPr>
        <w:widowControl w:val="0"/>
        <w:autoSpaceDE w:val="0"/>
        <w:autoSpaceDN w:val="0"/>
        <w:adjustRightInd w:val="0"/>
        <w:jc w:val="center"/>
        <w:outlineLvl w:val="1"/>
        <w:rPr>
          <w:rFonts w:eastAsiaTheme="minorEastAsia"/>
          <w:b/>
          <w:bCs/>
          <w:sz w:val="16"/>
          <w:szCs w:val="16"/>
        </w:rPr>
      </w:pPr>
      <w:r w:rsidRPr="00FC6757">
        <w:rPr>
          <w:rFonts w:eastAsiaTheme="minorEastAsia"/>
          <w:b/>
          <w:bCs/>
          <w:sz w:val="16"/>
          <w:szCs w:val="16"/>
          <w:lang w:val="en-US"/>
        </w:rPr>
        <w:t>VI</w:t>
      </w:r>
      <w:r w:rsidRPr="00FC6757">
        <w:rPr>
          <w:rFonts w:eastAsiaTheme="minorEastAsia"/>
          <w:b/>
          <w:bCs/>
          <w:sz w:val="16"/>
          <w:szCs w:val="16"/>
        </w:rPr>
        <w:t>. Контроль за реализацией муниципальных программ</w:t>
      </w:r>
    </w:p>
    <w:p w:rsidR="00B91EEF" w:rsidRPr="00FC6757" w:rsidRDefault="00B91EEF" w:rsidP="00B91EEF">
      <w:pPr>
        <w:widowControl w:val="0"/>
        <w:autoSpaceDE w:val="0"/>
        <w:autoSpaceDN w:val="0"/>
        <w:adjustRightInd w:val="0"/>
        <w:ind w:firstLine="540"/>
        <w:rPr>
          <w:rFonts w:eastAsiaTheme="minorEastAsia"/>
          <w:sz w:val="16"/>
          <w:szCs w:val="16"/>
        </w:rPr>
      </w:pP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proofErr w:type="gramStart"/>
      <w:r w:rsidRPr="00FC6757">
        <w:rPr>
          <w:rFonts w:ascii="Times New Roman" w:eastAsiaTheme="minorEastAsia" w:hAnsi="Times New Roman"/>
          <w:sz w:val="16"/>
          <w:szCs w:val="16"/>
        </w:rPr>
        <w:t>Контроль за</w:t>
      </w:r>
      <w:proofErr w:type="gramEnd"/>
      <w:r w:rsidRPr="00FC6757">
        <w:rPr>
          <w:rFonts w:ascii="Times New Roman" w:eastAsiaTheme="minorEastAsia" w:hAnsi="Times New Roman"/>
          <w:sz w:val="16"/>
          <w:szCs w:val="16"/>
        </w:rPr>
        <w:t xml:space="preserve"> реализацией (мониторинг реализации) муниципальных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плановых, анализу их причин, а также по прогнозированию хода реализации муниципальных программ, выявлению и минимизации рисков </w:t>
      </w:r>
      <w:proofErr w:type="spellStart"/>
      <w:r w:rsidRPr="00FC6757">
        <w:rPr>
          <w:rFonts w:ascii="Times New Roman" w:eastAsiaTheme="minorEastAsia" w:hAnsi="Times New Roman"/>
          <w:sz w:val="16"/>
          <w:szCs w:val="16"/>
        </w:rPr>
        <w:t>недостижения</w:t>
      </w:r>
      <w:proofErr w:type="spellEnd"/>
      <w:r w:rsidRPr="00FC6757">
        <w:rPr>
          <w:rFonts w:ascii="Times New Roman" w:eastAsiaTheme="minorEastAsia" w:hAnsi="Times New Roman"/>
          <w:sz w:val="16"/>
          <w:szCs w:val="16"/>
        </w:rPr>
        <w:t xml:space="preserve"> плановых параметров.</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Целью мониторинга является получение на постоянной основе информации о ходе реализации государственных программ для принятия управленческих решений по определению, согласованию и реализации возможных корректирующих воздействий.</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Формирование отчета о ходе реализации муниципальной программы, отчетов о ходе реализации ее структурных элементов осуществляется ежеквартально согласно Приложению № 5 к настоящему Порядку.</w:t>
      </w:r>
    </w:p>
    <w:p w:rsidR="00B91EEF" w:rsidRPr="00FC6757" w:rsidRDefault="00B91EEF" w:rsidP="00B91EEF">
      <w:pPr>
        <w:pStyle w:val="afff2"/>
        <w:widowControl w:val="0"/>
        <w:tabs>
          <w:tab w:val="left" w:pos="1134"/>
        </w:tabs>
        <w:autoSpaceDE w:val="0"/>
        <w:autoSpaceDN w:val="0"/>
        <w:adjustRightInd w:val="0"/>
        <w:spacing w:after="0" w:line="240" w:lineRule="auto"/>
        <w:ind w:left="0" w:firstLine="567"/>
        <w:jc w:val="both"/>
        <w:rPr>
          <w:rFonts w:ascii="Times New Roman" w:eastAsiaTheme="minorEastAsia" w:hAnsi="Times New Roman"/>
          <w:sz w:val="16"/>
          <w:szCs w:val="16"/>
        </w:rPr>
      </w:pPr>
      <w:r w:rsidRPr="00FC6757">
        <w:rPr>
          <w:rFonts w:ascii="Times New Roman" w:hAnsi="Times New Roman"/>
          <w:sz w:val="16"/>
          <w:szCs w:val="16"/>
        </w:rPr>
        <w:t>Формирование ежеквартального отчета о ходе реализации муниципальной программы осуществляет не позднее 13-го числа месяца, следующего за отчетным периодом, а отчета о ходе реализации структурного элемента муниципальной программ</w:t>
      </w:r>
      <w:proofErr w:type="gramStart"/>
      <w:r w:rsidRPr="00FC6757">
        <w:rPr>
          <w:rFonts w:ascii="Times New Roman" w:hAnsi="Times New Roman"/>
          <w:sz w:val="16"/>
          <w:szCs w:val="16"/>
        </w:rPr>
        <w:t>ы-</w:t>
      </w:r>
      <w:proofErr w:type="gramEnd"/>
      <w:r w:rsidRPr="00FC6757">
        <w:rPr>
          <w:rFonts w:ascii="Times New Roman" w:hAnsi="Times New Roman"/>
          <w:sz w:val="16"/>
          <w:szCs w:val="16"/>
        </w:rPr>
        <w:t xml:space="preserve"> не позднее 3-го рабочего дня месяца, следующего за отчетным периодом</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 xml:space="preserve">Формирование итогового годового отчета о ходе реализации муниципальной программы осуществляется не позднее 10 февраля года, следующего за </w:t>
      </w:r>
      <w:proofErr w:type="gramStart"/>
      <w:r w:rsidRPr="00FC6757">
        <w:rPr>
          <w:rFonts w:eastAsiaTheme="minorEastAsia"/>
          <w:sz w:val="16"/>
          <w:szCs w:val="16"/>
        </w:rPr>
        <w:t>отчетным</w:t>
      </w:r>
      <w:proofErr w:type="gramEnd"/>
      <w:r w:rsidRPr="00FC6757">
        <w:rPr>
          <w:rFonts w:eastAsiaTheme="minorEastAsia"/>
          <w:sz w:val="16"/>
          <w:szCs w:val="16"/>
        </w:rPr>
        <w:t xml:space="preserve"> (уточненный итоговый годовой отчет - до 8 апреля года, следующего за отчетным).</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Формирование, согласование, утверждение и представление в отдел экономики и инвестиционной деятельности администрации Алатырского муниципального округа Чувашской Республики отчета о ходе реализации муниципальной программы осуществляются в форме документов на бумажном носителе, подписанных лицами, уполномоченными действовать от имени ответственного исполнителя.</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 xml:space="preserve">Итоговый годовой отчет о ходе реализации муниципальной программы, уточненный итоговый годовой отчет ответственный исполнитель представляет в отдел экономики и инвестиционной деятельности администрации Алатырского муниципального округа Чувашской Республики также в форме документа на бумажном носителе, подписанного лицом, уполномоченным действовать от имени ответственного </w:t>
      </w:r>
      <w:r w:rsidRPr="00FC6757">
        <w:rPr>
          <w:rFonts w:ascii="Times New Roman" w:eastAsiaTheme="minorEastAsia" w:hAnsi="Times New Roman"/>
          <w:sz w:val="16"/>
          <w:szCs w:val="16"/>
        </w:rPr>
        <w:lastRenderedPageBreak/>
        <w:t>исполнителя.</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Итоговый годовой отчет о ходе реализации муниципальной программы, уточненный итоговый годовой отчет ответственный исполнитель представляет вместе с годовым докладом ответственного исполнителя о ходе реализации муниципальной программы, уточненным итоговым годовым докладом о ходе реализации муниципальной программы.</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Итоговый годовой отчет о ходе реализации муниципальной программы формируется ответственным исполнителем и представляется в отдел экономики и инвестиционной деятельности администрации Алатырского муниципального округа Чувашской Республики.</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итоговом годовом отчете о ходе реализации муниципальной программы содержатся:</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а) информация о достижении целей муниципальной программы за отчетный период, а также прогноз достижения целей муниципальной программы;</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б) информация о достижении фактических значений показателей и мероприятий (результатов) муниципальной программы и ее структурных элементов;</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в) информация о структурных элементах, реализация которых осуществляется с нарушением установленных параметров и сроков;</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г) анализ факторов, повлиявших на ход реализации муниципальной программы;</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д) данные об использовании бюджетных ассигнований и иных средств на реализацию муниципальной программы;</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е) предложения о корректировке, досрочном завершении реализации структурных элементов или муниципальной программы в целом;</w:t>
      </w:r>
    </w:p>
    <w:p w:rsidR="00B91EEF" w:rsidRPr="00FC6757" w:rsidRDefault="00B91EEF" w:rsidP="00B91EEF">
      <w:pPr>
        <w:widowControl w:val="0"/>
        <w:autoSpaceDE w:val="0"/>
        <w:autoSpaceDN w:val="0"/>
        <w:adjustRightInd w:val="0"/>
        <w:ind w:firstLine="540"/>
        <w:rPr>
          <w:rFonts w:eastAsiaTheme="minorEastAsia"/>
          <w:sz w:val="16"/>
          <w:szCs w:val="16"/>
        </w:rPr>
      </w:pPr>
      <w:r w:rsidRPr="00FC6757">
        <w:rPr>
          <w:rFonts w:eastAsiaTheme="minorEastAsia"/>
          <w:sz w:val="16"/>
          <w:szCs w:val="16"/>
        </w:rPr>
        <w:t>ж) сведения об изменениях, внесенных в отчетном периоде в муниципальную программу.</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Итоговый годовой отчет о ходе реализации муниципальной программы подлежит размещению на официальном сайте Алатырского муниципального округа в информационно-телекоммуникационной сети «Интернет».</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Ответственный исполнитель, соисполнители и участники обеспечивают достоверность данных, представляемых в рамках мониторинга реализации муниципальной программы.</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Ответственные исполнители, соисполнители несут персональную ответственность за эффективность реализации муниципальной программы, достижение результатов муниципальной программы, а также достоверность информации о муниципальной программе.</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На основании итоговых годовых отчетов о ходе реализации муниципальных программ ответственных исполнителей ежегодно проводятся оценка эффективности муниципальных программ и подготовка сводного годового доклада о ходе реализации и об оценке эффективности муниципальных программ (далее - сводный годовой доклад).</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целях проведения оценки эффективности муниципальных программ и подготовки сводного годового доклада финансовый отдел представляет в отдел экономики и инвестиционной деятельности администрации Алатырского муниципального округа Чувашской Республики информацию о кассовых расходах бюджета Алатырского муниципального округа Чувашской Республики на реализацию муниципальных программ ежегодно до 10 февраля года, следующего за отчетным годом.</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Сводный годовой доклад ежегодно до 10 марта года, следующего за отчетным, отделом экономики и инвестиционной деятельности администрации Алатырского муниципального округа Чувашской Республики представляется на согласование в финансовый отдел.</w:t>
      </w:r>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Финансовый отдел использует сводный годовой доклад при формировании материалов к проекту решения Собрания депутатов Алатырского муниципального округа Чувашской Республики об исполнении бюджета Алатырского муниципального округа Чувашской Республики за отчетный финансовый год.</w:t>
      </w:r>
    </w:p>
    <w:p w:rsidR="00B91EEF" w:rsidRPr="00FC6757" w:rsidRDefault="00B91EEF" w:rsidP="00B91EEF">
      <w:pPr>
        <w:widowControl w:val="0"/>
        <w:autoSpaceDE w:val="0"/>
        <w:autoSpaceDN w:val="0"/>
        <w:adjustRightInd w:val="0"/>
        <w:ind w:firstLine="540"/>
        <w:rPr>
          <w:rFonts w:eastAsiaTheme="minorEastAsia"/>
          <w:sz w:val="16"/>
          <w:szCs w:val="16"/>
        </w:rPr>
      </w:pPr>
      <w:proofErr w:type="gramStart"/>
      <w:r w:rsidRPr="00FC6757">
        <w:rPr>
          <w:rFonts w:eastAsiaTheme="minorEastAsia"/>
          <w:sz w:val="16"/>
          <w:szCs w:val="16"/>
        </w:rPr>
        <w:t>Согласованный с финансовым отделом сводный годовой доклад ежегодно в срок до 15 марта года, следующего за отчетным, отдел экономики и инвестиционной деятельности администрации Алатырского муниципального округа Чувашской Республики представляет главе Алатырского муниципального округа Чувашской Республики.</w:t>
      </w:r>
      <w:proofErr w:type="gramEnd"/>
    </w:p>
    <w:p w:rsidR="00B91EEF" w:rsidRPr="00FC6757" w:rsidRDefault="00B91EEF" w:rsidP="009B2DDB">
      <w:pPr>
        <w:pStyle w:val="afff2"/>
        <w:widowControl w:val="0"/>
        <w:numPr>
          <w:ilvl w:val="1"/>
          <w:numId w:val="55"/>
        </w:numPr>
        <w:tabs>
          <w:tab w:val="left" w:pos="1134"/>
        </w:tabs>
        <w:autoSpaceDE w:val="0"/>
        <w:autoSpaceDN w:val="0"/>
        <w:adjustRightInd w:val="0"/>
        <w:spacing w:after="0" w:line="240" w:lineRule="auto"/>
        <w:ind w:left="0" w:firstLine="567"/>
        <w:contextualSpacing/>
        <w:jc w:val="both"/>
        <w:rPr>
          <w:rFonts w:ascii="Times New Roman" w:eastAsiaTheme="minorEastAsia" w:hAnsi="Times New Roman"/>
          <w:sz w:val="16"/>
          <w:szCs w:val="16"/>
        </w:rPr>
      </w:pPr>
      <w:r w:rsidRPr="00FC6757">
        <w:rPr>
          <w:rFonts w:ascii="Times New Roman" w:eastAsiaTheme="minorEastAsia" w:hAnsi="Times New Roman"/>
          <w:sz w:val="16"/>
          <w:szCs w:val="16"/>
        </w:rPr>
        <w:t>В случае досрочного прекращения реализации муниципальной программы ответственный исполнитель представляет в отдел экономики и инвестиционной деятельности администрации Алатырского муниципального округа Чувашской Республики годовой отчет в 2-месячный срок со дня досрочного прекращения реализации муниципальной программы.</w:t>
      </w:r>
    </w:p>
    <w:p w:rsidR="00B91EEF" w:rsidRPr="00FC6757" w:rsidRDefault="00B91EEF" w:rsidP="00B91EEF">
      <w:pPr>
        <w:widowControl w:val="0"/>
        <w:tabs>
          <w:tab w:val="left" w:pos="1134"/>
        </w:tabs>
        <w:autoSpaceDE w:val="0"/>
        <w:autoSpaceDN w:val="0"/>
        <w:adjustRightInd w:val="0"/>
        <w:jc w:val="center"/>
        <w:rPr>
          <w:rFonts w:eastAsiaTheme="minorEastAsia"/>
          <w:sz w:val="16"/>
          <w:szCs w:val="16"/>
        </w:rPr>
      </w:pPr>
      <w:r w:rsidRPr="00FC6757">
        <w:rPr>
          <w:rFonts w:eastAsiaTheme="minorEastAsia"/>
          <w:sz w:val="16"/>
          <w:szCs w:val="16"/>
        </w:rPr>
        <w:t>__________________________________</w:t>
      </w:r>
    </w:p>
    <w:p w:rsidR="00B91EEF" w:rsidRPr="00FC6757" w:rsidRDefault="00B91EEF" w:rsidP="00B91EEF">
      <w:pPr>
        <w:widowControl w:val="0"/>
        <w:autoSpaceDE w:val="0"/>
        <w:autoSpaceDN w:val="0"/>
        <w:adjustRightInd w:val="0"/>
        <w:spacing w:line="20" w:lineRule="atLeast"/>
        <w:rPr>
          <w:rFonts w:eastAsiaTheme="minorEastAsia"/>
          <w:color w:val="FF0000"/>
          <w:sz w:val="16"/>
          <w:szCs w:val="16"/>
        </w:rPr>
        <w:sectPr w:rsidR="00B91EEF" w:rsidRPr="00FC6757" w:rsidSect="00B91EEF">
          <w:pgSz w:w="11906" w:h="16838"/>
          <w:pgMar w:top="567" w:right="567" w:bottom="567" w:left="1134" w:header="426" w:footer="283" w:gutter="0"/>
          <w:cols w:space="720"/>
          <w:noEndnote/>
          <w:docGrid w:linePitch="299"/>
        </w:sectPr>
      </w:pPr>
    </w:p>
    <w:tbl>
      <w:tblPr>
        <w:tblW w:w="15134" w:type="dxa"/>
        <w:tblLook w:val="04A0" w:firstRow="1" w:lastRow="0" w:firstColumn="1" w:lastColumn="0" w:noHBand="0" w:noVBand="1"/>
      </w:tblPr>
      <w:tblGrid>
        <w:gridCol w:w="10314"/>
        <w:gridCol w:w="4820"/>
      </w:tblGrid>
      <w:tr w:rsidR="00B91EEF" w:rsidRPr="00FC6757" w:rsidTr="00B91EEF">
        <w:tc>
          <w:tcPr>
            <w:tcW w:w="10314" w:type="dxa"/>
          </w:tcPr>
          <w:p w:rsidR="00B91EEF" w:rsidRPr="00FC6757" w:rsidRDefault="00B91EEF" w:rsidP="00B91EEF">
            <w:pPr>
              <w:widowControl w:val="0"/>
              <w:autoSpaceDE w:val="0"/>
              <w:autoSpaceDN w:val="0"/>
              <w:adjustRightInd w:val="0"/>
              <w:rPr>
                <w:rFonts w:eastAsiaTheme="minorEastAsia"/>
                <w:sz w:val="16"/>
                <w:szCs w:val="16"/>
              </w:rPr>
            </w:pPr>
          </w:p>
        </w:tc>
        <w:tc>
          <w:tcPr>
            <w:tcW w:w="4820" w:type="dxa"/>
          </w:tcPr>
          <w:p w:rsidR="00B91EEF" w:rsidRPr="00FC6757" w:rsidRDefault="00B91EEF" w:rsidP="00B91EEF">
            <w:pPr>
              <w:widowControl w:val="0"/>
              <w:autoSpaceDE w:val="0"/>
              <w:autoSpaceDN w:val="0"/>
              <w:adjustRightInd w:val="0"/>
              <w:rPr>
                <w:rFonts w:eastAsiaTheme="minorEastAsia"/>
                <w:sz w:val="16"/>
                <w:szCs w:val="16"/>
              </w:rPr>
            </w:pPr>
            <w:r w:rsidRPr="00FC6757">
              <w:rPr>
                <w:rFonts w:eastAsiaTheme="minorEastAsia"/>
                <w:sz w:val="16"/>
                <w:szCs w:val="16"/>
              </w:rPr>
              <w:t xml:space="preserve">Приложение № 1 </w:t>
            </w:r>
          </w:p>
          <w:p w:rsidR="00B91EEF" w:rsidRPr="00FC6757" w:rsidRDefault="00B91EEF" w:rsidP="00B91EEF">
            <w:pPr>
              <w:widowControl w:val="0"/>
              <w:autoSpaceDE w:val="0"/>
              <w:autoSpaceDN w:val="0"/>
              <w:adjustRightInd w:val="0"/>
              <w:rPr>
                <w:rFonts w:eastAsiaTheme="minorEastAsia"/>
                <w:sz w:val="16"/>
                <w:szCs w:val="16"/>
              </w:rPr>
            </w:pPr>
            <w:r w:rsidRPr="00FC6757">
              <w:rPr>
                <w:rFonts w:eastAsiaTheme="minorEastAsia"/>
                <w:sz w:val="16"/>
                <w:szCs w:val="16"/>
              </w:rPr>
              <w:t>к Порядку разработки и реализации муниципальных программ Алатырского муниципального округа Чувашской Республики</w:t>
            </w:r>
          </w:p>
        </w:tc>
      </w:tr>
    </w:tbl>
    <w:p w:rsidR="00B91EEF" w:rsidRPr="00FC6757" w:rsidRDefault="00B91EEF" w:rsidP="00B91EEF">
      <w:pPr>
        <w:widowControl w:val="0"/>
        <w:autoSpaceDE w:val="0"/>
        <w:autoSpaceDN w:val="0"/>
        <w:adjustRightInd w:val="0"/>
        <w:rPr>
          <w:rFonts w:eastAsiaTheme="minorEastAsia"/>
          <w:sz w:val="16"/>
          <w:szCs w:val="16"/>
        </w:rPr>
      </w:pPr>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ПАСПОРТ </w:t>
      </w:r>
      <w:hyperlink w:anchor="P846">
        <w:r w:rsidRPr="00FC6757">
          <w:rPr>
            <w:rFonts w:eastAsiaTheme="minorEastAsia"/>
            <w:color w:val="0000FF"/>
            <w:sz w:val="16"/>
            <w:szCs w:val="16"/>
          </w:rPr>
          <w:t>&lt;1&gt;</w:t>
        </w:r>
      </w:hyperlink>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муниципальной программы «Наименование» </w:t>
      </w:r>
      <w:hyperlink w:anchor="P847">
        <w:r w:rsidRPr="00FC6757">
          <w:rPr>
            <w:rFonts w:eastAsiaTheme="minorEastAsia"/>
            <w:color w:val="0000FF"/>
            <w:sz w:val="16"/>
            <w:szCs w:val="16"/>
          </w:rPr>
          <w:t>&lt;2&gt;</w:t>
        </w:r>
      </w:hyperlink>
    </w:p>
    <w:p w:rsidR="00B91EEF" w:rsidRPr="00FC6757" w:rsidRDefault="00B91EEF" w:rsidP="00B91EEF">
      <w:pPr>
        <w:widowControl w:val="0"/>
        <w:autoSpaceDE w:val="0"/>
        <w:autoSpaceDN w:val="0"/>
        <w:rPr>
          <w:rFonts w:eastAsiaTheme="minorEastAsia"/>
          <w:sz w:val="16"/>
          <w:szCs w:val="16"/>
        </w:rPr>
      </w:pPr>
    </w:p>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1. Основные положения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13"/>
        <w:gridCol w:w="9648"/>
      </w:tblGrid>
      <w:tr w:rsidR="00B91EEF" w:rsidRPr="00FC6757" w:rsidTr="00B91EEF">
        <w:trPr>
          <w:trHeight w:val="198"/>
        </w:trPr>
        <w:tc>
          <w:tcPr>
            <w:tcW w:w="1839" w:type="pc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Куратор муниципальной программы</w:t>
            </w:r>
          </w:p>
        </w:tc>
        <w:tc>
          <w:tcPr>
            <w:tcW w:w="3161" w:type="pc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Фамилия, имя, отчество, должность</w:t>
            </w:r>
          </w:p>
        </w:tc>
      </w:tr>
      <w:tr w:rsidR="00B91EEF" w:rsidRPr="00FC6757" w:rsidTr="00B91EEF">
        <w:trPr>
          <w:trHeight w:val="587"/>
        </w:trPr>
        <w:tc>
          <w:tcPr>
            <w:tcW w:w="1839"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Ответственный исполнитель муниципальной программы</w:t>
            </w:r>
          </w:p>
        </w:tc>
        <w:tc>
          <w:tcPr>
            <w:tcW w:w="3161"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Фамилия, имя, отчество руководителя отраслевого (функционального) органа, структурного подразделения Администрации Алатырского муниципального округа  Чувашской Республики или фамилия, имя, отчество заместителя руководителя, должность</w:t>
            </w:r>
          </w:p>
        </w:tc>
      </w:tr>
      <w:tr w:rsidR="00B91EEF" w:rsidRPr="00FC6757" w:rsidTr="00B91EEF">
        <w:tc>
          <w:tcPr>
            <w:tcW w:w="1839"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 xml:space="preserve">Период реализации муниципальной программы </w:t>
            </w:r>
            <w:hyperlink w:anchor="P849">
              <w:r w:rsidRPr="00FC6757">
                <w:rPr>
                  <w:rFonts w:eastAsiaTheme="minorEastAsia"/>
                  <w:color w:val="0000FF"/>
                  <w:sz w:val="16"/>
                  <w:szCs w:val="16"/>
                </w:rPr>
                <w:t>&lt;3&gt;</w:t>
              </w:r>
            </w:hyperlink>
          </w:p>
        </w:tc>
        <w:tc>
          <w:tcPr>
            <w:tcW w:w="3161"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Этап I: год начала - год окончания</w:t>
            </w:r>
          </w:p>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Этап II: год начала - год окончания</w:t>
            </w:r>
          </w:p>
        </w:tc>
      </w:tr>
      <w:tr w:rsidR="00B91EEF" w:rsidRPr="00FC6757" w:rsidTr="00B91EEF">
        <w:tc>
          <w:tcPr>
            <w:tcW w:w="1839" w:type="pct"/>
            <w:vMerge w:val="restar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Цели муниципальной программы</w:t>
            </w:r>
          </w:p>
        </w:tc>
        <w:tc>
          <w:tcPr>
            <w:tcW w:w="3161"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Цель 1</w:t>
            </w:r>
          </w:p>
        </w:tc>
      </w:tr>
      <w:tr w:rsidR="00B91EEF" w:rsidRPr="00FC6757" w:rsidTr="00B91EEF">
        <w:tc>
          <w:tcPr>
            <w:tcW w:w="1839" w:type="pct"/>
            <w:vMerge/>
          </w:tcPr>
          <w:p w:rsidR="00B91EEF" w:rsidRPr="00FC6757" w:rsidRDefault="00B91EEF" w:rsidP="00B91EEF">
            <w:pPr>
              <w:widowControl w:val="0"/>
              <w:autoSpaceDE w:val="0"/>
              <w:autoSpaceDN w:val="0"/>
              <w:rPr>
                <w:rFonts w:eastAsiaTheme="minorEastAsia"/>
                <w:sz w:val="16"/>
                <w:szCs w:val="16"/>
              </w:rPr>
            </w:pPr>
          </w:p>
        </w:tc>
        <w:tc>
          <w:tcPr>
            <w:tcW w:w="3161"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Цель N</w:t>
            </w:r>
          </w:p>
        </w:tc>
      </w:tr>
      <w:tr w:rsidR="00B91EEF" w:rsidRPr="00FC6757" w:rsidTr="00B91EEF">
        <w:tc>
          <w:tcPr>
            <w:tcW w:w="1839"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 xml:space="preserve">Направления (подпрограммы) муниципальной программы </w:t>
            </w:r>
            <w:hyperlink w:anchor="P850">
              <w:r w:rsidRPr="00FC6757">
                <w:rPr>
                  <w:rFonts w:eastAsiaTheme="minorEastAsia"/>
                  <w:color w:val="0000FF"/>
                  <w:sz w:val="16"/>
                  <w:szCs w:val="16"/>
                </w:rPr>
                <w:t>&lt;4&gt;</w:t>
              </w:r>
            </w:hyperlink>
          </w:p>
        </w:tc>
        <w:tc>
          <w:tcPr>
            <w:tcW w:w="3161"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Направление (подпрограмма) 1 «Наименование»</w:t>
            </w:r>
          </w:p>
        </w:tc>
      </w:tr>
      <w:tr w:rsidR="00B91EEF" w:rsidRPr="00FC6757" w:rsidTr="00B91EEF">
        <w:tc>
          <w:tcPr>
            <w:tcW w:w="1839" w:type="pct"/>
          </w:tcPr>
          <w:p w:rsidR="00B91EEF" w:rsidRPr="00FC6757" w:rsidRDefault="00B91EEF" w:rsidP="00B91EEF">
            <w:pPr>
              <w:widowControl w:val="0"/>
              <w:autoSpaceDE w:val="0"/>
              <w:autoSpaceDN w:val="0"/>
              <w:rPr>
                <w:rFonts w:eastAsiaTheme="minorEastAsia"/>
                <w:sz w:val="16"/>
                <w:szCs w:val="16"/>
              </w:rPr>
            </w:pPr>
          </w:p>
        </w:tc>
        <w:tc>
          <w:tcPr>
            <w:tcW w:w="3161"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Направление (подпрограмма) № «Наименование»</w:t>
            </w:r>
          </w:p>
        </w:tc>
      </w:tr>
      <w:tr w:rsidR="00B91EEF" w:rsidRPr="00FC6757" w:rsidTr="00B91EEF">
        <w:tc>
          <w:tcPr>
            <w:tcW w:w="1839"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 xml:space="preserve">Объемы финансового обеспечения за весь период реализации и с разбивкой по годам реализации </w:t>
            </w:r>
            <w:hyperlink w:anchor="P851">
              <w:r w:rsidRPr="00FC6757">
                <w:rPr>
                  <w:rFonts w:eastAsiaTheme="minorEastAsia"/>
                  <w:color w:val="0000FF"/>
                  <w:sz w:val="16"/>
                  <w:szCs w:val="16"/>
                </w:rPr>
                <w:t>&lt;5&gt;</w:t>
              </w:r>
            </w:hyperlink>
          </w:p>
        </w:tc>
        <w:tc>
          <w:tcPr>
            <w:tcW w:w="3161" w:type="pct"/>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1839"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 xml:space="preserve">Связь с национальными целями развития Российской Федерации/государственной программой Чувашской Республики </w:t>
            </w:r>
            <w:hyperlink w:anchor="P852">
              <w:r w:rsidRPr="00FC6757">
                <w:rPr>
                  <w:rFonts w:eastAsiaTheme="minorEastAsia"/>
                  <w:color w:val="0000FF"/>
                  <w:sz w:val="16"/>
                  <w:szCs w:val="16"/>
                </w:rPr>
                <w:t>&lt;6&gt;</w:t>
              </w:r>
            </w:hyperlink>
          </w:p>
        </w:tc>
        <w:tc>
          <w:tcPr>
            <w:tcW w:w="3161" w:type="pc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Национальная цель//наименование государственной программы Чувашской Республики</w:t>
            </w:r>
          </w:p>
        </w:tc>
      </w:tr>
    </w:tbl>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2. Показатели муниципальной программы</w:t>
      </w: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1132"/>
        <w:gridCol w:w="1531"/>
        <w:gridCol w:w="964"/>
        <w:gridCol w:w="907"/>
        <w:gridCol w:w="794"/>
        <w:gridCol w:w="624"/>
        <w:gridCol w:w="1134"/>
        <w:gridCol w:w="907"/>
        <w:gridCol w:w="624"/>
        <w:gridCol w:w="850"/>
        <w:gridCol w:w="850"/>
        <w:gridCol w:w="1191"/>
        <w:gridCol w:w="1058"/>
        <w:gridCol w:w="1985"/>
      </w:tblGrid>
      <w:tr w:rsidR="00B91EEF" w:rsidRPr="00FC6757" w:rsidTr="00B91EEF">
        <w:tc>
          <w:tcPr>
            <w:tcW w:w="537"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N </w:t>
            </w:r>
            <w:proofErr w:type="gramStart"/>
            <w:r w:rsidRPr="00FC6757">
              <w:rPr>
                <w:rFonts w:eastAsiaTheme="minorEastAsia"/>
                <w:sz w:val="16"/>
                <w:szCs w:val="16"/>
              </w:rPr>
              <w:t>п</w:t>
            </w:r>
            <w:proofErr w:type="gramEnd"/>
            <w:r w:rsidRPr="00FC6757">
              <w:rPr>
                <w:rFonts w:eastAsiaTheme="minorEastAsia"/>
                <w:sz w:val="16"/>
                <w:szCs w:val="16"/>
              </w:rPr>
              <w:t>/п</w:t>
            </w:r>
          </w:p>
        </w:tc>
        <w:tc>
          <w:tcPr>
            <w:tcW w:w="1132"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Наименование показателя </w:t>
            </w:r>
            <w:hyperlink w:anchor="P853">
              <w:r w:rsidRPr="00FC6757">
                <w:rPr>
                  <w:rFonts w:eastAsiaTheme="minorEastAsia"/>
                  <w:color w:val="0000FF"/>
                  <w:sz w:val="16"/>
                  <w:szCs w:val="16"/>
                </w:rPr>
                <w:t>&lt;7&gt;</w:t>
              </w:r>
            </w:hyperlink>
          </w:p>
        </w:tc>
        <w:tc>
          <w:tcPr>
            <w:tcW w:w="1531"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Уровень показателя </w:t>
            </w:r>
            <w:hyperlink w:anchor="P854">
              <w:r w:rsidRPr="00FC6757">
                <w:rPr>
                  <w:rFonts w:eastAsiaTheme="minorEastAsia"/>
                  <w:color w:val="0000FF"/>
                  <w:sz w:val="16"/>
                  <w:szCs w:val="16"/>
                </w:rPr>
                <w:t>&lt;8&gt;</w:t>
              </w:r>
            </w:hyperlink>
          </w:p>
        </w:tc>
        <w:tc>
          <w:tcPr>
            <w:tcW w:w="964"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Признак возрастания/убывания</w:t>
            </w:r>
          </w:p>
        </w:tc>
        <w:tc>
          <w:tcPr>
            <w:tcW w:w="907"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Единица измерения (по </w:t>
            </w:r>
            <w:hyperlink r:id="rId47">
              <w:r w:rsidRPr="00FC6757">
                <w:rPr>
                  <w:rFonts w:eastAsiaTheme="minorEastAsia"/>
                  <w:color w:val="0000FF"/>
                  <w:sz w:val="16"/>
                  <w:szCs w:val="16"/>
                </w:rPr>
                <w:t>ОКЕИ</w:t>
              </w:r>
            </w:hyperlink>
            <w:r w:rsidRPr="00FC6757">
              <w:rPr>
                <w:rFonts w:eastAsiaTheme="minorEastAsia"/>
                <w:sz w:val="16"/>
                <w:szCs w:val="16"/>
              </w:rPr>
              <w:t>)</w:t>
            </w:r>
          </w:p>
        </w:tc>
        <w:tc>
          <w:tcPr>
            <w:tcW w:w="1418" w:type="dxa"/>
            <w:gridSpan w:val="2"/>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Базовое значение </w:t>
            </w:r>
            <w:hyperlink w:anchor="P855">
              <w:r w:rsidRPr="00FC6757">
                <w:rPr>
                  <w:rFonts w:eastAsiaTheme="minorEastAsia"/>
                  <w:color w:val="0000FF"/>
                  <w:sz w:val="16"/>
                  <w:szCs w:val="16"/>
                </w:rPr>
                <w:t>&lt;9&gt;</w:t>
              </w:r>
            </w:hyperlink>
          </w:p>
        </w:tc>
        <w:tc>
          <w:tcPr>
            <w:tcW w:w="3515" w:type="dxa"/>
            <w:gridSpan w:val="4"/>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Значение показателя по годам</w:t>
            </w:r>
          </w:p>
        </w:tc>
        <w:tc>
          <w:tcPr>
            <w:tcW w:w="850"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Документ </w:t>
            </w:r>
            <w:hyperlink w:anchor="P856">
              <w:r w:rsidRPr="00FC6757">
                <w:rPr>
                  <w:rFonts w:eastAsiaTheme="minorEastAsia"/>
                  <w:color w:val="0000FF"/>
                  <w:sz w:val="16"/>
                  <w:szCs w:val="16"/>
                </w:rPr>
                <w:t>&lt;10&gt;</w:t>
              </w:r>
            </w:hyperlink>
          </w:p>
        </w:tc>
        <w:tc>
          <w:tcPr>
            <w:tcW w:w="1191" w:type="dxa"/>
            <w:vMerge w:val="restart"/>
          </w:tcPr>
          <w:p w:rsidR="00B91EEF" w:rsidRPr="00FC6757" w:rsidRDefault="00B91EEF" w:rsidP="00B91EEF">
            <w:pPr>
              <w:widowControl w:val="0"/>
              <w:autoSpaceDE w:val="0"/>
              <w:autoSpaceDN w:val="0"/>
              <w:jc w:val="center"/>
              <w:rPr>
                <w:rFonts w:eastAsiaTheme="minorEastAsia"/>
                <w:sz w:val="16"/>
                <w:szCs w:val="16"/>
              </w:rPr>
            </w:pPr>
            <w:proofErr w:type="gramStart"/>
            <w:r w:rsidRPr="00FC6757">
              <w:rPr>
                <w:rFonts w:eastAsiaTheme="minorEastAsia"/>
                <w:sz w:val="16"/>
                <w:szCs w:val="16"/>
              </w:rPr>
              <w:t>Ответственный</w:t>
            </w:r>
            <w:proofErr w:type="gramEnd"/>
            <w:r w:rsidRPr="00FC6757">
              <w:rPr>
                <w:rFonts w:eastAsiaTheme="minorEastAsia"/>
                <w:sz w:val="16"/>
                <w:szCs w:val="16"/>
              </w:rPr>
              <w:t xml:space="preserve"> за достижение показателя </w:t>
            </w:r>
            <w:hyperlink w:anchor="P857">
              <w:r w:rsidRPr="00FC6757">
                <w:rPr>
                  <w:rFonts w:eastAsiaTheme="minorEastAsia"/>
                  <w:color w:val="0000FF"/>
                  <w:sz w:val="16"/>
                  <w:szCs w:val="16"/>
                </w:rPr>
                <w:t>&lt;11&gt;</w:t>
              </w:r>
            </w:hyperlink>
          </w:p>
        </w:tc>
        <w:tc>
          <w:tcPr>
            <w:tcW w:w="1058"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Связь с показателями национальных целей </w:t>
            </w:r>
            <w:hyperlink w:anchor="P858">
              <w:r w:rsidRPr="00FC6757">
                <w:rPr>
                  <w:rFonts w:eastAsiaTheme="minorEastAsia"/>
                  <w:color w:val="0000FF"/>
                  <w:sz w:val="16"/>
                  <w:szCs w:val="16"/>
                </w:rPr>
                <w:t>&lt;12&gt;</w:t>
              </w:r>
            </w:hyperlink>
          </w:p>
        </w:tc>
        <w:tc>
          <w:tcPr>
            <w:tcW w:w="1985"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Информационная система </w:t>
            </w:r>
            <w:hyperlink w:anchor="P860">
              <w:r w:rsidRPr="00FC6757">
                <w:rPr>
                  <w:rFonts w:eastAsiaTheme="minorEastAsia"/>
                  <w:color w:val="0000FF"/>
                  <w:sz w:val="16"/>
                  <w:szCs w:val="16"/>
                </w:rPr>
                <w:t>&lt;13&gt;</w:t>
              </w:r>
            </w:hyperlink>
          </w:p>
        </w:tc>
      </w:tr>
      <w:tr w:rsidR="00B91EEF" w:rsidRPr="00FC6757" w:rsidTr="00B91EEF">
        <w:tc>
          <w:tcPr>
            <w:tcW w:w="537" w:type="dxa"/>
            <w:vMerge/>
          </w:tcPr>
          <w:p w:rsidR="00B91EEF" w:rsidRPr="00FC6757" w:rsidRDefault="00B91EEF" w:rsidP="00B91EEF">
            <w:pPr>
              <w:widowControl w:val="0"/>
              <w:autoSpaceDE w:val="0"/>
              <w:autoSpaceDN w:val="0"/>
              <w:rPr>
                <w:rFonts w:eastAsiaTheme="minorEastAsia"/>
                <w:sz w:val="16"/>
                <w:szCs w:val="16"/>
              </w:rPr>
            </w:pPr>
          </w:p>
        </w:tc>
        <w:tc>
          <w:tcPr>
            <w:tcW w:w="1132" w:type="dxa"/>
            <w:vMerge/>
          </w:tcPr>
          <w:p w:rsidR="00B91EEF" w:rsidRPr="00FC6757" w:rsidRDefault="00B91EEF" w:rsidP="00B91EEF">
            <w:pPr>
              <w:widowControl w:val="0"/>
              <w:autoSpaceDE w:val="0"/>
              <w:autoSpaceDN w:val="0"/>
              <w:rPr>
                <w:rFonts w:eastAsiaTheme="minorEastAsia"/>
                <w:sz w:val="16"/>
                <w:szCs w:val="16"/>
              </w:rPr>
            </w:pPr>
          </w:p>
        </w:tc>
        <w:tc>
          <w:tcPr>
            <w:tcW w:w="1531" w:type="dxa"/>
            <w:vMerge/>
          </w:tcPr>
          <w:p w:rsidR="00B91EEF" w:rsidRPr="00FC6757" w:rsidRDefault="00B91EEF" w:rsidP="00B91EEF">
            <w:pPr>
              <w:widowControl w:val="0"/>
              <w:autoSpaceDE w:val="0"/>
              <w:autoSpaceDN w:val="0"/>
              <w:rPr>
                <w:rFonts w:eastAsiaTheme="minorEastAsia"/>
                <w:sz w:val="16"/>
                <w:szCs w:val="16"/>
              </w:rPr>
            </w:pPr>
          </w:p>
        </w:tc>
        <w:tc>
          <w:tcPr>
            <w:tcW w:w="964" w:type="dxa"/>
            <w:vMerge/>
          </w:tcPr>
          <w:p w:rsidR="00B91EEF" w:rsidRPr="00FC6757" w:rsidRDefault="00B91EEF" w:rsidP="00B91EEF">
            <w:pPr>
              <w:widowControl w:val="0"/>
              <w:autoSpaceDE w:val="0"/>
              <w:autoSpaceDN w:val="0"/>
              <w:rPr>
                <w:rFonts w:eastAsiaTheme="minorEastAsia"/>
                <w:sz w:val="16"/>
                <w:szCs w:val="16"/>
              </w:rPr>
            </w:pPr>
          </w:p>
        </w:tc>
        <w:tc>
          <w:tcPr>
            <w:tcW w:w="907" w:type="dxa"/>
            <w:vMerge/>
          </w:tcPr>
          <w:p w:rsidR="00B91EEF" w:rsidRPr="00FC6757" w:rsidRDefault="00B91EEF" w:rsidP="00B91EEF">
            <w:pPr>
              <w:widowControl w:val="0"/>
              <w:autoSpaceDE w:val="0"/>
              <w:autoSpaceDN w:val="0"/>
              <w:rPr>
                <w:rFonts w:eastAsiaTheme="minorEastAsia"/>
                <w:sz w:val="16"/>
                <w:szCs w:val="16"/>
              </w:rPr>
            </w:pPr>
          </w:p>
        </w:tc>
        <w:tc>
          <w:tcPr>
            <w:tcW w:w="79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значение</w:t>
            </w:r>
          </w:p>
        </w:tc>
        <w:tc>
          <w:tcPr>
            <w:tcW w:w="62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год</w:t>
            </w:r>
          </w:p>
        </w:tc>
        <w:tc>
          <w:tcPr>
            <w:tcW w:w="113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N </w:t>
            </w:r>
            <w:hyperlink w:anchor="P861">
              <w:r w:rsidRPr="00FC6757">
                <w:rPr>
                  <w:rFonts w:eastAsiaTheme="minorEastAsia"/>
                  <w:color w:val="0000FF"/>
                  <w:sz w:val="16"/>
                  <w:szCs w:val="16"/>
                </w:rPr>
                <w:t>&lt;14&gt;</w:t>
              </w:r>
            </w:hyperlink>
          </w:p>
        </w:tc>
        <w:tc>
          <w:tcPr>
            <w:tcW w:w="90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+ 1</w:t>
            </w:r>
          </w:p>
        </w:tc>
        <w:tc>
          <w:tcPr>
            <w:tcW w:w="62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w:t>
            </w:r>
          </w:p>
        </w:tc>
        <w:tc>
          <w:tcPr>
            <w:tcW w:w="85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n</w:t>
            </w:r>
          </w:p>
        </w:tc>
        <w:tc>
          <w:tcPr>
            <w:tcW w:w="850" w:type="dxa"/>
            <w:vMerge/>
          </w:tcPr>
          <w:p w:rsidR="00B91EEF" w:rsidRPr="00FC6757" w:rsidRDefault="00B91EEF" w:rsidP="00B91EEF">
            <w:pPr>
              <w:widowControl w:val="0"/>
              <w:autoSpaceDE w:val="0"/>
              <w:autoSpaceDN w:val="0"/>
              <w:rPr>
                <w:rFonts w:eastAsiaTheme="minorEastAsia"/>
                <w:sz w:val="16"/>
                <w:szCs w:val="16"/>
              </w:rPr>
            </w:pPr>
          </w:p>
        </w:tc>
        <w:tc>
          <w:tcPr>
            <w:tcW w:w="1191" w:type="dxa"/>
            <w:vMerge/>
          </w:tcPr>
          <w:p w:rsidR="00B91EEF" w:rsidRPr="00FC6757" w:rsidRDefault="00B91EEF" w:rsidP="00B91EEF">
            <w:pPr>
              <w:widowControl w:val="0"/>
              <w:autoSpaceDE w:val="0"/>
              <w:autoSpaceDN w:val="0"/>
              <w:rPr>
                <w:rFonts w:eastAsiaTheme="minorEastAsia"/>
                <w:sz w:val="16"/>
                <w:szCs w:val="16"/>
              </w:rPr>
            </w:pPr>
          </w:p>
        </w:tc>
        <w:tc>
          <w:tcPr>
            <w:tcW w:w="1058" w:type="dxa"/>
            <w:vMerge/>
          </w:tcPr>
          <w:p w:rsidR="00B91EEF" w:rsidRPr="00FC6757" w:rsidRDefault="00B91EEF" w:rsidP="00B91EEF">
            <w:pPr>
              <w:widowControl w:val="0"/>
              <w:autoSpaceDE w:val="0"/>
              <w:autoSpaceDN w:val="0"/>
              <w:rPr>
                <w:rFonts w:eastAsiaTheme="minorEastAsia"/>
                <w:sz w:val="16"/>
                <w:szCs w:val="16"/>
              </w:rPr>
            </w:pPr>
          </w:p>
        </w:tc>
        <w:tc>
          <w:tcPr>
            <w:tcW w:w="1985" w:type="dxa"/>
            <w:vMerge/>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w:t>
            </w:r>
          </w:p>
        </w:tc>
        <w:tc>
          <w:tcPr>
            <w:tcW w:w="1132"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2</w:t>
            </w:r>
          </w:p>
        </w:tc>
        <w:tc>
          <w:tcPr>
            <w:tcW w:w="153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3</w:t>
            </w:r>
          </w:p>
        </w:tc>
        <w:tc>
          <w:tcPr>
            <w:tcW w:w="96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4</w:t>
            </w:r>
          </w:p>
        </w:tc>
        <w:tc>
          <w:tcPr>
            <w:tcW w:w="90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5</w:t>
            </w:r>
          </w:p>
        </w:tc>
        <w:tc>
          <w:tcPr>
            <w:tcW w:w="79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6</w:t>
            </w:r>
          </w:p>
        </w:tc>
        <w:tc>
          <w:tcPr>
            <w:tcW w:w="62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7</w:t>
            </w:r>
          </w:p>
        </w:tc>
        <w:tc>
          <w:tcPr>
            <w:tcW w:w="113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8</w:t>
            </w:r>
          </w:p>
        </w:tc>
        <w:tc>
          <w:tcPr>
            <w:tcW w:w="90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9</w:t>
            </w:r>
          </w:p>
        </w:tc>
        <w:tc>
          <w:tcPr>
            <w:tcW w:w="62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10</w:t>
            </w:r>
          </w:p>
        </w:tc>
        <w:tc>
          <w:tcPr>
            <w:tcW w:w="85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11</w:t>
            </w:r>
          </w:p>
        </w:tc>
        <w:tc>
          <w:tcPr>
            <w:tcW w:w="85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12</w:t>
            </w:r>
          </w:p>
        </w:tc>
        <w:tc>
          <w:tcPr>
            <w:tcW w:w="119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13</w:t>
            </w:r>
          </w:p>
        </w:tc>
        <w:tc>
          <w:tcPr>
            <w:tcW w:w="1058"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14</w:t>
            </w:r>
          </w:p>
        </w:tc>
        <w:tc>
          <w:tcPr>
            <w:tcW w:w="1985"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15</w:t>
            </w:r>
          </w:p>
        </w:tc>
      </w:tr>
      <w:tr w:rsidR="00B91EEF" w:rsidRPr="00FC6757" w:rsidTr="00B91EEF">
        <w:tc>
          <w:tcPr>
            <w:tcW w:w="15088" w:type="dxa"/>
            <w:gridSpan w:val="15"/>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w:t>
            </w:r>
            <w:r w:rsidRPr="00FC6757">
              <w:rPr>
                <w:rFonts w:eastAsiaTheme="minorEastAsia"/>
                <w:i/>
                <w:sz w:val="16"/>
                <w:szCs w:val="16"/>
              </w:rPr>
              <w:t>. Цель муниципальной программы «Наименование»</w:t>
            </w:r>
          </w:p>
        </w:tc>
      </w:tr>
      <w:tr w:rsidR="00B91EEF" w:rsidRPr="00FC6757" w:rsidTr="00B91EEF">
        <w:tc>
          <w:tcPr>
            <w:tcW w:w="53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1132" w:type="dxa"/>
          </w:tcPr>
          <w:p w:rsidR="00B91EEF" w:rsidRPr="00FC6757" w:rsidRDefault="00B91EEF" w:rsidP="00B91EEF">
            <w:pPr>
              <w:widowControl w:val="0"/>
              <w:autoSpaceDE w:val="0"/>
              <w:autoSpaceDN w:val="0"/>
              <w:rPr>
                <w:rFonts w:eastAsiaTheme="minorEastAsia"/>
                <w:sz w:val="16"/>
                <w:szCs w:val="16"/>
              </w:rPr>
            </w:pPr>
          </w:p>
        </w:tc>
        <w:tc>
          <w:tcPr>
            <w:tcW w:w="1531"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w:t>
            </w:r>
            <w:r w:rsidRPr="00FC6757">
              <w:rPr>
                <w:rFonts w:eastAsiaTheme="minorEastAsia"/>
                <w:i/>
                <w:sz w:val="16"/>
                <w:szCs w:val="16"/>
              </w:rPr>
              <w:t>НП», «ГП РФ», «ФП вне НП», «ГП», «ВДЛ»</w:t>
            </w:r>
          </w:p>
        </w:tc>
        <w:tc>
          <w:tcPr>
            <w:tcW w:w="964" w:type="dxa"/>
          </w:tcPr>
          <w:p w:rsidR="00B91EEF" w:rsidRPr="00FC6757" w:rsidRDefault="00B91EEF" w:rsidP="00B91EEF">
            <w:pPr>
              <w:widowControl w:val="0"/>
              <w:autoSpaceDE w:val="0"/>
              <w:autoSpaceDN w:val="0"/>
              <w:rPr>
                <w:rFonts w:eastAsiaTheme="minorEastAsia"/>
                <w:sz w:val="16"/>
                <w:szCs w:val="16"/>
              </w:rPr>
            </w:pPr>
          </w:p>
        </w:tc>
        <w:tc>
          <w:tcPr>
            <w:tcW w:w="907" w:type="dxa"/>
          </w:tcPr>
          <w:p w:rsidR="00B91EEF" w:rsidRPr="00FC6757" w:rsidRDefault="00B91EEF" w:rsidP="00B91EEF">
            <w:pPr>
              <w:widowControl w:val="0"/>
              <w:autoSpaceDE w:val="0"/>
              <w:autoSpaceDN w:val="0"/>
              <w:rPr>
                <w:rFonts w:eastAsiaTheme="minorEastAsia"/>
                <w:sz w:val="16"/>
                <w:szCs w:val="16"/>
              </w:rPr>
            </w:pPr>
          </w:p>
        </w:tc>
        <w:tc>
          <w:tcPr>
            <w:tcW w:w="794" w:type="dxa"/>
          </w:tcPr>
          <w:p w:rsidR="00B91EEF" w:rsidRPr="00FC6757" w:rsidRDefault="00B91EEF" w:rsidP="00B91EEF">
            <w:pPr>
              <w:widowControl w:val="0"/>
              <w:autoSpaceDE w:val="0"/>
              <w:autoSpaceDN w:val="0"/>
              <w:rPr>
                <w:rFonts w:eastAsiaTheme="minorEastAsia"/>
                <w:sz w:val="16"/>
                <w:szCs w:val="16"/>
              </w:rPr>
            </w:pPr>
          </w:p>
        </w:tc>
        <w:tc>
          <w:tcPr>
            <w:tcW w:w="624"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07" w:type="dxa"/>
          </w:tcPr>
          <w:p w:rsidR="00B91EEF" w:rsidRPr="00FC6757" w:rsidRDefault="00B91EEF" w:rsidP="00B91EEF">
            <w:pPr>
              <w:widowControl w:val="0"/>
              <w:autoSpaceDE w:val="0"/>
              <w:autoSpaceDN w:val="0"/>
              <w:rPr>
                <w:rFonts w:eastAsiaTheme="minorEastAsia"/>
                <w:sz w:val="16"/>
                <w:szCs w:val="16"/>
              </w:rPr>
            </w:pPr>
          </w:p>
        </w:tc>
        <w:tc>
          <w:tcPr>
            <w:tcW w:w="624" w:type="dxa"/>
          </w:tcPr>
          <w:p w:rsidR="00B91EEF" w:rsidRPr="00FC6757" w:rsidRDefault="00B91EEF" w:rsidP="00B91EEF">
            <w:pPr>
              <w:widowControl w:val="0"/>
              <w:autoSpaceDE w:val="0"/>
              <w:autoSpaceDN w:val="0"/>
              <w:rPr>
                <w:rFonts w:eastAsiaTheme="minorEastAsia"/>
                <w:sz w:val="16"/>
                <w:szCs w:val="16"/>
              </w:rPr>
            </w:pPr>
          </w:p>
        </w:tc>
        <w:tc>
          <w:tcPr>
            <w:tcW w:w="850" w:type="dxa"/>
          </w:tcPr>
          <w:p w:rsidR="00B91EEF" w:rsidRPr="00FC6757" w:rsidRDefault="00B91EEF" w:rsidP="00B91EEF">
            <w:pPr>
              <w:widowControl w:val="0"/>
              <w:autoSpaceDE w:val="0"/>
              <w:autoSpaceDN w:val="0"/>
              <w:rPr>
                <w:rFonts w:eastAsiaTheme="minorEastAsia"/>
                <w:sz w:val="16"/>
                <w:szCs w:val="16"/>
              </w:rPr>
            </w:pPr>
          </w:p>
        </w:tc>
        <w:tc>
          <w:tcPr>
            <w:tcW w:w="850" w:type="dxa"/>
          </w:tcPr>
          <w:p w:rsidR="00B91EEF" w:rsidRPr="00FC6757" w:rsidRDefault="00B91EEF" w:rsidP="00B91EEF">
            <w:pPr>
              <w:widowControl w:val="0"/>
              <w:autoSpaceDE w:val="0"/>
              <w:autoSpaceDN w:val="0"/>
              <w:rPr>
                <w:rFonts w:eastAsiaTheme="minorEastAsia"/>
                <w:sz w:val="16"/>
                <w:szCs w:val="16"/>
              </w:rPr>
            </w:pPr>
          </w:p>
        </w:tc>
        <w:tc>
          <w:tcPr>
            <w:tcW w:w="1191" w:type="dxa"/>
          </w:tcPr>
          <w:p w:rsidR="00B91EEF" w:rsidRPr="00FC6757" w:rsidRDefault="00B91EEF" w:rsidP="00B91EEF">
            <w:pPr>
              <w:widowControl w:val="0"/>
              <w:autoSpaceDE w:val="0"/>
              <w:autoSpaceDN w:val="0"/>
              <w:rPr>
                <w:rFonts w:eastAsiaTheme="minorEastAsia"/>
                <w:sz w:val="16"/>
                <w:szCs w:val="16"/>
              </w:rPr>
            </w:pPr>
          </w:p>
        </w:tc>
        <w:tc>
          <w:tcPr>
            <w:tcW w:w="1058" w:type="dxa"/>
          </w:tcPr>
          <w:p w:rsidR="00B91EEF" w:rsidRPr="00FC6757" w:rsidRDefault="00B91EEF" w:rsidP="00B91EEF">
            <w:pPr>
              <w:widowControl w:val="0"/>
              <w:autoSpaceDE w:val="0"/>
              <w:autoSpaceDN w:val="0"/>
              <w:rPr>
                <w:rFonts w:eastAsiaTheme="minorEastAsia"/>
                <w:sz w:val="16"/>
                <w:szCs w:val="16"/>
              </w:rPr>
            </w:pPr>
          </w:p>
        </w:tc>
        <w:tc>
          <w:tcPr>
            <w:tcW w:w="1985"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7" w:type="dxa"/>
          </w:tcPr>
          <w:p w:rsidR="00B91EEF" w:rsidRPr="00FC6757" w:rsidRDefault="00B91EEF" w:rsidP="00B91EEF">
            <w:pPr>
              <w:widowControl w:val="0"/>
              <w:autoSpaceDE w:val="0"/>
              <w:autoSpaceDN w:val="0"/>
              <w:rPr>
                <w:rFonts w:eastAsiaTheme="minorEastAsia"/>
                <w:sz w:val="16"/>
                <w:szCs w:val="16"/>
              </w:rPr>
            </w:pPr>
          </w:p>
        </w:tc>
        <w:tc>
          <w:tcPr>
            <w:tcW w:w="1132" w:type="dxa"/>
          </w:tcPr>
          <w:p w:rsidR="00B91EEF" w:rsidRPr="00FC6757" w:rsidRDefault="00B91EEF" w:rsidP="00B91EEF">
            <w:pPr>
              <w:widowControl w:val="0"/>
              <w:autoSpaceDE w:val="0"/>
              <w:autoSpaceDN w:val="0"/>
              <w:rPr>
                <w:rFonts w:eastAsiaTheme="minorEastAsia"/>
                <w:sz w:val="16"/>
                <w:szCs w:val="16"/>
              </w:rPr>
            </w:pPr>
          </w:p>
        </w:tc>
        <w:tc>
          <w:tcPr>
            <w:tcW w:w="1531"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907" w:type="dxa"/>
          </w:tcPr>
          <w:p w:rsidR="00B91EEF" w:rsidRPr="00FC6757" w:rsidRDefault="00B91EEF" w:rsidP="00B91EEF">
            <w:pPr>
              <w:widowControl w:val="0"/>
              <w:autoSpaceDE w:val="0"/>
              <w:autoSpaceDN w:val="0"/>
              <w:rPr>
                <w:rFonts w:eastAsiaTheme="minorEastAsia"/>
                <w:sz w:val="16"/>
                <w:szCs w:val="16"/>
              </w:rPr>
            </w:pPr>
          </w:p>
        </w:tc>
        <w:tc>
          <w:tcPr>
            <w:tcW w:w="794" w:type="dxa"/>
          </w:tcPr>
          <w:p w:rsidR="00B91EEF" w:rsidRPr="00FC6757" w:rsidRDefault="00B91EEF" w:rsidP="00B91EEF">
            <w:pPr>
              <w:widowControl w:val="0"/>
              <w:autoSpaceDE w:val="0"/>
              <w:autoSpaceDN w:val="0"/>
              <w:rPr>
                <w:rFonts w:eastAsiaTheme="minorEastAsia"/>
                <w:sz w:val="16"/>
                <w:szCs w:val="16"/>
              </w:rPr>
            </w:pPr>
          </w:p>
        </w:tc>
        <w:tc>
          <w:tcPr>
            <w:tcW w:w="624"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07" w:type="dxa"/>
          </w:tcPr>
          <w:p w:rsidR="00B91EEF" w:rsidRPr="00FC6757" w:rsidRDefault="00B91EEF" w:rsidP="00B91EEF">
            <w:pPr>
              <w:widowControl w:val="0"/>
              <w:autoSpaceDE w:val="0"/>
              <w:autoSpaceDN w:val="0"/>
              <w:rPr>
                <w:rFonts w:eastAsiaTheme="minorEastAsia"/>
                <w:sz w:val="16"/>
                <w:szCs w:val="16"/>
              </w:rPr>
            </w:pPr>
          </w:p>
        </w:tc>
        <w:tc>
          <w:tcPr>
            <w:tcW w:w="624" w:type="dxa"/>
          </w:tcPr>
          <w:p w:rsidR="00B91EEF" w:rsidRPr="00FC6757" w:rsidRDefault="00B91EEF" w:rsidP="00B91EEF">
            <w:pPr>
              <w:widowControl w:val="0"/>
              <w:autoSpaceDE w:val="0"/>
              <w:autoSpaceDN w:val="0"/>
              <w:rPr>
                <w:rFonts w:eastAsiaTheme="minorEastAsia"/>
                <w:sz w:val="16"/>
                <w:szCs w:val="16"/>
              </w:rPr>
            </w:pPr>
          </w:p>
        </w:tc>
        <w:tc>
          <w:tcPr>
            <w:tcW w:w="850" w:type="dxa"/>
          </w:tcPr>
          <w:p w:rsidR="00B91EEF" w:rsidRPr="00FC6757" w:rsidRDefault="00B91EEF" w:rsidP="00B91EEF">
            <w:pPr>
              <w:widowControl w:val="0"/>
              <w:autoSpaceDE w:val="0"/>
              <w:autoSpaceDN w:val="0"/>
              <w:rPr>
                <w:rFonts w:eastAsiaTheme="minorEastAsia"/>
                <w:sz w:val="16"/>
                <w:szCs w:val="16"/>
              </w:rPr>
            </w:pPr>
          </w:p>
        </w:tc>
        <w:tc>
          <w:tcPr>
            <w:tcW w:w="850" w:type="dxa"/>
          </w:tcPr>
          <w:p w:rsidR="00B91EEF" w:rsidRPr="00FC6757" w:rsidRDefault="00B91EEF" w:rsidP="00B91EEF">
            <w:pPr>
              <w:widowControl w:val="0"/>
              <w:autoSpaceDE w:val="0"/>
              <w:autoSpaceDN w:val="0"/>
              <w:rPr>
                <w:rFonts w:eastAsiaTheme="minorEastAsia"/>
                <w:sz w:val="16"/>
                <w:szCs w:val="16"/>
              </w:rPr>
            </w:pPr>
          </w:p>
        </w:tc>
        <w:tc>
          <w:tcPr>
            <w:tcW w:w="1191" w:type="dxa"/>
          </w:tcPr>
          <w:p w:rsidR="00B91EEF" w:rsidRPr="00FC6757" w:rsidRDefault="00B91EEF" w:rsidP="00B91EEF">
            <w:pPr>
              <w:widowControl w:val="0"/>
              <w:autoSpaceDE w:val="0"/>
              <w:autoSpaceDN w:val="0"/>
              <w:rPr>
                <w:rFonts w:eastAsiaTheme="minorEastAsia"/>
                <w:sz w:val="16"/>
                <w:szCs w:val="16"/>
              </w:rPr>
            </w:pPr>
          </w:p>
        </w:tc>
        <w:tc>
          <w:tcPr>
            <w:tcW w:w="1058" w:type="dxa"/>
          </w:tcPr>
          <w:p w:rsidR="00B91EEF" w:rsidRPr="00FC6757" w:rsidRDefault="00B91EEF" w:rsidP="00B91EEF">
            <w:pPr>
              <w:widowControl w:val="0"/>
              <w:autoSpaceDE w:val="0"/>
              <w:autoSpaceDN w:val="0"/>
              <w:rPr>
                <w:rFonts w:eastAsiaTheme="minorEastAsia"/>
                <w:sz w:val="16"/>
                <w:szCs w:val="16"/>
              </w:rPr>
            </w:pPr>
          </w:p>
        </w:tc>
        <w:tc>
          <w:tcPr>
            <w:tcW w:w="1985" w:type="dxa"/>
          </w:tcPr>
          <w:p w:rsidR="00B91EEF" w:rsidRPr="00FC6757" w:rsidRDefault="00B91EEF" w:rsidP="00B91EEF">
            <w:pPr>
              <w:widowControl w:val="0"/>
              <w:autoSpaceDE w:val="0"/>
              <w:autoSpaceDN w:val="0"/>
              <w:rPr>
                <w:rFonts w:eastAsiaTheme="minorEastAsia"/>
                <w:sz w:val="16"/>
                <w:szCs w:val="16"/>
              </w:rPr>
            </w:pPr>
          </w:p>
        </w:tc>
      </w:tr>
    </w:tbl>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3. Структура муниципальной программы</w:t>
      </w:r>
    </w:p>
    <w:tbl>
      <w:tblPr>
        <w:tblW w:w="15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gridCol w:w="5386"/>
      </w:tblGrid>
      <w:tr w:rsidR="00B91EEF" w:rsidRPr="00FC6757" w:rsidTr="00B91EEF">
        <w:tc>
          <w:tcPr>
            <w:tcW w:w="85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N </w:t>
            </w:r>
            <w:proofErr w:type="gramStart"/>
            <w:r w:rsidRPr="00FC6757">
              <w:rPr>
                <w:rFonts w:eastAsiaTheme="minorEastAsia"/>
                <w:sz w:val="16"/>
                <w:szCs w:val="16"/>
              </w:rPr>
              <w:lastRenderedPageBreak/>
              <w:t>п</w:t>
            </w:r>
            <w:proofErr w:type="gramEnd"/>
            <w:r w:rsidRPr="00FC6757">
              <w:rPr>
                <w:rFonts w:eastAsiaTheme="minorEastAsia"/>
                <w:sz w:val="16"/>
                <w:szCs w:val="16"/>
              </w:rPr>
              <w:t>/п</w:t>
            </w:r>
          </w:p>
        </w:tc>
        <w:tc>
          <w:tcPr>
            <w:tcW w:w="4365"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lastRenderedPageBreak/>
              <w:t xml:space="preserve">Показатели/задачи структурного элемента </w:t>
            </w:r>
            <w:hyperlink w:anchor="P868">
              <w:r w:rsidRPr="00FC6757">
                <w:rPr>
                  <w:rFonts w:eastAsiaTheme="minorEastAsia"/>
                  <w:color w:val="0000FF"/>
                  <w:sz w:val="16"/>
                  <w:szCs w:val="16"/>
                </w:rPr>
                <w:t>&lt;16&gt;</w:t>
              </w:r>
            </w:hyperlink>
          </w:p>
        </w:tc>
        <w:tc>
          <w:tcPr>
            <w:tcW w:w="4422"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Описание ожидаемых эффектов от реализации задачи </w:t>
            </w:r>
            <w:r w:rsidRPr="00FC6757">
              <w:rPr>
                <w:rFonts w:eastAsiaTheme="minorEastAsia"/>
                <w:sz w:val="16"/>
                <w:szCs w:val="16"/>
              </w:rPr>
              <w:lastRenderedPageBreak/>
              <w:t xml:space="preserve">структурного элемента </w:t>
            </w:r>
            <w:hyperlink w:anchor="P869">
              <w:r w:rsidRPr="00FC6757">
                <w:rPr>
                  <w:rFonts w:eastAsiaTheme="minorEastAsia"/>
                  <w:color w:val="0000FF"/>
                  <w:sz w:val="16"/>
                  <w:szCs w:val="16"/>
                </w:rPr>
                <w:t>&lt;17&gt;</w:t>
              </w:r>
            </w:hyperlink>
          </w:p>
        </w:tc>
        <w:tc>
          <w:tcPr>
            <w:tcW w:w="5386"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lastRenderedPageBreak/>
              <w:t xml:space="preserve">Связь с показателями </w:t>
            </w:r>
            <w:hyperlink w:anchor="P870">
              <w:r w:rsidRPr="00FC6757">
                <w:rPr>
                  <w:rFonts w:eastAsiaTheme="minorEastAsia"/>
                  <w:color w:val="0000FF"/>
                  <w:sz w:val="16"/>
                  <w:szCs w:val="16"/>
                </w:rPr>
                <w:t>&lt;18&gt;</w:t>
              </w:r>
            </w:hyperlink>
          </w:p>
        </w:tc>
      </w:tr>
      <w:tr w:rsidR="00B91EEF" w:rsidRPr="00FC6757" w:rsidTr="00B91EEF">
        <w:tc>
          <w:tcPr>
            <w:tcW w:w="85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lastRenderedPageBreak/>
              <w:t>1</w:t>
            </w:r>
          </w:p>
        </w:tc>
        <w:tc>
          <w:tcPr>
            <w:tcW w:w="4365"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2</w:t>
            </w:r>
          </w:p>
        </w:tc>
        <w:tc>
          <w:tcPr>
            <w:tcW w:w="4422"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3</w:t>
            </w:r>
          </w:p>
        </w:tc>
        <w:tc>
          <w:tcPr>
            <w:tcW w:w="5386"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4</w:t>
            </w: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14173" w:type="dxa"/>
            <w:gridSpan w:val="3"/>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N. Направление (подпрограмма) «Наименование» </w:t>
            </w:r>
            <w:hyperlink w:anchor="P871">
              <w:r w:rsidRPr="00FC6757">
                <w:rPr>
                  <w:rFonts w:eastAsiaTheme="minorEastAsia"/>
                  <w:color w:val="0000FF"/>
                  <w:sz w:val="16"/>
                  <w:szCs w:val="16"/>
                </w:rPr>
                <w:t>&lt;19&gt;</w:t>
              </w:r>
            </w:hyperlink>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w:t>
            </w:r>
          </w:p>
        </w:tc>
        <w:tc>
          <w:tcPr>
            <w:tcW w:w="14173" w:type="dxa"/>
            <w:gridSpan w:val="3"/>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Проект </w:t>
            </w:r>
            <w:hyperlink w:anchor="P872">
              <w:r w:rsidRPr="00FC6757">
                <w:rPr>
                  <w:rFonts w:eastAsiaTheme="minorEastAsia"/>
                  <w:color w:val="0000FF"/>
                  <w:sz w:val="16"/>
                  <w:szCs w:val="16"/>
                </w:rPr>
                <w:t>&lt;20&gt;</w:t>
              </w:r>
            </w:hyperlink>
            <w:r w:rsidRPr="00FC6757">
              <w:rPr>
                <w:rFonts w:eastAsiaTheme="minorEastAsia"/>
                <w:sz w:val="16"/>
                <w:szCs w:val="16"/>
              </w:rPr>
              <w:t xml:space="preserve"> «Наименование»</w:t>
            </w:r>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(Фамилия, имя, отчество куратора) </w:t>
            </w:r>
            <w:hyperlink w:anchor="P873">
              <w:r w:rsidRPr="00FC6757">
                <w:rPr>
                  <w:rFonts w:eastAsiaTheme="minorEastAsia"/>
                  <w:color w:val="0000FF"/>
                  <w:sz w:val="16"/>
                  <w:szCs w:val="16"/>
                </w:rPr>
                <w:t>&lt;21&gt;</w:t>
              </w:r>
            </w:hyperlink>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p>
        </w:tc>
        <w:tc>
          <w:tcPr>
            <w:tcW w:w="4365" w:type="dxa"/>
          </w:tcPr>
          <w:p w:rsidR="00B91EEF" w:rsidRPr="00FC6757" w:rsidRDefault="00B91EEF" w:rsidP="00B91EEF">
            <w:pPr>
              <w:widowControl w:val="0"/>
              <w:autoSpaceDE w:val="0"/>
              <w:autoSpaceDN w:val="0"/>
              <w:rPr>
                <w:rFonts w:eastAsiaTheme="minorEastAsia"/>
                <w:sz w:val="16"/>
                <w:szCs w:val="16"/>
              </w:rPr>
            </w:pPr>
            <w:proofErr w:type="gramStart"/>
            <w:r w:rsidRPr="00FC6757">
              <w:rPr>
                <w:rFonts w:eastAsiaTheme="minorEastAsia"/>
                <w:sz w:val="16"/>
                <w:szCs w:val="16"/>
              </w:rPr>
              <w:t>Ответственный</w:t>
            </w:r>
            <w:proofErr w:type="gramEnd"/>
            <w:r w:rsidRPr="00FC6757">
              <w:rPr>
                <w:rFonts w:eastAsiaTheme="minorEastAsia"/>
                <w:sz w:val="16"/>
                <w:szCs w:val="16"/>
              </w:rPr>
              <w:t xml:space="preserve"> за реализацию (наименование отраслевого (функционального) органа, структурного подразделения Администрации Алатырского муниципального округа  Чувашской Республики) (фамилия, имя, отчество руководителя структурного элемента)</w:t>
            </w:r>
          </w:p>
        </w:tc>
        <w:tc>
          <w:tcPr>
            <w:tcW w:w="9808"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Срок реализации (год начала - год окончания)</w:t>
            </w: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1.1.1.</w:t>
            </w:r>
          </w:p>
        </w:tc>
        <w:tc>
          <w:tcPr>
            <w:tcW w:w="436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Показатель/задача 1</w:t>
            </w:r>
          </w:p>
        </w:tc>
        <w:tc>
          <w:tcPr>
            <w:tcW w:w="4422" w:type="dxa"/>
          </w:tcPr>
          <w:p w:rsidR="00B91EEF" w:rsidRPr="00FC6757" w:rsidRDefault="00B91EEF" w:rsidP="00B91EEF">
            <w:pPr>
              <w:widowControl w:val="0"/>
              <w:autoSpaceDE w:val="0"/>
              <w:autoSpaceDN w:val="0"/>
              <w:rPr>
                <w:rFonts w:eastAsiaTheme="minorEastAsia"/>
                <w:sz w:val="16"/>
                <w:szCs w:val="16"/>
              </w:rPr>
            </w:pPr>
          </w:p>
        </w:tc>
        <w:tc>
          <w:tcPr>
            <w:tcW w:w="5386"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1.1.2.</w:t>
            </w:r>
          </w:p>
        </w:tc>
        <w:tc>
          <w:tcPr>
            <w:tcW w:w="436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Показатель/задача N</w:t>
            </w:r>
          </w:p>
        </w:tc>
        <w:tc>
          <w:tcPr>
            <w:tcW w:w="4422" w:type="dxa"/>
          </w:tcPr>
          <w:p w:rsidR="00B91EEF" w:rsidRPr="00FC6757" w:rsidRDefault="00B91EEF" w:rsidP="00B91EEF">
            <w:pPr>
              <w:widowControl w:val="0"/>
              <w:autoSpaceDE w:val="0"/>
              <w:autoSpaceDN w:val="0"/>
              <w:rPr>
                <w:rFonts w:eastAsiaTheme="minorEastAsia"/>
                <w:sz w:val="16"/>
                <w:szCs w:val="16"/>
              </w:rPr>
            </w:pPr>
          </w:p>
        </w:tc>
        <w:tc>
          <w:tcPr>
            <w:tcW w:w="5386"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I.N.</w:t>
            </w:r>
          </w:p>
        </w:tc>
        <w:tc>
          <w:tcPr>
            <w:tcW w:w="14173" w:type="dxa"/>
            <w:gridSpan w:val="3"/>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Проект «Наименование»</w:t>
            </w:r>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(Фамилия, имя, отчество куратора)</w:t>
            </w: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p>
        </w:tc>
        <w:tc>
          <w:tcPr>
            <w:tcW w:w="4365" w:type="dxa"/>
          </w:tcPr>
          <w:p w:rsidR="00B91EEF" w:rsidRPr="00FC6757" w:rsidRDefault="00B91EEF" w:rsidP="00B91EEF">
            <w:pPr>
              <w:widowControl w:val="0"/>
              <w:autoSpaceDE w:val="0"/>
              <w:autoSpaceDN w:val="0"/>
              <w:rPr>
                <w:rFonts w:eastAsiaTheme="minorEastAsia"/>
                <w:sz w:val="16"/>
                <w:szCs w:val="16"/>
              </w:rPr>
            </w:pPr>
            <w:proofErr w:type="gramStart"/>
            <w:r w:rsidRPr="00FC6757">
              <w:rPr>
                <w:rFonts w:eastAsiaTheme="minorEastAsia"/>
                <w:sz w:val="16"/>
                <w:szCs w:val="16"/>
              </w:rPr>
              <w:t>Ответственный</w:t>
            </w:r>
            <w:proofErr w:type="gramEnd"/>
            <w:r w:rsidRPr="00FC6757">
              <w:rPr>
                <w:rFonts w:eastAsiaTheme="minorEastAsia"/>
                <w:sz w:val="16"/>
                <w:szCs w:val="16"/>
              </w:rPr>
              <w:t xml:space="preserve"> за реализацию (наименование отраслевого (функционального) органа, структурного подразделения Администрации Алатырского муниципального округа  Чувашской Республики) (фамилия, имя, отчество руководителя структурного элемента)</w:t>
            </w:r>
          </w:p>
        </w:tc>
        <w:tc>
          <w:tcPr>
            <w:tcW w:w="9808"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Срок реализации (год начала - год окончания)</w:t>
            </w: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p>
        </w:tc>
        <w:tc>
          <w:tcPr>
            <w:tcW w:w="436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Показатель/задача 1</w:t>
            </w:r>
          </w:p>
        </w:tc>
        <w:tc>
          <w:tcPr>
            <w:tcW w:w="4422" w:type="dxa"/>
          </w:tcPr>
          <w:p w:rsidR="00B91EEF" w:rsidRPr="00FC6757" w:rsidRDefault="00B91EEF" w:rsidP="00B91EEF">
            <w:pPr>
              <w:widowControl w:val="0"/>
              <w:autoSpaceDE w:val="0"/>
              <w:autoSpaceDN w:val="0"/>
              <w:rPr>
                <w:rFonts w:eastAsiaTheme="minorEastAsia"/>
                <w:sz w:val="16"/>
                <w:szCs w:val="16"/>
              </w:rPr>
            </w:pPr>
          </w:p>
        </w:tc>
        <w:tc>
          <w:tcPr>
            <w:tcW w:w="5386"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p>
        </w:tc>
        <w:tc>
          <w:tcPr>
            <w:tcW w:w="436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Показатель/задача N</w:t>
            </w:r>
          </w:p>
        </w:tc>
        <w:tc>
          <w:tcPr>
            <w:tcW w:w="4422" w:type="dxa"/>
          </w:tcPr>
          <w:p w:rsidR="00B91EEF" w:rsidRPr="00FC6757" w:rsidRDefault="00B91EEF" w:rsidP="00B91EEF">
            <w:pPr>
              <w:widowControl w:val="0"/>
              <w:autoSpaceDE w:val="0"/>
              <w:autoSpaceDN w:val="0"/>
              <w:rPr>
                <w:rFonts w:eastAsiaTheme="minorEastAsia"/>
                <w:sz w:val="16"/>
                <w:szCs w:val="16"/>
              </w:rPr>
            </w:pPr>
          </w:p>
        </w:tc>
        <w:tc>
          <w:tcPr>
            <w:tcW w:w="5386"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1.M.</w:t>
            </w:r>
          </w:p>
        </w:tc>
        <w:tc>
          <w:tcPr>
            <w:tcW w:w="14173" w:type="dxa"/>
            <w:gridSpan w:val="3"/>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Комплекс процессных мероприятий «Наименование»</w:t>
            </w: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p>
        </w:tc>
        <w:tc>
          <w:tcPr>
            <w:tcW w:w="4365" w:type="dxa"/>
          </w:tcPr>
          <w:p w:rsidR="00B91EEF" w:rsidRPr="00FC6757" w:rsidRDefault="00B91EEF" w:rsidP="00B91EEF">
            <w:pPr>
              <w:widowControl w:val="0"/>
              <w:autoSpaceDE w:val="0"/>
              <w:autoSpaceDN w:val="0"/>
              <w:rPr>
                <w:rFonts w:eastAsiaTheme="minorEastAsia"/>
                <w:sz w:val="16"/>
                <w:szCs w:val="16"/>
              </w:rPr>
            </w:pPr>
            <w:proofErr w:type="gramStart"/>
            <w:r w:rsidRPr="00FC6757">
              <w:rPr>
                <w:rFonts w:eastAsiaTheme="minorEastAsia"/>
                <w:sz w:val="16"/>
                <w:szCs w:val="16"/>
              </w:rPr>
              <w:t>Ответственный</w:t>
            </w:r>
            <w:proofErr w:type="gramEnd"/>
            <w:r w:rsidRPr="00FC6757">
              <w:rPr>
                <w:rFonts w:eastAsiaTheme="minorEastAsia"/>
                <w:sz w:val="16"/>
                <w:szCs w:val="16"/>
              </w:rPr>
              <w:t xml:space="preserve"> за реализацию (наименование отраслевого (функционального) органа, структурного подразделения Администрации Алатырского муниципального округа  Чувашской Республики) (фамилия, имя, отчество руководителя структурного элемента)</w:t>
            </w:r>
          </w:p>
        </w:tc>
        <w:tc>
          <w:tcPr>
            <w:tcW w:w="9808"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w:t>
            </w: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1.M.1.</w:t>
            </w:r>
          </w:p>
        </w:tc>
        <w:tc>
          <w:tcPr>
            <w:tcW w:w="436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Показатель/задача I</w:t>
            </w:r>
          </w:p>
        </w:tc>
        <w:tc>
          <w:tcPr>
            <w:tcW w:w="4422" w:type="dxa"/>
          </w:tcPr>
          <w:p w:rsidR="00B91EEF" w:rsidRPr="00FC6757" w:rsidRDefault="00B91EEF" w:rsidP="00B91EEF">
            <w:pPr>
              <w:widowControl w:val="0"/>
              <w:autoSpaceDE w:val="0"/>
              <w:autoSpaceDN w:val="0"/>
              <w:rPr>
                <w:rFonts w:eastAsiaTheme="minorEastAsia"/>
                <w:sz w:val="16"/>
                <w:szCs w:val="16"/>
              </w:rPr>
            </w:pPr>
          </w:p>
        </w:tc>
        <w:tc>
          <w:tcPr>
            <w:tcW w:w="5386"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85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1.M.m</w:t>
            </w:r>
          </w:p>
        </w:tc>
        <w:tc>
          <w:tcPr>
            <w:tcW w:w="436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Показатель/задача N</w:t>
            </w:r>
          </w:p>
        </w:tc>
        <w:tc>
          <w:tcPr>
            <w:tcW w:w="4422" w:type="dxa"/>
          </w:tcPr>
          <w:p w:rsidR="00B91EEF" w:rsidRPr="00FC6757" w:rsidRDefault="00B91EEF" w:rsidP="00B91EEF">
            <w:pPr>
              <w:widowControl w:val="0"/>
              <w:autoSpaceDE w:val="0"/>
              <w:autoSpaceDN w:val="0"/>
              <w:rPr>
                <w:rFonts w:eastAsiaTheme="minorEastAsia"/>
                <w:sz w:val="16"/>
                <w:szCs w:val="16"/>
              </w:rPr>
            </w:pPr>
          </w:p>
        </w:tc>
        <w:tc>
          <w:tcPr>
            <w:tcW w:w="5386" w:type="dxa"/>
          </w:tcPr>
          <w:p w:rsidR="00B91EEF" w:rsidRPr="00FC6757" w:rsidRDefault="00B91EEF" w:rsidP="00B91EEF">
            <w:pPr>
              <w:widowControl w:val="0"/>
              <w:autoSpaceDE w:val="0"/>
              <w:autoSpaceDN w:val="0"/>
              <w:rPr>
                <w:rFonts w:eastAsiaTheme="minorEastAsia"/>
                <w:sz w:val="16"/>
                <w:szCs w:val="16"/>
              </w:rPr>
            </w:pPr>
          </w:p>
        </w:tc>
      </w:tr>
    </w:tbl>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 xml:space="preserve">4. Финансовое обеспечение муниципальной программы </w:t>
      </w:r>
      <w:hyperlink w:anchor="P875">
        <w:r w:rsidRPr="00FC6757">
          <w:rPr>
            <w:rFonts w:eastAsiaTheme="minorEastAsia"/>
            <w:color w:val="0000FF"/>
            <w:sz w:val="16"/>
            <w:szCs w:val="16"/>
          </w:rPr>
          <w:t>&lt;22&gt;</w:t>
        </w:r>
      </w:hyperlink>
    </w:p>
    <w:tbl>
      <w:tblPr>
        <w:tblW w:w="15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2041"/>
        <w:gridCol w:w="1928"/>
        <w:gridCol w:w="1701"/>
        <w:gridCol w:w="2324"/>
        <w:gridCol w:w="1928"/>
      </w:tblGrid>
      <w:tr w:rsidR="00B91EEF" w:rsidRPr="00FC6757" w:rsidTr="00B91EEF">
        <w:tc>
          <w:tcPr>
            <w:tcW w:w="5102"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Наименование муниципальной программы, структурного </w:t>
            </w:r>
            <w:r w:rsidRPr="00FC6757">
              <w:rPr>
                <w:rFonts w:eastAsiaTheme="minorEastAsia"/>
                <w:sz w:val="16"/>
                <w:szCs w:val="16"/>
              </w:rPr>
              <w:lastRenderedPageBreak/>
              <w:t xml:space="preserve">элемента/источник финансового обеспечения </w:t>
            </w:r>
            <w:hyperlink w:anchor="P876">
              <w:r w:rsidRPr="00FC6757">
                <w:rPr>
                  <w:rFonts w:eastAsiaTheme="minorEastAsia"/>
                  <w:color w:val="0000FF"/>
                  <w:sz w:val="16"/>
                  <w:szCs w:val="16"/>
                </w:rPr>
                <w:t>&lt;23&gt;</w:t>
              </w:r>
            </w:hyperlink>
          </w:p>
        </w:tc>
        <w:tc>
          <w:tcPr>
            <w:tcW w:w="9922" w:type="dxa"/>
            <w:gridSpan w:val="5"/>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lastRenderedPageBreak/>
              <w:t>Объем финансового обеспечения по годам реализации, тыс. рублей</w:t>
            </w:r>
          </w:p>
        </w:tc>
      </w:tr>
      <w:tr w:rsidR="00B91EEF" w:rsidRPr="00FC6757" w:rsidTr="00B91EEF">
        <w:tc>
          <w:tcPr>
            <w:tcW w:w="5102" w:type="dxa"/>
            <w:vMerge/>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w:t>
            </w:r>
          </w:p>
        </w:tc>
        <w:tc>
          <w:tcPr>
            <w:tcW w:w="1928"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+ 1</w:t>
            </w:r>
          </w:p>
        </w:tc>
        <w:tc>
          <w:tcPr>
            <w:tcW w:w="170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w:t>
            </w:r>
          </w:p>
        </w:tc>
        <w:tc>
          <w:tcPr>
            <w:tcW w:w="232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n</w:t>
            </w:r>
          </w:p>
        </w:tc>
        <w:tc>
          <w:tcPr>
            <w:tcW w:w="1928"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всего</w:t>
            </w:r>
          </w:p>
        </w:tc>
      </w:tr>
      <w:tr w:rsidR="00B91EEF" w:rsidRPr="00FC6757" w:rsidTr="00B91EEF">
        <w:tc>
          <w:tcPr>
            <w:tcW w:w="5102"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lastRenderedPageBreak/>
              <w:t>1</w:t>
            </w:r>
          </w:p>
        </w:tc>
        <w:tc>
          <w:tcPr>
            <w:tcW w:w="204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2</w:t>
            </w:r>
          </w:p>
        </w:tc>
        <w:tc>
          <w:tcPr>
            <w:tcW w:w="1928"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3</w:t>
            </w:r>
          </w:p>
        </w:tc>
        <w:tc>
          <w:tcPr>
            <w:tcW w:w="170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4</w:t>
            </w:r>
          </w:p>
        </w:tc>
        <w:tc>
          <w:tcPr>
            <w:tcW w:w="232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5</w:t>
            </w:r>
          </w:p>
        </w:tc>
        <w:tc>
          <w:tcPr>
            <w:tcW w:w="1928"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6</w:t>
            </w: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Муниципальная программа (всего), в том числе:</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Муниципальный бюджет (всего), из них:</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Федеральный бюджет</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Республиканский бюджет Чувашской Республики</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i/>
                <w:sz w:val="16"/>
                <w:szCs w:val="16"/>
              </w:rPr>
            </w:pPr>
            <w:r w:rsidRPr="00FC6757">
              <w:rPr>
                <w:rFonts w:eastAsiaTheme="minorEastAsia"/>
                <w:i/>
                <w:sz w:val="16"/>
                <w:szCs w:val="16"/>
              </w:rPr>
              <w:t>Местный бюджет</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Внебюджетные источники</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imes New Roman"/>
                <w:kern w:val="2"/>
                <w:sz w:val="16"/>
                <w:szCs w:val="16"/>
              </w:rPr>
              <w:t xml:space="preserve">Объем налоговых расходов (справочно) </w:t>
            </w:r>
            <w:hyperlink w:anchor="P877">
              <w:r w:rsidRPr="00FC6757">
                <w:rPr>
                  <w:rFonts w:eastAsia="Times New Roman"/>
                  <w:color w:val="0000FF"/>
                  <w:kern w:val="2"/>
                  <w:sz w:val="16"/>
                  <w:szCs w:val="16"/>
                </w:rPr>
                <w:t>&lt;24&gt;</w:t>
              </w:r>
            </w:hyperlink>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Структурный элемент «Наименование» (всего), в том числе:</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Муниципальный бюджет, из них:</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Федеральный бюджет</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Республиканский бюджет Чувашской Республики</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Местный бюджет</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10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Внебюджетные источники</w:t>
            </w: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324" w:type="dxa"/>
          </w:tcPr>
          <w:p w:rsidR="00B91EEF" w:rsidRPr="00FC6757" w:rsidRDefault="00B91EEF" w:rsidP="00B91EEF">
            <w:pPr>
              <w:widowControl w:val="0"/>
              <w:autoSpaceDE w:val="0"/>
              <w:autoSpaceDN w:val="0"/>
              <w:rPr>
                <w:rFonts w:eastAsiaTheme="minorEastAsia"/>
                <w:sz w:val="16"/>
                <w:szCs w:val="16"/>
              </w:rPr>
            </w:pPr>
          </w:p>
        </w:tc>
        <w:tc>
          <w:tcPr>
            <w:tcW w:w="1928" w:type="dxa"/>
          </w:tcPr>
          <w:p w:rsidR="00B91EEF" w:rsidRPr="00FC6757" w:rsidRDefault="00B91EEF" w:rsidP="00B91EEF">
            <w:pPr>
              <w:widowControl w:val="0"/>
              <w:autoSpaceDE w:val="0"/>
              <w:autoSpaceDN w:val="0"/>
              <w:rPr>
                <w:rFonts w:eastAsiaTheme="minorEastAsia"/>
                <w:sz w:val="16"/>
                <w:szCs w:val="16"/>
              </w:rPr>
            </w:pPr>
          </w:p>
        </w:tc>
      </w:tr>
    </w:tbl>
    <w:p w:rsidR="00B91EEF" w:rsidRPr="00FC6757" w:rsidRDefault="00B91EEF" w:rsidP="00B91EEF">
      <w:pPr>
        <w:widowControl w:val="0"/>
        <w:autoSpaceDE w:val="0"/>
        <w:autoSpaceDN w:val="0"/>
        <w:ind w:firstLine="709"/>
        <w:rPr>
          <w:rFonts w:eastAsiaTheme="minorEastAsia"/>
          <w:sz w:val="16"/>
          <w:szCs w:val="16"/>
        </w:rPr>
      </w:pPr>
    </w:p>
    <w:p w:rsidR="00B91EEF" w:rsidRPr="00FC6757" w:rsidRDefault="00B91EEF" w:rsidP="00B91EEF">
      <w:pPr>
        <w:widowControl w:val="0"/>
        <w:autoSpaceDE w:val="0"/>
        <w:autoSpaceDN w:val="0"/>
        <w:ind w:firstLine="709"/>
        <w:rPr>
          <w:rFonts w:eastAsiaTheme="minorEastAsia"/>
          <w:sz w:val="16"/>
          <w:szCs w:val="16"/>
        </w:rPr>
        <w:sectPr w:rsidR="00B91EEF" w:rsidRPr="00FC6757" w:rsidSect="00B91EEF">
          <w:headerReference w:type="default" r:id="rId48"/>
          <w:footerReference w:type="first" r:id="rId49"/>
          <w:pgSz w:w="16838" w:h="11905" w:orient="landscape"/>
          <w:pgMar w:top="567" w:right="567" w:bottom="567" w:left="1134" w:header="283" w:footer="283" w:gutter="0"/>
          <w:pgNumType w:start="1"/>
          <w:cols w:space="720"/>
          <w:titlePg/>
          <w:docGrid w:linePitch="299"/>
        </w:sectPr>
      </w:pPr>
    </w:p>
    <w:p w:rsidR="00B91EEF" w:rsidRPr="00FC6757" w:rsidRDefault="00B91EEF" w:rsidP="00B91EEF">
      <w:pPr>
        <w:widowControl w:val="0"/>
        <w:autoSpaceDE w:val="0"/>
        <w:autoSpaceDN w:val="0"/>
        <w:ind w:firstLine="709"/>
        <w:rPr>
          <w:rFonts w:eastAsiaTheme="minorEastAsia"/>
          <w:sz w:val="16"/>
          <w:szCs w:val="16"/>
        </w:rPr>
      </w:pPr>
      <w:r w:rsidRPr="00FC6757">
        <w:rPr>
          <w:rFonts w:eastAsiaTheme="minorEastAsia"/>
          <w:sz w:val="16"/>
          <w:szCs w:val="16"/>
        </w:rPr>
        <w:lastRenderedPageBreak/>
        <w:t>--------------------------------</w:t>
      </w:r>
    </w:p>
    <w:p w:rsidR="00B91EEF" w:rsidRPr="00FC6757" w:rsidRDefault="00B91EEF" w:rsidP="00B91EEF">
      <w:pPr>
        <w:widowControl w:val="0"/>
        <w:autoSpaceDE w:val="0"/>
        <w:autoSpaceDN w:val="0"/>
        <w:ind w:firstLine="709"/>
        <w:rPr>
          <w:rFonts w:eastAsiaTheme="minorEastAsia"/>
          <w:sz w:val="16"/>
          <w:szCs w:val="16"/>
        </w:rPr>
      </w:pPr>
      <w:bookmarkStart w:id="28" w:name="P846"/>
      <w:bookmarkEnd w:id="28"/>
      <w:r w:rsidRPr="00FC6757">
        <w:rPr>
          <w:rFonts w:eastAsiaTheme="minorEastAsia"/>
          <w:sz w:val="16"/>
          <w:szCs w:val="16"/>
        </w:rPr>
        <w:t>&lt;1</w:t>
      </w:r>
      <w:proofErr w:type="gramStart"/>
      <w:r w:rsidRPr="00FC6757">
        <w:rPr>
          <w:rFonts w:eastAsiaTheme="minorEastAsia"/>
          <w:sz w:val="16"/>
          <w:szCs w:val="16"/>
        </w:rPr>
        <w:t>&gt; З</w:t>
      </w:r>
      <w:proofErr w:type="gramEnd"/>
      <w:r w:rsidRPr="00FC6757">
        <w:rPr>
          <w:rFonts w:eastAsiaTheme="minorEastAsia"/>
          <w:sz w:val="16"/>
          <w:szCs w:val="16"/>
        </w:rPr>
        <w:t>десь и далее в таблицах сведения представляются с момента реализации муниципальных программ или с момента начала реализации новой муниципальной программы.</w:t>
      </w:r>
    </w:p>
    <w:p w:rsidR="00B91EEF" w:rsidRPr="00FC6757" w:rsidRDefault="00B91EEF" w:rsidP="00B91EEF">
      <w:pPr>
        <w:widowControl w:val="0"/>
        <w:autoSpaceDE w:val="0"/>
        <w:autoSpaceDN w:val="0"/>
        <w:ind w:firstLine="709"/>
        <w:rPr>
          <w:rFonts w:eastAsiaTheme="minorEastAsia"/>
          <w:sz w:val="16"/>
          <w:szCs w:val="16"/>
        </w:rPr>
      </w:pPr>
      <w:bookmarkStart w:id="29" w:name="P847"/>
      <w:bookmarkEnd w:id="29"/>
      <w:r w:rsidRPr="00FC6757">
        <w:rPr>
          <w:rFonts w:eastAsiaTheme="minorEastAsia"/>
          <w:sz w:val="16"/>
          <w:szCs w:val="16"/>
        </w:rPr>
        <w:t>&lt;2&gt; Наименование муниципальной программы указывается в соответствии с утвержденным перечнем муниципальных программ.</w:t>
      </w:r>
    </w:p>
    <w:p w:rsidR="00B91EEF" w:rsidRPr="00FC6757" w:rsidRDefault="00B91EEF" w:rsidP="00B91EEF">
      <w:pPr>
        <w:widowControl w:val="0"/>
        <w:autoSpaceDE w:val="0"/>
        <w:autoSpaceDN w:val="0"/>
        <w:ind w:firstLine="709"/>
        <w:rPr>
          <w:rFonts w:eastAsiaTheme="minorEastAsia"/>
          <w:sz w:val="16"/>
          <w:szCs w:val="16"/>
        </w:rPr>
      </w:pPr>
      <w:bookmarkStart w:id="30" w:name="P849"/>
      <w:bookmarkEnd w:id="30"/>
      <w:r w:rsidRPr="00FC6757">
        <w:rPr>
          <w:rFonts w:eastAsiaTheme="minorEastAsia"/>
          <w:sz w:val="16"/>
          <w:szCs w:val="16"/>
        </w:rPr>
        <w:t>&lt;3</w:t>
      </w:r>
      <w:proofErr w:type="gramStart"/>
      <w:r w:rsidRPr="00FC6757">
        <w:rPr>
          <w:rFonts w:eastAsiaTheme="minorEastAsia"/>
          <w:sz w:val="16"/>
          <w:szCs w:val="16"/>
        </w:rPr>
        <w:t>&gt; У</w:t>
      </w:r>
      <w:proofErr w:type="gramEnd"/>
      <w:r w:rsidRPr="00FC6757">
        <w:rPr>
          <w:rFonts w:eastAsiaTheme="minorEastAsia"/>
          <w:sz w:val="16"/>
          <w:szCs w:val="16"/>
        </w:rPr>
        <w:t>казывается в соответствии со сроками, утвержденными перечнем муниципальных программ. С момента начала реализации муниципальных программ в соответствии с Порядком рекомендуется выделять новый этап.</w:t>
      </w:r>
    </w:p>
    <w:p w:rsidR="00B91EEF" w:rsidRPr="00FC6757" w:rsidRDefault="00B91EEF" w:rsidP="00B91EEF">
      <w:pPr>
        <w:widowControl w:val="0"/>
        <w:autoSpaceDE w:val="0"/>
        <w:autoSpaceDN w:val="0"/>
        <w:ind w:firstLine="709"/>
        <w:rPr>
          <w:rFonts w:eastAsiaTheme="minorEastAsia"/>
          <w:sz w:val="16"/>
          <w:szCs w:val="16"/>
        </w:rPr>
      </w:pPr>
      <w:bookmarkStart w:id="31" w:name="P850"/>
      <w:bookmarkEnd w:id="31"/>
      <w:r w:rsidRPr="00FC6757">
        <w:rPr>
          <w:rFonts w:eastAsiaTheme="minorEastAsia"/>
          <w:sz w:val="16"/>
          <w:szCs w:val="16"/>
        </w:rPr>
        <w:t>&lt;4</w:t>
      </w:r>
      <w:proofErr w:type="gramStart"/>
      <w:r w:rsidRPr="00FC6757">
        <w:rPr>
          <w:rFonts w:eastAsiaTheme="minorEastAsia"/>
          <w:sz w:val="16"/>
          <w:szCs w:val="16"/>
        </w:rPr>
        <w:t>&gt; У</w:t>
      </w:r>
      <w:proofErr w:type="gramEnd"/>
      <w:r w:rsidRPr="00FC6757">
        <w:rPr>
          <w:rFonts w:eastAsiaTheme="minorEastAsia"/>
          <w:sz w:val="16"/>
          <w:szCs w:val="16"/>
        </w:rPr>
        <w:t>казываются при необходимости.</w:t>
      </w:r>
    </w:p>
    <w:p w:rsidR="00B91EEF" w:rsidRPr="00FC6757" w:rsidRDefault="00B91EEF" w:rsidP="00B91EEF">
      <w:pPr>
        <w:widowControl w:val="0"/>
        <w:autoSpaceDE w:val="0"/>
        <w:autoSpaceDN w:val="0"/>
        <w:ind w:firstLine="709"/>
        <w:rPr>
          <w:rFonts w:eastAsiaTheme="minorEastAsia"/>
          <w:sz w:val="16"/>
          <w:szCs w:val="16"/>
        </w:rPr>
      </w:pPr>
      <w:bookmarkStart w:id="32" w:name="P851"/>
      <w:bookmarkEnd w:id="32"/>
      <w:r w:rsidRPr="00FC6757">
        <w:rPr>
          <w:rFonts w:eastAsiaTheme="minorEastAsia"/>
          <w:sz w:val="16"/>
          <w:szCs w:val="16"/>
        </w:rPr>
        <w:t>&lt;5</w:t>
      </w:r>
      <w:proofErr w:type="gramStart"/>
      <w:r w:rsidRPr="00FC6757">
        <w:rPr>
          <w:rFonts w:eastAsiaTheme="minorEastAsia"/>
          <w:sz w:val="16"/>
          <w:szCs w:val="16"/>
        </w:rPr>
        <w:t>&gt; П</w:t>
      </w:r>
      <w:proofErr w:type="gramEnd"/>
      <w:r w:rsidRPr="00FC6757">
        <w:rPr>
          <w:rFonts w:eastAsiaTheme="minorEastAsia"/>
          <w:sz w:val="16"/>
          <w:szCs w:val="16"/>
        </w:rPr>
        <w:t>риводятся объемы финансового обеспечения реализации муниципальной программы за счет средств бюджета за весь период реализации муниципальной программы, определенный в перечне муниципальных программ.</w:t>
      </w:r>
    </w:p>
    <w:p w:rsidR="00B91EEF" w:rsidRPr="00FC6757" w:rsidRDefault="00B91EEF" w:rsidP="00B91EEF">
      <w:pPr>
        <w:widowControl w:val="0"/>
        <w:autoSpaceDE w:val="0"/>
        <w:autoSpaceDN w:val="0"/>
        <w:ind w:firstLine="709"/>
        <w:rPr>
          <w:rFonts w:eastAsiaTheme="minorEastAsia"/>
          <w:sz w:val="16"/>
          <w:szCs w:val="16"/>
        </w:rPr>
      </w:pPr>
      <w:bookmarkStart w:id="33" w:name="P852"/>
      <w:bookmarkEnd w:id="33"/>
      <w:r w:rsidRPr="00FC6757">
        <w:rPr>
          <w:rFonts w:eastAsiaTheme="minorEastAsia"/>
          <w:sz w:val="16"/>
          <w:szCs w:val="16"/>
        </w:rPr>
        <w:t>&lt;6</w:t>
      </w:r>
      <w:proofErr w:type="gramStart"/>
      <w:r w:rsidRPr="00FC6757">
        <w:rPr>
          <w:rFonts w:eastAsiaTheme="minorEastAsia"/>
          <w:sz w:val="16"/>
          <w:szCs w:val="16"/>
        </w:rPr>
        <w:t>&gt; У</w:t>
      </w:r>
      <w:proofErr w:type="gramEnd"/>
      <w:r w:rsidRPr="00FC6757">
        <w:rPr>
          <w:rFonts w:eastAsiaTheme="minorEastAsia"/>
          <w:sz w:val="16"/>
          <w:szCs w:val="16"/>
        </w:rPr>
        <w:t>казываются наименование национальной цели развития Российской Федерации (далее - национальные цели), а также наименование целевого показателя национальной цели в соответствии с Указом Президента Российской Федерации от 07.05.2024 № 309 «О национальных целях развития Российской Федерации на период до 2030 года и на перспективу до 2036 года» (далее - Указ) или (и) указывается связь с государственной программой Российской Федерации / государственной программой Чувашской Республики.</w:t>
      </w:r>
    </w:p>
    <w:p w:rsidR="00B91EEF" w:rsidRPr="00FC6757" w:rsidRDefault="00B91EEF" w:rsidP="00B91EEF">
      <w:pPr>
        <w:widowControl w:val="0"/>
        <w:autoSpaceDE w:val="0"/>
        <w:autoSpaceDN w:val="0"/>
        <w:ind w:firstLine="709"/>
        <w:rPr>
          <w:rFonts w:eastAsiaTheme="minorEastAsia"/>
          <w:sz w:val="16"/>
          <w:szCs w:val="16"/>
        </w:rPr>
      </w:pPr>
      <w:bookmarkStart w:id="34" w:name="P853"/>
      <w:bookmarkEnd w:id="34"/>
      <w:r w:rsidRPr="00FC6757">
        <w:rPr>
          <w:rFonts w:eastAsiaTheme="minorEastAsia"/>
          <w:sz w:val="16"/>
          <w:szCs w:val="16"/>
        </w:rPr>
        <w:t>&lt;7</w:t>
      </w:r>
      <w:proofErr w:type="gramStart"/>
      <w:r w:rsidRPr="00FC6757">
        <w:rPr>
          <w:rFonts w:eastAsiaTheme="minorEastAsia"/>
          <w:sz w:val="16"/>
          <w:szCs w:val="16"/>
        </w:rPr>
        <w:t>&gt; П</w:t>
      </w:r>
      <w:proofErr w:type="gramEnd"/>
      <w:r w:rsidRPr="00FC6757">
        <w:rPr>
          <w:rFonts w:eastAsiaTheme="minorEastAsia"/>
          <w:sz w:val="16"/>
          <w:szCs w:val="16"/>
        </w:rPr>
        <w:t>риводятся показатели уровня муниципальной программы.</w:t>
      </w:r>
    </w:p>
    <w:p w:rsidR="00B91EEF" w:rsidRPr="00FC6757" w:rsidRDefault="00B91EEF" w:rsidP="00B91EEF">
      <w:pPr>
        <w:widowControl w:val="0"/>
        <w:autoSpaceDE w:val="0"/>
        <w:autoSpaceDN w:val="0"/>
        <w:ind w:firstLine="709"/>
        <w:rPr>
          <w:rFonts w:eastAsiaTheme="minorEastAsia"/>
          <w:sz w:val="16"/>
          <w:szCs w:val="16"/>
        </w:rPr>
      </w:pPr>
      <w:bookmarkStart w:id="35" w:name="P854"/>
      <w:bookmarkEnd w:id="35"/>
      <w:r w:rsidRPr="00FC6757">
        <w:rPr>
          <w:rFonts w:eastAsiaTheme="minorEastAsia"/>
          <w:sz w:val="16"/>
          <w:szCs w:val="16"/>
        </w:rPr>
        <w:t>&lt;8</w:t>
      </w:r>
      <w:proofErr w:type="gramStart"/>
      <w:r w:rsidRPr="00FC6757">
        <w:rPr>
          <w:rFonts w:eastAsiaTheme="minorEastAsia"/>
          <w:sz w:val="16"/>
          <w:szCs w:val="16"/>
        </w:rPr>
        <w:t>&gt; У</w:t>
      </w:r>
      <w:proofErr w:type="gramEnd"/>
      <w:r w:rsidRPr="00FC6757">
        <w:rPr>
          <w:rFonts w:eastAsiaTheme="minorEastAsia"/>
          <w:sz w:val="16"/>
          <w:szCs w:val="16"/>
        </w:rPr>
        <w:t>казывается уровень соответствия, декомпозированного показателя для муниципальной программы: «НП» (национального проекта) «ГП РФ» (государственной программы Российской Федерации), «ФП вне НП» (федерального проекта, не входящего в состав национального проекта), ГП (государственной программы Чувашской Республики), «ВДЛ» (показатели для оценки эффективности деятельности высших должностных лиц). Допускается установление одновременно нескольких уровней.</w:t>
      </w:r>
    </w:p>
    <w:p w:rsidR="00B91EEF" w:rsidRPr="00FC6757" w:rsidRDefault="00B91EEF" w:rsidP="00B91EEF">
      <w:pPr>
        <w:widowControl w:val="0"/>
        <w:autoSpaceDE w:val="0"/>
        <w:autoSpaceDN w:val="0"/>
        <w:ind w:firstLine="709"/>
        <w:rPr>
          <w:rFonts w:eastAsiaTheme="minorEastAsia"/>
          <w:sz w:val="16"/>
          <w:szCs w:val="16"/>
        </w:rPr>
      </w:pPr>
      <w:bookmarkStart w:id="36" w:name="P855"/>
      <w:bookmarkEnd w:id="36"/>
      <w:r w:rsidRPr="00FC6757">
        <w:rPr>
          <w:rFonts w:eastAsiaTheme="minorEastAsia"/>
          <w:sz w:val="16"/>
          <w:szCs w:val="16"/>
        </w:rPr>
        <w:t>&lt;9</w:t>
      </w:r>
      <w:proofErr w:type="gramStart"/>
      <w:r w:rsidRPr="00FC6757">
        <w:rPr>
          <w:rFonts w:eastAsiaTheme="minorEastAsia"/>
          <w:sz w:val="16"/>
          <w:szCs w:val="16"/>
        </w:rPr>
        <w:t>&gt; З</w:t>
      </w:r>
      <w:proofErr w:type="gramEnd"/>
      <w:r w:rsidRPr="00FC6757">
        <w:rPr>
          <w:rFonts w:eastAsiaTheme="minorEastAsia"/>
          <w:sz w:val="16"/>
          <w:szCs w:val="16"/>
        </w:rPr>
        <w:t>десь и далее в качестве базового значения показателя указывается фактическое значение за год, предшествующий году разработки проекта муниципальной программы. В случае отсутствия фактических данных в качестве базового значения приводится плановое (прогнозное) значение.</w:t>
      </w:r>
    </w:p>
    <w:p w:rsidR="00B91EEF" w:rsidRPr="00FC6757" w:rsidRDefault="00B91EEF" w:rsidP="00B91EEF">
      <w:pPr>
        <w:widowControl w:val="0"/>
        <w:autoSpaceDE w:val="0"/>
        <w:autoSpaceDN w:val="0"/>
        <w:ind w:firstLine="709"/>
        <w:rPr>
          <w:rFonts w:eastAsiaTheme="minorEastAsia"/>
          <w:sz w:val="16"/>
          <w:szCs w:val="16"/>
        </w:rPr>
      </w:pPr>
      <w:bookmarkStart w:id="37" w:name="P856"/>
      <w:bookmarkEnd w:id="37"/>
      <w:r w:rsidRPr="00FC6757">
        <w:rPr>
          <w:rFonts w:eastAsiaTheme="minorEastAsia"/>
          <w:sz w:val="16"/>
          <w:szCs w:val="16"/>
        </w:rPr>
        <w:t>&lt;10</w:t>
      </w:r>
      <w:proofErr w:type="gramStart"/>
      <w:r w:rsidRPr="00FC6757">
        <w:rPr>
          <w:rFonts w:eastAsiaTheme="minorEastAsia"/>
          <w:sz w:val="16"/>
          <w:szCs w:val="16"/>
        </w:rPr>
        <w:t>&gt; О</w:t>
      </w:r>
      <w:proofErr w:type="gramEnd"/>
      <w:r w:rsidRPr="00FC6757">
        <w:rPr>
          <w:rFonts w:eastAsiaTheme="minorEastAsia"/>
          <w:sz w:val="16"/>
          <w:szCs w:val="16"/>
        </w:rPr>
        <w:t>тражаются документы и (или) решения Президента Российской Федерации, Правительства Российской Федерации, Главы Чувашской Республики, в соответствии с которыми данный показатель определен как приоритетный (Федеральный закон, Указ Президента Российской Федерации, единый план по достижению национальных целей развития, национальный проект, государственная программа Российской Федерации, документ стратегического планирования, Указ Главы Чувашской Республики, постановление Кабинета Министров Чувашской Республики).</w:t>
      </w:r>
    </w:p>
    <w:p w:rsidR="00B91EEF" w:rsidRPr="00FC6757" w:rsidRDefault="00B91EEF" w:rsidP="00B91EEF">
      <w:pPr>
        <w:widowControl w:val="0"/>
        <w:autoSpaceDE w:val="0"/>
        <w:autoSpaceDN w:val="0"/>
        <w:ind w:firstLine="709"/>
        <w:rPr>
          <w:rFonts w:eastAsiaTheme="minorEastAsia"/>
          <w:sz w:val="16"/>
          <w:szCs w:val="16"/>
        </w:rPr>
      </w:pPr>
      <w:bookmarkStart w:id="38" w:name="P857"/>
      <w:bookmarkEnd w:id="38"/>
      <w:r w:rsidRPr="00FC6757">
        <w:rPr>
          <w:rFonts w:eastAsiaTheme="minorEastAsia"/>
          <w:sz w:val="16"/>
          <w:szCs w:val="16"/>
        </w:rPr>
        <w:t>&lt;11</w:t>
      </w:r>
      <w:proofErr w:type="gramStart"/>
      <w:r w:rsidRPr="00FC6757">
        <w:rPr>
          <w:rFonts w:eastAsiaTheme="minorEastAsia"/>
          <w:sz w:val="16"/>
          <w:szCs w:val="16"/>
        </w:rPr>
        <w:t>&gt; У</w:t>
      </w:r>
      <w:proofErr w:type="gramEnd"/>
      <w:r w:rsidRPr="00FC6757">
        <w:rPr>
          <w:rFonts w:eastAsiaTheme="minorEastAsia"/>
          <w:sz w:val="16"/>
          <w:szCs w:val="16"/>
        </w:rPr>
        <w:t>казывается наименование ответственного за достижение показателя.</w:t>
      </w:r>
    </w:p>
    <w:p w:rsidR="00B91EEF" w:rsidRPr="00FC6757" w:rsidRDefault="00B91EEF" w:rsidP="00B91EEF">
      <w:pPr>
        <w:widowControl w:val="0"/>
        <w:autoSpaceDE w:val="0"/>
        <w:autoSpaceDN w:val="0"/>
        <w:ind w:firstLine="709"/>
        <w:rPr>
          <w:rFonts w:eastAsiaTheme="minorEastAsia"/>
          <w:sz w:val="16"/>
          <w:szCs w:val="16"/>
        </w:rPr>
      </w:pPr>
      <w:bookmarkStart w:id="39" w:name="P858"/>
      <w:bookmarkEnd w:id="39"/>
      <w:r w:rsidRPr="00FC6757">
        <w:rPr>
          <w:rFonts w:eastAsiaTheme="minorEastAsia"/>
          <w:sz w:val="16"/>
          <w:szCs w:val="16"/>
        </w:rPr>
        <w:t>&lt;12</w:t>
      </w:r>
      <w:proofErr w:type="gramStart"/>
      <w:r w:rsidRPr="00FC6757">
        <w:rPr>
          <w:rFonts w:eastAsiaTheme="minorEastAsia"/>
          <w:sz w:val="16"/>
          <w:szCs w:val="16"/>
        </w:rPr>
        <w:t>&gt; У</w:t>
      </w:r>
      <w:proofErr w:type="gramEnd"/>
      <w:r w:rsidRPr="00FC6757">
        <w:rPr>
          <w:rFonts w:eastAsiaTheme="minorEastAsia"/>
          <w:sz w:val="16"/>
          <w:szCs w:val="16"/>
        </w:rPr>
        <w:t>казывается наименование целевых показателей национальных целей, вклад в достижение которых обеспечивает показатель муниципальной программы.</w:t>
      </w:r>
    </w:p>
    <w:p w:rsidR="00B91EEF" w:rsidRPr="00FC6757" w:rsidRDefault="00B91EEF" w:rsidP="00B91EEF">
      <w:pPr>
        <w:widowControl w:val="0"/>
        <w:autoSpaceDE w:val="0"/>
        <w:autoSpaceDN w:val="0"/>
        <w:ind w:firstLine="709"/>
        <w:rPr>
          <w:rFonts w:eastAsiaTheme="minorEastAsia"/>
          <w:sz w:val="16"/>
          <w:szCs w:val="16"/>
        </w:rPr>
      </w:pPr>
      <w:bookmarkStart w:id="40" w:name="P859"/>
      <w:bookmarkEnd w:id="40"/>
      <w:r w:rsidRPr="00FC6757">
        <w:rPr>
          <w:rFonts w:eastAsiaTheme="minorEastAsia"/>
          <w:sz w:val="16"/>
          <w:szCs w:val="16"/>
        </w:rPr>
        <w:t>&lt;13</w:t>
      </w:r>
      <w:proofErr w:type="gramStart"/>
      <w:r w:rsidRPr="00FC6757">
        <w:rPr>
          <w:rFonts w:eastAsiaTheme="minorEastAsia"/>
          <w:sz w:val="16"/>
          <w:szCs w:val="16"/>
        </w:rPr>
        <w:t xml:space="preserve">&gt; </w:t>
      </w:r>
      <w:bookmarkStart w:id="41" w:name="P860"/>
      <w:bookmarkEnd w:id="41"/>
      <w:r w:rsidRPr="00FC6757">
        <w:rPr>
          <w:rFonts w:eastAsiaTheme="minorEastAsia"/>
          <w:sz w:val="16"/>
          <w:szCs w:val="16"/>
        </w:rPr>
        <w:t>Н</w:t>
      </w:r>
      <w:proofErr w:type="gramEnd"/>
      <w:r w:rsidRPr="00FC6757">
        <w:rPr>
          <w:rFonts w:eastAsiaTheme="minorEastAsia"/>
          <w:sz w:val="16"/>
          <w:szCs w:val="16"/>
        </w:rPr>
        <w:t>а бумажном носителе и (или) указывается государственная информационная система или иная информационная система, содержащая информацию о показателях и их значениях (при наличии).</w:t>
      </w:r>
    </w:p>
    <w:p w:rsidR="00B91EEF" w:rsidRPr="00FC6757" w:rsidRDefault="00B91EEF" w:rsidP="00B91EEF">
      <w:pPr>
        <w:widowControl w:val="0"/>
        <w:autoSpaceDE w:val="0"/>
        <w:autoSpaceDN w:val="0"/>
        <w:ind w:firstLine="709"/>
        <w:rPr>
          <w:rFonts w:eastAsiaTheme="minorEastAsia"/>
          <w:sz w:val="16"/>
          <w:szCs w:val="16"/>
        </w:rPr>
      </w:pPr>
      <w:bookmarkStart w:id="42" w:name="P861"/>
      <w:bookmarkEnd w:id="42"/>
      <w:r w:rsidRPr="00FC6757">
        <w:rPr>
          <w:rFonts w:eastAsiaTheme="minorEastAsia"/>
          <w:sz w:val="16"/>
          <w:szCs w:val="16"/>
        </w:rPr>
        <w:t>&lt;14</w:t>
      </w:r>
      <w:proofErr w:type="gramStart"/>
      <w:r w:rsidRPr="00FC6757">
        <w:rPr>
          <w:rFonts w:eastAsiaTheme="minorEastAsia"/>
          <w:sz w:val="16"/>
          <w:szCs w:val="16"/>
        </w:rPr>
        <w:t>&gt; З</w:t>
      </w:r>
      <w:proofErr w:type="gramEnd"/>
      <w:r w:rsidRPr="00FC6757">
        <w:rPr>
          <w:rFonts w:eastAsiaTheme="minorEastAsia"/>
          <w:sz w:val="16"/>
          <w:szCs w:val="16"/>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B91EEF" w:rsidRPr="00FC6757" w:rsidRDefault="00B91EEF" w:rsidP="00B91EEF">
      <w:pPr>
        <w:widowControl w:val="0"/>
        <w:autoSpaceDE w:val="0"/>
        <w:autoSpaceDN w:val="0"/>
        <w:ind w:firstLine="709"/>
        <w:rPr>
          <w:rFonts w:eastAsiaTheme="minorEastAsia"/>
          <w:sz w:val="16"/>
          <w:szCs w:val="16"/>
        </w:rPr>
      </w:pPr>
      <w:bookmarkStart w:id="43" w:name="P862"/>
      <w:bookmarkEnd w:id="43"/>
      <w:r w:rsidRPr="00FC6757">
        <w:rPr>
          <w:rFonts w:eastAsiaTheme="minorEastAsia"/>
          <w:sz w:val="16"/>
          <w:szCs w:val="16"/>
        </w:rPr>
        <w:t>&lt;15</w:t>
      </w:r>
      <w:proofErr w:type="gramStart"/>
      <w:r w:rsidRPr="00FC6757">
        <w:rPr>
          <w:rFonts w:eastAsiaTheme="minorEastAsia"/>
          <w:sz w:val="16"/>
          <w:szCs w:val="16"/>
        </w:rPr>
        <w:t>&gt; П</w:t>
      </w:r>
      <w:proofErr w:type="gramEnd"/>
      <w:r w:rsidRPr="00FC6757">
        <w:rPr>
          <w:rFonts w:eastAsiaTheme="minorEastAsia"/>
          <w:sz w:val="16"/>
          <w:szCs w:val="16"/>
        </w:rPr>
        <w:t>риводятся показатели уровня муниципальной программы.</w:t>
      </w:r>
    </w:p>
    <w:p w:rsidR="00B91EEF" w:rsidRPr="00FC6757" w:rsidRDefault="00B91EEF" w:rsidP="00B91EEF">
      <w:pPr>
        <w:widowControl w:val="0"/>
        <w:autoSpaceDE w:val="0"/>
        <w:autoSpaceDN w:val="0"/>
        <w:ind w:firstLine="709"/>
        <w:rPr>
          <w:rFonts w:eastAsiaTheme="minorEastAsia"/>
          <w:sz w:val="16"/>
          <w:szCs w:val="16"/>
        </w:rPr>
      </w:pPr>
      <w:bookmarkStart w:id="44" w:name="P863"/>
      <w:bookmarkStart w:id="45" w:name="P864"/>
      <w:bookmarkStart w:id="46" w:name="P865"/>
      <w:bookmarkStart w:id="47" w:name="P866"/>
      <w:bookmarkStart w:id="48" w:name="P867"/>
      <w:bookmarkStart w:id="49" w:name="P868"/>
      <w:bookmarkEnd w:id="44"/>
      <w:bookmarkEnd w:id="45"/>
      <w:bookmarkEnd w:id="46"/>
      <w:bookmarkEnd w:id="47"/>
      <w:bookmarkEnd w:id="48"/>
      <w:bookmarkEnd w:id="49"/>
      <w:r w:rsidRPr="00FC6757">
        <w:rPr>
          <w:rFonts w:eastAsiaTheme="minorEastAsia"/>
          <w:sz w:val="16"/>
          <w:szCs w:val="16"/>
        </w:rPr>
        <w:t>&lt;16</w:t>
      </w:r>
      <w:proofErr w:type="gramStart"/>
      <w:r w:rsidRPr="00FC6757">
        <w:rPr>
          <w:rFonts w:eastAsiaTheme="minorEastAsia"/>
          <w:sz w:val="16"/>
          <w:szCs w:val="16"/>
        </w:rPr>
        <w:t>&gt; П</w:t>
      </w:r>
      <w:proofErr w:type="gramEnd"/>
      <w:r w:rsidRPr="00FC6757">
        <w:rPr>
          <w:rFonts w:eastAsiaTheme="minorEastAsia"/>
          <w:sz w:val="16"/>
          <w:szCs w:val="16"/>
        </w:rPr>
        <w:t>риводятся ключевые (социально значимые) задачи, планируемые к решению в рамках проектов, комплексов процессных мероприятий. Для региональных проектов приводятся общественно значимые результаты (в случае если такой региональный проект обеспечивает достижение целей и (или) показателей и мероприятий (результатов) федерального проекта, входящего в состав национального проекта) и (или) задачи, не являющиеся общественно значимыми результатами.</w:t>
      </w:r>
    </w:p>
    <w:p w:rsidR="00B91EEF" w:rsidRPr="00FC6757" w:rsidRDefault="00B91EEF" w:rsidP="00B91EEF">
      <w:pPr>
        <w:widowControl w:val="0"/>
        <w:autoSpaceDE w:val="0"/>
        <w:autoSpaceDN w:val="0"/>
        <w:ind w:firstLine="709"/>
        <w:rPr>
          <w:rFonts w:eastAsiaTheme="minorEastAsia"/>
          <w:sz w:val="16"/>
          <w:szCs w:val="16"/>
        </w:rPr>
      </w:pPr>
      <w:bookmarkStart w:id="50" w:name="P869"/>
      <w:bookmarkEnd w:id="50"/>
      <w:r w:rsidRPr="00FC6757">
        <w:rPr>
          <w:rFonts w:eastAsiaTheme="minorEastAsia"/>
          <w:sz w:val="16"/>
          <w:szCs w:val="16"/>
        </w:rPr>
        <w:t>&lt;17</w:t>
      </w:r>
      <w:proofErr w:type="gramStart"/>
      <w:r w:rsidRPr="00FC6757">
        <w:rPr>
          <w:rFonts w:eastAsiaTheme="minorEastAsia"/>
          <w:sz w:val="16"/>
          <w:szCs w:val="16"/>
        </w:rPr>
        <w:t>&gt; П</w:t>
      </w:r>
      <w:proofErr w:type="gramEnd"/>
      <w:r w:rsidRPr="00FC6757">
        <w:rPr>
          <w:rFonts w:eastAsiaTheme="minorEastAsia"/>
          <w:sz w:val="16"/>
          <w:szCs w:val="16"/>
        </w:rPr>
        <w:t>риводится краткое описание социальных, экономических и иных эффектов реализации каждой задачи структурного элемента муниципальной программы.</w:t>
      </w:r>
    </w:p>
    <w:p w:rsidR="00B91EEF" w:rsidRPr="00FC6757" w:rsidRDefault="00B91EEF" w:rsidP="00B91EEF">
      <w:pPr>
        <w:widowControl w:val="0"/>
        <w:autoSpaceDE w:val="0"/>
        <w:autoSpaceDN w:val="0"/>
        <w:ind w:firstLine="709"/>
        <w:rPr>
          <w:rFonts w:eastAsiaTheme="minorEastAsia"/>
          <w:sz w:val="16"/>
          <w:szCs w:val="16"/>
        </w:rPr>
      </w:pPr>
      <w:bookmarkStart w:id="51" w:name="P870"/>
      <w:bookmarkEnd w:id="51"/>
      <w:r w:rsidRPr="00FC6757">
        <w:rPr>
          <w:rFonts w:eastAsiaTheme="minorEastAsia"/>
          <w:sz w:val="16"/>
          <w:szCs w:val="16"/>
        </w:rPr>
        <w:t>&lt;18</w:t>
      </w:r>
      <w:proofErr w:type="gramStart"/>
      <w:r w:rsidRPr="00FC6757">
        <w:rPr>
          <w:rFonts w:eastAsiaTheme="minorEastAsia"/>
          <w:sz w:val="16"/>
          <w:szCs w:val="16"/>
        </w:rPr>
        <w:t>&gt; У</w:t>
      </w:r>
      <w:proofErr w:type="gramEnd"/>
      <w:r w:rsidRPr="00FC6757">
        <w:rPr>
          <w:rFonts w:eastAsiaTheme="minorEastAsia"/>
          <w:sz w:val="16"/>
          <w:szCs w:val="16"/>
        </w:rPr>
        <w:t>казываются наименования показателей уровня муниципальной программы, на достижение которых направлен структурный элемент.</w:t>
      </w:r>
    </w:p>
    <w:p w:rsidR="00B91EEF" w:rsidRPr="00FC6757" w:rsidRDefault="00B91EEF" w:rsidP="00B91EEF">
      <w:pPr>
        <w:widowControl w:val="0"/>
        <w:autoSpaceDE w:val="0"/>
        <w:autoSpaceDN w:val="0"/>
        <w:ind w:firstLine="709"/>
        <w:rPr>
          <w:rFonts w:eastAsiaTheme="minorEastAsia"/>
          <w:sz w:val="16"/>
          <w:szCs w:val="16"/>
        </w:rPr>
      </w:pPr>
      <w:bookmarkStart w:id="52" w:name="P871"/>
      <w:bookmarkEnd w:id="52"/>
      <w:r w:rsidRPr="00FC6757">
        <w:rPr>
          <w:rFonts w:eastAsiaTheme="minorEastAsia"/>
          <w:sz w:val="16"/>
          <w:szCs w:val="16"/>
        </w:rPr>
        <w:t>&lt;19</w:t>
      </w:r>
      <w:proofErr w:type="gramStart"/>
      <w:r w:rsidRPr="00FC6757">
        <w:rPr>
          <w:rFonts w:eastAsiaTheme="minorEastAsia"/>
          <w:sz w:val="16"/>
          <w:szCs w:val="16"/>
        </w:rPr>
        <w:t>&gt; П</w:t>
      </w:r>
      <w:proofErr w:type="gramEnd"/>
      <w:r w:rsidRPr="00FC6757">
        <w:rPr>
          <w:rFonts w:eastAsiaTheme="minorEastAsia"/>
          <w:sz w:val="16"/>
          <w:szCs w:val="16"/>
        </w:rPr>
        <w:t>риводится при необходимости.</w:t>
      </w:r>
    </w:p>
    <w:p w:rsidR="00B91EEF" w:rsidRPr="00FC6757" w:rsidRDefault="00B91EEF" w:rsidP="00B91EEF">
      <w:pPr>
        <w:widowControl w:val="0"/>
        <w:autoSpaceDE w:val="0"/>
        <w:autoSpaceDN w:val="0"/>
        <w:ind w:firstLine="709"/>
        <w:rPr>
          <w:rFonts w:eastAsiaTheme="minorEastAsia"/>
          <w:sz w:val="16"/>
          <w:szCs w:val="16"/>
        </w:rPr>
      </w:pPr>
      <w:bookmarkStart w:id="53" w:name="P872"/>
      <w:bookmarkEnd w:id="53"/>
      <w:r w:rsidRPr="00FC6757">
        <w:rPr>
          <w:rFonts w:eastAsiaTheme="minorEastAsia"/>
          <w:sz w:val="16"/>
          <w:szCs w:val="16"/>
        </w:rPr>
        <w:t>&lt;20</w:t>
      </w:r>
      <w:proofErr w:type="gramStart"/>
      <w:r w:rsidRPr="00FC6757">
        <w:rPr>
          <w:rFonts w:eastAsiaTheme="minorEastAsia"/>
          <w:sz w:val="16"/>
          <w:szCs w:val="16"/>
        </w:rPr>
        <w:t>&gt; У</w:t>
      </w:r>
      <w:proofErr w:type="gramEnd"/>
      <w:r w:rsidRPr="00FC6757">
        <w:rPr>
          <w:rFonts w:eastAsiaTheme="minorEastAsia"/>
          <w:sz w:val="16"/>
          <w:szCs w:val="16"/>
        </w:rPr>
        <w:t>казывается тип проекта.</w:t>
      </w:r>
    </w:p>
    <w:p w:rsidR="00B91EEF" w:rsidRPr="00FC6757" w:rsidRDefault="00B91EEF" w:rsidP="00B91EEF">
      <w:pPr>
        <w:widowControl w:val="0"/>
        <w:autoSpaceDE w:val="0"/>
        <w:autoSpaceDN w:val="0"/>
        <w:ind w:firstLine="709"/>
        <w:rPr>
          <w:rFonts w:eastAsiaTheme="minorEastAsia"/>
          <w:sz w:val="16"/>
          <w:szCs w:val="16"/>
        </w:rPr>
      </w:pPr>
      <w:bookmarkStart w:id="54" w:name="P873"/>
      <w:bookmarkEnd w:id="54"/>
      <w:r w:rsidRPr="00FC6757">
        <w:rPr>
          <w:rFonts w:eastAsiaTheme="minorEastAsia"/>
          <w:sz w:val="16"/>
          <w:szCs w:val="16"/>
        </w:rPr>
        <w:t>&lt;21</w:t>
      </w:r>
      <w:proofErr w:type="gramStart"/>
      <w:r w:rsidRPr="00FC6757">
        <w:rPr>
          <w:rFonts w:eastAsiaTheme="minorEastAsia"/>
          <w:sz w:val="16"/>
          <w:szCs w:val="16"/>
        </w:rPr>
        <w:t>&gt; У</w:t>
      </w:r>
      <w:proofErr w:type="gramEnd"/>
      <w:r w:rsidRPr="00FC6757">
        <w:rPr>
          <w:rFonts w:eastAsiaTheme="minorEastAsia"/>
          <w:sz w:val="16"/>
          <w:szCs w:val="16"/>
        </w:rPr>
        <w:t>казывается куратор проекта в соответствии с паспортом соответствующего проекта.</w:t>
      </w:r>
    </w:p>
    <w:p w:rsidR="00B91EEF" w:rsidRPr="00FC6757" w:rsidRDefault="00B91EEF" w:rsidP="00B91EEF">
      <w:pPr>
        <w:widowControl w:val="0"/>
        <w:autoSpaceDE w:val="0"/>
        <w:autoSpaceDN w:val="0"/>
        <w:ind w:firstLine="709"/>
        <w:rPr>
          <w:rFonts w:eastAsiaTheme="minorEastAsia"/>
          <w:sz w:val="16"/>
          <w:szCs w:val="16"/>
        </w:rPr>
      </w:pPr>
      <w:bookmarkStart w:id="55" w:name="P874"/>
      <w:bookmarkStart w:id="56" w:name="P875"/>
      <w:bookmarkEnd w:id="55"/>
      <w:bookmarkEnd w:id="56"/>
      <w:r w:rsidRPr="00FC6757">
        <w:rPr>
          <w:rFonts w:eastAsiaTheme="minorEastAsia"/>
          <w:sz w:val="16"/>
          <w:szCs w:val="16"/>
        </w:rPr>
        <w:t>&lt;22&gt; Таблица 1 раздела «Финансовое обеспечение муниципальной программы» заполняется для муниципальной программы.</w:t>
      </w:r>
    </w:p>
    <w:p w:rsidR="00B91EEF" w:rsidRPr="00FC6757" w:rsidRDefault="00B91EEF" w:rsidP="00B91EEF">
      <w:pPr>
        <w:widowControl w:val="0"/>
        <w:autoSpaceDE w:val="0"/>
        <w:autoSpaceDN w:val="0"/>
        <w:ind w:firstLine="709"/>
        <w:rPr>
          <w:rFonts w:eastAsiaTheme="minorEastAsia"/>
          <w:sz w:val="16"/>
          <w:szCs w:val="16"/>
        </w:rPr>
      </w:pPr>
      <w:bookmarkStart w:id="57" w:name="P876"/>
      <w:bookmarkEnd w:id="57"/>
      <w:r w:rsidRPr="00FC6757">
        <w:rPr>
          <w:rFonts w:eastAsiaTheme="minorEastAsia"/>
          <w:sz w:val="16"/>
          <w:szCs w:val="16"/>
        </w:rPr>
        <w:t>&lt;23</w:t>
      </w:r>
      <w:proofErr w:type="gramStart"/>
      <w:r w:rsidRPr="00FC6757">
        <w:rPr>
          <w:rFonts w:eastAsiaTheme="minorEastAsia"/>
          <w:sz w:val="16"/>
          <w:szCs w:val="16"/>
        </w:rPr>
        <w:t>&gt; В</w:t>
      </w:r>
      <w:proofErr w:type="gramEnd"/>
      <w:r w:rsidRPr="00FC6757">
        <w:rPr>
          <w:rFonts w:eastAsiaTheme="minorEastAsia"/>
          <w:sz w:val="16"/>
          <w:szCs w:val="16"/>
        </w:rPr>
        <w:t xml:space="preserve"> случае отсутствия финансового обеспечения за счет отдельных источников финансирования такие источники не приводятся.</w:t>
      </w:r>
    </w:p>
    <w:p w:rsidR="00B91EEF" w:rsidRPr="00FC6757" w:rsidRDefault="00B91EEF" w:rsidP="00B91EEF">
      <w:pPr>
        <w:widowControl w:val="0"/>
        <w:autoSpaceDE w:val="0"/>
        <w:autoSpaceDN w:val="0"/>
        <w:ind w:firstLine="709"/>
        <w:rPr>
          <w:rFonts w:eastAsiaTheme="minorEastAsia"/>
          <w:sz w:val="16"/>
          <w:szCs w:val="16"/>
        </w:rPr>
      </w:pPr>
      <w:r w:rsidRPr="00FC6757">
        <w:rPr>
          <w:rFonts w:eastAsiaTheme="minorEastAsia"/>
          <w:sz w:val="16"/>
          <w:szCs w:val="16"/>
        </w:rPr>
        <w:t>&lt;24</w:t>
      </w:r>
      <w:proofErr w:type="gramStart"/>
      <w:r w:rsidRPr="00FC6757">
        <w:rPr>
          <w:rFonts w:eastAsiaTheme="minorEastAsia"/>
          <w:sz w:val="16"/>
          <w:szCs w:val="16"/>
        </w:rPr>
        <w:t>&gt; В</w:t>
      </w:r>
      <w:proofErr w:type="gramEnd"/>
      <w:r w:rsidRPr="00FC6757">
        <w:rPr>
          <w:rFonts w:eastAsiaTheme="minorEastAsia"/>
          <w:sz w:val="16"/>
          <w:szCs w:val="16"/>
        </w:rPr>
        <w:t xml:space="preserve"> соответствии с перечнем налоговых расходов, формируемым в соответствии с нормативными правовыми актами муниципального образования, регулирующими формирование перечня налоговых расходов.</w:t>
      </w:r>
    </w:p>
    <w:p w:rsidR="00B91EEF" w:rsidRPr="00FC6757" w:rsidRDefault="00B91EEF" w:rsidP="00B91EEF">
      <w:pPr>
        <w:widowControl w:val="0"/>
        <w:autoSpaceDE w:val="0"/>
        <w:autoSpaceDN w:val="0"/>
        <w:ind w:firstLine="709"/>
        <w:rPr>
          <w:rFonts w:eastAsiaTheme="minorEastAsia"/>
          <w:sz w:val="16"/>
          <w:szCs w:val="16"/>
        </w:rPr>
        <w:sectPr w:rsidR="00B91EEF" w:rsidRPr="00FC6757" w:rsidSect="00B91EEF">
          <w:pgSz w:w="11905" w:h="16838"/>
          <w:pgMar w:top="567" w:right="567" w:bottom="567" w:left="1134" w:header="283" w:footer="283" w:gutter="0"/>
          <w:cols w:space="720"/>
          <w:docGrid w:linePitch="326"/>
        </w:sectPr>
      </w:pPr>
    </w:p>
    <w:tbl>
      <w:tblPr>
        <w:tblW w:w="15134" w:type="dxa"/>
        <w:tblLook w:val="04A0" w:firstRow="1" w:lastRow="0" w:firstColumn="1" w:lastColumn="0" w:noHBand="0" w:noVBand="1"/>
      </w:tblPr>
      <w:tblGrid>
        <w:gridCol w:w="10314"/>
        <w:gridCol w:w="4820"/>
      </w:tblGrid>
      <w:tr w:rsidR="00B91EEF" w:rsidRPr="00FC6757" w:rsidTr="00B91EEF">
        <w:tc>
          <w:tcPr>
            <w:tcW w:w="10314" w:type="dxa"/>
          </w:tcPr>
          <w:p w:rsidR="00B91EEF" w:rsidRPr="00FC6757" w:rsidRDefault="00B91EEF" w:rsidP="00B91EEF">
            <w:pPr>
              <w:widowControl w:val="0"/>
              <w:autoSpaceDE w:val="0"/>
              <w:autoSpaceDN w:val="0"/>
              <w:adjustRightInd w:val="0"/>
              <w:rPr>
                <w:rFonts w:eastAsiaTheme="minorEastAsia"/>
                <w:sz w:val="16"/>
                <w:szCs w:val="16"/>
              </w:rPr>
            </w:pPr>
          </w:p>
        </w:tc>
        <w:tc>
          <w:tcPr>
            <w:tcW w:w="4820" w:type="dxa"/>
          </w:tcPr>
          <w:p w:rsidR="00B91EEF" w:rsidRPr="00FC6757" w:rsidRDefault="00B91EEF" w:rsidP="00B91EEF">
            <w:pPr>
              <w:widowControl w:val="0"/>
              <w:autoSpaceDE w:val="0"/>
              <w:autoSpaceDN w:val="0"/>
              <w:adjustRightInd w:val="0"/>
              <w:rPr>
                <w:rFonts w:eastAsiaTheme="minorEastAsia"/>
                <w:sz w:val="16"/>
                <w:szCs w:val="16"/>
              </w:rPr>
            </w:pPr>
            <w:r w:rsidRPr="00FC6757">
              <w:rPr>
                <w:rFonts w:eastAsiaTheme="minorEastAsia"/>
                <w:sz w:val="16"/>
                <w:szCs w:val="16"/>
              </w:rPr>
              <w:t xml:space="preserve">Приложение № 2 </w:t>
            </w:r>
          </w:p>
          <w:p w:rsidR="00B91EEF" w:rsidRPr="00FC6757" w:rsidRDefault="00B91EEF" w:rsidP="00B91EEF">
            <w:pPr>
              <w:widowControl w:val="0"/>
              <w:autoSpaceDE w:val="0"/>
              <w:autoSpaceDN w:val="0"/>
              <w:adjustRightInd w:val="0"/>
              <w:rPr>
                <w:rFonts w:eastAsiaTheme="minorEastAsia"/>
                <w:sz w:val="16"/>
                <w:szCs w:val="16"/>
              </w:rPr>
            </w:pPr>
            <w:r w:rsidRPr="00FC6757">
              <w:rPr>
                <w:rFonts w:eastAsiaTheme="minorEastAsia"/>
                <w:sz w:val="16"/>
                <w:szCs w:val="16"/>
              </w:rPr>
              <w:t>к Порядку разработки и реализации муниципальных программ Алатырского муниципального округа Чувашской Республики</w:t>
            </w:r>
          </w:p>
        </w:tc>
      </w:tr>
    </w:tbl>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ПАСПОРТ</w:t>
      </w:r>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муниципального проекта «Наименование»</w:t>
      </w:r>
    </w:p>
    <w:p w:rsidR="00B91EEF" w:rsidRPr="00FC6757" w:rsidRDefault="00B91EEF" w:rsidP="00B91EEF">
      <w:pPr>
        <w:widowControl w:val="0"/>
        <w:autoSpaceDE w:val="0"/>
        <w:autoSpaceDN w:val="0"/>
        <w:rPr>
          <w:rFonts w:eastAsiaTheme="minorEastAsia"/>
          <w:sz w:val="16"/>
          <w:szCs w:val="16"/>
        </w:rPr>
      </w:pPr>
    </w:p>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1. Основные положения</w:t>
      </w:r>
    </w:p>
    <w:tbl>
      <w:tblPr>
        <w:tblW w:w="15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134"/>
        <w:gridCol w:w="4195"/>
        <w:gridCol w:w="1871"/>
        <w:gridCol w:w="1871"/>
        <w:gridCol w:w="1871"/>
      </w:tblGrid>
      <w:tr w:rsidR="00B91EEF" w:rsidRPr="00FC6757" w:rsidTr="00B91EEF">
        <w:tc>
          <w:tcPr>
            <w:tcW w:w="4309"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Краткое наименование проекта</w:t>
            </w:r>
          </w:p>
        </w:tc>
        <w:tc>
          <w:tcPr>
            <w:tcW w:w="5329" w:type="dxa"/>
            <w:gridSpan w:val="2"/>
          </w:tcPr>
          <w:p w:rsidR="00B91EEF" w:rsidRPr="00FC6757" w:rsidRDefault="00B91EEF" w:rsidP="00B91EEF">
            <w:pPr>
              <w:widowControl w:val="0"/>
              <w:autoSpaceDE w:val="0"/>
              <w:autoSpaceDN w:val="0"/>
              <w:rPr>
                <w:rFonts w:eastAsiaTheme="minorEastAsia"/>
                <w:sz w:val="16"/>
                <w:szCs w:val="16"/>
              </w:rPr>
            </w:pPr>
          </w:p>
        </w:tc>
        <w:tc>
          <w:tcPr>
            <w:tcW w:w="1871"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Срок реализации проекта</w:t>
            </w:r>
          </w:p>
        </w:tc>
        <w:tc>
          <w:tcPr>
            <w:tcW w:w="1871" w:type="dxa"/>
          </w:tcPr>
          <w:p w:rsidR="00B91EEF" w:rsidRPr="00FC6757" w:rsidRDefault="00B91EEF" w:rsidP="00B91EEF">
            <w:pPr>
              <w:widowControl w:val="0"/>
              <w:autoSpaceDE w:val="0"/>
              <w:autoSpaceDN w:val="0"/>
              <w:adjustRightInd w:val="0"/>
              <w:rPr>
                <w:rFonts w:eastAsiaTheme="minorEastAsia"/>
                <w:sz w:val="16"/>
                <w:szCs w:val="16"/>
              </w:rPr>
            </w:pPr>
            <w:r w:rsidRPr="00FC6757">
              <w:rPr>
                <w:rFonts w:eastAsiaTheme="minorEastAsia"/>
                <w:sz w:val="16"/>
                <w:szCs w:val="16"/>
              </w:rPr>
              <w:t>Дата начала</w:t>
            </w:r>
          </w:p>
        </w:tc>
        <w:tc>
          <w:tcPr>
            <w:tcW w:w="1871" w:type="dxa"/>
          </w:tcPr>
          <w:p w:rsidR="00B91EEF" w:rsidRPr="00FC6757" w:rsidRDefault="00B91EEF" w:rsidP="00B91EEF">
            <w:pPr>
              <w:widowControl w:val="0"/>
              <w:autoSpaceDE w:val="0"/>
              <w:autoSpaceDN w:val="0"/>
              <w:adjustRightInd w:val="0"/>
              <w:rPr>
                <w:rFonts w:eastAsiaTheme="minorEastAsia"/>
                <w:sz w:val="16"/>
                <w:szCs w:val="16"/>
              </w:rPr>
            </w:pPr>
            <w:r w:rsidRPr="00FC6757">
              <w:rPr>
                <w:rFonts w:eastAsiaTheme="minorEastAsia"/>
                <w:sz w:val="16"/>
                <w:szCs w:val="16"/>
              </w:rPr>
              <w:t>Дата окончания</w:t>
            </w:r>
          </w:p>
        </w:tc>
      </w:tr>
      <w:tr w:rsidR="00B91EEF" w:rsidRPr="00FC6757" w:rsidTr="00B91EEF">
        <w:tc>
          <w:tcPr>
            <w:tcW w:w="4309"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Куратор проекта</w:t>
            </w:r>
          </w:p>
        </w:tc>
        <w:tc>
          <w:tcPr>
            <w:tcW w:w="5329"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Фамилия, имя, отчество</w:t>
            </w:r>
          </w:p>
        </w:tc>
        <w:tc>
          <w:tcPr>
            <w:tcW w:w="5613"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Должность</w:t>
            </w:r>
          </w:p>
        </w:tc>
      </w:tr>
      <w:tr w:rsidR="00B91EEF" w:rsidRPr="00FC6757" w:rsidTr="00B91EEF">
        <w:tc>
          <w:tcPr>
            <w:tcW w:w="4309"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Руководитель проекта</w:t>
            </w:r>
          </w:p>
        </w:tc>
        <w:tc>
          <w:tcPr>
            <w:tcW w:w="5329"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Фамилия, имя, отчество</w:t>
            </w:r>
          </w:p>
        </w:tc>
        <w:tc>
          <w:tcPr>
            <w:tcW w:w="5613"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Должность</w:t>
            </w:r>
          </w:p>
        </w:tc>
      </w:tr>
      <w:tr w:rsidR="00B91EEF" w:rsidRPr="00FC6757" w:rsidTr="00B91EEF">
        <w:tc>
          <w:tcPr>
            <w:tcW w:w="4309"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Администратор проекта</w:t>
            </w:r>
          </w:p>
        </w:tc>
        <w:tc>
          <w:tcPr>
            <w:tcW w:w="5329"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Фамилия, имя, отчество</w:t>
            </w:r>
          </w:p>
        </w:tc>
        <w:tc>
          <w:tcPr>
            <w:tcW w:w="5613"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Должность</w:t>
            </w:r>
          </w:p>
        </w:tc>
      </w:tr>
      <w:tr w:rsidR="00B91EEF" w:rsidRPr="00FC6757" w:rsidTr="00B91EEF">
        <w:tc>
          <w:tcPr>
            <w:tcW w:w="4309" w:type="dxa"/>
            <w:vMerge w:val="restar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Связь с государственными программами (комплексными программами) Российской Федерации, Чувашской Республики (далее - государственные программы) и с муниципальными программами  Алатырского муниципального округа  Чувашской Республики</w:t>
            </w:r>
          </w:p>
        </w:tc>
        <w:tc>
          <w:tcPr>
            <w:tcW w:w="1134" w:type="dxa"/>
            <w:vMerge w:val="restar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419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Государственная программа РФ</w:t>
            </w:r>
          </w:p>
        </w:tc>
        <w:tc>
          <w:tcPr>
            <w:tcW w:w="5613"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Наименование</w:t>
            </w:r>
          </w:p>
        </w:tc>
      </w:tr>
      <w:tr w:rsidR="00B91EEF" w:rsidRPr="00FC6757" w:rsidTr="00B91EEF">
        <w:tc>
          <w:tcPr>
            <w:tcW w:w="4309" w:type="dxa"/>
            <w:vMerge/>
          </w:tcPr>
          <w:p w:rsidR="00B91EEF" w:rsidRPr="00FC6757" w:rsidRDefault="00B91EEF" w:rsidP="00B91EEF">
            <w:pPr>
              <w:widowControl w:val="0"/>
              <w:autoSpaceDE w:val="0"/>
              <w:autoSpaceDN w:val="0"/>
              <w:rPr>
                <w:rFonts w:eastAsiaTheme="minorEastAsia"/>
                <w:color w:val="1F497D"/>
                <w:sz w:val="16"/>
                <w:szCs w:val="16"/>
              </w:rPr>
            </w:pPr>
          </w:p>
        </w:tc>
        <w:tc>
          <w:tcPr>
            <w:tcW w:w="1134" w:type="dxa"/>
            <w:vMerge/>
          </w:tcPr>
          <w:p w:rsidR="00B91EEF" w:rsidRPr="00FC6757" w:rsidRDefault="00B91EEF" w:rsidP="00B91EEF">
            <w:pPr>
              <w:widowControl w:val="0"/>
              <w:autoSpaceDE w:val="0"/>
              <w:autoSpaceDN w:val="0"/>
              <w:rPr>
                <w:rFonts w:eastAsiaTheme="minorEastAsia"/>
                <w:sz w:val="16"/>
                <w:szCs w:val="16"/>
              </w:rPr>
            </w:pPr>
          </w:p>
        </w:tc>
        <w:tc>
          <w:tcPr>
            <w:tcW w:w="419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Направление (подпрограмма)</w:t>
            </w:r>
          </w:p>
        </w:tc>
        <w:tc>
          <w:tcPr>
            <w:tcW w:w="5613"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Наименование</w:t>
            </w:r>
          </w:p>
        </w:tc>
      </w:tr>
      <w:tr w:rsidR="00B91EEF" w:rsidRPr="00FC6757" w:rsidTr="00B91EEF">
        <w:tc>
          <w:tcPr>
            <w:tcW w:w="4309" w:type="dxa"/>
            <w:vMerge/>
          </w:tcPr>
          <w:p w:rsidR="00B91EEF" w:rsidRPr="00FC6757" w:rsidRDefault="00B91EEF" w:rsidP="00B91EEF">
            <w:pPr>
              <w:widowControl w:val="0"/>
              <w:autoSpaceDE w:val="0"/>
              <w:autoSpaceDN w:val="0"/>
              <w:rPr>
                <w:rFonts w:eastAsiaTheme="minorEastAsia"/>
                <w:color w:val="1F497D"/>
                <w:sz w:val="16"/>
                <w:szCs w:val="16"/>
              </w:rPr>
            </w:pPr>
          </w:p>
        </w:tc>
        <w:tc>
          <w:tcPr>
            <w:tcW w:w="1134" w:type="dxa"/>
            <w:vMerge w:val="restar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2.</w:t>
            </w:r>
          </w:p>
        </w:tc>
        <w:tc>
          <w:tcPr>
            <w:tcW w:w="419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Государственная программа Чувашской Республики</w:t>
            </w:r>
          </w:p>
        </w:tc>
        <w:tc>
          <w:tcPr>
            <w:tcW w:w="5613" w:type="dxa"/>
            <w:gridSpan w:val="3"/>
          </w:tcPr>
          <w:p w:rsidR="00B91EEF" w:rsidRPr="00FC6757" w:rsidRDefault="00B91EEF" w:rsidP="00B91EEF">
            <w:pPr>
              <w:rPr>
                <w:rFonts w:eastAsiaTheme="minorEastAsia"/>
                <w:sz w:val="16"/>
                <w:szCs w:val="16"/>
              </w:rPr>
            </w:pPr>
            <w:r w:rsidRPr="00FC6757">
              <w:rPr>
                <w:rFonts w:eastAsiaTheme="minorEastAsia"/>
                <w:sz w:val="16"/>
                <w:szCs w:val="16"/>
              </w:rPr>
              <w:t>Наименование</w:t>
            </w:r>
          </w:p>
        </w:tc>
      </w:tr>
      <w:tr w:rsidR="00B91EEF" w:rsidRPr="00FC6757" w:rsidTr="00B91EEF">
        <w:tc>
          <w:tcPr>
            <w:tcW w:w="4309" w:type="dxa"/>
            <w:vMerge/>
          </w:tcPr>
          <w:p w:rsidR="00B91EEF" w:rsidRPr="00FC6757" w:rsidRDefault="00B91EEF" w:rsidP="00B91EEF">
            <w:pPr>
              <w:widowControl w:val="0"/>
              <w:autoSpaceDE w:val="0"/>
              <w:autoSpaceDN w:val="0"/>
              <w:rPr>
                <w:rFonts w:eastAsiaTheme="minorEastAsia"/>
                <w:color w:val="1F497D"/>
                <w:sz w:val="16"/>
                <w:szCs w:val="16"/>
              </w:rPr>
            </w:pPr>
          </w:p>
        </w:tc>
        <w:tc>
          <w:tcPr>
            <w:tcW w:w="1134" w:type="dxa"/>
            <w:vMerge/>
          </w:tcPr>
          <w:p w:rsidR="00B91EEF" w:rsidRPr="00FC6757" w:rsidRDefault="00B91EEF" w:rsidP="00B91EEF">
            <w:pPr>
              <w:widowControl w:val="0"/>
              <w:autoSpaceDE w:val="0"/>
              <w:autoSpaceDN w:val="0"/>
              <w:rPr>
                <w:rFonts w:eastAsiaTheme="minorEastAsia"/>
                <w:sz w:val="16"/>
                <w:szCs w:val="16"/>
              </w:rPr>
            </w:pPr>
          </w:p>
        </w:tc>
        <w:tc>
          <w:tcPr>
            <w:tcW w:w="419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Направление (подпрограмма)</w:t>
            </w:r>
          </w:p>
        </w:tc>
        <w:tc>
          <w:tcPr>
            <w:tcW w:w="5613" w:type="dxa"/>
            <w:gridSpan w:val="3"/>
          </w:tcPr>
          <w:p w:rsidR="00B91EEF" w:rsidRPr="00FC6757" w:rsidRDefault="00B91EEF" w:rsidP="00B91EEF">
            <w:pPr>
              <w:rPr>
                <w:rFonts w:eastAsiaTheme="minorEastAsia"/>
                <w:sz w:val="16"/>
                <w:szCs w:val="16"/>
              </w:rPr>
            </w:pPr>
            <w:r w:rsidRPr="00FC6757">
              <w:rPr>
                <w:rFonts w:eastAsiaTheme="minorEastAsia"/>
                <w:sz w:val="16"/>
                <w:szCs w:val="16"/>
              </w:rPr>
              <w:t>Наименование</w:t>
            </w:r>
          </w:p>
        </w:tc>
      </w:tr>
      <w:tr w:rsidR="00B91EEF" w:rsidRPr="00FC6757" w:rsidTr="00B91EEF">
        <w:tc>
          <w:tcPr>
            <w:tcW w:w="4309" w:type="dxa"/>
            <w:vMerge/>
          </w:tcPr>
          <w:p w:rsidR="00B91EEF" w:rsidRPr="00FC6757" w:rsidRDefault="00B91EEF" w:rsidP="00B91EEF">
            <w:pPr>
              <w:widowControl w:val="0"/>
              <w:autoSpaceDE w:val="0"/>
              <w:autoSpaceDN w:val="0"/>
              <w:rPr>
                <w:rFonts w:eastAsiaTheme="minorEastAsia"/>
                <w:color w:val="1F497D"/>
                <w:sz w:val="16"/>
                <w:szCs w:val="16"/>
              </w:rPr>
            </w:pPr>
          </w:p>
        </w:tc>
        <w:tc>
          <w:tcPr>
            <w:tcW w:w="1134" w:type="dxa"/>
            <w:vMerge w:val="restart"/>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3.</w:t>
            </w:r>
          </w:p>
        </w:tc>
        <w:tc>
          <w:tcPr>
            <w:tcW w:w="419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Муниципальная программа</w:t>
            </w:r>
          </w:p>
        </w:tc>
        <w:tc>
          <w:tcPr>
            <w:tcW w:w="5613" w:type="dxa"/>
            <w:gridSpan w:val="3"/>
          </w:tcPr>
          <w:p w:rsidR="00B91EEF" w:rsidRPr="00FC6757" w:rsidRDefault="00B91EEF" w:rsidP="00B91EEF">
            <w:pPr>
              <w:rPr>
                <w:rFonts w:eastAsiaTheme="minorEastAsia"/>
                <w:sz w:val="16"/>
                <w:szCs w:val="16"/>
              </w:rPr>
            </w:pPr>
            <w:r w:rsidRPr="00FC6757">
              <w:rPr>
                <w:rFonts w:eastAsiaTheme="minorEastAsia"/>
                <w:sz w:val="16"/>
                <w:szCs w:val="16"/>
              </w:rPr>
              <w:t>Наименование</w:t>
            </w:r>
          </w:p>
        </w:tc>
      </w:tr>
      <w:tr w:rsidR="00B91EEF" w:rsidRPr="00FC6757" w:rsidTr="00B91EEF">
        <w:tc>
          <w:tcPr>
            <w:tcW w:w="4309" w:type="dxa"/>
            <w:vMerge/>
          </w:tcPr>
          <w:p w:rsidR="00B91EEF" w:rsidRPr="00FC6757" w:rsidRDefault="00B91EEF" w:rsidP="00B91EEF">
            <w:pPr>
              <w:widowControl w:val="0"/>
              <w:autoSpaceDE w:val="0"/>
              <w:autoSpaceDN w:val="0"/>
              <w:rPr>
                <w:rFonts w:eastAsiaTheme="minorEastAsia"/>
                <w:color w:val="1F497D"/>
                <w:sz w:val="16"/>
                <w:szCs w:val="16"/>
              </w:rPr>
            </w:pPr>
          </w:p>
        </w:tc>
        <w:tc>
          <w:tcPr>
            <w:tcW w:w="1134" w:type="dxa"/>
            <w:vMerge/>
          </w:tcPr>
          <w:p w:rsidR="00B91EEF" w:rsidRPr="00FC6757" w:rsidRDefault="00B91EEF" w:rsidP="00B91EEF">
            <w:pPr>
              <w:widowControl w:val="0"/>
              <w:autoSpaceDE w:val="0"/>
              <w:autoSpaceDN w:val="0"/>
              <w:rPr>
                <w:rFonts w:eastAsiaTheme="minorEastAsia"/>
                <w:sz w:val="16"/>
                <w:szCs w:val="16"/>
              </w:rPr>
            </w:pPr>
          </w:p>
        </w:tc>
        <w:tc>
          <w:tcPr>
            <w:tcW w:w="4195"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Направление (подпрограмма)</w:t>
            </w:r>
          </w:p>
        </w:tc>
        <w:tc>
          <w:tcPr>
            <w:tcW w:w="5613" w:type="dxa"/>
            <w:gridSpan w:val="3"/>
          </w:tcPr>
          <w:p w:rsidR="00B91EEF" w:rsidRPr="00FC6757" w:rsidRDefault="00B91EEF" w:rsidP="00B91EEF">
            <w:pPr>
              <w:rPr>
                <w:rFonts w:eastAsiaTheme="minorEastAsia"/>
                <w:sz w:val="16"/>
                <w:szCs w:val="16"/>
              </w:rPr>
            </w:pPr>
            <w:r w:rsidRPr="00FC6757">
              <w:rPr>
                <w:rFonts w:eastAsiaTheme="minorEastAsia"/>
                <w:sz w:val="16"/>
                <w:szCs w:val="16"/>
              </w:rPr>
              <w:t>Наименование</w:t>
            </w:r>
          </w:p>
        </w:tc>
      </w:tr>
    </w:tbl>
    <w:p w:rsidR="00B91EEF" w:rsidRPr="00FC6757" w:rsidRDefault="00B91EEF" w:rsidP="00B91EEF">
      <w:pPr>
        <w:widowControl w:val="0"/>
        <w:autoSpaceDE w:val="0"/>
        <w:autoSpaceDN w:val="0"/>
        <w:jc w:val="center"/>
        <w:outlineLvl w:val="2"/>
        <w:rPr>
          <w:rFonts w:eastAsiaTheme="minorEastAsia"/>
          <w:kern w:val="2"/>
          <w:sz w:val="16"/>
          <w:szCs w:val="16"/>
        </w:rPr>
      </w:pPr>
      <w:r w:rsidRPr="00FC6757">
        <w:rPr>
          <w:rFonts w:eastAsiaTheme="minorEastAsia"/>
          <w:kern w:val="2"/>
          <w:sz w:val="16"/>
          <w:szCs w:val="16"/>
        </w:rPr>
        <w:t>2. Показатели проекта</w:t>
      </w: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814"/>
        <w:gridCol w:w="1531"/>
        <w:gridCol w:w="1417"/>
        <w:gridCol w:w="1191"/>
        <w:gridCol w:w="680"/>
        <w:gridCol w:w="1077"/>
        <w:gridCol w:w="788"/>
        <w:gridCol w:w="642"/>
        <w:gridCol w:w="725"/>
        <w:gridCol w:w="1367"/>
        <w:gridCol w:w="1560"/>
        <w:gridCol w:w="1701"/>
      </w:tblGrid>
      <w:tr w:rsidR="00B91EEF" w:rsidRPr="00FC6757" w:rsidTr="00B91EEF">
        <w:tc>
          <w:tcPr>
            <w:tcW w:w="737"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N </w:t>
            </w:r>
            <w:proofErr w:type="gramStart"/>
            <w:r w:rsidRPr="00FC6757">
              <w:rPr>
                <w:rFonts w:eastAsiaTheme="minorEastAsia"/>
                <w:kern w:val="2"/>
                <w:sz w:val="16"/>
                <w:szCs w:val="16"/>
              </w:rPr>
              <w:t>п</w:t>
            </w:r>
            <w:proofErr w:type="gramEnd"/>
            <w:r w:rsidRPr="00FC6757">
              <w:rPr>
                <w:rFonts w:eastAsiaTheme="minorEastAsia"/>
                <w:kern w:val="2"/>
                <w:sz w:val="16"/>
                <w:szCs w:val="16"/>
              </w:rPr>
              <w:t>/п</w:t>
            </w:r>
          </w:p>
        </w:tc>
        <w:tc>
          <w:tcPr>
            <w:tcW w:w="1814"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Показатели проекта </w:t>
            </w:r>
            <w:hyperlink w:anchor="P878">
              <w:r w:rsidRPr="00FC6757">
                <w:rPr>
                  <w:rFonts w:eastAsiaTheme="minorEastAsia"/>
                  <w:color w:val="0000FF"/>
                  <w:kern w:val="2"/>
                  <w:sz w:val="16"/>
                  <w:szCs w:val="16"/>
                </w:rPr>
                <w:t>&lt;25&gt;</w:t>
              </w:r>
            </w:hyperlink>
          </w:p>
        </w:tc>
        <w:tc>
          <w:tcPr>
            <w:tcW w:w="1531"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Уровень показателя </w:t>
            </w:r>
            <w:hyperlink w:anchor="P1821">
              <w:r w:rsidRPr="00FC6757">
                <w:rPr>
                  <w:rFonts w:eastAsiaTheme="minorEastAsia"/>
                  <w:color w:val="0000FF"/>
                  <w:kern w:val="2"/>
                  <w:sz w:val="16"/>
                  <w:szCs w:val="16"/>
                </w:rPr>
                <w:t>&lt;26&gt;</w:t>
              </w:r>
            </w:hyperlink>
          </w:p>
        </w:tc>
        <w:tc>
          <w:tcPr>
            <w:tcW w:w="1417"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Единица измерения (по </w:t>
            </w:r>
            <w:hyperlink r:id="rId50">
              <w:r w:rsidRPr="00FC6757">
                <w:rPr>
                  <w:rFonts w:eastAsiaTheme="minorEastAsia"/>
                  <w:color w:val="0000FF"/>
                  <w:kern w:val="2"/>
                  <w:sz w:val="16"/>
                  <w:szCs w:val="16"/>
                </w:rPr>
                <w:t>ОКЕИ</w:t>
              </w:r>
            </w:hyperlink>
            <w:r w:rsidRPr="00FC6757">
              <w:rPr>
                <w:rFonts w:eastAsiaTheme="minorEastAsia"/>
                <w:kern w:val="2"/>
                <w:sz w:val="16"/>
                <w:szCs w:val="16"/>
              </w:rPr>
              <w:t>)</w:t>
            </w:r>
          </w:p>
        </w:tc>
        <w:tc>
          <w:tcPr>
            <w:tcW w:w="1871" w:type="dxa"/>
            <w:gridSpan w:val="2"/>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Базовое значение</w:t>
            </w:r>
          </w:p>
        </w:tc>
        <w:tc>
          <w:tcPr>
            <w:tcW w:w="1077"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N </w:t>
            </w:r>
            <w:hyperlink w:anchor="P1822">
              <w:r w:rsidRPr="00FC6757">
                <w:rPr>
                  <w:rFonts w:eastAsiaTheme="minorEastAsia"/>
                  <w:color w:val="0000FF"/>
                  <w:kern w:val="2"/>
                  <w:sz w:val="16"/>
                  <w:szCs w:val="16"/>
                </w:rPr>
                <w:t>&lt;27&gt;</w:t>
              </w:r>
            </w:hyperlink>
          </w:p>
        </w:tc>
        <w:tc>
          <w:tcPr>
            <w:tcW w:w="1430" w:type="dxa"/>
            <w:gridSpan w:val="2"/>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Период, год</w:t>
            </w:r>
          </w:p>
        </w:tc>
        <w:tc>
          <w:tcPr>
            <w:tcW w:w="725"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N + n</w:t>
            </w:r>
          </w:p>
        </w:tc>
        <w:tc>
          <w:tcPr>
            <w:tcW w:w="1367"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Признак возрастания/убывания</w:t>
            </w:r>
          </w:p>
        </w:tc>
        <w:tc>
          <w:tcPr>
            <w:tcW w:w="1560"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Нарастающий итог</w:t>
            </w:r>
          </w:p>
        </w:tc>
        <w:tc>
          <w:tcPr>
            <w:tcW w:w="1701"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Информационная система (источник данных)</w:t>
            </w:r>
          </w:p>
        </w:tc>
      </w:tr>
      <w:tr w:rsidR="00B91EEF" w:rsidRPr="00FC6757" w:rsidTr="00B91EEF">
        <w:tc>
          <w:tcPr>
            <w:tcW w:w="737" w:type="dxa"/>
            <w:vMerge/>
          </w:tcPr>
          <w:p w:rsidR="00B91EEF" w:rsidRPr="00FC6757" w:rsidRDefault="00B91EEF" w:rsidP="00B91EEF">
            <w:pPr>
              <w:widowControl w:val="0"/>
              <w:autoSpaceDE w:val="0"/>
              <w:autoSpaceDN w:val="0"/>
              <w:rPr>
                <w:rFonts w:eastAsiaTheme="minorEastAsia"/>
                <w:kern w:val="2"/>
                <w:sz w:val="16"/>
                <w:szCs w:val="16"/>
              </w:rPr>
            </w:pPr>
          </w:p>
        </w:tc>
        <w:tc>
          <w:tcPr>
            <w:tcW w:w="1814" w:type="dxa"/>
            <w:vMerge/>
          </w:tcPr>
          <w:p w:rsidR="00B91EEF" w:rsidRPr="00FC6757" w:rsidRDefault="00B91EEF" w:rsidP="00B91EEF">
            <w:pPr>
              <w:widowControl w:val="0"/>
              <w:autoSpaceDE w:val="0"/>
              <w:autoSpaceDN w:val="0"/>
              <w:rPr>
                <w:rFonts w:eastAsiaTheme="minorEastAsia"/>
                <w:kern w:val="2"/>
                <w:sz w:val="16"/>
                <w:szCs w:val="16"/>
              </w:rPr>
            </w:pPr>
          </w:p>
        </w:tc>
        <w:tc>
          <w:tcPr>
            <w:tcW w:w="1531" w:type="dxa"/>
            <w:vMerge/>
          </w:tcPr>
          <w:p w:rsidR="00B91EEF" w:rsidRPr="00FC6757" w:rsidRDefault="00B91EEF" w:rsidP="00B91EEF">
            <w:pPr>
              <w:widowControl w:val="0"/>
              <w:autoSpaceDE w:val="0"/>
              <w:autoSpaceDN w:val="0"/>
              <w:rPr>
                <w:rFonts w:eastAsiaTheme="minorEastAsia"/>
                <w:kern w:val="2"/>
                <w:sz w:val="16"/>
                <w:szCs w:val="16"/>
              </w:rPr>
            </w:pPr>
          </w:p>
        </w:tc>
        <w:tc>
          <w:tcPr>
            <w:tcW w:w="1417" w:type="dxa"/>
            <w:vMerge/>
          </w:tcPr>
          <w:p w:rsidR="00B91EEF" w:rsidRPr="00FC6757" w:rsidRDefault="00B91EEF" w:rsidP="00B91EEF">
            <w:pPr>
              <w:widowControl w:val="0"/>
              <w:autoSpaceDE w:val="0"/>
              <w:autoSpaceDN w:val="0"/>
              <w:rPr>
                <w:rFonts w:eastAsiaTheme="minorEastAsia"/>
                <w:kern w:val="2"/>
                <w:sz w:val="16"/>
                <w:szCs w:val="16"/>
              </w:rPr>
            </w:pPr>
          </w:p>
        </w:tc>
        <w:tc>
          <w:tcPr>
            <w:tcW w:w="1191"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значение</w:t>
            </w:r>
          </w:p>
        </w:tc>
        <w:tc>
          <w:tcPr>
            <w:tcW w:w="680"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год</w:t>
            </w:r>
          </w:p>
        </w:tc>
        <w:tc>
          <w:tcPr>
            <w:tcW w:w="1077" w:type="dxa"/>
            <w:vMerge/>
          </w:tcPr>
          <w:p w:rsidR="00B91EEF" w:rsidRPr="00FC6757" w:rsidRDefault="00B91EEF" w:rsidP="00B91EEF">
            <w:pPr>
              <w:widowControl w:val="0"/>
              <w:autoSpaceDE w:val="0"/>
              <w:autoSpaceDN w:val="0"/>
              <w:rPr>
                <w:rFonts w:eastAsiaTheme="minorEastAsia"/>
                <w:kern w:val="2"/>
                <w:sz w:val="16"/>
                <w:szCs w:val="16"/>
              </w:rPr>
            </w:pPr>
          </w:p>
        </w:tc>
        <w:tc>
          <w:tcPr>
            <w:tcW w:w="788"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N + 1</w:t>
            </w:r>
          </w:p>
        </w:tc>
        <w:tc>
          <w:tcPr>
            <w:tcW w:w="642" w:type="dxa"/>
          </w:tcPr>
          <w:p w:rsidR="00B91EEF" w:rsidRPr="00FC6757" w:rsidRDefault="00B91EEF" w:rsidP="00B91EEF">
            <w:pPr>
              <w:widowControl w:val="0"/>
              <w:autoSpaceDE w:val="0"/>
              <w:autoSpaceDN w:val="0"/>
              <w:rPr>
                <w:rFonts w:eastAsiaTheme="minorEastAsia"/>
                <w:kern w:val="2"/>
                <w:sz w:val="16"/>
                <w:szCs w:val="16"/>
              </w:rPr>
            </w:pPr>
          </w:p>
        </w:tc>
        <w:tc>
          <w:tcPr>
            <w:tcW w:w="725" w:type="dxa"/>
            <w:vMerge/>
          </w:tcPr>
          <w:p w:rsidR="00B91EEF" w:rsidRPr="00FC6757" w:rsidRDefault="00B91EEF" w:rsidP="00B91EEF">
            <w:pPr>
              <w:widowControl w:val="0"/>
              <w:autoSpaceDE w:val="0"/>
              <w:autoSpaceDN w:val="0"/>
              <w:rPr>
                <w:rFonts w:eastAsiaTheme="minorEastAsia"/>
                <w:kern w:val="2"/>
                <w:sz w:val="16"/>
                <w:szCs w:val="16"/>
              </w:rPr>
            </w:pPr>
          </w:p>
        </w:tc>
        <w:tc>
          <w:tcPr>
            <w:tcW w:w="1367" w:type="dxa"/>
            <w:vMerge/>
          </w:tcPr>
          <w:p w:rsidR="00B91EEF" w:rsidRPr="00FC6757" w:rsidRDefault="00B91EEF" w:rsidP="00B91EEF">
            <w:pPr>
              <w:widowControl w:val="0"/>
              <w:autoSpaceDE w:val="0"/>
              <w:autoSpaceDN w:val="0"/>
              <w:rPr>
                <w:rFonts w:eastAsiaTheme="minorEastAsia"/>
                <w:kern w:val="2"/>
                <w:sz w:val="16"/>
                <w:szCs w:val="16"/>
              </w:rPr>
            </w:pPr>
          </w:p>
        </w:tc>
        <w:tc>
          <w:tcPr>
            <w:tcW w:w="1560" w:type="dxa"/>
            <w:vMerge/>
          </w:tcPr>
          <w:p w:rsidR="00B91EEF" w:rsidRPr="00FC6757" w:rsidRDefault="00B91EEF" w:rsidP="00B91EEF">
            <w:pPr>
              <w:widowControl w:val="0"/>
              <w:autoSpaceDE w:val="0"/>
              <w:autoSpaceDN w:val="0"/>
              <w:rPr>
                <w:rFonts w:eastAsiaTheme="minorEastAsia"/>
                <w:kern w:val="2"/>
                <w:sz w:val="16"/>
                <w:szCs w:val="16"/>
              </w:rPr>
            </w:pPr>
          </w:p>
        </w:tc>
        <w:tc>
          <w:tcPr>
            <w:tcW w:w="1701" w:type="dxa"/>
            <w:vMerge/>
          </w:tcPr>
          <w:p w:rsidR="00B91EEF" w:rsidRPr="00FC6757" w:rsidRDefault="00B91EEF" w:rsidP="00B91EEF">
            <w:pPr>
              <w:widowControl w:val="0"/>
              <w:autoSpaceDE w:val="0"/>
              <w:autoSpaceDN w:val="0"/>
              <w:rPr>
                <w:rFonts w:eastAsiaTheme="minorEastAsia"/>
                <w:kern w:val="2"/>
                <w:sz w:val="16"/>
                <w:szCs w:val="16"/>
              </w:rPr>
            </w:pPr>
          </w:p>
        </w:tc>
      </w:tr>
      <w:tr w:rsidR="00B91EEF" w:rsidRPr="00FC6757" w:rsidTr="00B91EEF">
        <w:tc>
          <w:tcPr>
            <w:tcW w:w="737"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1</w:t>
            </w:r>
          </w:p>
        </w:tc>
        <w:tc>
          <w:tcPr>
            <w:tcW w:w="1814"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2</w:t>
            </w:r>
          </w:p>
        </w:tc>
        <w:tc>
          <w:tcPr>
            <w:tcW w:w="1531"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3</w:t>
            </w:r>
          </w:p>
        </w:tc>
        <w:tc>
          <w:tcPr>
            <w:tcW w:w="1417"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4</w:t>
            </w:r>
          </w:p>
        </w:tc>
        <w:tc>
          <w:tcPr>
            <w:tcW w:w="1191"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5</w:t>
            </w:r>
          </w:p>
        </w:tc>
        <w:tc>
          <w:tcPr>
            <w:tcW w:w="680"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6</w:t>
            </w:r>
          </w:p>
        </w:tc>
        <w:tc>
          <w:tcPr>
            <w:tcW w:w="1077"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7</w:t>
            </w:r>
          </w:p>
        </w:tc>
        <w:tc>
          <w:tcPr>
            <w:tcW w:w="788"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8</w:t>
            </w:r>
          </w:p>
        </w:tc>
        <w:tc>
          <w:tcPr>
            <w:tcW w:w="642"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9</w:t>
            </w:r>
          </w:p>
        </w:tc>
        <w:tc>
          <w:tcPr>
            <w:tcW w:w="725"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10</w:t>
            </w:r>
          </w:p>
        </w:tc>
        <w:tc>
          <w:tcPr>
            <w:tcW w:w="1367"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11</w:t>
            </w:r>
          </w:p>
        </w:tc>
        <w:tc>
          <w:tcPr>
            <w:tcW w:w="1560"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12</w:t>
            </w:r>
          </w:p>
        </w:tc>
        <w:tc>
          <w:tcPr>
            <w:tcW w:w="1701"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13</w:t>
            </w:r>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kern w:val="2"/>
                <w:sz w:val="16"/>
                <w:szCs w:val="16"/>
              </w:rPr>
              <w:t>1.</w:t>
            </w:r>
          </w:p>
        </w:tc>
        <w:tc>
          <w:tcPr>
            <w:tcW w:w="14493" w:type="dxa"/>
            <w:gridSpan w:val="12"/>
          </w:tcPr>
          <w:p w:rsidR="00B91EEF" w:rsidRPr="00FC6757" w:rsidRDefault="00B91EEF" w:rsidP="00B91EEF">
            <w:pPr>
              <w:widowControl w:val="0"/>
              <w:autoSpaceDE w:val="0"/>
              <w:autoSpaceDN w:val="0"/>
              <w:rPr>
                <w:rFonts w:eastAsiaTheme="minorEastAsia"/>
                <w:i/>
                <w:kern w:val="2"/>
                <w:sz w:val="16"/>
                <w:szCs w:val="16"/>
              </w:rPr>
            </w:pPr>
            <w:r w:rsidRPr="00FC6757">
              <w:rPr>
                <w:rFonts w:eastAsiaTheme="minorEastAsia"/>
                <w:i/>
                <w:kern w:val="2"/>
                <w:sz w:val="16"/>
                <w:szCs w:val="16"/>
              </w:rPr>
              <w:t xml:space="preserve">Наименование общественно значимого результата (далее - ОЗР) </w:t>
            </w:r>
            <w:hyperlink w:anchor="P1823">
              <w:r w:rsidRPr="00FC6757">
                <w:rPr>
                  <w:rFonts w:eastAsiaTheme="minorEastAsia"/>
                  <w:i/>
                  <w:color w:val="0000FF"/>
                  <w:kern w:val="2"/>
                  <w:sz w:val="16"/>
                  <w:szCs w:val="16"/>
                </w:rPr>
                <w:t>&lt;28&gt;</w:t>
              </w:r>
            </w:hyperlink>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kern w:val="2"/>
                <w:sz w:val="16"/>
                <w:szCs w:val="16"/>
              </w:rPr>
              <w:t>1.1.</w:t>
            </w:r>
          </w:p>
        </w:tc>
        <w:tc>
          <w:tcPr>
            <w:tcW w:w="1814"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Наименование показателя</w:t>
            </w:r>
          </w:p>
        </w:tc>
        <w:tc>
          <w:tcPr>
            <w:tcW w:w="1531"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"ГП РФ", "ФП", "ГП", "РП"</w:t>
            </w:r>
          </w:p>
        </w:tc>
        <w:tc>
          <w:tcPr>
            <w:tcW w:w="1417" w:type="dxa"/>
          </w:tcPr>
          <w:p w:rsidR="00B91EEF" w:rsidRPr="00FC6757" w:rsidRDefault="00B91EEF" w:rsidP="00B91EEF">
            <w:pPr>
              <w:widowControl w:val="0"/>
              <w:autoSpaceDE w:val="0"/>
              <w:autoSpaceDN w:val="0"/>
              <w:rPr>
                <w:rFonts w:eastAsiaTheme="minorEastAsia"/>
                <w:kern w:val="2"/>
                <w:sz w:val="16"/>
                <w:szCs w:val="16"/>
              </w:rPr>
            </w:pPr>
          </w:p>
        </w:tc>
        <w:tc>
          <w:tcPr>
            <w:tcW w:w="1191" w:type="dxa"/>
          </w:tcPr>
          <w:p w:rsidR="00B91EEF" w:rsidRPr="00FC6757" w:rsidRDefault="00B91EEF" w:rsidP="00B91EEF">
            <w:pPr>
              <w:widowControl w:val="0"/>
              <w:autoSpaceDE w:val="0"/>
              <w:autoSpaceDN w:val="0"/>
              <w:rPr>
                <w:rFonts w:eastAsiaTheme="minorEastAsia"/>
                <w:kern w:val="2"/>
                <w:sz w:val="16"/>
                <w:szCs w:val="16"/>
              </w:rPr>
            </w:pPr>
          </w:p>
        </w:tc>
        <w:tc>
          <w:tcPr>
            <w:tcW w:w="680" w:type="dxa"/>
          </w:tcPr>
          <w:p w:rsidR="00B91EEF" w:rsidRPr="00FC6757" w:rsidRDefault="00B91EEF" w:rsidP="00B91EEF">
            <w:pPr>
              <w:widowControl w:val="0"/>
              <w:autoSpaceDE w:val="0"/>
              <w:autoSpaceDN w:val="0"/>
              <w:rPr>
                <w:rFonts w:eastAsiaTheme="minorEastAsia"/>
                <w:kern w:val="2"/>
                <w:sz w:val="16"/>
                <w:szCs w:val="16"/>
              </w:rPr>
            </w:pPr>
          </w:p>
        </w:tc>
        <w:tc>
          <w:tcPr>
            <w:tcW w:w="1077" w:type="dxa"/>
          </w:tcPr>
          <w:p w:rsidR="00B91EEF" w:rsidRPr="00FC6757" w:rsidRDefault="00B91EEF" w:rsidP="00B91EEF">
            <w:pPr>
              <w:widowControl w:val="0"/>
              <w:autoSpaceDE w:val="0"/>
              <w:autoSpaceDN w:val="0"/>
              <w:rPr>
                <w:rFonts w:eastAsiaTheme="minorEastAsia"/>
                <w:kern w:val="2"/>
                <w:sz w:val="16"/>
                <w:szCs w:val="16"/>
              </w:rPr>
            </w:pPr>
          </w:p>
        </w:tc>
        <w:tc>
          <w:tcPr>
            <w:tcW w:w="788" w:type="dxa"/>
          </w:tcPr>
          <w:p w:rsidR="00B91EEF" w:rsidRPr="00FC6757" w:rsidRDefault="00B91EEF" w:rsidP="00B91EEF">
            <w:pPr>
              <w:widowControl w:val="0"/>
              <w:autoSpaceDE w:val="0"/>
              <w:autoSpaceDN w:val="0"/>
              <w:rPr>
                <w:rFonts w:eastAsiaTheme="minorEastAsia"/>
                <w:kern w:val="2"/>
                <w:sz w:val="16"/>
                <w:szCs w:val="16"/>
              </w:rPr>
            </w:pPr>
          </w:p>
        </w:tc>
        <w:tc>
          <w:tcPr>
            <w:tcW w:w="642" w:type="dxa"/>
          </w:tcPr>
          <w:p w:rsidR="00B91EEF" w:rsidRPr="00FC6757" w:rsidRDefault="00B91EEF" w:rsidP="00B91EEF">
            <w:pPr>
              <w:widowControl w:val="0"/>
              <w:autoSpaceDE w:val="0"/>
              <w:autoSpaceDN w:val="0"/>
              <w:rPr>
                <w:rFonts w:eastAsiaTheme="minorEastAsia"/>
                <w:kern w:val="2"/>
                <w:sz w:val="16"/>
                <w:szCs w:val="16"/>
              </w:rPr>
            </w:pPr>
          </w:p>
        </w:tc>
        <w:tc>
          <w:tcPr>
            <w:tcW w:w="725" w:type="dxa"/>
          </w:tcPr>
          <w:p w:rsidR="00B91EEF" w:rsidRPr="00FC6757" w:rsidRDefault="00B91EEF" w:rsidP="00B91EEF">
            <w:pPr>
              <w:widowControl w:val="0"/>
              <w:autoSpaceDE w:val="0"/>
              <w:autoSpaceDN w:val="0"/>
              <w:rPr>
                <w:rFonts w:eastAsiaTheme="minorEastAsia"/>
                <w:kern w:val="2"/>
                <w:sz w:val="16"/>
                <w:szCs w:val="16"/>
              </w:rPr>
            </w:pPr>
          </w:p>
        </w:tc>
        <w:tc>
          <w:tcPr>
            <w:tcW w:w="136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Возрастающий/убывающий</w:t>
            </w:r>
          </w:p>
        </w:tc>
        <w:tc>
          <w:tcPr>
            <w:tcW w:w="1560"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Да/нет</w:t>
            </w:r>
          </w:p>
        </w:tc>
        <w:tc>
          <w:tcPr>
            <w:tcW w:w="1701"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Да/нет</w:t>
            </w:r>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kern w:val="2"/>
                <w:sz w:val="16"/>
                <w:szCs w:val="16"/>
              </w:rPr>
              <w:t>2.</w:t>
            </w:r>
          </w:p>
        </w:tc>
        <w:tc>
          <w:tcPr>
            <w:tcW w:w="14493" w:type="dxa"/>
            <w:gridSpan w:val="12"/>
          </w:tcPr>
          <w:p w:rsidR="00B91EEF" w:rsidRPr="00FC6757" w:rsidRDefault="00B91EEF" w:rsidP="00B91EEF">
            <w:pPr>
              <w:widowControl w:val="0"/>
              <w:autoSpaceDE w:val="0"/>
              <w:autoSpaceDN w:val="0"/>
              <w:rPr>
                <w:rFonts w:eastAsiaTheme="minorEastAsia"/>
                <w:i/>
                <w:kern w:val="2"/>
                <w:sz w:val="16"/>
                <w:szCs w:val="16"/>
              </w:rPr>
            </w:pPr>
            <w:r w:rsidRPr="00FC6757">
              <w:rPr>
                <w:rFonts w:eastAsiaTheme="minorEastAsia"/>
                <w:i/>
                <w:kern w:val="2"/>
                <w:sz w:val="16"/>
                <w:szCs w:val="16"/>
              </w:rPr>
              <w:t>Наименование задачи, не являющейся ОЗР</w:t>
            </w:r>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kern w:val="2"/>
                <w:sz w:val="16"/>
                <w:szCs w:val="16"/>
              </w:rPr>
              <w:t>2.1</w:t>
            </w:r>
          </w:p>
        </w:tc>
        <w:tc>
          <w:tcPr>
            <w:tcW w:w="1814"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Наименование показателя</w:t>
            </w:r>
          </w:p>
        </w:tc>
        <w:tc>
          <w:tcPr>
            <w:tcW w:w="1531"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"НП", "ГП РФ", "ФП", "ГП", "РП", "ВП"</w:t>
            </w:r>
          </w:p>
        </w:tc>
        <w:tc>
          <w:tcPr>
            <w:tcW w:w="1417" w:type="dxa"/>
          </w:tcPr>
          <w:p w:rsidR="00B91EEF" w:rsidRPr="00FC6757" w:rsidRDefault="00B91EEF" w:rsidP="00B91EEF">
            <w:pPr>
              <w:widowControl w:val="0"/>
              <w:autoSpaceDE w:val="0"/>
              <w:autoSpaceDN w:val="0"/>
              <w:rPr>
                <w:rFonts w:eastAsiaTheme="minorEastAsia"/>
                <w:kern w:val="2"/>
                <w:sz w:val="16"/>
                <w:szCs w:val="16"/>
              </w:rPr>
            </w:pPr>
          </w:p>
        </w:tc>
        <w:tc>
          <w:tcPr>
            <w:tcW w:w="1191" w:type="dxa"/>
          </w:tcPr>
          <w:p w:rsidR="00B91EEF" w:rsidRPr="00FC6757" w:rsidRDefault="00B91EEF" w:rsidP="00B91EEF">
            <w:pPr>
              <w:widowControl w:val="0"/>
              <w:autoSpaceDE w:val="0"/>
              <w:autoSpaceDN w:val="0"/>
              <w:rPr>
                <w:rFonts w:eastAsiaTheme="minorEastAsia"/>
                <w:kern w:val="2"/>
                <w:sz w:val="16"/>
                <w:szCs w:val="16"/>
              </w:rPr>
            </w:pPr>
          </w:p>
        </w:tc>
        <w:tc>
          <w:tcPr>
            <w:tcW w:w="680" w:type="dxa"/>
          </w:tcPr>
          <w:p w:rsidR="00B91EEF" w:rsidRPr="00FC6757" w:rsidRDefault="00B91EEF" w:rsidP="00B91EEF">
            <w:pPr>
              <w:widowControl w:val="0"/>
              <w:autoSpaceDE w:val="0"/>
              <w:autoSpaceDN w:val="0"/>
              <w:rPr>
                <w:rFonts w:eastAsiaTheme="minorEastAsia"/>
                <w:kern w:val="2"/>
                <w:sz w:val="16"/>
                <w:szCs w:val="16"/>
              </w:rPr>
            </w:pPr>
          </w:p>
        </w:tc>
        <w:tc>
          <w:tcPr>
            <w:tcW w:w="1077" w:type="dxa"/>
          </w:tcPr>
          <w:p w:rsidR="00B91EEF" w:rsidRPr="00FC6757" w:rsidRDefault="00B91EEF" w:rsidP="00B91EEF">
            <w:pPr>
              <w:widowControl w:val="0"/>
              <w:autoSpaceDE w:val="0"/>
              <w:autoSpaceDN w:val="0"/>
              <w:rPr>
                <w:rFonts w:eastAsiaTheme="minorEastAsia"/>
                <w:kern w:val="2"/>
                <w:sz w:val="16"/>
                <w:szCs w:val="16"/>
              </w:rPr>
            </w:pPr>
          </w:p>
        </w:tc>
        <w:tc>
          <w:tcPr>
            <w:tcW w:w="788" w:type="dxa"/>
          </w:tcPr>
          <w:p w:rsidR="00B91EEF" w:rsidRPr="00FC6757" w:rsidRDefault="00B91EEF" w:rsidP="00B91EEF">
            <w:pPr>
              <w:widowControl w:val="0"/>
              <w:autoSpaceDE w:val="0"/>
              <w:autoSpaceDN w:val="0"/>
              <w:rPr>
                <w:rFonts w:eastAsiaTheme="minorEastAsia"/>
                <w:kern w:val="2"/>
                <w:sz w:val="16"/>
                <w:szCs w:val="16"/>
              </w:rPr>
            </w:pPr>
          </w:p>
        </w:tc>
        <w:tc>
          <w:tcPr>
            <w:tcW w:w="642" w:type="dxa"/>
          </w:tcPr>
          <w:p w:rsidR="00B91EEF" w:rsidRPr="00FC6757" w:rsidRDefault="00B91EEF" w:rsidP="00B91EEF">
            <w:pPr>
              <w:widowControl w:val="0"/>
              <w:autoSpaceDE w:val="0"/>
              <w:autoSpaceDN w:val="0"/>
              <w:rPr>
                <w:rFonts w:eastAsiaTheme="minorEastAsia"/>
                <w:kern w:val="2"/>
                <w:sz w:val="16"/>
                <w:szCs w:val="16"/>
              </w:rPr>
            </w:pPr>
          </w:p>
        </w:tc>
        <w:tc>
          <w:tcPr>
            <w:tcW w:w="725" w:type="dxa"/>
          </w:tcPr>
          <w:p w:rsidR="00B91EEF" w:rsidRPr="00FC6757" w:rsidRDefault="00B91EEF" w:rsidP="00B91EEF">
            <w:pPr>
              <w:widowControl w:val="0"/>
              <w:autoSpaceDE w:val="0"/>
              <w:autoSpaceDN w:val="0"/>
              <w:rPr>
                <w:rFonts w:eastAsiaTheme="minorEastAsia"/>
                <w:kern w:val="2"/>
                <w:sz w:val="16"/>
                <w:szCs w:val="16"/>
              </w:rPr>
            </w:pPr>
          </w:p>
        </w:tc>
        <w:tc>
          <w:tcPr>
            <w:tcW w:w="136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Возрастающий/убывающий</w:t>
            </w:r>
          </w:p>
        </w:tc>
        <w:tc>
          <w:tcPr>
            <w:tcW w:w="1560"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Да/нет</w:t>
            </w:r>
          </w:p>
        </w:tc>
        <w:tc>
          <w:tcPr>
            <w:tcW w:w="1701"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Да/нет</w:t>
            </w:r>
          </w:p>
        </w:tc>
      </w:tr>
    </w:tbl>
    <w:p w:rsidR="00B91EEF" w:rsidRPr="00FC6757" w:rsidRDefault="00B91EEF" w:rsidP="00B91EEF">
      <w:pPr>
        <w:widowControl w:val="0"/>
        <w:autoSpaceDE w:val="0"/>
        <w:autoSpaceDN w:val="0"/>
        <w:jc w:val="center"/>
        <w:outlineLvl w:val="2"/>
        <w:rPr>
          <w:rFonts w:eastAsiaTheme="minorEastAsia"/>
          <w:kern w:val="2"/>
          <w:sz w:val="16"/>
          <w:szCs w:val="16"/>
        </w:rPr>
      </w:pPr>
      <w:r w:rsidRPr="00FC6757">
        <w:rPr>
          <w:rFonts w:eastAsiaTheme="minorEastAsia"/>
          <w:kern w:val="2"/>
          <w:sz w:val="16"/>
          <w:szCs w:val="16"/>
        </w:rPr>
        <w:lastRenderedPageBreak/>
        <w:t>3. Мероприятия (результаты) проекта</w:t>
      </w:r>
    </w:p>
    <w:tbl>
      <w:tblPr>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75"/>
        <w:gridCol w:w="1253"/>
        <w:gridCol w:w="1134"/>
        <w:gridCol w:w="1185"/>
        <w:gridCol w:w="624"/>
        <w:gridCol w:w="907"/>
        <w:gridCol w:w="538"/>
        <w:gridCol w:w="907"/>
        <w:gridCol w:w="1928"/>
        <w:gridCol w:w="1531"/>
        <w:gridCol w:w="1447"/>
      </w:tblGrid>
      <w:tr w:rsidR="00B91EEF" w:rsidRPr="00FC6757" w:rsidTr="00B91EEF">
        <w:tc>
          <w:tcPr>
            <w:tcW w:w="737"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N </w:t>
            </w:r>
            <w:proofErr w:type="gramStart"/>
            <w:r w:rsidRPr="00FC6757">
              <w:rPr>
                <w:rFonts w:eastAsiaTheme="minorEastAsia"/>
                <w:kern w:val="2"/>
                <w:sz w:val="16"/>
                <w:szCs w:val="16"/>
              </w:rPr>
              <w:t>п</w:t>
            </w:r>
            <w:proofErr w:type="gramEnd"/>
            <w:r w:rsidRPr="00FC6757">
              <w:rPr>
                <w:rFonts w:eastAsiaTheme="minorEastAsia"/>
                <w:kern w:val="2"/>
                <w:sz w:val="16"/>
                <w:szCs w:val="16"/>
              </w:rPr>
              <w:t>/п</w:t>
            </w:r>
          </w:p>
        </w:tc>
        <w:tc>
          <w:tcPr>
            <w:tcW w:w="3175"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Наименование мероприятия (результата)</w:t>
            </w:r>
          </w:p>
        </w:tc>
        <w:tc>
          <w:tcPr>
            <w:tcW w:w="1253"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Единица измерения (по </w:t>
            </w:r>
            <w:hyperlink r:id="rId51">
              <w:r w:rsidRPr="00FC6757">
                <w:rPr>
                  <w:rFonts w:eastAsiaTheme="minorEastAsia"/>
                  <w:color w:val="0000FF"/>
                  <w:kern w:val="2"/>
                  <w:sz w:val="16"/>
                  <w:szCs w:val="16"/>
                </w:rPr>
                <w:t>ОКЕИ</w:t>
              </w:r>
            </w:hyperlink>
            <w:r w:rsidRPr="00FC6757">
              <w:rPr>
                <w:rFonts w:eastAsiaTheme="minorEastAsia"/>
                <w:kern w:val="2"/>
                <w:sz w:val="16"/>
                <w:szCs w:val="16"/>
              </w:rPr>
              <w:t>)</w:t>
            </w:r>
          </w:p>
        </w:tc>
        <w:tc>
          <w:tcPr>
            <w:tcW w:w="2319" w:type="dxa"/>
            <w:gridSpan w:val="2"/>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Базовое значение </w:t>
            </w:r>
            <w:hyperlink w:anchor="P1828">
              <w:r w:rsidRPr="00FC6757">
                <w:rPr>
                  <w:rFonts w:eastAsiaTheme="minorEastAsia"/>
                  <w:color w:val="0000FF"/>
                  <w:kern w:val="2"/>
                  <w:sz w:val="16"/>
                  <w:szCs w:val="16"/>
                </w:rPr>
                <w:t>&lt;29&gt;</w:t>
              </w:r>
            </w:hyperlink>
          </w:p>
        </w:tc>
        <w:tc>
          <w:tcPr>
            <w:tcW w:w="624" w:type="dxa"/>
          </w:tcPr>
          <w:p w:rsidR="00B91EEF" w:rsidRPr="00FC6757" w:rsidRDefault="00B91EEF" w:rsidP="00B91EEF">
            <w:pPr>
              <w:widowControl w:val="0"/>
              <w:autoSpaceDE w:val="0"/>
              <w:autoSpaceDN w:val="0"/>
              <w:rPr>
                <w:rFonts w:eastAsiaTheme="minorEastAsia"/>
                <w:kern w:val="2"/>
                <w:sz w:val="16"/>
                <w:szCs w:val="16"/>
              </w:rPr>
            </w:pPr>
          </w:p>
        </w:tc>
        <w:tc>
          <w:tcPr>
            <w:tcW w:w="2352" w:type="dxa"/>
            <w:gridSpan w:val="3"/>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Период, год</w:t>
            </w:r>
          </w:p>
        </w:tc>
        <w:tc>
          <w:tcPr>
            <w:tcW w:w="1928"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Характеристика мероприятия (результата)</w:t>
            </w:r>
          </w:p>
        </w:tc>
        <w:tc>
          <w:tcPr>
            <w:tcW w:w="1531"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 xml:space="preserve">Тип мероприятия (результата) </w:t>
            </w:r>
            <w:hyperlink w:anchor="P1829">
              <w:r w:rsidRPr="00FC6757">
                <w:rPr>
                  <w:rFonts w:eastAsiaTheme="minorEastAsia"/>
                  <w:color w:val="0000FF"/>
                  <w:kern w:val="2"/>
                  <w:sz w:val="16"/>
                  <w:szCs w:val="16"/>
                </w:rPr>
                <w:t>&lt;30&gt;</w:t>
              </w:r>
            </w:hyperlink>
          </w:p>
        </w:tc>
        <w:tc>
          <w:tcPr>
            <w:tcW w:w="1447"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Связь с показателями проекта</w:t>
            </w:r>
          </w:p>
        </w:tc>
      </w:tr>
      <w:tr w:rsidR="00B91EEF" w:rsidRPr="00FC6757" w:rsidTr="00B91EEF">
        <w:trPr>
          <w:trHeight w:val="276"/>
        </w:trPr>
        <w:tc>
          <w:tcPr>
            <w:tcW w:w="737" w:type="dxa"/>
            <w:vMerge/>
          </w:tcPr>
          <w:p w:rsidR="00B91EEF" w:rsidRPr="00FC6757" w:rsidRDefault="00B91EEF" w:rsidP="00B91EEF">
            <w:pPr>
              <w:widowControl w:val="0"/>
              <w:autoSpaceDE w:val="0"/>
              <w:autoSpaceDN w:val="0"/>
              <w:rPr>
                <w:rFonts w:eastAsiaTheme="minorEastAsia"/>
                <w:kern w:val="2"/>
                <w:sz w:val="16"/>
                <w:szCs w:val="16"/>
              </w:rPr>
            </w:pPr>
          </w:p>
        </w:tc>
        <w:tc>
          <w:tcPr>
            <w:tcW w:w="3175" w:type="dxa"/>
            <w:vMerge/>
          </w:tcPr>
          <w:p w:rsidR="00B91EEF" w:rsidRPr="00FC6757" w:rsidRDefault="00B91EEF" w:rsidP="00B91EEF">
            <w:pPr>
              <w:widowControl w:val="0"/>
              <w:autoSpaceDE w:val="0"/>
              <w:autoSpaceDN w:val="0"/>
              <w:rPr>
                <w:rFonts w:eastAsiaTheme="minorEastAsia"/>
                <w:kern w:val="2"/>
                <w:sz w:val="16"/>
                <w:szCs w:val="16"/>
              </w:rPr>
            </w:pPr>
          </w:p>
        </w:tc>
        <w:tc>
          <w:tcPr>
            <w:tcW w:w="1253" w:type="dxa"/>
            <w:vMerge/>
          </w:tcPr>
          <w:p w:rsidR="00B91EEF" w:rsidRPr="00FC6757" w:rsidRDefault="00B91EEF" w:rsidP="00B91EEF">
            <w:pPr>
              <w:widowControl w:val="0"/>
              <w:autoSpaceDE w:val="0"/>
              <w:autoSpaceDN w:val="0"/>
              <w:rPr>
                <w:rFonts w:eastAsiaTheme="minorEastAsia"/>
                <w:kern w:val="2"/>
                <w:sz w:val="16"/>
                <w:szCs w:val="16"/>
              </w:rPr>
            </w:pPr>
          </w:p>
        </w:tc>
        <w:tc>
          <w:tcPr>
            <w:tcW w:w="2319" w:type="dxa"/>
            <w:gridSpan w:val="2"/>
            <w:vMerge/>
          </w:tcPr>
          <w:p w:rsidR="00B91EEF" w:rsidRPr="00FC6757" w:rsidRDefault="00B91EEF" w:rsidP="00B91EEF">
            <w:pPr>
              <w:widowControl w:val="0"/>
              <w:autoSpaceDE w:val="0"/>
              <w:autoSpaceDN w:val="0"/>
              <w:rPr>
                <w:rFonts w:eastAsiaTheme="minorEastAsia"/>
                <w:kern w:val="2"/>
                <w:sz w:val="16"/>
                <w:szCs w:val="16"/>
              </w:rPr>
            </w:pPr>
          </w:p>
        </w:tc>
        <w:tc>
          <w:tcPr>
            <w:tcW w:w="624"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N</w:t>
            </w:r>
          </w:p>
        </w:tc>
        <w:tc>
          <w:tcPr>
            <w:tcW w:w="907"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N + 1</w:t>
            </w:r>
          </w:p>
        </w:tc>
        <w:tc>
          <w:tcPr>
            <w:tcW w:w="538"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w:t>
            </w:r>
          </w:p>
        </w:tc>
        <w:tc>
          <w:tcPr>
            <w:tcW w:w="907" w:type="dxa"/>
            <w:vMerge w:val="restart"/>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N + n</w:t>
            </w:r>
          </w:p>
        </w:tc>
        <w:tc>
          <w:tcPr>
            <w:tcW w:w="1928" w:type="dxa"/>
            <w:vMerge/>
          </w:tcPr>
          <w:p w:rsidR="00B91EEF" w:rsidRPr="00FC6757" w:rsidRDefault="00B91EEF" w:rsidP="00B91EEF">
            <w:pPr>
              <w:widowControl w:val="0"/>
              <w:autoSpaceDE w:val="0"/>
              <w:autoSpaceDN w:val="0"/>
              <w:rPr>
                <w:rFonts w:eastAsiaTheme="minorEastAsia"/>
                <w:kern w:val="2"/>
                <w:sz w:val="16"/>
                <w:szCs w:val="16"/>
              </w:rPr>
            </w:pPr>
          </w:p>
        </w:tc>
        <w:tc>
          <w:tcPr>
            <w:tcW w:w="1531" w:type="dxa"/>
            <w:vMerge/>
          </w:tcPr>
          <w:p w:rsidR="00B91EEF" w:rsidRPr="00FC6757" w:rsidRDefault="00B91EEF" w:rsidP="00B91EEF">
            <w:pPr>
              <w:widowControl w:val="0"/>
              <w:autoSpaceDE w:val="0"/>
              <w:autoSpaceDN w:val="0"/>
              <w:rPr>
                <w:rFonts w:eastAsiaTheme="minorEastAsia"/>
                <w:kern w:val="2"/>
                <w:sz w:val="16"/>
                <w:szCs w:val="16"/>
              </w:rPr>
            </w:pPr>
          </w:p>
        </w:tc>
        <w:tc>
          <w:tcPr>
            <w:tcW w:w="1447" w:type="dxa"/>
            <w:vMerge/>
          </w:tcPr>
          <w:p w:rsidR="00B91EEF" w:rsidRPr="00FC6757" w:rsidRDefault="00B91EEF" w:rsidP="00B91EEF">
            <w:pPr>
              <w:widowControl w:val="0"/>
              <w:autoSpaceDE w:val="0"/>
              <w:autoSpaceDN w:val="0"/>
              <w:rPr>
                <w:rFonts w:eastAsiaTheme="minorEastAsia"/>
                <w:kern w:val="2"/>
                <w:sz w:val="16"/>
                <w:szCs w:val="16"/>
              </w:rPr>
            </w:pPr>
          </w:p>
        </w:tc>
      </w:tr>
      <w:tr w:rsidR="00B91EEF" w:rsidRPr="00FC6757" w:rsidTr="00B91EEF">
        <w:tc>
          <w:tcPr>
            <w:tcW w:w="737" w:type="dxa"/>
            <w:vMerge/>
          </w:tcPr>
          <w:p w:rsidR="00B91EEF" w:rsidRPr="00FC6757" w:rsidRDefault="00B91EEF" w:rsidP="00B91EEF">
            <w:pPr>
              <w:widowControl w:val="0"/>
              <w:autoSpaceDE w:val="0"/>
              <w:autoSpaceDN w:val="0"/>
              <w:rPr>
                <w:rFonts w:eastAsiaTheme="minorEastAsia"/>
                <w:kern w:val="2"/>
                <w:sz w:val="16"/>
                <w:szCs w:val="16"/>
              </w:rPr>
            </w:pPr>
          </w:p>
        </w:tc>
        <w:tc>
          <w:tcPr>
            <w:tcW w:w="3175" w:type="dxa"/>
            <w:vMerge/>
          </w:tcPr>
          <w:p w:rsidR="00B91EEF" w:rsidRPr="00FC6757" w:rsidRDefault="00B91EEF" w:rsidP="00B91EEF">
            <w:pPr>
              <w:widowControl w:val="0"/>
              <w:autoSpaceDE w:val="0"/>
              <w:autoSpaceDN w:val="0"/>
              <w:rPr>
                <w:rFonts w:eastAsiaTheme="minorEastAsia"/>
                <w:kern w:val="2"/>
                <w:sz w:val="16"/>
                <w:szCs w:val="16"/>
              </w:rPr>
            </w:pPr>
          </w:p>
        </w:tc>
        <w:tc>
          <w:tcPr>
            <w:tcW w:w="1253" w:type="dxa"/>
            <w:vMerge/>
          </w:tcPr>
          <w:p w:rsidR="00B91EEF" w:rsidRPr="00FC6757" w:rsidRDefault="00B91EEF" w:rsidP="00B91EEF">
            <w:pPr>
              <w:widowControl w:val="0"/>
              <w:autoSpaceDE w:val="0"/>
              <w:autoSpaceDN w:val="0"/>
              <w:rPr>
                <w:rFonts w:eastAsiaTheme="minorEastAsia"/>
                <w:kern w:val="2"/>
                <w:sz w:val="16"/>
                <w:szCs w:val="16"/>
              </w:rPr>
            </w:pPr>
          </w:p>
        </w:tc>
        <w:tc>
          <w:tcPr>
            <w:tcW w:w="1134"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значение</w:t>
            </w:r>
          </w:p>
        </w:tc>
        <w:tc>
          <w:tcPr>
            <w:tcW w:w="1185" w:type="dxa"/>
          </w:tcPr>
          <w:p w:rsidR="00B91EEF" w:rsidRPr="00FC6757" w:rsidRDefault="00B91EEF" w:rsidP="00B91EEF">
            <w:pPr>
              <w:widowControl w:val="0"/>
              <w:autoSpaceDE w:val="0"/>
              <w:autoSpaceDN w:val="0"/>
              <w:jc w:val="center"/>
              <w:rPr>
                <w:rFonts w:eastAsiaTheme="minorEastAsia"/>
                <w:kern w:val="2"/>
                <w:sz w:val="16"/>
                <w:szCs w:val="16"/>
              </w:rPr>
            </w:pPr>
            <w:r w:rsidRPr="00FC6757">
              <w:rPr>
                <w:rFonts w:eastAsiaTheme="minorEastAsia"/>
                <w:kern w:val="2"/>
                <w:sz w:val="16"/>
                <w:szCs w:val="16"/>
              </w:rPr>
              <w:t>год</w:t>
            </w:r>
          </w:p>
        </w:tc>
        <w:tc>
          <w:tcPr>
            <w:tcW w:w="624" w:type="dxa"/>
            <w:vMerge/>
          </w:tcPr>
          <w:p w:rsidR="00B91EEF" w:rsidRPr="00FC6757" w:rsidRDefault="00B91EEF" w:rsidP="00B91EEF">
            <w:pPr>
              <w:widowControl w:val="0"/>
              <w:autoSpaceDE w:val="0"/>
              <w:autoSpaceDN w:val="0"/>
              <w:rPr>
                <w:rFonts w:eastAsiaTheme="minorEastAsia"/>
                <w:kern w:val="2"/>
                <w:sz w:val="16"/>
                <w:szCs w:val="16"/>
              </w:rPr>
            </w:pPr>
          </w:p>
        </w:tc>
        <w:tc>
          <w:tcPr>
            <w:tcW w:w="907" w:type="dxa"/>
            <w:vMerge/>
          </w:tcPr>
          <w:p w:rsidR="00B91EEF" w:rsidRPr="00FC6757" w:rsidRDefault="00B91EEF" w:rsidP="00B91EEF">
            <w:pPr>
              <w:widowControl w:val="0"/>
              <w:autoSpaceDE w:val="0"/>
              <w:autoSpaceDN w:val="0"/>
              <w:rPr>
                <w:rFonts w:eastAsiaTheme="minorEastAsia"/>
                <w:kern w:val="2"/>
                <w:sz w:val="16"/>
                <w:szCs w:val="16"/>
              </w:rPr>
            </w:pPr>
          </w:p>
        </w:tc>
        <w:tc>
          <w:tcPr>
            <w:tcW w:w="538" w:type="dxa"/>
            <w:vMerge/>
          </w:tcPr>
          <w:p w:rsidR="00B91EEF" w:rsidRPr="00FC6757" w:rsidRDefault="00B91EEF" w:rsidP="00B91EEF">
            <w:pPr>
              <w:widowControl w:val="0"/>
              <w:autoSpaceDE w:val="0"/>
              <w:autoSpaceDN w:val="0"/>
              <w:rPr>
                <w:rFonts w:eastAsiaTheme="minorEastAsia"/>
                <w:kern w:val="2"/>
                <w:sz w:val="16"/>
                <w:szCs w:val="16"/>
              </w:rPr>
            </w:pPr>
          </w:p>
        </w:tc>
        <w:tc>
          <w:tcPr>
            <w:tcW w:w="907" w:type="dxa"/>
            <w:vMerge/>
          </w:tcPr>
          <w:p w:rsidR="00B91EEF" w:rsidRPr="00FC6757" w:rsidRDefault="00B91EEF" w:rsidP="00B91EEF">
            <w:pPr>
              <w:widowControl w:val="0"/>
              <w:autoSpaceDE w:val="0"/>
              <w:autoSpaceDN w:val="0"/>
              <w:rPr>
                <w:rFonts w:eastAsiaTheme="minorEastAsia"/>
                <w:kern w:val="2"/>
                <w:sz w:val="16"/>
                <w:szCs w:val="16"/>
              </w:rPr>
            </w:pPr>
          </w:p>
        </w:tc>
        <w:tc>
          <w:tcPr>
            <w:tcW w:w="1928" w:type="dxa"/>
            <w:vMerge/>
          </w:tcPr>
          <w:p w:rsidR="00B91EEF" w:rsidRPr="00FC6757" w:rsidRDefault="00B91EEF" w:rsidP="00B91EEF">
            <w:pPr>
              <w:widowControl w:val="0"/>
              <w:autoSpaceDE w:val="0"/>
              <w:autoSpaceDN w:val="0"/>
              <w:rPr>
                <w:rFonts w:eastAsiaTheme="minorEastAsia"/>
                <w:kern w:val="2"/>
                <w:sz w:val="16"/>
                <w:szCs w:val="16"/>
              </w:rPr>
            </w:pPr>
          </w:p>
        </w:tc>
        <w:tc>
          <w:tcPr>
            <w:tcW w:w="1531" w:type="dxa"/>
            <w:vMerge/>
          </w:tcPr>
          <w:p w:rsidR="00B91EEF" w:rsidRPr="00FC6757" w:rsidRDefault="00B91EEF" w:rsidP="00B91EEF">
            <w:pPr>
              <w:widowControl w:val="0"/>
              <w:autoSpaceDE w:val="0"/>
              <w:autoSpaceDN w:val="0"/>
              <w:rPr>
                <w:rFonts w:eastAsiaTheme="minorEastAsia"/>
                <w:kern w:val="2"/>
                <w:sz w:val="16"/>
                <w:szCs w:val="16"/>
              </w:rPr>
            </w:pPr>
          </w:p>
        </w:tc>
        <w:tc>
          <w:tcPr>
            <w:tcW w:w="1447" w:type="dxa"/>
            <w:vMerge/>
          </w:tcPr>
          <w:p w:rsidR="00B91EEF" w:rsidRPr="00FC6757" w:rsidRDefault="00B91EEF" w:rsidP="00B91EEF">
            <w:pPr>
              <w:widowControl w:val="0"/>
              <w:autoSpaceDE w:val="0"/>
              <w:autoSpaceDN w:val="0"/>
              <w:rPr>
                <w:rFonts w:eastAsiaTheme="minorEastAsia"/>
                <w:kern w:val="2"/>
                <w:sz w:val="16"/>
                <w:szCs w:val="16"/>
              </w:rPr>
            </w:pPr>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kern w:val="2"/>
                <w:sz w:val="16"/>
                <w:szCs w:val="16"/>
              </w:rPr>
              <w:t>1.</w:t>
            </w:r>
          </w:p>
        </w:tc>
        <w:tc>
          <w:tcPr>
            <w:tcW w:w="14629" w:type="dxa"/>
            <w:gridSpan w:val="11"/>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Наименование ОЗР</w:t>
            </w:r>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kern w:val="2"/>
                <w:sz w:val="16"/>
                <w:szCs w:val="16"/>
              </w:rPr>
              <w:t>1.1.</w:t>
            </w:r>
          </w:p>
        </w:tc>
        <w:tc>
          <w:tcPr>
            <w:tcW w:w="3175"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Указываются мероприятия (результаты), направленные на достижение ОЗР</w:t>
            </w:r>
          </w:p>
        </w:tc>
        <w:tc>
          <w:tcPr>
            <w:tcW w:w="1253" w:type="dxa"/>
          </w:tcPr>
          <w:p w:rsidR="00B91EEF" w:rsidRPr="00FC6757" w:rsidRDefault="00B91EEF" w:rsidP="00B91EEF">
            <w:pPr>
              <w:widowControl w:val="0"/>
              <w:autoSpaceDE w:val="0"/>
              <w:autoSpaceDN w:val="0"/>
              <w:rPr>
                <w:rFonts w:eastAsiaTheme="minorEastAsia"/>
                <w:kern w:val="2"/>
                <w:sz w:val="16"/>
                <w:szCs w:val="16"/>
              </w:rPr>
            </w:pPr>
          </w:p>
        </w:tc>
        <w:tc>
          <w:tcPr>
            <w:tcW w:w="1134" w:type="dxa"/>
          </w:tcPr>
          <w:p w:rsidR="00B91EEF" w:rsidRPr="00FC6757" w:rsidRDefault="00B91EEF" w:rsidP="00B91EEF">
            <w:pPr>
              <w:widowControl w:val="0"/>
              <w:autoSpaceDE w:val="0"/>
              <w:autoSpaceDN w:val="0"/>
              <w:rPr>
                <w:rFonts w:eastAsiaTheme="minorEastAsia"/>
                <w:kern w:val="2"/>
                <w:sz w:val="16"/>
                <w:szCs w:val="16"/>
              </w:rPr>
            </w:pPr>
          </w:p>
        </w:tc>
        <w:tc>
          <w:tcPr>
            <w:tcW w:w="1185" w:type="dxa"/>
          </w:tcPr>
          <w:p w:rsidR="00B91EEF" w:rsidRPr="00FC6757" w:rsidRDefault="00B91EEF" w:rsidP="00B91EEF">
            <w:pPr>
              <w:widowControl w:val="0"/>
              <w:autoSpaceDE w:val="0"/>
              <w:autoSpaceDN w:val="0"/>
              <w:rPr>
                <w:rFonts w:eastAsiaTheme="minorEastAsia"/>
                <w:kern w:val="2"/>
                <w:sz w:val="16"/>
                <w:szCs w:val="16"/>
              </w:rPr>
            </w:pPr>
          </w:p>
        </w:tc>
        <w:tc>
          <w:tcPr>
            <w:tcW w:w="624" w:type="dxa"/>
          </w:tcPr>
          <w:p w:rsidR="00B91EEF" w:rsidRPr="00FC6757" w:rsidRDefault="00B91EEF" w:rsidP="00B91EEF">
            <w:pPr>
              <w:widowControl w:val="0"/>
              <w:autoSpaceDE w:val="0"/>
              <w:autoSpaceDN w:val="0"/>
              <w:rPr>
                <w:rFonts w:eastAsiaTheme="minorEastAsia"/>
                <w:kern w:val="2"/>
                <w:sz w:val="16"/>
                <w:szCs w:val="16"/>
              </w:rPr>
            </w:pPr>
          </w:p>
        </w:tc>
        <w:tc>
          <w:tcPr>
            <w:tcW w:w="907" w:type="dxa"/>
          </w:tcPr>
          <w:p w:rsidR="00B91EEF" w:rsidRPr="00FC6757" w:rsidRDefault="00B91EEF" w:rsidP="00B91EEF">
            <w:pPr>
              <w:widowControl w:val="0"/>
              <w:autoSpaceDE w:val="0"/>
              <w:autoSpaceDN w:val="0"/>
              <w:rPr>
                <w:rFonts w:eastAsiaTheme="minorEastAsia"/>
                <w:kern w:val="2"/>
                <w:sz w:val="16"/>
                <w:szCs w:val="16"/>
              </w:rPr>
            </w:pPr>
          </w:p>
        </w:tc>
        <w:tc>
          <w:tcPr>
            <w:tcW w:w="538" w:type="dxa"/>
          </w:tcPr>
          <w:p w:rsidR="00B91EEF" w:rsidRPr="00FC6757" w:rsidRDefault="00B91EEF" w:rsidP="00B91EEF">
            <w:pPr>
              <w:widowControl w:val="0"/>
              <w:autoSpaceDE w:val="0"/>
              <w:autoSpaceDN w:val="0"/>
              <w:rPr>
                <w:rFonts w:eastAsiaTheme="minorEastAsia"/>
                <w:kern w:val="2"/>
                <w:sz w:val="16"/>
                <w:szCs w:val="16"/>
              </w:rPr>
            </w:pPr>
          </w:p>
        </w:tc>
        <w:tc>
          <w:tcPr>
            <w:tcW w:w="907" w:type="dxa"/>
          </w:tcPr>
          <w:p w:rsidR="00B91EEF" w:rsidRPr="00FC6757" w:rsidRDefault="00B91EEF" w:rsidP="00B91EEF">
            <w:pPr>
              <w:widowControl w:val="0"/>
              <w:autoSpaceDE w:val="0"/>
              <w:autoSpaceDN w:val="0"/>
              <w:rPr>
                <w:rFonts w:eastAsiaTheme="minorEastAsia"/>
                <w:kern w:val="2"/>
                <w:sz w:val="16"/>
                <w:szCs w:val="16"/>
              </w:rPr>
            </w:pPr>
          </w:p>
        </w:tc>
        <w:tc>
          <w:tcPr>
            <w:tcW w:w="1928" w:type="dxa"/>
          </w:tcPr>
          <w:p w:rsidR="00B91EEF" w:rsidRPr="00FC6757" w:rsidRDefault="00B91EEF" w:rsidP="00B91EEF">
            <w:pPr>
              <w:widowControl w:val="0"/>
              <w:autoSpaceDE w:val="0"/>
              <w:autoSpaceDN w:val="0"/>
              <w:rPr>
                <w:rFonts w:eastAsiaTheme="minorEastAsia"/>
                <w:kern w:val="2"/>
                <w:sz w:val="16"/>
                <w:szCs w:val="16"/>
              </w:rPr>
            </w:pPr>
          </w:p>
        </w:tc>
        <w:tc>
          <w:tcPr>
            <w:tcW w:w="1531" w:type="dxa"/>
          </w:tcPr>
          <w:p w:rsidR="00B91EEF" w:rsidRPr="00FC6757" w:rsidRDefault="00B91EEF" w:rsidP="00B91EEF">
            <w:pPr>
              <w:widowControl w:val="0"/>
              <w:autoSpaceDE w:val="0"/>
              <w:autoSpaceDN w:val="0"/>
              <w:rPr>
                <w:rFonts w:eastAsiaTheme="minorEastAsia"/>
                <w:kern w:val="2"/>
                <w:sz w:val="16"/>
                <w:szCs w:val="16"/>
              </w:rPr>
            </w:pPr>
          </w:p>
        </w:tc>
        <w:tc>
          <w:tcPr>
            <w:tcW w:w="1447" w:type="dxa"/>
          </w:tcPr>
          <w:p w:rsidR="00B91EEF" w:rsidRPr="00FC6757" w:rsidRDefault="00B91EEF" w:rsidP="00B91EEF">
            <w:pPr>
              <w:widowControl w:val="0"/>
              <w:autoSpaceDE w:val="0"/>
              <w:autoSpaceDN w:val="0"/>
              <w:rPr>
                <w:rFonts w:eastAsiaTheme="minorEastAsia"/>
                <w:kern w:val="2"/>
                <w:sz w:val="16"/>
                <w:szCs w:val="16"/>
              </w:rPr>
            </w:pPr>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kern w:val="2"/>
                <w:sz w:val="16"/>
                <w:szCs w:val="16"/>
              </w:rPr>
              <w:t>N.</w:t>
            </w:r>
          </w:p>
        </w:tc>
        <w:tc>
          <w:tcPr>
            <w:tcW w:w="14629" w:type="dxa"/>
            <w:gridSpan w:val="11"/>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Наименование задачи (показателя), не являющейся ОЗР</w:t>
            </w:r>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kern w:val="2"/>
                <w:sz w:val="16"/>
                <w:szCs w:val="16"/>
              </w:rPr>
              <w:t>N.1</w:t>
            </w:r>
          </w:p>
        </w:tc>
        <w:tc>
          <w:tcPr>
            <w:tcW w:w="3175"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Указываются мероприятия (результаты), направленные на достижение задачи</w:t>
            </w:r>
          </w:p>
        </w:tc>
        <w:tc>
          <w:tcPr>
            <w:tcW w:w="1253" w:type="dxa"/>
          </w:tcPr>
          <w:p w:rsidR="00B91EEF" w:rsidRPr="00FC6757" w:rsidRDefault="00B91EEF" w:rsidP="00B91EEF">
            <w:pPr>
              <w:widowControl w:val="0"/>
              <w:autoSpaceDE w:val="0"/>
              <w:autoSpaceDN w:val="0"/>
              <w:rPr>
                <w:rFonts w:eastAsiaTheme="minorEastAsia"/>
                <w:kern w:val="2"/>
                <w:sz w:val="16"/>
                <w:szCs w:val="16"/>
              </w:rPr>
            </w:pPr>
          </w:p>
        </w:tc>
        <w:tc>
          <w:tcPr>
            <w:tcW w:w="1134" w:type="dxa"/>
          </w:tcPr>
          <w:p w:rsidR="00B91EEF" w:rsidRPr="00FC6757" w:rsidRDefault="00B91EEF" w:rsidP="00B91EEF">
            <w:pPr>
              <w:widowControl w:val="0"/>
              <w:autoSpaceDE w:val="0"/>
              <w:autoSpaceDN w:val="0"/>
              <w:rPr>
                <w:rFonts w:eastAsiaTheme="minorEastAsia"/>
                <w:kern w:val="2"/>
                <w:sz w:val="16"/>
                <w:szCs w:val="16"/>
              </w:rPr>
            </w:pPr>
          </w:p>
        </w:tc>
        <w:tc>
          <w:tcPr>
            <w:tcW w:w="1185" w:type="dxa"/>
          </w:tcPr>
          <w:p w:rsidR="00B91EEF" w:rsidRPr="00FC6757" w:rsidRDefault="00B91EEF" w:rsidP="00B91EEF">
            <w:pPr>
              <w:widowControl w:val="0"/>
              <w:autoSpaceDE w:val="0"/>
              <w:autoSpaceDN w:val="0"/>
              <w:rPr>
                <w:rFonts w:eastAsiaTheme="minorEastAsia"/>
                <w:kern w:val="2"/>
                <w:sz w:val="16"/>
                <w:szCs w:val="16"/>
              </w:rPr>
            </w:pPr>
          </w:p>
        </w:tc>
        <w:tc>
          <w:tcPr>
            <w:tcW w:w="624" w:type="dxa"/>
          </w:tcPr>
          <w:p w:rsidR="00B91EEF" w:rsidRPr="00FC6757" w:rsidRDefault="00B91EEF" w:rsidP="00B91EEF">
            <w:pPr>
              <w:widowControl w:val="0"/>
              <w:autoSpaceDE w:val="0"/>
              <w:autoSpaceDN w:val="0"/>
              <w:rPr>
                <w:rFonts w:eastAsiaTheme="minorEastAsia"/>
                <w:kern w:val="2"/>
                <w:sz w:val="16"/>
                <w:szCs w:val="16"/>
              </w:rPr>
            </w:pPr>
          </w:p>
        </w:tc>
        <w:tc>
          <w:tcPr>
            <w:tcW w:w="907" w:type="dxa"/>
          </w:tcPr>
          <w:p w:rsidR="00B91EEF" w:rsidRPr="00FC6757" w:rsidRDefault="00B91EEF" w:rsidP="00B91EEF">
            <w:pPr>
              <w:widowControl w:val="0"/>
              <w:autoSpaceDE w:val="0"/>
              <w:autoSpaceDN w:val="0"/>
              <w:rPr>
                <w:rFonts w:eastAsiaTheme="minorEastAsia"/>
                <w:kern w:val="2"/>
                <w:sz w:val="16"/>
                <w:szCs w:val="16"/>
              </w:rPr>
            </w:pPr>
          </w:p>
        </w:tc>
        <w:tc>
          <w:tcPr>
            <w:tcW w:w="538" w:type="dxa"/>
          </w:tcPr>
          <w:p w:rsidR="00B91EEF" w:rsidRPr="00FC6757" w:rsidRDefault="00B91EEF" w:rsidP="00B91EEF">
            <w:pPr>
              <w:widowControl w:val="0"/>
              <w:autoSpaceDE w:val="0"/>
              <w:autoSpaceDN w:val="0"/>
              <w:rPr>
                <w:rFonts w:eastAsiaTheme="minorEastAsia"/>
                <w:kern w:val="2"/>
                <w:sz w:val="16"/>
                <w:szCs w:val="16"/>
              </w:rPr>
            </w:pPr>
          </w:p>
        </w:tc>
        <w:tc>
          <w:tcPr>
            <w:tcW w:w="907" w:type="dxa"/>
          </w:tcPr>
          <w:p w:rsidR="00B91EEF" w:rsidRPr="00FC6757" w:rsidRDefault="00B91EEF" w:rsidP="00B91EEF">
            <w:pPr>
              <w:widowControl w:val="0"/>
              <w:autoSpaceDE w:val="0"/>
              <w:autoSpaceDN w:val="0"/>
              <w:rPr>
                <w:rFonts w:eastAsiaTheme="minorEastAsia"/>
                <w:kern w:val="2"/>
                <w:sz w:val="16"/>
                <w:szCs w:val="16"/>
              </w:rPr>
            </w:pPr>
          </w:p>
        </w:tc>
        <w:tc>
          <w:tcPr>
            <w:tcW w:w="1928" w:type="dxa"/>
          </w:tcPr>
          <w:p w:rsidR="00B91EEF" w:rsidRPr="00FC6757" w:rsidRDefault="00B91EEF" w:rsidP="00B91EEF">
            <w:pPr>
              <w:widowControl w:val="0"/>
              <w:autoSpaceDE w:val="0"/>
              <w:autoSpaceDN w:val="0"/>
              <w:rPr>
                <w:rFonts w:eastAsiaTheme="minorEastAsia"/>
                <w:kern w:val="2"/>
                <w:sz w:val="16"/>
                <w:szCs w:val="16"/>
              </w:rPr>
            </w:pPr>
          </w:p>
        </w:tc>
        <w:tc>
          <w:tcPr>
            <w:tcW w:w="1531" w:type="dxa"/>
          </w:tcPr>
          <w:p w:rsidR="00B91EEF" w:rsidRPr="00FC6757" w:rsidRDefault="00B91EEF" w:rsidP="00B91EEF">
            <w:pPr>
              <w:widowControl w:val="0"/>
              <w:autoSpaceDE w:val="0"/>
              <w:autoSpaceDN w:val="0"/>
              <w:rPr>
                <w:rFonts w:eastAsiaTheme="minorEastAsia"/>
                <w:kern w:val="2"/>
                <w:sz w:val="16"/>
                <w:szCs w:val="16"/>
              </w:rPr>
            </w:pPr>
          </w:p>
        </w:tc>
        <w:tc>
          <w:tcPr>
            <w:tcW w:w="1447" w:type="dxa"/>
          </w:tcPr>
          <w:p w:rsidR="00B91EEF" w:rsidRPr="00FC6757" w:rsidRDefault="00B91EEF" w:rsidP="00B91EEF">
            <w:pPr>
              <w:widowControl w:val="0"/>
              <w:autoSpaceDE w:val="0"/>
              <w:autoSpaceDN w:val="0"/>
              <w:rPr>
                <w:rFonts w:eastAsiaTheme="minorEastAsia"/>
                <w:kern w:val="2"/>
                <w:sz w:val="16"/>
                <w:szCs w:val="16"/>
              </w:rPr>
            </w:pPr>
          </w:p>
        </w:tc>
      </w:tr>
      <w:tr w:rsidR="00B91EEF" w:rsidRPr="00FC6757" w:rsidTr="00B91EEF">
        <w:tc>
          <w:tcPr>
            <w:tcW w:w="737" w:type="dxa"/>
          </w:tcPr>
          <w:p w:rsidR="00B91EEF" w:rsidRPr="00FC6757" w:rsidRDefault="00B91EEF" w:rsidP="00B91EEF">
            <w:pPr>
              <w:widowControl w:val="0"/>
              <w:autoSpaceDE w:val="0"/>
              <w:autoSpaceDN w:val="0"/>
              <w:rPr>
                <w:rFonts w:eastAsiaTheme="minorEastAsia"/>
                <w:kern w:val="2"/>
                <w:sz w:val="16"/>
                <w:szCs w:val="16"/>
              </w:rPr>
            </w:pPr>
            <w:proofErr w:type="spellStart"/>
            <w:r w:rsidRPr="00FC6757">
              <w:rPr>
                <w:rFonts w:eastAsiaTheme="minorEastAsia"/>
                <w:kern w:val="2"/>
                <w:sz w:val="16"/>
                <w:szCs w:val="16"/>
              </w:rPr>
              <w:t>N.n</w:t>
            </w:r>
            <w:proofErr w:type="spellEnd"/>
          </w:p>
        </w:tc>
        <w:tc>
          <w:tcPr>
            <w:tcW w:w="3175"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Указываются при необходимости мероприятия (результаты) из иных структурных элементов муниципальных программ, необходимые для достижения задачи (показателя)</w:t>
            </w:r>
          </w:p>
        </w:tc>
        <w:tc>
          <w:tcPr>
            <w:tcW w:w="1253" w:type="dxa"/>
          </w:tcPr>
          <w:p w:rsidR="00B91EEF" w:rsidRPr="00FC6757" w:rsidRDefault="00B91EEF" w:rsidP="00B91EEF">
            <w:pPr>
              <w:widowControl w:val="0"/>
              <w:autoSpaceDE w:val="0"/>
              <w:autoSpaceDN w:val="0"/>
              <w:rPr>
                <w:rFonts w:eastAsiaTheme="minorEastAsia"/>
                <w:kern w:val="2"/>
                <w:sz w:val="16"/>
                <w:szCs w:val="16"/>
              </w:rPr>
            </w:pPr>
          </w:p>
        </w:tc>
        <w:tc>
          <w:tcPr>
            <w:tcW w:w="1134" w:type="dxa"/>
          </w:tcPr>
          <w:p w:rsidR="00B91EEF" w:rsidRPr="00FC6757" w:rsidRDefault="00B91EEF" w:rsidP="00B91EEF">
            <w:pPr>
              <w:widowControl w:val="0"/>
              <w:autoSpaceDE w:val="0"/>
              <w:autoSpaceDN w:val="0"/>
              <w:rPr>
                <w:rFonts w:eastAsiaTheme="minorEastAsia"/>
                <w:kern w:val="2"/>
                <w:sz w:val="16"/>
                <w:szCs w:val="16"/>
              </w:rPr>
            </w:pPr>
          </w:p>
        </w:tc>
        <w:tc>
          <w:tcPr>
            <w:tcW w:w="1185" w:type="dxa"/>
          </w:tcPr>
          <w:p w:rsidR="00B91EEF" w:rsidRPr="00FC6757" w:rsidRDefault="00B91EEF" w:rsidP="00B91EEF">
            <w:pPr>
              <w:widowControl w:val="0"/>
              <w:autoSpaceDE w:val="0"/>
              <w:autoSpaceDN w:val="0"/>
              <w:rPr>
                <w:rFonts w:eastAsiaTheme="minorEastAsia"/>
                <w:kern w:val="2"/>
                <w:sz w:val="16"/>
                <w:szCs w:val="16"/>
              </w:rPr>
            </w:pPr>
          </w:p>
        </w:tc>
        <w:tc>
          <w:tcPr>
            <w:tcW w:w="624" w:type="dxa"/>
          </w:tcPr>
          <w:p w:rsidR="00B91EEF" w:rsidRPr="00FC6757" w:rsidRDefault="00B91EEF" w:rsidP="00B91EEF">
            <w:pPr>
              <w:widowControl w:val="0"/>
              <w:autoSpaceDE w:val="0"/>
              <w:autoSpaceDN w:val="0"/>
              <w:rPr>
                <w:rFonts w:eastAsiaTheme="minorEastAsia"/>
                <w:kern w:val="2"/>
                <w:sz w:val="16"/>
                <w:szCs w:val="16"/>
              </w:rPr>
            </w:pPr>
          </w:p>
        </w:tc>
        <w:tc>
          <w:tcPr>
            <w:tcW w:w="907" w:type="dxa"/>
          </w:tcPr>
          <w:p w:rsidR="00B91EEF" w:rsidRPr="00FC6757" w:rsidRDefault="00B91EEF" w:rsidP="00B91EEF">
            <w:pPr>
              <w:widowControl w:val="0"/>
              <w:autoSpaceDE w:val="0"/>
              <w:autoSpaceDN w:val="0"/>
              <w:rPr>
                <w:rFonts w:eastAsiaTheme="minorEastAsia"/>
                <w:kern w:val="2"/>
                <w:sz w:val="16"/>
                <w:szCs w:val="16"/>
              </w:rPr>
            </w:pPr>
          </w:p>
        </w:tc>
        <w:tc>
          <w:tcPr>
            <w:tcW w:w="538" w:type="dxa"/>
          </w:tcPr>
          <w:p w:rsidR="00B91EEF" w:rsidRPr="00FC6757" w:rsidRDefault="00B91EEF" w:rsidP="00B91EEF">
            <w:pPr>
              <w:widowControl w:val="0"/>
              <w:autoSpaceDE w:val="0"/>
              <w:autoSpaceDN w:val="0"/>
              <w:rPr>
                <w:rFonts w:eastAsiaTheme="minorEastAsia"/>
                <w:kern w:val="2"/>
                <w:sz w:val="16"/>
                <w:szCs w:val="16"/>
              </w:rPr>
            </w:pPr>
          </w:p>
        </w:tc>
        <w:tc>
          <w:tcPr>
            <w:tcW w:w="907" w:type="dxa"/>
          </w:tcPr>
          <w:p w:rsidR="00B91EEF" w:rsidRPr="00FC6757" w:rsidRDefault="00B91EEF" w:rsidP="00B91EEF">
            <w:pPr>
              <w:widowControl w:val="0"/>
              <w:autoSpaceDE w:val="0"/>
              <w:autoSpaceDN w:val="0"/>
              <w:rPr>
                <w:rFonts w:eastAsiaTheme="minorEastAsia"/>
                <w:kern w:val="2"/>
                <w:sz w:val="16"/>
                <w:szCs w:val="16"/>
              </w:rPr>
            </w:pPr>
          </w:p>
        </w:tc>
        <w:tc>
          <w:tcPr>
            <w:tcW w:w="1928" w:type="dxa"/>
          </w:tcPr>
          <w:p w:rsidR="00B91EEF" w:rsidRPr="00FC6757" w:rsidRDefault="00B91EEF" w:rsidP="00B91EEF">
            <w:pPr>
              <w:widowControl w:val="0"/>
              <w:autoSpaceDE w:val="0"/>
              <w:autoSpaceDN w:val="0"/>
              <w:rPr>
                <w:rFonts w:eastAsiaTheme="minorEastAsia"/>
                <w:kern w:val="2"/>
                <w:sz w:val="16"/>
                <w:szCs w:val="16"/>
              </w:rPr>
            </w:pPr>
          </w:p>
        </w:tc>
        <w:tc>
          <w:tcPr>
            <w:tcW w:w="1531" w:type="dxa"/>
          </w:tcPr>
          <w:p w:rsidR="00B91EEF" w:rsidRPr="00FC6757" w:rsidRDefault="00B91EEF" w:rsidP="00B91EEF">
            <w:pPr>
              <w:widowControl w:val="0"/>
              <w:autoSpaceDE w:val="0"/>
              <w:autoSpaceDN w:val="0"/>
              <w:rPr>
                <w:rFonts w:eastAsiaTheme="minorEastAsia"/>
                <w:kern w:val="2"/>
                <w:sz w:val="16"/>
                <w:szCs w:val="16"/>
              </w:rPr>
            </w:pPr>
          </w:p>
        </w:tc>
        <w:tc>
          <w:tcPr>
            <w:tcW w:w="1447" w:type="dxa"/>
          </w:tcPr>
          <w:p w:rsidR="00B91EEF" w:rsidRPr="00FC6757" w:rsidRDefault="00B91EEF" w:rsidP="00B91EEF">
            <w:pPr>
              <w:widowControl w:val="0"/>
              <w:autoSpaceDE w:val="0"/>
              <w:autoSpaceDN w:val="0"/>
              <w:rPr>
                <w:rFonts w:eastAsiaTheme="minorEastAsia"/>
                <w:kern w:val="2"/>
                <w:sz w:val="16"/>
                <w:szCs w:val="16"/>
              </w:rPr>
            </w:pPr>
            <w:r w:rsidRPr="00FC6757">
              <w:rPr>
                <w:rFonts w:eastAsiaTheme="minorEastAsia"/>
                <w:i/>
                <w:kern w:val="2"/>
                <w:sz w:val="16"/>
                <w:szCs w:val="16"/>
              </w:rPr>
              <w:t>X</w:t>
            </w:r>
          </w:p>
        </w:tc>
      </w:tr>
    </w:tbl>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4. Финансовое обеспечение реализации проекта</w:t>
      </w:r>
    </w:p>
    <w:tbl>
      <w:tblPr>
        <w:tblW w:w="15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474"/>
        <w:gridCol w:w="2381"/>
        <w:gridCol w:w="1474"/>
        <w:gridCol w:w="1113"/>
        <w:gridCol w:w="1134"/>
        <w:gridCol w:w="992"/>
        <w:gridCol w:w="1304"/>
        <w:gridCol w:w="964"/>
        <w:gridCol w:w="1276"/>
        <w:gridCol w:w="1474"/>
      </w:tblGrid>
      <w:tr w:rsidR="00B91EEF" w:rsidRPr="00FC6757" w:rsidTr="00B91EEF">
        <w:tc>
          <w:tcPr>
            <w:tcW w:w="1417"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N </w:t>
            </w:r>
            <w:proofErr w:type="gramStart"/>
            <w:r w:rsidRPr="00FC6757">
              <w:rPr>
                <w:rFonts w:eastAsiaTheme="minorEastAsia"/>
                <w:sz w:val="16"/>
                <w:szCs w:val="16"/>
              </w:rPr>
              <w:t>п</w:t>
            </w:r>
            <w:proofErr w:type="gramEnd"/>
            <w:r w:rsidRPr="00FC6757">
              <w:rPr>
                <w:rFonts w:eastAsiaTheme="minorEastAsia"/>
                <w:sz w:val="16"/>
                <w:szCs w:val="16"/>
              </w:rPr>
              <w:t>/п</w:t>
            </w:r>
          </w:p>
        </w:tc>
        <w:tc>
          <w:tcPr>
            <w:tcW w:w="3855" w:type="dxa"/>
            <w:gridSpan w:val="2"/>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Наименование мероприятия (результата) и источники финансирования</w:t>
            </w:r>
          </w:p>
        </w:tc>
        <w:tc>
          <w:tcPr>
            <w:tcW w:w="1474"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КБК</w:t>
            </w:r>
          </w:p>
        </w:tc>
        <w:tc>
          <w:tcPr>
            <w:tcW w:w="6783" w:type="dxa"/>
            <w:gridSpan w:val="6"/>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Объем финансового обеспечения по годам реализации (тыс. рублей)</w:t>
            </w:r>
          </w:p>
        </w:tc>
        <w:tc>
          <w:tcPr>
            <w:tcW w:w="147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Всего (тыс. рублей)</w:t>
            </w:r>
          </w:p>
        </w:tc>
      </w:tr>
      <w:tr w:rsidR="00B91EEF" w:rsidRPr="00FC6757" w:rsidTr="00B91EEF">
        <w:tc>
          <w:tcPr>
            <w:tcW w:w="1417" w:type="dxa"/>
            <w:vMerge/>
          </w:tcPr>
          <w:p w:rsidR="00B91EEF" w:rsidRPr="00FC6757" w:rsidRDefault="00B91EEF" w:rsidP="00B91EEF">
            <w:pPr>
              <w:widowControl w:val="0"/>
              <w:autoSpaceDE w:val="0"/>
              <w:autoSpaceDN w:val="0"/>
              <w:rPr>
                <w:rFonts w:eastAsiaTheme="minorEastAsia"/>
                <w:sz w:val="16"/>
                <w:szCs w:val="16"/>
              </w:rPr>
            </w:pPr>
          </w:p>
        </w:tc>
        <w:tc>
          <w:tcPr>
            <w:tcW w:w="3855" w:type="dxa"/>
            <w:gridSpan w:val="2"/>
            <w:vMerge/>
          </w:tcPr>
          <w:p w:rsidR="00B91EEF" w:rsidRPr="00FC6757" w:rsidRDefault="00B91EEF" w:rsidP="00B91EEF">
            <w:pPr>
              <w:widowControl w:val="0"/>
              <w:autoSpaceDE w:val="0"/>
              <w:autoSpaceDN w:val="0"/>
              <w:rPr>
                <w:rFonts w:eastAsiaTheme="minorEastAsia"/>
                <w:sz w:val="16"/>
                <w:szCs w:val="16"/>
              </w:rPr>
            </w:pPr>
          </w:p>
        </w:tc>
        <w:tc>
          <w:tcPr>
            <w:tcW w:w="1474" w:type="dxa"/>
            <w:vMerge/>
          </w:tcPr>
          <w:p w:rsidR="00B91EEF" w:rsidRPr="00FC6757" w:rsidRDefault="00B91EEF" w:rsidP="00B91EEF">
            <w:pPr>
              <w:jc w:val="center"/>
              <w:rPr>
                <w:rFonts w:eastAsiaTheme="minorEastAsia"/>
                <w:sz w:val="16"/>
                <w:szCs w:val="16"/>
              </w:rPr>
            </w:pPr>
          </w:p>
        </w:tc>
        <w:tc>
          <w:tcPr>
            <w:tcW w:w="1113" w:type="dxa"/>
          </w:tcPr>
          <w:p w:rsidR="00B91EEF" w:rsidRPr="00FC6757" w:rsidRDefault="00B91EEF" w:rsidP="00B91EEF">
            <w:pPr>
              <w:jc w:val="center"/>
              <w:rPr>
                <w:rFonts w:eastAsiaTheme="minorEastAsia"/>
                <w:sz w:val="16"/>
                <w:szCs w:val="16"/>
              </w:rPr>
            </w:pPr>
            <w:r w:rsidRPr="00FC6757">
              <w:rPr>
                <w:rFonts w:eastAsiaTheme="minorEastAsia"/>
                <w:sz w:val="16"/>
                <w:szCs w:val="16"/>
              </w:rPr>
              <w:t xml:space="preserve">N </w:t>
            </w:r>
          </w:p>
        </w:tc>
        <w:tc>
          <w:tcPr>
            <w:tcW w:w="1134" w:type="dxa"/>
          </w:tcPr>
          <w:p w:rsidR="00B91EEF" w:rsidRPr="00FC6757" w:rsidRDefault="00B91EEF" w:rsidP="00B91EEF">
            <w:pPr>
              <w:jc w:val="center"/>
              <w:rPr>
                <w:rFonts w:eastAsiaTheme="minorEastAsia"/>
                <w:sz w:val="16"/>
                <w:szCs w:val="16"/>
              </w:rPr>
            </w:pPr>
            <w:r w:rsidRPr="00FC6757">
              <w:rPr>
                <w:rFonts w:eastAsiaTheme="minorEastAsia"/>
                <w:sz w:val="16"/>
                <w:szCs w:val="16"/>
              </w:rPr>
              <w:t xml:space="preserve">N+1 </w:t>
            </w:r>
          </w:p>
        </w:tc>
        <w:tc>
          <w:tcPr>
            <w:tcW w:w="992" w:type="dxa"/>
          </w:tcPr>
          <w:p w:rsidR="00B91EEF" w:rsidRPr="00FC6757" w:rsidRDefault="00B91EEF" w:rsidP="00B91EEF">
            <w:pPr>
              <w:jc w:val="center"/>
              <w:rPr>
                <w:rFonts w:eastAsiaTheme="minorEastAsia"/>
                <w:sz w:val="16"/>
                <w:szCs w:val="16"/>
              </w:rPr>
            </w:pPr>
            <w:r w:rsidRPr="00FC6757">
              <w:rPr>
                <w:rFonts w:eastAsiaTheme="minorEastAsia"/>
                <w:sz w:val="16"/>
                <w:szCs w:val="16"/>
              </w:rPr>
              <w:t>…</w:t>
            </w:r>
          </w:p>
        </w:tc>
        <w:tc>
          <w:tcPr>
            <w:tcW w:w="1304" w:type="dxa"/>
          </w:tcPr>
          <w:p w:rsidR="00B91EEF" w:rsidRPr="00FC6757" w:rsidRDefault="00B91EEF" w:rsidP="00B91EEF">
            <w:pPr>
              <w:jc w:val="center"/>
              <w:rPr>
                <w:rFonts w:eastAsiaTheme="minorEastAsia"/>
                <w:sz w:val="16"/>
                <w:szCs w:val="16"/>
              </w:rPr>
            </w:pPr>
            <w:r w:rsidRPr="00FC6757">
              <w:rPr>
                <w:rFonts w:eastAsiaTheme="minorEastAsia"/>
                <w:sz w:val="16"/>
                <w:szCs w:val="16"/>
              </w:rPr>
              <w:t>…</w:t>
            </w:r>
          </w:p>
        </w:tc>
        <w:tc>
          <w:tcPr>
            <w:tcW w:w="964" w:type="dxa"/>
          </w:tcPr>
          <w:p w:rsidR="00B91EEF" w:rsidRPr="00FC6757" w:rsidRDefault="00B91EEF" w:rsidP="00B91EEF">
            <w:pPr>
              <w:jc w:val="center"/>
              <w:rPr>
                <w:rFonts w:eastAsiaTheme="minorEastAsia"/>
                <w:sz w:val="16"/>
                <w:szCs w:val="16"/>
              </w:rPr>
            </w:pPr>
            <w:r w:rsidRPr="00FC6757">
              <w:rPr>
                <w:rFonts w:eastAsiaTheme="minorEastAsia"/>
                <w:sz w:val="16"/>
                <w:szCs w:val="16"/>
              </w:rPr>
              <w:t xml:space="preserve">… </w:t>
            </w:r>
          </w:p>
        </w:tc>
        <w:tc>
          <w:tcPr>
            <w:tcW w:w="1276" w:type="dxa"/>
          </w:tcPr>
          <w:p w:rsidR="00B91EEF" w:rsidRPr="00FC6757" w:rsidRDefault="00B91EEF" w:rsidP="00B91EEF">
            <w:pPr>
              <w:jc w:val="center"/>
              <w:rPr>
                <w:rFonts w:eastAsiaTheme="minorEastAsia"/>
                <w:sz w:val="16"/>
                <w:szCs w:val="16"/>
              </w:rPr>
            </w:pPr>
            <w:proofErr w:type="spellStart"/>
            <w:r w:rsidRPr="00FC6757">
              <w:rPr>
                <w:rFonts w:eastAsiaTheme="minorEastAsia"/>
                <w:sz w:val="16"/>
                <w:szCs w:val="16"/>
              </w:rPr>
              <w:t>N+n</w:t>
            </w:r>
            <w:proofErr w:type="spellEnd"/>
            <w:r w:rsidRPr="00FC6757">
              <w:rPr>
                <w:rFonts w:eastAsiaTheme="minorEastAsia"/>
                <w:sz w:val="16"/>
                <w:szCs w:val="16"/>
              </w:rPr>
              <w:t xml:space="preserve"> </w:t>
            </w: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141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1474" w:type="dxa"/>
          </w:tcPr>
          <w:p w:rsidR="00B91EEF" w:rsidRPr="00FC6757" w:rsidRDefault="00B91EEF" w:rsidP="00B91EEF">
            <w:pPr>
              <w:widowControl w:val="0"/>
              <w:autoSpaceDE w:val="0"/>
              <w:autoSpaceDN w:val="0"/>
              <w:rPr>
                <w:rFonts w:eastAsiaTheme="minorEastAsia"/>
                <w:i/>
                <w:sz w:val="16"/>
                <w:szCs w:val="16"/>
              </w:rPr>
            </w:pPr>
          </w:p>
        </w:tc>
        <w:tc>
          <w:tcPr>
            <w:tcW w:w="12112" w:type="dxa"/>
            <w:gridSpan w:val="9"/>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Наименование общественно значимого результата (далее - ОЗР)</w:t>
            </w:r>
          </w:p>
        </w:tc>
      </w:tr>
      <w:tr w:rsidR="00B91EEF" w:rsidRPr="00FC6757" w:rsidTr="00B91EEF">
        <w:tc>
          <w:tcPr>
            <w:tcW w:w="1417" w:type="dxa"/>
          </w:tcPr>
          <w:p w:rsidR="00B91EEF" w:rsidRPr="00FC6757" w:rsidRDefault="00B91EEF" w:rsidP="00B91EEF">
            <w:pPr>
              <w:rPr>
                <w:rFonts w:eastAsiaTheme="minorEastAsia"/>
                <w:sz w:val="16"/>
                <w:szCs w:val="16"/>
              </w:rPr>
            </w:pPr>
            <w:r w:rsidRPr="00FC6757">
              <w:rPr>
                <w:rFonts w:eastAsiaTheme="minorEastAsia"/>
                <w:sz w:val="16"/>
                <w:szCs w:val="16"/>
              </w:rPr>
              <w:t xml:space="preserve">1.1. </w:t>
            </w:r>
          </w:p>
        </w:tc>
        <w:tc>
          <w:tcPr>
            <w:tcW w:w="3855"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Указываются мероприятия (результаты), направленные на достижение ОЗР</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141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1.1.1.</w:t>
            </w:r>
          </w:p>
        </w:tc>
        <w:tc>
          <w:tcPr>
            <w:tcW w:w="3855"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Указывается наименование мероприятия (результата), всего</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141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1.1.1.1.</w:t>
            </w:r>
          </w:p>
        </w:tc>
        <w:tc>
          <w:tcPr>
            <w:tcW w:w="3855"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Муниципальный бюджет (всего), из них:</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141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1.1.1.1.1.ф</w:t>
            </w:r>
          </w:p>
        </w:tc>
        <w:tc>
          <w:tcPr>
            <w:tcW w:w="3855"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Федеральный бюджет</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141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1.1.1.1.2.о</w:t>
            </w:r>
          </w:p>
        </w:tc>
        <w:tc>
          <w:tcPr>
            <w:tcW w:w="3855"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Республиканский бюджет Чувашской Республики</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141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1.1.1.1.3.м</w:t>
            </w:r>
          </w:p>
        </w:tc>
        <w:tc>
          <w:tcPr>
            <w:tcW w:w="3855"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Местный бюджет</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141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1.1.1.1.4.</w:t>
            </w:r>
          </w:p>
        </w:tc>
        <w:tc>
          <w:tcPr>
            <w:tcW w:w="3855" w:type="dxa"/>
            <w:gridSpan w:val="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Внебюджетные источники, всего</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272"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lastRenderedPageBreak/>
              <w:t>ИТОГО ПО ПРОЕКТУ:</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rPr>
          <w:trHeight w:val="317"/>
        </w:trPr>
        <w:tc>
          <w:tcPr>
            <w:tcW w:w="5272"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Муниципальный бюджет (всего), из них:</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rPr>
          <w:trHeight w:val="212"/>
        </w:trPr>
        <w:tc>
          <w:tcPr>
            <w:tcW w:w="5272"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Федеральный бюджет</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rPr>
          <w:trHeight w:val="148"/>
        </w:trPr>
        <w:tc>
          <w:tcPr>
            <w:tcW w:w="5272"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Республиканский бюджет Чувашской Республики</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272"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Местный бюджет</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272" w:type="dxa"/>
            <w:gridSpan w:val="3"/>
          </w:tcPr>
          <w:p w:rsidR="00B91EEF" w:rsidRPr="00FC6757" w:rsidRDefault="00B91EEF" w:rsidP="00B91EEF">
            <w:pPr>
              <w:widowControl w:val="0"/>
              <w:autoSpaceDE w:val="0"/>
              <w:autoSpaceDN w:val="0"/>
              <w:rPr>
                <w:rFonts w:eastAsiaTheme="minorEastAsia"/>
                <w:sz w:val="16"/>
                <w:szCs w:val="16"/>
              </w:rPr>
            </w:pPr>
            <w:r w:rsidRPr="00FC6757">
              <w:rPr>
                <w:rFonts w:eastAsiaTheme="minorEastAsia"/>
                <w:i/>
                <w:sz w:val="16"/>
                <w:szCs w:val="16"/>
              </w:rPr>
              <w:t>Внебюджетные источники, всего</w:t>
            </w: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113" w:type="dxa"/>
          </w:tcPr>
          <w:p w:rsidR="00B91EEF" w:rsidRPr="00FC6757" w:rsidRDefault="00B91EEF" w:rsidP="00B91EEF">
            <w:pPr>
              <w:widowControl w:val="0"/>
              <w:autoSpaceDE w:val="0"/>
              <w:autoSpaceDN w:val="0"/>
              <w:rPr>
                <w:rFonts w:eastAsiaTheme="minorEastAsia"/>
                <w:sz w:val="16"/>
                <w:szCs w:val="16"/>
              </w:rPr>
            </w:pPr>
          </w:p>
        </w:tc>
        <w:tc>
          <w:tcPr>
            <w:tcW w:w="1134" w:type="dxa"/>
          </w:tcPr>
          <w:p w:rsidR="00B91EEF" w:rsidRPr="00FC6757" w:rsidRDefault="00B91EEF" w:rsidP="00B91EEF">
            <w:pPr>
              <w:widowControl w:val="0"/>
              <w:autoSpaceDE w:val="0"/>
              <w:autoSpaceDN w:val="0"/>
              <w:rPr>
                <w:rFonts w:eastAsiaTheme="minorEastAsia"/>
                <w:sz w:val="16"/>
                <w:szCs w:val="16"/>
              </w:rPr>
            </w:pPr>
          </w:p>
        </w:tc>
        <w:tc>
          <w:tcPr>
            <w:tcW w:w="992"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r>
    </w:tbl>
    <w:p w:rsidR="00B91EEF" w:rsidRPr="00FC6757" w:rsidRDefault="00B91EEF" w:rsidP="00B91EEF">
      <w:pPr>
        <w:widowControl w:val="0"/>
        <w:autoSpaceDE w:val="0"/>
        <w:autoSpaceDN w:val="0"/>
        <w:rPr>
          <w:rFonts w:eastAsiaTheme="minorEastAsia"/>
          <w:sz w:val="16"/>
          <w:szCs w:val="16"/>
        </w:rPr>
      </w:pPr>
    </w:p>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5. Дополнительная информация</w:t>
      </w:r>
    </w:p>
    <w:p w:rsidR="00B91EEF" w:rsidRPr="00FC6757" w:rsidRDefault="00B91EEF" w:rsidP="00B91EEF">
      <w:pPr>
        <w:widowControl w:val="0"/>
        <w:autoSpaceDE w:val="0"/>
        <w:autoSpaceDN w:val="0"/>
        <w:rPr>
          <w:rFonts w:eastAsiaTheme="minorEastAsia"/>
          <w:sz w:val="16"/>
          <w:szCs w:val="16"/>
        </w:rPr>
      </w:pPr>
    </w:p>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w:t>
      </w:r>
    </w:p>
    <w:p w:rsidR="00B91EEF" w:rsidRPr="00FC6757" w:rsidRDefault="00B91EEF" w:rsidP="00B91EEF">
      <w:pPr>
        <w:widowControl w:val="0"/>
        <w:autoSpaceDE w:val="0"/>
        <w:autoSpaceDN w:val="0"/>
        <w:rPr>
          <w:rFonts w:eastAsiaTheme="minorEastAsia"/>
          <w:sz w:val="16"/>
          <w:szCs w:val="16"/>
        </w:rPr>
      </w:pPr>
      <w:bookmarkStart w:id="58" w:name="P1832"/>
      <w:bookmarkEnd w:id="58"/>
      <w:r w:rsidRPr="00FC6757">
        <w:rPr>
          <w:rFonts w:eastAsiaTheme="minorEastAsia"/>
          <w:sz w:val="16"/>
          <w:szCs w:val="16"/>
        </w:rPr>
        <w:t>&lt;25</w:t>
      </w:r>
      <w:proofErr w:type="gramStart"/>
      <w:r w:rsidRPr="00FC6757">
        <w:rPr>
          <w:rFonts w:eastAsiaTheme="minorEastAsia"/>
          <w:sz w:val="16"/>
          <w:szCs w:val="16"/>
        </w:rPr>
        <w:t>&gt; П</w:t>
      </w:r>
      <w:proofErr w:type="gramEnd"/>
      <w:r w:rsidRPr="00FC6757">
        <w:rPr>
          <w:rFonts w:eastAsiaTheme="minorEastAsia"/>
          <w:sz w:val="16"/>
          <w:szCs w:val="16"/>
        </w:rPr>
        <w:t>риводятся показатели уровня проекта.</w:t>
      </w:r>
    </w:p>
    <w:p w:rsidR="00B91EEF" w:rsidRPr="00FC6757" w:rsidRDefault="00B91EEF" w:rsidP="00B91EEF">
      <w:pPr>
        <w:widowControl w:val="0"/>
        <w:autoSpaceDE w:val="0"/>
        <w:autoSpaceDN w:val="0"/>
        <w:rPr>
          <w:rFonts w:eastAsiaTheme="minorEastAsia"/>
          <w:sz w:val="16"/>
          <w:szCs w:val="16"/>
        </w:rPr>
      </w:pPr>
      <w:bookmarkStart w:id="59" w:name="P1833"/>
      <w:bookmarkEnd w:id="59"/>
      <w:r w:rsidRPr="00FC6757">
        <w:rPr>
          <w:rFonts w:eastAsiaTheme="minorEastAsia"/>
          <w:sz w:val="16"/>
          <w:szCs w:val="16"/>
        </w:rPr>
        <w:t>&lt;26</w:t>
      </w:r>
      <w:proofErr w:type="gramStart"/>
      <w:r w:rsidRPr="00FC6757">
        <w:rPr>
          <w:rFonts w:eastAsiaTheme="minorEastAsia"/>
          <w:sz w:val="16"/>
          <w:szCs w:val="16"/>
        </w:rPr>
        <w:t>&gt; З</w:t>
      </w:r>
      <w:proofErr w:type="gramEnd"/>
      <w:r w:rsidRPr="00FC6757">
        <w:rPr>
          <w:rFonts w:eastAsiaTheme="minorEastAsia"/>
          <w:sz w:val="16"/>
          <w:szCs w:val="16"/>
        </w:rPr>
        <w:t>аполняется при наличии соответствующих показателей в паспорте проекта.</w:t>
      </w:r>
    </w:p>
    <w:p w:rsidR="00B91EEF" w:rsidRPr="00FC6757" w:rsidRDefault="00B91EEF" w:rsidP="00B91EEF">
      <w:pPr>
        <w:widowControl w:val="0"/>
        <w:autoSpaceDE w:val="0"/>
        <w:autoSpaceDN w:val="0"/>
        <w:rPr>
          <w:rFonts w:eastAsiaTheme="minorEastAsia"/>
          <w:sz w:val="16"/>
          <w:szCs w:val="16"/>
        </w:rPr>
      </w:pPr>
      <w:bookmarkStart w:id="60" w:name="P1834"/>
      <w:bookmarkEnd w:id="60"/>
      <w:r w:rsidRPr="00FC6757">
        <w:rPr>
          <w:rFonts w:eastAsiaTheme="minorEastAsia"/>
          <w:sz w:val="16"/>
          <w:szCs w:val="16"/>
        </w:rPr>
        <w:t>&lt;27</w:t>
      </w:r>
      <w:proofErr w:type="gramStart"/>
      <w:r w:rsidRPr="00FC6757">
        <w:rPr>
          <w:rFonts w:eastAsiaTheme="minorEastAsia"/>
          <w:sz w:val="16"/>
          <w:szCs w:val="16"/>
        </w:rPr>
        <w:t>&gt; З</w:t>
      </w:r>
      <w:proofErr w:type="gramEnd"/>
      <w:r w:rsidRPr="00FC6757">
        <w:rPr>
          <w:rFonts w:eastAsiaTheme="minorEastAsia"/>
          <w:sz w:val="16"/>
          <w:szCs w:val="16"/>
        </w:rPr>
        <w:t>десь и далее за "N" принимается год начала реализации муниципальной программы или год начала реализации муниципальной программы (для новых программ).</w:t>
      </w:r>
    </w:p>
    <w:p w:rsidR="00B91EEF" w:rsidRPr="00FC6757" w:rsidRDefault="00B91EEF" w:rsidP="00B91EEF">
      <w:pPr>
        <w:widowControl w:val="0"/>
        <w:autoSpaceDE w:val="0"/>
        <w:autoSpaceDN w:val="0"/>
        <w:rPr>
          <w:rFonts w:eastAsiaTheme="minorEastAsia"/>
          <w:sz w:val="16"/>
          <w:szCs w:val="16"/>
        </w:rPr>
      </w:pPr>
      <w:bookmarkStart w:id="61" w:name="P1835"/>
      <w:bookmarkEnd w:id="61"/>
      <w:r w:rsidRPr="00FC6757">
        <w:rPr>
          <w:rFonts w:eastAsiaTheme="minorEastAsia"/>
          <w:sz w:val="16"/>
          <w:szCs w:val="16"/>
        </w:rPr>
        <w:t>&lt;28</w:t>
      </w:r>
      <w:proofErr w:type="gramStart"/>
      <w:r w:rsidRPr="00FC6757">
        <w:rPr>
          <w:rFonts w:eastAsiaTheme="minorEastAsia"/>
          <w:sz w:val="16"/>
          <w:szCs w:val="16"/>
        </w:rPr>
        <w:t>&gt; З</w:t>
      </w:r>
      <w:proofErr w:type="gramEnd"/>
      <w:r w:rsidRPr="00FC6757">
        <w:rPr>
          <w:rFonts w:eastAsiaTheme="minorEastAsia"/>
          <w:sz w:val="16"/>
          <w:szCs w:val="16"/>
        </w:rPr>
        <w:t>десь и далее только для проектов, относящихся к реализации национальных проектов.</w:t>
      </w:r>
    </w:p>
    <w:p w:rsidR="00B91EEF" w:rsidRPr="00FC6757" w:rsidRDefault="00B91EEF" w:rsidP="00B91EEF">
      <w:pPr>
        <w:widowControl w:val="0"/>
        <w:autoSpaceDE w:val="0"/>
        <w:autoSpaceDN w:val="0"/>
        <w:rPr>
          <w:rFonts w:eastAsiaTheme="minorEastAsia"/>
          <w:sz w:val="16"/>
          <w:szCs w:val="16"/>
        </w:rPr>
      </w:pPr>
      <w:bookmarkStart w:id="62" w:name="P1836"/>
      <w:bookmarkStart w:id="63" w:name="P1840"/>
      <w:bookmarkEnd w:id="62"/>
      <w:bookmarkEnd w:id="63"/>
      <w:r w:rsidRPr="00FC6757">
        <w:rPr>
          <w:rFonts w:eastAsiaTheme="minorEastAsia"/>
          <w:sz w:val="16"/>
          <w:szCs w:val="16"/>
        </w:rPr>
        <w:t>&lt;</w:t>
      </w:r>
      <w:bookmarkStart w:id="64" w:name="P1828"/>
      <w:r w:rsidRPr="00FC6757">
        <w:rPr>
          <w:rFonts w:eastAsiaTheme="minorEastAsia"/>
          <w:sz w:val="16"/>
          <w:szCs w:val="16"/>
        </w:rPr>
        <w:t>29</w:t>
      </w:r>
      <w:bookmarkEnd w:id="64"/>
      <w:proofErr w:type="gramStart"/>
      <w:r w:rsidRPr="00FC6757">
        <w:rPr>
          <w:rFonts w:eastAsiaTheme="minorEastAsia"/>
          <w:sz w:val="16"/>
          <w:szCs w:val="16"/>
        </w:rPr>
        <w:t>&gt; У</w:t>
      </w:r>
      <w:proofErr w:type="gramEnd"/>
      <w:r w:rsidRPr="00FC6757">
        <w:rPr>
          <w:rFonts w:eastAsiaTheme="minorEastAsia"/>
          <w:sz w:val="16"/>
          <w:szCs w:val="16"/>
        </w:rPr>
        <w:t>казывается значение мероприятия за предыдущий год.</w:t>
      </w:r>
    </w:p>
    <w:p w:rsidR="00B91EEF" w:rsidRPr="00FC6757" w:rsidRDefault="00B91EEF" w:rsidP="00B91EEF">
      <w:pPr>
        <w:widowControl w:val="0"/>
        <w:autoSpaceDE w:val="0"/>
        <w:autoSpaceDN w:val="0"/>
        <w:rPr>
          <w:rFonts w:eastAsiaTheme="minorEastAsia"/>
          <w:sz w:val="16"/>
          <w:szCs w:val="16"/>
        </w:rPr>
      </w:pPr>
      <w:bookmarkStart w:id="65" w:name="P1841"/>
      <w:bookmarkEnd w:id="65"/>
      <w:r w:rsidRPr="00FC6757">
        <w:rPr>
          <w:rFonts w:eastAsiaTheme="minorEastAsia"/>
          <w:sz w:val="16"/>
          <w:szCs w:val="16"/>
        </w:rPr>
        <w:t>&lt;</w:t>
      </w:r>
      <w:bookmarkStart w:id="66" w:name="P1829"/>
      <w:r w:rsidRPr="00FC6757">
        <w:rPr>
          <w:rFonts w:eastAsiaTheme="minorEastAsia"/>
          <w:sz w:val="16"/>
          <w:szCs w:val="16"/>
        </w:rPr>
        <w:t>30</w:t>
      </w:r>
      <w:bookmarkEnd w:id="66"/>
      <w:proofErr w:type="gramStart"/>
      <w:r w:rsidRPr="00FC6757">
        <w:rPr>
          <w:rFonts w:eastAsiaTheme="minorEastAsia"/>
          <w:sz w:val="16"/>
          <w:szCs w:val="16"/>
        </w:rPr>
        <w:t>&gt; У</w:t>
      </w:r>
      <w:proofErr w:type="gramEnd"/>
      <w:r w:rsidRPr="00FC6757">
        <w:rPr>
          <w:rFonts w:eastAsiaTheme="minorEastAsia"/>
          <w:sz w:val="16"/>
          <w:szCs w:val="16"/>
        </w:rPr>
        <w:t>казываются в соответствии с приложением N 3 к единым методическим рекомендациям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w:t>
      </w:r>
    </w:p>
    <w:p w:rsidR="00B91EEF" w:rsidRPr="00FC6757" w:rsidRDefault="00B91EEF" w:rsidP="00B91EEF">
      <w:pPr>
        <w:widowControl w:val="0"/>
        <w:autoSpaceDE w:val="0"/>
        <w:autoSpaceDN w:val="0"/>
        <w:rPr>
          <w:rFonts w:eastAsiaTheme="minorEastAsia"/>
          <w:sz w:val="16"/>
          <w:szCs w:val="16"/>
        </w:rPr>
        <w:sectPr w:rsidR="00B91EEF" w:rsidRPr="00FC6757" w:rsidSect="00B91EEF">
          <w:pgSz w:w="16838" w:h="11905" w:orient="landscape"/>
          <w:pgMar w:top="567" w:right="567" w:bottom="567" w:left="1134" w:header="283" w:footer="283" w:gutter="0"/>
          <w:cols w:space="708"/>
          <w:docGrid w:linePitch="360"/>
        </w:sectPr>
      </w:pPr>
    </w:p>
    <w:tbl>
      <w:tblPr>
        <w:tblW w:w="15134" w:type="dxa"/>
        <w:tblLook w:val="04A0" w:firstRow="1" w:lastRow="0" w:firstColumn="1" w:lastColumn="0" w:noHBand="0" w:noVBand="1"/>
      </w:tblPr>
      <w:tblGrid>
        <w:gridCol w:w="10314"/>
        <w:gridCol w:w="4820"/>
      </w:tblGrid>
      <w:tr w:rsidR="00B91EEF" w:rsidRPr="00FC6757" w:rsidTr="00B91EEF">
        <w:tc>
          <w:tcPr>
            <w:tcW w:w="10314" w:type="dxa"/>
          </w:tcPr>
          <w:p w:rsidR="00B91EEF" w:rsidRPr="00FC6757" w:rsidRDefault="00B91EEF" w:rsidP="00B91EEF">
            <w:pPr>
              <w:widowControl w:val="0"/>
              <w:autoSpaceDE w:val="0"/>
              <w:autoSpaceDN w:val="0"/>
              <w:adjustRightInd w:val="0"/>
              <w:rPr>
                <w:rFonts w:eastAsiaTheme="minorEastAsia"/>
                <w:sz w:val="16"/>
                <w:szCs w:val="16"/>
              </w:rPr>
            </w:pPr>
            <w:bookmarkStart w:id="67" w:name="P1842"/>
            <w:bookmarkEnd w:id="67"/>
          </w:p>
        </w:tc>
        <w:tc>
          <w:tcPr>
            <w:tcW w:w="4820" w:type="dxa"/>
          </w:tcPr>
          <w:p w:rsidR="00B91EEF" w:rsidRPr="00FC6757" w:rsidRDefault="00B91EEF" w:rsidP="00B91EEF">
            <w:pPr>
              <w:widowControl w:val="0"/>
              <w:autoSpaceDE w:val="0"/>
              <w:autoSpaceDN w:val="0"/>
              <w:adjustRightInd w:val="0"/>
              <w:rPr>
                <w:rFonts w:eastAsiaTheme="minorEastAsia"/>
                <w:sz w:val="16"/>
                <w:szCs w:val="16"/>
              </w:rPr>
            </w:pPr>
            <w:r w:rsidRPr="00FC6757">
              <w:rPr>
                <w:rFonts w:eastAsiaTheme="minorEastAsia"/>
                <w:sz w:val="16"/>
                <w:szCs w:val="16"/>
              </w:rPr>
              <w:t>Приложение № 3</w:t>
            </w:r>
          </w:p>
          <w:p w:rsidR="00B91EEF" w:rsidRPr="00FC6757" w:rsidRDefault="00B91EEF" w:rsidP="00B91EEF">
            <w:pPr>
              <w:widowControl w:val="0"/>
              <w:autoSpaceDE w:val="0"/>
              <w:autoSpaceDN w:val="0"/>
              <w:adjustRightInd w:val="0"/>
              <w:rPr>
                <w:rFonts w:eastAsiaTheme="minorEastAsia"/>
                <w:sz w:val="16"/>
                <w:szCs w:val="16"/>
              </w:rPr>
            </w:pPr>
            <w:r w:rsidRPr="00FC6757">
              <w:rPr>
                <w:rFonts w:eastAsiaTheme="minorEastAsia"/>
                <w:sz w:val="16"/>
                <w:szCs w:val="16"/>
              </w:rPr>
              <w:t>к Порядку разработки и реализации муниципальных программ Алатырского муниципального округа Чувашской Республики</w:t>
            </w:r>
          </w:p>
        </w:tc>
      </w:tr>
    </w:tbl>
    <w:p w:rsidR="00B91EEF" w:rsidRPr="00FC6757" w:rsidRDefault="00B91EEF" w:rsidP="00B91EEF">
      <w:pPr>
        <w:widowControl w:val="0"/>
        <w:autoSpaceDE w:val="0"/>
        <w:autoSpaceDN w:val="0"/>
        <w:ind w:firstLine="540"/>
        <w:rPr>
          <w:rFonts w:eastAsiaTheme="minorEastAsia"/>
          <w:sz w:val="16"/>
          <w:szCs w:val="16"/>
        </w:rPr>
      </w:pPr>
    </w:p>
    <w:p w:rsidR="00B91EEF" w:rsidRPr="00FC6757" w:rsidRDefault="00B91EEF" w:rsidP="00B91EEF">
      <w:pPr>
        <w:widowControl w:val="0"/>
        <w:autoSpaceDE w:val="0"/>
        <w:autoSpaceDN w:val="0"/>
        <w:jc w:val="center"/>
        <w:rPr>
          <w:rFonts w:eastAsiaTheme="minorEastAsia"/>
          <w:sz w:val="16"/>
          <w:szCs w:val="16"/>
        </w:rPr>
      </w:pPr>
      <w:bookmarkStart w:id="68" w:name="P1982"/>
      <w:bookmarkEnd w:id="68"/>
      <w:r w:rsidRPr="00FC6757">
        <w:rPr>
          <w:rFonts w:eastAsiaTheme="minorEastAsia"/>
          <w:sz w:val="16"/>
          <w:szCs w:val="16"/>
        </w:rPr>
        <w:t>ПАСПОРТ</w:t>
      </w:r>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комплекса процессных мероприятий «Наименование»</w:t>
      </w:r>
    </w:p>
    <w:p w:rsidR="00B91EEF" w:rsidRPr="00FC6757" w:rsidRDefault="00B91EEF" w:rsidP="00B91EEF">
      <w:pPr>
        <w:widowControl w:val="0"/>
        <w:autoSpaceDE w:val="0"/>
        <w:autoSpaceDN w:val="0"/>
        <w:ind w:firstLine="540"/>
        <w:rPr>
          <w:rFonts w:eastAsiaTheme="minorEastAsia"/>
          <w:sz w:val="16"/>
          <w:szCs w:val="16"/>
        </w:rPr>
      </w:pPr>
    </w:p>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Основные положения</w:t>
      </w:r>
    </w:p>
    <w:p w:rsidR="00B91EEF" w:rsidRPr="00FC6757" w:rsidRDefault="00B91EEF" w:rsidP="00B91EEF">
      <w:pPr>
        <w:widowControl w:val="0"/>
        <w:autoSpaceDE w:val="0"/>
        <w:autoSpaceDN w:val="0"/>
        <w:ind w:firstLine="540"/>
        <w:rPr>
          <w:rFonts w:eastAsiaTheme="minorEastAsia"/>
          <w:sz w:val="16"/>
          <w:szCs w:val="16"/>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272"/>
      </w:tblGrid>
      <w:tr w:rsidR="00B91EEF" w:rsidRPr="00FC6757" w:rsidTr="00B91EEF">
        <w:tc>
          <w:tcPr>
            <w:tcW w:w="8391"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Куратор комплекса процессных мероприятий</w:t>
            </w:r>
          </w:p>
        </w:tc>
        <w:tc>
          <w:tcPr>
            <w:tcW w:w="627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Фамилия, имя, отчество, должность</w:t>
            </w:r>
          </w:p>
        </w:tc>
      </w:tr>
      <w:tr w:rsidR="00B91EEF" w:rsidRPr="00FC6757" w:rsidTr="00B91EEF">
        <w:tc>
          <w:tcPr>
            <w:tcW w:w="8391"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Руководитель комплекса процессных мероприятий</w:t>
            </w:r>
          </w:p>
        </w:tc>
        <w:tc>
          <w:tcPr>
            <w:tcW w:w="627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Наименование структурного подразделения администрации Алатырского муниципального округа  Чувашской Республики, фамилия, имя, отчество руководителя (заместителя руководителя), должность</w:t>
            </w:r>
          </w:p>
        </w:tc>
      </w:tr>
      <w:tr w:rsidR="00B91EEF" w:rsidRPr="00FC6757" w:rsidTr="00B91EEF">
        <w:tc>
          <w:tcPr>
            <w:tcW w:w="8391"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Связь с государственной (муниципальной) программой</w:t>
            </w:r>
          </w:p>
        </w:tc>
        <w:tc>
          <w:tcPr>
            <w:tcW w:w="6272"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Государственная (муниципальная) программа «Наименование»</w:t>
            </w:r>
          </w:p>
        </w:tc>
      </w:tr>
    </w:tbl>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 xml:space="preserve">1. Показатели комплекса процессных мероприятий </w:t>
      </w:r>
      <w:hyperlink w:anchor="P2461">
        <w:r w:rsidRPr="00FC6757">
          <w:rPr>
            <w:rFonts w:eastAsiaTheme="minorEastAsia"/>
            <w:color w:val="0000FF"/>
            <w:sz w:val="16"/>
            <w:szCs w:val="16"/>
          </w:rPr>
          <w:t>&lt;31&gt;</w:t>
        </w:r>
      </w:hyperlink>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211"/>
        <w:gridCol w:w="1531"/>
        <w:gridCol w:w="1304"/>
        <w:gridCol w:w="1474"/>
        <w:gridCol w:w="1247"/>
        <w:gridCol w:w="737"/>
        <w:gridCol w:w="454"/>
        <w:gridCol w:w="964"/>
        <w:gridCol w:w="730"/>
        <w:gridCol w:w="794"/>
        <w:gridCol w:w="1871"/>
        <w:gridCol w:w="666"/>
      </w:tblGrid>
      <w:tr w:rsidR="00B91EEF" w:rsidRPr="00FC6757" w:rsidTr="00B91EEF">
        <w:tc>
          <w:tcPr>
            <w:tcW w:w="680"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N </w:t>
            </w:r>
            <w:proofErr w:type="gramStart"/>
            <w:r w:rsidRPr="00FC6757">
              <w:rPr>
                <w:rFonts w:eastAsiaTheme="minorEastAsia"/>
                <w:sz w:val="16"/>
                <w:szCs w:val="16"/>
              </w:rPr>
              <w:t>п</w:t>
            </w:r>
            <w:proofErr w:type="gramEnd"/>
            <w:r w:rsidRPr="00FC6757">
              <w:rPr>
                <w:rFonts w:eastAsiaTheme="minorEastAsia"/>
                <w:sz w:val="16"/>
                <w:szCs w:val="16"/>
              </w:rPr>
              <w:t>/п</w:t>
            </w:r>
          </w:p>
        </w:tc>
        <w:tc>
          <w:tcPr>
            <w:tcW w:w="2211"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Наименование показателя/задачи</w:t>
            </w:r>
          </w:p>
        </w:tc>
        <w:tc>
          <w:tcPr>
            <w:tcW w:w="1531"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Признак возрастания/убывания</w:t>
            </w:r>
          </w:p>
        </w:tc>
        <w:tc>
          <w:tcPr>
            <w:tcW w:w="1304"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Уровень показателя </w:t>
            </w:r>
            <w:hyperlink w:anchor="P2462">
              <w:r w:rsidRPr="00FC6757">
                <w:rPr>
                  <w:rFonts w:eastAsiaTheme="minorEastAsia"/>
                  <w:color w:val="0000FF"/>
                  <w:sz w:val="16"/>
                  <w:szCs w:val="16"/>
                </w:rPr>
                <w:t>&lt;32&gt;</w:t>
              </w:r>
            </w:hyperlink>
          </w:p>
        </w:tc>
        <w:tc>
          <w:tcPr>
            <w:tcW w:w="1474"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Единица измерения (по </w:t>
            </w:r>
            <w:hyperlink r:id="rId52">
              <w:r w:rsidRPr="00FC6757">
                <w:rPr>
                  <w:rFonts w:eastAsiaTheme="minorEastAsia"/>
                  <w:color w:val="0000FF"/>
                  <w:sz w:val="16"/>
                  <w:szCs w:val="16"/>
                </w:rPr>
                <w:t>ОКЕИ</w:t>
              </w:r>
            </w:hyperlink>
            <w:r w:rsidRPr="00FC6757">
              <w:rPr>
                <w:rFonts w:eastAsiaTheme="minorEastAsia"/>
                <w:sz w:val="16"/>
                <w:szCs w:val="16"/>
              </w:rPr>
              <w:t>)</w:t>
            </w:r>
          </w:p>
        </w:tc>
        <w:tc>
          <w:tcPr>
            <w:tcW w:w="1984" w:type="dxa"/>
            <w:gridSpan w:val="2"/>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Базовое значение</w:t>
            </w:r>
          </w:p>
        </w:tc>
        <w:tc>
          <w:tcPr>
            <w:tcW w:w="2942" w:type="dxa"/>
            <w:gridSpan w:val="4"/>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Значение показателей по годам</w:t>
            </w:r>
          </w:p>
        </w:tc>
        <w:tc>
          <w:tcPr>
            <w:tcW w:w="1871" w:type="dxa"/>
            <w:vMerge w:val="restart"/>
          </w:tcPr>
          <w:p w:rsidR="00B91EEF" w:rsidRPr="00FC6757" w:rsidRDefault="00B91EEF" w:rsidP="00B91EEF">
            <w:pPr>
              <w:widowControl w:val="0"/>
              <w:autoSpaceDE w:val="0"/>
              <w:autoSpaceDN w:val="0"/>
              <w:jc w:val="center"/>
              <w:rPr>
                <w:rFonts w:eastAsiaTheme="minorEastAsia"/>
                <w:sz w:val="16"/>
                <w:szCs w:val="16"/>
              </w:rPr>
            </w:pPr>
            <w:proofErr w:type="gramStart"/>
            <w:r w:rsidRPr="00FC6757">
              <w:rPr>
                <w:rFonts w:eastAsiaTheme="minorEastAsia"/>
                <w:sz w:val="16"/>
                <w:szCs w:val="16"/>
              </w:rPr>
              <w:t>Ответственный</w:t>
            </w:r>
            <w:proofErr w:type="gramEnd"/>
            <w:r w:rsidRPr="00FC6757">
              <w:rPr>
                <w:rFonts w:eastAsiaTheme="minorEastAsia"/>
                <w:sz w:val="16"/>
                <w:szCs w:val="16"/>
              </w:rPr>
              <w:t xml:space="preserve"> за достижение показателя </w:t>
            </w:r>
            <w:hyperlink w:anchor="P2463">
              <w:r w:rsidRPr="00FC6757">
                <w:rPr>
                  <w:rFonts w:eastAsiaTheme="minorEastAsia"/>
                  <w:color w:val="0000FF"/>
                  <w:sz w:val="16"/>
                  <w:szCs w:val="16"/>
                </w:rPr>
                <w:t>&lt;33&gt;</w:t>
              </w:r>
            </w:hyperlink>
          </w:p>
        </w:tc>
        <w:tc>
          <w:tcPr>
            <w:tcW w:w="666"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Информационная система </w:t>
            </w:r>
            <w:hyperlink w:anchor="P2464">
              <w:r w:rsidRPr="00FC6757">
                <w:rPr>
                  <w:rFonts w:eastAsiaTheme="minorEastAsia"/>
                  <w:color w:val="0000FF"/>
                  <w:sz w:val="16"/>
                  <w:szCs w:val="16"/>
                </w:rPr>
                <w:t>&lt;34&gt;</w:t>
              </w:r>
            </w:hyperlink>
          </w:p>
        </w:tc>
      </w:tr>
      <w:tr w:rsidR="00B91EEF" w:rsidRPr="00FC6757" w:rsidTr="00B91EEF">
        <w:tc>
          <w:tcPr>
            <w:tcW w:w="680" w:type="dxa"/>
            <w:vMerge/>
          </w:tcPr>
          <w:p w:rsidR="00B91EEF" w:rsidRPr="00FC6757" w:rsidRDefault="00B91EEF" w:rsidP="00B91EEF">
            <w:pPr>
              <w:widowControl w:val="0"/>
              <w:autoSpaceDE w:val="0"/>
              <w:autoSpaceDN w:val="0"/>
              <w:rPr>
                <w:rFonts w:eastAsiaTheme="minorEastAsia"/>
                <w:sz w:val="16"/>
                <w:szCs w:val="16"/>
              </w:rPr>
            </w:pPr>
          </w:p>
        </w:tc>
        <w:tc>
          <w:tcPr>
            <w:tcW w:w="2211" w:type="dxa"/>
            <w:vMerge/>
          </w:tcPr>
          <w:p w:rsidR="00B91EEF" w:rsidRPr="00FC6757" w:rsidRDefault="00B91EEF" w:rsidP="00B91EEF">
            <w:pPr>
              <w:widowControl w:val="0"/>
              <w:autoSpaceDE w:val="0"/>
              <w:autoSpaceDN w:val="0"/>
              <w:rPr>
                <w:rFonts w:eastAsiaTheme="minorEastAsia"/>
                <w:sz w:val="16"/>
                <w:szCs w:val="16"/>
              </w:rPr>
            </w:pPr>
          </w:p>
        </w:tc>
        <w:tc>
          <w:tcPr>
            <w:tcW w:w="1531" w:type="dxa"/>
            <w:vMerge/>
          </w:tcPr>
          <w:p w:rsidR="00B91EEF" w:rsidRPr="00FC6757" w:rsidRDefault="00B91EEF" w:rsidP="00B91EEF">
            <w:pPr>
              <w:widowControl w:val="0"/>
              <w:autoSpaceDE w:val="0"/>
              <w:autoSpaceDN w:val="0"/>
              <w:rPr>
                <w:rFonts w:eastAsiaTheme="minorEastAsia"/>
                <w:sz w:val="16"/>
                <w:szCs w:val="16"/>
              </w:rPr>
            </w:pPr>
          </w:p>
        </w:tc>
        <w:tc>
          <w:tcPr>
            <w:tcW w:w="1304" w:type="dxa"/>
            <w:vMerge/>
          </w:tcPr>
          <w:p w:rsidR="00B91EEF" w:rsidRPr="00FC6757" w:rsidRDefault="00B91EEF" w:rsidP="00B91EEF">
            <w:pPr>
              <w:widowControl w:val="0"/>
              <w:autoSpaceDE w:val="0"/>
              <w:autoSpaceDN w:val="0"/>
              <w:rPr>
                <w:rFonts w:eastAsiaTheme="minorEastAsia"/>
                <w:sz w:val="16"/>
                <w:szCs w:val="16"/>
              </w:rPr>
            </w:pPr>
          </w:p>
        </w:tc>
        <w:tc>
          <w:tcPr>
            <w:tcW w:w="1474" w:type="dxa"/>
            <w:vMerge/>
          </w:tcPr>
          <w:p w:rsidR="00B91EEF" w:rsidRPr="00FC6757" w:rsidRDefault="00B91EEF" w:rsidP="00B91EEF">
            <w:pPr>
              <w:widowControl w:val="0"/>
              <w:autoSpaceDE w:val="0"/>
              <w:autoSpaceDN w:val="0"/>
              <w:rPr>
                <w:rFonts w:eastAsiaTheme="minorEastAsia"/>
                <w:sz w:val="16"/>
                <w:szCs w:val="16"/>
              </w:rPr>
            </w:pPr>
          </w:p>
        </w:tc>
        <w:tc>
          <w:tcPr>
            <w:tcW w:w="124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значение</w:t>
            </w:r>
          </w:p>
        </w:tc>
        <w:tc>
          <w:tcPr>
            <w:tcW w:w="73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год</w:t>
            </w:r>
          </w:p>
        </w:tc>
        <w:tc>
          <w:tcPr>
            <w:tcW w:w="45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w:t>
            </w:r>
          </w:p>
        </w:tc>
        <w:tc>
          <w:tcPr>
            <w:tcW w:w="96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+ 1</w:t>
            </w:r>
          </w:p>
        </w:tc>
        <w:tc>
          <w:tcPr>
            <w:tcW w:w="73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w:t>
            </w:r>
          </w:p>
        </w:tc>
        <w:tc>
          <w:tcPr>
            <w:tcW w:w="79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n</w:t>
            </w:r>
          </w:p>
        </w:tc>
        <w:tc>
          <w:tcPr>
            <w:tcW w:w="1871" w:type="dxa"/>
            <w:vMerge/>
          </w:tcPr>
          <w:p w:rsidR="00B91EEF" w:rsidRPr="00FC6757" w:rsidRDefault="00B91EEF" w:rsidP="00B91EEF">
            <w:pPr>
              <w:widowControl w:val="0"/>
              <w:autoSpaceDE w:val="0"/>
              <w:autoSpaceDN w:val="0"/>
              <w:rPr>
                <w:rFonts w:eastAsiaTheme="minorEastAsia"/>
                <w:sz w:val="16"/>
                <w:szCs w:val="16"/>
              </w:rPr>
            </w:pPr>
          </w:p>
        </w:tc>
        <w:tc>
          <w:tcPr>
            <w:tcW w:w="666" w:type="dxa"/>
            <w:vMerge/>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68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w:t>
            </w:r>
          </w:p>
        </w:tc>
        <w:tc>
          <w:tcPr>
            <w:tcW w:w="221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2</w:t>
            </w:r>
          </w:p>
        </w:tc>
        <w:tc>
          <w:tcPr>
            <w:tcW w:w="153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3</w:t>
            </w:r>
          </w:p>
        </w:tc>
        <w:tc>
          <w:tcPr>
            <w:tcW w:w="130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4</w:t>
            </w:r>
          </w:p>
        </w:tc>
        <w:tc>
          <w:tcPr>
            <w:tcW w:w="147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5</w:t>
            </w:r>
          </w:p>
        </w:tc>
        <w:tc>
          <w:tcPr>
            <w:tcW w:w="124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6</w:t>
            </w:r>
          </w:p>
        </w:tc>
        <w:tc>
          <w:tcPr>
            <w:tcW w:w="73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7</w:t>
            </w:r>
          </w:p>
        </w:tc>
        <w:tc>
          <w:tcPr>
            <w:tcW w:w="45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8</w:t>
            </w:r>
          </w:p>
        </w:tc>
        <w:tc>
          <w:tcPr>
            <w:tcW w:w="96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9</w:t>
            </w:r>
          </w:p>
        </w:tc>
        <w:tc>
          <w:tcPr>
            <w:tcW w:w="73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10</w:t>
            </w:r>
          </w:p>
        </w:tc>
        <w:tc>
          <w:tcPr>
            <w:tcW w:w="79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11</w:t>
            </w:r>
          </w:p>
        </w:tc>
        <w:tc>
          <w:tcPr>
            <w:tcW w:w="187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12</w:t>
            </w:r>
          </w:p>
        </w:tc>
        <w:tc>
          <w:tcPr>
            <w:tcW w:w="666"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13</w:t>
            </w:r>
          </w:p>
        </w:tc>
      </w:tr>
      <w:tr w:rsidR="00B91EEF" w:rsidRPr="00FC6757" w:rsidTr="00B91EEF">
        <w:tc>
          <w:tcPr>
            <w:tcW w:w="68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13983" w:type="dxa"/>
            <w:gridSpan w:val="12"/>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Показатель/задача «Наименование»</w:t>
            </w:r>
          </w:p>
        </w:tc>
      </w:tr>
      <w:tr w:rsidR="00B91EEF" w:rsidRPr="00FC6757" w:rsidTr="00B91EEF">
        <w:tc>
          <w:tcPr>
            <w:tcW w:w="68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1.1.</w:t>
            </w:r>
          </w:p>
        </w:tc>
        <w:tc>
          <w:tcPr>
            <w:tcW w:w="2211"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Наименование показателя</w:t>
            </w:r>
          </w:p>
        </w:tc>
        <w:tc>
          <w:tcPr>
            <w:tcW w:w="1531" w:type="dxa"/>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rPr>
                <w:rFonts w:eastAsiaTheme="minorEastAsia"/>
                <w:sz w:val="16"/>
                <w:szCs w:val="16"/>
              </w:rPr>
            </w:pPr>
          </w:p>
        </w:tc>
        <w:tc>
          <w:tcPr>
            <w:tcW w:w="1474" w:type="dxa"/>
          </w:tcPr>
          <w:p w:rsidR="00B91EEF" w:rsidRPr="00FC6757" w:rsidRDefault="00B91EEF" w:rsidP="00B91EEF">
            <w:pPr>
              <w:widowControl w:val="0"/>
              <w:autoSpaceDE w:val="0"/>
              <w:autoSpaceDN w:val="0"/>
              <w:rPr>
                <w:rFonts w:eastAsiaTheme="minorEastAsia"/>
                <w:sz w:val="16"/>
                <w:szCs w:val="16"/>
              </w:rPr>
            </w:pPr>
          </w:p>
        </w:tc>
        <w:tc>
          <w:tcPr>
            <w:tcW w:w="1247" w:type="dxa"/>
          </w:tcPr>
          <w:p w:rsidR="00B91EEF" w:rsidRPr="00FC6757" w:rsidRDefault="00B91EEF" w:rsidP="00B91EEF">
            <w:pPr>
              <w:widowControl w:val="0"/>
              <w:autoSpaceDE w:val="0"/>
              <w:autoSpaceDN w:val="0"/>
              <w:rPr>
                <w:rFonts w:eastAsiaTheme="minorEastAsia"/>
                <w:sz w:val="16"/>
                <w:szCs w:val="16"/>
              </w:rPr>
            </w:pPr>
          </w:p>
        </w:tc>
        <w:tc>
          <w:tcPr>
            <w:tcW w:w="737" w:type="dxa"/>
          </w:tcPr>
          <w:p w:rsidR="00B91EEF" w:rsidRPr="00FC6757" w:rsidRDefault="00B91EEF" w:rsidP="00B91EEF">
            <w:pPr>
              <w:widowControl w:val="0"/>
              <w:autoSpaceDE w:val="0"/>
              <w:autoSpaceDN w:val="0"/>
              <w:rPr>
                <w:rFonts w:eastAsiaTheme="minorEastAsia"/>
                <w:sz w:val="16"/>
                <w:szCs w:val="16"/>
              </w:rPr>
            </w:pPr>
          </w:p>
        </w:tc>
        <w:tc>
          <w:tcPr>
            <w:tcW w:w="454" w:type="dxa"/>
          </w:tcPr>
          <w:p w:rsidR="00B91EEF" w:rsidRPr="00FC6757" w:rsidRDefault="00B91EEF" w:rsidP="00B91EEF">
            <w:pPr>
              <w:widowControl w:val="0"/>
              <w:autoSpaceDE w:val="0"/>
              <w:autoSpaceDN w:val="0"/>
              <w:rPr>
                <w:rFonts w:eastAsiaTheme="minorEastAsia"/>
                <w:sz w:val="16"/>
                <w:szCs w:val="16"/>
              </w:rPr>
            </w:pPr>
          </w:p>
        </w:tc>
        <w:tc>
          <w:tcPr>
            <w:tcW w:w="964" w:type="dxa"/>
          </w:tcPr>
          <w:p w:rsidR="00B91EEF" w:rsidRPr="00FC6757" w:rsidRDefault="00B91EEF" w:rsidP="00B91EEF">
            <w:pPr>
              <w:widowControl w:val="0"/>
              <w:autoSpaceDE w:val="0"/>
              <w:autoSpaceDN w:val="0"/>
              <w:rPr>
                <w:rFonts w:eastAsiaTheme="minorEastAsia"/>
                <w:sz w:val="16"/>
                <w:szCs w:val="16"/>
              </w:rPr>
            </w:pPr>
          </w:p>
        </w:tc>
        <w:tc>
          <w:tcPr>
            <w:tcW w:w="730" w:type="dxa"/>
          </w:tcPr>
          <w:p w:rsidR="00B91EEF" w:rsidRPr="00FC6757" w:rsidRDefault="00B91EEF" w:rsidP="00B91EEF">
            <w:pPr>
              <w:widowControl w:val="0"/>
              <w:autoSpaceDE w:val="0"/>
              <w:autoSpaceDN w:val="0"/>
              <w:rPr>
                <w:rFonts w:eastAsiaTheme="minorEastAsia"/>
                <w:sz w:val="16"/>
                <w:szCs w:val="16"/>
              </w:rPr>
            </w:pPr>
          </w:p>
        </w:tc>
        <w:tc>
          <w:tcPr>
            <w:tcW w:w="794" w:type="dxa"/>
          </w:tcPr>
          <w:p w:rsidR="00B91EEF" w:rsidRPr="00FC6757" w:rsidRDefault="00B91EEF" w:rsidP="00B91EEF">
            <w:pPr>
              <w:widowControl w:val="0"/>
              <w:autoSpaceDE w:val="0"/>
              <w:autoSpaceDN w:val="0"/>
              <w:rPr>
                <w:rFonts w:eastAsiaTheme="minorEastAsia"/>
                <w:sz w:val="16"/>
                <w:szCs w:val="16"/>
              </w:rPr>
            </w:pPr>
          </w:p>
        </w:tc>
        <w:tc>
          <w:tcPr>
            <w:tcW w:w="1871" w:type="dxa"/>
          </w:tcPr>
          <w:p w:rsidR="00B91EEF" w:rsidRPr="00FC6757" w:rsidRDefault="00B91EEF" w:rsidP="00B91EEF">
            <w:pPr>
              <w:widowControl w:val="0"/>
              <w:autoSpaceDE w:val="0"/>
              <w:autoSpaceDN w:val="0"/>
              <w:rPr>
                <w:rFonts w:eastAsiaTheme="minorEastAsia"/>
                <w:sz w:val="16"/>
                <w:szCs w:val="16"/>
              </w:rPr>
            </w:pPr>
          </w:p>
        </w:tc>
        <w:tc>
          <w:tcPr>
            <w:tcW w:w="666" w:type="dxa"/>
          </w:tcPr>
          <w:p w:rsidR="00B91EEF" w:rsidRPr="00FC6757" w:rsidRDefault="00B91EEF" w:rsidP="00B91EEF">
            <w:pPr>
              <w:widowControl w:val="0"/>
              <w:autoSpaceDE w:val="0"/>
              <w:autoSpaceDN w:val="0"/>
              <w:rPr>
                <w:rFonts w:eastAsiaTheme="minorEastAsia"/>
                <w:sz w:val="16"/>
                <w:szCs w:val="16"/>
              </w:rPr>
            </w:pPr>
          </w:p>
        </w:tc>
      </w:tr>
    </w:tbl>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t>2. Перечень мероприятий (результатов) комплекса</w:t>
      </w:r>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процессных мероприятий</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701"/>
        <w:gridCol w:w="1701"/>
        <w:gridCol w:w="2041"/>
        <w:gridCol w:w="1701"/>
        <w:gridCol w:w="1304"/>
        <w:gridCol w:w="907"/>
        <w:gridCol w:w="794"/>
        <w:gridCol w:w="700"/>
        <w:gridCol w:w="425"/>
        <w:gridCol w:w="709"/>
      </w:tblGrid>
      <w:tr w:rsidR="00B91EEF" w:rsidRPr="00FC6757" w:rsidTr="00B91EEF">
        <w:tc>
          <w:tcPr>
            <w:tcW w:w="680"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N </w:t>
            </w:r>
            <w:proofErr w:type="gramStart"/>
            <w:r w:rsidRPr="00FC6757">
              <w:rPr>
                <w:rFonts w:eastAsiaTheme="minorEastAsia"/>
                <w:sz w:val="16"/>
                <w:szCs w:val="16"/>
              </w:rPr>
              <w:t>п</w:t>
            </w:r>
            <w:proofErr w:type="gramEnd"/>
            <w:r w:rsidRPr="00FC6757">
              <w:rPr>
                <w:rFonts w:eastAsiaTheme="minorEastAsia"/>
                <w:sz w:val="16"/>
                <w:szCs w:val="16"/>
              </w:rPr>
              <w:t>/п</w:t>
            </w:r>
          </w:p>
        </w:tc>
        <w:tc>
          <w:tcPr>
            <w:tcW w:w="3701"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Наименование мероприятия (результата)</w:t>
            </w:r>
          </w:p>
        </w:tc>
        <w:tc>
          <w:tcPr>
            <w:tcW w:w="1701"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Тип мероприятий (результата) </w:t>
            </w:r>
            <w:hyperlink w:anchor="P2471">
              <w:r w:rsidRPr="00FC6757">
                <w:rPr>
                  <w:rFonts w:eastAsiaTheme="minorEastAsia"/>
                  <w:color w:val="0000FF"/>
                  <w:sz w:val="16"/>
                  <w:szCs w:val="16"/>
                </w:rPr>
                <w:t>&lt;35&gt;</w:t>
              </w:r>
            </w:hyperlink>
          </w:p>
        </w:tc>
        <w:tc>
          <w:tcPr>
            <w:tcW w:w="2041"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Характеристика </w:t>
            </w:r>
            <w:hyperlink w:anchor="P2472">
              <w:r w:rsidRPr="00FC6757">
                <w:rPr>
                  <w:rFonts w:eastAsiaTheme="minorEastAsia"/>
                  <w:color w:val="0000FF"/>
                  <w:sz w:val="16"/>
                  <w:szCs w:val="16"/>
                </w:rPr>
                <w:t>&lt;36&gt;</w:t>
              </w:r>
            </w:hyperlink>
          </w:p>
        </w:tc>
        <w:tc>
          <w:tcPr>
            <w:tcW w:w="1701"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Единица измерения (по </w:t>
            </w:r>
            <w:hyperlink r:id="rId53">
              <w:r w:rsidRPr="00FC6757">
                <w:rPr>
                  <w:rFonts w:eastAsiaTheme="minorEastAsia"/>
                  <w:color w:val="0000FF"/>
                  <w:sz w:val="16"/>
                  <w:szCs w:val="16"/>
                </w:rPr>
                <w:t>ОКЕИ</w:t>
              </w:r>
            </w:hyperlink>
            <w:r w:rsidRPr="00FC6757">
              <w:rPr>
                <w:rFonts w:eastAsiaTheme="minorEastAsia"/>
                <w:sz w:val="16"/>
                <w:szCs w:val="16"/>
              </w:rPr>
              <w:t>)</w:t>
            </w:r>
          </w:p>
        </w:tc>
        <w:tc>
          <w:tcPr>
            <w:tcW w:w="2211" w:type="dxa"/>
            <w:gridSpan w:val="2"/>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Базовое значение</w:t>
            </w:r>
          </w:p>
        </w:tc>
        <w:tc>
          <w:tcPr>
            <w:tcW w:w="2628" w:type="dxa"/>
            <w:gridSpan w:val="4"/>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Значения мероприятия (результата) по годам</w:t>
            </w:r>
          </w:p>
        </w:tc>
      </w:tr>
      <w:tr w:rsidR="00B91EEF" w:rsidRPr="00FC6757" w:rsidTr="00B91EEF">
        <w:tc>
          <w:tcPr>
            <w:tcW w:w="680" w:type="dxa"/>
            <w:vMerge/>
          </w:tcPr>
          <w:p w:rsidR="00B91EEF" w:rsidRPr="00FC6757" w:rsidRDefault="00B91EEF" w:rsidP="00B91EEF">
            <w:pPr>
              <w:widowControl w:val="0"/>
              <w:autoSpaceDE w:val="0"/>
              <w:autoSpaceDN w:val="0"/>
              <w:rPr>
                <w:rFonts w:eastAsiaTheme="minorEastAsia"/>
                <w:sz w:val="16"/>
                <w:szCs w:val="16"/>
              </w:rPr>
            </w:pPr>
          </w:p>
        </w:tc>
        <w:tc>
          <w:tcPr>
            <w:tcW w:w="3701" w:type="dxa"/>
            <w:vMerge/>
          </w:tcPr>
          <w:p w:rsidR="00B91EEF" w:rsidRPr="00FC6757" w:rsidRDefault="00B91EEF" w:rsidP="00B91EEF">
            <w:pPr>
              <w:widowControl w:val="0"/>
              <w:autoSpaceDE w:val="0"/>
              <w:autoSpaceDN w:val="0"/>
              <w:rPr>
                <w:rFonts w:eastAsiaTheme="minorEastAsia"/>
                <w:sz w:val="16"/>
                <w:szCs w:val="16"/>
              </w:rPr>
            </w:pPr>
          </w:p>
        </w:tc>
        <w:tc>
          <w:tcPr>
            <w:tcW w:w="1701" w:type="dxa"/>
            <w:vMerge/>
          </w:tcPr>
          <w:p w:rsidR="00B91EEF" w:rsidRPr="00FC6757" w:rsidRDefault="00B91EEF" w:rsidP="00B91EEF">
            <w:pPr>
              <w:widowControl w:val="0"/>
              <w:autoSpaceDE w:val="0"/>
              <w:autoSpaceDN w:val="0"/>
              <w:rPr>
                <w:rFonts w:eastAsiaTheme="minorEastAsia"/>
                <w:sz w:val="16"/>
                <w:szCs w:val="16"/>
              </w:rPr>
            </w:pPr>
          </w:p>
        </w:tc>
        <w:tc>
          <w:tcPr>
            <w:tcW w:w="2041" w:type="dxa"/>
            <w:vMerge/>
          </w:tcPr>
          <w:p w:rsidR="00B91EEF" w:rsidRPr="00FC6757" w:rsidRDefault="00B91EEF" w:rsidP="00B91EEF">
            <w:pPr>
              <w:widowControl w:val="0"/>
              <w:autoSpaceDE w:val="0"/>
              <w:autoSpaceDN w:val="0"/>
              <w:rPr>
                <w:rFonts w:eastAsiaTheme="minorEastAsia"/>
                <w:sz w:val="16"/>
                <w:szCs w:val="16"/>
              </w:rPr>
            </w:pPr>
          </w:p>
        </w:tc>
        <w:tc>
          <w:tcPr>
            <w:tcW w:w="1701" w:type="dxa"/>
            <w:vMerge/>
          </w:tcPr>
          <w:p w:rsidR="00B91EEF" w:rsidRPr="00FC6757" w:rsidRDefault="00B91EEF" w:rsidP="00B91EEF">
            <w:pPr>
              <w:widowControl w:val="0"/>
              <w:autoSpaceDE w:val="0"/>
              <w:autoSpaceDN w:val="0"/>
              <w:rPr>
                <w:rFonts w:eastAsiaTheme="minorEastAsia"/>
                <w:sz w:val="16"/>
                <w:szCs w:val="16"/>
              </w:rPr>
            </w:pPr>
          </w:p>
        </w:tc>
        <w:tc>
          <w:tcPr>
            <w:tcW w:w="130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значение</w:t>
            </w:r>
          </w:p>
        </w:tc>
        <w:tc>
          <w:tcPr>
            <w:tcW w:w="90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год</w:t>
            </w:r>
          </w:p>
        </w:tc>
        <w:tc>
          <w:tcPr>
            <w:tcW w:w="79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w:t>
            </w:r>
          </w:p>
        </w:tc>
        <w:tc>
          <w:tcPr>
            <w:tcW w:w="70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+ 1</w:t>
            </w:r>
          </w:p>
        </w:tc>
        <w:tc>
          <w:tcPr>
            <w:tcW w:w="425"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w:t>
            </w:r>
          </w:p>
        </w:tc>
        <w:tc>
          <w:tcPr>
            <w:tcW w:w="709"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n</w:t>
            </w:r>
          </w:p>
        </w:tc>
      </w:tr>
      <w:tr w:rsidR="00B91EEF" w:rsidRPr="00FC6757" w:rsidTr="00B91EEF">
        <w:tc>
          <w:tcPr>
            <w:tcW w:w="68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w:t>
            </w:r>
          </w:p>
        </w:tc>
        <w:tc>
          <w:tcPr>
            <w:tcW w:w="370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2</w:t>
            </w:r>
          </w:p>
        </w:tc>
        <w:tc>
          <w:tcPr>
            <w:tcW w:w="170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3</w:t>
            </w:r>
          </w:p>
        </w:tc>
        <w:tc>
          <w:tcPr>
            <w:tcW w:w="204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4</w:t>
            </w:r>
          </w:p>
        </w:tc>
        <w:tc>
          <w:tcPr>
            <w:tcW w:w="170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5</w:t>
            </w:r>
          </w:p>
        </w:tc>
        <w:tc>
          <w:tcPr>
            <w:tcW w:w="130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6</w:t>
            </w:r>
          </w:p>
        </w:tc>
        <w:tc>
          <w:tcPr>
            <w:tcW w:w="90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7</w:t>
            </w:r>
          </w:p>
        </w:tc>
        <w:tc>
          <w:tcPr>
            <w:tcW w:w="794"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8</w:t>
            </w:r>
          </w:p>
        </w:tc>
        <w:tc>
          <w:tcPr>
            <w:tcW w:w="700"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9</w:t>
            </w:r>
          </w:p>
        </w:tc>
        <w:tc>
          <w:tcPr>
            <w:tcW w:w="425"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10</w:t>
            </w:r>
          </w:p>
        </w:tc>
        <w:tc>
          <w:tcPr>
            <w:tcW w:w="709"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11</w:t>
            </w:r>
          </w:p>
        </w:tc>
      </w:tr>
      <w:tr w:rsidR="00B91EEF" w:rsidRPr="00FC6757" w:rsidTr="00B91EEF">
        <w:tc>
          <w:tcPr>
            <w:tcW w:w="14663" w:type="dxa"/>
            <w:gridSpan w:val="11"/>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Наименование задачи комплекса процессных мероприятий</w:t>
            </w:r>
          </w:p>
        </w:tc>
      </w:tr>
      <w:tr w:rsidR="00B91EEF" w:rsidRPr="00FC6757" w:rsidTr="00B91EEF">
        <w:tc>
          <w:tcPr>
            <w:tcW w:w="68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3701"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Мероприятие (результат) "Наименование" 1</w:t>
            </w: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211" w:type="dxa"/>
            <w:gridSpan w:val="2"/>
          </w:tcPr>
          <w:p w:rsidR="00B91EEF" w:rsidRPr="00FC6757" w:rsidRDefault="00B91EEF" w:rsidP="00B91EEF">
            <w:pPr>
              <w:widowControl w:val="0"/>
              <w:autoSpaceDE w:val="0"/>
              <w:autoSpaceDN w:val="0"/>
              <w:rPr>
                <w:rFonts w:eastAsiaTheme="minorEastAsia"/>
                <w:sz w:val="16"/>
                <w:szCs w:val="16"/>
              </w:rPr>
            </w:pPr>
          </w:p>
        </w:tc>
        <w:tc>
          <w:tcPr>
            <w:tcW w:w="794" w:type="dxa"/>
          </w:tcPr>
          <w:p w:rsidR="00B91EEF" w:rsidRPr="00FC6757" w:rsidRDefault="00B91EEF" w:rsidP="00B91EEF">
            <w:pPr>
              <w:widowControl w:val="0"/>
              <w:autoSpaceDE w:val="0"/>
              <w:autoSpaceDN w:val="0"/>
              <w:rPr>
                <w:rFonts w:eastAsiaTheme="minorEastAsia"/>
                <w:sz w:val="16"/>
                <w:szCs w:val="16"/>
              </w:rPr>
            </w:pPr>
          </w:p>
        </w:tc>
        <w:tc>
          <w:tcPr>
            <w:tcW w:w="700" w:type="dxa"/>
          </w:tcPr>
          <w:p w:rsidR="00B91EEF" w:rsidRPr="00FC6757" w:rsidRDefault="00B91EEF" w:rsidP="00B91EEF">
            <w:pPr>
              <w:widowControl w:val="0"/>
              <w:autoSpaceDE w:val="0"/>
              <w:autoSpaceDN w:val="0"/>
              <w:rPr>
                <w:rFonts w:eastAsiaTheme="minorEastAsia"/>
                <w:sz w:val="16"/>
                <w:szCs w:val="16"/>
              </w:rPr>
            </w:pPr>
          </w:p>
        </w:tc>
        <w:tc>
          <w:tcPr>
            <w:tcW w:w="425" w:type="dxa"/>
          </w:tcPr>
          <w:p w:rsidR="00B91EEF" w:rsidRPr="00FC6757" w:rsidRDefault="00B91EEF" w:rsidP="00B91EEF">
            <w:pPr>
              <w:widowControl w:val="0"/>
              <w:autoSpaceDE w:val="0"/>
              <w:autoSpaceDN w:val="0"/>
              <w:rPr>
                <w:rFonts w:eastAsiaTheme="minorEastAsia"/>
                <w:sz w:val="16"/>
                <w:szCs w:val="16"/>
              </w:rPr>
            </w:pPr>
          </w:p>
        </w:tc>
        <w:tc>
          <w:tcPr>
            <w:tcW w:w="709"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680"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N.</w:t>
            </w:r>
          </w:p>
        </w:tc>
        <w:tc>
          <w:tcPr>
            <w:tcW w:w="3701"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Мероприятие (результат) "Наименование" N</w:t>
            </w: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701" w:type="dxa"/>
          </w:tcPr>
          <w:p w:rsidR="00B91EEF" w:rsidRPr="00FC6757" w:rsidRDefault="00B91EEF" w:rsidP="00B91EEF">
            <w:pPr>
              <w:widowControl w:val="0"/>
              <w:autoSpaceDE w:val="0"/>
              <w:autoSpaceDN w:val="0"/>
              <w:rPr>
                <w:rFonts w:eastAsiaTheme="minorEastAsia"/>
                <w:sz w:val="16"/>
                <w:szCs w:val="16"/>
              </w:rPr>
            </w:pPr>
          </w:p>
        </w:tc>
        <w:tc>
          <w:tcPr>
            <w:tcW w:w="2211" w:type="dxa"/>
            <w:gridSpan w:val="2"/>
          </w:tcPr>
          <w:p w:rsidR="00B91EEF" w:rsidRPr="00FC6757" w:rsidRDefault="00B91EEF" w:rsidP="00B91EEF">
            <w:pPr>
              <w:widowControl w:val="0"/>
              <w:autoSpaceDE w:val="0"/>
              <w:autoSpaceDN w:val="0"/>
              <w:rPr>
                <w:rFonts w:eastAsiaTheme="minorEastAsia"/>
                <w:sz w:val="16"/>
                <w:szCs w:val="16"/>
              </w:rPr>
            </w:pPr>
          </w:p>
        </w:tc>
        <w:tc>
          <w:tcPr>
            <w:tcW w:w="794" w:type="dxa"/>
          </w:tcPr>
          <w:p w:rsidR="00B91EEF" w:rsidRPr="00FC6757" w:rsidRDefault="00B91EEF" w:rsidP="00B91EEF">
            <w:pPr>
              <w:widowControl w:val="0"/>
              <w:autoSpaceDE w:val="0"/>
              <w:autoSpaceDN w:val="0"/>
              <w:rPr>
                <w:rFonts w:eastAsiaTheme="minorEastAsia"/>
                <w:sz w:val="16"/>
                <w:szCs w:val="16"/>
              </w:rPr>
            </w:pPr>
          </w:p>
        </w:tc>
        <w:tc>
          <w:tcPr>
            <w:tcW w:w="700" w:type="dxa"/>
          </w:tcPr>
          <w:p w:rsidR="00B91EEF" w:rsidRPr="00FC6757" w:rsidRDefault="00B91EEF" w:rsidP="00B91EEF">
            <w:pPr>
              <w:widowControl w:val="0"/>
              <w:autoSpaceDE w:val="0"/>
              <w:autoSpaceDN w:val="0"/>
              <w:rPr>
                <w:rFonts w:eastAsiaTheme="minorEastAsia"/>
                <w:sz w:val="16"/>
                <w:szCs w:val="16"/>
              </w:rPr>
            </w:pPr>
          </w:p>
        </w:tc>
        <w:tc>
          <w:tcPr>
            <w:tcW w:w="425" w:type="dxa"/>
          </w:tcPr>
          <w:p w:rsidR="00B91EEF" w:rsidRPr="00FC6757" w:rsidRDefault="00B91EEF" w:rsidP="00B91EEF">
            <w:pPr>
              <w:widowControl w:val="0"/>
              <w:autoSpaceDE w:val="0"/>
              <w:autoSpaceDN w:val="0"/>
              <w:rPr>
                <w:rFonts w:eastAsiaTheme="minorEastAsia"/>
                <w:sz w:val="16"/>
                <w:szCs w:val="16"/>
              </w:rPr>
            </w:pPr>
          </w:p>
        </w:tc>
        <w:tc>
          <w:tcPr>
            <w:tcW w:w="709" w:type="dxa"/>
          </w:tcPr>
          <w:p w:rsidR="00B91EEF" w:rsidRPr="00FC6757" w:rsidRDefault="00B91EEF" w:rsidP="00B91EEF">
            <w:pPr>
              <w:widowControl w:val="0"/>
              <w:autoSpaceDE w:val="0"/>
              <w:autoSpaceDN w:val="0"/>
              <w:rPr>
                <w:rFonts w:eastAsiaTheme="minorEastAsia"/>
                <w:sz w:val="16"/>
                <w:szCs w:val="16"/>
              </w:rPr>
            </w:pPr>
          </w:p>
        </w:tc>
      </w:tr>
    </w:tbl>
    <w:p w:rsidR="00B91EEF" w:rsidRPr="00FC6757" w:rsidRDefault="00B91EEF" w:rsidP="00B91EEF">
      <w:pPr>
        <w:widowControl w:val="0"/>
        <w:autoSpaceDE w:val="0"/>
        <w:autoSpaceDN w:val="0"/>
        <w:jc w:val="center"/>
        <w:outlineLvl w:val="2"/>
        <w:rPr>
          <w:rFonts w:eastAsiaTheme="minorEastAsia"/>
          <w:sz w:val="16"/>
          <w:szCs w:val="16"/>
        </w:rPr>
      </w:pPr>
      <w:r w:rsidRPr="00FC6757">
        <w:rPr>
          <w:rFonts w:eastAsiaTheme="minorEastAsia"/>
          <w:sz w:val="16"/>
          <w:szCs w:val="16"/>
        </w:rPr>
        <w:lastRenderedPageBreak/>
        <w:t>3. Финансовое обеспечение комплекса процессных мероприятий</w:t>
      </w:r>
    </w:p>
    <w:tbl>
      <w:tblPr>
        <w:tblW w:w="14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07"/>
        <w:gridCol w:w="1276"/>
        <w:gridCol w:w="1559"/>
        <w:gridCol w:w="1587"/>
        <w:gridCol w:w="2041"/>
        <w:gridCol w:w="1283"/>
        <w:gridCol w:w="1418"/>
      </w:tblGrid>
      <w:tr w:rsidR="00B91EEF" w:rsidRPr="00FC6757" w:rsidTr="00B91EEF">
        <w:tc>
          <w:tcPr>
            <w:tcW w:w="5307"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Наименование мероприятия (результата)/источник финансового обеспечения </w:t>
            </w:r>
            <w:hyperlink w:anchor="P2473">
              <w:r w:rsidRPr="00FC6757">
                <w:rPr>
                  <w:rFonts w:eastAsiaTheme="minorEastAsia"/>
                  <w:color w:val="0000FF"/>
                  <w:sz w:val="16"/>
                  <w:szCs w:val="16"/>
                </w:rPr>
                <w:t>&lt;37&gt;</w:t>
              </w:r>
            </w:hyperlink>
          </w:p>
        </w:tc>
        <w:tc>
          <w:tcPr>
            <w:tcW w:w="1276" w:type="dxa"/>
            <w:vMerge w:val="restart"/>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КБК</w:t>
            </w:r>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&lt;38&gt;</w:t>
            </w:r>
          </w:p>
        </w:tc>
        <w:tc>
          <w:tcPr>
            <w:tcW w:w="7888" w:type="dxa"/>
            <w:gridSpan w:val="5"/>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Объем финансового обеспечения по годам реализации, тыс. рублей</w:t>
            </w:r>
          </w:p>
        </w:tc>
      </w:tr>
      <w:tr w:rsidR="00B91EEF" w:rsidRPr="00FC6757" w:rsidTr="00B91EEF">
        <w:tc>
          <w:tcPr>
            <w:tcW w:w="5307" w:type="dxa"/>
            <w:vMerge/>
          </w:tcPr>
          <w:p w:rsidR="00B91EEF" w:rsidRPr="00FC6757" w:rsidRDefault="00B91EEF" w:rsidP="00B91EEF">
            <w:pPr>
              <w:widowControl w:val="0"/>
              <w:autoSpaceDE w:val="0"/>
              <w:autoSpaceDN w:val="0"/>
              <w:rPr>
                <w:rFonts w:eastAsiaTheme="minorEastAsia"/>
                <w:sz w:val="16"/>
                <w:szCs w:val="16"/>
              </w:rPr>
            </w:pPr>
          </w:p>
        </w:tc>
        <w:tc>
          <w:tcPr>
            <w:tcW w:w="1276" w:type="dxa"/>
            <w:vMerge/>
          </w:tcPr>
          <w:p w:rsidR="00B91EEF" w:rsidRPr="00FC6757" w:rsidRDefault="00B91EEF" w:rsidP="00B91EEF">
            <w:pPr>
              <w:widowControl w:val="0"/>
              <w:autoSpaceDE w:val="0"/>
              <w:autoSpaceDN w:val="0"/>
              <w:jc w:val="center"/>
              <w:rPr>
                <w:rFonts w:eastAsiaTheme="minorEastAsia"/>
                <w:sz w:val="16"/>
                <w:szCs w:val="16"/>
              </w:rPr>
            </w:pPr>
          </w:p>
        </w:tc>
        <w:tc>
          <w:tcPr>
            <w:tcW w:w="1559"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w:t>
            </w:r>
          </w:p>
        </w:tc>
        <w:tc>
          <w:tcPr>
            <w:tcW w:w="158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+ 1</w:t>
            </w:r>
          </w:p>
        </w:tc>
        <w:tc>
          <w:tcPr>
            <w:tcW w:w="204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w:t>
            </w:r>
          </w:p>
        </w:tc>
        <w:tc>
          <w:tcPr>
            <w:tcW w:w="1283"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 n</w:t>
            </w:r>
          </w:p>
        </w:tc>
        <w:tc>
          <w:tcPr>
            <w:tcW w:w="1418"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Всего</w:t>
            </w:r>
          </w:p>
        </w:tc>
      </w:tr>
      <w:tr w:rsidR="00B91EEF" w:rsidRPr="00FC6757" w:rsidTr="00B91EEF">
        <w:tc>
          <w:tcPr>
            <w:tcW w:w="530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w:t>
            </w:r>
          </w:p>
        </w:tc>
        <w:tc>
          <w:tcPr>
            <w:tcW w:w="1276" w:type="dxa"/>
          </w:tcPr>
          <w:p w:rsidR="00B91EEF" w:rsidRPr="00FC6757" w:rsidRDefault="00B91EEF" w:rsidP="00B91EEF">
            <w:pPr>
              <w:widowControl w:val="0"/>
              <w:autoSpaceDE w:val="0"/>
              <w:autoSpaceDN w:val="0"/>
              <w:jc w:val="center"/>
              <w:rPr>
                <w:rFonts w:eastAsiaTheme="minorEastAsia"/>
                <w:sz w:val="16"/>
                <w:szCs w:val="16"/>
              </w:rPr>
            </w:pPr>
          </w:p>
        </w:tc>
        <w:tc>
          <w:tcPr>
            <w:tcW w:w="1559"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2</w:t>
            </w:r>
          </w:p>
        </w:tc>
        <w:tc>
          <w:tcPr>
            <w:tcW w:w="158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3</w:t>
            </w:r>
          </w:p>
        </w:tc>
        <w:tc>
          <w:tcPr>
            <w:tcW w:w="204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4</w:t>
            </w:r>
          </w:p>
        </w:tc>
        <w:tc>
          <w:tcPr>
            <w:tcW w:w="1283"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5</w:t>
            </w:r>
          </w:p>
        </w:tc>
        <w:tc>
          <w:tcPr>
            <w:tcW w:w="1418"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6</w:t>
            </w:r>
          </w:p>
        </w:tc>
      </w:tr>
      <w:tr w:rsidR="00B91EEF" w:rsidRPr="00FC6757" w:rsidTr="00B91EEF">
        <w:tc>
          <w:tcPr>
            <w:tcW w:w="5307" w:type="dxa"/>
          </w:tcPr>
          <w:p w:rsidR="00B91EEF" w:rsidRPr="00FC6757" w:rsidRDefault="00B91EEF" w:rsidP="00B91EEF">
            <w:pPr>
              <w:rPr>
                <w:rFonts w:eastAsiaTheme="minorEastAsia"/>
                <w:i/>
                <w:sz w:val="16"/>
                <w:szCs w:val="16"/>
              </w:rPr>
            </w:pPr>
            <w:r w:rsidRPr="00FC6757">
              <w:rPr>
                <w:rFonts w:eastAsiaTheme="minorEastAsia"/>
                <w:i/>
                <w:sz w:val="16"/>
                <w:szCs w:val="16"/>
              </w:rPr>
              <w:t>Комплекс процессных мероприятий «Наименование» (всего), в том числе:</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sz w:val="16"/>
                <w:szCs w:val="16"/>
              </w:rPr>
              <w:t>Муниципальный бюджет, из них:</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i/>
                <w:sz w:val="16"/>
                <w:szCs w:val="16"/>
              </w:rPr>
              <w:t>Федеральный бюджет</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i/>
                <w:sz w:val="16"/>
                <w:szCs w:val="16"/>
              </w:rPr>
              <w:t>Республиканский бюджет Чувашской Республики</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i/>
                <w:sz w:val="16"/>
                <w:szCs w:val="16"/>
              </w:rPr>
              <w:t>Местный бюджет</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sz w:val="16"/>
                <w:szCs w:val="16"/>
              </w:rPr>
              <w:t xml:space="preserve">Межбюджетные трансферты </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sz w:val="16"/>
                <w:szCs w:val="16"/>
              </w:rPr>
              <w:t>Внебюджетные источники</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i/>
                <w:sz w:val="16"/>
                <w:szCs w:val="16"/>
              </w:rPr>
            </w:pPr>
            <w:r w:rsidRPr="00FC6757">
              <w:rPr>
                <w:rFonts w:eastAsiaTheme="minorEastAsia"/>
                <w:i/>
                <w:sz w:val="16"/>
                <w:szCs w:val="16"/>
              </w:rPr>
              <w:t>Мероприятие (результат) «Наименование» N, всего, в том числе:</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sz w:val="16"/>
                <w:szCs w:val="16"/>
              </w:rPr>
              <w:t>Муниципальный бюджет, из них:</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i/>
                <w:sz w:val="16"/>
                <w:szCs w:val="16"/>
              </w:rPr>
              <w:t>Федеральный бюджет</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i/>
                <w:sz w:val="16"/>
                <w:szCs w:val="16"/>
              </w:rPr>
              <w:t>Республиканский бюджет Чувашской Республики</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i/>
                <w:sz w:val="16"/>
                <w:szCs w:val="16"/>
              </w:rPr>
              <w:t>Местный бюджет</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sz w:val="16"/>
                <w:szCs w:val="16"/>
              </w:rPr>
              <w:t xml:space="preserve">Межбюджетные трансферты </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307" w:type="dxa"/>
          </w:tcPr>
          <w:p w:rsidR="00B91EEF" w:rsidRPr="00FC6757" w:rsidRDefault="00B91EEF" w:rsidP="00B91EEF">
            <w:pPr>
              <w:rPr>
                <w:rFonts w:eastAsiaTheme="minorEastAsia"/>
                <w:sz w:val="16"/>
                <w:szCs w:val="16"/>
              </w:rPr>
            </w:pPr>
            <w:r w:rsidRPr="00FC6757">
              <w:rPr>
                <w:rFonts w:eastAsiaTheme="minorEastAsia"/>
                <w:sz w:val="16"/>
                <w:szCs w:val="16"/>
              </w:rPr>
              <w:t>Внебюджетные источники</w:t>
            </w:r>
          </w:p>
        </w:tc>
        <w:tc>
          <w:tcPr>
            <w:tcW w:w="1276" w:type="dxa"/>
          </w:tcPr>
          <w:p w:rsidR="00B91EEF" w:rsidRPr="00FC6757" w:rsidRDefault="00B91EEF" w:rsidP="00B91EEF">
            <w:pPr>
              <w:widowControl w:val="0"/>
              <w:autoSpaceDE w:val="0"/>
              <w:autoSpaceDN w:val="0"/>
              <w:rPr>
                <w:rFonts w:eastAsiaTheme="minorEastAsia"/>
                <w:sz w:val="16"/>
                <w:szCs w:val="16"/>
              </w:rPr>
            </w:pPr>
          </w:p>
        </w:tc>
        <w:tc>
          <w:tcPr>
            <w:tcW w:w="1559" w:type="dxa"/>
          </w:tcPr>
          <w:p w:rsidR="00B91EEF" w:rsidRPr="00FC6757" w:rsidRDefault="00B91EEF" w:rsidP="00B91EEF">
            <w:pPr>
              <w:widowControl w:val="0"/>
              <w:autoSpaceDE w:val="0"/>
              <w:autoSpaceDN w:val="0"/>
              <w:rPr>
                <w:rFonts w:eastAsiaTheme="minorEastAsia"/>
                <w:sz w:val="16"/>
                <w:szCs w:val="16"/>
              </w:rPr>
            </w:pPr>
          </w:p>
        </w:tc>
        <w:tc>
          <w:tcPr>
            <w:tcW w:w="1587" w:type="dxa"/>
          </w:tcPr>
          <w:p w:rsidR="00B91EEF" w:rsidRPr="00FC6757" w:rsidRDefault="00B91EEF" w:rsidP="00B91EEF">
            <w:pPr>
              <w:widowControl w:val="0"/>
              <w:autoSpaceDE w:val="0"/>
              <w:autoSpaceDN w:val="0"/>
              <w:rPr>
                <w:rFonts w:eastAsiaTheme="minorEastAsia"/>
                <w:sz w:val="16"/>
                <w:szCs w:val="16"/>
              </w:rPr>
            </w:pPr>
          </w:p>
        </w:tc>
        <w:tc>
          <w:tcPr>
            <w:tcW w:w="2041" w:type="dxa"/>
          </w:tcPr>
          <w:p w:rsidR="00B91EEF" w:rsidRPr="00FC6757" w:rsidRDefault="00B91EEF" w:rsidP="00B91EEF">
            <w:pPr>
              <w:widowControl w:val="0"/>
              <w:autoSpaceDE w:val="0"/>
              <w:autoSpaceDN w:val="0"/>
              <w:rPr>
                <w:rFonts w:eastAsiaTheme="minorEastAsia"/>
                <w:sz w:val="16"/>
                <w:szCs w:val="16"/>
              </w:rPr>
            </w:pPr>
          </w:p>
        </w:tc>
        <w:tc>
          <w:tcPr>
            <w:tcW w:w="1283" w:type="dxa"/>
          </w:tcPr>
          <w:p w:rsidR="00B91EEF" w:rsidRPr="00FC6757" w:rsidRDefault="00B91EEF" w:rsidP="00B91EEF">
            <w:pPr>
              <w:widowControl w:val="0"/>
              <w:autoSpaceDE w:val="0"/>
              <w:autoSpaceDN w:val="0"/>
              <w:rPr>
                <w:rFonts w:eastAsiaTheme="minorEastAsia"/>
                <w:sz w:val="16"/>
                <w:szCs w:val="16"/>
              </w:rPr>
            </w:pPr>
          </w:p>
        </w:tc>
        <w:tc>
          <w:tcPr>
            <w:tcW w:w="1418" w:type="dxa"/>
          </w:tcPr>
          <w:p w:rsidR="00B91EEF" w:rsidRPr="00FC6757" w:rsidRDefault="00B91EEF" w:rsidP="00B91EEF">
            <w:pPr>
              <w:widowControl w:val="0"/>
              <w:autoSpaceDE w:val="0"/>
              <w:autoSpaceDN w:val="0"/>
              <w:rPr>
                <w:rFonts w:eastAsiaTheme="minorEastAsia"/>
                <w:sz w:val="16"/>
                <w:szCs w:val="16"/>
              </w:rPr>
            </w:pPr>
          </w:p>
        </w:tc>
      </w:tr>
    </w:tbl>
    <w:p w:rsidR="00B91EEF" w:rsidRPr="00FC6757" w:rsidRDefault="00B91EEF" w:rsidP="00B91EEF">
      <w:pPr>
        <w:widowControl w:val="0"/>
        <w:autoSpaceDE w:val="0"/>
        <w:autoSpaceDN w:val="0"/>
        <w:ind w:firstLine="540"/>
        <w:rPr>
          <w:rFonts w:eastAsiaTheme="minorEastAsia"/>
          <w:sz w:val="16"/>
          <w:szCs w:val="16"/>
        </w:rPr>
      </w:pPr>
    </w:p>
    <w:p w:rsidR="00B91EEF" w:rsidRPr="00FC6757" w:rsidRDefault="00B91EEF" w:rsidP="00B91EEF">
      <w:pPr>
        <w:widowControl w:val="0"/>
        <w:autoSpaceDE w:val="0"/>
        <w:autoSpaceDN w:val="0"/>
        <w:ind w:firstLine="540"/>
        <w:rPr>
          <w:rFonts w:eastAsiaTheme="minorEastAsia"/>
          <w:sz w:val="16"/>
          <w:szCs w:val="16"/>
        </w:rPr>
      </w:pPr>
      <w:r w:rsidRPr="00FC6757">
        <w:rPr>
          <w:rFonts w:eastAsiaTheme="minorEastAsia"/>
          <w:sz w:val="16"/>
          <w:szCs w:val="16"/>
        </w:rPr>
        <w:t>--------------------------------</w:t>
      </w:r>
    </w:p>
    <w:p w:rsidR="00B91EEF" w:rsidRPr="00FC6757" w:rsidRDefault="00B91EEF" w:rsidP="00B91EEF">
      <w:pPr>
        <w:widowControl w:val="0"/>
        <w:autoSpaceDE w:val="0"/>
        <w:autoSpaceDN w:val="0"/>
        <w:ind w:firstLine="540"/>
        <w:rPr>
          <w:rFonts w:eastAsiaTheme="minorEastAsia"/>
          <w:sz w:val="16"/>
          <w:szCs w:val="16"/>
        </w:rPr>
      </w:pPr>
      <w:r w:rsidRPr="00FC6757">
        <w:rPr>
          <w:rFonts w:eastAsiaTheme="minorEastAsia"/>
          <w:sz w:val="16"/>
          <w:szCs w:val="16"/>
        </w:rPr>
        <w:t>&lt;31</w:t>
      </w:r>
      <w:proofErr w:type="gramStart"/>
      <w:r w:rsidRPr="00FC6757">
        <w:rPr>
          <w:rFonts w:eastAsiaTheme="minorEastAsia"/>
          <w:sz w:val="16"/>
          <w:szCs w:val="16"/>
        </w:rPr>
        <w:t>&gt; П</w:t>
      </w:r>
      <w:proofErr w:type="gramEnd"/>
      <w:r w:rsidRPr="00FC6757">
        <w:rPr>
          <w:rFonts w:eastAsiaTheme="minorEastAsia"/>
          <w:sz w:val="16"/>
          <w:szCs w:val="16"/>
        </w:rPr>
        <w:t>риводится при необходимости.</w:t>
      </w:r>
    </w:p>
    <w:p w:rsidR="00B91EEF" w:rsidRPr="00FC6757" w:rsidRDefault="00B91EEF" w:rsidP="00B91EEF">
      <w:pPr>
        <w:widowControl w:val="0"/>
        <w:autoSpaceDE w:val="0"/>
        <w:autoSpaceDN w:val="0"/>
        <w:ind w:firstLine="540"/>
        <w:rPr>
          <w:rFonts w:eastAsiaTheme="minorEastAsia"/>
          <w:sz w:val="16"/>
          <w:szCs w:val="16"/>
        </w:rPr>
      </w:pPr>
      <w:bookmarkStart w:id="69" w:name="P2462"/>
      <w:bookmarkEnd w:id="69"/>
      <w:r w:rsidRPr="00FC6757">
        <w:rPr>
          <w:rFonts w:eastAsiaTheme="minorEastAsia"/>
          <w:sz w:val="16"/>
          <w:szCs w:val="16"/>
        </w:rPr>
        <w:t>&lt;32</w:t>
      </w:r>
      <w:proofErr w:type="gramStart"/>
      <w:r w:rsidRPr="00FC6757">
        <w:rPr>
          <w:rFonts w:eastAsiaTheme="minorEastAsia"/>
          <w:sz w:val="16"/>
          <w:szCs w:val="16"/>
        </w:rPr>
        <w:t>&gt; У</w:t>
      </w:r>
      <w:proofErr w:type="gramEnd"/>
      <w:r w:rsidRPr="00FC6757">
        <w:rPr>
          <w:rFonts w:eastAsiaTheme="minorEastAsia"/>
          <w:sz w:val="16"/>
          <w:szCs w:val="16"/>
        </w:rPr>
        <w:t>казывается уровень соответствия параметра. Для комплекса процессных мероприятий: "ГП РФ" (государственной программы Российской Федерации), "ГП" (государственной программы субъекта Российской Федерации), "КПМ" (комплекса процессных мероприятий), "ФП вне НП" (федеральный проект, не входящий в состав национального проекта). Допускается установление одновременно нескольких уровней.</w:t>
      </w:r>
    </w:p>
    <w:p w:rsidR="00B91EEF" w:rsidRPr="00FC6757" w:rsidRDefault="00B91EEF" w:rsidP="00B91EEF">
      <w:pPr>
        <w:widowControl w:val="0"/>
        <w:autoSpaceDE w:val="0"/>
        <w:autoSpaceDN w:val="0"/>
        <w:ind w:firstLine="540"/>
        <w:rPr>
          <w:rFonts w:eastAsiaTheme="minorEastAsia"/>
          <w:sz w:val="16"/>
          <w:szCs w:val="16"/>
        </w:rPr>
      </w:pPr>
      <w:bookmarkStart w:id="70" w:name="P2463"/>
      <w:bookmarkEnd w:id="70"/>
      <w:r w:rsidRPr="00FC6757">
        <w:rPr>
          <w:rFonts w:eastAsiaTheme="minorEastAsia"/>
          <w:sz w:val="16"/>
          <w:szCs w:val="16"/>
        </w:rPr>
        <w:t>&lt;33</w:t>
      </w:r>
      <w:proofErr w:type="gramStart"/>
      <w:r w:rsidRPr="00FC6757">
        <w:rPr>
          <w:rFonts w:eastAsiaTheme="minorEastAsia"/>
          <w:sz w:val="16"/>
          <w:szCs w:val="16"/>
        </w:rPr>
        <w:t>&gt; У</w:t>
      </w:r>
      <w:proofErr w:type="gramEnd"/>
      <w:r w:rsidRPr="00FC6757">
        <w:rPr>
          <w:rFonts w:eastAsiaTheme="minorEastAsia"/>
          <w:sz w:val="16"/>
          <w:szCs w:val="16"/>
        </w:rPr>
        <w:t>казывается Ф.И.О., должность ответственного за достижение показателя.</w:t>
      </w:r>
    </w:p>
    <w:p w:rsidR="00B91EEF" w:rsidRPr="00FC6757" w:rsidRDefault="00B91EEF" w:rsidP="00B91EEF">
      <w:pPr>
        <w:widowControl w:val="0"/>
        <w:autoSpaceDE w:val="0"/>
        <w:autoSpaceDN w:val="0"/>
        <w:ind w:firstLine="540"/>
        <w:rPr>
          <w:rFonts w:eastAsiaTheme="minorEastAsia"/>
          <w:sz w:val="16"/>
          <w:szCs w:val="16"/>
        </w:rPr>
      </w:pPr>
      <w:bookmarkStart w:id="71" w:name="P2464"/>
      <w:bookmarkEnd w:id="71"/>
      <w:r w:rsidRPr="00FC6757">
        <w:rPr>
          <w:rFonts w:eastAsiaTheme="minorEastAsia"/>
          <w:sz w:val="16"/>
          <w:szCs w:val="16"/>
        </w:rPr>
        <w:t>&lt;34</w:t>
      </w:r>
      <w:proofErr w:type="gramStart"/>
      <w:r w:rsidRPr="00FC6757">
        <w:rPr>
          <w:rFonts w:eastAsiaTheme="minorEastAsia"/>
          <w:sz w:val="16"/>
          <w:szCs w:val="16"/>
        </w:rPr>
        <w:t>&gt; Н</w:t>
      </w:r>
      <w:proofErr w:type="gramEnd"/>
      <w:r w:rsidRPr="00FC6757">
        <w:rPr>
          <w:rFonts w:eastAsiaTheme="minorEastAsia"/>
          <w:sz w:val="16"/>
          <w:szCs w:val="16"/>
        </w:rPr>
        <w:t>а бумажном носителе и/или в региональной системе по мере ввода в опытную эксплуатацию компонентов и модулей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w:t>
      </w:r>
    </w:p>
    <w:p w:rsidR="00B91EEF" w:rsidRPr="00FC6757" w:rsidRDefault="00B91EEF" w:rsidP="00B91EEF">
      <w:pPr>
        <w:widowControl w:val="0"/>
        <w:autoSpaceDE w:val="0"/>
        <w:autoSpaceDN w:val="0"/>
        <w:ind w:firstLine="540"/>
        <w:rPr>
          <w:rFonts w:eastAsiaTheme="minorEastAsia"/>
          <w:sz w:val="16"/>
          <w:szCs w:val="16"/>
        </w:rPr>
      </w:pPr>
      <w:bookmarkStart w:id="72" w:name="P2465"/>
      <w:bookmarkStart w:id="73" w:name="P2466"/>
      <w:bookmarkStart w:id="74" w:name="P2467"/>
      <w:bookmarkStart w:id="75" w:name="P2468"/>
      <w:bookmarkStart w:id="76" w:name="P2469"/>
      <w:bookmarkStart w:id="77" w:name="P2470"/>
      <w:bookmarkStart w:id="78" w:name="P2471"/>
      <w:bookmarkEnd w:id="72"/>
      <w:bookmarkEnd w:id="73"/>
      <w:bookmarkEnd w:id="74"/>
      <w:bookmarkEnd w:id="75"/>
      <w:bookmarkEnd w:id="76"/>
      <w:bookmarkEnd w:id="77"/>
      <w:bookmarkEnd w:id="78"/>
      <w:r w:rsidRPr="00FC6757">
        <w:rPr>
          <w:rFonts w:eastAsiaTheme="minorEastAsia"/>
          <w:sz w:val="16"/>
          <w:szCs w:val="16"/>
        </w:rPr>
        <w:t>&lt;35</w:t>
      </w:r>
      <w:proofErr w:type="gramStart"/>
      <w:r w:rsidRPr="00FC6757">
        <w:rPr>
          <w:rFonts w:eastAsiaTheme="minorEastAsia"/>
          <w:sz w:val="16"/>
          <w:szCs w:val="16"/>
        </w:rPr>
        <w:t>&gt; У</w:t>
      </w:r>
      <w:proofErr w:type="gramEnd"/>
      <w:r w:rsidRPr="00FC6757">
        <w:rPr>
          <w:rFonts w:eastAsiaTheme="minorEastAsia"/>
          <w:sz w:val="16"/>
          <w:szCs w:val="16"/>
        </w:rPr>
        <w:t xml:space="preserve">казывается тип мероприятия (результата) в соответствии с </w:t>
      </w:r>
      <w:hyperlink r:id="rId54">
        <w:r w:rsidRPr="00FC6757">
          <w:rPr>
            <w:rFonts w:eastAsiaTheme="minorEastAsia"/>
            <w:color w:val="0000FF"/>
            <w:sz w:val="16"/>
            <w:szCs w:val="16"/>
          </w:rPr>
          <w:t>приложением N 4</w:t>
        </w:r>
      </w:hyperlink>
      <w:r w:rsidRPr="00FC6757">
        <w:rPr>
          <w:rFonts w:eastAsiaTheme="minorEastAsia"/>
          <w:sz w:val="16"/>
          <w:szCs w:val="16"/>
        </w:rPr>
        <w:t xml:space="preserve"> к Методическим рекомендациям по разработке и реализации государственных программ Российской Федерации, утвержденным приказом Минэкономразвития России от 17 августа 2021 г. N 500.</w:t>
      </w:r>
      <w:bookmarkStart w:id="79" w:name="P2472"/>
      <w:bookmarkEnd w:id="79"/>
    </w:p>
    <w:p w:rsidR="00B91EEF" w:rsidRPr="00FC6757" w:rsidRDefault="00B91EEF" w:rsidP="00B91EEF">
      <w:pPr>
        <w:widowControl w:val="0"/>
        <w:autoSpaceDE w:val="0"/>
        <w:autoSpaceDN w:val="0"/>
        <w:ind w:firstLine="540"/>
        <w:rPr>
          <w:rFonts w:eastAsiaTheme="minorEastAsia"/>
          <w:sz w:val="16"/>
          <w:szCs w:val="16"/>
        </w:rPr>
      </w:pPr>
      <w:r w:rsidRPr="00FC6757">
        <w:rPr>
          <w:rFonts w:eastAsiaTheme="minorEastAsia"/>
          <w:sz w:val="16"/>
          <w:szCs w:val="16"/>
        </w:rPr>
        <w:t>&lt;36</w:t>
      </w:r>
      <w:proofErr w:type="gramStart"/>
      <w:r w:rsidRPr="00FC6757">
        <w:rPr>
          <w:rFonts w:eastAsiaTheme="minorEastAsia"/>
          <w:sz w:val="16"/>
          <w:szCs w:val="16"/>
        </w:rPr>
        <w:t>&gt; П</w:t>
      </w:r>
      <w:proofErr w:type="gramEnd"/>
      <w:r w:rsidRPr="00FC6757">
        <w:rPr>
          <w:rFonts w:eastAsiaTheme="minorEastAsia"/>
          <w:sz w:val="16"/>
          <w:szCs w:val="16"/>
        </w:rPr>
        <w:t>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p w:rsidR="00B91EEF" w:rsidRPr="00FC6757" w:rsidRDefault="00B91EEF" w:rsidP="00B91EEF">
      <w:pPr>
        <w:widowControl w:val="0"/>
        <w:autoSpaceDE w:val="0"/>
        <w:autoSpaceDN w:val="0"/>
        <w:ind w:firstLine="540"/>
        <w:rPr>
          <w:rFonts w:eastAsiaTheme="minorEastAsia"/>
          <w:sz w:val="16"/>
          <w:szCs w:val="16"/>
        </w:rPr>
      </w:pPr>
      <w:bookmarkStart w:id="80" w:name="P2473"/>
      <w:bookmarkEnd w:id="80"/>
      <w:r w:rsidRPr="00FC6757">
        <w:rPr>
          <w:rFonts w:eastAsiaTheme="minorEastAsia"/>
          <w:sz w:val="16"/>
          <w:szCs w:val="16"/>
        </w:rPr>
        <w:t>&lt;37</w:t>
      </w:r>
      <w:proofErr w:type="gramStart"/>
      <w:r w:rsidRPr="00FC6757">
        <w:rPr>
          <w:rFonts w:eastAsiaTheme="minorEastAsia"/>
          <w:sz w:val="16"/>
          <w:szCs w:val="16"/>
        </w:rPr>
        <w:t>&gt; В</w:t>
      </w:r>
      <w:proofErr w:type="gramEnd"/>
      <w:r w:rsidRPr="00FC6757">
        <w:rPr>
          <w:rFonts w:eastAsiaTheme="minorEastAsia"/>
          <w:sz w:val="16"/>
          <w:szCs w:val="16"/>
        </w:rPr>
        <w:t xml:space="preserve"> случае отсутствия финансового обеспечения за счет отдельных источников финансирования такие источники не приводятся.</w:t>
      </w:r>
    </w:p>
    <w:p w:rsidR="00B91EEF" w:rsidRPr="00FC6757" w:rsidRDefault="00B91EEF" w:rsidP="00B91EEF">
      <w:pPr>
        <w:widowControl w:val="0"/>
        <w:autoSpaceDE w:val="0"/>
        <w:autoSpaceDN w:val="0"/>
        <w:ind w:firstLine="540"/>
        <w:rPr>
          <w:rFonts w:eastAsiaTheme="minorEastAsia"/>
          <w:sz w:val="16"/>
          <w:szCs w:val="16"/>
        </w:rPr>
      </w:pPr>
      <w:bookmarkStart w:id="81" w:name="P2474"/>
      <w:bookmarkStart w:id="82" w:name="P2475"/>
      <w:bookmarkStart w:id="83" w:name="P2476"/>
      <w:bookmarkEnd w:id="81"/>
      <w:bookmarkEnd w:id="82"/>
      <w:bookmarkEnd w:id="83"/>
      <w:r w:rsidRPr="00FC6757">
        <w:rPr>
          <w:rFonts w:eastAsiaTheme="minorEastAsia"/>
          <w:sz w:val="16"/>
          <w:szCs w:val="16"/>
        </w:rPr>
        <w:t>&lt;38</w:t>
      </w:r>
      <w:proofErr w:type="gramStart"/>
      <w:r w:rsidRPr="00FC6757">
        <w:rPr>
          <w:rFonts w:eastAsiaTheme="minorEastAsia"/>
          <w:sz w:val="16"/>
          <w:szCs w:val="16"/>
        </w:rPr>
        <w:t>&gt; У</w:t>
      </w:r>
      <w:proofErr w:type="gramEnd"/>
      <w:r w:rsidRPr="00FC6757">
        <w:rPr>
          <w:rFonts w:eastAsiaTheme="minorEastAsia"/>
          <w:sz w:val="16"/>
          <w:szCs w:val="16"/>
        </w:rPr>
        <w:t>казывается код бюджетной классификации с учетом нового подхода к формированию кода целевой статьи (программной (непрограммной) части).</w:t>
      </w:r>
    </w:p>
    <w:p w:rsidR="00B91EEF" w:rsidRPr="00FC6757" w:rsidRDefault="00B91EEF" w:rsidP="00B91EEF">
      <w:pPr>
        <w:rPr>
          <w:rFonts w:eastAsiaTheme="minorEastAsia"/>
          <w:sz w:val="16"/>
          <w:szCs w:val="16"/>
        </w:rPr>
      </w:pPr>
    </w:p>
    <w:p w:rsidR="00B91EEF" w:rsidRPr="00FC6757" w:rsidRDefault="00B91EEF" w:rsidP="00B91EEF">
      <w:pPr>
        <w:widowControl w:val="0"/>
        <w:autoSpaceDE w:val="0"/>
        <w:autoSpaceDN w:val="0"/>
        <w:ind w:firstLine="540"/>
        <w:rPr>
          <w:rFonts w:eastAsiaTheme="minorEastAsia"/>
          <w:sz w:val="16"/>
          <w:szCs w:val="16"/>
        </w:rPr>
        <w:sectPr w:rsidR="00B91EEF" w:rsidRPr="00FC6757" w:rsidSect="00B91EEF">
          <w:pgSz w:w="16838" w:h="11905" w:orient="landscape"/>
          <w:pgMar w:top="567" w:right="567" w:bottom="567" w:left="1134" w:header="283" w:footer="283" w:gutter="0"/>
          <w:cols w:space="708"/>
          <w:docGrid w:linePitch="360"/>
        </w:sectPr>
      </w:pPr>
    </w:p>
    <w:tbl>
      <w:tblPr>
        <w:tblW w:w="10456" w:type="dxa"/>
        <w:tblLook w:val="04A0" w:firstRow="1" w:lastRow="0" w:firstColumn="1" w:lastColumn="0" w:noHBand="0" w:noVBand="1"/>
      </w:tblPr>
      <w:tblGrid>
        <w:gridCol w:w="6487"/>
        <w:gridCol w:w="3969"/>
      </w:tblGrid>
      <w:tr w:rsidR="00B91EEF" w:rsidRPr="00FC6757" w:rsidTr="00B91EEF">
        <w:tc>
          <w:tcPr>
            <w:tcW w:w="6487" w:type="dxa"/>
          </w:tcPr>
          <w:p w:rsidR="00B91EEF" w:rsidRPr="00FC6757" w:rsidRDefault="00B91EEF" w:rsidP="00B91EEF">
            <w:pPr>
              <w:widowControl w:val="0"/>
              <w:autoSpaceDE w:val="0"/>
              <w:autoSpaceDN w:val="0"/>
              <w:adjustRightInd w:val="0"/>
              <w:rPr>
                <w:rFonts w:eastAsiaTheme="minorEastAsia"/>
                <w:sz w:val="16"/>
                <w:szCs w:val="16"/>
              </w:rPr>
            </w:pPr>
          </w:p>
        </w:tc>
        <w:tc>
          <w:tcPr>
            <w:tcW w:w="3969" w:type="dxa"/>
          </w:tcPr>
          <w:p w:rsidR="00B91EEF" w:rsidRPr="00FC6757" w:rsidRDefault="00B91EEF" w:rsidP="00B91EEF">
            <w:pPr>
              <w:widowControl w:val="0"/>
              <w:autoSpaceDE w:val="0"/>
              <w:autoSpaceDN w:val="0"/>
              <w:adjustRightInd w:val="0"/>
              <w:ind w:left="34"/>
              <w:rPr>
                <w:rFonts w:eastAsiaTheme="minorEastAsia"/>
                <w:sz w:val="16"/>
                <w:szCs w:val="16"/>
              </w:rPr>
            </w:pPr>
            <w:r w:rsidRPr="00FC6757">
              <w:rPr>
                <w:rFonts w:eastAsiaTheme="minorEastAsia"/>
                <w:sz w:val="16"/>
                <w:szCs w:val="16"/>
              </w:rPr>
              <w:t xml:space="preserve">Приложение № 4 </w:t>
            </w:r>
          </w:p>
          <w:p w:rsidR="00B91EEF" w:rsidRPr="00FC6757" w:rsidRDefault="00B91EEF" w:rsidP="00B91EEF">
            <w:pPr>
              <w:widowControl w:val="0"/>
              <w:autoSpaceDE w:val="0"/>
              <w:autoSpaceDN w:val="0"/>
              <w:adjustRightInd w:val="0"/>
              <w:ind w:left="34"/>
              <w:rPr>
                <w:rFonts w:eastAsiaTheme="minorEastAsia"/>
                <w:sz w:val="16"/>
                <w:szCs w:val="16"/>
              </w:rPr>
            </w:pPr>
            <w:r w:rsidRPr="00FC6757">
              <w:rPr>
                <w:rFonts w:eastAsiaTheme="minorEastAsia"/>
                <w:sz w:val="16"/>
                <w:szCs w:val="16"/>
              </w:rPr>
              <w:t>к Порядку разработки и реализации муниципальных программ Алатырского муниципального округа Чувашской Республики</w:t>
            </w:r>
          </w:p>
        </w:tc>
      </w:tr>
    </w:tbl>
    <w:p w:rsidR="00B91EEF" w:rsidRPr="00FC6757" w:rsidRDefault="00B91EEF" w:rsidP="00B91EEF">
      <w:pPr>
        <w:widowControl w:val="0"/>
        <w:autoSpaceDE w:val="0"/>
        <w:autoSpaceDN w:val="0"/>
        <w:ind w:firstLine="540"/>
        <w:rPr>
          <w:rFonts w:eastAsiaTheme="minorEastAsia"/>
          <w:sz w:val="16"/>
          <w:szCs w:val="16"/>
        </w:rPr>
      </w:pPr>
    </w:p>
    <w:p w:rsidR="00B91EEF" w:rsidRPr="00FC6757" w:rsidRDefault="00B91EEF" w:rsidP="00B91EEF">
      <w:pPr>
        <w:widowControl w:val="0"/>
        <w:autoSpaceDE w:val="0"/>
        <w:autoSpaceDN w:val="0"/>
        <w:jc w:val="center"/>
        <w:rPr>
          <w:rFonts w:eastAsiaTheme="minorEastAsia"/>
          <w:sz w:val="16"/>
          <w:szCs w:val="16"/>
        </w:rPr>
      </w:pPr>
      <w:bookmarkStart w:id="84" w:name="P2485"/>
      <w:bookmarkEnd w:id="84"/>
      <w:r w:rsidRPr="00FC6757">
        <w:rPr>
          <w:rFonts w:eastAsiaTheme="minorEastAsia"/>
          <w:sz w:val="16"/>
          <w:szCs w:val="16"/>
        </w:rPr>
        <w:t>РЕЕСТР ДОКУМЕНТОВ, ВХОДЯЩИХ В СОСТАВ</w:t>
      </w:r>
    </w:p>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МУНИЦИПАЛЬНОЙ ПРОГРАММЫ</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1361"/>
        <w:gridCol w:w="1757"/>
        <w:gridCol w:w="1417"/>
        <w:gridCol w:w="1531"/>
        <w:gridCol w:w="1339"/>
      </w:tblGrid>
      <w:tr w:rsidR="00B91EEF" w:rsidRPr="00FC6757" w:rsidTr="00B91EEF">
        <w:tc>
          <w:tcPr>
            <w:tcW w:w="56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N </w:t>
            </w:r>
            <w:proofErr w:type="gramStart"/>
            <w:r w:rsidRPr="00FC6757">
              <w:rPr>
                <w:rFonts w:eastAsiaTheme="minorEastAsia"/>
                <w:sz w:val="16"/>
                <w:szCs w:val="16"/>
              </w:rPr>
              <w:t>п</w:t>
            </w:r>
            <w:proofErr w:type="gramEnd"/>
            <w:r w:rsidRPr="00FC6757">
              <w:rPr>
                <w:rFonts w:eastAsiaTheme="minorEastAsia"/>
                <w:sz w:val="16"/>
                <w:szCs w:val="16"/>
              </w:rPr>
              <w:t>/п</w:t>
            </w:r>
          </w:p>
        </w:tc>
        <w:tc>
          <w:tcPr>
            <w:tcW w:w="187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Тип документа </w:t>
            </w:r>
            <w:hyperlink w:anchor="P2534">
              <w:r w:rsidRPr="00FC6757">
                <w:rPr>
                  <w:rFonts w:eastAsiaTheme="minorEastAsia"/>
                  <w:color w:val="0000FF"/>
                  <w:sz w:val="16"/>
                  <w:szCs w:val="16"/>
                </w:rPr>
                <w:t>&lt;39&gt;</w:t>
              </w:r>
            </w:hyperlink>
          </w:p>
        </w:tc>
        <w:tc>
          <w:tcPr>
            <w:tcW w:w="136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Вид документа </w:t>
            </w:r>
            <w:hyperlink w:anchor="P2535">
              <w:r w:rsidRPr="00FC6757">
                <w:rPr>
                  <w:rFonts w:eastAsiaTheme="minorEastAsia"/>
                  <w:color w:val="0000FF"/>
                  <w:sz w:val="16"/>
                  <w:szCs w:val="16"/>
                </w:rPr>
                <w:t>&lt;40&gt;</w:t>
              </w:r>
            </w:hyperlink>
          </w:p>
        </w:tc>
        <w:tc>
          <w:tcPr>
            <w:tcW w:w="175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Наименование документа </w:t>
            </w:r>
            <w:hyperlink w:anchor="P2536">
              <w:r w:rsidRPr="00FC6757">
                <w:rPr>
                  <w:rFonts w:eastAsiaTheme="minorEastAsia"/>
                  <w:color w:val="0000FF"/>
                  <w:sz w:val="16"/>
                  <w:szCs w:val="16"/>
                </w:rPr>
                <w:t>&lt;41&gt;</w:t>
              </w:r>
            </w:hyperlink>
          </w:p>
        </w:tc>
        <w:tc>
          <w:tcPr>
            <w:tcW w:w="141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Реквизиты </w:t>
            </w:r>
            <w:hyperlink w:anchor="P2537">
              <w:r w:rsidRPr="00FC6757">
                <w:rPr>
                  <w:rFonts w:eastAsiaTheme="minorEastAsia"/>
                  <w:color w:val="0000FF"/>
                  <w:sz w:val="16"/>
                  <w:szCs w:val="16"/>
                </w:rPr>
                <w:t>&lt;42&gt;</w:t>
              </w:r>
            </w:hyperlink>
          </w:p>
        </w:tc>
        <w:tc>
          <w:tcPr>
            <w:tcW w:w="153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Разработчик </w:t>
            </w:r>
            <w:hyperlink w:anchor="P2538">
              <w:r w:rsidRPr="00FC6757">
                <w:rPr>
                  <w:rFonts w:eastAsiaTheme="minorEastAsia"/>
                  <w:color w:val="0000FF"/>
                  <w:sz w:val="16"/>
                  <w:szCs w:val="16"/>
                </w:rPr>
                <w:t>&lt;43&gt;</w:t>
              </w:r>
            </w:hyperlink>
          </w:p>
        </w:tc>
        <w:tc>
          <w:tcPr>
            <w:tcW w:w="1339"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 xml:space="preserve">Гиперссылка на текст документа </w:t>
            </w:r>
            <w:hyperlink w:anchor="P2539">
              <w:r w:rsidRPr="00FC6757">
                <w:rPr>
                  <w:rFonts w:eastAsiaTheme="minorEastAsia"/>
                  <w:color w:val="0000FF"/>
                  <w:sz w:val="16"/>
                  <w:szCs w:val="16"/>
                </w:rPr>
                <w:t>&lt;44&gt;</w:t>
              </w:r>
            </w:hyperlink>
          </w:p>
        </w:tc>
      </w:tr>
      <w:tr w:rsidR="00B91EEF" w:rsidRPr="00FC6757" w:rsidTr="00B91EEF">
        <w:tc>
          <w:tcPr>
            <w:tcW w:w="56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1</w:t>
            </w:r>
          </w:p>
        </w:tc>
        <w:tc>
          <w:tcPr>
            <w:tcW w:w="187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2</w:t>
            </w:r>
          </w:p>
        </w:tc>
        <w:tc>
          <w:tcPr>
            <w:tcW w:w="136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3</w:t>
            </w:r>
          </w:p>
        </w:tc>
        <w:tc>
          <w:tcPr>
            <w:tcW w:w="175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4</w:t>
            </w:r>
          </w:p>
        </w:tc>
        <w:tc>
          <w:tcPr>
            <w:tcW w:w="1417"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5</w:t>
            </w:r>
          </w:p>
        </w:tc>
        <w:tc>
          <w:tcPr>
            <w:tcW w:w="1531"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6</w:t>
            </w:r>
          </w:p>
        </w:tc>
        <w:tc>
          <w:tcPr>
            <w:tcW w:w="1339" w:type="dxa"/>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7</w:t>
            </w:r>
          </w:p>
        </w:tc>
      </w:tr>
      <w:tr w:rsidR="00B91EEF" w:rsidRPr="00FC6757" w:rsidTr="00B91EEF">
        <w:tc>
          <w:tcPr>
            <w:tcW w:w="9843" w:type="dxa"/>
            <w:gridSpan w:val="7"/>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Муниципальная программа "Наименование"</w:t>
            </w:r>
          </w:p>
        </w:tc>
      </w:tr>
      <w:tr w:rsidR="00B91EEF" w:rsidRPr="00FC6757" w:rsidTr="00B91EEF">
        <w:tc>
          <w:tcPr>
            <w:tcW w:w="56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1871" w:type="dxa"/>
          </w:tcPr>
          <w:p w:rsidR="00B91EEF" w:rsidRPr="00FC6757" w:rsidRDefault="00B91EEF" w:rsidP="00B91EEF">
            <w:pPr>
              <w:widowControl w:val="0"/>
              <w:autoSpaceDE w:val="0"/>
              <w:autoSpaceDN w:val="0"/>
              <w:rPr>
                <w:rFonts w:eastAsiaTheme="minorEastAsia"/>
                <w:sz w:val="16"/>
                <w:szCs w:val="16"/>
              </w:rPr>
            </w:pPr>
          </w:p>
        </w:tc>
        <w:tc>
          <w:tcPr>
            <w:tcW w:w="1361" w:type="dxa"/>
          </w:tcPr>
          <w:p w:rsidR="00B91EEF" w:rsidRPr="00FC6757" w:rsidRDefault="00B91EEF" w:rsidP="00B91EEF">
            <w:pPr>
              <w:widowControl w:val="0"/>
              <w:autoSpaceDE w:val="0"/>
              <w:autoSpaceDN w:val="0"/>
              <w:rPr>
                <w:rFonts w:eastAsiaTheme="minorEastAsia"/>
                <w:sz w:val="16"/>
                <w:szCs w:val="16"/>
              </w:rPr>
            </w:pPr>
          </w:p>
        </w:tc>
        <w:tc>
          <w:tcPr>
            <w:tcW w:w="1757" w:type="dxa"/>
          </w:tcPr>
          <w:p w:rsidR="00B91EEF" w:rsidRPr="00FC6757" w:rsidRDefault="00B91EEF" w:rsidP="00B91EEF">
            <w:pPr>
              <w:widowControl w:val="0"/>
              <w:autoSpaceDE w:val="0"/>
              <w:autoSpaceDN w:val="0"/>
              <w:rPr>
                <w:rFonts w:eastAsiaTheme="minorEastAsia"/>
                <w:sz w:val="16"/>
                <w:szCs w:val="16"/>
              </w:rPr>
            </w:pPr>
          </w:p>
        </w:tc>
        <w:tc>
          <w:tcPr>
            <w:tcW w:w="1417" w:type="dxa"/>
          </w:tcPr>
          <w:p w:rsidR="00B91EEF" w:rsidRPr="00FC6757" w:rsidRDefault="00B91EEF" w:rsidP="00B91EEF">
            <w:pPr>
              <w:widowControl w:val="0"/>
              <w:autoSpaceDE w:val="0"/>
              <w:autoSpaceDN w:val="0"/>
              <w:rPr>
                <w:rFonts w:eastAsiaTheme="minorEastAsia"/>
                <w:sz w:val="16"/>
                <w:szCs w:val="16"/>
              </w:rPr>
            </w:pPr>
          </w:p>
        </w:tc>
        <w:tc>
          <w:tcPr>
            <w:tcW w:w="1531" w:type="dxa"/>
          </w:tcPr>
          <w:p w:rsidR="00B91EEF" w:rsidRPr="00FC6757" w:rsidRDefault="00B91EEF" w:rsidP="00B91EEF">
            <w:pPr>
              <w:widowControl w:val="0"/>
              <w:autoSpaceDE w:val="0"/>
              <w:autoSpaceDN w:val="0"/>
              <w:rPr>
                <w:rFonts w:eastAsiaTheme="minorEastAsia"/>
                <w:sz w:val="16"/>
                <w:szCs w:val="16"/>
              </w:rPr>
            </w:pPr>
          </w:p>
        </w:tc>
        <w:tc>
          <w:tcPr>
            <w:tcW w:w="1339"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6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N.</w:t>
            </w:r>
          </w:p>
        </w:tc>
        <w:tc>
          <w:tcPr>
            <w:tcW w:w="1871" w:type="dxa"/>
          </w:tcPr>
          <w:p w:rsidR="00B91EEF" w:rsidRPr="00FC6757" w:rsidRDefault="00B91EEF" w:rsidP="00B91EEF">
            <w:pPr>
              <w:widowControl w:val="0"/>
              <w:autoSpaceDE w:val="0"/>
              <w:autoSpaceDN w:val="0"/>
              <w:rPr>
                <w:rFonts w:eastAsiaTheme="minorEastAsia"/>
                <w:sz w:val="16"/>
                <w:szCs w:val="16"/>
              </w:rPr>
            </w:pPr>
          </w:p>
        </w:tc>
        <w:tc>
          <w:tcPr>
            <w:tcW w:w="1361" w:type="dxa"/>
          </w:tcPr>
          <w:p w:rsidR="00B91EEF" w:rsidRPr="00FC6757" w:rsidRDefault="00B91EEF" w:rsidP="00B91EEF">
            <w:pPr>
              <w:widowControl w:val="0"/>
              <w:autoSpaceDE w:val="0"/>
              <w:autoSpaceDN w:val="0"/>
              <w:rPr>
                <w:rFonts w:eastAsiaTheme="minorEastAsia"/>
                <w:sz w:val="16"/>
                <w:szCs w:val="16"/>
              </w:rPr>
            </w:pPr>
          </w:p>
        </w:tc>
        <w:tc>
          <w:tcPr>
            <w:tcW w:w="1757" w:type="dxa"/>
          </w:tcPr>
          <w:p w:rsidR="00B91EEF" w:rsidRPr="00FC6757" w:rsidRDefault="00B91EEF" w:rsidP="00B91EEF">
            <w:pPr>
              <w:widowControl w:val="0"/>
              <w:autoSpaceDE w:val="0"/>
              <w:autoSpaceDN w:val="0"/>
              <w:rPr>
                <w:rFonts w:eastAsiaTheme="minorEastAsia"/>
                <w:sz w:val="16"/>
                <w:szCs w:val="16"/>
              </w:rPr>
            </w:pPr>
          </w:p>
        </w:tc>
        <w:tc>
          <w:tcPr>
            <w:tcW w:w="1417" w:type="dxa"/>
          </w:tcPr>
          <w:p w:rsidR="00B91EEF" w:rsidRPr="00FC6757" w:rsidRDefault="00B91EEF" w:rsidP="00B91EEF">
            <w:pPr>
              <w:widowControl w:val="0"/>
              <w:autoSpaceDE w:val="0"/>
              <w:autoSpaceDN w:val="0"/>
              <w:rPr>
                <w:rFonts w:eastAsiaTheme="minorEastAsia"/>
                <w:sz w:val="16"/>
                <w:szCs w:val="16"/>
              </w:rPr>
            </w:pPr>
          </w:p>
        </w:tc>
        <w:tc>
          <w:tcPr>
            <w:tcW w:w="1531" w:type="dxa"/>
          </w:tcPr>
          <w:p w:rsidR="00B91EEF" w:rsidRPr="00FC6757" w:rsidRDefault="00B91EEF" w:rsidP="00B91EEF">
            <w:pPr>
              <w:widowControl w:val="0"/>
              <w:autoSpaceDE w:val="0"/>
              <w:autoSpaceDN w:val="0"/>
              <w:rPr>
                <w:rFonts w:eastAsiaTheme="minorEastAsia"/>
                <w:sz w:val="16"/>
                <w:szCs w:val="16"/>
              </w:rPr>
            </w:pPr>
          </w:p>
        </w:tc>
        <w:tc>
          <w:tcPr>
            <w:tcW w:w="1339"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9843" w:type="dxa"/>
            <w:gridSpan w:val="7"/>
          </w:tcPr>
          <w:p w:rsidR="00B91EEF" w:rsidRPr="00FC6757" w:rsidRDefault="00B91EEF" w:rsidP="00B91EEF">
            <w:pPr>
              <w:widowControl w:val="0"/>
              <w:autoSpaceDE w:val="0"/>
              <w:autoSpaceDN w:val="0"/>
              <w:jc w:val="center"/>
              <w:rPr>
                <w:rFonts w:eastAsiaTheme="minorEastAsia"/>
                <w:sz w:val="16"/>
                <w:szCs w:val="16"/>
              </w:rPr>
            </w:pPr>
            <w:r w:rsidRPr="00FC6757">
              <w:rPr>
                <w:rFonts w:eastAsiaTheme="minorEastAsia"/>
                <w:sz w:val="16"/>
                <w:szCs w:val="16"/>
              </w:rPr>
              <w:t>N Структурный элемент "Наименование"</w:t>
            </w:r>
          </w:p>
        </w:tc>
      </w:tr>
      <w:tr w:rsidR="00B91EEF" w:rsidRPr="00FC6757" w:rsidTr="00B91EEF">
        <w:tc>
          <w:tcPr>
            <w:tcW w:w="56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1871" w:type="dxa"/>
          </w:tcPr>
          <w:p w:rsidR="00B91EEF" w:rsidRPr="00FC6757" w:rsidRDefault="00B91EEF" w:rsidP="00B91EEF">
            <w:pPr>
              <w:widowControl w:val="0"/>
              <w:autoSpaceDE w:val="0"/>
              <w:autoSpaceDN w:val="0"/>
              <w:rPr>
                <w:rFonts w:eastAsiaTheme="minorEastAsia"/>
                <w:sz w:val="16"/>
                <w:szCs w:val="16"/>
              </w:rPr>
            </w:pPr>
          </w:p>
        </w:tc>
        <w:tc>
          <w:tcPr>
            <w:tcW w:w="1361" w:type="dxa"/>
          </w:tcPr>
          <w:p w:rsidR="00B91EEF" w:rsidRPr="00FC6757" w:rsidRDefault="00B91EEF" w:rsidP="00B91EEF">
            <w:pPr>
              <w:widowControl w:val="0"/>
              <w:autoSpaceDE w:val="0"/>
              <w:autoSpaceDN w:val="0"/>
              <w:rPr>
                <w:rFonts w:eastAsiaTheme="minorEastAsia"/>
                <w:sz w:val="16"/>
                <w:szCs w:val="16"/>
              </w:rPr>
            </w:pPr>
          </w:p>
        </w:tc>
        <w:tc>
          <w:tcPr>
            <w:tcW w:w="1757" w:type="dxa"/>
          </w:tcPr>
          <w:p w:rsidR="00B91EEF" w:rsidRPr="00FC6757" w:rsidRDefault="00B91EEF" w:rsidP="00B91EEF">
            <w:pPr>
              <w:widowControl w:val="0"/>
              <w:autoSpaceDE w:val="0"/>
              <w:autoSpaceDN w:val="0"/>
              <w:rPr>
                <w:rFonts w:eastAsiaTheme="minorEastAsia"/>
                <w:sz w:val="16"/>
                <w:szCs w:val="16"/>
              </w:rPr>
            </w:pPr>
          </w:p>
        </w:tc>
        <w:tc>
          <w:tcPr>
            <w:tcW w:w="1417" w:type="dxa"/>
          </w:tcPr>
          <w:p w:rsidR="00B91EEF" w:rsidRPr="00FC6757" w:rsidRDefault="00B91EEF" w:rsidP="00B91EEF">
            <w:pPr>
              <w:widowControl w:val="0"/>
              <w:autoSpaceDE w:val="0"/>
              <w:autoSpaceDN w:val="0"/>
              <w:rPr>
                <w:rFonts w:eastAsiaTheme="minorEastAsia"/>
                <w:sz w:val="16"/>
                <w:szCs w:val="16"/>
              </w:rPr>
            </w:pPr>
          </w:p>
        </w:tc>
        <w:tc>
          <w:tcPr>
            <w:tcW w:w="1531" w:type="dxa"/>
          </w:tcPr>
          <w:p w:rsidR="00B91EEF" w:rsidRPr="00FC6757" w:rsidRDefault="00B91EEF" w:rsidP="00B91EEF">
            <w:pPr>
              <w:widowControl w:val="0"/>
              <w:autoSpaceDE w:val="0"/>
              <w:autoSpaceDN w:val="0"/>
              <w:rPr>
                <w:rFonts w:eastAsiaTheme="minorEastAsia"/>
                <w:sz w:val="16"/>
                <w:szCs w:val="16"/>
              </w:rPr>
            </w:pPr>
          </w:p>
        </w:tc>
        <w:tc>
          <w:tcPr>
            <w:tcW w:w="1339" w:type="dxa"/>
          </w:tcPr>
          <w:p w:rsidR="00B91EEF" w:rsidRPr="00FC6757" w:rsidRDefault="00B91EEF" w:rsidP="00B91EEF">
            <w:pPr>
              <w:widowControl w:val="0"/>
              <w:autoSpaceDE w:val="0"/>
              <w:autoSpaceDN w:val="0"/>
              <w:rPr>
                <w:rFonts w:eastAsiaTheme="minorEastAsia"/>
                <w:sz w:val="16"/>
                <w:szCs w:val="16"/>
              </w:rPr>
            </w:pPr>
          </w:p>
        </w:tc>
      </w:tr>
      <w:tr w:rsidR="00B91EEF" w:rsidRPr="00FC6757" w:rsidTr="00B91EEF">
        <w:tc>
          <w:tcPr>
            <w:tcW w:w="56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N.</w:t>
            </w:r>
          </w:p>
        </w:tc>
        <w:tc>
          <w:tcPr>
            <w:tcW w:w="1871" w:type="dxa"/>
          </w:tcPr>
          <w:p w:rsidR="00B91EEF" w:rsidRPr="00FC6757" w:rsidRDefault="00B91EEF" w:rsidP="00B91EEF">
            <w:pPr>
              <w:widowControl w:val="0"/>
              <w:autoSpaceDE w:val="0"/>
              <w:autoSpaceDN w:val="0"/>
              <w:rPr>
                <w:rFonts w:eastAsiaTheme="minorEastAsia"/>
                <w:sz w:val="16"/>
                <w:szCs w:val="16"/>
              </w:rPr>
            </w:pPr>
          </w:p>
        </w:tc>
        <w:tc>
          <w:tcPr>
            <w:tcW w:w="1361" w:type="dxa"/>
          </w:tcPr>
          <w:p w:rsidR="00B91EEF" w:rsidRPr="00FC6757" w:rsidRDefault="00B91EEF" w:rsidP="00B91EEF">
            <w:pPr>
              <w:widowControl w:val="0"/>
              <w:autoSpaceDE w:val="0"/>
              <w:autoSpaceDN w:val="0"/>
              <w:rPr>
                <w:rFonts w:eastAsiaTheme="minorEastAsia"/>
                <w:sz w:val="16"/>
                <w:szCs w:val="16"/>
              </w:rPr>
            </w:pPr>
          </w:p>
        </w:tc>
        <w:tc>
          <w:tcPr>
            <w:tcW w:w="175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1417" w:type="dxa"/>
          </w:tcPr>
          <w:p w:rsidR="00B91EEF" w:rsidRPr="00FC6757" w:rsidRDefault="00B91EEF" w:rsidP="00B91EEF">
            <w:pPr>
              <w:widowControl w:val="0"/>
              <w:autoSpaceDE w:val="0"/>
              <w:autoSpaceDN w:val="0"/>
              <w:rPr>
                <w:rFonts w:eastAsiaTheme="minorEastAsia"/>
                <w:sz w:val="16"/>
                <w:szCs w:val="16"/>
              </w:rPr>
            </w:pPr>
            <w:r w:rsidRPr="00FC6757">
              <w:rPr>
                <w:rFonts w:eastAsiaTheme="minorEastAsia"/>
                <w:sz w:val="16"/>
                <w:szCs w:val="16"/>
              </w:rPr>
              <w:t>1</w:t>
            </w:r>
          </w:p>
        </w:tc>
        <w:tc>
          <w:tcPr>
            <w:tcW w:w="1531" w:type="dxa"/>
          </w:tcPr>
          <w:p w:rsidR="00B91EEF" w:rsidRPr="00FC6757" w:rsidRDefault="00B91EEF" w:rsidP="00B91EEF">
            <w:pPr>
              <w:widowControl w:val="0"/>
              <w:autoSpaceDE w:val="0"/>
              <w:autoSpaceDN w:val="0"/>
              <w:rPr>
                <w:rFonts w:eastAsiaTheme="minorEastAsia"/>
                <w:sz w:val="16"/>
                <w:szCs w:val="16"/>
              </w:rPr>
            </w:pPr>
          </w:p>
        </w:tc>
        <w:tc>
          <w:tcPr>
            <w:tcW w:w="1339" w:type="dxa"/>
          </w:tcPr>
          <w:p w:rsidR="00B91EEF" w:rsidRPr="00FC6757" w:rsidRDefault="00B91EEF" w:rsidP="00B91EEF">
            <w:pPr>
              <w:widowControl w:val="0"/>
              <w:autoSpaceDE w:val="0"/>
              <w:autoSpaceDN w:val="0"/>
              <w:rPr>
                <w:rFonts w:eastAsiaTheme="minorEastAsia"/>
                <w:sz w:val="16"/>
                <w:szCs w:val="16"/>
              </w:rPr>
            </w:pPr>
          </w:p>
        </w:tc>
      </w:tr>
    </w:tbl>
    <w:p w:rsidR="00B91EEF" w:rsidRPr="00FC6757" w:rsidRDefault="00B91EEF" w:rsidP="00B91EEF">
      <w:pPr>
        <w:widowControl w:val="0"/>
        <w:autoSpaceDE w:val="0"/>
        <w:autoSpaceDN w:val="0"/>
        <w:ind w:firstLine="540"/>
        <w:rPr>
          <w:rFonts w:eastAsiaTheme="minorEastAsia"/>
          <w:sz w:val="16"/>
          <w:szCs w:val="16"/>
        </w:rPr>
      </w:pPr>
      <w:r w:rsidRPr="00FC6757">
        <w:rPr>
          <w:rFonts w:eastAsiaTheme="minorEastAsia"/>
          <w:sz w:val="16"/>
          <w:szCs w:val="16"/>
        </w:rPr>
        <w:t>--------------------------------</w:t>
      </w:r>
    </w:p>
    <w:p w:rsidR="00B91EEF" w:rsidRPr="00FC6757" w:rsidRDefault="00B91EEF" w:rsidP="00B91EEF">
      <w:pPr>
        <w:widowControl w:val="0"/>
        <w:autoSpaceDE w:val="0"/>
        <w:autoSpaceDN w:val="0"/>
        <w:ind w:firstLine="540"/>
        <w:rPr>
          <w:rFonts w:eastAsiaTheme="minorEastAsia"/>
          <w:sz w:val="16"/>
          <w:szCs w:val="16"/>
        </w:rPr>
      </w:pPr>
      <w:bookmarkStart w:id="85" w:name="P2534"/>
      <w:bookmarkEnd w:id="85"/>
      <w:r w:rsidRPr="00FC6757">
        <w:rPr>
          <w:rFonts w:eastAsiaTheme="minorEastAsia"/>
          <w:sz w:val="16"/>
          <w:szCs w:val="16"/>
        </w:rPr>
        <w:t>&lt;39</w:t>
      </w:r>
      <w:proofErr w:type="gramStart"/>
      <w:r w:rsidRPr="00FC6757">
        <w:rPr>
          <w:rFonts w:eastAsiaTheme="minorEastAsia"/>
          <w:sz w:val="16"/>
          <w:szCs w:val="16"/>
        </w:rPr>
        <w:t>&gt; У</w:t>
      </w:r>
      <w:proofErr w:type="gramEnd"/>
      <w:r w:rsidRPr="00FC6757">
        <w:rPr>
          <w:rFonts w:eastAsiaTheme="minorEastAsia"/>
          <w:sz w:val="16"/>
          <w:szCs w:val="16"/>
        </w:rPr>
        <w:t>казывается тип документа, входящего в состав муниципальной программы, в соответствии с перечнем, определенным Порядком.</w:t>
      </w:r>
    </w:p>
    <w:p w:rsidR="00B91EEF" w:rsidRPr="00FC6757" w:rsidRDefault="00B91EEF" w:rsidP="00B91EEF">
      <w:pPr>
        <w:widowControl w:val="0"/>
        <w:autoSpaceDE w:val="0"/>
        <w:autoSpaceDN w:val="0"/>
        <w:ind w:firstLine="540"/>
        <w:rPr>
          <w:rFonts w:eastAsiaTheme="minorEastAsia"/>
          <w:sz w:val="16"/>
          <w:szCs w:val="16"/>
        </w:rPr>
      </w:pPr>
      <w:bookmarkStart w:id="86" w:name="P2535"/>
      <w:bookmarkEnd w:id="86"/>
      <w:r w:rsidRPr="00FC6757">
        <w:rPr>
          <w:rFonts w:eastAsiaTheme="minorEastAsia"/>
          <w:sz w:val="16"/>
          <w:szCs w:val="16"/>
        </w:rPr>
        <w:t>&lt;40</w:t>
      </w:r>
      <w:proofErr w:type="gramStart"/>
      <w:r w:rsidRPr="00FC6757">
        <w:rPr>
          <w:rFonts w:eastAsiaTheme="minorEastAsia"/>
          <w:sz w:val="16"/>
          <w:szCs w:val="16"/>
        </w:rPr>
        <w:t>&gt; У</w:t>
      </w:r>
      <w:proofErr w:type="gramEnd"/>
      <w:r w:rsidRPr="00FC6757">
        <w:rPr>
          <w:rFonts w:eastAsiaTheme="minorEastAsia"/>
          <w:sz w:val="16"/>
          <w:szCs w:val="16"/>
        </w:rPr>
        <w:t>казывается вид документа (например, постановление, распоряжение администрации Алатырского муниципального округа Чувашской Республики, протокол, приказ отраслевого (функционального) органа, структурного подразделения администрации Алатырского муниципального округа  Чувашской Республики.</w:t>
      </w:r>
    </w:p>
    <w:p w:rsidR="00B91EEF" w:rsidRPr="00FC6757" w:rsidRDefault="00B91EEF" w:rsidP="00B91EEF">
      <w:pPr>
        <w:widowControl w:val="0"/>
        <w:autoSpaceDE w:val="0"/>
        <w:autoSpaceDN w:val="0"/>
        <w:ind w:firstLine="540"/>
        <w:rPr>
          <w:rFonts w:eastAsiaTheme="minorEastAsia"/>
          <w:sz w:val="16"/>
          <w:szCs w:val="16"/>
        </w:rPr>
      </w:pPr>
      <w:bookmarkStart w:id="87" w:name="P2536"/>
      <w:bookmarkEnd w:id="87"/>
      <w:r w:rsidRPr="00FC6757">
        <w:rPr>
          <w:rFonts w:eastAsiaTheme="minorEastAsia"/>
          <w:sz w:val="16"/>
          <w:szCs w:val="16"/>
        </w:rPr>
        <w:t>&lt;41</w:t>
      </w:r>
      <w:proofErr w:type="gramStart"/>
      <w:r w:rsidRPr="00FC6757">
        <w:rPr>
          <w:rFonts w:eastAsiaTheme="minorEastAsia"/>
          <w:sz w:val="16"/>
          <w:szCs w:val="16"/>
        </w:rPr>
        <w:t>&gt; У</w:t>
      </w:r>
      <w:proofErr w:type="gramEnd"/>
      <w:r w:rsidRPr="00FC6757">
        <w:rPr>
          <w:rFonts w:eastAsiaTheme="minorEastAsia"/>
          <w:sz w:val="16"/>
          <w:szCs w:val="16"/>
        </w:rPr>
        <w:t>казывается наименование принятого (утвержденного) документа.</w:t>
      </w:r>
    </w:p>
    <w:p w:rsidR="00B91EEF" w:rsidRPr="00FC6757" w:rsidRDefault="00B91EEF" w:rsidP="00B91EEF">
      <w:pPr>
        <w:widowControl w:val="0"/>
        <w:autoSpaceDE w:val="0"/>
        <w:autoSpaceDN w:val="0"/>
        <w:ind w:firstLine="540"/>
        <w:rPr>
          <w:rFonts w:eastAsiaTheme="minorEastAsia"/>
          <w:sz w:val="16"/>
          <w:szCs w:val="16"/>
        </w:rPr>
      </w:pPr>
      <w:bookmarkStart w:id="88" w:name="P2537"/>
      <w:bookmarkEnd w:id="88"/>
      <w:r w:rsidRPr="00FC6757">
        <w:rPr>
          <w:rFonts w:eastAsiaTheme="minorEastAsia"/>
          <w:sz w:val="16"/>
          <w:szCs w:val="16"/>
        </w:rPr>
        <w:t>&lt;42</w:t>
      </w:r>
      <w:proofErr w:type="gramStart"/>
      <w:r w:rsidRPr="00FC6757">
        <w:rPr>
          <w:rFonts w:eastAsiaTheme="minorEastAsia"/>
          <w:sz w:val="16"/>
          <w:szCs w:val="16"/>
        </w:rPr>
        <w:t>&gt; У</w:t>
      </w:r>
      <w:proofErr w:type="gramEnd"/>
      <w:r w:rsidRPr="00FC6757">
        <w:rPr>
          <w:rFonts w:eastAsiaTheme="minorEastAsia"/>
          <w:sz w:val="16"/>
          <w:szCs w:val="16"/>
        </w:rPr>
        <w:t>казываются дата и номер принятого (утвержденного) документа.</w:t>
      </w:r>
    </w:p>
    <w:p w:rsidR="00B91EEF" w:rsidRPr="00FC6757" w:rsidRDefault="00B91EEF" w:rsidP="00B91EEF">
      <w:pPr>
        <w:widowControl w:val="0"/>
        <w:autoSpaceDE w:val="0"/>
        <w:autoSpaceDN w:val="0"/>
        <w:ind w:firstLine="540"/>
        <w:rPr>
          <w:rFonts w:eastAsiaTheme="minorEastAsia"/>
          <w:sz w:val="16"/>
          <w:szCs w:val="16"/>
        </w:rPr>
      </w:pPr>
      <w:bookmarkStart w:id="89" w:name="P2538"/>
      <w:bookmarkEnd w:id="89"/>
      <w:r w:rsidRPr="00FC6757">
        <w:rPr>
          <w:rFonts w:eastAsiaTheme="minorEastAsia"/>
          <w:sz w:val="16"/>
          <w:szCs w:val="16"/>
        </w:rPr>
        <w:t>&lt;43</w:t>
      </w:r>
      <w:proofErr w:type="gramStart"/>
      <w:r w:rsidRPr="00FC6757">
        <w:rPr>
          <w:rFonts w:eastAsiaTheme="minorEastAsia"/>
          <w:sz w:val="16"/>
          <w:szCs w:val="16"/>
        </w:rPr>
        <w:t>&gt; У</w:t>
      </w:r>
      <w:proofErr w:type="gramEnd"/>
      <w:r w:rsidRPr="00FC6757">
        <w:rPr>
          <w:rFonts w:eastAsiaTheme="minorEastAsia"/>
          <w:sz w:val="16"/>
          <w:szCs w:val="16"/>
        </w:rPr>
        <w:t>казывается наименование отраслевого (функционального) органа, структурного подразделения администрации Алатырского муниципального округа  Чувашской Республики, ответственного за разработку документа.</w:t>
      </w:r>
    </w:p>
    <w:p w:rsidR="00B91EEF" w:rsidRPr="00FC6757" w:rsidRDefault="00B91EEF" w:rsidP="00FC6757">
      <w:pPr>
        <w:widowControl w:val="0"/>
        <w:autoSpaceDE w:val="0"/>
        <w:autoSpaceDN w:val="0"/>
        <w:ind w:firstLine="540"/>
        <w:rPr>
          <w:rFonts w:eastAsiaTheme="minorEastAsia"/>
          <w:bCs/>
          <w:sz w:val="16"/>
          <w:szCs w:val="16"/>
        </w:rPr>
      </w:pPr>
      <w:bookmarkStart w:id="90" w:name="P2539"/>
      <w:bookmarkEnd w:id="90"/>
      <w:r w:rsidRPr="00FC6757">
        <w:rPr>
          <w:rFonts w:eastAsiaTheme="minorEastAsia"/>
          <w:sz w:val="16"/>
          <w:szCs w:val="16"/>
        </w:rPr>
        <w:t>&lt;44&gt; Указывается гиперссылка на текст документа на официальном сайте Алатырского муниципального округа в информационно-телекоммуникационной сети «Интернет», в ином информационном источнике (в случае размещения)</w:t>
      </w:r>
      <w:proofErr w:type="gramStart"/>
      <w:r w:rsidRPr="00FC6757">
        <w:rPr>
          <w:rFonts w:eastAsiaTheme="minorEastAsia"/>
          <w:sz w:val="16"/>
          <w:szCs w:val="16"/>
        </w:rPr>
        <w:t>.</w:t>
      </w:r>
      <w:proofErr w:type="spellStart"/>
      <w:r w:rsidRPr="00FC6757">
        <w:rPr>
          <w:rFonts w:eastAsiaTheme="minorEastAsia"/>
          <w:bCs/>
          <w:sz w:val="16"/>
          <w:szCs w:val="16"/>
        </w:rPr>
        <w:t>о</w:t>
      </w:r>
      <w:proofErr w:type="gramEnd"/>
      <w:r w:rsidRPr="00FC6757">
        <w:rPr>
          <w:rFonts w:eastAsiaTheme="minorEastAsia"/>
          <w:bCs/>
          <w:sz w:val="16"/>
          <w:szCs w:val="16"/>
        </w:rPr>
        <w:t>рядку</w:t>
      </w:r>
      <w:proofErr w:type="spellEnd"/>
      <w:r w:rsidRPr="00FC6757">
        <w:rPr>
          <w:rFonts w:eastAsiaTheme="minorEastAsia"/>
          <w:bCs/>
          <w:sz w:val="16"/>
          <w:szCs w:val="16"/>
        </w:rPr>
        <w:t xml:space="preserve"> разработки и реализации муниципальных </w:t>
      </w:r>
      <w:proofErr w:type="spellStart"/>
      <w:r w:rsidRPr="00FC6757">
        <w:rPr>
          <w:rFonts w:eastAsiaTheme="minorEastAsia"/>
          <w:bCs/>
          <w:sz w:val="16"/>
          <w:szCs w:val="16"/>
        </w:rPr>
        <w:t>программАлатырского</w:t>
      </w:r>
      <w:proofErr w:type="spellEnd"/>
      <w:r w:rsidRPr="00FC6757">
        <w:rPr>
          <w:rFonts w:eastAsiaTheme="minorEastAsia"/>
          <w:bCs/>
          <w:sz w:val="16"/>
          <w:szCs w:val="16"/>
        </w:rPr>
        <w:t xml:space="preserve"> муниципального округа</w:t>
      </w:r>
    </w:p>
    <w:p w:rsidR="00B91EEF" w:rsidRPr="00FC6757" w:rsidRDefault="00B91EEF" w:rsidP="00B91EEF">
      <w:pPr>
        <w:widowControl w:val="0"/>
        <w:spacing w:line="274" w:lineRule="exact"/>
        <w:ind w:left="10915"/>
        <w:rPr>
          <w:rFonts w:eastAsiaTheme="minorEastAsia"/>
          <w:bCs/>
          <w:sz w:val="16"/>
          <w:szCs w:val="16"/>
        </w:rPr>
      </w:pPr>
    </w:p>
    <w:p w:rsidR="00B91EEF" w:rsidRPr="00FC6757" w:rsidRDefault="00B91EEF" w:rsidP="00B91EEF">
      <w:pPr>
        <w:widowControl w:val="0"/>
        <w:spacing w:line="274" w:lineRule="exact"/>
        <w:ind w:left="660"/>
        <w:rPr>
          <w:rFonts w:eastAsiaTheme="minorEastAsia"/>
          <w:bCs/>
          <w:color w:val="000000"/>
          <w:sz w:val="16"/>
          <w:szCs w:val="16"/>
        </w:rPr>
      </w:pPr>
      <w:r w:rsidRPr="00FC6757">
        <w:rPr>
          <w:rFonts w:eastAsiaTheme="minorEastAsia"/>
          <w:bCs/>
          <w:color w:val="000000"/>
          <w:sz w:val="16"/>
          <w:szCs w:val="16"/>
        </w:rPr>
        <w:t xml:space="preserve">                          Отчет о ходе реализации программы «Наименование»</w:t>
      </w:r>
    </w:p>
    <w:p w:rsidR="00B91EEF" w:rsidRPr="00FC6757" w:rsidRDefault="00B91EEF" w:rsidP="00B91EEF">
      <w:pPr>
        <w:widowControl w:val="0"/>
        <w:spacing w:line="274" w:lineRule="exact"/>
        <w:ind w:left="660"/>
        <w:jc w:val="center"/>
        <w:rPr>
          <w:rFonts w:eastAsiaTheme="minorEastAsia"/>
          <w:bCs/>
          <w:color w:val="000000"/>
          <w:sz w:val="16"/>
          <w:szCs w:val="16"/>
        </w:rPr>
      </w:pPr>
      <w:r w:rsidRPr="00FC6757">
        <w:rPr>
          <w:rFonts w:eastAsiaTheme="minorEastAsia"/>
          <w:bCs/>
          <w:color w:val="000000"/>
          <w:sz w:val="16"/>
          <w:szCs w:val="16"/>
        </w:rPr>
        <w:t>(по состоянию на отчетную дату)</w:t>
      </w:r>
    </w:p>
    <w:p w:rsidR="00B91EEF" w:rsidRPr="00FC6757" w:rsidRDefault="00B91EEF" w:rsidP="00B91EEF">
      <w:pPr>
        <w:widowControl w:val="0"/>
        <w:spacing w:line="274" w:lineRule="exact"/>
        <w:ind w:left="660"/>
        <w:jc w:val="center"/>
        <w:rPr>
          <w:rFonts w:eastAsiaTheme="minorEastAsia"/>
          <w:b/>
          <w:bCs/>
          <w:color w:val="000000"/>
          <w:sz w:val="16"/>
          <w:szCs w:val="16"/>
        </w:rPr>
      </w:pPr>
    </w:p>
    <w:tbl>
      <w:tblPr>
        <w:tblW w:w="15026" w:type="dxa"/>
        <w:tblInd w:w="10" w:type="dxa"/>
        <w:tblLayout w:type="fixed"/>
        <w:tblCellMar>
          <w:left w:w="10" w:type="dxa"/>
          <w:right w:w="10" w:type="dxa"/>
        </w:tblCellMar>
        <w:tblLook w:val="04A0" w:firstRow="1" w:lastRow="0" w:firstColumn="1" w:lastColumn="0" w:noHBand="0" w:noVBand="1"/>
      </w:tblPr>
      <w:tblGrid>
        <w:gridCol w:w="682"/>
        <w:gridCol w:w="2012"/>
        <w:gridCol w:w="1985"/>
        <w:gridCol w:w="1704"/>
        <w:gridCol w:w="1868"/>
        <w:gridCol w:w="1134"/>
        <w:gridCol w:w="1138"/>
        <w:gridCol w:w="1584"/>
        <w:gridCol w:w="1670"/>
        <w:gridCol w:w="1249"/>
      </w:tblGrid>
      <w:tr w:rsidR="00B91EEF" w:rsidRPr="00FC6757" w:rsidTr="00B91EEF">
        <w:trPr>
          <w:trHeight w:hRule="exact" w:val="835"/>
        </w:trPr>
        <w:tc>
          <w:tcPr>
            <w:tcW w:w="682" w:type="dxa"/>
            <w:vMerge w:val="restart"/>
            <w:tcBorders>
              <w:top w:val="single" w:sz="4" w:space="0" w:color="auto"/>
              <w:left w:val="single" w:sz="4" w:space="0" w:color="auto"/>
            </w:tcBorders>
            <w:shd w:val="clear" w:color="auto" w:fill="FFFFFF"/>
          </w:tcPr>
          <w:p w:rsidR="00B91EEF" w:rsidRPr="00FC6757" w:rsidRDefault="00B91EEF" w:rsidP="00B91EEF">
            <w:pPr>
              <w:widowControl w:val="0"/>
              <w:ind w:left="220"/>
              <w:rPr>
                <w:rFonts w:eastAsiaTheme="minorEastAsia"/>
                <w:color w:val="000000"/>
                <w:sz w:val="16"/>
                <w:szCs w:val="16"/>
              </w:rPr>
            </w:pPr>
            <w:r w:rsidRPr="00FC6757">
              <w:rPr>
                <w:rFonts w:eastAsiaTheme="minorEastAsia"/>
                <w:color w:val="000000"/>
                <w:sz w:val="16"/>
                <w:szCs w:val="16"/>
              </w:rPr>
              <w:t>№</w:t>
            </w:r>
          </w:p>
          <w:p w:rsidR="00B91EEF" w:rsidRPr="00FC6757" w:rsidRDefault="00B91EEF" w:rsidP="00B91EEF">
            <w:pPr>
              <w:widowControl w:val="0"/>
              <w:ind w:left="220"/>
              <w:rPr>
                <w:rFonts w:eastAsiaTheme="minorEastAsia"/>
                <w:color w:val="000000"/>
                <w:sz w:val="16"/>
                <w:szCs w:val="16"/>
              </w:rPr>
            </w:pPr>
            <w:proofErr w:type="gramStart"/>
            <w:r w:rsidRPr="00FC6757">
              <w:rPr>
                <w:rFonts w:eastAsiaTheme="minorEastAsia"/>
                <w:color w:val="000000"/>
                <w:sz w:val="16"/>
                <w:szCs w:val="16"/>
              </w:rPr>
              <w:t>п</w:t>
            </w:r>
            <w:proofErr w:type="gramEnd"/>
            <w:r w:rsidRPr="00FC6757">
              <w:rPr>
                <w:rFonts w:eastAsiaTheme="minorEastAsia"/>
                <w:color w:val="000000"/>
                <w:sz w:val="16"/>
                <w:szCs w:val="16"/>
              </w:rPr>
              <w:t>/п</w:t>
            </w:r>
          </w:p>
        </w:tc>
        <w:tc>
          <w:tcPr>
            <w:tcW w:w="2012" w:type="dxa"/>
            <w:vMerge w:val="restart"/>
            <w:tcBorders>
              <w:top w:val="single" w:sz="4" w:space="0" w:color="auto"/>
              <w:left w:val="single" w:sz="4" w:space="0" w:color="auto"/>
            </w:tcBorders>
            <w:shd w:val="clear" w:color="auto" w:fill="FFFFFF"/>
          </w:tcPr>
          <w:p w:rsidR="00B91EEF" w:rsidRPr="00FC6757" w:rsidRDefault="00B91EEF" w:rsidP="00B91EEF">
            <w:pPr>
              <w:widowControl w:val="0"/>
              <w:ind w:left="180"/>
              <w:jc w:val="center"/>
              <w:rPr>
                <w:rFonts w:eastAsiaTheme="minorEastAsia"/>
                <w:color w:val="000000"/>
                <w:sz w:val="16"/>
                <w:szCs w:val="16"/>
              </w:rPr>
            </w:pPr>
            <w:r w:rsidRPr="00FC6757">
              <w:rPr>
                <w:rFonts w:eastAsiaTheme="minorEastAsia"/>
                <w:color w:val="000000"/>
                <w:sz w:val="16"/>
                <w:szCs w:val="16"/>
              </w:rPr>
              <w:t>Наименование</w:t>
            </w:r>
          </w:p>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мероприятия</w:t>
            </w:r>
          </w:p>
          <w:p w:rsidR="00B91EEF" w:rsidRPr="00FC6757" w:rsidRDefault="00B91EEF" w:rsidP="00B91EEF">
            <w:pPr>
              <w:widowControl w:val="0"/>
              <w:jc w:val="center"/>
              <w:rPr>
                <w:rFonts w:eastAsiaTheme="minorEastAsia"/>
                <w:color w:val="000000"/>
                <w:sz w:val="16"/>
                <w:szCs w:val="16"/>
              </w:rPr>
            </w:pPr>
            <w:proofErr w:type="gramStart"/>
            <w:r w:rsidRPr="00FC6757">
              <w:rPr>
                <w:rFonts w:eastAsiaTheme="minorEastAsia"/>
                <w:color w:val="000000"/>
                <w:sz w:val="16"/>
                <w:szCs w:val="16"/>
              </w:rPr>
              <w:t>(согласно</w:t>
            </w:r>
            <w:proofErr w:type="gramEnd"/>
          </w:p>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паспорту</w:t>
            </w:r>
          </w:p>
          <w:p w:rsidR="00B91EEF" w:rsidRPr="00FC6757" w:rsidRDefault="00B91EEF" w:rsidP="00B91EEF">
            <w:pPr>
              <w:widowControl w:val="0"/>
              <w:ind w:left="280"/>
              <w:jc w:val="center"/>
              <w:rPr>
                <w:rFonts w:eastAsiaTheme="minorEastAsia"/>
                <w:color w:val="000000"/>
                <w:sz w:val="16"/>
                <w:szCs w:val="16"/>
              </w:rPr>
            </w:pPr>
            <w:r w:rsidRPr="00FC6757">
              <w:rPr>
                <w:rFonts w:eastAsiaTheme="minorEastAsia"/>
                <w:color w:val="000000"/>
                <w:sz w:val="16"/>
                <w:szCs w:val="16"/>
              </w:rPr>
              <w:t>программы)</w:t>
            </w:r>
          </w:p>
        </w:tc>
        <w:tc>
          <w:tcPr>
            <w:tcW w:w="1985"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Ответственный</w:t>
            </w:r>
          </w:p>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исполнитель</w:t>
            </w:r>
          </w:p>
        </w:tc>
        <w:tc>
          <w:tcPr>
            <w:tcW w:w="1704"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Наименование</w:t>
            </w:r>
          </w:p>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показателя</w:t>
            </w:r>
          </w:p>
        </w:tc>
        <w:tc>
          <w:tcPr>
            <w:tcW w:w="1868" w:type="dxa"/>
            <w:vMerge w:val="restart"/>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Единица</w:t>
            </w:r>
          </w:p>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измерения</w:t>
            </w:r>
          </w:p>
        </w:tc>
        <w:tc>
          <w:tcPr>
            <w:tcW w:w="1134" w:type="dxa"/>
            <w:vMerge w:val="restart"/>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План</w:t>
            </w:r>
          </w:p>
        </w:tc>
        <w:tc>
          <w:tcPr>
            <w:tcW w:w="1138" w:type="dxa"/>
            <w:vMerge w:val="restart"/>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Факт</w:t>
            </w:r>
          </w:p>
        </w:tc>
        <w:tc>
          <w:tcPr>
            <w:tcW w:w="3254" w:type="dxa"/>
            <w:gridSpan w:val="2"/>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Объем финансирования в соответствии с программой, руб.</w:t>
            </w:r>
          </w:p>
        </w:tc>
        <w:tc>
          <w:tcPr>
            <w:tcW w:w="1249" w:type="dxa"/>
            <w:vMerge w:val="restart"/>
            <w:tcBorders>
              <w:top w:val="single" w:sz="4" w:space="0" w:color="auto"/>
              <w:left w:val="single" w:sz="4" w:space="0" w:color="auto"/>
              <w:right w:val="single" w:sz="4" w:space="0" w:color="auto"/>
            </w:tcBorders>
            <w:shd w:val="clear" w:color="auto" w:fill="FFFFFF"/>
          </w:tcPr>
          <w:p w:rsidR="00B91EEF" w:rsidRPr="00FC6757" w:rsidRDefault="00B91EEF" w:rsidP="00B91EEF">
            <w:pPr>
              <w:widowControl w:val="0"/>
              <w:ind w:left="180"/>
              <w:jc w:val="center"/>
              <w:rPr>
                <w:rFonts w:eastAsiaTheme="minorEastAsia"/>
                <w:color w:val="000000"/>
                <w:sz w:val="16"/>
                <w:szCs w:val="16"/>
              </w:rPr>
            </w:pPr>
            <w:r w:rsidRPr="00FC6757">
              <w:rPr>
                <w:rFonts w:eastAsiaTheme="minorEastAsia"/>
                <w:color w:val="000000"/>
                <w:sz w:val="16"/>
                <w:szCs w:val="16"/>
              </w:rPr>
              <w:t>Пояснение</w:t>
            </w:r>
          </w:p>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причин</w:t>
            </w:r>
          </w:p>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отклонения</w:t>
            </w:r>
          </w:p>
        </w:tc>
      </w:tr>
      <w:tr w:rsidR="00B91EEF" w:rsidRPr="00FC6757" w:rsidTr="00B91EEF">
        <w:trPr>
          <w:trHeight w:hRule="exact" w:val="552"/>
        </w:trPr>
        <w:tc>
          <w:tcPr>
            <w:tcW w:w="682" w:type="dxa"/>
            <w:vMerge/>
            <w:tcBorders>
              <w:left w:val="single" w:sz="4" w:space="0" w:color="auto"/>
              <w:bottom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2012" w:type="dxa"/>
            <w:vMerge/>
            <w:tcBorders>
              <w:left w:val="single" w:sz="4" w:space="0" w:color="auto"/>
              <w:bottom w:val="single" w:sz="4" w:space="0" w:color="auto"/>
            </w:tcBorders>
            <w:shd w:val="clear" w:color="auto" w:fill="FFFFFF"/>
            <w:vAlign w:val="bottom"/>
          </w:tcPr>
          <w:p w:rsidR="00B91EEF" w:rsidRPr="00FC6757" w:rsidRDefault="00B91EEF" w:rsidP="00B91EEF">
            <w:pPr>
              <w:widowControl w:val="0"/>
              <w:rPr>
                <w:rFonts w:eastAsia="Arial Unicode MS"/>
                <w:color w:val="000000"/>
                <w:sz w:val="16"/>
                <w:szCs w:val="16"/>
              </w:rPr>
            </w:pPr>
          </w:p>
        </w:tc>
        <w:tc>
          <w:tcPr>
            <w:tcW w:w="1985" w:type="dxa"/>
            <w:vMerge/>
            <w:tcBorders>
              <w:left w:val="single" w:sz="4" w:space="0" w:color="auto"/>
              <w:bottom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704" w:type="dxa"/>
            <w:vMerge/>
            <w:tcBorders>
              <w:left w:val="single" w:sz="4" w:space="0" w:color="auto"/>
              <w:bottom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868" w:type="dxa"/>
            <w:vMerge/>
            <w:tcBorders>
              <w:left w:val="single" w:sz="4" w:space="0" w:color="auto"/>
              <w:bottom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134" w:type="dxa"/>
            <w:vMerge/>
            <w:tcBorders>
              <w:left w:val="single" w:sz="4" w:space="0" w:color="auto"/>
              <w:bottom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138" w:type="dxa"/>
            <w:vMerge/>
            <w:tcBorders>
              <w:left w:val="single" w:sz="4" w:space="0" w:color="auto"/>
              <w:bottom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584" w:type="dxa"/>
            <w:tcBorders>
              <w:top w:val="single" w:sz="4" w:space="0" w:color="auto"/>
              <w:left w:val="single" w:sz="4" w:space="0" w:color="auto"/>
              <w:bottom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план</w:t>
            </w:r>
          </w:p>
        </w:tc>
        <w:tc>
          <w:tcPr>
            <w:tcW w:w="1670" w:type="dxa"/>
            <w:tcBorders>
              <w:top w:val="single" w:sz="4" w:space="0" w:color="auto"/>
              <w:left w:val="single" w:sz="4" w:space="0" w:color="auto"/>
              <w:bottom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факт</w:t>
            </w:r>
          </w:p>
        </w:tc>
        <w:tc>
          <w:tcPr>
            <w:tcW w:w="1249" w:type="dxa"/>
            <w:vMerge/>
            <w:tcBorders>
              <w:left w:val="single" w:sz="4" w:space="0" w:color="auto"/>
              <w:bottom w:val="single" w:sz="4" w:space="0" w:color="auto"/>
              <w:right w:val="single" w:sz="4" w:space="0" w:color="auto"/>
            </w:tcBorders>
            <w:shd w:val="clear" w:color="auto" w:fill="FFFFFF"/>
            <w:vAlign w:val="bottom"/>
          </w:tcPr>
          <w:p w:rsidR="00B91EEF" w:rsidRPr="00FC6757" w:rsidRDefault="00B91EEF" w:rsidP="00B91EEF">
            <w:pPr>
              <w:widowControl w:val="0"/>
              <w:rPr>
                <w:rFonts w:eastAsia="Arial Unicode MS"/>
                <w:color w:val="000000"/>
                <w:sz w:val="16"/>
                <w:szCs w:val="16"/>
              </w:rPr>
            </w:pPr>
          </w:p>
        </w:tc>
      </w:tr>
      <w:tr w:rsidR="00B91EEF" w:rsidRPr="00FC6757" w:rsidTr="00B91EEF">
        <w:trPr>
          <w:trHeight w:hRule="exact" w:val="494"/>
        </w:trPr>
        <w:tc>
          <w:tcPr>
            <w:tcW w:w="10523" w:type="dxa"/>
            <w:gridSpan w:val="7"/>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Муниципальная программа (наименование) (всего)</w:t>
            </w:r>
          </w:p>
        </w:tc>
        <w:tc>
          <w:tcPr>
            <w:tcW w:w="1584"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670"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249" w:type="dxa"/>
            <w:tcBorders>
              <w:top w:val="single" w:sz="4" w:space="0" w:color="auto"/>
              <w:left w:val="single" w:sz="4" w:space="0" w:color="auto"/>
              <w:righ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r>
      <w:tr w:rsidR="00B91EEF" w:rsidRPr="00FC6757" w:rsidTr="00B91EEF">
        <w:trPr>
          <w:trHeight w:hRule="exact" w:val="485"/>
        </w:trPr>
        <w:tc>
          <w:tcPr>
            <w:tcW w:w="682" w:type="dxa"/>
            <w:tcBorders>
              <w:top w:val="single" w:sz="4" w:space="0" w:color="auto"/>
              <w:left w:val="single" w:sz="4" w:space="0" w:color="auto"/>
            </w:tcBorders>
            <w:shd w:val="clear" w:color="auto" w:fill="FFFFFF"/>
            <w:vAlign w:val="center"/>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1.</w:t>
            </w:r>
          </w:p>
        </w:tc>
        <w:tc>
          <w:tcPr>
            <w:tcW w:w="14344" w:type="dxa"/>
            <w:gridSpan w:val="9"/>
            <w:tcBorders>
              <w:top w:val="single" w:sz="4" w:space="0" w:color="auto"/>
              <w:left w:val="single" w:sz="4" w:space="0" w:color="auto"/>
              <w:right w:val="single" w:sz="4" w:space="0" w:color="auto"/>
            </w:tcBorders>
            <w:shd w:val="clear" w:color="auto" w:fill="FFFFFF"/>
            <w:vAlign w:val="center"/>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Подпрограмма «Наименование»</w:t>
            </w:r>
          </w:p>
        </w:tc>
      </w:tr>
      <w:tr w:rsidR="00B91EEF" w:rsidRPr="00FC6757" w:rsidTr="00B91EEF">
        <w:trPr>
          <w:trHeight w:hRule="exact" w:val="562"/>
        </w:trPr>
        <w:tc>
          <w:tcPr>
            <w:tcW w:w="682"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1.1.</w:t>
            </w:r>
          </w:p>
        </w:tc>
        <w:tc>
          <w:tcPr>
            <w:tcW w:w="2012"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985"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704"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Показатель 1</w:t>
            </w:r>
          </w:p>
        </w:tc>
        <w:tc>
          <w:tcPr>
            <w:tcW w:w="1868" w:type="dxa"/>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Ед. изм. показателя 1</w:t>
            </w:r>
          </w:p>
        </w:tc>
        <w:tc>
          <w:tcPr>
            <w:tcW w:w="1134"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138"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584"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670"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249" w:type="dxa"/>
            <w:vMerge w:val="restart"/>
            <w:tcBorders>
              <w:top w:val="single" w:sz="4" w:space="0" w:color="auto"/>
              <w:left w:val="single" w:sz="4" w:space="0" w:color="auto"/>
              <w:righ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Пояснение</w:t>
            </w:r>
          </w:p>
        </w:tc>
      </w:tr>
      <w:tr w:rsidR="00B91EEF" w:rsidRPr="00FC6757" w:rsidTr="00B91EEF">
        <w:trPr>
          <w:trHeight w:hRule="exact" w:val="312"/>
        </w:trPr>
        <w:tc>
          <w:tcPr>
            <w:tcW w:w="682"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2012"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985"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704"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868" w:type="dxa"/>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Arial Unicode MS"/>
                <w:color w:val="000000"/>
                <w:sz w:val="16"/>
                <w:szCs w:val="16"/>
              </w:rPr>
            </w:pPr>
          </w:p>
        </w:tc>
        <w:tc>
          <w:tcPr>
            <w:tcW w:w="1134"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138"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584"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670"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249" w:type="dxa"/>
            <w:vMerge/>
            <w:tcBorders>
              <w:left w:val="single" w:sz="4" w:space="0" w:color="auto"/>
              <w:righ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r>
      <w:tr w:rsidR="00B91EEF" w:rsidRPr="00FC6757" w:rsidTr="00B91EEF">
        <w:trPr>
          <w:trHeight w:hRule="exact" w:val="562"/>
        </w:trPr>
        <w:tc>
          <w:tcPr>
            <w:tcW w:w="682"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2012"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985"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704"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Показатель 1</w:t>
            </w:r>
          </w:p>
        </w:tc>
        <w:tc>
          <w:tcPr>
            <w:tcW w:w="1868" w:type="dxa"/>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Ед. изм. показателя 1</w:t>
            </w:r>
          </w:p>
        </w:tc>
        <w:tc>
          <w:tcPr>
            <w:tcW w:w="1134"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138"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584"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670"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249" w:type="dxa"/>
            <w:vMerge w:val="restart"/>
            <w:tcBorders>
              <w:top w:val="single" w:sz="4" w:space="0" w:color="auto"/>
              <w:left w:val="single" w:sz="4" w:space="0" w:color="auto"/>
              <w:righ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Пояснение</w:t>
            </w:r>
          </w:p>
        </w:tc>
      </w:tr>
      <w:tr w:rsidR="00B91EEF" w:rsidRPr="00FC6757" w:rsidTr="00B91EEF">
        <w:trPr>
          <w:trHeight w:hRule="exact" w:val="283"/>
        </w:trPr>
        <w:tc>
          <w:tcPr>
            <w:tcW w:w="682"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2012"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985"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704"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868" w:type="dxa"/>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Arial Unicode MS"/>
                <w:color w:val="000000"/>
                <w:sz w:val="16"/>
                <w:szCs w:val="16"/>
              </w:rPr>
            </w:pPr>
          </w:p>
        </w:tc>
        <w:tc>
          <w:tcPr>
            <w:tcW w:w="1134"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138"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584"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670"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249" w:type="dxa"/>
            <w:vMerge/>
            <w:tcBorders>
              <w:left w:val="single" w:sz="4" w:space="0" w:color="auto"/>
              <w:righ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r>
      <w:tr w:rsidR="00B91EEF" w:rsidRPr="00FC6757" w:rsidTr="00B91EEF">
        <w:trPr>
          <w:trHeight w:hRule="exact" w:val="562"/>
        </w:trPr>
        <w:tc>
          <w:tcPr>
            <w:tcW w:w="682"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2012"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985"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704"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Показатель 1</w:t>
            </w:r>
          </w:p>
        </w:tc>
        <w:tc>
          <w:tcPr>
            <w:tcW w:w="1868" w:type="dxa"/>
            <w:tcBorders>
              <w:top w:val="single" w:sz="4" w:space="0" w:color="auto"/>
              <w:left w:val="single" w:sz="4" w:space="0" w:color="auto"/>
            </w:tcBorders>
            <w:shd w:val="clear" w:color="auto" w:fill="FFFFFF"/>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Ед. изм. показателя 1</w:t>
            </w:r>
          </w:p>
        </w:tc>
        <w:tc>
          <w:tcPr>
            <w:tcW w:w="1134"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138" w:type="dxa"/>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584"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670" w:type="dxa"/>
            <w:vMerge w:val="restart"/>
            <w:tcBorders>
              <w:top w:val="single" w:sz="4" w:space="0" w:color="auto"/>
              <w:lef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Значение</w:t>
            </w:r>
          </w:p>
        </w:tc>
        <w:tc>
          <w:tcPr>
            <w:tcW w:w="1249" w:type="dxa"/>
            <w:vMerge w:val="restart"/>
            <w:tcBorders>
              <w:top w:val="single" w:sz="4" w:space="0" w:color="auto"/>
              <w:left w:val="single" w:sz="4" w:space="0" w:color="auto"/>
              <w:right w:val="single" w:sz="4" w:space="0" w:color="auto"/>
            </w:tcBorders>
            <w:shd w:val="clear" w:color="auto" w:fill="FFFFFF"/>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Пояснение</w:t>
            </w:r>
          </w:p>
        </w:tc>
      </w:tr>
      <w:tr w:rsidR="00B91EEF" w:rsidRPr="00FC6757" w:rsidTr="00B91EEF">
        <w:trPr>
          <w:trHeight w:hRule="exact" w:val="346"/>
        </w:trPr>
        <w:tc>
          <w:tcPr>
            <w:tcW w:w="682"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2012"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985"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704"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868"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134"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138" w:type="dxa"/>
            <w:tcBorders>
              <w:top w:val="single" w:sz="4" w:space="0" w:color="auto"/>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584"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670" w:type="dxa"/>
            <w:vMerge/>
            <w:tcBorders>
              <w:lef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c>
          <w:tcPr>
            <w:tcW w:w="1249" w:type="dxa"/>
            <w:vMerge/>
            <w:tcBorders>
              <w:left w:val="single" w:sz="4" w:space="0" w:color="auto"/>
              <w:right w:val="single" w:sz="4" w:space="0" w:color="auto"/>
            </w:tcBorders>
            <w:shd w:val="clear" w:color="auto" w:fill="FFFFFF"/>
          </w:tcPr>
          <w:p w:rsidR="00B91EEF" w:rsidRPr="00FC6757" w:rsidRDefault="00B91EEF" w:rsidP="00B91EEF">
            <w:pPr>
              <w:widowControl w:val="0"/>
              <w:rPr>
                <w:rFonts w:eastAsia="Arial Unicode MS"/>
                <w:color w:val="000000"/>
                <w:sz w:val="16"/>
                <w:szCs w:val="16"/>
              </w:rPr>
            </w:pPr>
          </w:p>
        </w:tc>
      </w:tr>
      <w:tr w:rsidR="00B91EEF" w:rsidRPr="00FC6757" w:rsidTr="00B91EEF">
        <w:trPr>
          <w:trHeight w:hRule="exact" w:val="293"/>
        </w:trPr>
        <w:tc>
          <w:tcPr>
            <w:tcW w:w="682" w:type="dxa"/>
            <w:tcBorders>
              <w:top w:val="single" w:sz="4" w:space="0" w:color="auto"/>
              <w:left w:val="single" w:sz="4" w:space="0" w:color="auto"/>
              <w:bottom w:val="single" w:sz="4" w:space="0" w:color="auto"/>
            </w:tcBorders>
            <w:shd w:val="clear" w:color="auto" w:fill="FFFFFF"/>
            <w:vAlign w:val="bottom"/>
          </w:tcPr>
          <w:p w:rsidR="00B91EEF" w:rsidRPr="00FC6757" w:rsidRDefault="00B91EEF" w:rsidP="00B91EEF">
            <w:pPr>
              <w:widowControl w:val="0"/>
              <w:rPr>
                <w:rFonts w:eastAsiaTheme="minorEastAsia"/>
                <w:color w:val="000000"/>
                <w:sz w:val="16"/>
                <w:szCs w:val="16"/>
              </w:rPr>
            </w:pPr>
            <w:r w:rsidRPr="00FC6757">
              <w:rPr>
                <w:rFonts w:eastAsiaTheme="minorEastAsia"/>
                <w:color w:val="000000"/>
                <w:sz w:val="16"/>
                <w:szCs w:val="16"/>
              </w:rPr>
              <w:t>2.</w:t>
            </w:r>
          </w:p>
        </w:tc>
        <w:tc>
          <w:tcPr>
            <w:tcW w:w="14344" w:type="dxa"/>
            <w:gridSpan w:val="9"/>
            <w:tcBorders>
              <w:top w:val="single" w:sz="4" w:space="0" w:color="auto"/>
              <w:left w:val="single" w:sz="4" w:space="0" w:color="auto"/>
              <w:bottom w:val="single" w:sz="4" w:space="0" w:color="auto"/>
              <w:right w:val="single" w:sz="4" w:space="0" w:color="auto"/>
            </w:tcBorders>
            <w:shd w:val="clear" w:color="auto" w:fill="FFFFFF"/>
            <w:vAlign w:val="bottom"/>
          </w:tcPr>
          <w:p w:rsidR="00B91EEF" w:rsidRPr="00FC6757" w:rsidRDefault="00B91EEF" w:rsidP="00B91EEF">
            <w:pPr>
              <w:widowControl w:val="0"/>
              <w:jc w:val="center"/>
              <w:rPr>
                <w:rFonts w:eastAsiaTheme="minorEastAsia"/>
                <w:color w:val="000000"/>
                <w:sz w:val="16"/>
                <w:szCs w:val="16"/>
              </w:rPr>
            </w:pPr>
            <w:r w:rsidRPr="00FC6757">
              <w:rPr>
                <w:rFonts w:eastAsiaTheme="minorEastAsia"/>
                <w:color w:val="000000"/>
                <w:sz w:val="16"/>
                <w:szCs w:val="16"/>
              </w:rPr>
              <w:t>Направление «Наименование»</w:t>
            </w:r>
          </w:p>
        </w:tc>
      </w:tr>
    </w:tbl>
    <w:p w:rsidR="00B91EEF" w:rsidRPr="00FC6757" w:rsidRDefault="00B91EEF" w:rsidP="00B91EEF">
      <w:pPr>
        <w:widowControl w:val="0"/>
        <w:spacing w:line="274" w:lineRule="exact"/>
        <w:ind w:left="660"/>
        <w:jc w:val="center"/>
        <w:rPr>
          <w:rFonts w:eastAsiaTheme="minorEastAsia"/>
          <w:b/>
          <w:bCs/>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5922F8" w:rsidRDefault="005922F8" w:rsidP="00B91EEF">
      <w:pPr>
        <w:framePr w:wrap="none" w:vAnchor="page" w:hAnchor="page" w:x="741" w:y="9120"/>
        <w:widowControl w:val="0"/>
        <w:spacing w:line="240" w:lineRule="exact"/>
        <w:ind w:left="426" w:firstLine="274"/>
        <w:rPr>
          <w:rFonts w:eastAsiaTheme="minorEastAsia"/>
          <w:color w:val="000000"/>
          <w:sz w:val="16"/>
          <w:szCs w:val="16"/>
        </w:rPr>
      </w:pPr>
    </w:p>
    <w:p w:rsidR="00B91EEF" w:rsidRPr="00FC6757" w:rsidRDefault="00B91EEF" w:rsidP="00B91EEF">
      <w:pPr>
        <w:framePr w:wrap="none" w:vAnchor="page" w:hAnchor="page" w:x="741" w:y="9120"/>
        <w:widowControl w:val="0"/>
        <w:spacing w:line="240" w:lineRule="exact"/>
        <w:ind w:left="426" w:firstLine="274"/>
        <w:rPr>
          <w:rFonts w:eastAsiaTheme="minorEastAsia"/>
          <w:color w:val="000000"/>
          <w:sz w:val="16"/>
          <w:szCs w:val="16"/>
        </w:rPr>
      </w:pPr>
      <w:r w:rsidRPr="00FC6757">
        <w:rPr>
          <w:rFonts w:eastAsiaTheme="minorEastAsia"/>
          <w:color w:val="000000"/>
          <w:sz w:val="16"/>
          <w:szCs w:val="16"/>
        </w:rPr>
        <w:t>Плановые значения указываются на 31 декабря отчетного года</w:t>
      </w:r>
    </w:p>
    <w:p w:rsidR="002B7D49" w:rsidRPr="00FC6757" w:rsidRDefault="002B7D49" w:rsidP="005922F8">
      <w:pPr>
        <w:ind w:firstLine="0"/>
        <w:rPr>
          <w:rFonts w:eastAsia="Times New Roman"/>
          <w:sz w:val="16"/>
          <w:szCs w:val="16"/>
          <w:lang w:eastAsia="en-US"/>
        </w:rPr>
      </w:pPr>
    </w:p>
    <w:p w:rsidR="002B7D49" w:rsidRPr="00FC6757" w:rsidRDefault="002B7D49" w:rsidP="005922F8">
      <w:pPr>
        <w:ind w:firstLine="0"/>
        <w:jc w:val="center"/>
        <w:rPr>
          <w:rFonts w:eastAsia="Times New Roman"/>
          <w:sz w:val="16"/>
          <w:szCs w:val="16"/>
          <w:lang w:eastAsia="en-US"/>
        </w:rPr>
      </w:pPr>
    </w:p>
    <w:p w:rsidR="005922F8" w:rsidRDefault="005922F8" w:rsidP="005922F8">
      <w:pPr>
        <w:pStyle w:val="10"/>
        <w:jc w:val="center"/>
        <w:rPr>
          <w:rFonts w:ascii="Montserrat" w:hAnsi="Montserrat"/>
          <w:color w:val="000000"/>
        </w:rPr>
      </w:pPr>
      <w:r>
        <w:rPr>
          <w:rFonts w:ascii="Montserrat" w:hAnsi="Montserrat"/>
          <w:color w:val="000000"/>
        </w:rPr>
        <w:t>Уведомлять наследников о долгах наследодателей будут нотариусы.</w:t>
      </w:r>
    </w:p>
    <w:p w:rsidR="005922F8" w:rsidRPr="005922F8" w:rsidRDefault="005922F8" w:rsidP="005922F8"/>
    <w:p w:rsidR="005922F8" w:rsidRDefault="005922F8" w:rsidP="005922F8">
      <w:pPr>
        <w:pStyle w:val="af"/>
        <w:jc w:val="both"/>
        <w:rPr>
          <w:rFonts w:ascii="Montserrat" w:hAnsi="Montserrat"/>
          <w:sz w:val="23"/>
          <w:szCs w:val="23"/>
        </w:rPr>
      </w:pPr>
      <w:r>
        <w:rPr>
          <w:rFonts w:ascii="Montserrat" w:hAnsi="Montserrat"/>
          <w:sz w:val="23"/>
          <w:szCs w:val="23"/>
        </w:rPr>
        <w:t xml:space="preserve">Федеральным законом от 23.11.2024 № 407-ФЗ внесены изменения в Основы законодательства Российской Федерации о нотариате. Теперь после открытия наследственного дела нотариусы будут запрашивать в Центральном каталоге кредитных историй кредитные истории </w:t>
      </w:r>
      <w:proofErr w:type="gramStart"/>
      <w:r>
        <w:rPr>
          <w:rFonts w:ascii="Montserrat" w:hAnsi="Montserrat"/>
          <w:sz w:val="23"/>
          <w:szCs w:val="23"/>
        </w:rPr>
        <w:t>наследодателей</w:t>
      </w:r>
      <w:proofErr w:type="gramEnd"/>
      <w:r>
        <w:rPr>
          <w:rFonts w:ascii="Montserrat" w:hAnsi="Montserrat"/>
          <w:sz w:val="23"/>
          <w:szCs w:val="23"/>
        </w:rPr>
        <w:t xml:space="preserve"> и уведомлять наследников о долгах. Информация из Центрального каталога кредитных историй и бюро кредитных историй предоставляется через единую информационную систему нотариата в электронной форме. Не позднее трех рабочих дней, следующих за днем получения информации из Центрального каталога кредитных историй (при отсутствии кредитной истории наследодателя) и бюро кредитных историй (при наличии кредитной истории наследодателя), нотариус извещает наследников, подавших ему заявления о принятии наследства: — об отсутствии кредитной истории наследодателя; — об отсутствии неисполненных долговых обязательств наследодателя; — о наличии неисполненных долговых обязательств наследодателя, об их размере, а также извещает наследников о наличии неисполненных долговых обязательств, сведения о которых получены нотариусом из иных источников. Изменения вступают в силу 24.11.2025.</w:t>
      </w:r>
    </w:p>
    <w:p w:rsidR="002B7D49" w:rsidRPr="00FC6757" w:rsidRDefault="002B7D49" w:rsidP="000119E3">
      <w:pPr>
        <w:ind w:firstLine="0"/>
        <w:jc w:val="left"/>
        <w:rPr>
          <w:rFonts w:eastAsia="Times New Roman"/>
          <w:sz w:val="16"/>
          <w:szCs w:val="16"/>
          <w:lang w:eastAsia="en-US"/>
        </w:rPr>
      </w:pPr>
    </w:p>
    <w:p w:rsidR="002B7D49" w:rsidRPr="00FC6757" w:rsidRDefault="002B7D49" w:rsidP="000119E3">
      <w:pPr>
        <w:ind w:firstLine="0"/>
        <w:jc w:val="left"/>
        <w:rPr>
          <w:rFonts w:eastAsia="Times New Roman"/>
          <w:sz w:val="16"/>
          <w:szCs w:val="16"/>
          <w:lang w:eastAsia="en-US"/>
        </w:rPr>
      </w:pPr>
    </w:p>
    <w:p w:rsidR="002B7D49" w:rsidRPr="00FC6757" w:rsidRDefault="002B7D49" w:rsidP="000119E3">
      <w:pPr>
        <w:ind w:firstLine="0"/>
        <w:jc w:val="left"/>
        <w:rPr>
          <w:rFonts w:eastAsia="Times New Roman"/>
          <w:sz w:val="16"/>
          <w:szCs w:val="16"/>
          <w:lang w:eastAsia="en-US"/>
        </w:rPr>
      </w:pPr>
    </w:p>
    <w:p w:rsidR="002B7D49" w:rsidRPr="00FC6757" w:rsidRDefault="002B7D49" w:rsidP="000119E3">
      <w:pPr>
        <w:ind w:firstLine="0"/>
        <w:jc w:val="left"/>
        <w:rPr>
          <w:rFonts w:eastAsia="Times New Roman"/>
          <w:sz w:val="16"/>
          <w:szCs w:val="16"/>
          <w:lang w:eastAsia="en-US"/>
        </w:rPr>
      </w:pPr>
    </w:p>
    <w:p w:rsidR="002B7D49" w:rsidRPr="00FC6757" w:rsidRDefault="002B7D49" w:rsidP="000119E3">
      <w:pPr>
        <w:ind w:firstLine="0"/>
        <w:jc w:val="left"/>
        <w:rPr>
          <w:rFonts w:eastAsia="Times New Roman"/>
          <w:sz w:val="16"/>
          <w:szCs w:val="16"/>
          <w:lang w:eastAsia="en-US"/>
        </w:rPr>
      </w:pPr>
    </w:p>
    <w:p w:rsidR="002B7D49" w:rsidRPr="00FC6757" w:rsidRDefault="002B7D49"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Default="005922F8" w:rsidP="000119E3">
      <w:pPr>
        <w:ind w:firstLine="0"/>
        <w:jc w:val="left"/>
        <w:rPr>
          <w:rFonts w:eastAsia="Times New Roman"/>
          <w:sz w:val="16"/>
          <w:szCs w:val="16"/>
          <w:lang w:eastAsia="en-US"/>
        </w:rPr>
      </w:pPr>
    </w:p>
    <w:p w:rsidR="005922F8" w:rsidRPr="00FC6757" w:rsidRDefault="005922F8" w:rsidP="000119E3">
      <w:pPr>
        <w:ind w:firstLine="0"/>
        <w:jc w:val="left"/>
        <w:rPr>
          <w:rFonts w:eastAsia="Times New Roman"/>
          <w:sz w:val="16"/>
          <w:szCs w:val="16"/>
          <w:lang w:eastAsia="en-US"/>
        </w:rPr>
      </w:pPr>
      <w:bookmarkStart w:id="91" w:name="_GoBack"/>
      <w:bookmarkEnd w:id="91"/>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FC6757" w:rsidTr="00315850">
        <w:tc>
          <w:tcPr>
            <w:tcW w:w="3379" w:type="dxa"/>
          </w:tcPr>
          <w:p w:rsidR="005E6F4F" w:rsidRPr="00FC6757" w:rsidRDefault="005E6F4F" w:rsidP="000119E3">
            <w:pPr>
              <w:widowControl w:val="0"/>
              <w:ind w:firstLine="0"/>
              <w:jc w:val="center"/>
              <w:rPr>
                <w:rFonts w:eastAsia="Times New Roman"/>
                <w:b/>
                <w:bCs/>
                <w:sz w:val="16"/>
                <w:szCs w:val="16"/>
                <w:lang w:eastAsia="en-US"/>
              </w:rPr>
            </w:pPr>
          </w:p>
          <w:p w:rsidR="005E6F4F" w:rsidRPr="00FC6757" w:rsidRDefault="005E6F4F" w:rsidP="000119E3">
            <w:pPr>
              <w:widowControl w:val="0"/>
              <w:ind w:firstLine="0"/>
              <w:jc w:val="center"/>
              <w:rPr>
                <w:rFonts w:eastAsia="Times New Roman"/>
                <w:b/>
                <w:bCs/>
                <w:sz w:val="16"/>
                <w:szCs w:val="16"/>
                <w:lang w:eastAsia="en-US"/>
              </w:rPr>
            </w:pPr>
            <w:r w:rsidRPr="00FC6757">
              <w:rPr>
                <w:rFonts w:eastAsia="Times New Roman"/>
                <w:b/>
                <w:bCs/>
                <w:sz w:val="16"/>
                <w:szCs w:val="16"/>
                <w:lang w:eastAsia="en-US"/>
              </w:rPr>
              <w:t>Периодическое печатное издание</w:t>
            </w:r>
          </w:p>
          <w:p w:rsidR="005E6F4F" w:rsidRPr="00FC6757" w:rsidRDefault="005E6F4F" w:rsidP="000119E3">
            <w:pPr>
              <w:widowControl w:val="0"/>
              <w:ind w:firstLine="0"/>
              <w:jc w:val="center"/>
              <w:rPr>
                <w:rFonts w:eastAsia="Times New Roman"/>
                <w:b/>
                <w:bCs/>
                <w:sz w:val="16"/>
                <w:szCs w:val="16"/>
                <w:lang w:eastAsia="en-US"/>
              </w:rPr>
            </w:pPr>
            <w:r w:rsidRPr="00FC6757">
              <w:rPr>
                <w:rFonts w:eastAsia="Times New Roman"/>
                <w:b/>
                <w:bCs/>
                <w:sz w:val="16"/>
                <w:szCs w:val="16"/>
                <w:lang w:eastAsia="en-US"/>
              </w:rPr>
              <w:t xml:space="preserve">«Вестник Алатырского </w:t>
            </w:r>
            <w:r w:rsidR="008640C3" w:rsidRPr="00FC6757">
              <w:rPr>
                <w:rFonts w:eastAsia="Times New Roman"/>
                <w:b/>
                <w:bCs/>
                <w:sz w:val="16"/>
                <w:szCs w:val="16"/>
                <w:lang w:eastAsia="en-US"/>
              </w:rPr>
              <w:t>муниципального округа</w:t>
            </w:r>
            <w:r w:rsidRPr="00FC6757">
              <w:rPr>
                <w:rFonts w:eastAsia="Times New Roman"/>
                <w:b/>
                <w:bCs/>
                <w:sz w:val="16"/>
                <w:szCs w:val="16"/>
                <w:lang w:eastAsia="en-US"/>
              </w:rPr>
              <w:t>»</w:t>
            </w:r>
          </w:p>
          <w:p w:rsidR="005E6F4F" w:rsidRPr="00FC6757" w:rsidRDefault="005E6F4F" w:rsidP="000119E3">
            <w:pPr>
              <w:widowControl w:val="0"/>
              <w:ind w:firstLine="0"/>
              <w:jc w:val="center"/>
              <w:rPr>
                <w:rFonts w:eastAsia="Times New Roman"/>
                <w:sz w:val="16"/>
                <w:szCs w:val="16"/>
                <w:lang w:eastAsia="en-US"/>
              </w:rPr>
            </w:pPr>
            <w:r w:rsidRPr="00FC6757">
              <w:rPr>
                <w:rFonts w:eastAsia="Times New Roman"/>
                <w:b/>
                <w:bCs/>
                <w:sz w:val="16"/>
                <w:szCs w:val="16"/>
                <w:lang w:eastAsia="en-US"/>
              </w:rPr>
              <w:t>Адрес редакционного совета и издателя:</w:t>
            </w:r>
          </w:p>
          <w:p w:rsidR="005E6F4F" w:rsidRPr="00FC6757" w:rsidRDefault="005E6F4F" w:rsidP="000119E3">
            <w:pPr>
              <w:widowControl w:val="0"/>
              <w:ind w:firstLine="0"/>
              <w:jc w:val="center"/>
              <w:rPr>
                <w:rFonts w:eastAsia="Times New Roman"/>
                <w:sz w:val="16"/>
                <w:szCs w:val="16"/>
                <w:lang w:eastAsia="en-US"/>
              </w:rPr>
            </w:pPr>
            <w:r w:rsidRPr="00FC6757">
              <w:rPr>
                <w:rFonts w:eastAsia="Times New Roman"/>
                <w:sz w:val="16"/>
                <w:szCs w:val="16"/>
                <w:lang w:eastAsia="en-US"/>
              </w:rPr>
              <w:t xml:space="preserve">429820, г. Алатырь, </w:t>
            </w:r>
            <w:hyperlink r:id="rId55" w:history="1">
              <w:proofErr w:type="spellStart"/>
              <w:r w:rsidR="00AA67FE" w:rsidRPr="00FC6757">
                <w:rPr>
                  <w:rFonts w:eastAsia="Times New Roman"/>
                  <w:sz w:val="16"/>
                  <w:szCs w:val="16"/>
                  <w:lang w:eastAsia="en-US"/>
                </w:rPr>
                <w:t>ул</w:t>
              </w:r>
              <w:proofErr w:type="gramStart"/>
              <w:r w:rsidR="00AA67FE" w:rsidRPr="00FC6757">
                <w:rPr>
                  <w:rFonts w:eastAsia="Times New Roman"/>
                  <w:sz w:val="16"/>
                  <w:szCs w:val="16"/>
                  <w:lang w:eastAsia="en-US"/>
                </w:rPr>
                <w:t>.П</w:t>
              </w:r>
              <w:proofErr w:type="gramEnd"/>
              <w:r w:rsidR="00AA67FE" w:rsidRPr="00FC6757">
                <w:rPr>
                  <w:rFonts w:eastAsia="Times New Roman"/>
                  <w:sz w:val="16"/>
                  <w:szCs w:val="16"/>
                  <w:lang w:eastAsia="en-US"/>
                </w:rPr>
                <w:t>ервомайская</w:t>
              </w:r>
              <w:proofErr w:type="spellEnd"/>
              <w:r w:rsidR="00AA67FE" w:rsidRPr="00FC6757">
                <w:rPr>
                  <w:rFonts w:eastAsia="Times New Roman"/>
                  <w:sz w:val="16"/>
                  <w:szCs w:val="16"/>
                  <w:lang w:eastAsia="en-US"/>
                </w:rPr>
                <w:t>, д.87</w:t>
              </w:r>
            </w:hyperlink>
          </w:p>
          <w:p w:rsidR="005E6F4F" w:rsidRPr="00FC6757" w:rsidRDefault="005E6F4F" w:rsidP="000119E3">
            <w:pPr>
              <w:widowControl w:val="0"/>
              <w:ind w:firstLine="0"/>
              <w:jc w:val="center"/>
              <w:rPr>
                <w:rFonts w:eastAsia="Times New Roman"/>
                <w:sz w:val="16"/>
                <w:szCs w:val="16"/>
                <w:lang w:eastAsia="en-US"/>
              </w:rPr>
            </w:pPr>
            <w:r w:rsidRPr="00FC6757">
              <w:rPr>
                <w:rFonts w:eastAsia="Times New Roman"/>
                <w:b/>
                <w:bCs/>
                <w:sz w:val="16"/>
                <w:szCs w:val="16"/>
                <w:lang w:val="en-US" w:eastAsia="en-US"/>
              </w:rPr>
              <w:t>Email</w:t>
            </w:r>
            <w:r w:rsidRPr="00FC6757">
              <w:rPr>
                <w:rFonts w:eastAsia="Times New Roman"/>
                <w:b/>
                <w:bCs/>
                <w:sz w:val="16"/>
                <w:szCs w:val="16"/>
                <w:lang w:eastAsia="en-US"/>
              </w:rPr>
              <w:t>:</w:t>
            </w:r>
            <w:r w:rsidRPr="00FC6757">
              <w:rPr>
                <w:rFonts w:eastAsia="Times New Roman"/>
                <w:sz w:val="16"/>
                <w:szCs w:val="16"/>
                <w:lang w:eastAsia="en-US"/>
              </w:rPr>
              <w:t xml:space="preserve"> </w:t>
            </w:r>
            <w:hyperlink r:id="rId56" w:history="1">
              <w:r w:rsidR="00AA67FE" w:rsidRPr="00FC6757">
                <w:rPr>
                  <w:rStyle w:val="a6"/>
                  <w:rFonts w:eastAsia="Times New Roman"/>
                  <w:sz w:val="16"/>
                  <w:szCs w:val="16"/>
                  <w:lang w:val="en-US" w:eastAsia="en-US"/>
                </w:rPr>
                <w:t>alatr.priem</w:t>
              </w:r>
              <w:r w:rsidR="00AA67FE" w:rsidRPr="00FC6757">
                <w:rPr>
                  <w:rStyle w:val="a6"/>
                  <w:rFonts w:eastAsia="Times New Roman"/>
                  <w:sz w:val="16"/>
                  <w:szCs w:val="16"/>
                  <w:lang w:eastAsia="en-US"/>
                </w:rPr>
                <w:t>@</w:t>
              </w:r>
              <w:r w:rsidR="00AA67FE" w:rsidRPr="00FC6757">
                <w:rPr>
                  <w:rStyle w:val="a6"/>
                  <w:rFonts w:eastAsia="Times New Roman"/>
                  <w:sz w:val="16"/>
                  <w:szCs w:val="16"/>
                  <w:lang w:val="en-US" w:eastAsia="en-US"/>
                </w:rPr>
                <w:t>cap</w:t>
              </w:r>
              <w:r w:rsidR="00AA67FE" w:rsidRPr="00FC6757">
                <w:rPr>
                  <w:rStyle w:val="a6"/>
                  <w:rFonts w:eastAsia="Times New Roman"/>
                  <w:sz w:val="16"/>
                  <w:szCs w:val="16"/>
                  <w:lang w:eastAsia="en-US"/>
                </w:rPr>
                <w:t>.</w:t>
              </w:r>
              <w:proofErr w:type="spellStart"/>
              <w:r w:rsidR="00AA67FE" w:rsidRPr="00FC6757">
                <w:rPr>
                  <w:rStyle w:val="a6"/>
                  <w:rFonts w:eastAsia="Times New Roman"/>
                  <w:sz w:val="16"/>
                  <w:szCs w:val="16"/>
                  <w:lang w:val="en-US" w:eastAsia="en-US"/>
                </w:rPr>
                <w:t>ru</w:t>
              </w:r>
              <w:proofErr w:type="spellEnd"/>
            </w:hyperlink>
          </w:p>
          <w:p w:rsidR="005E6F4F" w:rsidRPr="00FC6757" w:rsidRDefault="005E6F4F" w:rsidP="000119E3">
            <w:pPr>
              <w:widowControl w:val="0"/>
              <w:ind w:firstLine="0"/>
              <w:jc w:val="center"/>
              <w:rPr>
                <w:rFonts w:eastAsia="Times New Roman"/>
                <w:sz w:val="16"/>
                <w:szCs w:val="16"/>
                <w:lang w:eastAsia="en-US"/>
              </w:rPr>
            </w:pPr>
          </w:p>
        </w:tc>
        <w:tc>
          <w:tcPr>
            <w:tcW w:w="3379" w:type="dxa"/>
          </w:tcPr>
          <w:p w:rsidR="005E6F4F" w:rsidRPr="00FC6757" w:rsidRDefault="005E6F4F" w:rsidP="000119E3">
            <w:pPr>
              <w:widowControl w:val="0"/>
              <w:ind w:firstLine="0"/>
              <w:jc w:val="center"/>
              <w:rPr>
                <w:rFonts w:eastAsia="Times New Roman"/>
                <w:b/>
                <w:bCs/>
                <w:sz w:val="16"/>
                <w:szCs w:val="16"/>
                <w:lang w:eastAsia="en-US"/>
              </w:rPr>
            </w:pPr>
          </w:p>
          <w:p w:rsidR="005E6F4F" w:rsidRPr="00FC6757" w:rsidRDefault="005E6F4F" w:rsidP="000119E3">
            <w:pPr>
              <w:widowControl w:val="0"/>
              <w:ind w:firstLine="0"/>
              <w:jc w:val="center"/>
              <w:rPr>
                <w:rFonts w:eastAsia="Times New Roman"/>
                <w:sz w:val="16"/>
                <w:szCs w:val="16"/>
                <w:lang w:eastAsia="en-US"/>
              </w:rPr>
            </w:pPr>
            <w:r w:rsidRPr="00FC6757">
              <w:rPr>
                <w:rFonts w:eastAsia="Times New Roman"/>
                <w:b/>
                <w:bCs/>
                <w:sz w:val="16"/>
                <w:szCs w:val="16"/>
                <w:lang w:eastAsia="en-US"/>
              </w:rPr>
              <w:t>Учредитель:</w:t>
            </w:r>
          </w:p>
          <w:p w:rsidR="005E6F4F" w:rsidRPr="00FC6757" w:rsidRDefault="005E6F4F" w:rsidP="000119E3">
            <w:pPr>
              <w:widowControl w:val="0"/>
              <w:ind w:firstLine="0"/>
              <w:jc w:val="center"/>
              <w:rPr>
                <w:rFonts w:eastAsia="Times New Roman"/>
                <w:b/>
                <w:sz w:val="16"/>
                <w:szCs w:val="16"/>
                <w:lang w:eastAsia="en-US"/>
              </w:rPr>
            </w:pPr>
            <w:r w:rsidRPr="00FC6757">
              <w:rPr>
                <w:rFonts w:eastAsia="Times New Roman"/>
                <w:b/>
                <w:sz w:val="16"/>
                <w:szCs w:val="16"/>
                <w:lang w:eastAsia="en-US"/>
              </w:rPr>
              <w:t xml:space="preserve">администрация </w:t>
            </w:r>
          </w:p>
          <w:p w:rsidR="005E6F4F" w:rsidRPr="00FC6757" w:rsidRDefault="005E6F4F" w:rsidP="000119E3">
            <w:pPr>
              <w:widowControl w:val="0"/>
              <w:ind w:firstLine="0"/>
              <w:jc w:val="center"/>
              <w:rPr>
                <w:rFonts w:eastAsia="Times New Roman"/>
                <w:b/>
                <w:sz w:val="16"/>
                <w:szCs w:val="16"/>
                <w:lang w:eastAsia="en-US"/>
              </w:rPr>
            </w:pPr>
            <w:r w:rsidRPr="00FC6757">
              <w:rPr>
                <w:rFonts w:eastAsia="Times New Roman"/>
                <w:b/>
                <w:sz w:val="16"/>
                <w:szCs w:val="16"/>
                <w:lang w:eastAsia="en-US"/>
              </w:rPr>
              <w:t xml:space="preserve">Алатырского </w:t>
            </w:r>
            <w:r w:rsidR="008640C3" w:rsidRPr="00FC6757">
              <w:rPr>
                <w:rFonts w:eastAsia="Times New Roman"/>
                <w:b/>
                <w:sz w:val="16"/>
                <w:szCs w:val="16"/>
                <w:lang w:eastAsia="en-US"/>
              </w:rPr>
              <w:t>муниципального округа</w:t>
            </w:r>
          </w:p>
          <w:p w:rsidR="005E6F4F" w:rsidRPr="00FC6757" w:rsidRDefault="005E6F4F" w:rsidP="000119E3">
            <w:pPr>
              <w:widowControl w:val="0"/>
              <w:ind w:firstLine="0"/>
              <w:jc w:val="center"/>
              <w:rPr>
                <w:rFonts w:eastAsia="Times New Roman"/>
                <w:sz w:val="16"/>
                <w:szCs w:val="16"/>
                <w:lang w:eastAsia="en-US"/>
              </w:rPr>
            </w:pPr>
            <w:r w:rsidRPr="00FC6757">
              <w:rPr>
                <w:rFonts w:eastAsia="Times New Roman"/>
                <w:b/>
                <w:sz w:val="16"/>
                <w:szCs w:val="16"/>
                <w:lang w:eastAsia="en-US"/>
              </w:rPr>
              <w:t>Чувашской Республики</w:t>
            </w:r>
          </w:p>
        </w:tc>
        <w:tc>
          <w:tcPr>
            <w:tcW w:w="3379" w:type="dxa"/>
          </w:tcPr>
          <w:p w:rsidR="005E6F4F" w:rsidRPr="00FC6757" w:rsidRDefault="005E6F4F" w:rsidP="000119E3">
            <w:pPr>
              <w:widowControl w:val="0"/>
              <w:ind w:firstLine="0"/>
              <w:jc w:val="center"/>
              <w:rPr>
                <w:rFonts w:eastAsia="Times New Roman"/>
                <w:b/>
                <w:bCs/>
                <w:color w:val="000000"/>
                <w:kern w:val="28"/>
                <w:sz w:val="16"/>
                <w:szCs w:val="16"/>
                <w:lang w:eastAsia="en-US"/>
              </w:rPr>
            </w:pPr>
          </w:p>
          <w:p w:rsidR="005E6F4F" w:rsidRPr="00FC6757" w:rsidRDefault="005E6F4F" w:rsidP="000119E3">
            <w:pPr>
              <w:widowControl w:val="0"/>
              <w:ind w:firstLine="0"/>
              <w:jc w:val="center"/>
              <w:rPr>
                <w:rFonts w:eastAsia="Times New Roman"/>
                <w:color w:val="000000"/>
                <w:kern w:val="28"/>
                <w:sz w:val="16"/>
                <w:szCs w:val="16"/>
                <w:lang w:eastAsia="en-US"/>
              </w:rPr>
            </w:pPr>
            <w:r w:rsidRPr="00FC6757">
              <w:rPr>
                <w:rFonts w:eastAsia="Times New Roman"/>
                <w:b/>
                <w:bCs/>
                <w:color w:val="000000"/>
                <w:kern w:val="28"/>
                <w:sz w:val="16"/>
                <w:szCs w:val="16"/>
                <w:lang w:eastAsia="en-US"/>
              </w:rPr>
              <w:t xml:space="preserve">Главный редактор </w:t>
            </w:r>
            <w:r w:rsidR="00AD06A6" w:rsidRPr="00FC6757">
              <w:rPr>
                <w:rFonts w:eastAsia="Times New Roman"/>
                <w:color w:val="000000"/>
                <w:kern w:val="28"/>
                <w:sz w:val="16"/>
                <w:szCs w:val="16"/>
                <w:lang w:eastAsia="en-US"/>
              </w:rPr>
              <w:t>Белякова К</w:t>
            </w:r>
            <w:r w:rsidR="00F26D94" w:rsidRPr="00FC6757">
              <w:rPr>
                <w:rFonts w:eastAsia="Times New Roman"/>
                <w:color w:val="000000"/>
                <w:kern w:val="28"/>
                <w:sz w:val="16"/>
                <w:szCs w:val="16"/>
                <w:lang w:eastAsia="en-US"/>
              </w:rPr>
              <w:t>.М.</w:t>
            </w:r>
          </w:p>
          <w:p w:rsidR="005E6F4F" w:rsidRPr="00FC6757" w:rsidRDefault="005E6F4F" w:rsidP="000119E3">
            <w:pPr>
              <w:widowControl w:val="0"/>
              <w:ind w:firstLine="0"/>
              <w:jc w:val="center"/>
              <w:rPr>
                <w:rFonts w:eastAsia="Times New Roman"/>
                <w:color w:val="000000"/>
                <w:kern w:val="28"/>
                <w:sz w:val="16"/>
                <w:szCs w:val="16"/>
                <w:lang w:eastAsia="en-US"/>
              </w:rPr>
            </w:pPr>
            <w:r w:rsidRPr="00FC6757">
              <w:rPr>
                <w:rFonts w:eastAsia="Times New Roman"/>
                <w:b/>
                <w:bCs/>
                <w:color w:val="000000"/>
                <w:kern w:val="28"/>
                <w:sz w:val="16"/>
                <w:szCs w:val="16"/>
                <w:lang w:eastAsia="en-US"/>
              </w:rPr>
              <w:t>Тираж</w:t>
            </w:r>
            <w:r w:rsidRPr="00FC6757">
              <w:rPr>
                <w:rFonts w:eastAsia="Times New Roman"/>
                <w:color w:val="000000"/>
                <w:kern w:val="28"/>
                <w:sz w:val="16"/>
                <w:szCs w:val="16"/>
                <w:lang w:eastAsia="en-US"/>
              </w:rPr>
              <w:t xml:space="preserve"> </w:t>
            </w:r>
            <w:r w:rsidR="00AD06A6" w:rsidRPr="00FC6757">
              <w:rPr>
                <w:rFonts w:eastAsia="Times New Roman"/>
                <w:color w:val="000000"/>
                <w:kern w:val="28"/>
                <w:sz w:val="16"/>
                <w:szCs w:val="16"/>
                <w:lang w:eastAsia="en-US"/>
              </w:rPr>
              <w:t>1</w:t>
            </w:r>
            <w:r w:rsidRPr="00FC6757">
              <w:rPr>
                <w:rFonts w:eastAsia="Times New Roman"/>
                <w:color w:val="000000"/>
                <w:kern w:val="28"/>
                <w:sz w:val="16"/>
                <w:szCs w:val="16"/>
                <w:lang w:eastAsia="en-US"/>
              </w:rPr>
              <w:t xml:space="preserve">50 экз. </w:t>
            </w:r>
            <w:r w:rsidRPr="00FC6757">
              <w:rPr>
                <w:rFonts w:eastAsia="Times New Roman"/>
                <w:b/>
                <w:bCs/>
                <w:color w:val="000000"/>
                <w:kern w:val="28"/>
                <w:sz w:val="16"/>
                <w:szCs w:val="16"/>
                <w:lang w:eastAsia="en-US"/>
              </w:rPr>
              <w:t xml:space="preserve">Объем </w:t>
            </w:r>
            <w:r w:rsidR="00C67394" w:rsidRPr="00FC6757">
              <w:rPr>
                <w:rFonts w:eastAsia="Times New Roman"/>
                <w:b/>
                <w:bCs/>
                <w:color w:val="000000"/>
                <w:kern w:val="28"/>
                <w:sz w:val="16"/>
                <w:szCs w:val="16"/>
                <w:lang w:eastAsia="en-US"/>
              </w:rPr>
              <w:t xml:space="preserve">2 </w:t>
            </w:r>
            <w:r w:rsidRPr="00FC6757">
              <w:rPr>
                <w:rFonts w:eastAsia="Times New Roman"/>
                <w:b/>
                <w:bCs/>
                <w:color w:val="000000"/>
                <w:kern w:val="28"/>
                <w:sz w:val="16"/>
                <w:szCs w:val="16"/>
                <w:lang w:eastAsia="en-US"/>
              </w:rPr>
              <w:t xml:space="preserve"> </w:t>
            </w:r>
            <w:proofErr w:type="spellStart"/>
            <w:r w:rsidRPr="00FC6757">
              <w:rPr>
                <w:rFonts w:eastAsia="Times New Roman"/>
                <w:color w:val="000000"/>
                <w:kern w:val="28"/>
                <w:sz w:val="16"/>
                <w:szCs w:val="16"/>
                <w:lang w:eastAsia="en-US"/>
              </w:rPr>
              <w:t>п.л</w:t>
            </w:r>
            <w:proofErr w:type="spellEnd"/>
            <w:r w:rsidRPr="00FC6757">
              <w:rPr>
                <w:rFonts w:eastAsia="Times New Roman"/>
                <w:color w:val="000000"/>
                <w:kern w:val="28"/>
                <w:sz w:val="16"/>
                <w:szCs w:val="16"/>
                <w:lang w:eastAsia="en-US"/>
              </w:rPr>
              <w:t>. формат А-4</w:t>
            </w:r>
          </w:p>
          <w:p w:rsidR="005E6F4F" w:rsidRPr="00FC6757" w:rsidRDefault="005E6F4F" w:rsidP="000119E3">
            <w:pPr>
              <w:widowControl w:val="0"/>
              <w:ind w:firstLine="0"/>
              <w:jc w:val="center"/>
              <w:rPr>
                <w:rFonts w:eastAsia="Times New Roman"/>
                <w:color w:val="000000"/>
                <w:kern w:val="28"/>
                <w:sz w:val="16"/>
                <w:szCs w:val="16"/>
                <w:lang w:eastAsia="en-US"/>
              </w:rPr>
            </w:pPr>
            <w:r w:rsidRPr="00FC6757">
              <w:rPr>
                <w:rFonts w:eastAsia="Times New Roman"/>
                <w:b/>
                <w:bCs/>
                <w:color w:val="000000"/>
                <w:kern w:val="28"/>
                <w:sz w:val="16"/>
                <w:szCs w:val="16"/>
                <w:lang w:eastAsia="en-US"/>
              </w:rPr>
              <w:t>Распространяется бесплатно</w:t>
            </w:r>
          </w:p>
          <w:p w:rsidR="005E6F4F" w:rsidRPr="00FC6757" w:rsidRDefault="005E6F4F" w:rsidP="000119E3">
            <w:pPr>
              <w:widowControl w:val="0"/>
              <w:ind w:firstLine="0"/>
              <w:jc w:val="center"/>
              <w:rPr>
                <w:rFonts w:eastAsia="Times New Roman"/>
                <w:color w:val="000000"/>
                <w:kern w:val="28"/>
                <w:sz w:val="16"/>
                <w:szCs w:val="16"/>
                <w:lang w:eastAsia="en-US"/>
              </w:rPr>
            </w:pPr>
            <w:r w:rsidRPr="00FC6757">
              <w:rPr>
                <w:rFonts w:eastAsia="Times New Roman"/>
                <w:color w:val="000000"/>
                <w:kern w:val="28"/>
                <w:sz w:val="16"/>
                <w:szCs w:val="16"/>
                <w:lang w:eastAsia="en-US"/>
              </w:rPr>
              <w:t>Номер подписан в печать:</w:t>
            </w:r>
          </w:p>
          <w:p w:rsidR="005E6F4F" w:rsidRPr="00FC6757" w:rsidRDefault="00C67394" w:rsidP="00F0757E">
            <w:pPr>
              <w:widowControl w:val="0"/>
              <w:ind w:firstLine="0"/>
              <w:jc w:val="center"/>
              <w:rPr>
                <w:rFonts w:eastAsia="Times New Roman"/>
                <w:sz w:val="16"/>
                <w:szCs w:val="16"/>
                <w:lang w:eastAsia="en-US"/>
              </w:rPr>
            </w:pPr>
            <w:r w:rsidRPr="00FC6757">
              <w:rPr>
                <w:rFonts w:eastAsia="Times New Roman"/>
                <w:color w:val="000000"/>
                <w:kern w:val="28"/>
                <w:sz w:val="16"/>
                <w:szCs w:val="16"/>
                <w:lang w:val="en-US" w:eastAsia="en-US"/>
              </w:rPr>
              <w:t>20</w:t>
            </w:r>
            <w:r w:rsidR="00766708" w:rsidRPr="00FC6757">
              <w:rPr>
                <w:rFonts w:eastAsia="Times New Roman"/>
                <w:color w:val="000000"/>
                <w:kern w:val="28"/>
                <w:sz w:val="16"/>
                <w:szCs w:val="16"/>
                <w:lang w:eastAsia="en-US"/>
              </w:rPr>
              <w:t>.03.20</w:t>
            </w:r>
            <w:r w:rsidRPr="00FC6757">
              <w:rPr>
                <w:rFonts w:eastAsia="Times New Roman"/>
                <w:color w:val="000000"/>
                <w:kern w:val="28"/>
                <w:sz w:val="16"/>
                <w:szCs w:val="16"/>
                <w:lang w:eastAsia="en-US"/>
              </w:rPr>
              <w:t>2</w:t>
            </w:r>
            <w:r w:rsidRPr="00FC6757">
              <w:rPr>
                <w:rFonts w:eastAsia="Times New Roman"/>
                <w:color w:val="000000"/>
                <w:kern w:val="28"/>
                <w:sz w:val="16"/>
                <w:szCs w:val="16"/>
                <w:lang w:val="en-US" w:eastAsia="en-US"/>
              </w:rPr>
              <w:t>5</w:t>
            </w:r>
            <w:r w:rsidR="00766708" w:rsidRPr="00FC6757">
              <w:rPr>
                <w:rFonts w:eastAsia="Times New Roman"/>
                <w:color w:val="000000"/>
                <w:kern w:val="28"/>
                <w:sz w:val="16"/>
                <w:szCs w:val="16"/>
                <w:lang w:eastAsia="en-US"/>
              </w:rPr>
              <w:t xml:space="preserve"> г.</w:t>
            </w:r>
            <w:r w:rsidR="005E6F4F" w:rsidRPr="00FC6757">
              <w:rPr>
                <w:rFonts w:eastAsia="Times New Roman"/>
                <w:color w:val="000000"/>
                <w:kern w:val="28"/>
                <w:sz w:val="16"/>
                <w:szCs w:val="16"/>
                <w:lang w:eastAsia="en-US"/>
              </w:rPr>
              <w:t xml:space="preserve"> в 10.00</w:t>
            </w:r>
          </w:p>
        </w:tc>
      </w:tr>
    </w:tbl>
    <w:p w:rsidR="005E6F4F" w:rsidRPr="00FC6757" w:rsidRDefault="005E6F4F" w:rsidP="000119E3">
      <w:pPr>
        <w:ind w:firstLine="0"/>
        <w:jc w:val="left"/>
        <w:rPr>
          <w:rFonts w:eastAsia="Times New Roman"/>
          <w:sz w:val="16"/>
          <w:szCs w:val="16"/>
          <w:lang w:eastAsia="en-US"/>
        </w:rPr>
      </w:pPr>
    </w:p>
    <w:p w:rsidR="005E6F4F" w:rsidRPr="00FC6757" w:rsidRDefault="005E6F4F" w:rsidP="000119E3">
      <w:pPr>
        <w:ind w:firstLine="0"/>
        <w:jc w:val="left"/>
        <w:rPr>
          <w:rFonts w:eastAsia="Times New Roman"/>
          <w:sz w:val="16"/>
          <w:szCs w:val="16"/>
          <w:lang w:eastAsia="en-US"/>
        </w:rPr>
      </w:pPr>
    </w:p>
    <w:sectPr w:rsidR="005E6F4F" w:rsidRPr="00FC6757" w:rsidSect="00131EDC">
      <w:headerReference w:type="default" r:id="rId5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8FE" w:rsidRDefault="004538F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4538FE" w:rsidRDefault="004538F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rsidP="00355605">
    <w:pPr>
      <w:pStyle w:val="ac"/>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B91EEF" w:rsidRDefault="00B91EEF" w:rsidP="003775CE">
    <w:pPr>
      <w:pStyle w:val="ac"/>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Pr="003775CE" w:rsidRDefault="00B91EEF" w:rsidP="003775CE">
    <w:pPr>
      <w:pStyle w:val="ac"/>
      <w:spacing w:after="0" w:line="240" w:lineRule="auto"/>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Pr="001E228C" w:rsidRDefault="00B91EEF" w:rsidP="001E228C">
    <w:pPr>
      <w:pStyle w:val="ac"/>
      <w:spacing w:after="0" w:line="240" w:lineRule="auto"/>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rsidP="00B91EEF">
    <w:pPr>
      <w:pStyle w:val="ac"/>
      <w:tabs>
        <w:tab w:val="left" w:pos="3318"/>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8FE" w:rsidRDefault="004538F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4538FE" w:rsidRDefault="004538F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B91EEF" w:rsidRPr="008502D0" w:rsidRDefault="00B91EEF" w:rsidP="005A38C1">
      <w:pPr>
        <w:pStyle w:val="afe"/>
        <w:rPr>
          <w:rFonts w:ascii="Times New Roman" w:hAnsi="Times New Roman"/>
          <w:sz w:val="18"/>
          <w:szCs w:val="18"/>
        </w:rPr>
      </w:pPr>
      <w:r w:rsidRPr="008502D0">
        <w:rPr>
          <w:rStyle w:val="aff0"/>
          <w:rFonts w:ascii="Times New Roman" w:hAnsi="Times New Roman"/>
          <w:sz w:val="18"/>
          <w:szCs w:val="18"/>
        </w:rPr>
        <w:footnoteRef/>
      </w:r>
      <w:r w:rsidRPr="008502D0">
        <w:rPr>
          <w:rFonts w:ascii="Times New Roman" w:hAnsi="Times New Roman"/>
          <w:sz w:val="18"/>
          <w:szCs w:val="18"/>
        </w:rPr>
        <w:t xml:space="preserve"> Приводятся значения целевых показателей (индикаторов) в 2030 и 2035 годах соответственно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pPr>
      <w:pStyle w:val="ab"/>
      <w:jc w:val="center"/>
    </w:pPr>
    <w:r>
      <w:fldChar w:fldCharType="begin"/>
    </w:r>
    <w:r>
      <w:instrText>PAGE   \* MERGEFORMAT</w:instrText>
    </w:r>
    <w:r>
      <w:fldChar w:fldCharType="separate"/>
    </w:r>
    <w:r w:rsidR="005922F8">
      <w:rPr>
        <w:noProof/>
      </w:rPr>
      <w:t>9</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75610"/>
      <w:docPartObj>
        <w:docPartGallery w:val="Page Numbers (Top of Page)"/>
        <w:docPartUnique/>
      </w:docPartObj>
    </w:sdtPr>
    <w:sdtEndPr>
      <w:rPr>
        <w:sz w:val="24"/>
        <w:szCs w:val="24"/>
      </w:rPr>
    </w:sdtEndPr>
    <w:sdtContent>
      <w:p w:rsidR="00B91EEF" w:rsidRPr="00FB398D" w:rsidRDefault="00B91EEF">
        <w:pPr>
          <w:pStyle w:val="ab"/>
          <w:jc w:val="center"/>
          <w:rPr>
            <w:sz w:val="24"/>
            <w:szCs w:val="24"/>
          </w:rPr>
        </w:pPr>
        <w:r w:rsidRPr="00FB398D">
          <w:rPr>
            <w:sz w:val="24"/>
            <w:szCs w:val="24"/>
          </w:rPr>
          <w:fldChar w:fldCharType="begin"/>
        </w:r>
        <w:r w:rsidRPr="00FB398D">
          <w:rPr>
            <w:sz w:val="24"/>
            <w:szCs w:val="24"/>
          </w:rPr>
          <w:instrText>PAGE   \* MERGEFORMAT</w:instrText>
        </w:r>
        <w:r w:rsidRPr="00FB398D">
          <w:rPr>
            <w:sz w:val="24"/>
            <w:szCs w:val="24"/>
          </w:rPr>
          <w:fldChar w:fldCharType="separate"/>
        </w:r>
        <w:r w:rsidR="005922F8">
          <w:rPr>
            <w:noProof/>
            <w:sz w:val="24"/>
            <w:szCs w:val="24"/>
          </w:rPr>
          <w:t>17</w:t>
        </w:r>
        <w:r w:rsidRPr="00FB398D">
          <w:rPr>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Pr="00FB398D" w:rsidRDefault="00B91EEF">
    <w:pPr>
      <w:pStyle w:val="ab"/>
      <w:jc w:val="center"/>
      <w:rPr>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62020"/>
      <w:docPartObj>
        <w:docPartGallery w:val="Page Numbers (Top of Page)"/>
        <w:docPartUnique/>
      </w:docPartObj>
    </w:sdtPr>
    <w:sdtEndPr>
      <w:rPr>
        <w:sz w:val="24"/>
        <w:szCs w:val="24"/>
      </w:rPr>
    </w:sdtEndPr>
    <w:sdtContent>
      <w:p w:rsidR="00B91EEF" w:rsidRPr="00FB398D" w:rsidRDefault="00B91EEF">
        <w:pPr>
          <w:pStyle w:val="ab"/>
          <w:jc w:val="center"/>
          <w:rPr>
            <w:sz w:val="24"/>
            <w:szCs w:val="24"/>
          </w:rPr>
        </w:pPr>
        <w:r w:rsidRPr="00FB398D">
          <w:rPr>
            <w:sz w:val="24"/>
            <w:szCs w:val="24"/>
          </w:rPr>
          <w:fldChar w:fldCharType="begin"/>
        </w:r>
        <w:r w:rsidRPr="00FB398D">
          <w:rPr>
            <w:sz w:val="24"/>
            <w:szCs w:val="24"/>
          </w:rPr>
          <w:instrText>PAGE   \* MERGEFORMAT</w:instrText>
        </w:r>
        <w:r w:rsidRPr="00FB398D">
          <w:rPr>
            <w:sz w:val="24"/>
            <w:szCs w:val="24"/>
          </w:rPr>
          <w:fldChar w:fldCharType="separate"/>
        </w:r>
        <w:r w:rsidR="005922F8">
          <w:rPr>
            <w:noProof/>
            <w:sz w:val="24"/>
            <w:szCs w:val="24"/>
          </w:rPr>
          <w:t>20</w:t>
        </w:r>
        <w:r w:rsidRPr="00FB398D">
          <w:rPr>
            <w:sz w:val="24"/>
            <w:szCs w:val="24"/>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2390009"/>
      <w:docPartObj>
        <w:docPartGallery w:val="Page Numbers (Top of Page)"/>
        <w:docPartUnique/>
      </w:docPartObj>
    </w:sdtPr>
    <w:sdtEndPr>
      <w:rPr>
        <w:sz w:val="24"/>
        <w:szCs w:val="24"/>
      </w:rPr>
    </w:sdtEndPr>
    <w:sdtContent>
      <w:p w:rsidR="00B91EEF" w:rsidRPr="00FB398D" w:rsidRDefault="00B91EEF">
        <w:pPr>
          <w:pStyle w:val="ab"/>
          <w:jc w:val="center"/>
          <w:rPr>
            <w:sz w:val="24"/>
            <w:szCs w:val="24"/>
          </w:rPr>
        </w:pPr>
        <w:r w:rsidRPr="00FB398D">
          <w:rPr>
            <w:sz w:val="24"/>
            <w:szCs w:val="24"/>
          </w:rPr>
          <w:fldChar w:fldCharType="begin"/>
        </w:r>
        <w:r w:rsidRPr="00FB398D">
          <w:rPr>
            <w:sz w:val="24"/>
            <w:szCs w:val="24"/>
          </w:rPr>
          <w:instrText>PAGE   \* MERGEFORMAT</w:instrText>
        </w:r>
        <w:r w:rsidRPr="00FB398D">
          <w:rPr>
            <w:sz w:val="24"/>
            <w:szCs w:val="24"/>
          </w:rPr>
          <w:fldChar w:fldCharType="separate"/>
        </w:r>
        <w:r w:rsidR="005922F8">
          <w:rPr>
            <w:noProof/>
            <w:sz w:val="24"/>
            <w:szCs w:val="24"/>
          </w:rPr>
          <w:t>21</w:t>
        </w:r>
        <w:r w:rsidRPr="00FB398D">
          <w:rPr>
            <w:sz w:val="24"/>
            <w:szCs w:val="24"/>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296759"/>
      <w:docPartObj>
        <w:docPartGallery w:val="Page Numbers (Top of Page)"/>
        <w:docPartUnique/>
      </w:docPartObj>
    </w:sdtPr>
    <w:sdtEndPr/>
    <w:sdtContent>
      <w:p w:rsidR="00B91EEF" w:rsidRDefault="00B91EEF">
        <w:pPr>
          <w:pStyle w:val="ab"/>
          <w:jc w:val="center"/>
        </w:pPr>
        <w:r>
          <w:fldChar w:fldCharType="begin"/>
        </w:r>
        <w:r>
          <w:instrText>PAGE   \* MERGEFORMAT</w:instrText>
        </w:r>
        <w:r>
          <w:fldChar w:fldCharType="separate"/>
        </w:r>
        <w:r w:rsidR="005922F8">
          <w:rPr>
            <w:noProof/>
          </w:rPr>
          <w:t>25</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906345"/>
      <w:docPartObj>
        <w:docPartGallery w:val="Page Numbers (Top of Page)"/>
        <w:docPartUnique/>
      </w:docPartObj>
    </w:sdtPr>
    <w:sdtEndPr/>
    <w:sdtContent>
      <w:p w:rsidR="00B91EEF" w:rsidRDefault="00B91EEF" w:rsidP="004B5E65">
        <w:pPr>
          <w:pStyle w:val="ab"/>
          <w:jc w:val="center"/>
        </w:pPr>
        <w:r>
          <w:fldChar w:fldCharType="begin"/>
        </w:r>
        <w:r>
          <w:instrText>PAGE   \* MERGEFORMAT</w:instrText>
        </w:r>
        <w:r>
          <w:fldChar w:fldCharType="separate"/>
        </w:r>
        <w:r w:rsidR="005922F8">
          <w:rPr>
            <w:noProof/>
          </w:rPr>
          <w:t>33</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rsidP="004B5E65">
    <w:pPr>
      <w:pStyle w:val="ab"/>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675294"/>
      <w:docPartObj>
        <w:docPartGallery w:val="Page Numbers (Top of Page)"/>
        <w:docPartUnique/>
      </w:docPartObj>
    </w:sdtPr>
    <w:sdtEndPr/>
    <w:sdtContent>
      <w:p w:rsidR="00B91EEF" w:rsidRDefault="00B91EEF" w:rsidP="004B5E65">
        <w:pPr>
          <w:pStyle w:val="ab"/>
          <w:jc w:val="center"/>
        </w:pPr>
        <w:r>
          <w:fldChar w:fldCharType="begin"/>
        </w:r>
        <w:r>
          <w:instrText>PAGE   \* MERGEFORMAT</w:instrText>
        </w:r>
        <w:r>
          <w:fldChar w:fldCharType="separate"/>
        </w:r>
        <w:r w:rsidR="005922F8">
          <w:rPr>
            <w:noProof/>
          </w:rPr>
          <w:t>32</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2448522"/>
      <w:docPartObj>
        <w:docPartGallery w:val="Page Numbers (Top of Page)"/>
        <w:docPartUnique/>
      </w:docPartObj>
    </w:sdtPr>
    <w:sdtEndPr/>
    <w:sdtContent>
      <w:p w:rsidR="00B91EEF" w:rsidRDefault="00B91EEF" w:rsidP="004B5E65">
        <w:pPr>
          <w:pStyle w:val="ab"/>
          <w:jc w:val="center"/>
        </w:pPr>
        <w:r>
          <w:fldChar w:fldCharType="begin"/>
        </w:r>
        <w:r>
          <w:instrText>PAGE   \* MERGEFORMAT</w:instrText>
        </w:r>
        <w:r>
          <w:fldChar w:fldCharType="separate"/>
        </w:r>
        <w:r w:rsidR="005922F8">
          <w:rPr>
            <w:noProof/>
          </w:rPr>
          <w:t>35</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540337"/>
      <w:docPartObj>
        <w:docPartGallery w:val="Page Numbers (Top of Page)"/>
        <w:docPartUnique/>
      </w:docPartObj>
    </w:sdtPr>
    <w:sdtEndPr/>
    <w:sdtContent>
      <w:p w:rsidR="00B91EEF" w:rsidRDefault="00B91EEF" w:rsidP="004B5E65">
        <w:pPr>
          <w:pStyle w:val="ab"/>
          <w:jc w:val="center"/>
        </w:pPr>
        <w:r>
          <w:fldChar w:fldCharType="begin"/>
        </w:r>
        <w:r>
          <w:instrText>PAGE   \* MERGEFORMAT</w:instrText>
        </w:r>
        <w:r>
          <w:fldChar w:fldCharType="separate"/>
        </w:r>
        <w:r w:rsidR="005922F8">
          <w:rPr>
            <w:noProof/>
          </w:rPr>
          <w:t>34</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rsidP="00FF1873">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B91EEF" w:rsidRDefault="00B91EEF">
    <w:pPr>
      <w:pStyle w:val="ab"/>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pPr>
      <w:pStyle w:val="ab"/>
      <w:jc w:val="center"/>
    </w:pPr>
    <w:r>
      <w:fldChar w:fldCharType="begin"/>
    </w:r>
    <w:r>
      <w:instrText xml:space="preserve"> PAGE   \* MERGEFORMAT </w:instrText>
    </w:r>
    <w:r>
      <w:fldChar w:fldCharType="separate"/>
    </w:r>
    <w:r w:rsidR="005922F8">
      <w:rPr>
        <w:noProof/>
      </w:rPr>
      <w:t>49</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Pr="001303AF" w:rsidRDefault="00B91EEF" w:rsidP="004B5E65">
    <w:pPr>
      <w:pStyle w:val="ab"/>
      <w:jc w:val="center"/>
    </w:pPr>
    <w:r>
      <w:fldChar w:fldCharType="begin"/>
    </w:r>
    <w:r>
      <w:instrText>PAGE   \* MERGEFORMAT</w:instrText>
    </w:r>
    <w:r>
      <w:fldChar w:fldCharType="separate"/>
    </w:r>
    <w:r w:rsidR="005922F8">
      <w:rPr>
        <w:noProof/>
      </w:rPr>
      <w:t>50</w:t>
    </w:r>
    <w: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259492"/>
      <w:docPartObj>
        <w:docPartGallery w:val="Page Numbers (Top of Page)"/>
        <w:docPartUnique/>
      </w:docPartObj>
    </w:sdtPr>
    <w:sdtEndPr/>
    <w:sdtContent>
      <w:p w:rsidR="00B91EEF" w:rsidRDefault="00B91EEF" w:rsidP="00B91EEF">
        <w:pPr>
          <w:pStyle w:val="ab"/>
          <w:jc w:val="center"/>
        </w:pPr>
        <w:r>
          <w:fldChar w:fldCharType="begin"/>
        </w:r>
        <w:r>
          <w:instrText>PAGE   \* MERGEFORMAT</w:instrText>
        </w:r>
        <w:r>
          <w:fldChar w:fldCharType="separate"/>
        </w:r>
        <w:r w:rsidR="005922F8">
          <w:rPr>
            <w:noProof/>
          </w:rPr>
          <w:t>72</w:t>
        </w:r>
        <w: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rsidP="00B91EEF">
    <w:pPr>
      <w:pStyle w:val="ab"/>
      <w:jc w:val="cent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22059"/>
      <w:docPartObj>
        <w:docPartGallery w:val="Page Numbers (Top of Page)"/>
        <w:docPartUnique/>
      </w:docPartObj>
    </w:sdtPr>
    <w:sdtEndPr/>
    <w:sdtContent>
      <w:p w:rsidR="00B91EEF" w:rsidRDefault="00B91EEF" w:rsidP="00B91EEF">
        <w:pPr>
          <w:pStyle w:val="ab"/>
          <w:jc w:val="center"/>
        </w:pPr>
        <w:r>
          <w:fldChar w:fldCharType="begin"/>
        </w:r>
        <w:r>
          <w:instrText>PAGE   \* MERGEFORMAT</w:instrText>
        </w:r>
        <w:r>
          <w:fldChar w:fldCharType="separate"/>
        </w:r>
        <w:r w:rsidR="005922F8">
          <w:rPr>
            <w:noProof/>
          </w:rPr>
          <w:t>84</w:t>
        </w:r>
        <w:r>
          <w:fldChar w:fldCharType="end"/>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6919"/>
      <w:docPartObj>
        <w:docPartGallery w:val="Page Numbers (Top of Page)"/>
        <w:docPartUnique/>
      </w:docPartObj>
    </w:sdtPr>
    <w:sdtEndPr/>
    <w:sdtContent>
      <w:p w:rsidR="00B91EEF" w:rsidRDefault="00B91EEF" w:rsidP="00B91EEF">
        <w:pPr>
          <w:pStyle w:val="ab"/>
          <w:jc w:val="center"/>
        </w:pPr>
        <w:r>
          <w:fldChar w:fldCharType="begin"/>
        </w:r>
        <w:r>
          <w:instrText>PAGE   \* MERGEFORMAT</w:instrText>
        </w:r>
        <w:r>
          <w:fldChar w:fldCharType="separate"/>
        </w:r>
        <w:r w:rsidR="005922F8">
          <w:rPr>
            <w:noProof/>
          </w:rPr>
          <w:t>1</w:t>
        </w:r>
        <w:r>
          <w:fldChar w:fldCharType="end"/>
        </w:r>
      </w:p>
    </w:sdtContent>
  </w:sdt>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631149"/>
      <w:docPartObj>
        <w:docPartGallery w:val="Page Numbers (Top of Page)"/>
        <w:docPartUnique/>
      </w:docPartObj>
    </w:sdtPr>
    <w:sdtEndPr>
      <w:rPr>
        <w:rFonts w:ascii="Times New Roman" w:hAnsi="Times New Roman"/>
      </w:rPr>
    </w:sdtEndPr>
    <w:sdtContent>
      <w:p w:rsidR="00B91EEF" w:rsidRPr="007976F5" w:rsidRDefault="00B91EEF">
        <w:pPr>
          <w:pStyle w:val="ab"/>
          <w:jc w:val="center"/>
          <w:rPr>
            <w:rFonts w:ascii="Times New Roman" w:hAnsi="Times New Roman"/>
          </w:rPr>
        </w:pPr>
        <w:r w:rsidRPr="007976F5">
          <w:rPr>
            <w:rFonts w:ascii="Times New Roman" w:hAnsi="Times New Roman"/>
          </w:rPr>
          <w:fldChar w:fldCharType="begin"/>
        </w:r>
        <w:r w:rsidRPr="007976F5">
          <w:rPr>
            <w:rFonts w:ascii="Times New Roman" w:hAnsi="Times New Roman"/>
          </w:rPr>
          <w:instrText>PAGE   \* MERGEFORMAT</w:instrText>
        </w:r>
        <w:r w:rsidRPr="007976F5">
          <w:rPr>
            <w:rFonts w:ascii="Times New Roman" w:hAnsi="Times New Roman"/>
          </w:rPr>
          <w:fldChar w:fldCharType="separate"/>
        </w:r>
        <w:r w:rsidR="005922F8">
          <w:rPr>
            <w:rFonts w:ascii="Times New Roman" w:hAnsi="Times New Roman"/>
            <w:noProof/>
          </w:rPr>
          <w:t>96</w:t>
        </w:r>
        <w:r w:rsidRPr="007976F5">
          <w:rPr>
            <w:rFonts w:ascii="Times New Roman" w:hAnsi="Times New Roman"/>
          </w:rPr>
          <w:fldChar w:fldCharType="end"/>
        </w:r>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Default="00B91EEF" w:rsidP="00B91EEF">
    <w:pPr>
      <w:pStyle w:val="ab"/>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EEF" w:rsidRPr="00747453" w:rsidRDefault="00B91EEF" w:rsidP="00F57366">
    <w:pPr>
      <w:pStyle w:val="ab"/>
      <w:jc w:val="center"/>
    </w:pPr>
    <w:r>
      <w:fldChar w:fldCharType="begin"/>
    </w:r>
    <w:r>
      <w:instrText>PAGE   \* MERGEFORMAT</w:instrText>
    </w:r>
    <w:r>
      <w:fldChar w:fldCharType="separate"/>
    </w:r>
    <w:r w:rsidR="005922F8">
      <w:rPr>
        <w:noProof/>
      </w:rPr>
      <w:t>11</w:t>
    </w:r>
    <w:r>
      <w:rPr>
        <w:noProof/>
      </w:rPr>
      <w:fldChar w:fldCharType="end"/>
    </w:r>
  </w:p>
  <w:p w:rsidR="00B91EEF" w:rsidRDefault="00B91EE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BB28A6"/>
    <w:multiLevelType w:val="hybridMultilevel"/>
    <w:tmpl w:val="62B04EB6"/>
    <w:lvl w:ilvl="0" w:tplc="A5E272DC">
      <w:start w:val="1"/>
      <w:numFmt w:val="decimal"/>
      <w:lvlText w:val="%1)"/>
      <w:lvlJc w:val="left"/>
      <w:pPr>
        <w:ind w:left="1902" w:hanging="360"/>
      </w:pPr>
      <w:rPr>
        <w:rFonts w:hint="default"/>
      </w:rPr>
    </w:lvl>
    <w:lvl w:ilvl="1" w:tplc="04190019" w:tentative="1">
      <w:start w:val="1"/>
      <w:numFmt w:val="lowerLetter"/>
      <w:lvlText w:val="%2."/>
      <w:lvlJc w:val="left"/>
      <w:pPr>
        <w:ind w:left="2622" w:hanging="360"/>
      </w:pPr>
    </w:lvl>
    <w:lvl w:ilvl="2" w:tplc="0419001B" w:tentative="1">
      <w:start w:val="1"/>
      <w:numFmt w:val="lowerRoman"/>
      <w:lvlText w:val="%3."/>
      <w:lvlJc w:val="right"/>
      <w:pPr>
        <w:ind w:left="3342" w:hanging="180"/>
      </w:pPr>
    </w:lvl>
    <w:lvl w:ilvl="3" w:tplc="0419000F" w:tentative="1">
      <w:start w:val="1"/>
      <w:numFmt w:val="decimal"/>
      <w:lvlText w:val="%4."/>
      <w:lvlJc w:val="left"/>
      <w:pPr>
        <w:ind w:left="4062" w:hanging="360"/>
      </w:pPr>
    </w:lvl>
    <w:lvl w:ilvl="4" w:tplc="04190019" w:tentative="1">
      <w:start w:val="1"/>
      <w:numFmt w:val="lowerLetter"/>
      <w:lvlText w:val="%5."/>
      <w:lvlJc w:val="left"/>
      <w:pPr>
        <w:ind w:left="4782" w:hanging="360"/>
      </w:pPr>
    </w:lvl>
    <w:lvl w:ilvl="5" w:tplc="0419001B" w:tentative="1">
      <w:start w:val="1"/>
      <w:numFmt w:val="lowerRoman"/>
      <w:lvlText w:val="%6."/>
      <w:lvlJc w:val="right"/>
      <w:pPr>
        <w:ind w:left="5502" w:hanging="180"/>
      </w:pPr>
    </w:lvl>
    <w:lvl w:ilvl="6" w:tplc="0419000F" w:tentative="1">
      <w:start w:val="1"/>
      <w:numFmt w:val="decimal"/>
      <w:lvlText w:val="%7."/>
      <w:lvlJc w:val="left"/>
      <w:pPr>
        <w:ind w:left="6222" w:hanging="360"/>
      </w:pPr>
    </w:lvl>
    <w:lvl w:ilvl="7" w:tplc="04190019" w:tentative="1">
      <w:start w:val="1"/>
      <w:numFmt w:val="lowerLetter"/>
      <w:lvlText w:val="%8."/>
      <w:lvlJc w:val="left"/>
      <w:pPr>
        <w:ind w:left="6942" w:hanging="360"/>
      </w:pPr>
    </w:lvl>
    <w:lvl w:ilvl="8" w:tplc="0419001B" w:tentative="1">
      <w:start w:val="1"/>
      <w:numFmt w:val="lowerRoman"/>
      <w:lvlText w:val="%9."/>
      <w:lvlJc w:val="right"/>
      <w:pPr>
        <w:ind w:left="7662" w:hanging="180"/>
      </w:pPr>
    </w:lvl>
  </w:abstractNum>
  <w:abstractNum w:abstractNumId="3">
    <w:nsid w:val="010A152B"/>
    <w:multiLevelType w:val="hybridMultilevel"/>
    <w:tmpl w:val="1D06C8B4"/>
    <w:lvl w:ilvl="0" w:tplc="C0CAB6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1FA14D5"/>
    <w:multiLevelType w:val="hybridMultilevel"/>
    <w:tmpl w:val="16E010F2"/>
    <w:lvl w:ilvl="0" w:tplc="5A5E5EA4">
      <w:start w:val="1"/>
      <w:numFmt w:val="decimal"/>
      <w:lvlText w:val="%1."/>
      <w:lvlJc w:val="left"/>
      <w:pPr>
        <w:ind w:left="1542" w:hanging="975"/>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34639CA"/>
    <w:multiLevelType w:val="multilevel"/>
    <w:tmpl w:val="5C4C3D4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
    <w:nsid w:val="0DA65524"/>
    <w:multiLevelType w:val="hybridMultilevel"/>
    <w:tmpl w:val="E4682C38"/>
    <w:lvl w:ilvl="0" w:tplc="BE66BF02">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nsid w:val="12E63D34"/>
    <w:multiLevelType w:val="hybridMultilevel"/>
    <w:tmpl w:val="81FC1B5A"/>
    <w:lvl w:ilvl="0" w:tplc="97B438E6">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3A84366"/>
    <w:multiLevelType w:val="hybridMultilevel"/>
    <w:tmpl w:val="D3C85A92"/>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3E74A47"/>
    <w:multiLevelType w:val="multilevel"/>
    <w:tmpl w:val="BD70E5D0"/>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color w:val="auto"/>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nsid w:val="16A918D4"/>
    <w:multiLevelType w:val="multilevel"/>
    <w:tmpl w:val="3B3CB51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1B4E3A63"/>
    <w:multiLevelType w:val="hybridMultilevel"/>
    <w:tmpl w:val="C1CAF3AC"/>
    <w:lvl w:ilvl="0" w:tplc="BECC2E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1C4E1F95"/>
    <w:multiLevelType w:val="hybridMultilevel"/>
    <w:tmpl w:val="87BCD236"/>
    <w:lvl w:ilvl="0" w:tplc="0272076E">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1F4E1AF0"/>
    <w:multiLevelType w:val="hybridMultilevel"/>
    <w:tmpl w:val="9B521FD4"/>
    <w:lvl w:ilvl="0" w:tplc="0E981DAC">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1F953CDD"/>
    <w:multiLevelType w:val="hybridMultilevel"/>
    <w:tmpl w:val="F3E06540"/>
    <w:lvl w:ilvl="0" w:tplc="6D2A3CB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228A4938"/>
    <w:multiLevelType w:val="hybridMultilevel"/>
    <w:tmpl w:val="729AE7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2990F73"/>
    <w:multiLevelType w:val="hybridMultilevel"/>
    <w:tmpl w:val="B6429706"/>
    <w:lvl w:ilvl="0" w:tplc="1DCC9BA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241279F5"/>
    <w:multiLevelType w:val="multilevel"/>
    <w:tmpl w:val="13F644BA"/>
    <w:lvl w:ilvl="0">
      <w:start w:val="2"/>
      <w:numFmt w:val="decimal"/>
      <w:lvlText w:val="%1."/>
      <w:lvlJc w:val="left"/>
      <w:pPr>
        <w:ind w:left="360" w:hanging="360"/>
      </w:pPr>
      <w:rPr>
        <w:rFonts w:hint="default"/>
      </w:rPr>
    </w:lvl>
    <w:lvl w:ilvl="1">
      <w:start w:val="1"/>
      <w:numFmt w:val="decimal"/>
      <w:lvlText w:val="%1.%2."/>
      <w:lvlJc w:val="left"/>
      <w:pPr>
        <w:ind w:left="2490" w:hanging="360"/>
      </w:pPr>
      <w:rPr>
        <w:rFonts w:hint="default"/>
      </w:rPr>
    </w:lvl>
    <w:lvl w:ilvl="2">
      <w:start w:val="1"/>
      <w:numFmt w:val="decimal"/>
      <w:lvlText w:val="%1.%2.%3."/>
      <w:lvlJc w:val="left"/>
      <w:pPr>
        <w:ind w:left="4980" w:hanging="720"/>
      </w:pPr>
      <w:rPr>
        <w:rFonts w:hint="default"/>
      </w:rPr>
    </w:lvl>
    <w:lvl w:ilvl="3">
      <w:start w:val="1"/>
      <w:numFmt w:val="decimal"/>
      <w:lvlText w:val="%1.%2.%3.%4."/>
      <w:lvlJc w:val="left"/>
      <w:pPr>
        <w:ind w:left="7110" w:hanging="720"/>
      </w:pPr>
      <w:rPr>
        <w:rFonts w:hint="default"/>
      </w:rPr>
    </w:lvl>
    <w:lvl w:ilvl="4">
      <w:start w:val="1"/>
      <w:numFmt w:val="decimal"/>
      <w:lvlText w:val="%1.%2.%3.%4.%5."/>
      <w:lvlJc w:val="left"/>
      <w:pPr>
        <w:ind w:left="9600" w:hanging="1080"/>
      </w:pPr>
      <w:rPr>
        <w:rFonts w:hint="default"/>
      </w:rPr>
    </w:lvl>
    <w:lvl w:ilvl="5">
      <w:start w:val="1"/>
      <w:numFmt w:val="decimal"/>
      <w:lvlText w:val="%1.%2.%3.%4.%5.%6."/>
      <w:lvlJc w:val="left"/>
      <w:pPr>
        <w:ind w:left="11730" w:hanging="1080"/>
      </w:pPr>
      <w:rPr>
        <w:rFonts w:hint="default"/>
      </w:rPr>
    </w:lvl>
    <w:lvl w:ilvl="6">
      <w:start w:val="1"/>
      <w:numFmt w:val="decimal"/>
      <w:lvlText w:val="%1.%2.%3.%4.%5.%6.%7."/>
      <w:lvlJc w:val="left"/>
      <w:pPr>
        <w:ind w:left="14220" w:hanging="1440"/>
      </w:pPr>
      <w:rPr>
        <w:rFonts w:hint="default"/>
      </w:rPr>
    </w:lvl>
    <w:lvl w:ilvl="7">
      <w:start w:val="1"/>
      <w:numFmt w:val="decimal"/>
      <w:lvlText w:val="%1.%2.%3.%4.%5.%6.%7.%8."/>
      <w:lvlJc w:val="left"/>
      <w:pPr>
        <w:ind w:left="16350" w:hanging="1440"/>
      </w:pPr>
      <w:rPr>
        <w:rFonts w:hint="default"/>
      </w:rPr>
    </w:lvl>
    <w:lvl w:ilvl="8">
      <w:start w:val="1"/>
      <w:numFmt w:val="decimal"/>
      <w:lvlText w:val="%1.%2.%3.%4.%5.%6.%7.%8.%9."/>
      <w:lvlJc w:val="left"/>
      <w:pPr>
        <w:ind w:left="18840" w:hanging="1800"/>
      </w:pPr>
      <w:rPr>
        <w:rFonts w:hint="default"/>
      </w:rPr>
    </w:lvl>
  </w:abstractNum>
  <w:abstractNum w:abstractNumId="23">
    <w:nsid w:val="261E05F4"/>
    <w:multiLevelType w:val="hybridMultilevel"/>
    <w:tmpl w:val="A134C6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6E02A3D"/>
    <w:multiLevelType w:val="hybridMultilevel"/>
    <w:tmpl w:val="7302B5A8"/>
    <w:lvl w:ilvl="0" w:tplc="E0EA1B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28AB6A69"/>
    <w:multiLevelType w:val="hybridMultilevel"/>
    <w:tmpl w:val="C4D0E634"/>
    <w:lvl w:ilvl="0" w:tplc="99EEC1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2A3A3E5D"/>
    <w:multiLevelType w:val="hybridMultilevel"/>
    <w:tmpl w:val="6DE45A5A"/>
    <w:lvl w:ilvl="0" w:tplc="BA62D066">
      <w:start w:val="7"/>
      <w:numFmt w:val="decimal"/>
      <w:lvlText w:val="%1."/>
      <w:lvlJc w:val="left"/>
      <w:pPr>
        <w:ind w:left="1790" w:hanging="360"/>
      </w:pPr>
      <w:rPr>
        <w:rFonts w:hint="default"/>
      </w:rPr>
    </w:lvl>
    <w:lvl w:ilvl="1" w:tplc="04190019" w:tentative="1">
      <w:start w:val="1"/>
      <w:numFmt w:val="lowerLetter"/>
      <w:lvlText w:val="%2."/>
      <w:lvlJc w:val="left"/>
      <w:pPr>
        <w:ind w:left="2510" w:hanging="360"/>
      </w:pPr>
    </w:lvl>
    <w:lvl w:ilvl="2" w:tplc="0419001B" w:tentative="1">
      <w:start w:val="1"/>
      <w:numFmt w:val="lowerRoman"/>
      <w:lvlText w:val="%3."/>
      <w:lvlJc w:val="right"/>
      <w:pPr>
        <w:ind w:left="3230" w:hanging="180"/>
      </w:pPr>
    </w:lvl>
    <w:lvl w:ilvl="3" w:tplc="0419000F" w:tentative="1">
      <w:start w:val="1"/>
      <w:numFmt w:val="decimal"/>
      <w:lvlText w:val="%4."/>
      <w:lvlJc w:val="left"/>
      <w:pPr>
        <w:ind w:left="3950" w:hanging="360"/>
      </w:pPr>
    </w:lvl>
    <w:lvl w:ilvl="4" w:tplc="04190019" w:tentative="1">
      <w:start w:val="1"/>
      <w:numFmt w:val="lowerLetter"/>
      <w:lvlText w:val="%5."/>
      <w:lvlJc w:val="left"/>
      <w:pPr>
        <w:ind w:left="4670" w:hanging="360"/>
      </w:pPr>
    </w:lvl>
    <w:lvl w:ilvl="5" w:tplc="0419001B" w:tentative="1">
      <w:start w:val="1"/>
      <w:numFmt w:val="lowerRoman"/>
      <w:lvlText w:val="%6."/>
      <w:lvlJc w:val="right"/>
      <w:pPr>
        <w:ind w:left="5390" w:hanging="180"/>
      </w:pPr>
    </w:lvl>
    <w:lvl w:ilvl="6" w:tplc="0419000F" w:tentative="1">
      <w:start w:val="1"/>
      <w:numFmt w:val="decimal"/>
      <w:lvlText w:val="%7."/>
      <w:lvlJc w:val="left"/>
      <w:pPr>
        <w:ind w:left="6110" w:hanging="360"/>
      </w:pPr>
    </w:lvl>
    <w:lvl w:ilvl="7" w:tplc="04190019" w:tentative="1">
      <w:start w:val="1"/>
      <w:numFmt w:val="lowerLetter"/>
      <w:lvlText w:val="%8."/>
      <w:lvlJc w:val="left"/>
      <w:pPr>
        <w:ind w:left="6830" w:hanging="360"/>
      </w:pPr>
    </w:lvl>
    <w:lvl w:ilvl="8" w:tplc="0419001B" w:tentative="1">
      <w:start w:val="1"/>
      <w:numFmt w:val="lowerRoman"/>
      <w:lvlText w:val="%9."/>
      <w:lvlJc w:val="right"/>
      <w:pPr>
        <w:ind w:left="7550" w:hanging="180"/>
      </w:pPr>
    </w:lvl>
  </w:abstractNum>
  <w:abstractNum w:abstractNumId="27">
    <w:nsid w:val="2AD019B5"/>
    <w:multiLevelType w:val="hybridMultilevel"/>
    <w:tmpl w:val="F4366434"/>
    <w:lvl w:ilvl="0" w:tplc="DDBC2B56">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2AF4046A"/>
    <w:multiLevelType w:val="hybridMultilevel"/>
    <w:tmpl w:val="EFE265F2"/>
    <w:lvl w:ilvl="0" w:tplc="3ED28700">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2E775734"/>
    <w:multiLevelType w:val="hybridMultilevel"/>
    <w:tmpl w:val="795AE720"/>
    <w:lvl w:ilvl="0" w:tplc="BBC4DC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371E304B"/>
    <w:multiLevelType w:val="hybridMultilevel"/>
    <w:tmpl w:val="81A0666E"/>
    <w:lvl w:ilvl="0" w:tplc="A69A09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3AE11420"/>
    <w:multiLevelType w:val="hybridMultilevel"/>
    <w:tmpl w:val="E82C6ECA"/>
    <w:lvl w:ilvl="0" w:tplc="07E079E6">
      <w:start w:val="5"/>
      <w:numFmt w:val="decimal"/>
      <w:lvlText w:val="%1."/>
      <w:lvlJc w:val="left"/>
      <w:pPr>
        <w:ind w:left="1430" w:hanging="360"/>
      </w:pPr>
      <w:rPr>
        <w:rFonts w:hint="default"/>
      </w:rPr>
    </w:lvl>
    <w:lvl w:ilvl="1" w:tplc="CD5CCF8C">
      <w:start w:val="1"/>
      <w:numFmt w:val="decimal"/>
      <w:lvlText w:val="%2)"/>
      <w:lvlJc w:val="left"/>
      <w:pPr>
        <w:ind w:left="2690" w:hanging="900"/>
      </w:pPr>
      <w:rPr>
        <w:rFonts w:hint="default"/>
      </w:r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2">
    <w:nsid w:val="3CA12E54"/>
    <w:multiLevelType w:val="hybridMultilevel"/>
    <w:tmpl w:val="3E220EC6"/>
    <w:lvl w:ilvl="0" w:tplc="BECC2E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3CC17667"/>
    <w:multiLevelType w:val="hybridMultilevel"/>
    <w:tmpl w:val="4B5C6F0C"/>
    <w:lvl w:ilvl="0" w:tplc="D9B8FB78">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3EDC430A"/>
    <w:multiLevelType w:val="hybridMultilevel"/>
    <w:tmpl w:val="CF14F066"/>
    <w:lvl w:ilvl="0" w:tplc="DD7A1D28">
      <w:start w:val="1"/>
      <w:numFmt w:val="decimal"/>
      <w:lvlText w:val="%1."/>
      <w:lvlJc w:val="left"/>
      <w:pPr>
        <w:ind w:left="1497" w:hanging="93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415360ED"/>
    <w:multiLevelType w:val="hybridMultilevel"/>
    <w:tmpl w:val="3A928608"/>
    <w:lvl w:ilvl="0" w:tplc="5878551E">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1BB73BF"/>
    <w:multiLevelType w:val="hybridMultilevel"/>
    <w:tmpl w:val="F74A5810"/>
    <w:lvl w:ilvl="0" w:tplc="5A060986">
      <w:start w:val="1"/>
      <w:numFmt w:val="decimal"/>
      <w:lvlText w:val="%1."/>
      <w:lvlJc w:val="left"/>
      <w:pPr>
        <w:ind w:left="1070" w:hanging="360"/>
      </w:pPr>
      <w:rPr>
        <w:rFonts w:ascii="Times New Roman" w:eastAsia="Times New Roman" w:hAnsi="Times New Roman" w:cs="Times New Roman"/>
      </w:rPr>
    </w:lvl>
    <w:lvl w:ilvl="1" w:tplc="FE48BD18">
      <w:start w:val="1"/>
      <w:numFmt w:val="decimal"/>
      <w:lvlText w:val="%2)"/>
      <w:lvlJc w:val="left"/>
      <w:pPr>
        <w:ind w:left="2547" w:hanging="90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435B4C04"/>
    <w:multiLevelType w:val="hybridMultilevel"/>
    <w:tmpl w:val="DE501DB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7025809"/>
    <w:multiLevelType w:val="hybridMultilevel"/>
    <w:tmpl w:val="8C8C7692"/>
    <w:lvl w:ilvl="0" w:tplc="E07ED08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4DE20BD2"/>
    <w:multiLevelType w:val="hybridMultilevel"/>
    <w:tmpl w:val="540A5554"/>
    <w:lvl w:ilvl="0" w:tplc="CEA8887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51E90CCA"/>
    <w:multiLevelType w:val="hybridMultilevel"/>
    <w:tmpl w:val="129C6D30"/>
    <w:lvl w:ilvl="0" w:tplc="8AE29D88">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582726C5"/>
    <w:multiLevelType w:val="hybridMultilevel"/>
    <w:tmpl w:val="03484D40"/>
    <w:lvl w:ilvl="0" w:tplc="2E34C5A6">
      <w:start w:val="3"/>
      <w:numFmt w:val="decimal"/>
      <w:lvlText w:val="%1)"/>
      <w:lvlJc w:val="left"/>
      <w:pPr>
        <w:ind w:left="2262" w:hanging="360"/>
      </w:pPr>
      <w:rPr>
        <w:rFonts w:hint="default"/>
        <w:color w:val="auto"/>
      </w:rPr>
    </w:lvl>
    <w:lvl w:ilvl="1" w:tplc="04190019" w:tentative="1">
      <w:start w:val="1"/>
      <w:numFmt w:val="lowerLetter"/>
      <w:lvlText w:val="%2."/>
      <w:lvlJc w:val="left"/>
      <w:pPr>
        <w:ind w:left="2982" w:hanging="360"/>
      </w:pPr>
    </w:lvl>
    <w:lvl w:ilvl="2" w:tplc="0419001B" w:tentative="1">
      <w:start w:val="1"/>
      <w:numFmt w:val="lowerRoman"/>
      <w:lvlText w:val="%3."/>
      <w:lvlJc w:val="right"/>
      <w:pPr>
        <w:ind w:left="3702" w:hanging="180"/>
      </w:pPr>
    </w:lvl>
    <w:lvl w:ilvl="3" w:tplc="0419000F" w:tentative="1">
      <w:start w:val="1"/>
      <w:numFmt w:val="decimal"/>
      <w:lvlText w:val="%4."/>
      <w:lvlJc w:val="left"/>
      <w:pPr>
        <w:ind w:left="4422" w:hanging="360"/>
      </w:pPr>
    </w:lvl>
    <w:lvl w:ilvl="4" w:tplc="04190019" w:tentative="1">
      <w:start w:val="1"/>
      <w:numFmt w:val="lowerLetter"/>
      <w:lvlText w:val="%5."/>
      <w:lvlJc w:val="left"/>
      <w:pPr>
        <w:ind w:left="5142" w:hanging="360"/>
      </w:pPr>
    </w:lvl>
    <w:lvl w:ilvl="5" w:tplc="0419001B" w:tentative="1">
      <w:start w:val="1"/>
      <w:numFmt w:val="lowerRoman"/>
      <w:lvlText w:val="%6."/>
      <w:lvlJc w:val="right"/>
      <w:pPr>
        <w:ind w:left="5862" w:hanging="180"/>
      </w:pPr>
    </w:lvl>
    <w:lvl w:ilvl="6" w:tplc="0419000F" w:tentative="1">
      <w:start w:val="1"/>
      <w:numFmt w:val="decimal"/>
      <w:lvlText w:val="%7."/>
      <w:lvlJc w:val="left"/>
      <w:pPr>
        <w:ind w:left="6582" w:hanging="360"/>
      </w:pPr>
    </w:lvl>
    <w:lvl w:ilvl="7" w:tplc="04190019" w:tentative="1">
      <w:start w:val="1"/>
      <w:numFmt w:val="lowerLetter"/>
      <w:lvlText w:val="%8."/>
      <w:lvlJc w:val="left"/>
      <w:pPr>
        <w:ind w:left="7302" w:hanging="360"/>
      </w:pPr>
    </w:lvl>
    <w:lvl w:ilvl="8" w:tplc="0419001B" w:tentative="1">
      <w:start w:val="1"/>
      <w:numFmt w:val="lowerRoman"/>
      <w:lvlText w:val="%9."/>
      <w:lvlJc w:val="right"/>
      <w:pPr>
        <w:ind w:left="8022" w:hanging="180"/>
      </w:pPr>
    </w:lvl>
  </w:abstractNum>
  <w:abstractNum w:abstractNumId="42">
    <w:nsid w:val="58CC465D"/>
    <w:multiLevelType w:val="hybridMultilevel"/>
    <w:tmpl w:val="2780ACB6"/>
    <w:lvl w:ilvl="0" w:tplc="5F0CC8F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3">
    <w:nsid w:val="59AD06EF"/>
    <w:multiLevelType w:val="hybridMultilevel"/>
    <w:tmpl w:val="62EA4A9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9B07114"/>
    <w:multiLevelType w:val="hybridMultilevel"/>
    <w:tmpl w:val="18166F72"/>
    <w:lvl w:ilvl="0" w:tplc="BECC2E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5F021F79"/>
    <w:multiLevelType w:val="multilevel"/>
    <w:tmpl w:val="46B4DE60"/>
    <w:lvl w:ilvl="0">
      <w:start w:val="1"/>
      <w:numFmt w:val="decimal"/>
      <w:lvlText w:val="%1."/>
      <w:lvlJc w:val="left"/>
      <w:pPr>
        <w:ind w:left="1050" w:hanging="1050"/>
      </w:pPr>
      <w:rPr>
        <w:rFonts w:hint="default"/>
      </w:rPr>
    </w:lvl>
    <w:lvl w:ilvl="1">
      <w:start w:val="1"/>
      <w:numFmt w:val="decimal"/>
      <w:lvlText w:val="%1.%2."/>
      <w:lvlJc w:val="left"/>
      <w:pPr>
        <w:ind w:left="1590" w:hanging="1050"/>
      </w:pPr>
      <w:rPr>
        <w:rFonts w:hint="default"/>
      </w:rPr>
    </w:lvl>
    <w:lvl w:ilvl="2">
      <w:start w:val="1"/>
      <w:numFmt w:val="decimal"/>
      <w:lvlText w:val="%1.%2.%3."/>
      <w:lvlJc w:val="left"/>
      <w:pPr>
        <w:ind w:left="2130" w:hanging="1050"/>
      </w:pPr>
      <w:rPr>
        <w:rFonts w:hint="default"/>
      </w:rPr>
    </w:lvl>
    <w:lvl w:ilvl="3">
      <w:start w:val="1"/>
      <w:numFmt w:val="decimal"/>
      <w:lvlText w:val="%1.%2.%3.%4."/>
      <w:lvlJc w:val="left"/>
      <w:pPr>
        <w:ind w:left="2670" w:hanging="105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6">
    <w:nsid w:val="5F685B4A"/>
    <w:multiLevelType w:val="hybridMultilevel"/>
    <w:tmpl w:val="444ECF98"/>
    <w:lvl w:ilvl="0" w:tplc="925689F0">
      <w:start w:val="1"/>
      <w:numFmt w:val="decimal"/>
      <w:lvlText w:val="%1."/>
      <w:lvlJc w:val="left"/>
      <w:pPr>
        <w:ind w:left="1766" w:hanging="91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7">
    <w:nsid w:val="601B2F03"/>
    <w:multiLevelType w:val="hybridMultilevel"/>
    <w:tmpl w:val="998CFC06"/>
    <w:lvl w:ilvl="0" w:tplc="20F01C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8">
    <w:nsid w:val="62AD6562"/>
    <w:multiLevelType w:val="hybridMultilevel"/>
    <w:tmpl w:val="20585328"/>
    <w:lvl w:ilvl="0" w:tplc="3AE27182">
      <w:start w:val="1"/>
      <w:numFmt w:val="decimal"/>
      <w:lvlText w:val="%1)"/>
      <w:lvlJc w:val="left"/>
      <w:pPr>
        <w:ind w:left="1684" w:hanging="975"/>
      </w:pPr>
      <w:rPr>
        <w:rFonts w:hint="default"/>
      </w:rPr>
    </w:lvl>
    <w:lvl w:ilvl="1" w:tplc="4646627C">
      <w:start w:val="1"/>
      <w:numFmt w:val="decimal"/>
      <w:lvlText w:val="%2."/>
      <w:lvlJc w:val="left"/>
      <w:pPr>
        <w:ind w:left="2314" w:hanging="88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62C85AF2"/>
    <w:multiLevelType w:val="hybridMultilevel"/>
    <w:tmpl w:val="A134C6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7085FBA"/>
    <w:multiLevelType w:val="multilevel"/>
    <w:tmpl w:val="371CB0F2"/>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1">
    <w:nsid w:val="6A521DE3"/>
    <w:multiLevelType w:val="hybridMultilevel"/>
    <w:tmpl w:val="EEC811AC"/>
    <w:lvl w:ilvl="0" w:tplc="4984B028">
      <w:start w:val="1"/>
      <w:numFmt w:val="decimal"/>
      <w:lvlText w:val="%1."/>
      <w:lvlJc w:val="left"/>
      <w:pPr>
        <w:ind w:left="1100" w:hanging="675"/>
      </w:pPr>
      <w:rPr>
        <w:rFonts w:hint="default"/>
      </w:rPr>
    </w:lvl>
    <w:lvl w:ilvl="1" w:tplc="534A9414">
      <w:start w:val="1"/>
      <w:numFmt w:val="decimal"/>
      <w:lvlText w:val="%2)"/>
      <w:lvlJc w:val="left"/>
      <w:pPr>
        <w:ind w:left="1940" w:hanging="795"/>
      </w:pPr>
      <w:rPr>
        <w:rFonts w:hint="default"/>
      </w:r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2">
    <w:nsid w:val="6C02608C"/>
    <w:multiLevelType w:val="hybridMultilevel"/>
    <w:tmpl w:val="294EFAD0"/>
    <w:lvl w:ilvl="0" w:tplc="9F586054">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4">
    <w:nsid w:val="6E2F597E"/>
    <w:multiLevelType w:val="hybridMultilevel"/>
    <w:tmpl w:val="5852A43E"/>
    <w:lvl w:ilvl="0" w:tplc="D0A28E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nsid w:val="6F5E3858"/>
    <w:multiLevelType w:val="hybridMultilevel"/>
    <w:tmpl w:val="2BB6501C"/>
    <w:lvl w:ilvl="0" w:tplc="BECC2E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nsid w:val="703B49D1"/>
    <w:multiLevelType w:val="hybridMultilevel"/>
    <w:tmpl w:val="2264BEDA"/>
    <w:lvl w:ilvl="0" w:tplc="846C8A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num w:numId="1">
    <w:abstractNumId w:val="0"/>
  </w:num>
  <w:num w:numId="2">
    <w:abstractNumId w:val="53"/>
  </w:num>
  <w:num w:numId="3">
    <w:abstractNumId w:val="15"/>
  </w:num>
  <w:num w:numId="4">
    <w:abstractNumId w:val="57"/>
  </w:num>
  <w:num w:numId="5">
    <w:abstractNumId w:val="10"/>
  </w:num>
  <w:num w:numId="6">
    <w:abstractNumId w:val="3"/>
  </w:num>
  <w:num w:numId="7">
    <w:abstractNumId w:val="54"/>
  </w:num>
  <w:num w:numId="8">
    <w:abstractNumId w:val="17"/>
  </w:num>
  <w:num w:numId="9">
    <w:abstractNumId w:val="1"/>
  </w:num>
  <w:num w:numId="10">
    <w:abstractNumId w:val="52"/>
  </w:num>
  <w:num w:numId="11">
    <w:abstractNumId w:val="48"/>
  </w:num>
  <w:num w:numId="12">
    <w:abstractNumId w:val="38"/>
  </w:num>
  <w:num w:numId="13">
    <w:abstractNumId w:val="21"/>
  </w:num>
  <w:num w:numId="14">
    <w:abstractNumId w:val="12"/>
  </w:num>
  <w:num w:numId="15">
    <w:abstractNumId w:val="35"/>
  </w:num>
  <w:num w:numId="16">
    <w:abstractNumId w:val="37"/>
  </w:num>
  <w:num w:numId="17">
    <w:abstractNumId w:val="24"/>
  </w:num>
  <w:num w:numId="18">
    <w:abstractNumId w:val="56"/>
  </w:num>
  <w:num w:numId="19">
    <w:abstractNumId w:val="4"/>
  </w:num>
  <w:num w:numId="20">
    <w:abstractNumId w:val="2"/>
  </w:num>
  <w:num w:numId="21">
    <w:abstractNumId w:val="34"/>
  </w:num>
  <w:num w:numId="22">
    <w:abstractNumId w:val="41"/>
  </w:num>
  <w:num w:numId="23">
    <w:abstractNumId w:val="8"/>
  </w:num>
  <w:num w:numId="24">
    <w:abstractNumId w:val="46"/>
  </w:num>
  <w:num w:numId="25">
    <w:abstractNumId w:val="51"/>
  </w:num>
  <w:num w:numId="26">
    <w:abstractNumId w:val="27"/>
  </w:num>
  <w:num w:numId="27">
    <w:abstractNumId w:val="20"/>
  </w:num>
  <w:num w:numId="28">
    <w:abstractNumId w:val="25"/>
  </w:num>
  <w:num w:numId="29">
    <w:abstractNumId w:val="23"/>
  </w:num>
  <w:num w:numId="30">
    <w:abstractNumId w:val="49"/>
  </w:num>
  <w:num w:numId="31">
    <w:abstractNumId w:val="43"/>
  </w:num>
  <w:num w:numId="32">
    <w:abstractNumId w:val="36"/>
  </w:num>
  <w:num w:numId="33">
    <w:abstractNumId w:val="39"/>
  </w:num>
  <w:num w:numId="34">
    <w:abstractNumId w:val="31"/>
  </w:num>
  <w:num w:numId="35">
    <w:abstractNumId w:val="26"/>
  </w:num>
  <w:num w:numId="36">
    <w:abstractNumId w:val="45"/>
  </w:num>
  <w:num w:numId="37">
    <w:abstractNumId w:val="22"/>
  </w:num>
  <w:num w:numId="38">
    <w:abstractNumId w:val="42"/>
  </w:num>
  <w:num w:numId="39">
    <w:abstractNumId w:val="28"/>
  </w:num>
  <w:num w:numId="40">
    <w:abstractNumId w:val="47"/>
  </w:num>
  <w:num w:numId="41">
    <w:abstractNumId w:val="30"/>
  </w:num>
  <w:num w:numId="42">
    <w:abstractNumId w:val="19"/>
  </w:num>
  <w:num w:numId="43">
    <w:abstractNumId w:val="32"/>
  </w:num>
  <w:num w:numId="44">
    <w:abstractNumId w:val="16"/>
  </w:num>
  <w:num w:numId="45">
    <w:abstractNumId w:val="55"/>
  </w:num>
  <w:num w:numId="46">
    <w:abstractNumId w:val="14"/>
  </w:num>
  <w:num w:numId="47">
    <w:abstractNumId w:val="44"/>
  </w:num>
  <w:num w:numId="48">
    <w:abstractNumId w:val="11"/>
  </w:num>
  <w:num w:numId="49">
    <w:abstractNumId w:val="50"/>
  </w:num>
  <w:num w:numId="50">
    <w:abstractNumId w:val="18"/>
  </w:num>
  <w:num w:numId="51">
    <w:abstractNumId w:val="40"/>
  </w:num>
  <w:num w:numId="52">
    <w:abstractNumId w:val="29"/>
  </w:num>
  <w:num w:numId="53">
    <w:abstractNumId w:val="33"/>
  </w:num>
  <w:num w:numId="54">
    <w:abstractNumId w:val="5"/>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681"/>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3A8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38FE"/>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B5E65"/>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22F8"/>
    <w:rsid w:val="005A0227"/>
    <w:rsid w:val="005A38C1"/>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54BFE"/>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0768D"/>
    <w:rsid w:val="0081408A"/>
    <w:rsid w:val="00822471"/>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2DDB"/>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7D8"/>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1EEF"/>
    <w:rsid w:val="00B942E2"/>
    <w:rsid w:val="00BA518A"/>
    <w:rsid w:val="00BA6CB8"/>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0BEB"/>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57"/>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nhideWhenUsed="0" w:qFormat="1"/>
    <w:lsdException w:name="annotation reference" w:uiPriority="0"/>
    <w:lsdException w:name="Title" w:semiHidden="0" w:uiPriority="0" w:unhideWhenUsed="0" w:qFormat="1"/>
    <w:lsdException w:name="Default Paragraph Font" w:uiPriority="1"/>
    <w:lsdException w:name="Subtitle" w:semiHidden="0"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Body Text Indent"/>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q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Body Text Indent Знак1"/>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10"/>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11"/>
    <w:rsid w:val="000119E3"/>
    <w:rPr>
      <w:rFonts w:ascii="Calibri Light" w:hAnsi="Calibri Light"/>
      <w:sz w:val="24"/>
      <w:lang w:eastAsia="en-US"/>
    </w:rPr>
  </w:style>
  <w:style w:type="character" w:customStyle="1" w:styleId="3a">
    <w:name w:val="Подзаголовок Знак3"/>
    <w:uiPriority w:val="11"/>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rsid w:val="000119E3"/>
    <w:rPr>
      <w:rFonts w:cs="Times New Roman"/>
      <w:sz w:val="16"/>
    </w:rPr>
  </w:style>
  <w:style w:type="paragraph" w:styleId="afc">
    <w:name w:val="annotation text"/>
    <w:basedOn w:val="a0"/>
    <w:link w:val="2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link w:val="afff4"/>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2">
    <w:name w:val="Знак Знак1"/>
    <w:rsid w:val="000119E3"/>
    <w:rPr>
      <w:rFonts w:ascii="Tahoma" w:hAnsi="Tahoma"/>
      <w:sz w:val="16"/>
      <w:lang w:val="ru-RU" w:eastAsia="ru-RU"/>
    </w:rPr>
  </w:style>
  <w:style w:type="paragraph" w:styleId="afff5">
    <w:name w:val="Block Text"/>
    <w:basedOn w:val="a0"/>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6">
    <w:name w:val="Signature"/>
    <w:basedOn w:val="a0"/>
    <w:link w:val="afff7"/>
    <w:uiPriority w:val="99"/>
    <w:semiHidden/>
    <w:rsid w:val="000119E3"/>
    <w:pPr>
      <w:tabs>
        <w:tab w:val="num" w:pos="432"/>
      </w:tabs>
      <w:ind w:left="1080" w:hanging="360"/>
      <w:jc w:val="left"/>
    </w:pPr>
    <w:rPr>
      <w:rFonts w:ascii="TimesET" w:hAnsi="TimesET"/>
      <w:sz w:val="20"/>
    </w:rPr>
  </w:style>
  <w:style w:type="character" w:customStyle="1" w:styleId="afff7">
    <w:name w:val="Подпись Знак"/>
    <w:basedOn w:val="a1"/>
    <w:link w:val="afff6"/>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8">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8"/>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9">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9"/>
    <w:uiPriority w:val="99"/>
    <w:semiHidden/>
    <w:locked/>
    <w:rsid w:val="000119E3"/>
    <w:rPr>
      <w:rFonts w:ascii="Courier New" w:hAnsi="Courier New" w:cs="Courier New"/>
      <w:sz w:val="24"/>
      <w:szCs w:val="24"/>
      <w:lang w:val="ru-RU" w:eastAsia="ru-RU" w:bidi="ar-SA"/>
    </w:rPr>
  </w:style>
  <w:style w:type="character" w:customStyle="1" w:styleId="afffa">
    <w:name w:val="Кластер_обычный текст Знак"/>
    <w:link w:val="afffb"/>
    <w:uiPriority w:val="99"/>
    <w:locked/>
    <w:rsid w:val="000119E3"/>
    <w:rPr>
      <w:sz w:val="28"/>
    </w:rPr>
  </w:style>
  <w:style w:type="paragraph" w:customStyle="1" w:styleId="afffb">
    <w:name w:val="Кластер_обычный текст"/>
    <w:basedOn w:val="a0"/>
    <w:link w:val="afffa"/>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c">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d">
    <w:name w:val="Выделение для Базового Поиска"/>
    <w:uiPriority w:val="99"/>
    <w:rsid w:val="000119E3"/>
    <w:rPr>
      <w:rFonts w:ascii="Times New Roman" w:hAnsi="Times New Roman"/>
      <w:b/>
      <w:color w:val="000000"/>
    </w:rPr>
  </w:style>
  <w:style w:type="character" w:customStyle="1" w:styleId="afffe">
    <w:name w:val="Выделение для Базового Поиска (курсив)"/>
    <w:basedOn w:val="afffd"/>
    <w:uiPriority w:val="99"/>
    <w:rsid w:val="000119E3"/>
    <w:rPr>
      <w:rFonts w:ascii="Times New Roman" w:hAnsi="Times New Roman" w:cs="Times New Roman"/>
      <w:b/>
      <w:bCs/>
      <w:i/>
      <w:iCs/>
      <w:color w:val="000000"/>
    </w:rPr>
  </w:style>
  <w:style w:type="character" w:customStyle="1" w:styleId="affff">
    <w:name w:val="Заголовок своего сообщения"/>
    <w:uiPriority w:val="99"/>
    <w:rsid w:val="000119E3"/>
    <w:rPr>
      <w:rFonts w:ascii="Times New Roman" w:hAnsi="Times New Roman"/>
      <w:b/>
      <w:color w:val="000000"/>
    </w:rPr>
  </w:style>
  <w:style w:type="character" w:customStyle="1" w:styleId="affff0">
    <w:name w:val="Заголовок чужого сообщения"/>
    <w:uiPriority w:val="99"/>
    <w:rsid w:val="000119E3"/>
    <w:rPr>
      <w:rFonts w:ascii="Times New Roman" w:hAnsi="Times New Roman"/>
      <w:b/>
      <w:color w:val="000000"/>
    </w:rPr>
  </w:style>
  <w:style w:type="character" w:customStyle="1" w:styleId="affff1">
    <w:name w:val="Найденные слова"/>
    <w:uiPriority w:val="99"/>
    <w:rsid w:val="000119E3"/>
    <w:rPr>
      <w:rFonts w:ascii="Times New Roman" w:hAnsi="Times New Roman"/>
      <w:b/>
      <w:color w:val="000000"/>
      <w:shd w:val="clear" w:color="auto" w:fill="FFF580"/>
    </w:rPr>
  </w:style>
  <w:style w:type="character" w:customStyle="1" w:styleId="affff2">
    <w:name w:val="Не вступил в силу"/>
    <w:uiPriority w:val="99"/>
    <w:rsid w:val="000119E3"/>
    <w:rPr>
      <w:rFonts w:ascii="Times New Roman" w:hAnsi="Times New Roman"/>
      <w:b/>
      <w:color w:val="000000"/>
      <w:shd w:val="clear" w:color="auto" w:fill="D8EDE8"/>
    </w:rPr>
  </w:style>
  <w:style w:type="character" w:customStyle="1" w:styleId="affff3">
    <w:name w:val="Опечатки"/>
    <w:uiPriority w:val="99"/>
    <w:rsid w:val="000119E3"/>
    <w:rPr>
      <w:color w:val="000000"/>
    </w:rPr>
  </w:style>
  <w:style w:type="character" w:customStyle="1" w:styleId="affff4">
    <w:name w:val="Продолжение ссылки"/>
    <w:basedOn w:val="af9"/>
    <w:rsid w:val="000119E3"/>
    <w:rPr>
      <w:rFonts w:ascii="Times New Roman" w:hAnsi="Times New Roman" w:cs="Times New Roman"/>
      <w:b/>
      <w:bCs/>
      <w:color w:val="000000"/>
    </w:rPr>
  </w:style>
  <w:style w:type="character" w:customStyle="1" w:styleId="affff5">
    <w:name w:val="Сравнение редакций"/>
    <w:uiPriority w:val="99"/>
    <w:rsid w:val="000119E3"/>
    <w:rPr>
      <w:rFonts w:ascii="Times New Roman" w:hAnsi="Times New Roman"/>
      <w:b/>
      <w:color w:val="000000"/>
    </w:rPr>
  </w:style>
  <w:style w:type="character" w:customStyle="1" w:styleId="affff6">
    <w:name w:val="Сравнение редакций. Добавленный фрагмент"/>
    <w:uiPriority w:val="99"/>
    <w:rsid w:val="000119E3"/>
    <w:rPr>
      <w:color w:val="000000"/>
      <w:shd w:val="clear" w:color="auto" w:fill="C1D7FF"/>
    </w:rPr>
  </w:style>
  <w:style w:type="character" w:customStyle="1" w:styleId="affff7">
    <w:name w:val="Сравнение редакций. Удаленный фрагмент"/>
    <w:uiPriority w:val="99"/>
    <w:rsid w:val="000119E3"/>
    <w:rPr>
      <w:color w:val="000000"/>
      <w:shd w:val="clear" w:color="auto" w:fill="C4C413"/>
    </w:rPr>
  </w:style>
  <w:style w:type="character" w:customStyle="1" w:styleId="affff8">
    <w:name w:val="Утратил силу"/>
    <w:uiPriority w:val="99"/>
    <w:rsid w:val="000119E3"/>
    <w:rPr>
      <w:rFonts w:ascii="Times New Roman" w:hAnsi="Times New Roman"/>
      <w:b/>
      <w:strike/>
      <w:color w:val="000000"/>
    </w:rPr>
  </w:style>
  <w:style w:type="character" w:customStyle="1" w:styleId="affff9">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a">
    <w:name w:val="Символ сноски"/>
    <w:uiPriority w:val="99"/>
    <w:rsid w:val="000119E3"/>
    <w:rPr>
      <w:vertAlign w:val="superscript"/>
    </w:rPr>
  </w:style>
  <w:style w:type="character" w:customStyle="1" w:styleId="affffb">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c">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d">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e">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0">
    <w:name w:val="Emphasis"/>
    <w:basedOn w:val="a1"/>
    <w:uiPriority w:val="99"/>
    <w:qFormat/>
    <w:locked/>
    <w:rsid w:val="000119E3"/>
    <w:rPr>
      <w:rFonts w:cs="Times New Roman"/>
      <w:i/>
    </w:rPr>
  </w:style>
  <w:style w:type="character" w:styleId="afffff1">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2">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3">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4">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5">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6">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7">
    <w:name w:val="Схема документа Знак"/>
    <w:rsid w:val="000119E3"/>
    <w:rPr>
      <w:rFonts w:ascii="Tahoma" w:hAnsi="Tahoma"/>
      <w:sz w:val="16"/>
    </w:rPr>
  </w:style>
  <w:style w:type="character" w:customStyle="1" w:styleId="afffff8">
    <w:name w:val="Тема примечания Знак"/>
    <w:rsid w:val="000119E3"/>
    <w:rPr>
      <w:rFonts w:ascii="Times New Roman" w:hAnsi="Times New Roman"/>
      <w:b/>
    </w:rPr>
  </w:style>
  <w:style w:type="character" w:customStyle="1" w:styleId="afffff9">
    <w:name w:val="Символ нумерации"/>
    <w:uiPriority w:val="99"/>
    <w:rsid w:val="000119E3"/>
  </w:style>
  <w:style w:type="character" w:customStyle="1" w:styleId="afffffa">
    <w:name w:val="Маркеры списка"/>
    <w:uiPriority w:val="99"/>
    <w:rsid w:val="000119E3"/>
    <w:rPr>
      <w:rFonts w:ascii="OpenSymbol" w:hAnsi="OpenSymbol"/>
    </w:rPr>
  </w:style>
  <w:style w:type="paragraph" w:customStyle="1" w:styleId="afffffb">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c">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d">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e">
    <w:name w:val="Заголовок таблицы"/>
    <w:basedOn w:val="afffffd"/>
    <w:uiPriority w:val="99"/>
    <w:rsid w:val="000119E3"/>
    <w:pPr>
      <w:jc w:val="center"/>
    </w:pPr>
    <w:rPr>
      <w:b/>
      <w:bCs/>
    </w:rPr>
  </w:style>
  <w:style w:type="paragraph" w:customStyle="1" w:styleId="affffff">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0">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1">
    <w:name w:val="Цветовое выделение для Текст"/>
    <w:uiPriority w:val="99"/>
    <w:rsid w:val="003C3057"/>
  </w:style>
  <w:style w:type="paragraph" w:customStyle="1" w:styleId="affffff2">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3">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4">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5">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6">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6"/>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7">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8">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rsid w:val="00AB1B53"/>
    <w:rPr>
      <w:rFonts w:ascii="Tahoma" w:hAnsi="Tahoma"/>
      <w:sz w:val="16"/>
      <w:lang w:eastAsia="ru-RU"/>
    </w:rPr>
  </w:style>
  <w:style w:type="paragraph" w:customStyle="1" w:styleId="affffff9">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a">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b">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e">
    <w:name w:val="Интерактивный заголовок"/>
    <w:basedOn w:val="afffffb"/>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0">
    <w:name w:val="Колонтитул (левый)"/>
    <w:basedOn w:val="afffff3"/>
    <w:next w:val="a0"/>
    <w:uiPriority w:val="99"/>
    <w:rsid w:val="00AB1B53"/>
    <w:pPr>
      <w:widowControl w:val="0"/>
      <w:ind w:firstLine="0"/>
    </w:pPr>
    <w:rPr>
      <w:rFonts w:cs="Times New Roman"/>
      <w:sz w:val="16"/>
      <w:szCs w:val="16"/>
    </w:rPr>
  </w:style>
  <w:style w:type="paragraph" w:customStyle="1" w:styleId="afffffff1">
    <w:name w:val="Колонтитул (правый)"/>
    <w:basedOn w:val="afffff4"/>
    <w:next w:val="a0"/>
    <w:uiPriority w:val="99"/>
    <w:rsid w:val="00AB1B53"/>
    <w:pPr>
      <w:widowControl w:val="0"/>
      <w:ind w:firstLine="0"/>
      <w:jc w:val="both"/>
    </w:pPr>
    <w:rPr>
      <w:rFonts w:cs="Times New Roman"/>
      <w:sz w:val="16"/>
      <w:szCs w:val="16"/>
    </w:rPr>
  </w:style>
  <w:style w:type="paragraph" w:customStyle="1" w:styleId="afffffff2">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3">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4">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5">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6">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7">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8">
    <w:name w:val="Переменная часть"/>
    <w:basedOn w:val="affffffd"/>
    <w:next w:val="a0"/>
    <w:uiPriority w:val="99"/>
    <w:rsid w:val="00AB1B53"/>
    <w:rPr>
      <w:rFonts w:ascii="Arial" w:hAnsi="Arial" w:cs="Times New Roman"/>
      <w:sz w:val="20"/>
      <w:szCs w:val="20"/>
    </w:rPr>
  </w:style>
  <w:style w:type="paragraph" w:customStyle="1" w:styleId="afffffff9">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a">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b">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c">
    <w:name w:val="Текст в таблице"/>
    <w:basedOn w:val="ad"/>
    <w:next w:val="a0"/>
    <w:uiPriority w:val="99"/>
    <w:rsid w:val="00AB1B53"/>
    <w:pPr>
      <w:ind w:firstLine="500"/>
    </w:pPr>
    <w:rPr>
      <w:rFonts w:cs="Times New Roman"/>
    </w:rPr>
  </w:style>
  <w:style w:type="paragraph" w:customStyle="1" w:styleId="afffffffd">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e">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
    <w:name w:val="мой"/>
    <w:basedOn w:val="a0"/>
    <w:autoRedefine/>
    <w:uiPriority w:val="99"/>
    <w:rsid w:val="00AB1B53"/>
    <w:pPr>
      <w:ind w:firstLine="540"/>
    </w:pPr>
    <w:rPr>
      <w:rFonts w:eastAsia="MS Mincho"/>
      <w:szCs w:val="24"/>
    </w:rPr>
  </w:style>
  <w:style w:type="character" w:customStyle="1" w:styleId="affffffff0">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1">
    <w:name w:val="Таблица Боковик"/>
    <w:basedOn w:val="affffffff2"/>
    <w:uiPriority w:val="99"/>
    <w:rsid w:val="00AB1B53"/>
    <w:pPr>
      <w:ind w:left="142" w:hanging="142"/>
      <w:jc w:val="left"/>
    </w:pPr>
  </w:style>
  <w:style w:type="paragraph" w:customStyle="1" w:styleId="affffffff2">
    <w:name w:val="Таблица Значения"/>
    <w:basedOn w:val="a0"/>
    <w:uiPriority w:val="99"/>
    <w:rsid w:val="00AB1B53"/>
    <w:pPr>
      <w:spacing w:before="60" w:line="192" w:lineRule="auto"/>
      <w:ind w:firstLine="0"/>
      <w:jc w:val="right"/>
    </w:pPr>
    <w:rPr>
      <w:sz w:val="22"/>
    </w:rPr>
  </w:style>
  <w:style w:type="paragraph" w:customStyle="1" w:styleId="affffffff3">
    <w:name w:val="текст сноски"/>
    <w:basedOn w:val="a0"/>
    <w:uiPriority w:val="99"/>
    <w:rsid w:val="00AB1B53"/>
    <w:pPr>
      <w:ind w:firstLine="709"/>
    </w:pPr>
    <w:rPr>
      <w:sz w:val="22"/>
    </w:rPr>
  </w:style>
  <w:style w:type="paragraph" w:styleId="affffffff4">
    <w:name w:val="Message Header"/>
    <w:basedOn w:val="a0"/>
    <w:link w:val="affffffff5"/>
    <w:uiPriority w:val="99"/>
    <w:locked/>
    <w:rsid w:val="00AB1B53"/>
    <w:pPr>
      <w:spacing w:before="60" w:after="60" w:line="200" w:lineRule="exact"/>
      <w:ind w:firstLine="0"/>
      <w:jc w:val="left"/>
    </w:pPr>
    <w:rPr>
      <w:lang w:eastAsia="en-US"/>
    </w:rPr>
  </w:style>
  <w:style w:type="character" w:customStyle="1" w:styleId="affffffff5">
    <w:name w:val="Шапка Знак"/>
    <w:basedOn w:val="a1"/>
    <w:link w:val="affffffff4"/>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6">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7">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8">
    <w:name w:val="Таблица Шапка"/>
    <w:basedOn w:val="affffffff2"/>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9">
    <w:name w:val="единица измерения"/>
    <w:basedOn w:val="a0"/>
    <w:uiPriority w:val="99"/>
    <w:rsid w:val="00AB1B53"/>
    <w:pPr>
      <w:keepNext/>
      <w:spacing w:after="40"/>
      <w:ind w:firstLine="0"/>
      <w:jc w:val="right"/>
    </w:pPr>
    <w:rPr>
      <w:sz w:val="22"/>
    </w:rPr>
  </w:style>
  <w:style w:type="paragraph" w:customStyle="1" w:styleId="affffffffa">
    <w:name w:val="кцТекст"/>
    <w:basedOn w:val="a0"/>
    <w:uiPriority w:val="99"/>
    <w:rsid w:val="00AB1B53"/>
    <w:pPr>
      <w:ind w:firstLine="708"/>
    </w:pPr>
    <w:rPr>
      <w:szCs w:val="28"/>
    </w:rPr>
  </w:style>
  <w:style w:type="paragraph" w:customStyle="1" w:styleId="affffffffb">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c">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d">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e">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
    <w:name w:val="Внимание: криминал!!"/>
    <w:basedOn w:val="affffffffe"/>
    <w:next w:val="a0"/>
    <w:uiPriority w:val="99"/>
    <w:rsid w:val="00E1494C"/>
    <w:pPr>
      <w:spacing w:before="0" w:after="0"/>
      <w:ind w:left="0" w:right="0" w:firstLine="0"/>
    </w:pPr>
    <w:rPr>
      <w:shd w:val="clear" w:color="auto" w:fill="auto"/>
    </w:rPr>
  </w:style>
  <w:style w:type="paragraph" w:customStyle="1" w:styleId="afffffffff0">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1">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2">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3">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4">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5">
    <w:name w:val="Заголовок ЭР (правое окно)"/>
    <w:basedOn w:val="afffffffff4"/>
    <w:next w:val="a0"/>
    <w:uiPriority w:val="99"/>
    <w:rsid w:val="00E1494C"/>
    <w:pPr>
      <w:spacing w:before="0" w:after="0"/>
      <w:jc w:val="left"/>
    </w:pPr>
    <w:rPr>
      <w:b w:val="0"/>
      <w:bCs w:val="0"/>
      <w:color w:val="auto"/>
      <w:sz w:val="24"/>
      <w:szCs w:val="24"/>
    </w:rPr>
  </w:style>
  <w:style w:type="paragraph" w:customStyle="1" w:styleId="afffffffff6">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7">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a">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b">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c">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e">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1">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2">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3">
    <w:name w:val="Текст примечания Знак"/>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4">
    <w:name w:val="Верхний колонтитул Знак"/>
    <w:uiPriority w:val="99"/>
    <w:rsid w:val="00B13EB9"/>
    <w:rPr>
      <w:rFonts w:ascii="Times New Roman" w:hAnsi="Times New Roman"/>
      <w:sz w:val="24"/>
    </w:rPr>
  </w:style>
  <w:style w:type="character" w:customStyle="1" w:styleId="affffffffff5">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6">
    <w:name w:val="Основной текст Знак"/>
    <w:uiPriority w:val="99"/>
    <w:rsid w:val="00B13EB9"/>
    <w:rPr>
      <w:rFonts w:ascii="Times New Roman" w:hAnsi="Times New Roman"/>
      <w:sz w:val="28"/>
    </w:rPr>
  </w:style>
  <w:style w:type="character" w:customStyle="1" w:styleId="affffffffff7">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4f2">
    <w:name w:val="Обычный4"/>
    <w:rsid w:val="00822471"/>
    <w:rPr>
      <w:rFonts w:ascii="Times New Roman" w:eastAsia="Times New Roman" w:hAnsi="Times New Roman"/>
      <w:sz w:val="20"/>
      <w:szCs w:val="20"/>
    </w:rPr>
  </w:style>
  <w:style w:type="paragraph" w:customStyle="1" w:styleId="affffffffff8">
    <w:name w:val="нора"/>
    <w:basedOn w:val="a0"/>
    <w:rsid w:val="00822471"/>
    <w:pPr>
      <w:suppressLineNumbers/>
      <w:overflowPunct w:val="0"/>
      <w:autoSpaceDE w:val="0"/>
      <w:autoSpaceDN w:val="0"/>
      <w:adjustRightInd w:val="0"/>
      <w:ind w:firstLine="0"/>
      <w:textAlignment w:val="baseline"/>
    </w:pPr>
    <w:rPr>
      <w:rFonts w:ascii="Arial" w:eastAsia="Times New Roman" w:hAnsi="Arial"/>
      <w:sz w:val="26"/>
    </w:rPr>
  </w:style>
  <w:style w:type="character" w:customStyle="1" w:styleId="5f2">
    <w:name w:val="Знак Знак5"/>
    <w:rsid w:val="00822471"/>
    <w:rPr>
      <w:rFonts w:ascii="Arial Cyr Chuv" w:hAnsi="Arial Cyr Chuv"/>
      <w:sz w:val="32"/>
      <w:szCs w:val="24"/>
    </w:rPr>
  </w:style>
  <w:style w:type="paragraph" w:customStyle="1" w:styleId="default0">
    <w:name w:val="default"/>
    <w:basedOn w:val="a0"/>
    <w:rsid w:val="00822471"/>
    <w:pPr>
      <w:spacing w:before="100" w:beforeAutospacing="1" w:after="100" w:afterAutospacing="1"/>
      <w:ind w:firstLine="0"/>
      <w:jc w:val="left"/>
    </w:pPr>
    <w:rPr>
      <w:rFonts w:eastAsia="Times New Roman"/>
      <w:szCs w:val="24"/>
    </w:rPr>
  </w:style>
  <w:style w:type="paragraph" w:customStyle="1" w:styleId="6c">
    <w:name w:val="Абзац списка6"/>
    <w:basedOn w:val="a0"/>
    <w:rsid w:val="00822471"/>
    <w:pPr>
      <w:spacing w:after="200" w:line="276" w:lineRule="auto"/>
      <w:ind w:left="720" w:firstLine="0"/>
      <w:contextualSpacing/>
      <w:jc w:val="left"/>
    </w:pPr>
    <w:rPr>
      <w:rFonts w:ascii="Calibri" w:eastAsia="Times New Roman" w:hAnsi="Calibri"/>
      <w:sz w:val="22"/>
      <w:szCs w:val="22"/>
      <w:lang w:eastAsia="en-US"/>
    </w:rPr>
  </w:style>
  <w:style w:type="paragraph" w:customStyle="1" w:styleId="4f3">
    <w:name w:val="Без интервала4"/>
    <w:rsid w:val="00822471"/>
    <w:rPr>
      <w:rFonts w:ascii="Times New Roman" w:eastAsia="Times New Roman" w:hAnsi="Times New Roman"/>
      <w:sz w:val="24"/>
      <w:szCs w:val="24"/>
    </w:rPr>
  </w:style>
  <w:style w:type="character" w:customStyle="1" w:styleId="17a">
    <w:name w:val="Знак Знак17"/>
    <w:rsid w:val="00822471"/>
    <w:rPr>
      <w:rFonts w:ascii="Arial Cyr Chuv" w:hAnsi="Arial Cyr Chuv"/>
      <w:sz w:val="32"/>
      <w:szCs w:val="24"/>
    </w:rPr>
  </w:style>
  <w:style w:type="character" w:customStyle="1" w:styleId="8b">
    <w:name w:val="Знак Знак8"/>
    <w:rsid w:val="00822471"/>
    <w:rPr>
      <w:rFonts w:eastAsia="Arial Cyr Chuv"/>
      <w:sz w:val="24"/>
    </w:rPr>
  </w:style>
  <w:style w:type="character" w:customStyle="1" w:styleId="16a">
    <w:name w:val="Знак Знак16"/>
    <w:rsid w:val="00822471"/>
    <w:rPr>
      <w:rFonts w:ascii="Arial" w:hAnsi="Arial" w:cs="Arial"/>
      <w:b/>
      <w:bCs/>
      <w:i/>
      <w:iCs/>
      <w:sz w:val="28"/>
      <w:szCs w:val="28"/>
    </w:rPr>
  </w:style>
  <w:style w:type="character" w:customStyle="1" w:styleId="10a">
    <w:name w:val="Знак Знак10"/>
    <w:basedOn w:val="a1"/>
    <w:rsid w:val="00822471"/>
  </w:style>
  <w:style w:type="character" w:customStyle="1" w:styleId="15a">
    <w:name w:val="Знак Знак15"/>
    <w:locked/>
    <w:rsid w:val="00822471"/>
    <w:rPr>
      <w:sz w:val="24"/>
      <w:lang w:val="ru-RU" w:eastAsia="ru-RU" w:bidi="ar-SA"/>
    </w:rPr>
  </w:style>
  <w:style w:type="character" w:customStyle="1" w:styleId="14a">
    <w:name w:val="Знак Знак14"/>
    <w:locked/>
    <w:rsid w:val="00822471"/>
    <w:rPr>
      <w:b/>
      <w:bCs/>
      <w:sz w:val="28"/>
      <w:szCs w:val="28"/>
      <w:lang w:val="ru-RU" w:eastAsia="ru-RU" w:bidi="ar-SA"/>
    </w:rPr>
  </w:style>
  <w:style w:type="character" w:customStyle="1" w:styleId="13b">
    <w:name w:val="Знак Знак13"/>
    <w:locked/>
    <w:rsid w:val="00822471"/>
    <w:rPr>
      <w:b/>
      <w:bCs/>
      <w:i/>
      <w:iCs/>
      <w:sz w:val="26"/>
      <w:szCs w:val="26"/>
      <w:lang w:val="ru-RU" w:eastAsia="ru-RU" w:bidi="ar-SA"/>
    </w:rPr>
  </w:style>
  <w:style w:type="character" w:customStyle="1" w:styleId="11f1">
    <w:name w:val="Знак Знак11"/>
    <w:locked/>
    <w:rsid w:val="00822471"/>
    <w:rPr>
      <w:sz w:val="24"/>
      <w:lang w:val="ru-RU" w:eastAsia="ru-RU" w:bidi="ar-SA"/>
    </w:rPr>
  </w:style>
  <w:style w:type="character" w:customStyle="1" w:styleId="9b">
    <w:name w:val="Знак Знак9"/>
    <w:locked/>
    <w:rsid w:val="00822471"/>
    <w:rPr>
      <w:sz w:val="24"/>
      <w:szCs w:val="24"/>
      <w:lang w:val="ru-RU" w:eastAsia="ru-RU" w:bidi="ar-SA"/>
    </w:rPr>
  </w:style>
  <w:style w:type="character" w:customStyle="1" w:styleId="7b">
    <w:name w:val="Знак Знак7"/>
    <w:locked/>
    <w:rsid w:val="00822471"/>
    <w:rPr>
      <w:b/>
      <w:sz w:val="22"/>
      <w:lang w:val="ru-RU" w:eastAsia="ru-RU" w:bidi="ar-SA"/>
    </w:rPr>
  </w:style>
  <w:style w:type="numbering" w:customStyle="1" w:styleId="1fffc">
    <w:name w:val="Нет списка1"/>
    <w:next w:val="a3"/>
    <w:semiHidden/>
    <w:unhideWhenUsed/>
    <w:rsid w:val="00822471"/>
  </w:style>
  <w:style w:type="numbering" w:customStyle="1" w:styleId="2fff5">
    <w:name w:val="Нет списка2"/>
    <w:next w:val="a3"/>
    <w:uiPriority w:val="99"/>
    <w:semiHidden/>
    <w:unhideWhenUsed/>
    <w:rsid w:val="00822471"/>
  </w:style>
  <w:style w:type="numbering" w:customStyle="1" w:styleId="3ff1">
    <w:name w:val="Нет списка3"/>
    <w:next w:val="a3"/>
    <w:uiPriority w:val="99"/>
    <w:semiHidden/>
    <w:unhideWhenUsed/>
    <w:rsid w:val="00822471"/>
  </w:style>
  <w:style w:type="paragraph" w:customStyle="1" w:styleId="12e">
    <w:name w:val="Заголовок 12"/>
    <w:next w:val="a0"/>
    <w:rsid w:val="00822471"/>
    <w:pPr>
      <w:widowControl w:val="0"/>
      <w:suppressAutoHyphens/>
      <w:autoSpaceDE w:val="0"/>
    </w:pPr>
    <w:rPr>
      <w:rFonts w:ascii="Times New Roman" w:eastAsia="Times New Roman" w:hAnsi="Times New Roman"/>
      <w:sz w:val="24"/>
      <w:szCs w:val="24"/>
    </w:rPr>
  </w:style>
  <w:style w:type="paragraph" w:customStyle="1" w:styleId="2fff6">
    <w:name w:val="Обычный (веб)2"/>
    <w:basedOn w:val="4f2"/>
    <w:rsid w:val="00822471"/>
    <w:pPr>
      <w:spacing w:before="100" w:after="100"/>
    </w:pPr>
    <w:rPr>
      <w:rFonts w:ascii="Verdana" w:hAnsi="Verdana"/>
      <w:color w:val="000000"/>
      <w:sz w:val="18"/>
    </w:rPr>
  </w:style>
  <w:style w:type="paragraph" w:customStyle="1" w:styleId="24a">
    <w:name w:val="Основной текст 24"/>
    <w:basedOn w:val="4f2"/>
    <w:rsid w:val="00822471"/>
    <w:pPr>
      <w:ind w:firstLine="567"/>
      <w:jc w:val="both"/>
    </w:pPr>
    <w:rPr>
      <w:sz w:val="24"/>
    </w:rPr>
  </w:style>
  <w:style w:type="paragraph" w:customStyle="1" w:styleId="23a">
    <w:name w:val="Основной текст с отступом 23"/>
    <w:basedOn w:val="4f2"/>
    <w:rsid w:val="00822471"/>
    <w:pPr>
      <w:ind w:left="57" w:firstLine="640"/>
      <w:jc w:val="both"/>
    </w:pPr>
    <w:rPr>
      <w:rFonts w:ascii="TimesET" w:hAnsi="TimesET"/>
      <w:sz w:val="24"/>
    </w:rPr>
  </w:style>
  <w:style w:type="paragraph" w:customStyle="1" w:styleId="affffffffff9">
    <w:name w:val="Документ в списке"/>
    <w:basedOn w:val="a0"/>
    <w:next w:val="a0"/>
    <w:rsid w:val="00822471"/>
    <w:pPr>
      <w:autoSpaceDE w:val="0"/>
      <w:autoSpaceDN w:val="0"/>
      <w:adjustRightInd w:val="0"/>
      <w:spacing w:before="120"/>
      <w:ind w:right="300" w:firstLine="0"/>
    </w:pPr>
    <w:rPr>
      <w:rFonts w:ascii="Arial" w:eastAsia="Times New Roman" w:hAnsi="Arial"/>
      <w:color w:val="000000"/>
      <w:szCs w:val="24"/>
    </w:rPr>
  </w:style>
  <w:style w:type="paragraph" w:customStyle="1" w:styleId="affffffffffa">
    <w:name w:val="Информация о версии"/>
    <w:basedOn w:val="afff0"/>
    <w:next w:val="a0"/>
    <w:uiPriority w:val="99"/>
    <w:rsid w:val="00822471"/>
    <w:pPr>
      <w:widowControl w:val="0"/>
    </w:pPr>
    <w:rPr>
      <w:rFonts w:ascii="Times New Roman" w:eastAsia="Times New Roman" w:hAnsi="Times New Roman" w:cs="Times New Roman"/>
      <w:i/>
      <w:iCs/>
      <w:shd w:val="clear" w:color="auto" w:fill="auto"/>
    </w:rPr>
  </w:style>
  <w:style w:type="character" w:customStyle="1" w:styleId="afff4">
    <w:name w:val="Без интервала Знак"/>
    <w:link w:val="afff3"/>
    <w:uiPriority w:val="1"/>
    <w:locked/>
    <w:rsid w:val="00822471"/>
    <w:rPr>
      <w:lang w:eastAsia="en-US"/>
    </w:rPr>
  </w:style>
  <w:style w:type="paragraph" w:customStyle="1" w:styleId="2fff7">
    <w:name w:val="2"/>
    <w:basedOn w:val="a0"/>
    <w:rsid w:val="005A38C1"/>
    <w:pPr>
      <w:spacing w:before="100" w:beforeAutospacing="1" w:after="100" w:afterAutospacing="1"/>
      <w:ind w:firstLine="0"/>
      <w:jc w:val="left"/>
    </w:pPr>
    <w:rPr>
      <w:rFonts w:eastAsia="Times New Roman"/>
      <w:szCs w:val="24"/>
    </w:rPr>
  </w:style>
  <w:style w:type="paragraph" w:styleId="2fff8">
    <w:name w:val="Quote"/>
    <w:basedOn w:val="a0"/>
    <w:next w:val="a0"/>
    <w:link w:val="2fff9"/>
    <w:uiPriority w:val="29"/>
    <w:qFormat/>
    <w:rsid w:val="004B5E65"/>
    <w:pPr>
      <w:widowControl w:val="0"/>
      <w:autoSpaceDE w:val="0"/>
      <w:autoSpaceDN w:val="0"/>
      <w:adjustRightInd w:val="0"/>
      <w:ind w:firstLine="720"/>
    </w:pPr>
    <w:rPr>
      <w:rFonts w:ascii="Times New Roman CYR" w:eastAsia="Times New Roman" w:hAnsi="Times New Roman CYR" w:cs="Times New Roman CYR"/>
      <w:i/>
      <w:iCs/>
      <w:color w:val="000000"/>
      <w:szCs w:val="24"/>
    </w:rPr>
  </w:style>
  <w:style w:type="character" w:customStyle="1" w:styleId="2fff9">
    <w:name w:val="Цитата 2 Знак"/>
    <w:basedOn w:val="a1"/>
    <w:link w:val="2fff8"/>
    <w:uiPriority w:val="29"/>
    <w:rsid w:val="004B5E65"/>
    <w:rPr>
      <w:rFonts w:ascii="Times New Roman CYR" w:eastAsia="Times New Roman" w:hAnsi="Times New Roman CYR" w:cs="Times New Roman CYR"/>
      <w:i/>
      <w:iCs/>
      <w:color w:val="000000"/>
      <w:sz w:val="24"/>
      <w:szCs w:val="24"/>
    </w:rPr>
  </w:style>
  <w:style w:type="paragraph" w:customStyle="1" w:styleId="s16">
    <w:name w:val="s_16"/>
    <w:basedOn w:val="a0"/>
    <w:rsid w:val="004B5E65"/>
    <w:pPr>
      <w:spacing w:before="100" w:beforeAutospacing="1" w:after="100" w:afterAutospacing="1"/>
      <w:ind w:firstLine="0"/>
      <w:jc w:val="left"/>
    </w:pPr>
    <w:rPr>
      <w:rFonts w:eastAsia="Times New Roman"/>
      <w:szCs w:val="24"/>
    </w:rPr>
  </w:style>
  <w:style w:type="character" w:customStyle="1" w:styleId="HTMLPreformattedChar">
    <w:name w:val="HTML Preformatted Char"/>
    <w:uiPriority w:val="99"/>
    <w:rsid w:val="004B5E65"/>
    <w:rPr>
      <w:rFonts w:ascii="Courier New" w:hAnsi="Courier New"/>
      <w:sz w:val="20"/>
      <w:lang w:val="x-none" w:eastAsia="ru-RU"/>
    </w:rPr>
  </w:style>
  <w:style w:type="character" w:customStyle="1" w:styleId="TitleChar">
    <w:name w:val="Title Char"/>
    <w:uiPriority w:val="99"/>
    <w:rsid w:val="004B5E65"/>
    <w:rPr>
      <w:rFonts w:ascii="Times New Roman" w:hAnsi="Times New Roman"/>
      <w:sz w:val="26"/>
    </w:rPr>
  </w:style>
  <w:style w:type="numbering" w:customStyle="1" w:styleId="11f2">
    <w:name w:val="Нет списка11"/>
    <w:next w:val="a3"/>
    <w:uiPriority w:val="99"/>
    <w:semiHidden/>
    <w:unhideWhenUsed/>
    <w:rsid w:val="004B5E65"/>
  </w:style>
  <w:style w:type="numbering" w:customStyle="1" w:styleId="12f">
    <w:name w:val="Нет списка12"/>
    <w:next w:val="a3"/>
    <w:uiPriority w:val="99"/>
    <w:semiHidden/>
    <w:unhideWhenUsed/>
    <w:rsid w:val="004B5E65"/>
  </w:style>
  <w:style w:type="numbering" w:customStyle="1" w:styleId="13c">
    <w:name w:val="Нет списка13"/>
    <w:next w:val="a3"/>
    <w:uiPriority w:val="99"/>
    <w:semiHidden/>
    <w:unhideWhenUsed/>
    <w:rsid w:val="004B5E65"/>
  </w:style>
  <w:style w:type="numbering" w:customStyle="1" w:styleId="4f4">
    <w:name w:val="Нет списка4"/>
    <w:next w:val="a3"/>
    <w:uiPriority w:val="99"/>
    <w:semiHidden/>
    <w:unhideWhenUsed/>
    <w:rsid w:val="004B5E65"/>
  </w:style>
  <w:style w:type="numbering" w:customStyle="1" w:styleId="14b">
    <w:name w:val="Нет списка14"/>
    <w:next w:val="a3"/>
    <w:uiPriority w:val="99"/>
    <w:semiHidden/>
    <w:unhideWhenUsed/>
    <w:rsid w:val="004B5E65"/>
  </w:style>
  <w:style w:type="numbering" w:customStyle="1" w:styleId="5f3">
    <w:name w:val="Нет списка5"/>
    <w:next w:val="a3"/>
    <w:uiPriority w:val="99"/>
    <w:semiHidden/>
    <w:unhideWhenUsed/>
    <w:rsid w:val="004B5E65"/>
  </w:style>
  <w:style w:type="numbering" w:customStyle="1" w:styleId="15b">
    <w:name w:val="Нет списка15"/>
    <w:next w:val="a3"/>
    <w:uiPriority w:val="99"/>
    <w:semiHidden/>
    <w:unhideWhenUsed/>
    <w:rsid w:val="004B5E65"/>
  </w:style>
  <w:style w:type="paragraph" w:customStyle="1" w:styleId="indent1">
    <w:name w:val="indent_1"/>
    <w:basedOn w:val="a0"/>
    <w:rsid w:val="00B91EEF"/>
    <w:pPr>
      <w:spacing w:before="100" w:beforeAutospacing="1" w:after="100" w:afterAutospacing="1"/>
      <w:ind w:firstLine="0"/>
      <w:jc w:val="left"/>
    </w:pPr>
    <w:rPr>
      <w:rFonts w:eastAsia="Times New Roman"/>
      <w:szCs w:val="24"/>
    </w:rPr>
  </w:style>
  <w:style w:type="paragraph" w:customStyle="1" w:styleId="affffffffffb">
    <w:name w:val="Об"/>
    <w:rsid w:val="00B91EEF"/>
    <w:pPr>
      <w:widowControl w:val="0"/>
      <w:suppressAutoHyphens/>
    </w:pPr>
    <w:rPr>
      <w:rFonts w:ascii="Times New Roman" w:eastAsia="Times New Roman" w:hAnsi="Times New Roman" w:cs="Mangal"/>
      <w:kern w:val="2"/>
      <w:sz w:val="28"/>
      <w:szCs w:val="20"/>
      <w:lang w:eastAsia="hi-IN" w:bidi="hi-IN"/>
    </w:rPr>
  </w:style>
  <w:style w:type="character" w:customStyle="1" w:styleId="WW8Num1z3">
    <w:name w:val="WW8Num1z3"/>
    <w:uiPriority w:val="99"/>
    <w:rsid w:val="00B91EEF"/>
  </w:style>
  <w:style w:type="character" w:customStyle="1" w:styleId="affffffffffc">
    <w:name w:val="Цветовое выделение для Нормальный"/>
    <w:uiPriority w:val="99"/>
    <w:rsid w:val="00B91EEF"/>
    <w:rPr>
      <w:rFonts w:ascii="Times New Roman" w:hAnsi="Times New Roman" w:cs="Times New Roman" w:hint="default"/>
      <w:sz w:val="20"/>
      <w:szCs w:val="20"/>
    </w:rPr>
  </w:style>
  <w:style w:type="character" w:customStyle="1" w:styleId="dropdown-user-namefirst-letter">
    <w:name w:val="dropdown-user-name__first-letter"/>
    <w:rsid w:val="00B91EEF"/>
  </w:style>
  <w:style w:type="character" w:customStyle="1" w:styleId="s10">
    <w:name w:val="s_10"/>
    <w:basedOn w:val="a1"/>
    <w:rsid w:val="00B91E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nhideWhenUsed="0" w:qFormat="1"/>
    <w:lsdException w:name="annotation reference" w:uiPriority="0"/>
    <w:lsdException w:name="Title" w:semiHidden="0" w:uiPriority="0" w:unhideWhenUsed="0" w:qFormat="1"/>
    <w:lsdException w:name="Default Paragraph Font" w:uiPriority="1"/>
    <w:lsdException w:name="Subtitle" w:semiHidden="0"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Body Text Indent"/>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q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Body Text Indent Знак1"/>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10"/>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11"/>
    <w:rsid w:val="000119E3"/>
    <w:rPr>
      <w:rFonts w:ascii="Calibri Light" w:hAnsi="Calibri Light"/>
      <w:sz w:val="24"/>
      <w:lang w:eastAsia="en-US"/>
    </w:rPr>
  </w:style>
  <w:style w:type="character" w:customStyle="1" w:styleId="3a">
    <w:name w:val="Подзаголовок Знак3"/>
    <w:uiPriority w:val="11"/>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rsid w:val="000119E3"/>
    <w:rPr>
      <w:rFonts w:cs="Times New Roman"/>
      <w:sz w:val="16"/>
    </w:rPr>
  </w:style>
  <w:style w:type="paragraph" w:styleId="afc">
    <w:name w:val="annotation text"/>
    <w:basedOn w:val="a0"/>
    <w:link w:val="2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5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link w:val="afff4"/>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2">
    <w:name w:val="Знак Знак1"/>
    <w:rsid w:val="000119E3"/>
    <w:rPr>
      <w:rFonts w:ascii="Tahoma" w:hAnsi="Tahoma"/>
      <w:sz w:val="16"/>
      <w:lang w:val="ru-RU" w:eastAsia="ru-RU"/>
    </w:rPr>
  </w:style>
  <w:style w:type="paragraph" w:styleId="afff5">
    <w:name w:val="Block Text"/>
    <w:basedOn w:val="a0"/>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6">
    <w:name w:val="Signature"/>
    <w:basedOn w:val="a0"/>
    <w:link w:val="afff7"/>
    <w:uiPriority w:val="99"/>
    <w:semiHidden/>
    <w:rsid w:val="000119E3"/>
    <w:pPr>
      <w:tabs>
        <w:tab w:val="num" w:pos="432"/>
      </w:tabs>
      <w:ind w:left="1080" w:hanging="360"/>
      <w:jc w:val="left"/>
    </w:pPr>
    <w:rPr>
      <w:rFonts w:ascii="TimesET" w:hAnsi="TimesET"/>
      <w:sz w:val="20"/>
    </w:rPr>
  </w:style>
  <w:style w:type="character" w:customStyle="1" w:styleId="afff7">
    <w:name w:val="Подпись Знак"/>
    <w:basedOn w:val="a1"/>
    <w:link w:val="afff6"/>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8">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8"/>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9">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9"/>
    <w:uiPriority w:val="99"/>
    <w:semiHidden/>
    <w:locked/>
    <w:rsid w:val="000119E3"/>
    <w:rPr>
      <w:rFonts w:ascii="Courier New" w:hAnsi="Courier New" w:cs="Courier New"/>
      <w:sz w:val="24"/>
      <w:szCs w:val="24"/>
      <w:lang w:val="ru-RU" w:eastAsia="ru-RU" w:bidi="ar-SA"/>
    </w:rPr>
  </w:style>
  <w:style w:type="character" w:customStyle="1" w:styleId="afffa">
    <w:name w:val="Кластер_обычный текст Знак"/>
    <w:link w:val="afffb"/>
    <w:uiPriority w:val="99"/>
    <w:locked/>
    <w:rsid w:val="000119E3"/>
    <w:rPr>
      <w:sz w:val="28"/>
    </w:rPr>
  </w:style>
  <w:style w:type="paragraph" w:customStyle="1" w:styleId="afffb">
    <w:name w:val="Кластер_обычный текст"/>
    <w:basedOn w:val="a0"/>
    <w:link w:val="afffa"/>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c">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d">
    <w:name w:val="Выделение для Базового Поиска"/>
    <w:uiPriority w:val="99"/>
    <w:rsid w:val="000119E3"/>
    <w:rPr>
      <w:rFonts w:ascii="Times New Roman" w:hAnsi="Times New Roman"/>
      <w:b/>
      <w:color w:val="000000"/>
    </w:rPr>
  </w:style>
  <w:style w:type="character" w:customStyle="1" w:styleId="afffe">
    <w:name w:val="Выделение для Базового Поиска (курсив)"/>
    <w:basedOn w:val="afffd"/>
    <w:uiPriority w:val="99"/>
    <w:rsid w:val="000119E3"/>
    <w:rPr>
      <w:rFonts w:ascii="Times New Roman" w:hAnsi="Times New Roman" w:cs="Times New Roman"/>
      <w:b/>
      <w:bCs/>
      <w:i/>
      <w:iCs/>
      <w:color w:val="000000"/>
    </w:rPr>
  </w:style>
  <w:style w:type="character" w:customStyle="1" w:styleId="affff">
    <w:name w:val="Заголовок своего сообщения"/>
    <w:uiPriority w:val="99"/>
    <w:rsid w:val="000119E3"/>
    <w:rPr>
      <w:rFonts w:ascii="Times New Roman" w:hAnsi="Times New Roman"/>
      <w:b/>
      <w:color w:val="000000"/>
    </w:rPr>
  </w:style>
  <w:style w:type="character" w:customStyle="1" w:styleId="affff0">
    <w:name w:val="Заголовок чужого сообщения"/>
    <w:uiPriority w:val="99"/>
    <w:rsid w:val="000119E3"/>
    <w:rPr>
      <w:rFonts w:ascii="Times New Roman" w:hAnsi="Times New Roman"/>
      <w:b/>
      <w:color w:val="000000"/>
    </w:rPr>
  </w:style>
  <w:style w:type="character" w:customStyle="1" w:styleId="affff1">
    <w:name w:val="Найденные слова"/>
    <w:uiPriority w:val="99"/>
    <w:rsid w:val="000119E3"/>
    <w:rPr>
      <w:rFonts w:ascii="Times New Roman" w:hAnsi="Times New Roman"/>
      <w:b/>
      <w:color w:val="000000"/>
      <w:shd w:val="clear" w:color="auto" w:fill="FFF580"/>
    </w:rPr>
  </w:style>
  <w:style w:type="character" w:customStyle="1" w:styleId="affff2">
    <w:name w:val="Не вступил в силу"/>
    <w:uiPriority w:val="99"/>
    <w:rsid w:val="000119E3"/>
    <w:rPr>
      <w:rFonts w:ascii="Times New Roman" w:hAnsi="Times New Roman"/>
      <w:b/>
      <w:color w:val="000000"/>
      <w:shd w:val="clear" w:color="auto" w:fill="D8EDE8"/>
    </w:rPr>
  </w:style>
  <w:style w:type="character" w:customStyle="1" w:styleId="affff3">
    <w:name w:val="Опечатки"/>
    <w:uiPriority w:val="99"/>
    <w:rsid w:val="000119E3"/>
    <w:rPr>
      <w:color w:val="000000"/>
    </w:rPr>
  </w:style>
  <w:style w:type="character" w:customStyle="1" w:styleId="affff4">
    <w:name w:val="Продолжение ссылки"/>
    <w:basedOn w:val="af9"/>
    <w:rsid w:val="000119E3"/>
    <w:rPr>
      <w:rFonts w:ascii="Times New Roman" w:hAnsi="Times New Roman" w:cs="Times New Roman"/>
      <w:b/>
      <w:bCs/>
      <w:color w:val="000000"/>
    </w:rPr>
  </w:style>
  <w:style w:type="character" w:customStyle="1" w:styleId="affff5">
    <w:name w:val="Сравнение редакций"/>
    <w:uiPriority w:val="99"/>
    <w:rsid w:val="000119E3"/>
    <w:rPr>
      <w:rFonts w:ascii="Times New Roman" w:hAnsi="Times New Roman"/>
      <w:b/>
      <w:color w:val="000000"/>
    </w:rPr>
  </w:style>
  <w:style w:type="character" w:customStyle="1" w:styleId="affff6">
    <w:name w:val="Сравнение редакций. Добавленный фрагмент"/>
    <w:uiPriority w:val="99"/>
    <w:rsid w:val="000119E3"/>
    <w:rPr>
      <w:color w:val="000000"/>
      <w:shd w:val="clear" w:color="auto" w:fill="C1D7FF"/>
    </w:rPr>
  </w:style>
  <w:style w:type="character" w:customStyle="1" w:styleId="affff7">
    <w:name w:val="Сравнение редакций. Удаленный фрагмент"/>
    <w:uiPriority w:val="99"/>
    <w:rsid w:val="000119E3"/>
    <w:rPr>
      <w:color w:val="000000"/>
      <w:shd w:val="clear" w:color="auto" w:fill="C4C413"/>
    </w:rPr>
  </w:style>
  <w:style w:type="character" w:customStyle="1" w:styleId="affff8">
    <w:name w:val="Утратил силу"/>
    <w:uiPriority w:val="99"/>
    <w:rsid w:val="000119E3"/>
    <w:rPr>
      <w:rFonts w:ascii="Times New Roman" w:hAnsi="Times New Roman"/>
      <w:b/>
      <w:strike/>
      <w:color w:val="000000"/>
    </w:rPr>
  </w:style>
  <w:style w:type="character" w:customStyle="1" w:styleId="affff9">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a">
    <w:name w:val="Символ сноски"/>
    <w:uiPriority w:val="99"/>
    <w:rsid w:val="000119E3"/>
    <w:rPr>
      <w:vertAlign w:val="superscript"/>
    </w:rPr>
  </w:style>
  <w:style w:type="character" w:customStyle="1" w:styleId="affffb">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c">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d">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e">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0">
    <w:name w:val="Emphasis"/>
    <w:basedOn w:val="a1"/>
    <w:uiPriority w:val="99"/>
    <w:qFormat/>
    <w:locked/>
    <w:rsid w:val="000119E3"/>
    <w:rPr>
      <w:rFonts w:cs="Times New Roman"/>
      <w:i/>
    </w:rPr>
  </w:style>
  <w:style w:type="character" w:styleId="afffff1">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2">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3">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4">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5">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6">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7">
    <w:name w:val="Схема документа Знак"/>
    <w:rsid w:val="000119E3"/>
    <w:rPr>
      <w:rFonts w:ascii="Tahoma" w:hAnsi="Tahoma"/>
      <w:sz w:val="16"/>
    </w:rPr>
  </w:style>
  <w:style w:type="character" w:customStyle="1" w:styleId="afffff8">
    <w:name w:val="Тема примечания Знак"/>
    <w:rsid w:val="000119E3"/>
    <w:rPr>
      <w:rFonts w:ascii="Times New Roman" w:hAnsi="Times New Roman"/>
      <w:b/>
    </w:rPr>
  </w:style>
  <w:style w:type="character" w:customStyle="1" w:styleId="afffff9">
    <w:name w:val="Символ нумерации"/>
    <w:uiPriority w:val="99"/>
    <w:rsid w:val="000119E3"/>
  </w:style>
  <w:style w:type="character" w:customStyle="1" w:styleId="afffffa">
    <w:name w:val="Маркеры списка"/>
    <w:uiPriority w:val="99"/>
    <w:rsid w:val="000119E3"/>
    <w:rPr>
      <w:rFonts w:ascii="OpenSymbol" w:hAnsi="OpenSymbol"/>
    </w:rPr>
  </w:style>
  <w:style w:type="paragraph" w:customStyle="1" w:styleId="afffffb">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c">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d">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e">
    <w:name w:val="Заголовок таблицы"/>
    <w:basedOn w:val="afffffd"/>
    <w:uiPriority w:val="99"/>
    <w:rsid w:val="000119E3"/>
    <w:pPr>
      <w:jc w:val="center"/>
    </w:pPr>
    <w:rPr>
      <w:b/>
      <w:bCs/>
    </w:rPr>
  </w:style>
  <w:style w:type="paragraph" w:customStyle="1" w:styleId="affffff">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0">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1">
    <w:name w:val="Цветовое выделение для Текст"/>
    <w:uiPriority w:val="99"/>
    <w:rsid w:val="003C3057"/>
  </w:style>
  <w:style w:type="paragraph" w:customStyle="1" w:styleId="affffff2">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3">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4">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5">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6">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6"/>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7">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8">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rsid w:val="00AB1B53"/>
    <w:rPr>
      <w:rFonts w:ascii="Tahoma" w:hAnsi="Tahoma"/>
      <w:sz w:val="16"/>
      <w:lang w:eastAsia="ru-RU"/>
    </w:rPr>
  </w:style>
  <w:style w:type="paragraph" w:customStyle="1" w:styleId="affffff9">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a">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b">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e">
    <w:name w:val="Интерактивный заголовок"/>
    <w:basedOn w:val="afffffb"/>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0">
    <w:name w:val="Колонтитул (левый)"/>
    <w:basedOn w:val="afffff3"/>
    <w:next w:val="a0"/>
    <w:uiPriority w:val="99"/>
    <w:rsid w:val="00AB1B53"/>
    <w:pPr>
      <w:widowControl w:val="0"/>
      <w:ind w:firstLine="0"/>
    </w:pPr>
    <w:rPr>
      <w:rFonts w:cs="Times New Roman"/>
      <w:sz w:val="16"/>
      <w:szCs w:val="16"/>
    </w:rPr>
  </w:style>
  <w:style w:type="paragraph" w:customStyle="1" w:styleId="afffffff1">
    <w:name w:val="Колонтитул (правый)"/>
    <w:basedOn w:val="afffff4"/>
    <w:next w:val="a0"/>
    <w:uiPriority w:val="99"/>
    <w:rsid w:val="00AB1B53"/>
    <w:pPr>
      <w:widowControl w:val="0"/>
      <w:ind w:firstLine="0"/>
      <w:jc w:val="both"/>
    </w:pPr>
    <w:rPr>
      <w:rFonts w:cs="Times New Roman"/>
      <w:sz w:val="16"/>
      <w:szCs w:val="16"/>
    </w:rPr>
  </w:style>
  <w:style w:type="paragraph" w:customStyle="1" w:styleId="afffffff2">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3">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4">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5">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6">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7">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8">
    <w:name w:val="Переменная часть"/>
    <w:basedOn w:val="affffffd"/>
    <w:next w:val="a0"/>
    <w:uiPriority w:val="99"/>
    <w:rsid w:val="00AB1B53"/>
    <w:rPr>
      <w:rFonts w:ascii="Arial" w:hAnsi="Arial" w:cs="Times New Roman"/>
      <w:sz w:val="20"/>
      <w:szCs w:val="20"/>
    </w:rPr>
  </w:style>
  <w:style w:type="paragraph" w:customStyle="1" w:styleId="afffffff9">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a">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b">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c">
    <w:name w:val="Текст в таблице"/>
    <w:basedOn w:val="ad"/>
    <w:next w:val="a0"/>
    <w:uiPriority w:val="99"/>
    <w:rsid w:val="00AB1B53"/>
    <w:pPr>
      <w:ind w:firstLine="500"/>
    </w:pPr>
    <w:rPr>
      <w:rFonts w:cs="Times New Roman"/>
    </w:rPr>
  </w:style>
  <w:style w:type="paragraph" w:customStyle="1" w:styleId="afffffffd">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e">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
    <w:name w:val="мой"/>
    <w:basedOn w:val="a0"/>
    <w:autoRedefine/>
    <w:uiPriority w:val="99"/>
    <w:rsid w:val="00AB1B53"/>
    <w:pPr>
      <w:ind w:firstLine="540"/>
    </w:pPr>
    <w:rPr>
      <w:rFonts w:eastAsia="MS Mincho"/>
      <w:szCs w:val="24"/>
    </w:rPr>
  </w:style>
  <w:style w:type="character" w:customStyle="1" w:styleId="affffffff0">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1">
    <w:name w:val="Таблица Боковик"/>
    <w:basedOn w:val="affffffff2"/>
    <w:uiPriority w:val="99"/>
    <w:rsid w:val="00AB1B53"/>
    <w:pPr>
      <w:ind w:left="142" w:hanging="142"/>
      <w:jc w:val="left"/>
    </w:pPr>
  </w:style>
  <w:style w:type="paragraph" w:customStyle="1" w:styleId="affffffff2">
    <w:name w:val="Таблица Значения"/>
    <w:basedOn w:val="a0"/>
    <w:uiPriority w:val="99"/>
    <w:rsid w:val="00AB1B53"/>
    <w:pPr>
      <w:spacing w:before="60" w:line="192" w:lineRule="auto"/>
      <w:ind w:firstLine="0"/>
      <w:jc w:val="right"/>
    </w:pPr>
    <w:rPr>
      <w:sz w:val="22"/>
    </w:rPr>
  </w:style>
  <w:style w:type="paragraph" w:customStyle="1" w:styleId="affffffff3">
    <w:name w:val="текст сноски"/>
    <w:basedOn w:val="a0"/>
    <w:uiPriority w:val="99"/>
    <w:rsid w:val="00AB1B53"/>
    <w:pPr>
      <w:ind w:firstLine="709"/>
    </w:pPr>
    <w:rPr>
      <w:sz w:val="22"/>
    </w:rPr>
  </w:style>
  <w:style w:type="paragraph" w:styleId="affffffff4">
    <w:name w:val="Message Header"/>
    <w:basedOn w:val="a0"/>
    <w:link w:val="affffffff5"/>
    <w:uiPriority w:val="99"/>
    <w:locked/>
    <w:rsid w:val="00AB1B53"/>
    <w:pPr>
      <w:spacing w:before="60" w:after="60" w:line="200" w:lineRule="exact"/>
      <w:ind w:firstLine="0"/>
      <w:jc w:val="left"/>
    </w:pPr>
    <w:rPr>
      <w:lang w:eastAsia="en-US"/>
    </w:rPr>
  </w:style>
  <w:style w:type="character" w:customStyle="1" w:styleId="affffffff5">
    <w:name w:val="Шапка Знак"/>
    <w:basedOn w:val="a1"/>
    <w:link w:val="affffffff4"/>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6">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7">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8">
    <w:name w:val="Таблица Шапка"/>
    <w:basedOn w:val="affffffff2"/>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9">
    <w:name w:val="единица измерения"/>
    <w:basedOn w:val="a0"/>
    <w:uiPriority w:val="99"/>
    <w:rsid w:val="00AB1B53"/>
    <w:pPr>
      <w:keepNext/>
      <w:spacing w:after="40"/>
      <w:ind w:firstLine="0"/>
      <w:jc w:val="right"/>
    </w:pPr>
    <w:rPr>
      <w:sz w:val="22"/>
    </w:rPr>
  </w:style>
  <w:style w:type="paragraph" w:customStyle="1" w:styleId="affffffffa">
    <w:name w:val="кцТекст"/>
    <w:basedOn w:val="a0"/>
    <w:uiPriority w:val="99"/>
    <w:rsid w:val="00AB1B53"/>
    <w:pPr>
      <w:ind w:firstLine="708"/>
    </w:pPr>
    <w:rPr>
      <w:szCs w:val="28"/>
    </w:rPr>
  </w:style>
  <w:style w:type="paragraph" w:customStyle="1" w:styleId="affffffffb">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c">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d">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e">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
    <w:name w:val="Внимание: криминал!!"/>
    <w:basedOn w:val="affffffffe"/>
    <w:next w:val="a0"/>
    <w:uiPriority w:val="99"/>
    <w:rsid w:val="00E1494C"/>
    <w:pPr>
      <w:spacing w:before="0" w:after="0"/>
      <w:ind w:left="0" w:right="0" w:firstLine="0"/>
    </w:pPr>
    <w:rPr>
      <w:shd w:val="clear" w:color="auto" w:fill="auto"/>
    </w:rPr>
  </w:style>
  <w:style w:type="paragraph" w:customStyle="1" w:styleId="afffffffff0">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1">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2">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3">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4">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5">
    <w:name w:val="Заголовок ЭР (правое окно)"/>
    <w:basedOn w:val="afffffffff4"/>
    <w:next w:val="a0"/>
    <w:uiPriority w:val="99"/>
    <w:rsid w:val="00E1494C"/>
    <w:pPr>
      <w:spacing w:before="0" w:after="0"/>
      <w:jc w:val="left"/>
    </w:pPr>
    <w:rPr>
      <w:b w:val="0"/>
      <w:bCs w:val="0"/>
      <w:color w:val="auto"/>
      <w:sz w:val="24"/>
      <w:szCs w:val="24"/>
    </w:rPr>
  </w:style>
  <w:style w:type="paragraph" w:customStyle="1" w:styleId="afffffffff6">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7">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a">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b">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c">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e">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1">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2">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3">
    <w:name w:val="Текст примечания Знак"/>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4">
    <w:name w:val="Верхний колонтитул Знак"/>
    <w:uiPriority w:val="99"/>
    <w:rsid w:val="00B13EB9"/>
    <w:rPr>
      <w:rFonts w:ascii="Times New Roman" w:hAnsi="Times New Roman"/>
      <w:sz w:val="24"/>
    </w:rPr>
  </w:style>
  <w:style w:type="character" w:customStyle="1" w:styleId="affffffffff5">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6">
    <w:name w:val="Основной текст Знак"/>
    <w:uiPriority w:val="99"/>
    <w:rsid w:val="00B13EB9"/>
    <w:rPr>
      <w:rFonts w:ascii="Times New Roman" w:hAnsi="Times New Roman"/>
      <w:sz w:val="28"/>
    </w:rPr>
  </w:style>
  <w:style w:type="character" w:customStyle="1" w:styleId="affffffffff7">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4f2">
    <w:name w:val="Обычный4"/>
    <w:rsid w:val="00822471"/>
    <w:rPr>
      <w:rFonts w:ascii="Times New Roman" w:eastAsia="Times New Roman" w:hAnsi="Times New Roman"/>
      <w:sz w:val="20"/>
      <w:szCs w:val="20"/>
    </w:rPr>
  </w:style>
  <w:style w:type="paragraph" w:customStyle="1" w:styleId="affffffffff8">
    <w:name w:val="нора"/>
    <w:basedOn w:val="a0"/>
    <w:rsid w:val="00822471"/>
    <w:pPr>
      <w:suppressLineNumbers/>
      <w:overflowPunct w:val="0"/>
      <w:autoSpaceDE w:val="0"/>
      <w:autoSpaceDN w:val="0"/>
      <w:adjustRightInd w:val="0"/>
      <w:ind w:firstLine="0"/>
      <w:textAlignment w:val="baseline"/>
    </w:pPr>
    <w:rPr>
      <w:rFonts w:ascii="Arial" w:eastAsia="Times New Roman" w:hAnsi="Arial"/>
      <w:sz w:val="26"/>
    </w:rPr>
  </w:style>
  <w:style w:type="character" w:customStyle="1" w:styleId="5f2">
    <w:name w:val="Знак Знак5"/>
    <w:rsid w:val="00822471"/>
    <w:rPr>
      <w:rFonts w:ascii="Arial Cyr Chuv" w:hAnsi="Arial Cyr Chuv"/>
      <w:sz w:val="32"/>
      <w:szCs w:val="24"/>
    </w:rPr>
  </w:style>
  <w:style w:type="paragraph" w:customStyle="1" w:styleId="default0">
    <w:name w:val="default"/>
    <w:basedOn w:val="a0"/>
    <w:rsid w:val="00822471"/>
    <w:pPr>
      <w:spacing w:before="100" w:beforeAutospacing="1" w:after="100" w:afterAutospacing="1"/>
      <w:ind w:firstLine="0"/>
      <w:jc w:val="left"/>
    </w:pPr>
    <w:rPr>
      <w:rFonts w:eastAsia="Times New Roman"/>
      <w:szCs w:val="24"/>
    </w:rPr>
  </w:style>
  <w:style w:type="paragraph" w:customStyle="1" w:styleId="6c">
    <w:name w:val="Абзац списка6"/>
    <w:basedOn w:val="a0"/>
    <w:rsid w:val="00822471"/>
    <w:pPr>
      <w:spacing w:after="200" w:line="276" w:lineRule="auto"/>
      <w:ind w:left="720" w:firstLine="0"/>
      <w:contextualSpacing/>
      <w:jc w:val="left"/>
    </w:pPr>
    <w:rPr>
      <w:rFonts w:ascii="Calibri" w:eastAsia="Times New Roman" w:hAnsi="Calibri"/>
      <w:sz w:val="22"/>
      <w:szCs w:val="22"/>
      <w:lang w:eastAsia="en-US"/>
    </w:rPr>
  </w:style>
  <w:style w:type="paragraph" w:customStyle="1" w:styleId="4f3">
    <w:name w:val="Без интервала4"/>
    <w:rsid w:val="00822471"/>
    <w:rPr>
      <w:rFonts w:ascii="Times New Roman" w:eastAsia="Times New Roman" w:hAnsi="Times New Roman"/>
      <w:sz w:val="24"/>
      <w:szCs w:val="24"/>
    </w:rPr>
  </w:style>
  <w:style w:type="character" w:customStyle="1" w:styleId="17a">
    <w:name w:val="Знак Знак17"/>
    <w:rsid w:val="00822471"/>
    <w:rPr>
      <w:rFonts w:ascii="Arial Cyr Chuv" w:hAnsi="Arial Cyr Chuv"/>
      <w:sz w:val="32"/>
      <w:szCs w:val="24"/>
    </w:rPr>
  </w:style>
  <w:style w:type="character" w:customStyle="1" w:styleId="8b">
    <w:name w:val="Знак Знак8"/>
    <w:rsid w:val="00822471"/>
    <w:rPr>
      <w:rFonts w:eastAsia="Arial Cyr Chuv"/>
      <w:sz w:val="24"/>
    </w:rPr>
  </w:style>
  <w:style w:type="character" w:customStyle="1" w:styleId="16a">
    <w:name w:val="Знак Знак16"/>
    <w:rsid w:val="00822471"/>
    <w:rPr>
      <w:rFonts w:ascii="Arial" w:hAnsi="Arial" w:cs="Arial"/>
      <w:b/>
      <w:bCs/>
      <w:i/>
      <w:iCs/>
      <w:sz w:val="28"/>
      <w:szCs w:val="28"/>
    </w:rPr>
  </w:style>
  <w:style w:type="character" w:customStyle="1" w:styleId="10a">
    <w:name w:val="Знак Знак10"/>
    <w:basedOn w:val="a1"/>
    <w:rsid w:val="00822471"/>
  </w:style>
  <w:style w:type="character" w:customStyle="1" w:styleId="15a">
    <w:name w:val="Знак Знак15"/>
    <w:locked/>
    <w:rsid w:val="00822471"/>
    <w:rPr>
      <w:sz w:val="24"/>
      <w:lang w:val="ru-RU" w:eastAsia="ru-RU" w:bidi="ar-SA"/>
    </w:rPr>
  </w:style>
  <w:style w:type="character" w:customStyle="1" w:styleId="14a">
    <w:name w:val="Знак Знак14"/>
    <w:locked/>
    <w:rsid w:val="00822471"/>
    <w:rPr>
      <w:b/>
      <w:bCs/>
      <w:sz w:val="28"/>
      <w:szCs w:val="28"/>
      <w:lang w:val="ru-RU" w:eastAsia="ru-RU" w:bidi="ar-SA"/>
    </w:rPr>
  </w:style>
  <w:style w:type="character" w:customStyle="1" w:styleId="13b">
    <w:name w:val="Знак Знак13"/>
    <w:locked/>
    <w:rsid w:val="00822471"/>
    <w:rPr>
      <w:b/>
      <w:bCs/>
      <w:i/>
      <w:iCs/>
      <w:sz w:val="26"/>
      <w:szCs w:val="26"/>
      <w:lang w:val="ru-RU" w:eastAsia="ru-RU" w:bidi="ar-SA"/>
    </w:rPr>
  </w:style>
  <w:style w:type="character" w:customStyle="1" w:styleId="11f1">
    <w:name w:val="Знак Знак11"/>
    <w:locked/>
    <w:rsid w:val="00822471"/>
    <w:rPr>
      <w:sz w:val="24"/>
      <w:lang w:val="ru-RU" w:eastAsia="ru-RU" w:bidi="ar-SA"/>
    </w:rPr>
  </w:style>
  <w:style w:type="character" w:customStyle="1" w:styleId="9b">
    <w:name w:val="Знак Знак9"/>
    <w:locked/>
    <w:rsid w:val="00822471"/>
    <w:rPr>
      <w:sz w:val="24"/>
      <w:szCs w:val="24"/>
      <w:lang w:val="ru-RU" w:eastAsia="ru-RU" w:bidi="ar-SA"/>
    </w:rPr>
  </w:style>
  <w:style w:type="character" w:customStyle="1" w:styleId="7b">
    <w:name w:val="Знак Знак7"/>
    <w:locked/>
    <w:rsid w:val="00822471"/>
    <w:rPr>
      <w:b/>
      <w:sz w:val="22"/>
      <w:lang w:val="ru-RU" w:eastAsia="ru-RU" w:bidi="ar-SA"/>
    </w:rPr>
  </w:style>
  <w:style w:type="numbering" w:customStyle="1" w:styleId="1fffc">
    <w:name w:val="Нет списка1"/>
    <w:next w:val="a3"/>
    <w:semiHidden/>
    <w:unhideWhenUsed/>
    <w:rsid w:val="00822471"/>
  </w:style>
  <w:style w:type="numbering" w:customStyle="1" w:styleId="2fff5">
    <w:name w:val="Нет списка2"/>
    <w:next w:val="a3"/>
    <w:uiPriority w:val="99"/>
    <w:semiHidden/>
    <w:unhideWhenUsed/>
    <w:rsid w:val="00822471"/>
  </w:style>
  <w:style w:type="numbering" w:customStyle="1" w:styleId="3ff1">
    <w:name w:val="Нет списка3"/>
    <w:next w:val="a3"/>
    <w:uiPriority w:val="99"/>
    <w:semiHidden/>
    <w:unhideWhenUsed/>
    <w:rsid w:val="00822471"/>
  </w:style>
  <w:style w:type="paragraph" w:customStyle="1" w:styleId="12e">
    <w:name w:val="Заголовок 12"/>
    <w:next w:val="a0"/>
    <w:rsid w:val="00822471"/>
    <w:pPr>
      <w:widowControl w:val="0"/>
      <w:suppressAutoHyphens/>
      <w:autoSpaceDE w:val="0"/>
    </w:pPr>
    <w:rPr>
      <w:rFonts w:ascii="Times New Roman" w:eastAsia="Times New Roman" w:hAnsi="Times New Roman"/>
      <w:sz w:val="24"/>
      <w:szCs w:val="24"/>
    </w:rPr>
  </w:style>
  <w:style w:type="paragraph" w:customStyle="1" w:styleId="2fff6">
    <w:name w:val="Обычный (веб)2"/>
    <w:basedOn w:val="4f2"/>
    <w:rsid w:val="00822471"/>
    <w:pPr>
      <w:spacing w:before="100" w:after="100"/>
    </w:pPr>
    <w:rPr>
      <w:rFonts w:ascii="Verdana" w:hAnsi="Verdana"/>
      <w:color w:val="000000"/>
      <w:sz w:val="18"/>
    </w:rPr>
  </w:style>
  <w:style w:type="paragraph" w:customStyle="1" w:styleId="24a">
    <w:name w:val="Основной текст 24"/>
    <w:basedOn w:val="4f2"/>
    <w:rsid w:val="00822471"/>
    <w:pPr>
      <w:ind w:firstLine="567"/>
      <w:jc w:val="both"/>
    </w:pPr>
    <w:rPr>
      <w:sz w:val="24"/>
    </w:rPr>
  </w:style>
  <w:style w:type="paragraph" w:customStyle="1" w:styleId="23a">
    <w:name w:val="Основной текст с отступом 23"/>
    <w:basedOn w:val="4f2"/>
    <w:rsid w:val="00822471"/>
    <w:pPr>
      <w:ind w:left="57" w:firstLine="640"/>
      <w:jc w:val="both"/>
    </w:pPr>
    <w:rPr>
      <w:rFonts w:ascii="TimesET" w:hAnsi="TimesET"/>
      <w:sz w:val="24"/>
    </w:rPr>
  </w:style>
  <w:style w:type="paragraph" w:customStyle="1" w:styleId="affffffffff9">
    <w:name w:val="Документ в списке"/>
    <w:basedOn w:val="a0"/>
    <w:next w:val="a0"/>
    <w:rsid w:val="00822471"/>
    <w:pPr>
      <w:autoSpaceDE w:val="0"/>
      <w:autoSpaceDN w:val="0"/>
      <w:adjustRightInd w:val="0"/>
      <w:spacing w:before="120"/>
      <w:ind w:right="300" w:firstLine="0"/>
    </w:pPr>
    <w:rPr>
      <w:rFonts w:ascii="Arial" w:eastAsia="Times New Roman" w:hAnsi="Arial"/>
      <w:color w:val="000000"/>
      <w:szCs w:val="24"/>
    </w:rPr>
  </w:style>
  <w:style w:type="paragraph" w:customStyle="1" w:styleId="affffffffffa">
    <w:name w:val="Информация о версии"/>
    <w:basedOn w:val="afff0"/>
    <w:next w:val="a0"/>
    <w:uiPriority w:val="99"/>
    <w:rsid w:val="00822471"/>
    <w:pPr>
      <w:widowControl w:val="0"/>
    </w:pPr>
    <w:rPr>
      <w:rFonts w:ascii="Times New Roman" w:eastAsia="Times New Roman" w:hAnsi="Times New Roman" w:cs="Times New Roman"/>
      <w:i/>
      <w:iCs/>
      <w:shd w:val="clear" w:color="auto" w:fill="auto"/>
    </w:rPr>
  </w:style>
  <w:style w:type="character" w:customStyle="1" w:styleId="afff4">
    <w:name w:val="Без интервала Знак"/>
    <w:link w:val="afff3"/>
    <w:uiPriority w:val="1"/>
    <w:locked/>
    <w:rsid w:val="00822471"/>
    <w:rPr>
      <w:lang w:eastAsia="en-US"/>
    </w:rPr>
  </w:style>
  <w:style w:type="paragraph" w:customStyle="1" w:styleId="2fff7">
    <w:name w:val="2"/>
    <w:basedOn w:val="a0"/>
    <w:rsid w:val="005A38C1"/>
    <w:pPr>
      <w:spacing w:before="100" w:beforeAutospacing="1" w:after="100" w:afterAutospacing="1"/>
      <w:ind w:firstLine="0"/>
      <w:jc w:val="left"/>
    </w:pPr>
    <w:rPr>
      <w:rFonts w:eastAsia="Times New Roman"/>
      <w:szCs w:val="24"/>
    </w:rPr>
  </w:style>
  <w:style w:type="paragraph" w:styleId="2fff8">
    <w:name w:val="Quote"/>
    <w:basedOn w:val="a0"/>
    <w:next w:val="a0"/>
    <w:link w:val="2fff9"/>
    <w:uiPriority w:val="29"/>
    <w:qFormat/>
    <w:rsid w:val="004B5E65"/>
    <w:pPr>
      <w:widowControl w:val="0"/>
      <w:autoSpaceDE w:val="0"/>
      <w:autoSpaceDN w:val="0"/>
      <w:adjustRightInd w:val="0"/>
      <w:ind w:firstLine="720"/>
    </w:pPr>
    <w:rPr>
      <w:rFonts w:ascii="Times New Roman CYR" w:eastAsia="Times New Roman" w:hAnsi="Times New Roman CYR" w:cs="Times New Roman CYR"/>
      <w:i/>
      <w:iCs/>
      <w:color w:val="000000"/>
      <w:szCs w:val="24"/>
    </w:rPr>
  </w:style>
  <w:style w:type="character" w:customStyle="1" w:styleId="2fff9">
    <w:name w:val="Цитата 2 Знак"/>
    <w:basedOn w:val="a1"/>
    <w:link w:val="2fff8"/>
    <w:uiPriority w:val="29"/>
    <w:rsid w:val="004B5E65"/>
    <w:rPr>
      <w:rFonts w:ascii="Times New Roman CYR" w:eastAsia="Times New Roman" w:hAnsi="Times New Roman CYR" w:cs="Times New Roman CYR"/>
      <w:i/>
      <w:iCs/>
      <w:color w:val="000000"/>
      <w:sz w:val="24"/>
      <w:szCs w:val="24"/>
    </w:rPr>
  </w:style>
  <w:style w:type="paragraph" w:customStyle="1" w:styleId="s16">
    <w:name w:val="s_16"/>
    <w:basedOn w:val="a0"/>
    <w:rsid w:val="004B5E65"/>
    <w:pPr>
      <w:spacing w:before="100" w:beforeAutospacing="1" w:after="100" w:afterAutospacing="1"/>
      <w:ind w:firstLine="0"/>
      <w:jc w:val="left"/>
    </w:pPr>
    <w:rPr>
      <w:rFonts w:eastAsia="Times New Roman"/>
      <w:szCs w:val="24"/>
    </w:rPr>
  </w:style>
  <w:style w:type="character" w:customStyle="1" w:styleId="HTMLPreformattedChar">
    <w:name w:val="HTML Preformatted Char"/>
    <w:uiPriority w:val="99"/>
    <w:rsid w:val="004B5E65"/>
    <w:rPr>
      <w:rFonts w:ascii="Courier New" w:hAnsi="Courier New"/>
      <w:sz w:val="20"/>
      <w:lang w:val="x-none" w:eastAsia="ru-RU"/>
    </w:rPr>
  </w:style>
  <w:style w:type="character" w:customStyle="1" w:styleId="TitleChar">
    <w:name w:val="Title Char"/>
    <w:uiPriority w:val="99"/>
    <w:rsid w:val="004B5E65"/>
    <w:rPr>
      <w:rFonts w:ascii="Times New Roman" w:hAnsi="Times New Roman"/>
      <w:sz w:val="26"/>
    </w:rPr>
  </w:style>
  <w:style w:type="numbering" w:customStyle="1" w:styleId="11f2">
    <w:name w:val="Нет списка11"/>
    <w:next w:val="a3"/>
    <w:uiPriority w:val="99"/>
    <w:semiHidden/>
    <w:unhideWhenUsed/>
    <w:rsid w:val="004B5E65"/>
  </w:style>
  <w:style w:type="numbering" w:customStyle="1" w:styleId="12f">
    <w:name w:val="Нет списка12"/>
    <w:next w:val="a3"/>
    <w:uiPriority w:val="99"/>
    <w:semiHidden/>
    <w:unhideWhenUsed/>
    <w:rsid w:val="004B5E65"/>
  </w:style>
  <w:style w:type="numbering" w:customStyle="1" w:styleId="13c">
    <w:name w:val="Нет списка13"/>
    <w:next w:val="a3"/>
    <w:uiPriority w:val="99"/>
    <w:semiHidden/>
    <w:unhideWhenUsed/>
    <w:rsid w:val="004B5E65"/>
  </w:style>
  <w:style w:type="numbering" w:customStyle="1" w:styleId="4f4">
    <w:name w:val="Нет списка4"/>
    <w:next w:val="a3"/>
    <w:uiPriority w:val="99"/>
    <w:semiHidden/>
    <w:unhideWhenUsed/>
    <w:rsid w:val="004B5E65"/>
  </w:style>
  <w:style w:type="numbering" w:customStyle="1" w:styleId="14b">
    <w:name w:val="Нет списка14"/>
    <w:next w:val="a3"/>
    <w:uiPriority w:val="99"/>
    <w:semiHidden/>
    <w:unhideWhenUsed/>
    <w:rsid w:val="004B5E65"/>
  </w:style>
  <w:style w:type="numbering" w:customStyle="1" w:styleId="5f3">
    <w:name w:val="Нет списка5"/>
    <w:next w:val="a3"/>
    <w:uiPriority w:val="99"/>
    <w:semiHidden/>
    <w:unhideWhenUsed/>
    <w:rsid w:val="004B5E65"/>
  </w:style>
  <w:style w:type="numbering" w:customStyle="1" w:styleId="15b">
    <w:name w:val="Нет списка15"/>
    <w:next w:val="a3"/>
    <w:uiPriority w:val="99"/>
    <w:semiHidden/>
    <w:unhideWhenUsed/>
    <w:rsid w:val="004B5E65"/>
  </w:style>
  <w:style w:type="paragraph" w:customStyle="1" w:styleId="indent1">
    <w:name w:val="indent_1"/>
    <w:basedOn w:val="a0"/>
    <w:rsid w:val="00B91EEF"/>
    <w:pPr>
      <w:spacing w:before="100" w:beforeAutospacing="1" w:after="100" w:afterAutospacing="1"/>
      <w:ind w:firstLine="0"/>
      <w:jc w:val="left"/>
    </w:pPr>
    <w:rPr>
      <w:rFonts w:eastAsia="Times New Roman"/>
      <w:szCs w:val="24"/>
    </w:rPr>
  </w:style>
  <w:style w:type="paragraph" w:customStyle="1" w:styleId="affffffffffb">
    <w:name w:val="Об"/>
    <w:rsid w:val="00B91EEF"/>
    <w:pPr>
      <w:widowControl w:val="0"/>
      <w:suppressAutoHyphens/>
    </w:pPr>
    <w:rPr>
      <w:rFonts w:ascii="Times New Roman" w:eastAsia="Times New Roman" w:hAnsi="Times New Roman" w:cs="Mangal"/>
      <w:kern w:val="2"/>
      <w:sz w:val="28"/>
      <w:szCs w:val="20"/>
      <w:lang w:eastAsia="hi-IN" w:bidi="hi-IN"/>
    </w:rPr>
  </w:style>
  <w:style w:type="character" w:customStyle="1" w:styleId="WW8Num1z3">
    <w:name w:val="WW8Num1z3"/>
    <w:uiPriority w:val="99"/>
    <w:rsid w:val="00B91EEF"/>
  </w:style>
  <w:style w:type="character" w:customStyle="1" w:styleId="affffffffffc">
    <w:name w:val="Цветовое выделение для Нормальный"/>
    <w:uiPriority w:val="99"/>
    <w:rsid w:val="00B91EEF"/>
    <w:rPr>
      <w:rFonts w:ascii="Times New Roman" w:hAnsi="Times New Roman" w:cs="Times New Roman" w:hint="default"/>
      <w:sz w:val="20"/>
      <w:szCs w:val="20"/>
    </w:rPr>
  </w:style>
  <w:style w:type="character" w:customStyle="1" w:styleId="dropdown-user-namefirst-letter">
    <w:name w:val="dropdown-user-name__first-letter"/>
    <w:rsid w:val="00B91EEF"/>
  </w:style>
  <w:style w:type="character" w:customStyle="1" w:styleId="s10">
    <w:name w:val="s_10"/>
    <w:basedOn w:val="a1"/>
    <w:rsid w:val="00B91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426894">
      <w:bodyDiv w:val="1"/>
      <w:marLeft w:val="0"/>
      <w:marRight w:val="0"/>
      <w:marTop w:val="0"/>
      <w:marBottom w:val="0"/>
      <w:divBdr>
        <w:top w:val="none" w:sz="0" w:space="0" w:color="auto"/>
        <w:left w:val="none" w:sz="0" w:space="0" w:color="auto"/>
        <w:bottom w:val="none" w:sz="0" w:space="0" w:color="auto"/>
        <w:right w:val="none" w:sz="0" w:space="0" w:color="auto"/>
      </w:divBdr>
      <w:divsChild>
        <w:div w:id="1445686522">
          <w:marLeft w:val="0"/>
          <w:marRight w:val="0"/>
          <w:marTop w:val="0"/>
          <w:marBottom w:val="0"/>
          <w:divBdr>
            <w:top w:val="none" w:sz="0" w:space="0" w:color="auto"/>
            <w:left w:val="none" w:sz="0" w:space="0" w:color="auto"/>
            <w:bottom w:val="none" w:sz="0" w:space="0" w:color="auto"/>
            <w:right w:val="none" w:sz="0" w:space="0" w:color="auto"/>
          </w:divBdr>
        </w:div>
        <w:div w:id="1739597414">
          <w:marLeft w:val="0"/>
          <w:marRight w:val="0"/>
          <w:marTop w:val="0"/>
          <w:marBottom w:val="300"/>
          <w:divBdr>
            <w:top w:val="none" w:sz="0" w:space="0" w:color="auto"/>
            <w:left w:val="none" w:sz="0" w:space="0" w:color="auto"/>
            <w:bottom w:val="none" w:sz="0" w:space="0" w:color="auto"/>
            <w:right w:val="none" w:sz="0" w:space="0" w:color="auto"/>
          </w:divBdr>
          <w:divsChild>
            <w:div w:id="444083466">
              <w:marLeft w:val="0"/>
              <w:marRight w:val="0"/>
              <w:marTop w:val="0"/>
              <w:marBottom w:val="0"/>
              <w:divBdr>
                <w:top w:val="none" w:sz="0" w:space="0" w:color="auto"/>
                <w:left w:val="none" w:sz="0" w:space="0" w:color="auto"/>
                <w:bottom w:val="none" w:sz="0" w:space="0" w:color="auto"/>
                <w:right w:val="none" w:sz="0" w:space="0" w:color="auto"/>
              </w:divBdr>
              <w:divsChild>
                <w:div w:id="180134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internet.garant.ru/document/redirect/72275618/12000" TargetMode="External"/><Relationship Id="rId26" Type="http://schemas.openxmlformats.org/officeDocument/2006/relationships/footer" Target="footer1.xml"/><Relationship Id="rId39" Type="http://schemas.openxmlformats.org/officeDocument/2006/relationships/hyperlink" Target="http://internet.garant.ru/document/redirect/72275618/1000" TargetMode="External"/><Relationship Id="rId21" Type="http://schemas.openxmlformats.org/officeDocument/2006/relationships/hyperlink" Target="http://internet.garant.ru/document/redirect/12125268/5" TargetMode="External"/><Relationship Id="rId34" Type="http://schemas.openxmlformats.org/officeDocument/2006/relationships/header" Target="header13.xml"/><Relationship Id="rId42" Type="http://schemas.openxmlformats.org/officeDocument/2006/relationships/header" Target="header16.xml"/><Relationship Id="rId47" Type="http://schemas.openxmlformats.org/officeDocument/2006/relationships/hyperlink" Target="https://login.consultant.ru/link/?req=doc&amp;base=LAW&amp;n=441135" TargetMode="External"/><Relationship Id="rId50" Type="http://schemas.openxmlformats.org/officeDocument/2006/relationships/hyperlink" Target="consultantplus://offline/ref=B14FFD236067AF3E3AC8CDCF7FEBD2B8E184F69A4009D414427AE22694EF50A6632E1BE9CBC53DB1C7B9FEB940l9SDJ" TargetMode="External"/><Relationship Id="rId55" Type="http://schemas.openxmlformats.org/officeDocument/2006/relationships/hyperlink" Target="https://alatr-mo.cap.ru/contact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internet.garant.ru/document/redirect/72275618/1000" TargetMode="Externa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5.xml"/><Relationship Id="rId46" Type="http://schemas.openxmlformats.org/officeDocument/2006/relationships/footer" Target="footer6.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internet.garant.ru/document/redirect/72275618/1000" TargetMode="External"/><Relationship Id="rId20" Type="http://schemas.openxmlformats.org/officeDocument/2006/relationships/hyperlink" Target="http://internet.garant.ru/document/redirect/72275618/14000" TargetMode="External"/><Relationship Id="rId29" Type="http://schemas.openxmlformats.org/officeDocument/2006/relationships/hyperlink" Target="http://internet.garant.ru/document/redirect/72275618/13000" TargetMode="External"/><Relationship Id="rId41" Type="http://schemas.openxmlformats.org/officeDocument/2006/relationships/header" Target="header15.xml"/><Relationship Id="rId54" Type="http://schemas.openxmlformats.org/officeDocument/2006/relationships/hyperlink" Target="https://login.consultant.ru/link/?req=doc&amp;base=LAW&amp;n=394807&amp;dst=10080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yperlink" Target="http://internet.garant.ru/document/redirect/72275618/13000" TargetMode="External"/><Relationship Id="rId45" Type="http://schemas.openxmlformats.org/officeDocument/2006/relationships/header" Target="header19.xml"/><Relationship Id="rId53" Type="http://schemas.openxmlformats.org/officeDocument/2006/relationships/hyperlink" Target="https://login.consultant.ru/link/?req=doc&amp;base=LAW&amp;n=441135"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internet.garant.ru/document/redirect/17520999/194" TargetMode="External"/><Relationship Id="rId28" Type="http://schemas.openxmlformats.org/officeDocument/2006/relationships/hyperlink" Target="http://internet.garant.ru/document/redirect/72275618/1000" TargetMode="External"/><Relationship Id="rId36" Type="http://schemas.openxmlformats.org/officeDocument/2006/relationships/footer" Target="footer4.xml"/><Relationship Id="rId49" Type="http://schemas.openxmlformats.org/officeDocument/2006/relationships/footer" Target="footer7.xml"/><Relationship Id="rId57" Type="http://schemas.openxmlformats.org/officeDocument/2006/relationships/header" Target="header21.xml"/><Relationship Id="rId10" Type="http://schemas.openxmlformats.org/officeDocument/2006/relationships/header" Target="header1.xml"/><Relationship Id="rId19" Type="http://schemas.openxmlformats.org/officeDocument/2006/relationships/hyperlink" Target="http://internet.garant.ru/document/redirect/72275618/13000" TargetMode="External"/><Relationship Id="rId31" Type="http://schemas.openxmlformats.org/officeDocument/2006/relationships/footer" Target="footer2.xml"/><Relationship Id="rId44" Type="http://schemas.openxmlformats.org/officeDocument/2006/relationships/header" Target="header18.xml"/><Relationship Id="rId52"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5.xml"/><Relationship Id="rId22" Type="http://schemas.openxmlformats.org/officeDocument/2006/relationships/hyperlink" Target="http://internet.garant.ru/document/redirect/12125268/5" TargetMode="Externa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3.xml"/><Relationship Id="rId43" Type="http://schemas.openxmlformats.org/officeDocument/2006/relationships/header" Target="header17.xml"/><Relationship Id="rId48" Type="http://schemas.openxmlformats.org/officeDocument/2006/relationships/header" Target="header20.xml"/><Relationship Id="rId56" Type="http://schemas.openxmlformats.org/officeDocument/2006/relationships/hyperlink" Target="mailto:alatr.priem@cap.ru" TargetMode="External"/><Relationship Id="rId8" Type="http://schemas.openxmlformats.org/officeDocument/2006/relationships/image" Target="media/image1.png"/><Relationship Id="rId51" Type="http://schemas.openxmlformats.org/officeDocument/2006/relationships/hyperlink" Target="consultantplus://offline/ref=75C3EE7115D4B15D46B65F954852A5392D54E59723F2CC12298DC71EBE955F0747DEC8C27D368242255A090DA9mAS2J"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107</Pages>
  <Words>49124</Words>
  <Characters>280008</Characters>
  <Application>Microsoft Office Word</Application>
  <DocSecurity>0</DocSecurity>
  <Lines>2333</Lines>
  <Paragraphs>656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2025-12-30T09:01:00Z</cp:lastPrinted>
  <dcterms:created xsi:type="dcterms:W3CDTF">2025-12-30T09:01:00Z</dcterms:created>
  <dcterms:modified xsi:type="dcterms:W3CDTF">2025-12-30T09:01:00Z</dcterms:modified>
</cp:coreProperties>
</file>