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F67D16C"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935FB1">
                              <w:rPr>
                                <w:rFonts w:ascii="Times New Roman" w:eastAsia="Times New Roman" w:hAnsi="Times New Roman" w:cs="Times New Roman"/>
                                <w:sz w:val="24"/>
                                <w:szCs w:val="20"/>
                                <w:u w:val="single"/>
                                <w:lang w:eastAsia="ru-RU"/>
                              </w:rPr>
                              <w:t>4</w:t>
                            </w:r>
                            <w:r>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F67D16C"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935FB1">
                        <w:rPr>
                          <w:rFonts w:ascii="Times New Roman" w:eastAsia="Times New Roman" w:hAnsi="Times New Roman" w:cs="Times New Roman"/>
                          <w:sz w:val="24"/>
                          <w:szCs w:val="20"/>
                          <w:u w:val="single"/>
                          <w:lang w:eastAsia="ru-RU"/>
                        </w:rPr>
                        <w:t>4</w:t>
                      </w:r>
                      <w:r>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5D62CEA"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935FB1">
                              <w:rPr>
                                <w:rFonts w:ascii="Times New Roman" w:eastAsia="Times New Roman" w:hAnsi="Times New Roman" w:cs="Times New Roman"/>
                                <w:sz w:val="24"/>
                                <w:szCs w:val="24"/>
                                <w:u w:val="single"/>
                                <w:lang w:eastAsia="ru-RU"/>
                              </w:rPr>
                              <w:t>4</w:t>
                            </w:r>
                            <w:r>
                              <w:rPr>
                                <w:rFonts w:ascii="Times New Roman" w:eastAsia="Times New Roman" w:hAnsi="Times New Roman" w:cs="Times New Roman"/>
                                <w:sz w:val="24"/>
                                <w:szCs w:val="24"/>
                                <w:u w:val="single"/>
                                <w:lang w:eastAsia="ru-RU"/>
                              </w:rPr>
                              <w:t>9</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5D62CEA"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935FB1">
                        <w:rPr>
                          <w:rFonts w:ascii="Times New Roman" w:eastAsia="Times New Roman" w:hAnsi="Times New Roman" w:cs="Times New Roman"/>
                          <w:sz w:val="24"/>
                          <w:szCs w:val="24"/>
                          <w:u w:val="single"/>
                          <w:lang w:eastAsia="ru-RU"/>
                        </w:rPr>
                        <w:t>4</w:t>
                      </w:r>
                      <w:r>
                        <w:rPr>
                          <w:rFonts w:ascii="Times New Roman" w:eastAsia="Times New Roman" w:hAnsi="Times New Roman" w:cs="Times New Roman"/>
                          <w:sz w:val="24"/>
                          <w:szCs w:val="24"/>
                          <w:u w:val="single"/>
                          <w:lang w:eastAsia="ru-RU"/>
                        </w:rPr>
                        <w:t>9</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5A075CB" w14:textId="77777777" w:rsidR="00C44D1A" w:rsidRDefault="00C44D1A" w:rsidP="00C44D1A">
      <w:pPr>
        <w:tabs>
          <w:tab w:val="left" w:pos="2590"/>
        </w:tabs>
        <w:spacing w:after="0" w:line="240" w:lineRule="auto"/>
        <w:jc w:val="both"/>
        <w:rPr>
          <w:rFonts w:ascii="Times New Roman" w:hAnsi="Times New Roman" w:cs="Times New Roman"/>
          <w:sz w:val="24"/>
          <w:szCs w:val="24"/>
        </w:rPr>
      </w:pPr>
    </w:p>
    <w:p w14:paraId="2FCB211C" w14:textId="3F0EACFE" w:rsidR="00700916" w:rsidRPr="00700916" w:rsidRDefault="00700916" w:rsidP="00700916">
      <w:pPr>
        <w:spacing w:after="0" w:line="240" w:lineRule="auto"/>
        <w:ind w:right="4536"/>
        <w:jc w:val="both"/>
        <w:outlineLvl w:val="0"/>
        <w:rPr>
          <w:rFonts w:ascii="Times New Roman" w:hAnsi="Times New Roman" w:cs="Times New Roman"/>
          <w:sz w:val="24"/>
          <w:szCs w:val="24"/>
        </w:rPr>
      </w:pPr>
      <w:r w:rsidRPr="00700916">
        <w:rPr>
          <w:rFonts w:ascii="Times New Roman" w:hAnsi="Times New Roman" w:cs="Times New Roman"/>
          <w:sz w:val="24"/>
          <w:szCs w:val="24"/>
        </w:rPr>
        <w:t>О внесении изменений в постановление администрации Урмарского муниципального округа от 27.06.2025 № 983 «</w:t>
      </w:r>
      <w:r w:rsidRPr="00700916">
        <w:rPr>
          <w:rFonts w:ascii="Times New Roman" w:hAnsi="Times New Roman" w:cs="Times New Roman"/>
          <w:color w:val="000000"/>
          <w:sz w:val="24"/>
          <w:szCs w:val="24"/>
        </w:rPr>
        <w:t>Об утверждении муниципальной программы «Цифровое общество Урмарского муниц</w:t>
      </w:r>
      <w:r w:rsidRPr="00700916">
        <w:rPr>
          <w:rFonts w:ascii="Times New Roman" w:hAnsi="Times New Roman" w:cs="Times New Roman"/>
          <w:color w:val="000000"/>
          <w:sz w:val="24"/>
          <w:szCs w:val="24"/>
        </w:rPr>
        <w:t>и</w:t>
      </w:r>
      <w:r w:rsidRPr="00700916">
        <w:rPr>
          <w:rFonts w:ascii="Times New Roman" w:hAnsi="Times New Roman" w:cs="Times New Roman"/>
          <w:color w:val="000000"/>
          <w:sz w:val="24"/>
          <w:szCs w:val="24"/>
        </w:rPr>
        <w:t>пального округа Чувашской Республики» на 2025–2035 годы»</w:t>
      </w:r>
    </w:p>
    <w:p w14:paraId="1EC1EDF7" w14:textId="77777777" w:rsidR="00700916" w:rsidRPr="00700916" w:rsidRDefault="00700916" w:rsidP="00700916">
      <w:pPr>
        <w:spacing w:after="0" w:line="240" w:lineRule="auto"/>
        <w:ind w:right="4819"/>
        <w:jc w:val="both"/>
        <w:rPr>
          <w:rFonts w:ascii="Times New Roman" w:hAnsi="Times New Roman" w:cs="Times New Roman"/>
          <w:bCs/>
          <w:kern w:val="2"/>
          <w:sz w:val="24"/>
          <w:szCs w:val="24"/>
        </w:rPr>
      </w:pPr>
    </w:p>
    <w:p w14:paraId="0738FD00" w14:textId="77777777" w:rsidR="00700916" w:rsidRPr="00700916" w:rsidRDefault="00700916" w:rsidP="00700916">
      <w:pPr>
        <w:spacing w:after="0" w:line="240" w:lineRule="auto"/>
        <w:ind w:right="5103"/>
        <w:jc w:val="both"/>
        <w:rPr>
          <w:rFonts w:ascii="Times New Roman" w:hAnsi="Times New Roman" w:cs="Times New Roman"/>
          <w:bCs/>
          <w:kern w:val="2"/>
          <w:sz w:val="24"/>
          <w:szCs w:val="24"/>
        </w:rPr>
      </w:pPr>
    </w:p>
    <w:p w14:paraId="304EA3E5" w14:textId="77777777" w:rsidR="00700916" w:rsidRPr="00700916" w:rsidRDefault="00700916" w:rsidP="00700916">
      <w:pPr>
        <w:spacing w:after="0" w:line="240" w:lineRule="auto"/>
        <w:ind w:firstLine="708"/>
        <w:jc w:val="both"/>
        <w:rPr>
          <w:rFonts w:ascii="Times New Roman" w:hAnsi="Times New Roman" w:cs="Times New Roman"/>
          <w:bCs/>
          <w:kern w:val="2"/>
          <w:sz w:val="24"/>
          <w:szCs w:val="24"/>
        </w:rPr>
      </w:pPr>
      <w:r w:rsidRPr="00700916">
        <w:rPr>
          <w:rFonts w:ascii="Times New Roman" w:hAnsi="Times New Roman" w:cs="Times New Roman"/>
          <w:bCs/>
          <w:kern w:val="2"/>
          <w:sz w:val="24"/>
          <w:szCs w:val="24"/>
        </w:rPr>
        <w:t>В соответствии со статьей 6 Устава Урмарского муниципального округа администрация Урмарского муниципального округа п о с т а н о в л я е т:</w:t>
      </w:r>
    </w:p>
    <w:p w14:paraId="53F25930" w14:textId="77777777" w:rsidR="00700916" w:rsidRPr="00700916" w:rsidRDefault="00700916" w:rsidP="00700916">
      <w:pPr>
        <w:spacing w:after="0" w:line="240" w:lineRule="auto"/>
        <w:ind w:firstLine="708"/>
        <w:jc w:val="both"/>
        <w:rPr>
          <w:rFonts w:ascii="Times New Roman" w:hAnsi="Times New Roman" w:cs="Times New Roman"/>
          <w:bCs/>
          <w:kern w:val="2"/>
          <w:sz w:val="24"/>
          <w:szCs w:val="24"/>
        </w:rPr>
      </w:pPr>
      <w:r w:rsidRPr="00700916">
        <w:rPr>
          <w:rFonts w:ascii="Times New Roman" w:hAnsi="Times New Roman" w:cs="Times New Roman"/>
          <w:bCs/>
          <w:kern w:val="2"/>
          <w:sz w:val="24"/>
          <w:szCs w:val="24"/>
        </w:rPr>
        <w:t>1. Внести в муниципальную программу Урмарского муниципального округа Чувашской Республики «Цифровое общество Урмарского муниципального округа Чувашской Республики» на 2025–2035 годы», утвержденную постановлением администрации Урмарского муниципального округа от 27.06.2025 № 983 следующие изменения:</w:t>
      </w:r>
    </w:p>
    <w:p w14:paraId="13546DD7" w14:textId="77777777" w:rsidR="00700916" w:rsidRPr="00700916" w:rsidRDefault="00700916" w:rsidP="00700916">
      <w:pPr>
        <w:spacing w:after="0" w:line="240" w:lineRule="auto"/>
        <w:jc w:val="both"/>
        <w:rPr>
          <w:rFonts w:ascii="Times New Roman" w:hAnsi="Times New Roman" w:cs="Times New Roman"/>
          <w:bCs/>
          <w:kern w:val="2"/>
          <w:sz w:val="24"/>
          <w:szCs w:val="24"/>
        </w:rPr>
      </w:pPr>
      <w:r w:rsidRPr="00700916">
        <w:rPr>
          <w:rFonts w:ascii="Times New Roman" w:hAnsi="Times New Roman" w:cs="Times New Roman"/>
          <w:bCs/>
          <w:kern w:val="2"/>
          <w:sz w:val="24"/>
          <w:szCs w:val="24"/>
        </w:rPr>
        <w:t xml:space="preserve"> </w:t>
      </w:r>
      <w:r w:rsidRPr="00700916">
        <w:rPr>
          <w:rFonts w:ascii="Times New Roman" w:hAnsi="Times New Roman" w:cs="Times New Roman"/>
          <w:bCs/>
          <w:kern w:val="2"/>
          <w:sz w:val="24"/>
          <w:szCs w:val="24"/>
        </w:rPr>
        <w:tab/>
        <w:t>1) Раздел III. «Обоснование объема финансовых ресурсов, необходимых для реализации муниципальной программы</w:t>
      </w:r>
      <w:r w:rsidRPr="00700916">
        <w:rPr>
          <w:rFonts w:ascii="Times New Roman" w:hAnsi="Times New Roman" w:cs="Times New Roman"/>
          <w:kern w:val="2"/>
          <w:sz w:val="24"/>
          <w:szCs w:val="24"/>
        </w:rPr>
        <w:t>» изло</w:t>
      </w:r>
      <w:r w:rsidRPr="00700916">
        <w:rPr>
          <w:rFonts w:ascii="Times New Roman" w:hAnsi="Times New Roman" w:cs="Times New Roman"/>
          <w:bCs/>
          <w:kern w:val="2"/>
          <w:sz w:val="24"/>
          <w:szCs w:val="24"/>
        </w:rPr>
        <w:t>жить в новой редакции, согласно приложению №1 к настоящему постановлению.</w:t>
      </w:r>
    </w:p>
    <w:p w14:paraId="7DEA6DD4" w14:textId="77777777" w:rsidR="00700916" w:rsidRPr="00700916" w:rsidRDefault="00700916" w:rsidP="00700916">
      <w:pPr>
        <w:widowControl w:val="0"/>
        <w:autoSpaceDE w:val="0"/>
        <w:autoSpaceDN w:val="0"/>
        <w:spacing w:after="0" w:line="240" w:lineRule="auto"/>
        <w:jc w:val="both"/>
        <w:outlineLvl w:val="2"/>
        <w:rPr>
          <w:rFonts w:ascii="Times New Roman" w:hAnsi="Times New Roman" w:cs="Times New Roman"/>
          <w:bCs/>
          <w:kern w:val="2"/>
          <w:sz w:val="24"/>
          <w:szCs w:val="24"/>
        </w:rPr>
      </w:pPr>
      <w:r w:rsidRPr="00700916">
        <w:rPr>
          <w:rFonts w:ascii="Times New Roman" w:hAnsi="Times New Roman" w:cs="Times New Roman"/>
          <w:bCs/>
          <w:kern w:val="2"/>
          <w:sz w:val="24"/>
          <w:szCs w:val="24"/>
        </w:rPr>
        <w:tab/>
        <w:t>2)  Раздел 1 «Основные положения» и раздел 4 «</w:t>
      </w:r>
      <w:r w:rsidRPr="00700916">
        <w:rPr>
          <w:rFonts w:ascii="Times New Roman" w:hAnsi="Times New Roman" w:cs="Times New Roman"/>
          <w:sz w:val="24"/>
          <w:szCs w:val="24"/>
        </w:rPr>
        <w:t xml:space="preserve">Финансовое </w:t>
      </w:r>
      <w:proofErr w:type="gramStart"/>
      <w:r w:rsidRPr="00700916">
        <w:rPr>
          <w:rFonts w:ascii="Times New Roman" w:hAnsi="Times New Roman" w:cs="Times New Roman"/>
          <w:sz w:val="24"/>
          <w:szCs w:val="24"/>
        </w:rPr>
        <w:t>обеспечение  муниципальной</w:t>
      </w:r>
      <w:proofErr w:type="gramEnd"/>
      <w:r w:rsidRPr="00700916">
        <w:rPr>
          <w:rFonts w:ascii="Times New Roman" w:hAnsi="Times New Roman" w:cs="Times New Roman"/>
          <w:sz w:val="24"/>
          <w:szCs w:val="24"/>
        </w:rPr>
        <w:t xml:space="preserve"> программы «Цифровое общество Урмарского муниципального округа Чувашской Республики</w:t>
      </w:r>
      <w:r w:rsidRPr="00700916">
        <w:rPr>
          <w:rFonts w:ascii="Times New Roman" w:hAnsi="Times New Roman" w:cs="Times New Roman"/>
          <w:kern w:val="2"/>
          <w:sz w:val="24"/>
          <w:szCs w:val="24"/>
        </w:rPr>
        <w:t xml:space="preserve">» </w:t>
      </w:r>
      <w:r w:rsidRPr="00700916">
        <w:rPr>
          <w:rFonts w:ascii="Times New Roman" w:hAnsi="Times New Roman" w:cs="Times New Roman"/>
          <w:bCs/>
          <w:kern w:val="2"/>
          <w:sz w:val="24"/>
          <w:szCs w:val="24"/>
        </w:rPr>
        <w:t>паспорта муниципальной программы «</w:t>
      </w:r>
      <w:r w:rsidRPr="00700916">
        <w:rPr>
          <w:rFonts w:ascii="Times New Roman" w:hAnsi="Times New Roman" w:cs="Times New Roman"/>
          <w:sz w:val="24"/>
          <w:szCs w:val="24"/>
        </w:rPr>
        <w:t>Цифровое общество Урмарского муниципального округа Чувашской Республики</w:t>
      </w:r>
      <w:r w:rsidRPr="00700916">
        <w:rPr>
          <w:rFonts w:ascii="Times New Roman" w:hAnsi="Times New Roman" w:cs="Times New Roman"/>
          <w:bCs/>
          <w:kern w:val="2"/>
          <w:sz w:val="24"/>
          <w:szCs w:val="24"/>
        </w:rPr>
        <w:t xml:space="preserve">» </w:t>
      </w:r>
      <w:r w:rsidRPr="00700916">
        <w:rPr>
          <w:rFonts w:ascii="Times New Roman" w:hAnsi="Times New Roman" w:cs="Times New Roman"/>
          <w:kern w:val="2"/>
          <w:sz w:val="24"/>
          <w:szCs w:val="24"/>
        </w:rPr>
        <w:t>изло</w:t>
      </w:r>
      <w:r w:rsidRPr="00700916">
        <w:rPr>
          <w:rFonts w:ascii="Times New Roman" w:hAnsi="Times New Roman" w:cs="Times New Roman"/>
          <w:bCs/>
          <w:kern w:val="2"/>
          <w:sz w:val="24"/>
          <w:szCs w:val="24"/>
        </w:rPr>
        <w:t>жить в новой редакции согласно приложениям № 2 и № 3 к настоящему постановлению</w:t>
      </w:r>
    </w:p>
    <w:p w14:paraId="5F0BBF86" w14:textId="77777777" w:rsidR="00700916" w:rsidRPr="00700916" w:rsidRDefault="00700916" w:rsidP="00700916">
      <w:pPr>
        <w:spacing w:after="0" w:line="240" w:lineRule="auto"/>
        <w:jc w:val="both"/>
        <w:rPr>
          <w:rFonts w:ascii="Times New Roman" w:hAnsi="Times New Roman" w:cs="Times New Roman"/>
          <w:sz w:val="24"/>
          <w:szCs w:val="24"/>
        </w:rPr>
      </w:pPr>
      <w:r w:rsidRPr="00700916">
        <w:rPr>
          <w:rFonts w:ascii="Times New Roman" w:hAnsi="Times New Roman" w:cs="Times New Roman"/>
          <w:sz w:val="24"/>
          <w:szCs w:val="24"/>
        </w:rPr>
        <w:tab/>
        <w:t xml:space="preserve">3) В паспорте комплекса процессных мероприятий «Массовые коммуникации»: </w:t>
      </w:r>
    </w:p>
    <w:p w14:paraId="60BF68AB" w14:textId="77777777" w:rsidR="00700916" w:rsidRPr="00700916" w:rsidRDefault="00700916" w:rsidP="00700916">
      <w:pPr>
        <w:spacing w:after="0" w:line="240" w:lineRule="auto"/>
        <w:jc w:val="both"/>
        <w:rPr>
          <w:rFonts w:ascii="Times New Roman" w:hAnsi="Times New Roman" w:cs="Times New Roman"/>
          <w:sz w:val="24"/>
          <w:szCs w:val="24"/>
        </w:rPr>
      </w:pPr>
      <w:r w:rsidRPr="00700916">
        <w:rPr>
          <w:rFonts w:ascii="Times New Roman" w:hAnsi="Times New Roman" w:cs="Times New Roman"/>
          <w:sz w:val="24"/>
          <w:szCs w:val="24"/>
        </w:rPr>
        <w:tab/>
        <w:t>раздел 4. «Финансовое обеспечение комплекса процессных мероприятий» изложить в редакции согласно приложению № 4 к настоящему постановлению;</w:t>
      </w:r>
    </w:p>
    <w:p w14:paraId="2A1F6507" w14:textId="77777777" w:rsidR="00700916" w:rsidRPr="00700916" w:rsidRDefault="00700916" w:rsidP="00700916">
      <w:pPr>
        <w:spacing w:after="0" w:line="240" w:lineRule="auto"/>
        <w:ind w:firstLine="708"/>
        <w:jc w:val="both"/>
        <w:rPr>
          <w:rFonts w:ascii="Times New Roman" w:hAnsi="Times New Roman" w:cs="Times New Roman"/>
          <w:sz w:val="24"/>
          <w:szCs w:val="24"/>
        </w:rPr>
      </w:pPr>
      <w:r w:rsidRPr="00700916">
        <w:rPr>
          <w:rFonts w:ascii="Times New Roman" w:hAnsi="Times New Roman" w:cs="Times New Roman"/>
          <w:sz w:val="24"/>
          <w:szCs w:val="24"/>
        </w:rPr>
        <w:t xml:space="preserve"> 2.</w:t>
      </w:r>
      <w:r w:rsidRPr="00700916">
        <w:rPr>
          <w:rFonts w:ascii="Times New Roman" w:hAnsi="Times New Roman" w:cs="Times New Roman"/>
          <w:bCs/>
          <w:kern w:val="2"/>
          <w:sz w:val="24"/>
          <w:szCs w:val="24"/>
        </w:rPr>
        <w:t xml:space="preserve">  К</w:t>
      </w:r>
      <w:r w:rsidRPr="00700916">
        <w:rPr>
          <w:rFonts w:ascii="Times New Roman" w:hAnsi="Times New Roman" w:cs="Times New Roman"/>
          <w:sz w:val="24"/>
          <w:szCs w:val="24"/>
        </w:rPr>
        <w:t>онтроль за исполнением настоящего постановления возложить на начальника информационного отдела администрации Урмарского муниципального округа Чувашской Республики.</w:t>
      </w:r>
    </w:p>
    <w:p w14:paraId="11738F85" w14:textId="77777777" w:rsidR="00700916" w:rsidRPr="00700916" w:rsidRDefault="00700916" w:rsidP="00700916">
      <w:pPr>
        <w:spacing w:after="0" w:line="240" w:lineRule="auto"/>
        <w:ind w:firstLine="709"/>
        <w:jc w:val="both"/>
        <w:rPr>
          <w:rFonts w:ascii="Times New Roman" w:hAnsi="Times New Roman" w:cs="Times New Roman"/>
          <w:sz w:val="24"/>
          <w:szCs w:val="24"/>
        </w:rPr>
      </w:pPr>
      <w:r w:rsidRPr="00700916">
        <w:rPr>
          <w:rFonts w:ascii="Times New Roman" w:hAnsi="Times New Roman" w:cs="Times New Roman"/>
          <w:sz w:val="24"/>
          <w:szCs w:val="24"/>
        </w:rPr>
        <w:t>3. Настоящее постановление вступает в силу после его официального опубликования.</w:t>
      </w:r>
    </w:p>
    <w:p w14:paraId="0196544E"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76E2FDF6"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7D35AD17"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 xml:space="preserve">Глава Урмарского </w:t>
      </w:r>
    </w:p>
    <w:p w14:paraId="0F3E4CC3" w14:textId="77777777" w:rsidR="00700916" w:rsidRPr="00700916" w:rsidRDefault="00700916" w:rsidP="00700916">
      <w:pPr>
        <w:spacing w:after="0" w:line="240" w:lineRule="auto"/>
        <w:rPr>
          <w:rFonts w:ascii="Times New Roman" w:hAnsi="Times New Roman" w:cs="Times New Roman"/>
          <w:color w:val="7F7F7F"/>
          <w:sz w:val="24"/>
          <w:szCs w:val="24"/>
        </w:rPr>
      </w:pPr>
      <w:r w:rsidRPr="00700916">
        <w:rPr>
          <w:rFonts w:ascii="Times New Roman" w:hAnsi="Times New Roman" w:cs="Times New Roman"/>
          <w:sz w:val="24"/>
          <w:szCs w:val="24"/>
        </w:rPr>
        <w:t>муниципального округа                                                                                     В.В. Шигильдеев</w:t>
      </w:r>
    </w:p>
    <w:p w14:paraId="64137CA0" w14:textId="77777777" w:rsidR="00700916" w:rsidRPr="00700916" w:rsidRDefault="00700916" w:rsidP="00700916">
      <w:pPr>
        <w:spacing w:after="0" w:line="240" w:lineRule="auto"/>
        <w:rPr>
          <w:rFonts w:ascii="Times New Roman" w:hAnsi="Times New Roman" w:cs="Times New Roman"/>
          <w:color w:val="7F7F7F"/>
          <w:sz w:val="24"/>
          <w:szCs w:val="24"/>
        </w:rPr>
      </w:pPr>
    </w:p>
    <w:p w14:paraId="5AA0F145" w14:textId="77777777" w:rsidR="00700916" w:rsidRDefault="00700916" w:rsidP="00700916">
      <w:pPr>
        <w:spacing w:after="0" w:line="240" w:lineRule="auto"/>
        <w:rPr>
          <w:rFonts w:ascii="Times New Roman" w:hAnsi="Times New Roman" w:cs="Times New Roman"/>
          <w:color w:val="7F7F7F"/>
          <w:sz w:val="24"/>
          <w:szCs w:val="24"/>
        </w:rPr>
      </w:pPr>
    </w:p>
    <w:p w14:paraId="31504D8D" w14:textId="77777777" w:rsidR="00700916" w:rsidRPr="00700916" w:rsidRDefault="00700916" w:rsidP="00700916">
      <w:pPr>
        <w:spacing w:after="0" w:line="240" w:lineRule="auto"/>
        <w:jc w:val="both"/>
        <w:rPr>
          <w:rFonts w:ascii="Times New Roman" w:hAnsi="Times New Roman" w:cs="Times New Roman"/>
          <w:sz w:val="20"/>
          <w:szCs w:val="20"/>
        </w:rPr>
      </w:pPr>
      <w:proofErr w:type="spellStart"/>
      <w:r w:rsidRPr="00700916">
        <w:rPr>
          <w:rFonts w:ascii="Times New Roman" w:hAnsi="Times New Roman" w:cs="Times New Roman"/>
          <w:sz w:val="20"/>
          <w:szCs w:val="20"/>
        </w:rPr>
        <w:t>Шанкова</w:t>
      </w:r>
      <w:proofErr w:type="spellEnd"/>
      <w:r w:rsidRPr="00700916">
        <w:rPr>
          <w:rFonts w:ascii="Times New Roman" w:hAnsi="Times New Roman" w:cs="Times New Roman"/>
          <w:sz w:val="20"/>
          <w:szCs w:val="20"/>
        </w:rPr>
        <w:t xml:space="preserve"> Людмила Анатольевна</w:t>
      </w:r>
    </w:p>
    <w:p w14:paraId="70BBF243" w14:textId="19BBB317" w:rsidR="00700916" w:rsidRPr="00700916" w:rsidRDefault="00700916" w:rsidP="00700916">
      <w:pPr>
        <w:spacing w:after="0" w:line="240" w:lineRule="auto"/>
        <w:jc w:val="both"/>
        <w:rPr>
          <w:rFonts w:ascii="Times New Roman" w:hAnsi="Times New Roman" w:cs="Times New Roman"/>
          <w:sz w:val="20"/>
          <w:szCs w:val="20"/>
        </w:rPr>
      </w:pPr>
      <w:r w:rsidRPr="00700916">
        <w:rPr>
          <w:rFonts w:ascii="Times New Roman" w:hAnsi="Times New Roman" w:cs="Times New Roman"/>
          <w:sz w:val="20"/>
          <w:szCs w:val="20"/>
        </w:rPr>
        <w:t>(</w:t>
      </w:r>
      <w:r w:rsidRPr="00700916">
        <w:rPr>
          <w:rFonts w:ascii="Times New Roman" w:hAnsi="Times New Roman" w:cs="Times New Roman"/>
          <w:sz w:val="20"/>
          <w:szCs w:val="20"/>
        </w:rPr>
        <w:t>8</w:t>
      </w:r>
      <w:r w:rsidRPr="00700916">
        <w:rPr>
          <w:rFonts w:ascii="Times New Roman" w:hAnsi="Times New Roman" w:cs="Times New Roman"/>
          <w:sz w:val="20"/>
          <w:szCs w:val="20"/>
        </w:rPr>
        <w:t>8</w:t>
      </w:r>
      <w:r w:rsidRPr="00700916">
        <w:rPr>
          <w:rFonts w:ascii="Times New Roman" w:hAnsi="Times New Roman" w:cs="Times New Roman"/>
          <w:sz w:val="20"/>
          <w:szCs w:val="20"/>
        </w:rPr>
        <w:t>3544</w:t>
      </w:r>
      <w:r w:rsidRPr="00700916">
        <w:rPr>
          <w:rFonts w:ascii="Times New Roman" w:hAnsi="Times New Roman" w:cs="Times New Roman"/>
          <w:sz w:val="20"/>
          <w:szCs w:val="20"/>
        </w:rPr>
        <w:t xml:space="preserve">) </w:t>
      </w:r>
      <w:r w:rsidRPr="00700916">
        <w:rPr>
          <w:rFonts w:ascii="Times New Roman" w:hAnsi="Times New Roman" w:cs="Times New Roman"/>
          <w:sz w:val="20"/>
          <w:szCs w:val="20"/>
        </w:rPr>
        <w:t>2</w:t>
      </w:r>
      <w:r w:rsidRPr="00700916">
        <w:rPr>
          <w:rFonts w:ascii="Times New Roman" w:hAnsi="Times New Roman" w:cs="Times New Roman"/>
          <w:sz w:val="20"/>
          <w:szCs w:val="20"/>
        </w:rPr>
        <w:t>-</w:t>
      </w:r>
      <w:r w:rsidRPr="00700916">
        <w:rPr>
          <w:rFonts w:ascii="Times New Roman" w:hAnsi="Times New Roman" w:cs="Times New Roman"/>
          <w:sz w:val="20"/>
          <w:szCs w:val="20"/>
        </w:rPr>
        <w:t>11</w:t>
      </w:r>
      <w:r w:rsidRPr="00700916">
        <w:rPr>
          <w:rFonts w:ascii="Times New Roman" w:hAnsi="Times New Roman" w:cs="Times New Roman"/>
          <w:sz w:val="20"/>
          <w:szCs w:val="20"/>
        </w:rPr>
        <w:t>-</w:t>
      </w:r>
      <w:r w:rsidRPr="00700916">
        <w:rPr>
          <w:rFonts w:ascii="Times New Roman" w:hAnsi="Times New Roman" w:cs="Times New Roman"/>
          <w:sz w:val="20"/>
          <w:szCs w:val="20"/>
        </w:rPr>
        <w:t>92</w:t>
      </w:r>
    </w:p>
    <w:p w14:paraId="6AE8D98E" w14:textId="485C08AD" w:rsidR="00700916" w:rsidRDefault="00700916" w:rsidP="00700916">
      <w:pPr>
        <w:spacing w:after="0" w:line="240" w:lineRule="auto"/>
        <w:ind w:left="4962" w:firstLine="283"/>
        <w:jc w:val="center"/>
        <w:rPr>
          <w:rFonts w:ascii="Times New Roman" w:hAnsi="Times New Roman" w:cs="Times New Roman"/>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549DE96" w14:textId="49FD0810" w:rsidR="00700916" w:rsidRPr="00700916" w:rsidRDefault="00700916" w:rsidP="00700916">
      <w:pPr>
        <w:spacing w:after="0" w:line="240" w:lineRule="auto"/>
        <w:ind w:left="4962" w:firstLine="283"/>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00916">
        <w:rPr>
          <w:rFonts w:ascii="Times New Roman" w:hAnsi="Times New Roman" w:cs="Times New Roman"/>
          <w:sz w:val="24"/>
          <w:szCs w:val="24"/>
        </w:rPr>
        <w:t>Приложение № 1</w:t>
      </w:r>
    </w:p>
    <w:p w14:paraId="2DED1036" w14:textId="1EB6C916" w:rsidR="00700916" w:rsidRPr="00700916" w:rsidRDefault="00700916" w:rsidP="00700916">
      <w:pPr>
        <w:spacing w:after="0" w:line="240" w:lineRule="auto"/>
        <w:ind w:left="4248" w:firstLine="708"/>
        <w:jc w:val="center"/>
        <w:rPr>
          <w:rFonts w:ascii="Times New Roman" w:hAnsi="Times New Roman" w:cs="Times New Roman"/>
          <w:sz w:val="24"/>
          <w:szCs w:val="24"/>
        </w:rPr>
      </w:pPr>
      <w:r w:rsidRPr="00700916">
        <w:rPr>
          <w:rFonts w:ascii="Times New Roman" w:hAnsi="Times New Roman" w:cs="Times New Roman"/>
          <w:sz w:val="24"/>
          <w:szCs w:val="24"/>
        </w:rPr>
        <w:t xml:space="preserve"> </w:t>
      </w:r>
      <w:r w:rsidRPr="00700916">
        <w:rPr>
          <w:rFonts w:ascii="Times New Roman" w:hAnsi="Times New Roman" w:cs="Times New Roman"/>
          <w:sz w:val="24"/>
          <w:szCs w:val="24"/>
        </w:rPr>
        <w:tab/>
      </w:r>
      <w:r>
        <w:rPr>
          <w:rFonts w:ascii="Times New Roman" w:hAnsi="Times New Roman" w:cs="Times New Roman"/>
          <w:sz w:val="24"/>
          <w:szCs w:val="24"/>
        </w:rPr>
        <w:t xml:space="preserve">   </w:t>
      </w:r>
      <w:r w:rsidRPr="00700916">
        <w:rPr>
          <w:rFonts w:ascii="Times New Roman" w:hAnsi="Times New Roman" w:cs="Times New Roman"/>
          <w:sz w:val="24"/>
          <w:szCs w:val="24"/>
        </w:rPr>
        <w:t xml:space="preserve"> к постановлению администрации </w:t>
      </w:r>
    </w:p>
    <w:p w14:paraId="7A93BADC" w14:textId="77777777" w:rsidR="00700916" w:rsidRPr="00700916" w:rsidRDefault="00700916" w:rsidP="00700916">
      <w:pPr>
        <w:spacing w:after="0" w:line="240" w:lineRule="auto"/>
        <w:ind w:left="4956"/>
        <w:jc w:val="right"/>
        <w:rPr>
          <w:rFonts w:ascii="Times New Roman" w:hAnsi="Times New Roman" w:cs="Times New Roman"/>
          <w:sz w:val="24"/>
          <w:szCs w:val="24"/>
        </w:rPr>
      </w:pPr>
      <w:r w:rsidRPr="00700916">
        <w:rPr>
          <w:rFonts w:ascii="Times New Roman" w:hAnsi="Times New Roman" w:cs="Times New Roman"/>
          <w:sz w:val="24"/>
          <w:szCs w:val="24"/>
        </w:rPr>
        <w:t xml:space="preserve">  Урмарского муниципального округа</w:t>
      </w:r>
    </w:p>
    <w:p w14:paraId="1074828F" w14:textId="3E8FE036" w:rsidR="00700916" w:rsidRPr="00700916" w:rsidRDefault="00700916" w:rsidP="00700916">
      <w:pPr>
        <w:spacing w:after="0" w:line="240" w:lineRule="auto"/>
        <w:ind w:left="4956"/>
        <w:rPr>
          <w:rFonts w:ascii="Times New Roman" w:hAnsi="Times New Roman" w:cs="Times New Roman"/>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Ч</w:t>
      </w:r>
      <w:r w:rsidRPr="00700916">
        <w:rPr>
          <w:rFonts w:ascii="Times New Roman" w:hAnsi="Times New Roman" w:cs="Times New Roman"/>
          <w:sz w:val="24"/>
          <w:szCs w:val="24"/>
        </w:rPr>
        <w:t>увашской Республики</w:t>
      </w:r>
    </w:p>
    <w:p w14:paraId="60C16C82" w14:textId="50002186" w:rsidR="00700916" w:rsidRPr="00700916" w:rsidRDefault="00700916" w:rsidP="00700916">
      <w:pPr>
        <w:spacing w:after="0" w:line="240" w:lineRule="auto"/>
        <w:jc w:val="both"/>
        <w:rPr>
          <w:rFonts w:ascii="Times New Roman" w:hAnsi="Times New Roman" w:cs="Times New Roman"/>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 xml:space="preserve">                     о</w:t>
      </w:r>
      <w:r w:rsidRPr="00700916">
        <w:rPr>
          <w:rFonts w:ascii="Times New Roman" w:hAnsi="Times New Roman" w:cs="Times New Roman"/>
          <w:sz w:val="24"/>
          <w:szCs w:val="24"/>
        </w:rPr>
        <w:t>т</w:t>
      </w:r>
      <w:r>
        <w:rPr>
          <w:rFonts w:ascii="Times New Roman" w:hAnsi="Times New Roman" w:cs="Times New Roman"/>
          <w:sz w:val="24"/>
          <w:szCs w:val="24"/>
        </w:rPr>
        <w:t xml:space="preserve"> </w:t>
      </w:r>
      <w:proofErr w:type="gramStart"/>
      <w:r>
        <w:rPr>
          <w:rFonts w:ascii="Times New Roman" w:hAnsi="Times New Roman" w:cs="Times New Roman"/>
          <w:sz w:val="24"/>
          <w:szCs w:val="24"/>
        </w:rPr>
        <w:t>12.03.2026</w:t>
      </w:r>
      <w:r w:rsidRPr="00700916">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249</w:t>
      </w:r>
    </w:p>
    <w:p w14:paraId="776C98C8" w14:textId="77777777" w:rsidR="00700916" w:rsidRPr="00700916" w:rsidRDefault="00700916" w:rsidP="00700916">
      <w:pPr>
        <w:spacing w:after="0" w:line="240" w:lineRule="auto"/>
        <w:jc w:val="both"/>
        <w:rPr>
          <w:rFonts w:ascii="Times New Roman" w:hAnsi="Times New Roman" w:cs="Times New Roman"/>
          <w:sz w:val="24"/>
          <w:szCs w:val="24"/>
        </w:rPr>
      </w:pPr>
    </w:p>
    <w:p w14:paraId="1C2E1D88" w14:textId="77777777" w:rsidR="00700916" w:rsidRPr="00700916" w:rsidRDefault="00700916" w:rsidP="00700916">
      <w:pPr>
        <w:spacing w:after="0" w:line="240" w:lineRule="auto"/>
        <w:ind w:firstLine="709"/>
        <w:contextualSpacing/>
        <w:jc w:val="center"/>
        <w:rPr>
          <w:rFonts w:ascii="Times New Roman" w:hAnsi="Times New Roman" w:cs="Times New Roman"/>
          <w:b/>
          <w:sz w:val="24"/>
          <w:szCs w:val="24"/>
        </w:rPr>
      </w:pPr>
      <w:r w:rsidRPr="00700916">
        <w:rPr>
          <w:rFonts w:ascii="Times New Roman" w:hAnsi="Times New Roman" w:cs="Times New Roman"/>
          <w:b/>
          <w:sz w:val="24"/>
          <w:szCs w:val="24"/>
        </w:rPr>
        <w:t xml:space="preserve">Раздел </w:t>
      </w:r>
      <w:r w:rsidRPr="00700916">
        <w:rPr>
          <w:rFonts w:ascii="Times New Roman" w:hAnsi="Times New Roman" w:cs="Times New Roman"/>
          <w:b/>
          <w:sz w:val="24"/>
          <w:szCs w:val="24"/>
          <w:lang w:val="en-US"/>
        </w:rPr>
        <w:t>III</w:t>
      </w:r>
      <w:r w:rsidRPr="00700916">
        <w:rPr>
          <w:rFonts w:ascii="Times New Roman" w:hAnsi="Times New Roman" w:cs="Times New Roman"/>
          <w:b/>
          <w:sz w:val="24"/>
          <w:szCs w:val="24"/>
        </w:rPr>
        <w:t>. Обоснование объема финансовых ресурсов,</w:t>
      </w:r>
    </w:p>
    <w:p w14:paraId="302F9B09" w14:textId="77777777" w:rsidR="00700916" w:rsidRPr="00700916" w:rsidRDefault="00700916" w:rsidP="00700916">
      <w:pPr>
        <w:spacing w:after="0" w:line="240" w:lineRule="auto"/>
        <w:ind w:firstLine="709"/>
        <w:contextualSpacing/>
        <w:jc w:val="center"/>
        <w:rPr>
          <w:rFonts w:ascii="Times New Roman" w:hAnsi="Times New Roman" w:cs="Times New Roman"/>
          <w:b/>
          <w:sz w:val="24"/>
          <w:szCs w:val="24"/>
        </w:rPr>
      </w:pPr>
      <w:r w:rsidRPr="00700916">
        <w:rPr>
          <w:rFonts w:ascii="Times New Roman" w:hAnsi="Times New Roman" w:cs="Times New Roman"/>
          <w:b/>
          <w:sz w:val="24"/>
          <w:szCs w:val="24"/>
        </w:rPr>
        <w:t>необходимых для реализации муниципальной программы</w:t>
      </w:r>
    </w:p>
    <w:p w14:paraId="2D5B7DB0" w14:textId="77777777" w:rsidR="00700916" w:rsidRPr="00700916" w:rsidRDefault="00700916" w:rsidP="00700916">
      <w:pPr>
        <w:spacing w:after="0" w:line="240" w:lineRule="auto"/>
        <w:ind w:firstLine="709"/>
        <w:contextualSpacing/>
        <w:jc w:val="center"/>
        <w:rPr>
          <w:rFonts w:ascii="Times New Roman" w:hAnsi="Times New Roman" w:cs="Times New Roman"/>
          <w:b/>
          <w:sz w:val="24"/>
          <w:szCs w:val="24"/>
        </w:rPr>
      </w:pPr>
      <w:r w:rsidRPr="00700916">
        <w:rPr>
          <w:rFonts w:ascii="Times New Roman" w:hAnsi="Times New Roman" w:cs="Times New Roman"/>
          <w:b/>
          <w:sz w:val="24"/>
          <w:szCs w:val="24"/>
        </w:rPr>
        <w:t>(с расшифровкой по источникам финансирования, по этапам</w:t>
      </w:r>
    </w:p>
    <w:p w14:paraId="29F1A57A" w14:textId="77777777" w:rsidR="00700916" w:rsidRPr="00700916" w:rsidRDefault="00700916" w:rsidP="00700916">
      <w:pPr>
        <w:spacing w:after="0" w:line="240" w:lineRule="auto"/>
        <w:ind w:firstLine="709"/>
        <w:contextualSpacing/>
        <w:jc w:val="center"/>
        <w:rPr>
          <w:rFonts w:ascii="Times New Roman" w:hAnsi="Times New Roman" w:cs="Times New Roman"/>
          <w:b/>
          <w:sz w:val="24"/>
          <w:szCs w:val="24"/>
        </w:rPr>
      </w:pPr>
      <w:r w:rsidRPr="00700916">
        <w:rPr>
          <w:rFonts w:ascii="Times New Roman" w:hAnsi="Times New Roman" w:cs="Times New Roman"/>
          <w:b/>
          <w:sz w:val="24"/>
          <w:szCs w:val="24"/>
        </w:rPr>
        <w:t>и годам реализации муниципальной программы)</w:t>
      </w:r>
    </w:p>
    <w:p w14:paraId="3665F94F" w14:textId="77777777" w:rsidR="00700916" w:rsidRPr="00700916" w:rsidRDefault="00700916" w:rsidP="00700916">
      <w:pPr>
        <w:spacing w:after="0" w:line="240" w:lineRule="auto"/>
        <w:ind w:firstLine="709"/>
        <w:contextualSpacing/>
        <w:jc w:val="center"/>
        <w:rPr>
          <w:rFonts w:ascii="Times New Roman" w:hAnsi="Times New Roman" w:cs="Times New Roman"/>
          <w:b/>
          <w:sz w:val="24"/>
          <w:szCs w:val="24"/>
        </w:rPr>
      </w:pPr>
    </w:p>
    <w:p w14:paraId="011A2A30"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Расходы муниципальной программы формируются за счет средств муниц</w:t>
      </w:r>
      <w:r w:rsidRPr="00700916">
        <w:rPr>
          <w:rFonts w:ascii="Times New Roman" w:hAnsi="Times New Roman" w:cs="Times New Roman"/>
          <w:sz w:val="24"/>
          <w:szCs w:val="24"/>
        </w:rPr>
        <w:t>и</w:t>
      </w:r>
      <w:r w:rsidRPr="00700916">
        <w:rPr>
          <w:rFonts w:ascii="Times New Roman" w:hAnsi="Times New Roman" w:cs="Times New Roman"/>
          <w:sz w:val="24"/>
          <w:szCs w:val="24"/>
        </w:rPr>
        <w:t>пального бюджета Урмарского муниципального округа Чувашской Республики.</w:t>
      </w:r>
    </w:p>
    <w:p w14:paraId="63D128C9"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Общий объем финансирования муниципальной программы в 2025–2035 годах с</w:t>
      </w:r>
      <w:r w:rsidRPr="00700916">
        <w:rPr>
          <w:rFonts w:ascii="Times New Roman" w:hAnsi="Times New Roman" w:cs="Times New Roman"/>
          <w:sz w:val="24"/>
          <w:szCs w:val="24"/>
        </w:rPr>
        <w:t>о</w:t>
      </w:r>
      <w:r w:rsidRPr="00700916">
        <w:rPr>
          <w:rFonts w:ascii="Times New Roman" w:hAnsi="Times New Roman" w:cs="Times New Roman"/>
          <w:sz w:val="24"/>
          <w:szCs w:val="24"/>
        </w:rPr>
        <w:t>ставляет 15261,0 тыс. рублей, в том числе за счет средств:</w:t>
      </w:r>
    </w:p>
    <w:p w14:paraId="6A168D72"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муниципального бюджета Урмарского муниципального округа Чувашской Респу</w:t>
      </w:r>
      <w:r w:rsidRPr="00700916">
        <w:rPr>
          <w:rFonts w:ascii="Times New Roman" w:hAnsi="Times New Roman" w:cs="Times New Roman"/>
          <w:sz w:val="24"/>
          <w:szCs w:val="24"/>
        </w:rPr>
        <w:t>б</w:t>
      </w:r>
      <w:r w:rsidRPr="00700916">
        <w:rPr>
          <w:rFonts w:ascii="Times New Roman" w:hAnsi="Times New Roman" w:cs="Times New Roman"/>
          <w:sz w:val="24"/>
          <w:szCs w:val="24"/>
        </w:rPr>
        <w:t xml:space="preserve">лики – 15261,0 тыс. рублей; </w:t>
      </w:r>
    </w:p>
    <w:p w14:paraId="7E3D3F54"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 xml:space="preserve">Прогнозируемый объем финансирования муниципальной программы на </w:t>
      </w:r>
      <w:r w:rsidRPr="00700916">
        <w:rPr>
          <w:rFonts w:ascii="Times New Roman" w:hAnsi="Times New Roman" w:cs="Times New Roman"/>
          <w:sz w:val="24"/>
          <w:szCs w:val="24"/>
          <w:lang w:val="en-US"/>
        </w:rPr>
        <w:t>I</w:t>
      </w:r>
      <w:r w:rsidRPr="00700916">
        <w:rPr>
          <w:rFonts w:ascii="Times New Roman" w:hAnsi="Times New Roman" w:cs="Times New Roman"/>
          <w:sz w:val="24"/>
          <w:szCs w:val="24"/>
        </w:rPr>
        <w:t xml:space="preserve"> этапе с</w:t>
      </w:r>
      <w:r w:rsidRPr="00700916">
        <w:rPr>
          <w:rFonts w:ascii="Times New Roman" w:hAnsi="Times New Roman" w:cs="Times New Roman"/>
          <w:sz w:val="24"/>
          <w:szCs w:val="24"/>
        </w:rPr>
        <w:t>о</w:t>
      </w:r>
      <w:r w:rsidRPr="00700916">
        <w:rPr>
          <w:rFonts w:ascii="Times New Roman" w:hAnsi="Times New Roman" w:cs="Times New Roman"/>
          <w:sz w:val="24"/>
          <w:szCs w:val="24"/>
        </w:rPr>
        <w:t>ставляет 9000,0 тыс. рублей, в том числе:</w:t>
      </w:r>
    </w:p>
    <w:p w14:paraId="0EB36F75"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2025 году – 1261,0 тыс. рублей;</w:t>
      </w:r>
    </w:p>
    <w:p w14:paraId="14C78B63"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2026 году – 500,0 тыс. рублей;</w:t>
      </w:r>
    </w:p>
    <w:p w14:paraId="463B0B10"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2027 году – 1500,0 тыс. рублей;</w:t>
      </w:r>
    </w:p>
    <w:p w14:paraId="62244432"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2028 году – 1500,0 тыс. рублей;</w:t>
      </w:r>
    </w:p>
    <w:p w14:paraId="245914C6"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2029 году – 1500,0 тыс. рублей;</w:t>
      </w:r>
    </w:p>
    <w:p w14:paraId="087EA4E8"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2030 году – 1500,0 тыс. рублей;</w:t>
      </w:r>
    </w:p>
    <w:p w14:paraId="7D891BDD"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из них средства:</w:t>
      </w:r>
    </w:p>
    <w:p w14:paraId="0FFEE759"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муниципального бюджета Урмарского муниципального округа Чувашской Респу</w:t>
      </w:r>
      <w:r w:rsidRPr="00700916">
        <w:rPr>
          <w:rFonts w:ascii="Times New Roman" w:hAnsi="Times New Roman" w:cs="Times New Roman"/>
          <w:sz w:val="24"/>
          <w:szCs w:val="24"/>
        </w:rPr>
        <w:t>б</w:t>
      </w:r>
      <w:r w:rsidRPr="00700916">
        <w:rPr>
          <w:rFonts w:ascii="Times New Roman" w:hAnsi="Times New Roman" w:cs="Times New Roman"/>
          <w:sz w:val="24"/>
          <w:szCs w:val="24"/>
        </w:rPr>
        <w:t>лики – 7761,0 тыс. рублей, в том числе:</w:t>
      </w:r>
    </w:p>
    <w:p w14:paraId="40FDF0C3"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2025 году – 1261,0 тыс. рублей;</w:t>
      </w:r>
    </w:p>
    <w:p w14:paraId="690A41DA"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2025 году – 500,0 тыс. рублей;</w:t>
      </w:r>
    </w:p>
    <w:p w14:paraId="498D404E"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2026 году – 1500,0 тыс. рублей;</w:t>
      </w:r>
    </w:p>
    <w:p w14:paraId="4AE8D0B2"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2027 году – 1500,0 тыс. рублей;</w:t>
      </w:r>
    </w:p>
    <w:p w14:paraId="609B06C4"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2028 году – 1500,0 тыс. рублей;</w:t>
      </w:r>
    </w:p>
    <w:p w14:paraId="365F7FB2"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2029 году – 1500,0 тыс. рублей;</w:t>
      </w:r>
    </w:p>
    <w:p w14:paraId="08B29820"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2030 году – 1500,0 тыс. рублей;</w:t>
      </w:r>
    </w:p>
    <w:p w14:paraId="4682A98A"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 xml:space="preserve">На </w:t>
      </w:r>
      <w:r w:rsidRPr="00700916">
        <w:rPr>
          <w:rFonts w:ascii="Times New Roman" w:hAnsi="Times New Roman" w:cs="Times New Roman"/>
          <w:sz w:val="24"/>
          <w:szCs w:val="24"/>
          <w:lang w:val="en-US"/>
        </w:rPr>
        <w:t>II</w:t>
      </w:r>
      <w:r w:rsidRPr="00700916">
        <w:rPr>
          <w:rFonts w:ascii="Times New Roman" w:hAnsi="Times New Roman" w:cs="Times New Roman"/>
          <w:sz w:val="24"/>
          <w:szCs w:val="24"/>
        </w:rPr>
        <w:t xml:space="preserve"> этапе объем финансирования муниципальной программы составляет 7500,0 тыс. рублей, из них средства:</w:t>
      </w:r>
    </w:p>
    <w:p w14:paraId="1DAEE987"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2031 году – 1500,0 тыс. рублей;</w:t>
      </w:r>
    </w:p>
    <w:p w14:paraId="5A41A414"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2032 году – 1500,0 тыс. рублей;</w:t>
      </w:r>
    </w:p>
    <w:p w14:paraId="23406A69"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2033 году – 1500,0 тыс. рублей;</w:t>
      </w:r>
    </w:p>
    <w:p w14:paraId="793EFB22"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2034 году – 1500,0 тыс. рублей;</w:t>
      </w:r>
    </w:p>
    <w:p w14:paraId="00354203"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2035 году – 1500,0 тыс. рублей;</w:t>
      </w:r>
    </w:p>
    <w:p w14:paraId="16322DE8"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муниципального бюджета Урмарского муниципального округа Чувашской Респу</w:t>
      </w:r>
      <w:r w:rsidRPr="00700916">
        <w:rPr>
          <w:rFonts w:ascii="Times New Roman" w:hAnsi="Times New Roman" w:cs="Times New Roman"/>
          <w:sz w:val="24"/>
          <w:szCs w:val="24"/>
        </w:rPr>
        <w:t>б</w:t>
      </w:r>
      <w:r w:rsidRPr="00700916">
        <w:rPr>
          <w:rFonts w:ascii="Times New Roman" w:hAnsi="Times New Roman" w:cs="Times New Roman"/>
          <w:sz w:val="24"/>
          <w:szCs w:val="24"/>
        </w:rPr>
        <w:t>лики – 7500,0 тыс. рублей, в том числе:</w:t>
      </w:r>
    </w:p>
    <w:p w14:paraId="1E17D555"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2031 году – 1500,0 тыс. рублей;</w:t>
      </w:r>
    </w:p>
    <w:p w14:paraId="135FDAA1"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2032 году – 1500,0 тыс. рублей;</w:t>
      </w:r>
    </w:p>
    <w:p w14:paraId="5F5319BE"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2033 году – 1500,0 тыс. рублей;</w:t>
      </w:r>
    </w:p>
    <w:p w14:paraId="120F8443"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2034 году – 1500,0 тыс. рублей;</w:t>
      </w:r>
    </w:p>
    <w:p w14:paraId="7851C9F0"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в 2035 году – 1500,0 тыс. рублей;</w:t>
      </w:r>
    </w:p>
    <w:p w14:paraId="74BD06F4"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t>Объемы финансирования муниципальной программы подлежат ежегодному уто</w:t>
      </w:r>
      <w:r w:rsidRPr="00700916">
        <w:rPr>
          <w:rFonts w:ascii="Times New Roman" w:hAnsi="Times New Roman" w:cs="Times New Roman"/>
          <w:sz w:val="24"/>
          <w:szCs w:val="24"/>
        </w:rPr>
        <w:t>ч</w:t>
      </w:r>
      <w:r w:rsidRPr="00700916">
        <w:rPr>
          <w:rFonts w:ascii="Times New Roman" w:hAnsi="Times New Roman" w:cs="Times New Roman"/>
          <w:sz w:val="24"/>
          <w:szCs w:val="24"/>
        </w:rPr>
        <w:t>нению исходя из реальных возможностей муниципального бюджета Урмарского муниц</w:t>
      </w:r>
      <w:r w:rsidRPr="00700916">
        <w:rPr>
          <w:rFonts w:ascii="Times New Roman" w:hAnsi="Times New Roman" w:cs="Times New Roman"/>
          <w:sz w:val="24"/>
          <w:szCs w:val="24"/>
        </w:rPr>
        <w:t>и</w:t>
      </w:r>
      <w:r w:rsidRPr="00700916">
        <w:rPr>
          <w:rFonts w:ascii="Times New Roman" w:hAnsi="Times New Roman" w:cs="Times New Roman"/>
          <w:sz w:val="24"/>
          <w:szCs w:val="24"/>
        </w:rPr>
        <w:t>пального округа Чувашской Республики.</w:t>
      </w:r>
    </w:p>
    <w:p w14:paraId="12C0A7C5"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r w:rsidRPr="00700916">
        <w:rPr>
          <w:rFonts w:ascii="Times New Roman" w:hAnsi="Times New Roman" w:cs="Times New Roman"/>
          <w:sz w:val="24"/>
          <w:szCs w:val="24"/>
        </w:rPr>
        <w:lastRenderedPageBreak/>
        <w:t>Ресурсное обеспечение реализации подпрограммы за счет муниципального бюдж</w:t>
      </w:r>
      <w:r w:rsidRPr="00700916">
        <w:rPr>
          <w:rFonts w:ascii="Times New Roman" w:hAnsi="Times New Roman" w:cs="Times New Roman"/>
          <w:sz w:val="24"/>
          <w:szCs w:val="24"/>
        </w:rPr>
        <w:t>е</w:t>
      </w:r>
      <w:r w:rsidRPr="00700916">
        <w:rPr>
          <w:rFonts w:ascii="Times New Roman" w:hAnsi="Times New Roman" w:cs="Times New Roman"/>
          <w:sz w:val="24"/>
          <w:szCs w:val="24"/>
        </w:rPr>
        <w:t>та Урмарского муниципального округа Чувашской Республики приведено в приложении к настоящей подпрограмме в приложении № 2 к настоящей муниц</w:t>
      </w:r>
      <w:r w:rsidRPr="00700916">
        <w:rPr>
          <w:rFonts w:ascii="Times New Roman" w:hAnsi="Times New Roman" w:cs="Times New Roman"/>
          <w:sz w:val="24"/>
          <w:szCs w:val="24"/>
        </w:rPr>
        <w:t>и</w:t>
      </w:r>
      <w:r w:rsidRPr="00700916">
        <w:rPr>
          <w:rFonts w:ascii="Times New Roman" w:hAnsi="Times New Roman" w:cs="Times New Roman"/>
          <w:sz w:val="24"/>
          <w:szCs w:val="24"/>
        </w:rPr>
        <w:t>пальной программе.</w:t>
      </w:r>
    </w:p>
    <w:p w14:paraId="03F0DE0D"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4A835604"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2B87A142"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0D423799"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405B9B29"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155C3EAD"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0EDD30F7"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56AC3D75"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28BEA785"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352D5004"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266373DC"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5060808F"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2130CC49"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6819DA4B"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42D85DEA"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0197BEB7"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357C2AC1"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7780F166"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28B9BFB5"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78FC3AB9"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7F65BF58"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7D6A81C9"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7A01EEBB" w14:textId="77777777" w:rsidR="00700916" w:rsidRDefault="00700916" w:rsidP="00700916">
      <w:pPr>
        <w:spacing w:after="0" w:line="240" w:lineRule="auto"/>
        <w:jc w:val="both"/>
        <w:rPr>
          <w:rFonts w:ascii="Times New Roman" w:hAnsi="Times New Roman" w:cs="Times New Roman"/>
          <w:bCs/>
          <w:kern w:val="2"/>
          <w:sz w:val="24"/>
          <w:szCs w:val="24"/>
        </w:rPr>
      </w:pPr>
    </w:p>
    <w:p w14:paraId="3AB26869" w14:textId="77777777" w:rsidR="00700916" w:rsidRDefault="00700916" w:rsidP="00700916">
      <w:pPr>
        <w:spacing w:after="0" w:line="240" w:lineRule="auto"/>
        <w:jc w:val="both"/>
        <w:rPr>
          <w:rFonts w:ascii="Times New Roman" w:hAnsi="Times New Roman" w:cs="Times New Roman"/>
          <w:bCs/>
          <w:kern w:val="2"/>
          <w:sz w:val="24"/>
          <w:szCs w:val="24"/>
        </w:rPr>
      </w:pPr>
    </w:p>
    <w:p w14:paraId="14864124" w14:textId="77777777" w:rsidR="00700916" w:rsidRDefault="00700916" w:rsidP="00700916">
      <w:pPr>
        <w:spacing w:after="0" w:line="240" w:lineRule="auto"/>
        <w:jc w:val="both"/>
        <w:rPr>
          <w:rFonts w:ascii="Times New Roman" w:hAnsi="Times New Roman" w:cs="Times New Roman"/>
          <w:bCs/>
          <w:kern w:val="2"/>
          <w:sz w:val="24"/>
          <w:szCs w:val="24"/>
        </w:rPr>
      </w:pPr>
    </w:p>
    <w:p w14:paraId="5A9F5AC6" w14:textId="77777777" w:rsidR="00700916" w:rsidRDefault="00700916" w:rsidP="00700916">
      <w:pPr>
        <w:spacing w:after="0" w:line="240" w:lineRule="auto"/>
        <w:jc w:val="both"/>
        <w:rPr>
          <w:rFonts w:ascii="Times New Roman" w:hAnsi="Times New Roman" w:cs="Times New Roman"/>
          <w:bCs/>
          <w:kern w:val="2"/>
          <w:sz w:val="24"/>
          <w:szCs w:val="24"/>
        </w:rPr>
      </w:pPr>
    </w:p>
    <w:p w14:paraId="3E57364E" w14:textId="77777777" w:rsidR="00700916" w:rsidRDefault="00700916" w:rsidP="00700916">
      <w:pPr>
        <w:spacing w:after="0" w:line="240" w:lineRule="auto"/>
        <w:jc w:val="both"/>
        <w:rPr>
          <w:rFonts w:ascii="Times New Roman" w:hAnsi="Times New Roman" w:cs="Times New Roman"/>
          <w:bCs/>
          <w:kern w:val="2"/>
          <w:sz w:val="24"/>
          <w:szCs w:val="24"/>
        </w:rPr>
      </w:pPr>
    </w:p>
    <w:p w14:paraId="3594E63F" w14:textId="77777777" w:rsidR="00700916" w:rsidRDefault="00700916" w:rsidP="00700916">
      <w:pPr>
        <w:spacing w:after="0" w:line="240" w:lineRule="auto"/>
        <w:jc w:val="both"/>
        <w:rPr>
          <w:rFonts w:ascii="Times New Roman" w:hAnsi="Times New Roman" w:cs="Times New Roman"/>
          <w:bCs/>
          <w:kern w:val="2"/>
          <w:sz w:val="24"/>
          <w:szCs w:val="24"/>
        </w:rPr>
      </w:pPr>
    </w:p>
    <w:p w14:paraId="59D4B62C" w14:textId="77777777" w:rsidR="00700916" w:rsidRDefault="00700916" w:rsidP="00700916">
      <w:pPr>
        <w:spacing w:after="0" w:line="240" w:lineRule="auto"/>
        <w:jc w:val="both"/>
        <w:rPr>
          <w:rFonts w:ascii="Times New Roman" w:hAnsi="Times New Roman" w:cs="Times New Roman"/>
          <w:bCs/>
          <w:kern w:val="2"/>
          <w:sz w:val="24"/>
          <w:szCs w:val="24"/>
        </w:rPr>
      </w:pPr>
    </w:p>
    <w:p w14:paraId="349672F5" w14:textId="77777777" w:rsidR="00700916" w:rsidRDefault="00700916" w:rsidP="00700916">
      <w:pPr>
        <w:spacing w:after="0" w:line="240" w:lineRule="auto"/>
        <w:jc w:val="both"/>
        <w:rPr>
          <w:rFonts w:ascii="Times New Roman" w:hAnsi="Times New Roman" w:cs="Times New Roman"/>
          <w:bCs/>
          <w:kern w:val="2"/>
          <w:sz w:val="24"/>
          <w:szCs w:val="24"/>
        </w:rPr>
      </w:pPr>
    </w:p>
    <w:p w14:paraId="40C40E8E" w14:textId="77777777" w:rsidR="00700916" w:rsidRDefault="00700916" w:rsidP="00700916">
      <w:pPr>
        <w:spacing w:after="0" w:line="240" w:lineRule="auto"/>
        <w:jc w:val="both"/>
        <w:rPr>
          <w:rFonts w:ascii="Times New Roman" w:hAnsi="Times New Roman" w:cs="Times New Roman"/>
          <w:bCs/>
          <w:kern w:val="2"/>
          <w:sz w:val="24"/>
          <w:szCs w:val="24"/>
        </w:rPr>
      </w:pPr>
    </w:p>
    <w:p w14:paraId="1368CE5B" w14:textId="77777777" w:rsidR="00700916" w:rsidRDefault="00700916" w:rsidP="00700916">
      <w:pPr>
        <w:spacing w:after="0" w:line="240" w:lineRule="auto"/>
        <w:jc w:val="both"/>
        <w:rPr>
          <w:rFonts w:ascii="Times New Roman" w:hAnsi="Times New Roman" w:cs="Times New Roman"/>
          <w:bCs/>
          <w:kern w:val="2"/>
          <w:sz w:val="24"/>
          <w:szCs w:val="24"/>
        </w:rPr>
      </w:pPr>
    </w:p>
    <w:p w14:paraId="2E65B7F5" w14:textId="77777777" w:rsidR="00700916" w:rsidRDefault="00700916" w:rsidP="00700916">
      <w:pPr>
        <w:spacing w:after="0" w:line="240" w:lineRule="auto"/>
        <w:jc w:val="both"/>
        <w:rPr>
          <w:rFonts w:ascii="Times New Roman" w:hAnsi="Times New Roman" w:cs="Times New Roman"/>
          <w:bCs/>
          <w:kern w:val="2"/>
          <w:sz w:val="24"/>
          <w:szCs w:val="24"/>
        </w:rPr>
      </w:pPr>
    </w:p>
    <w:p w14:paraId="63A09081" w14:textId="77777777" w:rsidR="00700916" w:rsidRDefault="00700916" w:rsidP="00700916">
      <w:pPr>
        <w:spacing w:after="0" w:line="240" w:lineRule="auto"/>
        <w:jc w:val="both"/>
        <w:rPr>
          <w:rFonts w:ascii="Times New Roman" w:hAnsi="Times New Roman" w:cs="Times New Roman"/>
          <w:bCs/>
          <w:kern w:val="2"/>
          <w:sz w:val="24"/>
          <w:szCs w:val="24"/>
        </w:rPr>
      </w:pPr>
    </w:p>
    <w:p w14:paraId="74186281" w14:textId="77777777" w:rsidR="00700916" w:rsidRDefault="00700916" w:rsidP="00700916">
      <w:pPr>
        <w:spacing w:after="0" w:line="240" w:lineRule="auto"/>
        <w:jc w:val="both"/>
        <w:rPr>
          <w:rFonts w:ascii="Times New Roman" w:hAnsi="Times New Roman" w:cs="Times New Roman"/>
          <w:bCs/>
          <w:kern w:val="2"/>
          <w:sz w:val="24"/>
          <w:szCs w:val="24"/>
        </w:rPr>
      </w:pPr>
    </w:p>
    <w:p w14:paraId="03FD1E31" w14:textId="77777777" w:rsidR="00700916" w:rsidRDefault="00700916" w:rsidP="00700916">
      <w:pPr>
        <w:spacing w:after="0" w:line="240" w:lineRule="auto"/>
        <w:jc w:val="both"/>
        <w:rPr>
          <w:rFonts w:ascii="Times New Roman" w:hAnsi="Times New Roman" w:cs="Times New Roman"/>
          <w:bCs/>
          <w:kern w:val="2"/>
          <w:sz w:val="24"/>
          <w:szCs w:val="24"/>
        </w:rPr>
      </w:pPr>
    </w:p>
    <w:p w14:paraId="4C8DF1DB" w14:textId="77777777" w:rsidR="00700916" w:rsidRDefault="00700916" w:rsidP="00700916">
      <w:pPr>
        <w:spacing w:after="0" w:line="240" w:lineRule="auto"/>
        <w:jc w:val="both"/>
        <w:rPr>
          <w:rFonts w:ascii="Times New Roman" w:hAnsi="Times New Roman" w:cs="Times New Roman"/>
          <w:bCs/>
          <w:kern w:val="2"/>
          <w:sz w:val="24"/>
          <w:szCs w:val="24"/>
        </w:rPr>
      </w:pPr>
    </w:p>
    <w:p w14:paraId="762421DB" w14:textId="77777777" w:rsidR="00700916" w:rsidRDefault="00700916" w:rsidP="00700916">
      <w:pPr>
        <w:spacing w:after="0" w:line="240" w:lineRule="auto"/>
        <w:jc w:val="both"/>
        <w:rPr>
          <w:rFonts w:ascii="Times New Roman" w:hAnsi="Times New Roman" w:cs="Times New Roman"/>
          <w:bCs/>
          <w:kern w:val="2"/>
          <w:sz w:val="24"/>
          <w:szCs w:val="24"/>
        </w:rPr>
      </w:pPr>
    </w:p>
    <w:p w14:paraId="53063DD0" w14:textId="77777777" w:rsidR="00700916" w:rsidRDefault="00700916" w:rsidP="00700916">
      <w:pPr>
        <w:spacing w:after="0" w:line="240" w:lineRule="auto"/>
        <w:jc w:val="both"/>
        <w:rPr>
          <w:rFonts w:ascii="Times New Roman" w:hAnsi="Times New Roman" w:cs="Times New Roman"/>
          <w:bCs/>
          <w:kern w:val="2"/>
          <w:sz w:val="24"/>
          <w:szCs w:val="24"/>
        </w:rPr>
      </w:pPr>
    </w:p>
    <w:p w14:paraId="53593979" w14:textId="77777777" w:rsidR="00700916" w:rsidRDefault="00700916" w:rsidP="00700916">
      <w:pPr>
        <w:spacing w:after="0" w:line="240" w:lineRule="auto"/>
        <w:jc w:val="both"/>
        <w:rPr>
          <w:rFonts w:ascii="Times New Roman" w:hAnsi="Times New Roman" w:cs="Times New Roman"/>
          <w:bCs/>
          <w:kern w:val="2"/>
          <w:sz w:val="24"/>
          <w:szCs w:val="24"/>
        </w:rPr>
      </w:pPr>
    </w:p>
    <w:p w14:paraId="680D5A0B" w14:textId="77777777" w:rsidR="00700916" w:rsidRDefault="00700916" w:rsidP="00700916">
      <w:pPr>
        <w:spacing w:after="0" w:line="240" w:lineRule="auto"/>
        <w:jc w:val="both"/>
        <w:rPr>
          <w:rFonts w:ascii="Times New Roman" w:hAnsi="Times New Roman" w:cs="Times New Roman"/>
          <w:bCs/>
          <w:kern w:val="2"/>
          <w:sz w:val="24"/>
          <w:szCs w:val="24"/>
        </w:rPr>
      </w:pPr>
    </w:p>
    <w:p w14:paraId="4DBC67EF" w14:textId="77777777" w:rsidR="00700916" w:rsidRDefault="00700916" w:rsidP="00700916">
      <w:pPr>
        <w:spacing w:after="0" w:line="240" w:lineRule="auto"/>
        <w:jc w:val="both"/>
        <w:rPr>
          <w:rFonts w:ascii="Times New Roman" w:hAnsi="Times New Roman" w:cs="Times New Roman"/>
          <w:bCs/>
          <w:kern w:val="2"/>
          <w:sz w:val="24"/>
          <w:szCs w:val="24"/>
        </w:rPr>
      </w:pPr>
    </w:p>
    <w:p w14:paraId="3121743F" w14:textId="77777777" w:rsidR="00700916" w:rsidRDefault="00700916" w:rsidP="00700916">
      <w:pPr>
        <w:spacing w:after="0" w:line="240" w:lineRule="auto"/>
        <w:jc w:val="both"/>
        <w:rPr>
          <w:rFonts w:ascii="Times New Roman" w:hAnsi="Times New Roman" w:cs="Times New Roman"/>
          <w:bCs/>
          <w:kern w:val="2"/>
          <w:sz w:val="24"/>
          <w:szCs w:val="24"/>
        </w:rPr>
      </w:pPr>
    </w:p>
    <w:p w14:paraId="12930DD7"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37307FBC"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6567DE24" w14:textId="77777777" w:rsidR="00700916" w:rsidRDefault="00700916" w:rsidP="00700916">
      <w:pPr>
        <w:spacing w:after="0" w:line="240" w:lineRule="auto"/>
        <w:ind w:left="4248" w:firstLine="708"/>
        <w:jc w:val="center"/>
        <w:rPr>
          <w:rFonts w:ascii="Times New Roman" w:hAnsi="Times New Roman" w:cs="Times New Roman"/>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AA11641" w14:textId="5CC2098E" w:rsidR="00700916" w:rsidRPr="00700916" w:rsidRDefault="00700916" w:rsidP="00700916">
      <w:pPr>
        <w:spacing w:after="0" w:line="240" w:lineRule="auto"/>
        <w:ind w:left="4248" w:firstLine="708"/>
        <w:jc w:val="center"/>
        <w:rPr>
          <w:rFonts w:ascii="Times New Roman" w:hAnsi="Times New Roman" w:cs="Times New Roman"/>
          <w:sz w:val="24"/>
          <w:szCs w:val="24"/>
        </w:rPr>
      </w:pPr>
      <w:r>
        <w:rPr>
          <w:rFonts w:ascii="Times New Roman" w:hAnsi="Times New Roman" w:cs="Times New Roman"/>
          <w:sz w:val="24"/>
          <w:szCs w:val="24"/>
        </w:rPr>
        <w:t xml:space="preserve"> </w:t>
      </w:r>
      <w:r w:rsidRPr="00700916">
        <w:rPr>
          <w:rFonts w:ascii="Times New Roman" w:hAnsi="Times New Roman" w:cs="Times New Roman"/>
          <w:sz w:val="24"/>
          <w:szCs w:val="24"/>
        </w:rPr>
        <w:t>Приложение № 2</w:t>
      </w:r>
    </w:p>
    <w:p w14:paraId="70DF95F9" w14:textId="657852B6"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 xml:space="preserve">    </w:t>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700916">
        <w:rPr>
          <w:rFonts w:ascii="Times New Roman" w:hAnsi="Times New Roman" w:cs="Times New Roman"/>
          <w:sz w:val="24"/>
          <w:szCs w:val="24"/>
        </w:rPr>
        <w:t xml:space="preserve">к постановлению администрации </w:t>
      </w:r>
    </w:p>
    <w:p w14:paraId="4C8973E8" w14:textId="77777777" w:rsidR="00700916" w:rsidRPr="00700916" w:rsidRDefault="00700916" w:rsidP="00700916">
      <w:pPr>
        <w:spacing w:after="0" w:line="240" w:lineRule="auto"/>
        <w:ind w:left="4956"/>
        <w:jc w:val="right"/>
        <w:rPr>
          <w:rFonts w:ascii="Times New Roman" w:hAnsi="Times New Roman" w:cs="Times New Roman"/>
          <w:sz w:val="24"/>
          <w:szCs w:val="24"/>
        </w:rPr>
      </w:pPr>
      <w:r w:rsidRPr="00700916">
        <w:rPr>
          <w:rFonts w:ascii="Times New Roman" w:hAnsi="Times New Roman" w:cs="Times New Roman"/>
          <w:sz w:val="24"/>
          <w:szCs w:val="24"/>
        </w:rPr>
        <w:t>Урмарского муниципального округа</w:t>
      </w:r>
    </w:p>
    <w:p w14:paraId="50306E43" w14:textId="1DAC20E0"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700916">
        <w:rPr>
          <w:rFonts w:ascii="Times New Roman" w:hAnsi="Times New Roman" w:cs="Times New Roman"/>
          <w:sz w:val="24"/>
          <w:szCs w:val="24"/>
        </w:rPr>
        <w:t>Чувашской Республики</w:t>
      </w:r>
    </w:p>
    <w:p w14:paraId="6D02D827" w14:textId="763B08F0" w:rsidR="00700916" w:rsidRPr="00700916" w:rsidRDefault="00700916" w:rsidP="00700916">
      <w:pPr>
        <w:spacing w:after="0" w:line="240" w:lineRule="auto"/>
        <w:jc w:val="both"/>
        <w:rPr>
          <w:rFonts w:ascii="Times New Roman" w:hAnsi="Times New Roman" w:cs="Times New Roman"/>
          <w:bCs/>
          <w:kern w:val="2"/>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0916">
        <w:rPr>
          <w:rFonts w:ascii="Times New Roman" w:hAnsi="Times New Roman" w:cs="Times New Roman"/>
          <w:sz w:val="24"/>
          <w:szCs w:val="24"/>
        </w:rPr>
        <w:t xml:space="preserve"> от </w:t>
      </w:r>
      <w:proofErr w:type="gramStart"/>
      <w:r>
        <w:rPr>
          <w:rFonts w:ascii="Times New Roman" w:hAnsi="Times New Roman" w:cs="Times New Roman"/>
          <w:sz w:val="24"/>
          <w:szCs w:val="24"/>
        </w:rPr>
        <w:t>12.03.2026</w:t>
      </w:r>
      <w:r w:rsidRPr="00700916">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249</w:t>
      </w:r>
    </w:p>
    <w:p w14:paraId="212B4BE0"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150AA605" w14:textId="77777777" w:rsidR="00700916" w:rsidRPr="00700916" w:rsidRDefault="00700916" w:rsidP="00700916">
      <w:pPr>
        <w:spacing w:after="0" w:line="240" w:lineRule="auto"/>
        <w:jc w:val="both"/>
        <w:rPr>
          <w:rFonts w:ascii="Times New Roman" w:hAnsi="Times New Roman" w:cs="Times New Roman"/>
          <w:bCs/>
          <w:kern w:val="2"/>
          <w:sz w:val="24"/>
          <w:szCs w:val="24"/>
        </w:rPr>
      </w:pPr>
    </w:p>
    <w:p w14:paraId="548FD8E5"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p>
    <w:p w14:paraId="2D80A32F" w14:textId="77777777" w:rsidR="00700916" w:rsidRPr="00700916" w:rsidRDefault="00700916" w:rsidP="00700916">
      <w:pPr>
        <w:pStyle w:val="afa"/>
        <w:spacing w:after="0" w:line="240" w:lineRule="auto"/>
        <w:contextualSpacing/>
        <w:jc w:val="center"/>
        <w:rPr>
          <w:rFonts w:ascii="Times New Roman" w:hAnsi="Times New Roman" w:cs="Times New Roman"/>
          <w:b/>
          <w:sz w:val="24"/>
          <w:szCs w:val="24"/>
        </w:rPr>
      </w:pPr>
      <w:r w:rsidRPr="00700916">
        <w:rPr>
          <w:rFonts w:ascii="Times New Roman" w:hAnsi="Times New Roman" w:cs="Times New Roman"/>
          <w:b/>
          <w:sz w:val="24"/>
          <w:szCs w:val="24"/>
        </w:rPr>
        <w:t>П А С П О Р Т</w:t>
      </w:r>
    </w:p>
    <w:p w14:paraId="3B00FB52" w14:textId="77777777" w:rsidR="00700916" w:rsidRPr="00700916" w:rsidRDefault="00700916" w:rsidP="00700916">
      <w:pPr>
        <w:pStyle w:val="afa"/>
        <w:spacing w:after="0" w:line="240" w:lineRule="auto"/>
        <w:contextualSpacing/>
        <w:jc w:val="center"/>
        <w:rPr>
          <w:rFonts w:ascii="Times New Roman" w:hAnsi="Times New Roman" w:cs="Times New Roman"/>
          <w:b/>
          <w:sz w:val="24"/>
          <w:szCs w:val="24"/>
        </w:rPr>
      </w:pPr>
      <w:r w:rsidRPr="00700916">
        <w:rPr>
          <w:rFonts w:ascii="Times New Roman" w:hAnsi="Times New Roman" w:cs="Times New Roman"/>
          <w:b/>
          <w:sz w:val="24"/>
          <w:szCs w:val="24"/>
        </w:rPr>
        <w:t>муниципальной программы Урмарского муниципального округа</w:t>
      </w:r>
    </w:p>
    <w:p w14:paraId="2FB649F0" w14:textId="77777777" w:rsidR="00700916" w:rsidRPr="00700916" w:rsidRDefault="00700916" w:rsidP="00700916">
      <w:pPr>
        <w:pStyle w:val="afa"/>
        <w:spacing w:after="0" w:line="240" w:lineRule="auto"/>
        <w:contextualSpacing/>
        <w:jc w:val="center"/>
        <w:rPr>
          <w:rFonts w:ascii="Times New Roman" w:hAnsi="Times New Roman" w:cs="Times New Roman"/>
          <w:b/>
          <w:sz w:val="24"/>
          <w:szCs w:val="24"/>
        </w:rPr>
      </w:pPr>
      <w:r w:rsidRPr="00700916">
        <w:rPr>
          <w:rFonts w:ascii="Times New Roman" w:hAnsi="Times New Roman" w:cs="Times New Roman"/>
          <w:b/>
          <w:sz w:val="24"/>
          <w:szCs w:val="24"/>
        </w:rPr>
        <w:t>«Цифровое общество Урмарского муниципального округа Чувашской Республики»</w:t>
      </w:r>
    </w:p>
    <w:p w14:paraId="7F3F4B29" w14:textId="77777777" w:rsidR="00700916" w:rsidRPr="00700916" w:rsidRDefault="00700916" w:rsidP="00700916">
      <w:pPr>
        <w:spacing w:after="0" w:line="240" w:lineRule="auto"/>
        <w:ind w:firstLine="709"/>
        <w:contextualSpacing/>
        <w:jc w:val="both"/>
        <w:rPr>
          <w:rFonts w:ascii="Times New Roman" w:hAnsi="Times New Roman" w:cs="Times New Roman"/>
          <w:sz w:val="24"/>
          <w:szCs w:val="24"/>
        </w:rPr>
      </w:pPr>
    </w:p>
    <w:p w14:paraId="3A334EF8" w14:textId="77777777" w:rsidR="00700916" w:rsidRPr="00700916" w:rsidRDefault="00700916" w:rsidP="00700916">
      <w:pPr>
        <w:spacing w:after="0" w:line="240" w:lineRule="auto"/>
        <w:jc w:val="center"/>
        <w:rPr>
          <w:rFonts w:ascii="Times New Roman" w:hAnsi="Times New Roman" w:cs="Times New Roman"/>
          <w:sz w:val="24"/>
          <w:szCs w:val="24"/>
        </w:rPr>
      </w:pPr>
      <w:bookmarkStart w:id="0" w:name="sub_101"/>
      <w:r w:rsidRPr="00700916">
        <w:rPr>
          <w:rFonts w:ascii="Times New Roman" w:hAnsi="Times New Roman" w:cs="Times New Roman"/>
          <w:sz w:val="24"/>
          <w:szCs w:val="24"/>
        </w:rPr>
        <w:t>1.Основные положения</w:t>
      </w:r>
      <w:bookmarkEnd w:id="0"/>
    </w:p>
    <w:tbl>
      <w:tblPr>
        <w:tblW w:w="9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5385"/>
      </w:tblGrid>
      <w:tr w:rsidR="00700916" w:rsidRPr="00700916" w14:paraId="1832C8CD" w14:textId="77777777" w:rsidTr="00D0062D">
        <w:tc>
          <w:tcPr>
            <w:tcW w:w="3686" w:type="dxa"/>
            <w:tcBorders>
              <w:top w:val="single" w:sz="4" w:space="0" w:color="auto"/>
              <w:bottom w:val="single" w:sz="4" w:space="0" w:color="auto"/>
              <w:right w:val="single" w:sz="4" w:space="0" w:color="auto"/>
            </w:tcBorders>
          </w:tcPr>
          <w:p w14:paraId="5D69494C" w14:textId="77777777" w:rsidR="00700916" w:rsidRPr="00700916" w:rsidRDefault="00700916" w:rsidP="00700916">
            <w:pPr>
              <w:pStyle w:val="af5"/>
              <w:ind w:left="34"/>
              <w:rPr>
                <w:rFonts w:ascii="Times New Roman" w:hAnsi="Times New Roman" w:cs="Times New Roman"/>
              </w:rPr>
            </w:pPr>
            <w:r w:rsidRPr="00700916">
              <w:rPr>
                <w:rFonts w:ascii="Times New Roman" w:hAnsi="Times New Roman" w:cs="Times New Roman"/>
              </w:rPr>
              <w:t>Куратор муниципальной пр</w:t>
            </w:r>
            <w:r w:rsidRPr="00700916">
              <w:rPr>
                <w:rFonts w:ascii="Times New Roman" w:hAnsi="Times New Roman" w:cs="Times New Roman"/>
              </w:rPr>
              <w:t>о</w:t>
            </w:r>
            <w:r w:rsidRPr="00700916">
              <w:rPr>
                <w:rFonts w:ascii="Times New Roman" w:hAnsi="Times New Roman" w:cs="Times New Roman"/>
              </w:rPr>
              <w:t>граммы</w:t>
            </w:r>
          </w:p>
        </w:tc>
        <w:tc>
          <w:tcPr>
            <w:tcW w:w="5385" w:type="dxa"/>
            <w:tcBorders>
              <w:top w:val="single" w:sz="4" w:space="0" w:color="auto"/>
              <w:left w:val="single" w:sz="4" w:space="0" w:color="auto"/>
              <w:bottom w:val="single" w:sz="4" w:space="0" w:color="auto"/>
            </w:tcBorders>
          </w:tcPr>
          <w:p w14:paraId="2B2DD435" w14:textId="77777777" w:rsidR="00700916" w:rsidRPr="00700916" w:rsidRDefault="00700916" w:rsidP="00700916">
            <w:pPr>
              <w:pStyle w:val="ConsPlusNonformat"/>
              <w:jc w:val="both"/>
              <w:rPr>
                <w:rFonts w:ascii="Times New Roman" w:hAnsi="Times New Roman"/>
                <w:sz w:val="24"/>
                <w:szCs w:val="24"/>
              </w:rPr>
            </w:pPr>
            <w:r w:rsidRPr="00700916">
              <w:rPr>
                <w:rFonts w:ascii="Times New Roman" w:hAnsi="Times New Roman"/>
                <w:sz w:val="24"/>
                <w:szCs w:val="24"/>
              </w:rPr>
              <w:t xml:space="preserve">заместитель главы администрации Урмарского муниципального округа - </w:t>
            </w:r>
            <w:r w:rsidRPr="00700916">
              <w:rPr>
                <w:rFonts w:ascii="Times New Roman" w:hAnsi="Times New Roman"/>
                <w:color w:val="000000"/>
                <w:sz w:val="24"/>
                <w:szCs w:val="24"/>
              </w:rPr>
              <w:t>начальник отдела организационно-контрольной и кадровой работы</w:t>
            </w:r>
          </w:p>
        </w:tc>
      </w:tr>
      <w:tr w:rsidR="00700916" w:rsidRPr="00700916" w14:paraId="3CB3B61D" w14:textId="77777777" w:rsidTr="00D0062D">
        <w:tc>
          <w:tcPr>
            <w:tcW w:w="3686" w:type="dxa"/>
            <w:tcBorders>
              <w:top w:val="single" w:sz="4" w:space="0" w:color="auto"/>
              <w:bottom w:val="single" w:sz="4" w:space="0" w:color="auto"/>
              <w:right w:val="single" w:sz="4" w:space="0" w:color="auto"/>
            </w:tcBorders>
          </w:tcPr>
          <w:p w14:paraId="6F4E2840" w14:textId="77777777" w:rsidR="00700916" w:rsidRPr="00700916" w:rsidRDefault="00700916" w:rsidP="00700916">
            <w:pPr>
              <w:pStyle w:val="af5"/>
              <w:ind w:left="34"/>
              <w:rPr>
                <w:rFonts w:ascii="Times New Roman" w:hAnsi="Times New Roman" w:cs="Times New Roman"/>
              </w:rPr>
            </w:pPr>
            <w:r w:rsidRPr="00700916">
              <w:rPr>
                <w:rFonts w:ascii="Times New Roman" w:hAnsi="Times New Roman" w:cs="Times New Roman"/>
              </w:rPr>
              <w:t>Ответственный исполнитель м</w:t>
            </w:r>
            <w:r w:rsidRPr="00700916">
              <w:rPr>
                <w:rFonts w:ascii="Times New Roman" w:hAnsi="Times New Roman" w:cs="Times New Roman"/>
              </w:rPr>
              <w:t>у</w:t>
            </w:r>
            <w:r w:rsidRPr="00700916">
              <w:rPr>
                <w:rFonts w:ascii="Times New Roman" w:hAnsi="Times New Roman" w:cs="Times New Roman"/>
              </w:rPr>
              <w:t>ниципальной программы</w:t>
            </w:r>
          </w:p>
        </w:tc>
        <w:tc>
          <w:tcPr>
            <w:tcW w:w="5385" w:type="dxa"/>
            <w:tcBorders>
              <w:top w:val="single" w:sz="4" w:space="0" w:color="auto"/>
              <w:left w:val="single" w:sz="4" w:space="0" w:color="auto"/>
              <w:bottom w:val="single" w:sz="4" w:space="0" w:color="auto"/>
            </w:tcBorders>
          </w:tcPr>
          <w:p w14:paraId="246B1FE7" w14:textId="77777777" w:rsidR="00700916" w:rsidRPr="00700916" w:rsidRDefault="00700916" w:rsidP="00700916">
            <w:pPr>
              <w:pStyle w:val="ConsPlusCell"/>
              <w:contextualSpacing/>
              <w:jc w:val="both"/>
              <w:rPr>
                <w:rFonts w:ascii="Times New Roman" w:hAnsi="Times New Roman" w:cs="Times New Roman"/>
                <w:sz w:val="24"/>
                <w:szCs w:val="24"/>
              </w:rPr>
            </w:pPr>
            <w:r w:rsidRPr="00700916">
              <w:rPr>
                <w:rFonts w:ascii="Times New Roman" w:hAnsi="Times New Roman" w:cs="Times New Roman"/>
                <w:sz w:val="24"/>
                <w:szCs w:val="24"/>
              </w:rPr>
              <w:t xml:space="preserve">Информационный отдел администрации Урмарского </w:t>
            </w:r>
            <w:r w:rsidRPr="00700916">
              <w:rPr>
                <w:rFonts w:ascii="Times New Roman" w:hAnsi="Times New Roman" w:cs="Times New Roman"/>
                <w:color w:val="000000"/>
                <w:sz w:val="24"/>
                <w:szCs w:val="24"/>
              </w:rPr>
              <w:t>м</w:t>
            </w:r>
            <w:r w:rsidRPr="00700916">
              <w:rPr>
                <w:rFonts w:ascii="Times New Roman" w:hAnsi="Times New Roman" w:cs="Times New Roman"/>
                <w:color w:val="000000"/>
                <w:sz w:val="24"/>
                <w:szCs w:val="24"/>
              </w:rPr>
              <w:t>у</w:t>
            </w:r>
            <w:r w:rsidRPr="00700916">
              <w:rPr>
                <w:rFonts w:ascii="Times New Roman" w:hAnsi="Times New Roman" w:cs="Times New Roman"/>
                <w:color w:val="000000"/>
                <w:sz w:val="24"/>
                <w:szCs w:val="24"/>
              </w:rPr>
              <w:t>ниципального округа</w:t>
            </w:r>
          </w:p>
        </w:tc>
      </w:tr>
      <w:tr w:rsidR="00700916" w:rsidRPr="00700916" w14:paraId="4D7FAC34" w14:textId="77777777" w:rsidTr="00D0062D">
        <w:tc>
          <w:tcPr>
            <w:tcW w:w="3686" w:type="dxa"/>
            <w:tcBorders>
              <w:top w:val="single" w:sz="4" w:space="0" w:color="auto"/>
              <w:bottom w:val="single" w:sz="4" w:space="0" w:color="auto"/>
              <w:right w:val="single" w:sz="4" w:space="0" w:color="auto"/>
            </w:tcBorders>
          </w:tcPr>
          <w:p w14:paraId="555E3E2A" w14:textId="77777777" w:rsidR="00700916" w:rsidRPr="00700916" w:rsidRDefault="00700916" w:rsidP="00700916">
            <w:pPr>
              <w:pStyle w:val="af5"/>
              <w:ind w:left="34"/>
              <w:jc w:val="both"/>
              <w:rPr>
                <w:rFonts w:ascii="Times New Roman" w:hAnsi="Times New Roman" w:cs="Times New Roman"/>
              </w:rPr>
            </w:pPr>
            <w:r w:rsidRPr="00700916">
              <w:rPr>
                <w:rFonts w:ascii="Times New Roman" w:hAnsi="Times New Roman" w:cs="Times New Roman"/>
              </w:rPr>
              <w:t>Период реализации муниц</w:t>
            </w:r>
            <w:r w:rsidRPr="00700916">
              <w:rPr>
                <w:rFonts w:ascii="Times New Roman" w:hAnsi="Times New Roman" w:cs="Times New Roman"/>
              </w:rPr>
              <w:t>и</w:t>
            </w:r>
            <w:r w:rsidRPr="00700916">
              <w:rPr>
                <w:rFonts w:ascii="Times New Roman" w:hAnsi="Times New Roman" w:cs="Times New Roman"/>
              </w:rPr>
              <w:t>пальной программы</w:t>
            </w:r>
          </w:p>
        </w:tc>
        <w:tc>
          <w:tcPr>
            <w:tcW w:w="5385" w:type="dxa"/>
            <w:tcBorders>
              <w:top w:val="single" w:sz="4" w:space="0" w:color="auto"/>
              <w:left w:val="single" w:sz="4" w:space="0" w:color="auto"/>
              <w:bottom w:val="single" w:sz="4" w:space="0" w:color="auto"/>
            </w:tcBorders>
          </w:tcPr>
          <w:p w14:paraId="1B83C3FA"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lang w:val="en-US"/>
              </w:rPr>
              <w:t>I</w:t>
            </w:r>
            <w:r w:rsidRPr="00700916">
              <w:rPr>
                <w:rFonts w:ascii="Times New Roman" w:hAnsi="Times New Roman" w:cs="Times New Roman"/>
                <w:sz w:val="24"/>
                <w:szCs w:val="24"/>
              </w:rPr>
              <w:t xml:space="preserve"> этап – 2025–2030 годы;</w:t>
            </w:r>
          </w:p>
          <w:p w14:paraId="290204D2" w14:textId="77777777" w:rsidR="00700916" w:rsidRPr="00700916" w:rsidRDefault="00700916" w:rsidP="00700916">
            <w:pPr>
              <w:pStyle w:val="ConsPlusCell"/>
              <w:contextualSpacing/>
              <w:jc w:val="both"/>
              <w:rPr>
                <w:rFonts w:ascii="Times New Roman" w:hAnsi="Times New Roman" w:cs="Times New Roman"/>
                <w:sz w:val="24"/>
                <w:szCs w:val="24"/>
              </w:rPr>
            </w:pPr>
            <w:r w:rsidRPr="00700916">
              <w:rPr>
                <w:rFonts w:ascii="Times New Roman" w:hAnsi="Times New Roman" w:cs="Times New Roman"/>
                <w:sz w:val="24"/>
                <w:szCs w:val="24"/>
                <w:lang w:val="en-US" w:eastAsia="en-US"/>
              </w:rPr>
              <w:t>II</w:t>
            </w:r>
            <w:r w:rsidRPr="00700916">
              <w:rPr>
                <w:rFonts w:ascii="Times New Roman" w:hAnsi="Times New Roman" w:cs="Times New Roman"/>
                <w:sz w:val="24"/>
                <w:szCs w:val="24"/>
                <w:lang w:eastAsia="en-US"/>
              </w:rPr>
              <w:t xml:space="preserve"> этап – 2031–2035 годы</w:t>
            </w:r>
          </w:p>
        </w:tc>
      </w:tr>
      <w:tr w:rsidR="00700916" w:rsidRPr="00700916" w14:paraId="10847C17" w14:textId="77777777" w:rsidTr="00D0062D">
        <w:tc>
          <w:tcPr>
            <w:tcW w:w="3686" w:type="dxa"/>
            <w:vMerge w:val="restart"/>
            <w:tcBorders>
              <w:top w:val="single" w:sz="4" w:space="0" w:color="auto"/>
              <w:right w:val="single" w:sz="4" w:space="0" w:color="auto"/>
            </w:tcBorders>
          </w:tcPr>
          <w:p w14:paraId="35FE1E68" w14:textId="77777777" w:rsidR="00700916" w:rsidRPr="00700916" w:rsidRDefault="00700916" w:rsidP="00700916">
            <w:pPr>
              <w:pStyle w:val="af5"/>
              <w:ind w:left="34"/>
              <w:rPr>
                <w:rFonts w:ascii="Times New Roman" w:hAnsi="Times New Roman" w:cs="Times New Roman"/>
              </w:rPr>
            </w:pPr>
            <w:r w:rsidRPr="00700916">
              <w:rPr>
                <w:rFonts w:ascii="Times New Roman" w:hAnsi="Times New Roman" w:cs="Times New Roman"/>
              </w:rPr>
              <w:t>Цели муниципальной программы</w:t>
            </w:r>
          </w:p>
        </w:tc>
        <w:tc>
          <w:tcPr>
            <w:tcW w:w="5385" w:type="dxa"/>
            <w:tcBorders>
              <w:top w:val="single" w:sz="4" w:space="0" w:color="auto"/>
              <w:left w:val="single" w:sz="4" w:space="0" w:color="auto"/>
              <w:bottom w:val="single" w:sz="4" w:space="0" w:color="auto"/>
            </w:tcBorders>
          </w:tcPr>
          <w:p w14:paraId="70E15B9D"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 xml:space="preserve">цель 1 </w:t>
            </w:r>
            <w:proofErr w:type="gramStart"/>
            <w:r w:rsidRPr="00700916">
              <w:rPr>
                <w:rFonts w:ascii="Times New Roman" w:hAnsi="Times New Roman" w:cs="Times New Roman"/>
                <w:sz w:val="24"/>
                <w:szCs w:val="24"/>
              </w:rPr>
              <w:t>-  увеличение</w:t>
            </w:r>
            <w:proofErr w:type="gramEnd"/>
            <w:r w:rsidRPr="00700916">
              <w:rPr>
                <w:rFonts w:ascii="Times New Roman" w:hAnsi="Times New Roman" w:cs="Times New Roman"/>
                <w:sz w:val="24"/>
                <w:szCs w:val="24"/>
              </w:rPr>
              <w:t xml:space="preserve"> доли массовых социально значимых услуг, доступных в электронном виде, до 100 процентов</w:t>
            </w:r>
          </w:p>
        </w:tc>
      </w:tr>
      <w:tr w:rsidR="00700916" w:rsidRPr="00700916" w14:paraId="4BEE4FCF" w14:textId="77777777" w:rsidTr="00D0062D">
        <w:tc>
          <w:tcPr>
            <w:tcW w:w="3686" w:type="dxa"/>
            <w:vMerge/>
            <w:tcBorders>
              <w:right w:val="single" w:sz="4" w:space="0" w:color="auto"/>
            </w:tcBorders>
          </w:tcPr>
          <w:p w14:paraId="4599411E" w14:textId="77777777" w:rsidR="00700916" w:rsidRPr="00700916" w:rsidRDefault="00700916" w:rsidP="00700916">
            <w:pPr>
              <w:pStyle w:val="af5"/>
              <w:ind w:left="34"/>
              <w:rPr>
                <w:rFonts w:ascii="Times New Roman" w:hAnsi="Times New Roman" w:cs="Times New Roman"/>
              </w:rPr>
            </w:pPr>
          </w:p>
        </w:tc>
        <w:tc>
          <w:tcPr>
            <w:tcW w:w="5385" w:type="dxa"/>
            <w:tcBorders>
              <w:top w:val="single" w:sz="4" w:space="0" w:color="auto"/>
              <w:left w:val="single" w:sz="4" w:space="0" w:color="auto"/>
              <w:bottom w:val="single" w:sz="4" w:space="0" w:color="auto"/>
            </w:tcBorders>
          </w:tcPr>
          <w:p w14:paraId="2363EFAC"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цель 2 - рост доли домохозяйств, которым обеспечена возможность широкоп</w:t>
            </w:r>
            <w:r w:rsidRPr="00700916">
              <w:rPr>
                <w:rFonts w:ascii="Times New Roman" w:hAnsi="Times New Roman" w:cs="Times New Roman"/>
                <w:sz w:val="24"/>
                <w:szCs w:val="24"/>
              </w:rPr>
              <w:t>о</w:t>
            </w:r>
            <w:r w:rsidRPr="00700916">
              <w:rPr>
                <w:rFonts w:ascii="Times New Roman" w:hAnsi="Times New Roman" w:cs="Times New Roman"/>
                <w:sz w:val="24"/>
                <w:szCs w:val="24"/>
              </w:rPr>
              <w:t>лосного доступа к информационно-телекоммуникационной сети «Интернет», до 95 проце</w:t>
            </w:r>
            <w:r w:rsidRPr="00700916">
              <w:rPr>
                <w:rFonts w:ascii="Times New Roman" w:hAnsi="Times New Roman" w:cs="Times New Roman"/>
                <w:sz w:val="24"/>
                <w:szCs w:val="24"/>
              </w:rPr>
              <w:t>н</w:t>
            </w:r>
            <w:r w:rsidRPr="00700916">
              <w:rPr>
                <w:rFonts w:ascii="Times New Roman" w:hAnsi="Times New Roman" w:cs="Times New Roman"/>
                <w:sz w:val="24"/>
                <w:szCs w:val="24"/>
              </w:rPr>
              <w:t>тов</w:t>
            </w:r>
          </w:p>
        </w:tc>
      </w:tr>
      <w:tr w:rsidR="00700916" w:rsidRPr="00700916" w14:paraId="720AD41B" w14:textId="77777777" w:rsidTr="00D0062D">
        <w:tc>
          <w:tcPr>
            <w:tcW w:w="3686" w:type="dxa"/>
            <w:vMerge/>
            <w:tcBorders>
              <w:bottom w:val="single" w:sz="4" w:space="0" w:color="auto"/>
              <w:right w:val="single" w:sz="4" w:space="0" w:color="auto"/>
            </w:tcBorders>
          </w:tcPr>
          <w:p w14:paraId="10788621" w14:textId="77777777" w:rsidR="00700916" w:rsidRPr="00700916" w:rsidRDefault="00700916" w:rsidP="00700916">
            <w:pPr>
              <w:pStyle w:val="af5"/>
              <w:ind w:left="34"/>
              <w:rPr>
                <w:rFonts w:ascii="Times New Roman" w:hAnsi="Times New Roman" w:cs="Times New Roman"/>
              </w:rPr>
            </w:pPr>
          </w:p>
        </w:tc>
        <w:tc>
          <w:tcPr>
            <w:tcW w:w="5385" w:type="dxa"/>
            <w:tcBorders>
              <w:top w:val="single" w:sz="4" w:space="0" w:color="auto"/>
              <w:left w:val="single" w:sz="4" w:space="0" w:color="auto"/>
              <w:bottom w:val="single" w:sz="4" w:space="0" w:color="auto"/>
            </w:tcBorders>
          </w:tcPr>
          <w:p w14:paraId="7ABE4FDD"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цель 3 - создание условий для развития в Урма</w:t>
            </w:r>
            <w:r w:rsidRPr="00700916">
              <w:rPr>
                <w:rFonts w:ascii="Times New Roman" w:hAnsi="Times New Roman" w:cs="Times New Roman"/>
                <w:sz w:val="24"/>
                <w:szCs w:val="24"/>
              </w:rPr>
              <w:t>р</w:t>
            </w:r>
            <w:r w:rsidRPr="00700916">
              <w:rPr>
                <w:rFonts w:ascii="Times New Roman" w:hAnsi="Times New Roman" w:cs="Times New Roman"/>
                <w:sz w:val="24"/>
                <w:szCs w:val="24"/>
              </w:rPr>
              <w:t>ском муниципальном округе Чувашской Респу</w:t>
            </w:r>
            <w:r w:rsidRPr="00700916">
              <w:rPr>
                <w:rFonts w:ascii="Times New Roman" w:hAnsi="Times New Roman" w:cs="Times New Roman"/>
                <w:sz w:val="24"/>
                <w:szCs w:val="24"/>
              </w:rPr>
              <w:t>б</w:t>
            </w:r>
            <w:r w:rsidRPr="00700916">
              <w:rPr>
                <w:rFonts w:ascii="Times New Roman" w:hAnsi="Times New Roman" w:cs="Times New Roman"/>
                <w:sz w:val="24"/>
                <w:szCs w:val="24"/>
              </w:rPr>
              <w:t>лике информационного пространства с учетом потребностей общества в получении качестве</w:t>
            </w:r>
            <w:r w:rsidRPr="00700916">
              <w:rPr>
                <w:rFonts w:ascii="Times New Roman" w:hAnsi="Times New Roman" w:cs="Times New Roman"/>
                <w:sz w:val="24"/>
                <w:szCs w:val="24"/>
              </w:rPr>
              <w:t>н</w:t>
            </w:r>
            <w:r w:rsidRPr="00700916">
              <w:rPr>
                <w:rFonts w:ascii="Times New Roman" w:hAnsi="Times New Roman" w:cs="Times New Roman"/>
                <w:sz w:val="24"/>
                <w:szCs w:val="24"/>
              </w:rPr>
              <w:t>ных и достоверных сведений на основе масштабного распространения и</w:t>
            </w:r>
            <w:r w:rsidRPr="00700916">
              <w:rPr>
                <w:rFonts w:ascii="Times New Roman" w:hAnsi="Times New Roman" w:cs="Times New Roman"/>
                <w:sz w:val="24"/>
                <w:szCs w:val="24"/>
              </w:rPr>
              <w:t>н</w:t>
            </w:r>
            <w:r w:rsidRPr="00700916">
              <w:rPr>
                <w:rFonts w:ascii="Times New Roman" w:hAnsi="Times New Roman" w:cs="Times New Roman"/>
                <w:sz w:val="24"/>
                <w:szCs w:val="24"/>
              </w:rPr>
              <w:t>формационно-телекоммуникационных технологий</w:t>
            </w:r>
          </w:p>
        </w:tc>
      </w:tr>
      <w:tr w:rsidR="00700916" w:rsidRPr="00700916" w14:paraId="5A12A5CA" w14:textId="77777777" w:rsidTr="00D0062D">
        <w:tc>
          <w:tcPr>
            <w:tcW w:w="3686" w:type="dxa"/>
            <w:vMerge w:val="restart"/>
            <w:tcBorders>
              <w:top w:val="single" w:sz="4" w:space="0" w:color="auto"/>
              <w:right w:val="single" w:sz="4" w:space="0" w:color="auto"/>
            </w:tcBorders>
          </w:tcPr>
          <w:p w14:paraId="247815B5" w14:textId="77777777" w:rsidR="00700916" w:rsidRPr="00700916" w:rsidRDefault="00700916" w:rsidP="00700916">
            <w:pPr>
              <w:pStyle w:val="af5"/>
              <w:ind w:left="34"/>
              <w:rPr>
                <w:rFonts w:ascii="Times New Roman" w:hAnsi="Times New Roman" w:cs="Times New Roman"/>
              </w:rPr>
            </w:pPr>
            <w:r w:rsidRPr="00700916">
              <w:rPr>
                <w:rFonts w:ascii="Times New Roman" w:hAnsi="Times New Roman" w:cs="Times New Roman"/>
              </w:rPr>
              <w:t>Комплекс процессных мероприятий муниципальной пр</w:t>
            </w:r>
            <w:r w:rsidRPr="00700916">
              <w:rPr>
                <w:rFonts w:ascii="Times New Roman" w:hAnsi="Times New Roman" w:cs="Times New Roman"/>
              </w:rPr>
              <w:t>о</w:t>
            </w:r>
            <w:r w:rsidRPr="00700916">
              <w:rPr>
                <w:rFonts w:ascii="Times New Roman" w:hAnsi="Times New Roman" w:cs="Times New Roman"/>
              </w:rPr>
              <w:t>граммы</w:t>
            </w:r>
          </w:p>
        </w:tc>
        <w:tc>
          <w:tcPr>
            <w:tcW w:w="5385" w:type="dxa"/>
            <w:tcBorders>
              <w:top w:val="single" w:sz="4" w:space="0" w:color="auto"/>
              <w:left w:val="single" w:sz="4" w:space="0" w:color="auto"/>
              <w:bottom w:val="single" w:sz="4" w:space="0" w:color="auto"/>
            </w:tcBorders>
          </w:tcPr>
          <w:p w14:paraId="2DE58B02" w14:textId="77777777" w:rsidR="00700916" w:rsidRPr="00700916" w:rsidRDefault="00700916" w:rsidP="00700916">
            <w:pPr>
              <w:spacing w:after="0" w:line="240" w:lineRule="auto"/>
              <w:ind w:hanging="62"/>
              <w:rPr>
                <w:rFonts w:ascii="Times New Roman" w:hAnsi="Times New Roman" w:cs="Times New Roman"/>
                <w:sz w:val="24"/>
                <w:szCs w:val="24"/>
              </w:rPr>
            </w:pPr>
            <w:r w:rsidRPr="00700916">
              <w:rPr>
                <w:rFonts w:ascii="Times New Roman" w:hAnsi="Times New Roman" w:cs="Times New Roman"/>
                <w:sz w:val="24"/>
                <w:szCs w:val="24"/>
              </w:rPr>
              <w:t>1. «Развитие электронного правительства»</w:t>
            </w:r>
          </w:p>
        </w:tc>
      </w:tr>
      <w:tr w:rsidR="00700916" w:rsidRPr="00700916" w14:paraId="764BB00A" w14:textId="77777777" w:rsidTr="00D0062D">
        <w:tc>
          <w:tcPr>
            <w:tcW w:w="3686" w:type="dxa"/>
            <w:vMerge/>
            <w:tcBorders>
              <w:bottom w:val="single" w:sz="4" w:space="0" w:color="auto"/>
              <w:right w:val="single" w:sz="4" w:space="0" w:color="auto"/>
            </w:tcBorders>
          </w:tcPr>
          <w:p w14:paraId="186F1CF6" w14:textId="77777777" w:rsidR="00700916" w:rsidRPr="00700916" w:rsidRDefault="00700916" w:rsidP="00700916">
            <w:pPr>
              <w:pStyle w:val="af5"/>
              <w:ind w:left="34"/>
              <w:rPr>
                <w:rFonts w:ascii="Times New Roman" w:hAnsi="Times New Roman" w:cs="Times New Roman"/>
              </w:rPr>
            </w:pPr>
          </w:p>
        </w:tc>
        <w:tc>
          <w:tcPr>
            <w:tcW w:w="5385" w:type="dxa"/>
            <w:tcBorders>
              <w:top w:val="single" w:sz="4" w:space="0" w:color="auto"/>
              <w:left w:val="single" w:sz="4" w:space="0" w:color="auto"/>
              <w:bottom w:val="single" w:sz="4" w:space="0" w:color="auto"/>
            </w:tcBorders>
          </w:tcPr>
          <w:p w14:paraId="79B6D664" w14:textId="77777777" w:rsidR="00700916" w:rsidRPr="00700916" w:rsidRDefault="00700916" w:rsidP="00700916">
            <w:pPr>
              <w:spacing w:after="0" w:line="240" w:lineRule="auto"/>
              <w:ind w:hanging="62"/>
              <w:rPr>
                <w:rFonts w:ascii="Times New Roman" w:hAnsi="Times New Roman" w:cs="Times New Roman"/>
                <w:sz w:val="24"/>
                <w:szCs w:val="24"/>
              </w:rPr>
            </w:pPr>
            <w:r w:rsidRPr="00700916">
              <w:rPr>
                <w:rFonts w:ascii="Times New Roman" w:hAnsi="Times New Roman" w:cs="Times New Roman"/>
                <w:sz w:val="24"/>
                <w:szCs w:val="24"/>
              </w:rPr>
              <w:t>2.  «Массовые коммуникации»</w:t>
            </w:r>
          </w:p>
        </w:tc>
      </w:tr>
      <w:tr w:rsidR="00700916" w:rsidRPr="00700916" w14:paraId="67179F62" w14:textId="77777777" w:rsidTr="00D0062D">
        <w:tc>
          <w:tcPr>
            <w:tcW w:w="3686" w:type="dxa"/>
            <w:tcBorders>
              <w:top w:val="single" w:sz="4" w:space="0" w:color="auto"/>
              <w:bottom w:val="single" w:sz="4" w:space="0" w:color="auto"/>
              <w:right w:val="single" w:sz="4" w:space="0" w:color="auto"/>
            </w:tcBorders>
          </w:tcPr>
          <w:p w14:paraId="50AD5742" w14:textId="77777777" w:rsidR="00700916" w:rsidRPr="00700916" w:rsidRDefault="00700916" w:rsidP="00700916">
            <w:pPr>
              <w:pStyle w:val="af5"/>
              <w:ind w:left="34"/>
              <w:rPr>
                <w:rFonts w:ascii="Times New Roman" w:hAnsi="Times New Roman" w:cs="Times New Roman"/>
              </w:rPr>
            </w:pPr>
            <w:r w:rsidRPr="00700916">
              <w:rPr>
                <w:rFonts w:ascii="Times New Roman" w:hAnsi="Times New Roman" w:cs="Times New Roman"/>
              </w:rPr>
              <w:t>Объемы финансового обеспеч</w:t>
            </w:r>
            <w:r w:rsidRPr="00700916">
              <w:rPr>
                <w:rFonts w:ascii="Times New Roman" w:hAnsi="Times New Roman" w:cs="Times New Roman"/>
              </w:rPr>
              <w:t>е</w:t>
            </w:r>
            <w:r w:rsidRPr="00700916">
              <w:rPr>
                <w:rFonts w:ascii="Times New Roman" w:hAnsi="Times New Roman" w:cs="Times New Roman"/>
              </w:rPr>
              <w:t>ния за весь период реализации и с разбивкой по годам реализации</w:t>
            </w:r>
          </w:p>
        </w:tc>
        <w:tc>
          <w:tcPr>
            <w:tcW w:w="5385" w:type="dxa"/>
            <w:tcBorders>
              <w:top w:val="single" w:sz="4" w:space="0" w:color="auto"/>
              <w:left w:val="single" w:sz="4" w:space="0" w:color="auto"/>
              <w:bottom w:val="single" w:sz="4" w:space="0" w:color="auto"/>
            </w:tcBorders>
          </w:tcPr>
          <w:p w14:paraId="24F960E9" w14:textId="77777777" w:rsidR="00700916" w:rsidRPr="00700916" w:rsidRDefault="00700916" w:rsidP="00700916">
            <w:pPr>
              <w:pStyle w:val="af5"/>
              <w:rPr>
                <w:rFonts w:ascii="Times New Roman" w:hAnsi="Times New Roman" w:cs="Times New Roman"/>
              </w:rPr>
            </w:pPr>
            <w:r w:rsidRPr="00700916">
              <w:rPr>
                <w:rFonts w:ascii="Times New Roman" w:hAnsi="Times New Roman" w:cs="Times New Roman"/>
              </w:rPr>
              <w:t>Прогнозируемый объем финансирования мун</w:t>
            </w:r>
            <w:r w:rsidRPr="00700916">
              <w:rPr>
                <w:rFonts w:ascii="Times New Roman" w:hAnsi="Times New Roman" w:cs="Times New Roman"/>
              </w:rPr>
              <w:t>и</w:t>
            </w:r>
            <w:r w:rsidRPr="00700916">
              <w:rPr>
                <w:rFonts w:ascii="Times New Roman" w:hAnsi="Times New Roman" w:cs="Times New Roman"/>
              </w:rPr>
              <w:t>ципальной программы в 2025-2035 годах соста</w:t>
            </w:r>
            <w:r w:rsidRPr="00700916">
              <w:rPr>
                <w:rFonts w:ascii="Times New Roman" w:hAnsi="Times New Roman" w:cs="Times New Roman"/>
              </w:rPr>
              <w:t>в</w:t>
            </w:r>
            <w:r w:rsidRPr="00700916">
              <w:rPr>
                <w:rFonts w:ascii="Times New Roman" w:hAnsi="Times New Roman" w:cs="Times New Roman"/>
              </w:rPr>
              <w:t>ляет 15261,0 тыс. рублей, в том числе:</w:t>
            </w:r>
          </w:p>
          <w:p w14:paraId="0E078DA2"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2025 году – 1261,0 тыс. рублей;</w:t>
            </w:r>
          </w:p>
          <w:p w14:paraId="52D1422A"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2026 году – 500,0 тыс. рублей;</w:t>
            </w:r>
          </w:p>
          <w:p w14:paraId="40E41595"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2027 году – 1500,0 тыс. рублей;</w:t>
            </w:r>
          </w:p>
          <w:p w14:paraId="091CC42F"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2028 году – 1500,0 тыс. рублей;</w:t>
            </w:r>
          </w:p>
          <w:p w14:paraId="2F9EE464"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2029 году – 1500,0 тыс. рублей;</w:t>
            </w:r>
          </w:p>
          <w:p w14:paraId="7DAC9555"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b/>
                <w:sz w:val="24"/>
                <w:szCs w:val="24"/>
                <w:lang w:eastAsia="ru-RU"/>
              </w:rPr>
            </w:pPr>
            <w:r w:rsidRPr="00700916">
              <w:rPr>
                <w:rFonts w:ascii="Times New Roman" w:hAnsi="Times New Roman" w:cs="Times New Roman"/>
                <w:sz w:val="24"/>
                <w:szCs w:val="24"/>
                <w:lang w:eastAsia="ru-RU"/>
              </w:rPr>
              <w:t>в 2030 году – 1500,0 тыс. рублей;</w:t>
            </w:r>
          </w:p>
          <w:p w14:paraId="60E9E93E"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2031 году – 1500,0 тыс. рублей;</w:t>
            </w:r>
          </w:p>
          <w:p w14:paraId="08A5EA09"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2032 году – 1500,0 тыс. рублей;</w:t>
            </w:r>
          </w:p>
          <w:p w14:paraId="60100E12"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2033 году – 1500,0 тыс. рублей;</w:t>
            </w:r>
          </w:p>
          <w:p w14:paraId="62F8A838" w14:textId="77777777" w:rsidR="00700916" w:rsidRPr="00700916" w:rsidRDefault="00700916" w:rsidP="00700916">
            <w:pPr>
              <w:widowControl w:val="0"/>
              <w:autoSpaceDE w:val="0"/>
              <w:autoSpaceDN w:val="0"/>
              <w:adjustRightInd w:val="0"/>
              <w:spacing w:after="0" w:line="240" w:lineRule="auto"/>
              <w:contextualSpacing/>
              <w:jc w:val="both"/>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2034 году – 1500,0 тыс. рублей;</w:t>
            </w:r>
          </w:p>
          <w:p w14:paraId="785A6AD2" w14:textId="77777777" w:rsidR="00700916" w:rsidRPr="00700916" w:rsidRDefault="00700916" w:rsidP="00700916">
            <w:pPr>
              <w:spacing w:after="0" w:line="240" w:lineRule="auto"/>
              <w:ind w:firstLine="34"/>
              <w:rPr>
                <w:rFonts w:ascii="Times New Roman" w:hAnsi="Times New Roman" w:cs="Times New Roman"/>
                <w:sz w:val="24"/>
                <w:szCs w:val="24"/>
                <w:lang w:eastAsia="ru-RU"/>
              </w:rPr>
            </w:pPr>
            <w:r w:rsidRPr="00700916">
              <w:rPr>
                <w:rFonts w:ascii="Times New Roman" w:hAnsi="Times New Roman" w:cs="Times New Roman"/>
                <w:sz w:val="24"/>
                <w:szCs w:val="24"/>
                <w:lang w:eastAsia="ru-RU"/>
              </w:rPr>
              <w:t>в 2035 году – 1500,0 тыс. рублей.</w:t>
            </w:r>
          </w:p>
          <w:p w14:paraId="3FC0EB82" w14:textId="77777777" w:rsidR="00700916" w:rsidRPr="00700916" w:rsidRDefault="00700916" w:rsidP="00700916">
            <w:pPr>
              <w:spacing w:after="0" w:line="240" w:lineRule="auto"/>
              <w:ind w:firstLine="34"/>
              <w:rPr>
                <w:rFonts w:ascii="Times New Roman" w:hAnsi="Times New Roman" w:cs="Times New Roman"/>
                <w:sz w:val="24"/>
                <w:szCs w:val="24"/>
              </w:rPr>
            </w:pPr>
            <w:r w:rsidRPr="00700916">
              <w:rPr>
                <w:rFonts w:ascii="Times New Roman" w:hAnsi="Times New Roman" w:cs="Times New Roman"/>
                <w:sz w:val="24"/>
                <w:szCs w:val="24"/>
              </w:rPr>
              <w:t>Объемы финансирования Муниципальной пр</w:t>
            </w:r>
            <w:r w:rsidRPr="00700916">
              <w:rPr>
                <w:rFonts w:ascii="Times New Roman" w:hAnsi="Times New Roman" w:cs="Times New Roman"/>
                <w:sz w:val="24"/>
                <w:szCs w:val="24"/>
              </w:rPr>
              <w:t>о</w:t>
            </w:r>
            <w:r w:rsidRPr="00700916">
              <w:rPr>
                <w:rFonts w:ascii="Times New Roman" w:hAnsi="Times New Roman" w:cs="Times New Roman"/>
                <w:sz w:val="24"/>
                <w:szCs w:val="24"/>
              </w:rPr>
              <w:t>граммы уточняются при формировании бюджета Урмарского м</w:t>
            </w:r>
            <w:r w:rsidRPr="00700916">
              <w:rPr>
                <w:rFonts w:ascii="Times New Roman" w:hAnsi="Times New Roman" w:cs="Times New Roman"/>
                <w:sz w:val="24"/>
                <w:szCs w:val="24"/>
              </w:rPr>
              <w:t>у</w:t>
            </w:r>
            <w:r w:rsidRPr="00700916">
              <w:rPr>
                <w:rFonts w:ascii="Times New Roman" w:hAnsi="Times New Roman" w:cs="Times New Roman"/>
                <w:sz w:val="24"/>
                <w:szCs w:val="24"/>
              </w:rPr>
              <w:t xml:space="preserve">ниципального округа </w:t>
            </w:r>
            <w:r w:rsidRPr="00700916">
              <w:rPr>
                <w:rFonts w:ascii="Times New Roman" w:hAnsi="Times New Roman" w:cs="Times New Roman"/>
                <w:sz w:val="24"/>
                <w:szCs w:val="24"/>
              </w:rPr>
              <w:lastRenderedPageBreak/>
              <w:t>Чувашской Республики на очередной финансовый год и пл</w:t>
            </w:r>
            <w:r w:rsidRPr="00700916">
              <w:rPr>
                <w:rFonts w:ascii="Times New Roman" w:hAnsi="Times New Roman" w:cs="Times New Roman"/>
                <w:sz w:val="24"/>
                <w:szCs w:val="24"/>
              </w:rPr>
              <w:t>а</w:t>
            </w:r>
            <w:r w:rsidRPr="00700916">
              <w:rPr>
                <w:rFonts w:ascii="Times New Roman" w:hAnsi="Times New Roman" w:cs="Times New Roman"/>
                <w:sz w:val="24"/>
                <w:szCs w:val="24"/>
              </w:rPr>
              <w:t>новый период</w:t>
            </w:r>
          </w:p>
        </w:tc>
      </w:tr>
      <w:tr w:rsidR="00700916" w:rsidRPr="00700916" w14:paraId="5CD80290" w14:textId="77777777" w:rsidTr="00D0062D">
        <w:tc>
          <w:tcPr>
            <w:tcW w:w="3686" w:type="dxa"/>
            <w:tcBorders>
              <w:top w:val="single" w:sz="4" w:space="0" w:color="auto"/>
              <w:bottom w:val="single" w:sz="4" w:space="0" w:color="auto"/>
              <w:right w:val="single" w:sz="4" w:space="0" w:color="auto"/>
            </w:tcBorders>
          </w:tcPr>
          <w:p w14:paraId="104A658B" w14:textId="77777777" w:rsidR="00700916" w:rsidRPr="00700916" w:rsidRDefault="00700916" w:rsidP="00700916">
            <w:pPr>
              <w:pStyle w:val="af5"/>
              <w:ind w:left="34"/>
              <w:rPr>
                <w:rFonts w:ascii="Times New Roman" w:hAnsi="Times New Roman" w:cs="Times New Roman"/>
              </w:rPr>
            </w:pPr>
            <w:r w:rsidRPr="00700916">
              <w:rPr>
                <w:rFonts w:ascii="Times New Roman" w:hAnsi="Times New Roman" w:cs="Times New Roman"/>
              </w:rPr>
              <w:lastRenderedPageBreak/>
              <w:t>Связь с национальными целями развития Российской Федер</w:t>
            </w:r>
            <w:r w:rsidRPr="00700916">
              <w:rPr>
                <w:rFonts w:ascii="Times New Roman" w:hAnsi="Times New Roman" w:cs="Times New Roman"/>
              </w:rPr>
              <w:t>а</w:t>
            </w:r>
            <w:r w:rsidRPr="00700916">
              <w:rPr>
                <w:rFonts w:ascii="Times New Roman" w:hAnsi="Times New Roman" w:cs="Times New Roman"/>
              </w:rPr>
              <w:t>ции/Государственной програ</w:t>
            </w:r>
            <w:r w:rsidRPr="00700916">
              <w:rPr>
                <w:rFonts w:ascii="Times New Roman" w:hAnsi="Times New Roman" w:cs="Times New Roman"/>
              </w:rPr>
              <w:t>м</w:t>
            </w:r>
            <w:r w:rsidRPr="00700916">
              <w:rPr>
                <w:rFonts w:ascii="Times New Roman" w:hAnsi="Times New Roman" w:cs="Times New Roman"/>
              </w:rPr>
              <w:t>мой Чувашской Республики</w:t>
            </w:r>
          </w:p>
        </w:tc>
        <w:tc>
          <w:tcPr>
            <w:tcW w:w="5385" w:type="dxa"/>
            <w:tcBorders>
              <w:top w:val="single" w:sz="4" w:space="0" w:color="auto"/>
              <w:left w:val="single" w:sz="4" w:space="0" w:color="auto"/>
              <w:bottom w:val="single" w:sz="4" w:space="0" w:color="auto"/>
            </w:tcBorders>
          </w:tcPr>
          <w:p w14:paraId="11265167" w14:textId="77777777" w:rsidR="00700916" w:rsidRPr="00700916" w:rsidRDefault="00700916" w:rsidP="00700916">
            <w:pPr>
              <w:pStyle w:val="af5"/>
              <w:rPr>
                <w:rFonts w:ascii="Times New Roman" w:hAnsi="Times New Roman" w:cs="Times New Roman"/>
              </w:rPr>
            </w:pPr>
            <w:r w:rsidRPr="00700916">
              <w:rPr>
                <w:rFonts w:ascii="Times New Roman" w:hAnsi="Times New Roman" w:cs="Times New Roman"/>
              </w:rPr>
              <w:t>Указ Президента Российской Федерации от 07 мая 2024 г. N 309 «О национальных целях разв</w:t>
            </w:r>
            <w:r w:rsidRPr="00700916">
              <w:rPr>
                <w:rFonts w:ascii="Times New Roman" w:hAnsi="Times New Roman" w:cs="Times New Roman"/>
              </w:rPr>
              <w:t>и</w:t>
            </w:r>
            <w:r w:rsidRPr="00700916">
              <w:rPr>
                <w:rFonts w:ascii="Times New Roman" w:hAnsi="Times New Roman" w:cs="Times New Roman"/>
              </w:rPr>
              <w:t>тия Российской Федерации на период до 2030 г</w:t>
            </w:r>
            <w:r w:rsidRPr="00700916">
              <w:rPr>
                <w:rFonts w:ascii="Times New Roman" w:hAnsi="Times New Roman" w:cs="Times New Roman"/>
              </w:rPr>
              <w:t>о</w:t>
            </w:r>
            <w:r w:rsidRPr="00700916">
              <w:rPr>
                <w:rFonts w:ascii="Times New Roman" w:hAnsi="Times New Roman" w:cs="Times New Roman"/>
              </w:rPr>
              <w:t>да и на перспективу до 2036 года»;</w:t>
            </w:r>
          </w:p>
          <w:p w14:paraId="060D8FF9"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государственная программа Чувашской Республики «Цифровое общество Чувашии», утве</w:t>
            </w:r>
            <w:r w:rsidRPr="00700916">
              <w:rPr>
                <w:rFonts w:ascii="Times New Roman" w:hAnsi="Times New Roman" w:cs="Times New Roman"/>
                <w:sz w:val="24"/>
                <w:szCs w:val="24"/>
              </w:rPr>
              <w:t>р</w:t>
            </w:r>
            <w:r w:rsidRPr="00700916">
              <w:rPr>
                <w:rFonts w:ascii="Times New Roman" w:hAnsi="Times New Roman" w:cs="Times New Roman"/>
                <w:sz w:val="24"/>
                <w:szCs w:val="24"/>
              </w:rPr>
              <w:t xml:space="preserve">жденная </w:t>
            </w:r>
            <w:r w:rsidRPr="00700916">
              <w:rPr>
                <w:rStyle w:val="af3"/>
                <w:rFonts w:ascii="Times New Roman" w:hAnsi="Times New Roman"/>
                <w:b/>
                <w:sz w:val="24"/>
                <w:szCs w:val="24"/>
              </w:rPr>
              <w:t>постановлением</w:t>
            </w:r>
            <w:r w:rsidRPr="00700916">
              <w:rPr>
                <w:rFonts w:ascii="Times New Roman" w:hAnsi="Times New Roman" w:cs="Times New Roman"/>
                <w:sz w:val="24"/>
                <w:szCs w:val="24"/>
              </w:rPr>
              <w:t xml:space="preserve"> Кабинета Министров Чувашской Республики от 10 октября 2018 г. N 402</w:t>
            </w:r>
          </w:p>
          <w:p w14:paraId="5158F5BC" w14:textId="77777777" w:rsidR="00700916" w:rsidRPr="00700916" w:rsidRDefault="00700916" w:rsidP="00700916">
            <w:pPr>
              <w:spacing w:after="0" w:line="240" w:lineRule="auto"/>
              <w:rPr>
                <w:rFonts w:ascii="Times New Roman" w:hAnsi="Times New Roman" w:cs="Times New Roman"/>
                <w:sz w:val="24"/>
                <w:szCs w:val="24"/>
                <w:lang w:eastAsia="ru-RU"/>
              </w:rPr>
            </w:pPr>
          </w:p>
        </w:tc>
      </w:tr>
    </w:tbl>
    <w:p w14:paraId="65E74346" w14:textId="77777777" w:rsidR="00700916" w:rsidRPr="00700916" w:rsidRDefault="00700916" w:rsidP="00700916">
      <w:pPr>
        <w:spacing w:after="0" w:line="240" w:lineRule="auto"/>
        <w:jc w:val="both"/>
        <w:rPr>
          <w:rFonts w:ascii="Times New Roman" w:hAnsi="Times New Roman" w:cs="Times New Roman"/>
          <w:bCs/>
          <w:kern w:val="2"/>
          <w:sz w:val="24"/>
          <w:szCs w:val="24"/>
        </w:rPr>
        <w:sectPr w:rsidR="00700916" w:rsidRPr="00700916" w:rsidSect="00700916">
          <w:pgSz w:w="11906" w:h="16838"/>
          <w:pgMar w:top="1134" w:right="850" w:bottom="1134" w:left="1701" w:header="708" w:footer="708" w:gutter="0"/>
          <w:cols w:space="720"/>
        </w:sectPr>
      </w:pPr>
    </w:p>
    <w:p w14:paraId="740CC305" w14:textId="2EAFD44E" w:rsidR="00700916" w:rsidRPr="00700916" w:rsidRDefault="00700916" w:rsidP="00700916">
      <w:pPr>
        <w:spacing w:after="0" w:line="240" w:lineRule="auto"/>
        <w:ind w:left="4248" w:firstLine="708"/>
        <w:jc w:val="center"/>
        <w:rPr>
          <w:rFonts w:ascii="Times New Roman" w:hAnsi="Times New Roman" w:cs="Times New Roman"/>
          <w:sz w:val="24"/>
          <w:szCs w:val="24"/>
        </w:rPr>
      </w:pPr>
      <w:r w:rsidRPr="00700916">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700916">
        <w:rPr>
          <w:rFonts w:ascii="Times New Roman" w:hAnsi="Times New Roman" w:cs="Times New Roman"/>
          <w:sz w:val="24"/>
          <w:szCs w:val="24"/>
        </w:rPr>
        <w:t>Приложение № 3</w:t>
      </w:r>
    </w:p>
    <w:p w14:paraId="28A29AEB" w14:textId="77777777" w:rsidR="00700916" w:rsidRPr="00700916" w:rsidRDefault="00700916" w:rsidP="00700916">
      <w:pPr>
        <w:spacing w:after="0" w:line="240" w:lineRule="auto"/>
        <w:ind w:left="4248" w:firstLine="708"/>
        <w:jc w:val="center"/>
        <w:rPr>
          <w:rFonts w:ascii="Times New Roman" w:hAnsi="Times New Roman" w:cs="Times New Roman"/>
          <w:sz w:val="24"/>
          <w:szCs w:val="24"/>
        </w:rPr>
      </w:pPr>
      <w:r w:rsidRPr="00700916">
        <w:rPr>
          <w:rFonts w:ascii="Times New Roman" w:hAnsi="Times New Roman" w:cs="Times New Roman"/>
          <w:sz w:val="24"/>
          <w:szCs w:val="24"/>
        </w:rPr>
        <w:t xml:space="preserve"> </w:t>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r>
      <w:r w:rsidRPr="00700916">
        <w:rPr>
          <w:rFonts w:ascii="Times New Roman" w:hAnsi="Times New Roman" w:cs="Times New Roman"/>
          <w:sz w:val="24"/>
          <w:szCs w:val="24"/>
        </w:rPr>
        <w:tab/>
        <w:t xml:space="preserve"> к постановлению администрации </w:t>
      </w:r>
    </w:p>
    <w:p w14:paraId="011DE5D8" w14:textId="3CED5A38" w:rsidR="00700916" w:rsidRPr="00700916" w:rsidRDefault="00700916" w:rsidP="00700916">
      <w:pPr>
        <w:spacing w:after="0" w:line="240" w:lineRule="auto"/>
        <w:ind w:left="4956"/>
        <w:jc w:val="center"/>
        <w:rPr>
          <w:rFonts w:ascii="Times New Roman" w:hAnsi="Times New Roman" w:cs="Times New Roman"/>
          <w:sz w:val="24"/>
          <w:szCs w:val="24"/>
        </w:rPr>
      </w:pPr>
      <w:r>
        <w:rPr>
          <w:rFonts w:ascii="Times New Roman" w:hAnsi="Times New Roman" w:cs="Times New Roman"/>
          <w:sz w:val="24"/>
          <w:szCs w:val="24"/>
        </w:rPr>
        <w:t xml:space="preserve">                                                                                                    </w:t>
      </w:r>
      <w:r w:rsidRPr="00700916">
        <w:rPr>
          <w:rFonts w:ascii="Times New Roman" w:hAnsi="Times New Roman" w:cs="Times New Roman"/>
          <w:sz w:val="24"/>
          <w:szCs w:val="24"/>
        </w:rPr>
        <w:t>Урмарского муниципального округа</w:t>
      </w:r>
    </w:p>
    <w:p w14:paraId="730732FB" w14:textId="57E526BB" w:rsidR="00700916" w:rsidRPr="00700916" w:rsidRDefault="00700916" w:rsidP="00700916">
      <w:pPr>
        <w:spacing w:after="0" w:line="240" w:lineRule="auto"/>
        <w:ind w:left="4956"/>
        <w:jc w:val="center"/>
        <w:rPr>
          <w:rFonts w:ascii="Times New Roman" w:hAnsi="Times New Roman" w:cs="Times New Roman"/>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0916">
        <w:rPr>
          <w:rFonts w:ascii="Times New Roman" w:hAnsi="Times New Roman" w:cs="Times New Roman"/>
          <w:sz w:val="24"/>
          <w:szCs w:val="24"/>
        </w:rPr>
        <w:t>Чувашской Республики</w:t>
      </w:r>
    </w:p>
    <w:p w14:paraId="763BCB21" w14:textId="6C9314B9" w:rsidR="00700916" w:rsidRPr="00700916" w:rsidRDefault="00700916" w:rsidP="00700916">
      <w:pPr>
        <w:tabs>
          <w:tab w:val="left" w:pos="15593"/>
        </w:tabs>
        <w:spacing w:after="0" w:line="240" w:lineRule="auto"/>
        <w:ind w:left="4247" w:firstLine="709"/>
        <w:jc w:val="center"/>
        <w:rPr>
          <w:rFonts w:ascii="Times New Roman" w:hAnsi="Times New Roman" w:cs="Times New Roman"/>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0916">
        <w:rPr>
          <w:rFonts w:ascii="Times New Roman" w:hAnsi="Times New Roman" w:cs="Times New Roman"/>
          <w:sz w:val="24"/>
          <w:szCs w:val="24"/>
        </w:rPr>
        <w:t xml:space="preserve"> от </w:t>
      </w:r>
      <w:proofErr w:type="gramStart"/>
      <w:r>
        <w:rPr>
          <w:rFonts w:ascii="Times New Roman" w:hAnsi="Times New Roman" w:cs="Times New Roman"/>
          <w:sz w:val="24"/>
          <w:szCs w:val="24"/>
        </w:rPr>
        <w:t>12.03.2026</w:t>
      </w:r>
      <w:r w:rsidRPr="00700916">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249</w:t>
      </w:r>
      <w:r w:rsidRPr="00700916">
        <w:rPr>
          <w:rFonts w:ascii="Times New Roman" w:hAnsi="Times New Roman" w:cs="Times New Roman"/>
          <w:sz w:val="24"/>
          <w:szCs w:val="24"/>
        </w:rPr>
        <w:t xml:space="preserve"> </w:t>
      </w:r>
    </w:p>
    <w:p w14:paraId="6EECB7C8" w14:textId="77777777" w:rsidR="00700916" w:rsidRPr="00700916" w:rsidRDefault="00700916" w:rsidP="00700916">
      <w:pPr>
        <w:spacing w:after="0" w:line="240" w:lineRule="auto"/>
        <w:ind w:left="3540" w:firstLine="709"/>
        <w:jc w:val="right"/>
        <w:rPr>
          <w:rFonts w:ascii="Times New Roman" w:hAnsi="Times New Roman" w:cs="Times New Roman"/>
          <w:sz w:val="24"/>
          <w:szCs w:val="24"/>
        </w:rPr>
      </w:pPr>
    </w:p>
    <w:p w14:paraId="0A536B2C"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3D431FAC" w14:textId="77777777" w:rsidR="00700916" w:rsidRPr="00700916" w:rsidRDefault="00700916" w:rsidP="00700916">
      <w:pPr>
        <w:pStyle w:val="10"/>
        <w:spacing w:before="0" w:after="0" w:line="240" w:lineRule="auto"/>
        <w:jc w:val="center"/>
        <w:rPr>
          <w:rFonts w:cs="Times New Roman"/>
          <w:b w:val="0"/>
          <w:sz w:val="24"/>
          <w:szCs w:val="24"/>
        </w:rPr>
      </w:pPr>
      <w:bookmarkStart w:id="1" w:name="sub_1104"/>
      <w:r w:rsidRPr="00700916">
        <w:rPr>
          <w:rFonts w:cs="Times New Roman"/>
          <w:b w:val="0"/>
          <w:sz w:val="24"/>
          <w:szCs w:val="24"/>
        </w:rPr>
        <w:t xml:space="preserve">4. Финансовое </w:t>
      </w:r>
      <w:proofErr w:type="gramStart"/>
      <w:r w:rsidRPr="00700916">
        <w:rPr>
          <w:rFonts w:cs="Times New Roman"/>
          <w:b w:val="0"/>
          <w:sz w:val="24"/>
          <w:szCs w:val="24"/>
        </w:rPr>
        <w:t>обеспечение</w:t>
      </w:r>
      <w:bookmarkEnd w:id="1"/>
      <w:r w:rsidRPr="00700916">
        <w:rPr>
          <w:rFonts w:cs="Times New Roman"/>
          <w:b w:val="0"/>
          <w:sz w:val="24"/>
          <w:szCs w:val="24"/>
        </w:rPr>
        <w:t xml:space="preserve">  муниципальной</w:t>
      </w:r>
      <w:proofErr w:type="gramEnd"/>
      <w:r w:rsidRPr="00700916">
        <w:rPr>
          <w:rFonts w:cs="Times New Roman"/>
          <w:b w:val="0"/>
          <w:sz w:val="24"/>
          <w:szCs w:val="24"/>
        </w:rPr>
        <w:t xml:space="preserve"> программы «Цифровое общество Урмарского муниципального округа Чувашской Республики»</w:t>
      </w:r>
    </w:p>
    <w:p w14:paraId="5322D529" w14:textId="77777777" w:rsidR="00700916" w:rsidRPr="00700916" w:rsidRDefault="00700916" w:rsidP="00700916">
      <w:pPr>
        <w:spacing w:after="0" w:line="240" w:lineRule="auto"/>
        <w:ind w:firstLine="709"/>
        <w:contextualSpacing/>
        <w:jc w:val="center"/>
        <w:rPr>
          <w:rFonts w:ascii="Times New Roman" w:hAnsi="Times New Roman" w:cs="Times New Roman"/>
          <w:sz w:val="24"/>
          <w:szCs w:val="24"/>
          <w:lang w:eastAsia="ru-RU"/>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38"/>
        <w:gridCol w:w="1152"/>
        <w:gridCol w:w="1152"/>
        <w:gridCol w:w="1152"/>
        <w:gridCol w:w="1152"/>
        <w:gridCol w:w="1152"/>
        <w:gridCol w:w="1152"/>
        <w:gridCol w:w="1152"/>
        <w:gridCol w:w="2644"/>
      </w:tblGrid>
      <w:tr w:rsidR="00700916" w:rsidRPr="00700916" w14:paraId="09864DE7" w14:textId="77777777" w:rsidTr="00700916">
        <w:tc>
          <w:tcPr>
            <w:tcW w:w="4738" w:type="dxa"/>
            <w:vMerge w:val="restart"/>
          </w:tcPr>
          <w:p w14:paraId="7A58714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Наименование муниципальной программы, структурного элемента/источник финансового обеспеч</w:t>
            </w:r>
            <w:r w:rsidRPr="00700916">
              <w:rPr>
                <w:rFonts w:ascii="Times New Roman" w:hAnsi="Times New Roman" w:cs="Times New Roman"/>
                <w:sz w:val="24"/>
                <w:szCs w:val="24"/>
              </w:rPr>
              <w:t>е</w:t>
            </w:r>
            <w:r w:rsidRPr="00700916">
              <w:rPr>
                <w:rFonts w:ascii="Times New Roman" w:hAnsi="Times New Roman" w:cs="Times New Roman"/>
                <w:sz w:val="24"/>
                <w:szCs w:val="24"/>
              </w:rPr>
              <w:t xml:space="preserve">ния </w:t>
            </w:r>
          </w:p>
        </w:tc>
        <w:tc>
          <w:tcPr>
            <w:tcW w:w="10708" w:type="dxa"/>
            <w:gridSpan w:val="8"/>
          </w:tcPr>
          <w:p w14:paraId="2DFE22B5"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Объем финансового обеспечения по годам реализации, тыс. ру</w:t>
            </w:r>
            <w:r w:rsidRPr="00700916">
              <w:rPr>
                <w:rFonts w:ascii="Times New Roman" w:hAnsi="Times New Roman" w:cs="Times New Roman"/>
                <w:sz w:val="24"/>
                <w:szCs w:val="24"/>
              </w:rPr>
              <w:t>б</w:t>
            </w:r>
            <w:r w:rsidRPr="00700916">
              <w:rPr>
                <w:rFonts w:ascii="Times New Roman" w:hAnsi="Times New Roman" w:cs="Times New Roman"/>
                <w:sz w:val="24"/>
                <w:szCs w:val="24"/>
              </w:rPr>
              <w:t>лей</w:t>
            </w:r>
          </w:p>
        </w:tc>
      </w:tr>
      <w:tr w:rsidR="00700916" w:rsidRPr="00700916" w14:paraId="3F443950" w14:textId="77777777" w:rsidTr="00700916">
        <w:tc>
          <w:tcPr>
            <w:tcW w:w="4738" w:type="dxa"/>
            <w:vMerge/>
          </w:tcPr>
          <w:p w14:paraId="006749B9" w14:textId="77777777" w:rsidR="00700916" w:rsidRPr="00700916" w:rsidRDefault="00700916" w:rsidP="00700916">
            <w:pPr>
              <w:spacing w:after="0" w:line="240" w:lineRule="auto"/>
              <w:rPr>
                <w:rFonts w:ascii="Times New Roman" w:hAnsi="Times New Roman" w:cs="Times New Roman"/>
                <w:sz w:val="24"/>
                <w:szCs w:val="24"/>
              </w:rPr>
            </w:pPr>
          </w:p>
        </w:tc>
        <w:tc>
          <w:tcPr>
            <w:tcW w:w="1152" w:type="dxa"/>
            <w:vAlign w:val="center"/>
          </w:tcPr>
          <w:p w14:paraId="1583F788"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2025</w:t>
            </w:r>
          </w:p>
        </w:tc>
        <w:tc>
          <w:tcPr>
            <w:tcW w:w="1152" w:type="dxa"/>
          </w:tcPr>
          <w:p w14:paraId="02BBCE2A" w14:textId="77777777" w:rsidR="00700916" w:rsidRPr="00700916" w:rsidRDefault="00700916" w:rsidP="00700916">
            <w:pPr>
              <w:spacing w:after="0" w:line="240" w:lineRule="auto"/>
              <w:jc w:val="center"/>
              <w:rPr>
                <w:rFonts w:ascii="Times New Roman" w:hAnsi="Times New Roman" w:cs="Times New Roman"/>
                <w:sz w:val="24"/>
                <w:szCs w:val="24"/>
              </w:rPr>
            </w:pPr>
          </w:p>
          <w:p w14:paraId="79E0D41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2026</w:t>
            </w:r>
          </w:p>
        </w:tc>
        <w:tc>
          <w:tcPr>
            <w:tcW w:w="1152" w:type="dxa"/>
          </w:tcPr>
          <w:p w14:paraId="41364B0A" w14:textId="77777777" w:rsidR="00700916" w:rsidRPr="00700916" w:rsidRDefault="00700916" w:rsidP="00700916">
            <w:pPr>
              <w:spacing w:after="0" w:line="240" w:lineRule="auto"/>
              <w:jc w:val="center"/>
              <w:rPr>
                <w:rFonts w:ascii="Times New Roman" w:hAnsi="Times New Roman" w:cs="Times New Roman"/>
                <w:sz w:val="24"/>
                <w:szCs w:val="24"/>
              </w:rPr>
            </w:pPr>
          </w:p>
          <w:p w14:paraId="5AE98DF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2027</w:t>
            </w:r>
          </w:p>
        </w:tc>
        <w:tc>
          <w:tcPr>
            <w:tcW w:w="1152" w:type="dxa"/>
          </w:tcPr>
          <w:p w14:paraId="4CF8BDBC" w14:textId="77777777" w:rsidR="00700916" w:rsidRPr="00700916" w:rsidRDefault="00700916" w:rsidP="00700916">
            <w:pPr>
              <w:spacing w:after="0" w:line="240" w:lineRule="auto"/>
              <w:jc w:val="center"/>
              <w:rPr>
                <w:rFonts w:ascii="Times New Roman" w:hAnsi="Times New Roman" w:cs="Times New Roman"/>
                <w:sz w:val="24"/>
                <w:szCs w:val="24"/>
              </w:rPr>
            </w:pPr>
          </w:p>
          <w:p w14:paraId="7D93B02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2028</w:t>
            </w:r>
          </w:p>
        </w:tc>
        <w:tc>
          <w:tcPr>
            <w:tcW w:w="1152" w:type="dxa"/>
          </w:tcPr>
          <w:p w14:paraId="25DAE194" w14:textId="77777777" w:rsidR="00700916" w:rsidRPr="00700916" w:rsidRDefault="00700916" w:rsidP="00700916">
            <w:pPr>
              <w:spacing w:after="0" w:line="240" w:lineRule="auto"/>
              <w:jc w:val="center"/>
              <w:rPr>
                <w:rFonts w:ascii="Times New Roman" w:hAnsi="Times New Roman" w:cs="Times New Roman"/>
                <w:sz w:val="24"/>
                <w:szCs w:val="24"/>
              </w:rPr>
            </w:pPr>
          </w:p>
          <w:p w14:paraId="590CB0D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2029</w:t>
            </w:r>
          </w:p>
        </w:tc>
        <w:tc>
          <w:tcPr>
            <w:tcW w:w="1152" w:type="dxa"/>
          </w:tcPr>
          <w:p w14:paraId="56E8621F" w14:textId="77777777" w:rsidR="00700916" w:rsidRPr="00700916" w:rsidRDefault="00700916" w:rsidP="00700916">
            <w:pPr>
              <w:spacing w:after="0" w:line="240" w:lineRule="auto"/>
              <w:jc w:val="center"/>
              <w:rPr>
                <w:rFonts w:ascii="Times New Roman" w:hAnsi="Times New Roman" w:cs="Times New Roman"/>
                <w:sz w:val="24"/>
                <w:szCs w:val="24"/>
              </w:rPr>
            </w:pPr>
          </w:p>
          <w:p w14:paraId="2C09267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2030</w:t>
            </w:r>
          </w:p>
        </w:tc>
        <w:tc>
          <w:tcPr>
            <w:tcW w:w="1152" w:type="dxa"/>
          </w:tcPr>
          <w:p w14:paraId="76147518" w14:textId="77777777" w:rsidR="00700916" w:rsidRPr="00700916" w:rsidRDefault="00700916" w:rsidP="00700916">
            <w:pPr>
              <w:spacing w:after="0" w:line="240" w:lineRule="auto"/>
              <w:jc w:val="center"/>
              <w:rPr>
                <w:rFonts w:ascii="Times New Roman" w:hAnsi="Times New Roman" w:cs="Times New Roman"/>
                <w:sz w:val="24"/>
                <w:szCs w:val="24"/>
              </w:rPr>
            </w:pPr>
          </w:p>
          <w:p w14:paraId="09DD14D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2031-2035</w:t>
            </w:r>
          </w:p>
        </w:tc>
        <w:tc>
          <w:tcPr>
            <w:tcW w:w="2644" w:type="dxa"/>
          </w:tcPr>
          <w:p w14:paraId="0174CD48" w14:textId="77777777" w:rsidR="00700916" w:rsidRPr="00700916" w:rsidRDefault="00700916" w:rsidP="00700916">
            <w:pPr>
              <w:spacing w:after="0" w:line="240" w:lineRule="auto"/>
              <w:rPr>
                <w:rFonts w:ascii="Times New Roman" w:hAnsi="Times New Roman" w:cs="Times New Roman"/>
                <w:sz w:val="24"/>
                <w:szCs w:val="24"/>
              </w:rPr>
            </w:pPr>
          </w:p>
          <w:p w14:paraId="78F3E27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всего</w:t>
            </w:r>
          </w:p>
        </w:tc>
      </w:tr>
      <w:tr w:rsidR="00700916" w:rsidRPr="00700916" w14:paraId="00887A1D" w14:textId="77777777" w:rsidTr="00700916">
        <w:tc>
          <w:tcPr>
            <w:tcW w:w="4738" w:type="dxa"/>
          </w:tcPr>
          <w:p w14:paraId="37579318"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w:t>
            </w:r>
          </w:p>
        </w:tc>
        <w:tc>
          <w:tcPr>
            <w:tcW w:w="1152" w:type="dxa"/>
          </w:tcPr>
          <w:p w14:paraId="35B2E22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3</w:t>
            </w:r>
          </w:p>
        </w:tc>
        <w:tc>
          <w:tcPr>
            <w:tcW w:w="1152" w:type="dxa"/>
          </w:tcPr>
          <w:p w14:paraId="2A9BA5C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4</w:t>
            </w:r>
          </w:p>
        </w:tc>
        <w:tc>
          <w:tcPr>
            <w:tcW w:w="1152" w:type="dxa"/>
          </w:tcPr>
          <w:p w14:paraId="3032829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5</w:t>
            </w:r>
          </w:p>
        </w:tc>
        <w:tc>
          <w:tcPr>
            <w:tcW w:w="1152" w:type="dxa"/>
          </w:tcPr>
          <w:p w14:paraId="1CC83AB7"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6</w:t>
            </w:r>
          </w:p>
        </w:tc>
        <w:tc>
          <w:tcPr>
            <w:tcW w:w="1152" w:type="dxa"/>
          </w:tcPr>
          <w:p w14:paraId="488134E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w:t>
            </w:r>
          </w:p>
        </w:tc>
        <w:tc>
          <w:tcPr>
            <w:tcW w:w="1152" w:type="dxa"/>
          </w:tcPr>
          <w:p w14:paraId="1FD670A2"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8</w:t>
            </w:r>
          </w:p>
        </w:tc>
        <w:tc>
          <w:tcPr>
            <w:tcW w:w="1152" w:type="dxa"/>
          </w:tcPr>
          <w:p w14:paraId="00ABC8F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9</w:t>
            </w:r>
          </w:p>
        </w:tc>
        <w:tc>
          <w:tcPr>
            <w:tcW w:w="2644" w:type="dxa"/>
          </w:tcPr>
          <w:p w14:paraId="5949D54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10</w:t>
            </w:r>
          </w:p>
        </w:tc>
      </w:tr>
      <w:tr w:rsidR="00700916" w:rsidRPr="00700916" w14:paraId="3851CCD8" w14:textId="77777777" w:rsidTr="00700916">
        <w:tc>
          <w:tcPr>
            <w:tcW w:w="4738" w:type="dxa"/>
          </w:tcPr>
          <w:p w14:paraId="0EC15DA4" w14:textId="77777777" w:rsidR="00700916" w:rsidRPr="00700916" w:rsidRDefault="00700916" w:rsidP="00700916">
            <w:pPr>
              <w:spacing w:after="0" w:line="240" w:lineRule="auto"/>
              <w:rPr>
                <w:rFonts w:ascii="Times New Roman" w:hAnsi="Times New Roman" w:cs="Times New Roman"/>
                <w:b/>
                <w:sz w:val="24"/>
                <w:szCs w:val="24"/>
              </w:rPr>
            </w:pPr>
            <w:r w:rsidRPr="00700916">
              <w:rPr>
                <w:rFonts w:ascii="Times New Roman" w:hAnsi="Times New Roman" w:cs="Times New Roman"/>
                <w:b/>
                <w:sz w:val="24"/>
                <w:szCs w:val="24"/>
              </w:rPr>
              <w:t xml:space="preserve">Муниципальная программа </w:t>
            </w:r>
            <w:r w:rsidRPr="00700916">
              <w:rPr>
                <w:rFonts w:ascii="Times New Roman" w:hAnsi="Times New Roman" w:cs="Times New Roman"/>
                <w:b/>
                <w:sz w:val="24"/>
                <w:szCs w:val="24"/>
                <w:lang w:eastAsia="ru-RU"/>
              </w:rPr>
              <w:t>«Цифровое о</w:t>
            </w:r>
            <w:r w:rsidRPr="00700916">
              <w:rPr>
                <w:rFonts w:ascii="Times New Roman" w:hAnsi="Times New Roman" w:cs="Times New Roman"/>
                <w:b/>
                <w:sz w:val="24"/>
                <w:szCs w:val="24"/>
                <w:lang w:eastAsia="ru-RU"/>
              </w:rPr>
              <w:t>б</w:t>
            </w:r>
            <w:r w:rsidRPr="00700916">
              <w:rPr>
                <w:rFonts w:ascii="Times New Roman" w:hAnsi="Times New Roman" w:cs="Times New Roman"/>
                <w:b/>
                <w:sz w:val="24"/>
                <w:szCs w:val="24"/>
                <w:lang w:eastAsia="ru-RU"/>
              </w:rPr>
              <w:t xml:space="preserve">щество Урмарского муниципального округа </w:t>
            </w:r>
            <w:r w:rsidRPr="00700916">
              <w:rPr>
                <w:rFonts w:ascii="Times New Roman" w:hAnsi="Times New Roman" w:cs="Times New Roman"/>
                <w:b/>
                <w:sz w:val="24"/>
                <w:szCs w:val="24"/>
              </w:rPr>
              <w:t>Чувашской Республики</w:t>
            </w:r>
            <w:r w:rsidRPr="00700916">
              <w:rPr>
                <w:rFonts w:ascii="Times New Roman" w:hAnsi="Times New Roman" w:cs="Times New Roman"/>
                <w:b/>
                <w:sz w:val="24"/>
                <w:szCs w:val="24"/>
                <w:lang w:eastAsia="ru-RU"/>
              </w:rPr>
              <w:t>»</w:t>
            </w:r>
            <w:r w:rsidRPr="00700916">
              <w:rPr>
                <w:rFonts w:ascii="Times New Roman" w:hAnsi="Times New Roman" w:cs="Times New Roman"/>
                <w:b/>
                <w:sz w:val="24"/>
                <w:szCs w:val="24"/>
              </w:rPr>
              <w:t xml:space="preserve"> (всего), в том числе:</w:t>
            </w:r>
          </w:p>
        </w:tc>
        <w:tc>
          <w:tcPr>
            <w:tcW w:w="1152" w:type="dxa"/>
          </w:tcPr>
          <w:p w14:paraId="2B320B6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1261,0</w:t>
            </w:r>
          </w:p>
        </w:tc>
        <w:tc>
          <w:tcPr>
            <w:tcW w:w="1152" w:type="dxa"/>
          </w:tcPr>
          <w:p w14:paraId="39EC8E47"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500,0</w:t>
            </w:r>
          </w:p>
        </w:tc>
        <w:tc>
          <w:tcPr>
            <w:tcW w:w="1152" w:type="dxa"/>
          </w:tcPr>
          <w:p w14:paraId="431B14CB"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00F98D8F"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00B86A50"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3DD33DDB"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6BF8C1C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7500,0</w:t>
            </w:r>
          </w:p>
        </w:tc>
        <w:tc>
          <w:tcPr>
            <w:tcW w:w="2644" w:type="dxa"/>
          </w:tcPr>
          <w:p w14:paraId="412EB7E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15261,0</w:t>
            </w:r>
          </w:p>
        </w:tc>
      </w:tr>
      <w:tr w:rsidR="00700916" w:rsidRPr="00700916" w14:paraId="0B89959D" w14:textId="77777777" w:rsidTr="00700916">
        <w:tc>
          <w:tcPr>
            <w:tcW w:w="4738" w:type="dxa"/>
          </w:tcPr>
          <w:p w14:paraId="352C4F97"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Муниципальный бюджет (всего), из них:</w:t>
            </w:r>
          </w:p>
        </w:tc>
        <w:tc>
          <w:tcPr>
            <w:tcW w:w="1152" w:type="dxa"/>
          </w:tcPr>
          <w:p w14:paraId="7FF6148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1261,0</w:t>
            </w:r>
          </w:p>
        </w:tc>
        <w:tc>
          <w:tcPr>
            <w:tcW w:w="1152" w:type="dxa"/>
          </w:tcPr>
          <w:p w14:paraId="1E7E02CB"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500,0</w:t>
            </w:r>
          </w:p>
        </w:tc>
        <w:tc>
          <w:tcPr>
            <w:tcW w:w="1152" w:type="dxa"/>
          </w:tcPr>
          <w:p w14:paraId="633DDC84"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5741ABB0"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0D6462D2"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5F2FCAA2"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477D9978"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7500,0</w:t>
            </w:r>
          </w:p>
        </w:tc>
        <w:tc>
          <w:tcPr>
            <w:tcW w:w="2644" w:type="dxa"/>
          </w:tcPr>
          <w:p w14:paraId="38756AA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15261,0</w:t>
            </w:r>
          </w:p>
        </w:tc>
      </w:tr>
      <w:tr w:rsidR="00700916" w:rsidRPr="00700916" w14:paraId="22DF7942" w14:textId="77777777" w:rsidTr="00700916">
        <w:tc>
          <w:tcPr>
            <w:tcW w:w="4738" w:type="dxa"/>
          </w:tcPr>
          <w:p w14:paraId="383D4EB3"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Федеральный бюджет</w:t>
            </w:r>
          </w:p>
        </w:tc>
        <w:tc>
          <w:tcPr>
            <w:tcW w:w="1152" w:type="dxa"/>
          </w:tcPr>
          <w:p w14:paraId="2300F86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7745626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3BDDCA7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46ADDDA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171C1027"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2AA47785"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0289EA82"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2644" w:type="dxa"/>
          </w:tcPr>
          <w:p w14:paraId="7FF631B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r>
      <w:tr w:rsidR="00700916" w:rsidRPr="00700916" w14:paraId="272B596D" w14:textId="77777777" w:rsidTr="00700916">
        <w:tc>
          <w:tcPr>
            <w:tcW w:w="4738" w:type="dxa"/>
          </w:tcPr>
          <w:p w14:paraId="723B8FBF"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Республиканский бюджет Чувашской Ре</w:t>
            </w:r>
            <w:r w:rsidRPr="00700916">
              <w:rPr>
                <w:rFonts w:ascii="Times New Roman" w:hAnsi="Times New Roman" w:cs="Times New Roman"/>
                <w:sz w:val="24"/>
                <w:szCs w:val="24"/>
              </w:rPr>
              <w:t>с</w:t>
            </w:r>
            <w:r w:rsidRPr="00700916">
              <w:rPr>
                <w:rFonts w:ascii="Times New Roman" w:hAnsi="Times New Roman" w:cs="Times New Roman"/>
                <w:sz w:val="24"/>
                <w:szCs w:val="24"/>
              </w:rPr>
              <w:t>публики</w:t>
            </w:r>
          </w:p>
        </w:tc>
        <w:tc>
          <w:tcPr>
            <w:tcW w:w="1152" w:type="dxa"/>
          </w:tcPr>
          <w:p w14:paraId="72068A1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7FEDAB4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5BD1229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01295D5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2AEF9672"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446B6F3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6895F06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2644" w:type="dxa"/>
          </w:tcPr>
          <w:p w14:paraId="5B354F2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r>
      <w:tr w:rsidR="00700916" w:rsidRPr="00700916" w14:paraId="191CFFAF" w14:textId="77777777" w:rsidTr="00700916">
        <w:tc>
          <w:tcPr>
            <w:tcW w:w="4738" w:type="dxa"/>
          </w:tcPr>
          <w:p w14:paraId="4512698A"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Местный бюджет</w:t>
            </w:r>
          </w:p>
        </w:tc>
        <w:tc>
          <w:tcPr>
            <w:tcW w:w="1152" w:type="dxa"/>
          </w:tcPr>
          <w:p w14:paraId="6E679CC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1261,0</w:t>
            </w:r>
          </w:p>
        </w:tc>
        <w:tc>
          <w:tcPr>
            <w:tcW w:w="1152" w:type="dxa"/>
          </w:tcPr>
          <w:p w14:paraId="17F6BA11"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500,0</w:t>
            </w:r>
          </w:p>
        </w:tc>
        <w:tc>
          <w:tcPr>
            <w:tcW w:w="1152" w:type="dxa"/>
          </w:tcPr>
          <w:p w14:paraId="6F4CD924"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72333868"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3207D136"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70F1DFF4"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1500,0</w:t>
            </w:r>
          </w:p>
        </w:tc>
        <w:tc>
          <w:tcPr>
            <w:tcW w:w="1152" w:type="dxa"/>
          </w:tcPr>
          <w:p w14:paraId="0A297D98"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7500,0</w:t>
            </w:r>
          </w:p>
        </w:tc>
        <w:tc>
          <w:tcPr>
            <w:tcW w:w="2644" w:type="dxa"/>
          </w:tcPr>
          <w:p w14:paraId="74C3DDB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15261,0</w:t>
            </w:r>
          </w:p>
        </w:tc>
      </w:tr>
      <w:tr w:rsidR="00700916" w:rsidRPr="00700916" w14:paraId="324CA20E" w14:textId="77777777" w:rsidTr="00700916">
        <w:tc>
          <w:tcPr>
            <w:tcW w:w="4738" w:type="dxa"/>
          </w:tcPr>
          <w:p w14:paraId="0889A688"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Внебюджетные источники</w:t>
            </w:r>
          </w:p>
        </w:tc>
        <w:tc>
          <w:tcPr>
            <w:tcW w:w="1152" w:type="dxa"/>
          </w:tcPr>
          <w:p w14:paraId="23C66D9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0E675748"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2D8C30A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76348702"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582C44F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355ED80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1291662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2644" w:type="dxa"/>
          </w:tcPr>
          <w:p w14:paraId="6F0873B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r>
      <w:tr w:rsidR="00700916" w:rsidRPr="00700916" w14:paraId="1895268E" w14:textId="77777777" w:rsidTr="00700916">
        <w:tc>
          <w:tcPr>
            <w:tcW w:w="4738" w:type="dxa"/>
          </w:tcPr>
          <w:p w14:paraId="40F1B3C0" w14:textId="77777777" w:rsidR="00700916" w:rsidRPr="00700916" w:rsidRDefault="00700916" w:rsidP="00700916">
            <w:pPr>
              <w:spacing w:after="0" w:line="240" w:lineRule="auto"/>
              <w:jc w:val="both"/>
              <w:rPr>
                <w:rFonts w:ascii="Times New Roman" w:hAnsi="Times New Roman" w:cs="Times New Roman"/>
                <w:b/>
                <w:sz w:val="24"/>
                <w:szCs w:val="24"/>
              </w:rPr>
            </w:pPr>
            <w:r w:rsidRPr="00700916">
              <w:rPr>
                <w:rFonts w:ascii="Times New Roman" w:hAnsi="Times New Roman" w:cs="Times New Roman"/>
                <w:b/>
                <w:sz w:val="24"/>
                <w:szCs w:val="24"/>
              </w:rPr>
              <w:lastRenderedPageBreak/>
              <w:t>Комплекс процессных мероприятий «Развитие электронного правительства» (вс</w:t>
            </w:r>
            <w:r w:rsidRPr="00700916">
              <w:rPr>
                <w:rFonts w:ascii="Times New Roman" w:hAnsi="Times New Roman" w:cs="Times New Roman"/>
                <w:b/>
                <w:sz w:val="24"/>
                <w:szCs w:val="24"/>
              </w:rPr>
              <w:t>е</w:t>
            </w:r>
            <w:r w:rsidRPr="00700916">
              <w:rPr>
                <w:rFonts w:ascii="Times New Roman" w:hAnsi="Times New Roman" w:cs="Times New Roman"/>
                <w:b/>
                <w:sz w:val="24"/>
                <w:szCs w:val="24"/>
              </w:rPr>
              <w:t>го), в том числе:</w:t>
            </w:r>
          </w:p>
        </w:tc>
        <w:tc>
          <w:tcPr>
            <w:tcW w:w="1152" w:type="dxa"/>
          </w:tcPr>
          <w:p w14:paraId="13899D3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216170B2"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322D201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08354B35"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7F92E7D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41D5677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32F029C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2644" w:type="dxa"/>
          </w:tcPr>
          <w:p w14:paraId="427EE147"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r>
      <w:tr w:rsidR="00700916" w:rsidRPr="00700916" w14:paraId="2CEEEFA3" w14:textId="77777777" w:rsidTr="00700916">
        <w:tc>
          <w:tcPr>
            <w:tcW w:w="4738" w:type="dxa"/>
          </w:tcPr>
          <w:p w14:paraId="2CF4CD2F"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Муниципальный бюджет, из них:</w:t>
            </w:r>
          </w:p>
        </w:tc>
        <w:tc>
          <w:tcPr>
            <w:tcW w:w="1152" w:type="dxa"/>
          </w:tcPr>
          <w:p w14:paraId="4670555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5E87FA6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219EE41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67A02A0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067A38A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19DCF34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4C6EC27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2644" w:type="dxa"/>
          </w:tcPr>
          <w:p w14:paraId="5028165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r>
      <w:tr w:rsidR="00700916" w:rsidRPr="00700916" w14:paraId="2196E3CA" w14:textId="77777777" w:rsidTr="00700916">
        <w:tc>
          <w:tcPr>
            <w:tcW w:w="4738" w:type="dxa"/>
          </w:tcPr>
          <w:p w14:paraId="656C11BC"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Федеральный бюджет</w:t>
            </w:r>
          </w:p>
        </w:tc>
        <w:tc>
          <w:tcPr>
            <w:tcW w:w="1152" w:type="dxa"/>
          </w:tcPr>
          <w:p w14:paraId="7DF14B1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2CDB6E0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7917E78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251993E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614C2D48"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4272029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1152" w:type="dxa"/>
          </w:tcPr>
          <w:p w14:paraId="2ADB2A9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c>
          <w:tcPr>
            <w:tcW w:w="2644" w:type="dxa"/>
          </w:tcPr>
          <w:p w14:paraId="34FE79E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0,0</w:t>
            </w:r>
          </w:p>
        </w:tc>
      </w:tr>
    </w:tbl>
    <w:p w14:paraId="34AD8C8F"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00F60B11"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7A1338BB"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4E74488F"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5E10673F"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3655B8CC"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119F4CF1"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2757836F"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6359F08B"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0C6DFFAF" w14:textId="77777777" w:rsidR="00700916" w:rsidRPr="00700916" w:rsidRDefault="00700916" w:rsidP="00700916">
      <w:pPr>
        <w:spacing w:after="0" w:line="240" w:lineRule="auto"/>
        <w:rPr>
          <w:rFonts w:ascii="Times New Roman" w:hAnsi="Times New Roman" w:cs="Times New Roman"/>
          <w:sz w:val="24"/>
          <w:szCs w:val="24"/>
        </w:rPr>
      </w:pPr>
    </w:p>
    <w:p w14:paraId="72F6815C" w14:textId="77777777" w:rsidR="00700916" w:rsidRPr="00700916" w:rsidRDefault="00700916" w:rsidP="00700916">
      <w:pPr>
        <w:spacing w:after="0" w:line="240" w:lineRule="auto"/>
        <w:ind w:left="4248" w:firstLine="708"/>
        <w:jc w:val="right"/>
        <w:rPr>
          <w:rFonts w:ascii="Times New Roman" w:hAnsi="Times New Roman" w:cs="Times New Roman"/>
          <w:sz w:val="24"/>
          <w:szCs w:val="24"/>
        </w:rPr>
      </w:pPr>
    </w:p>
    <w:p w14:paraId="54E66B24"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74E44DDC"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15212534"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25DFC319"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52A54B75"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5BC1DD04"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7CC29709"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5675E739"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66359B85"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4FF9DF9F"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0DBE83B8"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1FACD882"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62860EC5"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0E258F6C" w14:textId="77777777" w:rsid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48CBF00D" w14:textId="77777777" w:rsidR="00700916" w:rsidRP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26A9227D" w14:textId="77777777" w:rsidR="00700916" w:rsidRPr="00700916" w:rsidRDefault="00700916" w:rsidP="00700916">
      <w:pPr>
        <w:tabs>
          <w:tab w:val="left" w:pos="10773"/>
        </w:tabs>
        <w:spacing w:after="0" w:line="240" w:lineRule="auto"/>
        <w:ind w:left="10915" w:hanging="142"/>
        <w:rPr>
          <w:rFonts w:ascii="Times New Roman" w:hAnsi="Times New Roman" w:cs="Times New Roman"/>
          <w:sz w:val="24"/>
          <w:szCs w:val="24"/>
        </w:rPr>
      </w:pPr>
    </w:p>
    <w:p w14:paraId="3BCFC4B7" w14:textId="3CEFF464" w:rsidR="00700916" w:rsidRPr="00700916" w:rsidRDefault="00700916" w:rsidP="00700916">
      <w:pPr>
        <w:tabs>
          <w:tab w:val="left" w:pos="10773"/>
        </w:tabs>
        <w:spacing w:after="0" w:line="240" w:lineRule="auto"/>
        <w:ind w:left="10915" w:hanging="142"/>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00916">
        <w:rPr>
          <w:rFonts w:ascii="Times New Roman" w:hAnsi="Times New Roman" w:cs="Times New Roman"/>
          <w:sz w:val="24"/>
          <w:szCs w:val="24"/>
        </w:rPr>
        <w:t>Приложение № 4</w:t>
      </w:r>
    </w:p>
    <w:p w14:paraId="2CBA858F" w14:textId="4BEE0B7C" w:rsidR="00700916" w:rsidRPr="00700916" w:rsidRDefault="00700916" w:rsidP="00700916">
      <w:pPr>
        <w:tabs>
          <w:tab w:val="left" w:pos="10773"/>
        </w:tabs>
        <w:spacing w:after="0" w:line="240" w:lineRule="auto"/>
        <w:ind w:left="10773"/>
        <w:rPr>
          <w:rFonts w:ascii="Times New Roman" w:hAnsi="Times New Roman" w:cs="Times New Roman"/>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0916">
        <w:rPr>
          <w:rFonts w:ascii="Times New Roman" w:hAnsi="Times New Roman" w:cs="Times New Roman"/>
          <w:sz w:val="24"/>
          <w:szCs w:val="24"/>
        </w:rPr>
        <w:t xml:space="preserve">к постановлению администрации </w:t>
      </w:r>
    </w:p>
    <w:p w14:paraId="0AA29A11" w14:textId="0E879E0E" w:rsidR="00700916" w:rsidRPr="00700916" w:rsidRDefault="00700916" w:rsidP="00700916">
      <w:pPr>
        <w:tabs>
          <w:tab w:val="left" w:pos="10773"/>
        </w:tabs>
        <w:spacing w:after="0" w:line="240" w:lineRule="auto"/>
        <w:ind w:left="10915" w:hanging="142"/>
        <w:jc w:val="right"/>
        <w:rPr>
          <w:rFonts w:ascii="Times New Roman" w:hAnsi="Times New Roman" w:cs="Times New Roman"/>
          <w:sz w:val="24"/>
          <w:szCs w:val="24"/>
        </w:rPr>
      </w:pPr>
      <w:r w:rsidRPr="00700916">
        <w:rPr>
          <w:rFonts w:ascii="Times New Roman" w:hAnsi="Times New Roman" w:cs="Times New Roman"/>
          <w:sz w:val="24"/>
          <w:szCs w:val="24"/>
        </w:rPr>
        <w:t>Урмарского муниципального округа</w:t>
      </w:r>
    </w:p>
    <w:p w14:paraId="1AFD2CDC" w14:textId="08053F2C" w:rsidR="00700916" w:rsidRPr="00700916" w:rsidRDefault="00700916" w:rsidP="00700916">
      <w:pPr>
        <w:tabs>
          <w:tab w:val="left" w:pos="10773"/>
        </w:tabs>
        <w:spacing w:after="0" w:line="240" w:lineRule="auto"/>
        <w:ind w:left="10915" w:hanging="142"/>
        <w:rPr>
          <w:rFonts w:ascii="Times New Roman" w:hAnsi="Times New Roman" w:cs="Times New Roman"/>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0916">
        <w:rPr>
          <w:rFonts w:ascii="Times New Roman" w:hAnsi="Times New Roman" w:cs="Times New Roman"/>
          <w:sz w:val="24"/>
          <w:szCs w:val="24"/>
        </w:rPr>
        <w:t>Чувашской Республики</w:t>
      </w:r>
    </w:p>
    <w:p w14:paraId="7DAEAD9D" w14:textId="5FBFA526" w:rsidR="00700916" w:rsidRPr="00700916" w:rsidRDefault="00700916" w:rsidP="00700916">
      <w:pPr>
        <w:tabs>
          <w:tab w:val="left" w:pos="10773"/>
        </w:tabs>
        <w:spacing w:after="0" w:line="240" w:lineRule="auto"/>
        <w:ind w:left="10773"/>
        <w:rPr>
          <w:rFonts w:ascii="Times New Roman" w:hAnsi="Times New Roman" w:cs="Times New Roman"/>
          <w:sz w:val="24"/>
          <w:szCs w:val="24"/>
        </w:rPr>
      </w:pPr>
      <w:r w:rsidRPr="0070091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0916">
        <w:rPr>
          <w:rFonts w:ascii="Times New Roman" w:hAnsi="Times New Roman" w:cs="Times New Roman"/>
          <w:sz w:val="24"/>
          <w:szCs w:val="24"/>
        </w:rPr>
        <w:t xml:space="preserve">от </w:t>
      </w:r>
      <w:proofErr w:type="gramStart"/>
      <w:r>
        <w:rPr>
          <w:rFonts w:ascii="Times New Roman" w:hAnsi="Times New Roman" w:cs="Times New Roman"/>
          <w:sz w:val="24"/>
          <w:szCs w:val="24"/>
        </w:rPr>
        <w:t>12.03.2026</w:t>
      </w:r>
      <w:r w:rsidRPr="00700916">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249</w:t>
      </w:r>
    </w:p>
    <w:p w14:paraId="31475AF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4. Финансовое обеспечение комплекса процессных мероприятий</w:t>
      </w:r>
    </w:p>
    <w:p w14:paraId="197A9EF6" w14:textId="77777777" w:rsidR="00700916" w:rsidRPr="00700916" w:rsidRDefault="00700916" w:rsidP="00700916">
      <w:pPr>
        <w:spacing w:after="0" w:line="240" w:lineRule="auto"/>
        <w:jc w:val="both"/>
        <w:rPr>
          <w:rFonts w:ascii="Times New Roman" w:hAnsi="Times New Roman" w:cs="Times New Roman"/>
          <w:b/>
          <w:sz w:val="24"/>
          <w:szCs w:val="24"/>
          <w:lang w:eastAsia="ru-RU"/>
        </w:rPr>
      </w:pPr>
    </w:p>
    <w:tbl>
      <w:tblPr>
        <w:tblW w:w="15183" w:type="dxa"/>
        <w:tblCellMar>
          <w:top w:w="15" w:type="dxa"/>
          <w:left w:w="15" w:type="dxa"/>
          <w:bottom w:w="15" w:type="dxa"/>
          <w:right w:w="15" w:type="dxa"/>
        </w:tblCellMar>
        <w:tblLook w:val="04A0" w:firstRow="1" w:lastRow="0" w:firstColumn="1" w:lastColumn="0" w:noHBand="0" w:noVBand="1"/>
      </w:tblPr>
      <w:tblGrid>
        <w:gridCol w:w="3775"/>
        <w:gridCol w:w="2619"/>
        <w:gridCol w:w="1464"/>
        <w:gridCol w:w="1465"/>
        <w:gridCol w:w="1465"/>
        <w:gridCol w:w="1465"/>
        <w:gridCol w:w="1465"/>
        <w:gridCol w:w="1465"/>
      </w:tblGrid>
      <w:tr w:rsidR="00700916" w:rsidRPr="00700916" w14:paraId="083D6566" w14:textId="77777777" w:rsidTr="00D0062D">
        <w:trPr>
          <w:trHeight w:val="240"/>
        </w:trPr>
        <w:tc>
          <w:tcPr>
            <w:tcW w:w="3775" w:type="dxa"/>
            <w:vMerge w:val="restart"/>
            <w:tcBorders>
              <w:top w:val="single" w:sz="6" w:space="0" w:color="000000"/>
              <w:left w:val="single" w:sz="6" w:space="0" w:color="000000"/>
              <w:bottom w:val="single" w:sz="6" w:space="0" w:color="000000"/>
              <w:right w:val="single" w:sz="6" w:space="0" w:color="000000"/>
            </w:tcBorders>
            <w:hideMark/>
          </w:tcPr>
          <w:p w14:paraId="1031114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Наименование мероприятия (результ</w:t>
            </w:r>
            <w:r w:rsidRPr="00700916">
              <w:rPr>
                <w:rFonts w:ascii="Times New Roman" w:hAnsi="Times New Roman" w:cs="Times New Roman"/>
                <w:sz w:val="24"/>
                <w:szCs w:val="24"/>
              </w:rPr>
              <w:t>а</w:t>
            </w:r>
            <w:r w:rsidRPr="00700916">
              <w:rPr>
                <w:rFonts w:ascii="Times New Roman" w:hAnsi="Times New Roman" w:cs="Times New Roman"/>
                <w:sz w:val="24"/>
                <w:szCs w:val="24"/>
              </w:rPr>
              <w:t>та)/источник финансового обеспечения</w:t>
            </w:r>
          </w:p>
        </w:tc>
        <w:tc>
          <w:tcPr>
            <w:tcW w:w="2619" w:type="dxa"/>
            <w:vMerge w:val="restart"/>
            <w:tcBorders>
              <w:top w:val="single" w:sz="6" w:space="0" w:color="000000"/>
              <w:left w:val="single" w:sz="6" w:space="0" w:color="000000"/>
              <w:bottom w:val="single" w:sz="6" w:space="0" w:color="000000"/>
              <w:right w:val="single" w:sz="6" w:space="0" w:color="000000"/>
            </w:tcBorders>
            <w:hideMark/>
          </w:tcPr>
          <w:p w14:paraId="4571407D" w14:textId="77777777" w:rsidR="00700916" w:rsidRPr="00700916" w:rsidRDefault="00700916" w:rsidP="00700916">
            <w:pPr>
              <w:spacing w:after="0" w:line="240" w:lineRule="auto"/>
              <w:jc w:val="center"/>
              <w:rPr>
                <w:rFonts w:ascii="Times New Roman" w:hAnsi="Times New Roman" w:cs="Times New Roman"/>
                <w:sz w:val="24"/>
                <w:szCs w:val="24"/>
              </w:rPr>
            </w:pPr>
            <w:hyperlink r:id="rId9" w:anchor="/document/12112604/entry/19" w:history="1">
              <w:r w:rsidRPr="00700916">
                <w:rPr>
                  <w:rFonts w:ascii="Times New Roman" w:hAnsi="Times New Roman" w:cs="Times New Roman"/>
                  <w:sz w:val="24"/>
                  <w:szCs w:val="24"/>
                </w:rPr>
                <w:t>КБК</w:t>
              </w:r>
            </w:hyperlink>
            <w:r w:rsidRPr="00700916">
              <w:rPr>
                <w:rFonts w:ascii="Times New Roman" w:hAnsi="Times New Roman" w:cs="Times New Roman"/>
                <w:sz w:val="24"/>
                <w:szCs w:val="24"/>
              </w:rPr>
              <w:t> </w:t>
            </w:r>
          </w:p>
        </w:tc>
        <w:tc>
          <w:tcPr>
            <w:tcW w:w="8789" w:type="dxa"/>
            <w:gridSpan w:val="6"/>
            <w:tcBorders>
              <w:top w:val="single" w:sz="6" w:space="0" w:color="000000"/>
              <w:left w:val="single" w:sz="6" w:space="0" w:color="000000"/>
              <w:bottom w:val="single" w:sz="6" w:space="0" w:color="000000"/>
              <w:right w:val="single" w:sz="6" w:space="0" w:color="000000"/>
            </w:tcBorders>
          </w:tcPr>
          <w:p w14:paraId="24C3D7E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Объем финансового обеспечения по годам реализации, тыс. рублей</w:t>
            </w:r>
          </w:p>
        </w:tc>
      </w:tr>
      <w:tr w:rsidR="00700916" w:rsidRPr="00700916" w14:paraId="7CAFF710" w14:textId="77777777" w:rsidTr="00D0062D">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667B64C" w14:textId="77777777" w:rsidR="00700916" w:rsidRPr="00700916" w:rsidRDefault="00700916" w:rsidP="00700916">
            <w:pPr>
              <w:spacing w:after="0" w:line="240" w:lineRule="auto"/>
              <w:rPr>
                <w:rFonts w:ascii="Times New Roman" w:hAnsi="Times New Roman" w:cs="Times New Roman"/>
                <w:sz w:val="24"/>
                <w:szCs w:val="24"/>
              </w:rPr>
            </w:pPr>
          </w:p>
        </w:tc>
        <w:tc>
          <w:tcPr>
            <w:tcW w:w="2619" w:type="dxa"/>
            <w:vMerge/>
            <w:tcBorders>
              <w:top w:val="single" w:sz="6" w:space="0" w:color="000000"/>
              <w:left w:val="single" w:sz="6" w:space="0" w:color="000000"/>
              <w:bottom w:val="single" w:sz="6" w:space="0" w:color="000000"/>
              <w:right w:val="single" w:sz="6" w:space="0" w:color="000000"/>
            </w:tcBorders>
            <w:vAlign w:val="center"/>
            <w:hideMark/>
          </w:tcPr>
          <w:p w14:paraId="43C95CF2" w14:textId="77777777" w:rsidR="00700916" w:rsidRPr="00700916" w:rsidRDefault="00700916" w:rsidP="00700916">
            <w:pPr>
              <w:spacing w:after="0" w:line="240" w:lineRule="auto"/>
              <w:rPr>
                <w:rFonts w:ascii="Times New Roman" w:hAnsi="Times New Roman" w:cs="Times New Roman"/>
                <w:sz w:val="24"/>
                <w:szCs w:val="24"/>
              </w:rPr>
            </w:pPr>
          </w:p>
        </w:tc>
        <w:tc>
          <w:tcPr>
            <w:tcW w:w="1464" w:type="dxa"/>
            <w:tcBorders>
              <w:top w:val="single" w:sz="6" w:space="0" w:color="000000"/>
              <w:left w:val="single" w:sz="6" w:space="0" w:color="000000"/>
              <w:bottom w:val="single" w:sz="6" w:space="0" w:color="000000"/>
              <w:right w:val="single" w:sz="6" w:space="0" w:color="000000"/>
            </w:tcBorders>
            <w:hideMark/>
          </w:tcPr>
          <w:p w14:paraId="1EFF99D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2025г.</w:t>
            </w:r>
          </w:p>
        </w:tc>
        <w:tc>
          <w:tcPr>
            <w:tcW w:w="1465" w:type="dxa"/>
            <w:tcBorders>
              <w:top w:val="single" w:sz="6" w:space="0" w:color="000000"/>
              <w:left w:val="single" w:sz="6" w:space="0" w:color="000000"/>
              <w:bottom w:val="single" w:sz="6" w:space="0" w:color="000000"/>
              <w:right w:val="single" w:sz="6" w:space="0" w:color="000000"/>
            </w:tcBorders>
            <w:hideMark/>
          </w:tcPr>
          <w:p w14:paraId="4EBE86F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2026г.</w:t>
            </w:r>
          </w:p>
        </w:tc>
        <w:tc>
          <w:tcPr>
            <w:tcW w:w="1465" w:type="dxa"/>
            <w:tcBorders>
              <w:top w:val="single" w:sz="6" w:space="0" w:color="000000"/>
              <w:left w:val="single" w:sz="6" w:space="0" w:color="000000"/>
              <w:bottom w:val="single" w:sz="6" w:space="0" w:color="000000"/>
              <w:right w:val="single" w:sz="6" w:space="0" w:color="000000"/>
            </w:tcBorders>
            <w:hideMark/>
          </w:tcPr>
          <w:p w14:paraId="7E4D20E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2027г.</w:t>
            </w:r>
          </w:p>
        </w:tc>
        <w:tc>
          <w:tcPr>
            <w:tcW w:w="1465" w:type="dxa"/>
            <w:tcBorders>
              <w:top w:val="single" w:sz="6" w:space="0" w:color="000000"/>
              <w:left w:val="single" w:sz="6" w:space="0" w:color="000000"/>
              <w:bottom w:val="single" w:sz="6" w:space="0" w:color="000000"/>
              <w:right w:val="single" w:sz="6" w:space="0" w:color="000000"/>
            </w:tcBorders>
          </w:tcPr>
          <w:p w14:paraId="6FF40FF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2028 – 2030 г</w:t>
            </w:r>
            <w:r w:rsidRPr="00700916">
              <w:rPr>
                <w:rFonts w:ascii="Times New Roman" w:hAnsi="Times New Roman" w:cs="Times New Roman"/>
                <w:sz w:val="24"/>
                <w:szCs w:val="24"/>
              </w:rPr>
              <w:t>о</w:t>
            </w:r>
            <w:r w:rsidRPr="00700916">
              <w:rPr>
                <w:rFonts w:ascii="Times New Roman" w:hAnsi="Times New Roman" w:cs="Times New Roman"/>
                <w:sz w:val="24"/>
                <w:szCs w:val="24"/>
              </w:rPr>
              <w:t>ды</w:t>
            </w:r>
          </w:p>
        </w:tc>
        <w:tc>
          <w:tcPr>
            <w:tcW w:w="1465" w:type="dxa"/>
            <w:tcBorders>
              <w:top w:val="single" w:sz="6" w:space="0" w:color="000000"/>
              <w:left w:val="single" w:sz="6" w:space="0" w:color="000000"/>
              <w:bottom w:val="single" w:sz="6" w:space="0" w:color="000000"/>
              <w:right w:val="single" w:sz="6" w:space="0" w:color="000000"/>
            </w:tcBorders>
            <w:hideMark/>
          </w:tcPr>
          <w:p w14:paraId="01154CA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2031-2035 г</w:t>
            </w:r>
            <w:r w:rsidRPr="00700916">
              <w:rPr>
                <w:rFonts w:ascii="Times New Roman" w:hAnsi="Times New Roman" w:cs="Times New Roman"/>
                <w:sz w:val="24"/>
                <w:szCs w:val="24"/>
              </w:rPr>
              <w:t>о</w:t>
            </w:r>
            <w:r w:rsidRPr="00700916">
              <w:rPr>
                <w:rFonts w:ascii="Times New Roman" w:hAnsi="Times New Roman" w:cs="Times New Roman"/>
                <w:sz w:val="24"/>
                <w:szCs w:val="24"/>
              </w:rPr>
              <w:t>ды</w:t>
            </w:r>
          </w:p>
        </w:tc>
        <w:tc>
          <w:tcPr>
            <w:tcW w:w="1465" w:type="dxa"/>
            <w:tcBorders>
              <w:top w:val="single" w:sz="6" w:space="0" w:color="000000"/>
              <w:left w:val="single" w:sz="6" w:space="0" w:color="000000"/>
              <w:bottom w:val="single" w:sz="6" w:space="0" w:color="000000"/>
              <w:right w:val="single" w:sz="6" w:space="0" w:color="000000"/>
            </w:tcBorders>
            <w:hideMark/>
          </w:tcPr>
          <w:p w14:paraId="292B498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Всего</w:t>
            </w:r>
          </w:p>
        </w:tc>
      </w:tr>
      <w:tr w:rsidR="00700916" w:rsidRPr="00700916" w14:paraId="361AF0B8" w14:textId="77777777" w:rsidTr="00D0062D">
        <w:tc>
          <w:tcPr>
            <w:tcW w:w="3775" w:type="dxa"/>
            <w:tcBorders>
              <w:top w:val="single" w:sz="6" w:space="0" w:color="000000"/>
              <w:left w:val="single" w:sz="6" w:space="0" w:color="000000"/>
              <w:bottom w:val="single" w:sz="6" w:space="0" w:color="000000"/>
              <w:right w:val="single" w:sz="6" w:space="0" w:color="000000"/>
            </w:tcBorders>
            <w:hideMark/>
          </w:tcPr>
          <w:p w14:paraId="05A6094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w:t>
            </w:r>
          </w:p>
        </w:tc>
        <w:tc>
          <w:tcPr>
            <w:tcW w:w="2619" w:type="dxa"/>
            <w:tcBorders>
              <w:top w:val="single" w:sz="6" w:space="0" w:color="000000"/>
              <w:left w:val="single" w:sz="6" w:space="0" w:color="000000"/>
              <w:bottom w:val="single" w:sz="6" w:space="0" w:color="000000"/>
              <w:right w:val="single" w:sz="6" w:space="0" w:color="000000"/>
            </w:tcBorders>
            <w:hideMark/>
          </w:tcPr>
          <w:p w14:paraId="4DBFA12B"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 </w:t>
            </w:r>
          </w:p>
        </w:tc>
        <w:tc>
          <w:tcPr>
            <w:tcW w:w="1464" w:type="dxa"/>
            <w:tcBorders>
              <w:top w:val="single" w:sz="6" w:space="0" w:color="000000"/>
              <w:left w:val="single" w:sz="6" w:space="0" w:color="000000"/>
              <w:bottom w:val="single" w:sz="6" w:space="0" w:color="000000"/>
              <w:right w:val="single" w:sz="6" w:space="0" w:color="000000"/>
            </w:tcBorders>
            <w:hideMark/>
          </w:tcPr>
          <w:p w14:paraId="4B96D26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2</w:t>
            </w:r>
          </w:p>
        </w:tc>
        <w:tc>
          <w:tcPr>
            <w:tcW w:w="1465" w:type="dxa"/>
            <w:tcBorders>
              <w:top w:val="single" w:sz="6" w:space="0" w:color="000000"/>
              <w:left w:val="single" w:sz="6" w:space="0" w:color="000000"/>
              <w:bottom w:val="single" w:sz="6" w:space="0" w:color="000000"/>
              <w:right w:val="single" w:sz="6" w:space="0" w:color="000000"/>
            </w:tcBorders>
            <w:hideMark/>
          </w:tcPr>
          <w:p w14:paraId="7413775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3</w:t>
            </w:r>
          </w:p>
        </w:tc>
        <w:tc>
          <w:tcPr>
            <w:tcW w:w="1465" w:type="dxa"/>
            <w:tcBorders>
              <w:top w:val="single" w:sz="6" w:space="0" w:color="000000"/>
              <w:left w:val="single" w:sz="6" w:space="0" w:color="000000"/>
              <w:bottom w:val="single" w:sz="6" w:space="0" w:color="000000"/>
              <w:right w:val="single" w:sz="6" w:space="0" w:color="000000"/>
            </w:tcBorders>
            <w:hideMark/>
          </w:tcPr>
          <w:p w14:paraId="29D612F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4</w:t>
            </w:r>
          </w:p>
        </w:tc>
        <w:tc>
          <w:tcPr>
            <w:tcW w:w="1465" w:type="dxa"/>
            <w:tcBorders>
              <w:top w:val="single" w:sz="6" w:space="0" w:color="000000"/>
              <w:left w:val="single" w:sz="6" w:space="0" w:color="000000"/>
              <w:bottom w:val="single" w:sz="6" w:space="0" w:color="000000"/>
              <w:right w:val="single" w:sz="6" w:space="0" w:color="000000"/>
            </w:tcBorders>
          </w:tcPr>
          <w:p w14:paraId="14A30107"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5</w:t>
            </w:r>
          </w:p>
        </w:tc>
        <w:tc>
          <w:tcPr>
            <w:tcW w:w="1465" w:type="dxa"/>
            <w:tcBorders>
              <w:top w:val="single" w:sz="6" w:space="0" w:color="000000"/>
              <w:left w:val="single" w:sz="6" w:space="0" w:color="000000"/>
              <w:bottom w:val="single" w:sz="6" w:space="0" w:color="000000"/>
              <w:right w:val="single" w:sz="6" w:space="0" w:color="000000"/>
            </w:tcBorders>
            <w:hideMark/>
          </w:tcPr>
          <w:p w14:paraId="4C6B14D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w:t>
            </w:r>
          </w:p>
        </w:tc>
        <w:tc>
          <w:tcPr>
            <w:tcW w:w="1465" w:type="dxa"/>
            <w:tcBorders>
              <w:top w:val="single" w:sz="6" w:space="0" w:color="000000"/>
              <w:left w:val="single" w:sz="6" w:space="0" w:color="000000"/>
              <w:bottom w:val="single" w:sz="6" w:space="0" w:color="000000"/>
              <w:right w:val="single" w:sz="6" w:space="0" w:color="000000"/>
            </w:tcBorders>
            <w:hideMark/>
          </w:tcPr>
          <w:p w14:paraId="430BC89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8</w:t>
            </w:r>
          </w:p>
        </w:tc>
      </w:tr>
      <w:tr w:rsidR="00700916" w:rsidRPr="00700916" w14:paraId="6D70347D" w14:textId="77777777" w:rsidTr="00D0062D">
        <w:tc>
          <w:tcPr>
            <w:tcW w:w="3775" w:type="dxa"/>
            <w:tcBorders>
              <w:top w:val="single" w:sz="6" w:space="0" w:color="000000"/>
              <w:left w:val="single" w:sz="6" w:space="0" w:color="000000"/>
              <w:bottom w:val="single" w:sz="6" w:space="0" w:color="000000"/>
              <w:right w:val="single" w:sz="6" w:space="0" w:color="000000"/>
            </w:tcBorders>
            <w:hideMark/>
          </w:tcPr>
          <w:p w14:paraId="42918E99"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b/>
                <w:sz w:val="24"/>
                <w:szCs w:val="24"/>
              </w:rPr>
              <w:t>Комплекс процессных меропри</w:t>
            </w:r>
            <w:r w:rsidRPr="00700916">
              <w:rPr>
                <w:rFonts w:ascii="Times New Roman" w:hAnsi="Times New Roman" w:cs="Times New Roman"/>
                <w:b/>
                <w:sz w:val="24"/>
                <w:szCs w:val="24"/>
              </w:rPr>
              <w:t>я</w:t>
            </w:r>
            <w:r w:rsidRPr="00700916">
              <w:rPr>
                <w:rFonts w:ascii="Times New Roman" w:hAnsi="Times New Roman" w:cs="Times New Roman"/>
                <w:b/>
                <w:sz w:val="24"/>
                <w:szCs w:val="24"/>
              </w:rPr>
              <w:t>тий «Массовые коммуникации» (всего),</w:t>
            </w:r>
            <w:r w:rsidRPr="00700916">
              <w:rPr>
                <w:rFonts w:ascii="Times New Roman" w:hAnsi="Times New Roman" w:cs="Times New Roman"/>
                <w:sz w:val="24"/>
                <w:szCs w:val="24"/>
              </w:rPr>
              <w:t xml:space="preserve"> в том числе:</w:t>
            </w:r>
          </w:p>
        </w:tc>
        <w:tc>
          <w:tcPr>
            <w:tcW w:w="2619" w:type="dxa"/>
            <w:tcBorders>
              <w:top w:val="single" w:sz="6" w:space="0" w:color="000000"/>
              <w:left w:val="single" w:sz="6" w:space="0" w:color="000000"/>
              <w:bottom w:val="single" w:sz="6" w:space="0" w:color="000000"/>
              <w:right w:val="single" w:sz="6" w:space="0" w:color="000000"/>
            </w:tcBorders>
          </w:tcPr>
          <w:p w14:paraId="65184F8F" w14:textId="77777777" w:rsidR="00700916" w:rsidRPr="00700916" w:rsidRDefault="00700916" w:rsidP="00700916">
            <w:pPr>
              <w:spacing w:after="0" w:line="240" w:lineRule="auto"/>
              <w:jc w:val="center"/>
              <w:rPr>
                <w:rFonts w:ascii="Times New Roman" w:hAnsi="Times New Roman" w:cs="Times New Roman"/>
                <w:sz w:val="24"/>
                <w:szCs w:val="24"/>
                <w:highlight w:val="yellow"/>
              </w:rPr>
            </w:pPr>
            <w:r w:rsidRPr="00700916">
              <w:rPr>
                <w:rFonts w:ascii="Times New Roman" w:hAnsi="Times New Roman" w:cs="Times New Roman"/>
                <w:bCs/>
                <w:color w:val="000000"/>
                <w:sz w:val="24"/>
                <w:szCs w:val="24"/>
              </w:rPr>
              <w:t>Ч640200000</w:t>
            </w:r>
          </w:p>
        </w:tc>
        <w:tc>
          <w:tcPr>
            <w:tcW w:w="1464" w:type="dxa"/>
            <w:tcBorders>
              <w:top w:val="single" w:sz="6" w:space="0" w:color="000000"/>
              <w:left w:val="single" w:sz="6" w:space="0" w:color="000000"/>
              <w:bottom w:val="single" w:sz="6" w:space="0" w:color="000000"/>
              <w:right w:val="single" w:sz="6" w:space="0" w:color="000000"/>
            </w:tcBorders>
          </w:tcPr>
          <w:p w14:paraId="70B101D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1261,0</w:t>
            </w:r>
          </w:p>
        </w:tc>
        <w:tc>
          <w:tcPr>
            <w:tcW w:w="1465" w:type="dxa"/>
            <w:tcBorders>
              <w:top w:val="single" w:sz="6" w:space="0" w:color="000000"/>
              <w:left w:val="single" w:sz="6" w:space="0" w:color="000000"/>
              <w:bottom w:val="single" w:sz="6" w:space="0" w:color="000000"/>
              <w:right w:val="single" w:sz="6" w:space="0" w:color="000000"/>
            </w:tcBorders>
          </w:tcPr>
          <w:p w14:paraId="51A01CE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500,0</w:t>
            </w:r>
          </w:p>
        </w:tc>
        <w:tc>
          <w:tcPr>
            <w:tcW w:w="1465" w:type="dxa"/>
            <w:tcBorders>
              <w:top w:val="single" w:sz="6" w:space="0" w:color="000000"/>
              <w:left w:val="single" w:sz="6" w:space="0" w:color="000000"/>
              <w:bottom w:val="single" w:sz="6" w:space="0" w:color="000000"/>
              <w:right w:val="single" w:sz="6" w:space="0" w:color="000000"/>
            </w:tcBorders>
          </w:tcPr>
          <w:p w14:paraId="0681793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Pr>
          <w:p w14:paraId="3013649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4500,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7307684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7E390B37"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15261,</w:t>
            </w:r>
            <w:r w:rsidRPr="00700916">
              <w:rPr>
                <w:rFonts w:ascii="Times New Roman" w:hAnsi="Times New Roman" w:cs="Times New Roman"/>
                <w:sz w:val="24"/>
                <w:szCs w:val="24"/>
                <w:lang w:val="en-US"/>
              </w:rPr>
              <w:t>0</w:t>
            </w:r>
          </w:p>
        </w:tc>
      </w:tr>
      <w:tr w:rsidR="00700916" w:rsidRPr="00700916" w14:paraId="61590832" w14:textId="77777777" w:rsidTr="00D0062D">
        <w:tc>
          <w:tcPr>
            <w:tcW w:w="3775" w:type="dxa"/>
            <w:tcBorders>
              <w:top w:val="single" w:sz="6" w:space="0" w:color="000000"/>
              <w:left w:val="single" w:sz="6" w:space="0" w:color="000000"/>
              <w:bottom w:val="single" w:sz="6" w:space="0" w:color="000000"/>
              <w:right w:val="single" w:sz="6" w:space="0" w:color="000000"/>
            </w:tcBorders>
            <w:hideMark/>
          </w:tcPr>
          <w:p w14:paraId="049A94D4"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Муниципальный бюджет, из них:</w:t>
            </w:r>
          </w:p>
        </w:tc>
        <w:tc>
          <w:tcPr>
            <w:tcW w:w="2619" w:type="dxa"/>
            <w:tcBorders>
              <w:top w:val="single" w:sz="6" w:space="0" w:color="000000"/>
              <w:left w:val="single" w:sz="6" w:space="0" w:color="000000"/>
              <w:bottom w:val="single" w:sz="6" w:space="0" w:color="000000"/>
              <w:right w:val="single" w:sz="6" w:space="0" w:color="000000"/>
            </w:tcBorders>
          </w:tcPr>
          <w:p w14:paraId="394C2E68" w14:textId="77777777" w:rsidR="00700916" w:rsidRPr="00700916" w:rsidRDefault="00700916" w:rsidP="00700916">
            <w:pPr>
              <w:spacing w:after="0" w:line="240" w:lineRule="auto"/>
              <w:jc w:val="center"/>
              <w:rPr>
                <w:rFonts w:ascii="Times New Roman" w:hAnsi="Times New Roman" w:cs="Times New Roman"/>
                <w:sz w:val="24"/>
                <w:szCs w:val="24"/>
                <w:highlight w:val="yellow"/>
              </w:rPr>
            </w:pPr>
            <w:r w:rsidRPr="00700916">
              <w:rPr>
                <w:rFonts w:ascii="Times New Roman" w:hAnsi="Times New Roman" w:cs="Times New Roman"/>
                <w:bCs/>
                <w:color w:val="000000"/>
                <w:sz w:val="24"/>
                <w:szCs w:val="24"/>
              </w:rPr>
              <w:t>Ч640200000</w:t>
            </w:r>
          </w:p>
        </w:tc>
        <w:tc>
          <w:tcPr>
            <w:tcW w:w="1464" w:type="dxa"/>
            <w:tcBorders>
              <w:top w:val="single" w:sz="6" w:space="0" w:color="000000"/>
              <w:left w:val="single" w:sz="6" w:space="0" w:color="000000"/>
              <w:bottom w:val="single" w:sz="6" w:space="0" w:color="000000"/>
              <w:right w:val="single" w:sz="6" w:space="0" w:color="000000"/>
            </w:tcBorders>
          </w:tcPr>
          <w:p w14:paraId="3A9D17C2"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1261,0</w:t>
            </w:r>
          </w:p>
        </w:tc>
        <w:tc>
          <w:tcPr>
            <w:tcW w:w="1465" w:type="dxa"/>
            <w:tcBorders>
              <w:top w:val="single" w:sz="6" w:space="0" w:color="000000"/>
              <w:left w:val="single" w:sz="6" w:space="0" w:color="000000"/>
              <w:bottom w:val="single" w:sz="6" w:space="0" w:color="000000"/>
              <w:right w:val="single" w:sz="6" w:space="0" w:color="000000"/>
            </w:tcBorders>
          </w:tcPr>
          <w:p w14:paraId="37A54E5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500,0</w:t>
            </w:r>
          </w:p>
        </w:tc>
        <w:tc>
          <w:tcPr>
            <w:tcW w:w="1465" w:type="dxa"/>
            <w:tcBorders>
              <w:top w:val="single" w:sz="6" w:space="0" w:color="000000"/>
              <w:left w:val="single" w:sz="6" w:space="0" w:color="000000"/>
              <w:bottom w:val="single" w:sz="6" w:space="0" w:color="000000"/>
              <w:right w:val="single" w:sz="6" w:space="0" w:color="000000"/>
            </w:tcBorders>
          </w:tcPr>
          <w:p w14:paraId="5BBBF3F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Pr>
          <w:p w14:paraId="548A3A3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4500,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55E75B3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27A4338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15261,</w:t>
            </w:r>
            <w:r w:rsidRPr="00700916">
              <w:rPr>
                <w:rFonts w:ascii="Times New Roman" w:hAnsi="Times New Roman" w:cs="Times New Roman"/>
                <w:sz w:val="24"/>
                <w:szCs w:val="24"/>
                <w:lang w:val="en-US"/>
              </w:rPr>
              <w:t>0</w:t>
            </w:r>
          </w:p>
        </w:tc>
      </w:tr>
      <w:tr w:rsidR="00700916" w:rsidRPr="00700916" w14:paraId="445F34DD" w14:textId="77777777" w:rsidTr="00D0062D">
        <w:tc>
          <w:tcPr>
            <w:tcW w:w="3775" w:type="dxa"/>
            <w:tcBorders>
              <w:top w:val="single" w:sz="6" w:space="0" w:color="000000"/>
              <w:left w:val="single" w:sz="6" w:space="0" w:color="000000"/>
              <w:bottom w:val="single" w:sz="6" w:space="0" w:color="000000"/>
              <w:right w:val="single" w:sz="6" w:space="0" w:color="000000"/>
            </w:tcBorders>
            <w:hideMark/>
          </w:tcPr>
          <w:p w14:paraId="2F9C5DAD"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Федеральный бюджет</w:t>
            </w:r>
          </w:p>
        </w:tc>
        <w:tc>
          <w:tcPr>
            <w:tcW w:w="2619" w:type="dxa"/>
            <w:tcBorders>
              <w:top w:val="single" w:sz="6" w:space="0" w:color="000000"/>
              <w:left w:val="single" w:sz="6" w:space="0" w:color="000000"/>
              <w:bottom w:val="single" w:sz="6" w:space="0" w:color="000000"/>
              <w:right w:val="single" w:sz="6" w:space="0" w:color="000000"/>
            </w:tcBorders>
          </w:tcPr>
          <w:p w14:paraId="1CC284D3" w14:textId="77777777" w:rsidR="00700916" w:rsidRPr="00700916" w:rsidRDefault="00700916" w:rsidP="00700916">
            <w:pPr>
              <w:spacing w:after="0" w:line="240" w:lineRule="auto"/>
              <w:jc w:val="center"/>
              <w:rPr>
                <w:rFonts w:ascii="Times New Roman" w:hAnsi="Times New Roman" w:cs="Times New Roman"/>
                <w:sz w:val="24"/>
                <w:szCs w:val="24"/>
                <w:highlight w:val="yellow"/>
              </w:rPr>
            </w:pPr>
            <w:r w:rsidRPr="00700916">
              <w:rPr>
                <w:rFonts w:ascii="Times New Roman" w:hAnsi="Times New Roman" w:cs="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Pr>
          <w:p w14:paraId="6D6E575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3D1A53E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36121CA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6FE170E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36B45582"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3F413A1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r>
      <w:tr w:rsidR="00700916" w:rsidRPr="00700916" w14:paraId="172E34ED" w14:textId="77777777" w:rsidTr="00D0062D">
        <w:tc>
          <w:tcPr>
            <w:tcW w:w="3775" w:type="dxa"/>
            <w:tcBorders>
              <w:top w:val="single" w:sz="6" w:space="0" w:color="000000"/>
              <w:left w:val="single" w:sz="6" w:space="0" w:color="000000"/>
              <w:bottom w:val="single" w:sz="6" w:space="0" w:color="000000"/>
              <w:right w:val="single" w:sz="6" w:space="0" w:color="000000"/>
            </w:tcBorders>
            <w:hideMark/>
          </w:tcPr>
          <w:p w14:paraId="137BE352"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Республиканский бюджет Чува</w:t>
            </w:r>
            <w:r w:rsidRPr="00700916">
              <w:rPr>
                <w:rFonts w:ascii="Times New Roman" w:hAnsi="Times New Roman" w:cs="Times New Roman"/>
                <w:sz w:val="24"/>
                <w:szCs w:val="24"/>
              </w:rPr>
              <w:t>ш</w:t>
            </w:r>
            <w:r w:rsidRPr="00700916">
              <w:rPr>
                <w:rFonts w:ascii="Times New Roman" w:hAnsi="Times New Roman" w:cs="Times New Roman"/>
                <w:sz w:val="24"/>
                <w:szCs w:val="24"/>
              </w:rPr>
              <w:t>ской Республики</w:t>
            </w:r>
          </w:p>
        </w:tc>
        <w:tc>
          <w:tcPr>
            <w:tcW w:w="2619" w:type="dxa"/>
            <w:tcBorders>
              <w:top w:val="single" w:sz="6" w:space="0" w:color="000000"/>
              <w:left w:val="single" w:sz="6" w:space="0" w:color="000000"/>
              <w:bottom w:val="single" w:sz="6" w:space="0" w:color="000000"/>
              <w:right w:val="single" w:sz="6" w:space="0" w:color="000000"/>
            </w:tcBorders>
          </w:tcPr>
          <w:p w14:paraId="12CC7CE2" w14:textId="77777777" w:rsidR="00700916" w:rsidRPr="00700916" w:rsidRDefault="00700916" w:rsidP="00700916">
            <w:pPr>
              <w:spacing w:after="0" w:line="240" w:lineRule="auto"/>
              <w:jc w:val="center"/>
              <w:rPr>
                <w:rFonts w:ascii="Times New Roman" w:hAnsi="Times New Roman" w:cs="Times New Roman"/>
                <w:sz w:val="24"/>
                <w:szCs w:val="24"/>
                <w:highlight w:val="yellow"/>
              </w:rPr>
            </w:pPr>
            <w:r w:rsidRPr="00700916">
              <w:rPr>
                <w:rFonts w:ascii="Times New Roman" w:hAnsi="Times New Roman" w:cs="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Pr>
          <w:p w14:paraId="49DFB78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268F9BB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6E54A83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40C755A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3A2D965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01EDB465"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r>
      <w:tr w:rsidR="00700916" w:rsidRPr="00700916" w14:paraId="5E5209FD" w14:textId="77777777" w:rsidTr="00D0062D">
        <w:tc>
          <w:tcPr>
            <w:tcW w:w="3775" w:type="dxa"/>
            <w:tcBorders>
              <w:top w:val="single" w:sz="6" w:space="0" w:color="000000"/>
              <w:left w:val="single" w:sz="6" w:space="0" w:color="000000"/>
              <w:bottom w:val="single" w:sz="6" w:space="0" w:color="000000"/>
              <w:right w:val="single" w:sz="6" w:space="0" w:color="000000"/>
            </w:tcBorders>
            <w:hideMark/>
          </w:tcPr>
          <w:p w14:paraId="62B11E59"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Местный бюджет</w:t>
            </w:r>
          </w:p>
        </w:tc>
        <w:tc>
          <w:tcPr>
            <w:tcW w:w="2619" w:type="dxa"/>
            <w:tcBorders>
              <w:top w:val="single" w:sz="6" w:space="0" w:color="000000"/>
              <w:left w:val="single" w:sz="6" w:space="0" w:color="000000"/>
              <w:bottom w:val="single" w:sz="6" w:space="0" w:color="000000"/>
              <w:right w:val="single" w:sz="6" w:space="0" w:color="000000"/>
            </w:tcBorders>
          </w:tcPr>
          <w:p w14:paraId="3FE61A4B" w14:textId="77777777" w:rsidR="00700916" w:rsidRPr="00700916" w:rsidRDefault="00700916" w:rsidP="00700916">
            <w:pPr>
              <w:spacing w:after="0" w:line="240" w:lineRule="auto"/>
              <w:jc w:val="center"/>
              <w:rPr>
                <w:rFonts w:ascii="Times New Roman" w:hAnsi="Times New Roman" w:cs="Times New Roman"/>
                <w:sz w:val="24"/>
                <w:szCs w:val="24"/>
                <w:highlight w:val="yellow"/>
              </w:rPr>
            </w:pPr>
            <w:r w:rsidRPr="00700916">
              <w:rPr>
                <w:rFonts w:ascii="Times New Roman" w:hAnsi="Times New Roman" w:cs="Times New Roman"/>
                <w:bCs/>
                <w:color w:val="000000"/>
                <w:sz w:val="24"/>
                <w:szCs w:val="24"/>
              </w:rPr>
              <w:t>Ч640200000</w:t>
            </w:r>
          </w:p>
        </w:tc>
        <w:tc>
          <w:tcPr>
            <w:tcW w:w="1464" w:type="dxa"/>
            <w:tcBorders>
              <w:top w:val="single" w:sz="6" w:space="0" w:color="000000"/>
              <w:left w:val="single" w:sz="6" w:space="0" w:color="000000"/>
              <w:bottom w:val="single" w:sz="6" w:space="0" w:color="000000"/>
              <w:right w:val="single" w:sz="6" w:space="0" w:color="000000"/>
            </w:tcBorders>
          </w:tcPr>
          <w:p w14:paraId="798B808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1261,0</w:t>
            </w:r>
          </w:p>
        </w:tc>
        <w:tc>
          <w:tcPr>
            <w:tcW w:w="1465" w:type="dxa"/>
            <w:tcBorders>
              <w:top w:val="single" w:sz="6" w:space="0" w:color="000000"/>
              <w:left w:val="single" w:sz="6" w:space="0" w:color="000000"/>
              <w:bottom w:val="single" w:sz="6" w:space="0" w:color="000000"/>
              <w:right w:val="single" w:sz="6" w:space="0" w:color="000000"/>
            </w:tcBorders>
          </w:tcPr>
          <w:p w14:paraId="77CF3167"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500,0</w:t>
            </w:r>
          </w:p>
        </w:tc>
        <w:tc>
          <w:tcPr>
            <w:tcW w:w="1465" w:type="dxa"/>
            <w:tcBorders>
              <w:top w:val="single" w:sz="6" w:space="0" w:color="000000"/>
              <w:left w:val="single" w:sz="6" w:space="0" w:color="000000"/>
              <w:bottom w:val="single" w:sz="6" w:space="0" w:color="000000"/>
              <w:right w:val="single" w:sz="6" w:space="0" w:color="000000"/>
            </w:tcBorders>
          </w:tcPr>
          <w:p w14:paraId="62A7459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Pr>
          <w:p w14:paraId="462661F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4500,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498A0B77"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4FE6A4E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15261,</w:t>
            </w:r>
            <w:r w:rsidRPr="00700916">
              <w:rPr>
                <w:rFonts w:ascii="Times New Roman" w:hAnsi="Times New Roman" w:cs="Times New Roman"/>
                <w:sz w:val="24"/>
                <w:szCs w:val="24"/>
                <w:lang w:val="en-US"/>
              </w:rPr>
              <w:t>0</w:t>
            </w:r>
          </w:p>
        </w:tc>
      </w:tr>
      <w:tr w:rsidR="00700916" w:rsidRPr="00700916" w14:paraId="23B35B79" w14:textId="77777777" w:rsidTr="00D0062D">
        <w:tc>
          <w:tcPr>
            <w:tcW w:w="3775" w:type="dxa"/>
            <w:tcBorders>
              <w:top w:val="single" w:sz="6" w:space="0" w:color="000000"/>
              <w:left w:val="single" w:sz="6" w:space="0" w:color="000000"/>
              <w:bottom w:val="single" w:sz="6" w:space="0" w:color="000000"/>
              <w:right w:val="single" w:sz="6" w:space="0" w:color="000000"/>
            </w:tcBorders>
            <w:hideMark/>
          </w:tcPr>
          <w:p w14:paraId="0C560C59"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Межбюджетные трансферты</w:t>
            </w:r>
          </w:p>
        </w:tc>
        <w:tc>
          <w:tcPr>
            <w:tcW w:w="2619" w:type="dxa"/>
            <w:tcBorders>
              <w:top w:val="single" w:sz="6" w:space="0" w:color="000000"/>
              <w:left w:val="single" w:sz="6" w:space="0" w:color="000000"/>
              <w:bottom w:val="single" w:sz="6" w:space="0" w:color="000000"/>
              <w:right w:val="single" w:sz="6" w:space="0" w:color="000000"/>
            </w:tcBorders>
          </w:tcPr>
          <w:p w14:paraId="5C247936" w14:textId="77777777" w:rsidR="00700916" w:rsidRPr="00700916" w:rsidRDefault="00700916" w:rsidP="00700916">
            <w:pPr>
              <w:spacing w:after="0" w:line="240" w:lineRule="auto"/>
              <w:jc w:val="center"/>
              <w:rPr>
                <w:rFonts w:ascii="Times New Roman" w:hAnsi="Times New Roman" w:cs="Times New Roman"/>
                <w:sz w:val="24"/>
                <w:szCs w:val="24"/>
                <w:highlight w:val="yellow"/>
              </w:rPr>
            </w:pPr>
            <w:r w:rsidRPr="00700916">
              <w:rPr>
                <w:rFonts w:ascii="Times New Roman" w:hAnsi="Times New Roman" w:cs="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Pr>
          <w:p w14:paraId="7E4B065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1F40711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063F152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3D1B9A4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66F9EA68"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1CA29178"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r>
      <w:tr w:rsidR="00700916" w:rsidRPr="00700916" w14:paraId="075D3612" w14:textId="77777777" w:rsidTr="00D0062D">
        <w:tc>
          <w:tcPr>
            <w:tcW w:w="3775" w:type="dxa"/>
            <w:tcBorders>
              <w:top w:val="single" w:sz="6" w:space="0" w:color="000000"/>
              <w:left w:val="single" w:sz="6" w:space="0" w:color="000000"/>
              <w:bottom w:val="single" w:sz="6" w:space="0" w:color="000000"/>
              <w:right w:val="single" w:sz="6" w:space="0" w:color="000000"/>
            </w:tcBorders>
            <w:hideMark/>
          </w:tcPr>
          <w:p w14:paraId="32C8F13F"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Внебюджетные источники</w:t>
            </w:r>
          </w:p>
        </w:tc>
        <w:tc>
          <w:tcPr>
            <w:tcW w:w="2619" w:type="dxa"/>
            <w:tcBorders>
              <w:top w:val="single" w:sz="6" w:space="0" w:color="000000"/>
              <w:left w:val="single" w:sz="6" w:space="0" w:color="000000"/>
              <w:bottom w:val="single" w:sz="6" w:space="0" w:color="000000"/>
              <w:right w:val="single" w:sz="6" w:space="0" w:color="000000"/>
            </w:tcBorders>
          </w:tcPr>
          <w:p w14:paraId="61DBD1E1" w14:textId="77777777" w:rsidR="00700916" w:rsidRPr="00700916" w:rsidRDefault="00700916" w:rsidP="00700916">
            <w:pPr>
              <w:spacing w:after="0" w:line="240" w:lineRule="auto"/>
              <w:jc w:val="center"/>
              <w:rPr>
                <w:rFonts w:ascii="Times New Roman" w:hAnsi="Times New Roman" w:cs="Times New Roman"/>
                <w:sz w:val="24"/>
                <w:szCs w:val="24"/>
                <w:highlight w:val="yellow"/>
              </w:rPr>
            </w:pPr>
            <w:r w:rsidRPr="00700916">
              <w:rPr>
                <w:rFonts w:ascii="Times New Roman" w:hAnsi="Times New Roman" w:cs="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Pr>
          <w:p w14:paraId="490F9654"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7606FC7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050F526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37D9A4E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3398A13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016E812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r>
      <w:tr w:rsidR="00700916" w:rsidRPr="00700916" w14:paraId="26BD045B" w14:textId="77777777" w:rsidTr="00D0062D">
        <w:tc>
          <w:tcPr>
            <w:tcW w:w="3775" w:type="dxa"/>
            <w:tcBorders>
              <w:top w:val="single" w:sz="6" w:space="0" w:color="000000"/>
              <w:left w:val="single" w:sz="6" w:space="0" w:color="000000"/>
              <w:bottom w:val="single" w:sz="6" w:space="0" w:color="000000"/>
              <w:right w:val="single" w:sz="6" w:space="0" w:color="000000"/>
            </w:tcBorders>
          </w:tcPr>
          <w:p w14:paraId="1DF00AE9"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i/>
                <w:sz w:val="24"/>
                <w:szCs w:val="24"/>
              </w:rPr>
              <w:t>Муниципальная поддержка печатных средств массовой и</w:t>
            </w:r>
            <w:r w:rsidRPr="00700916">
              <w:rPr>
                <w:rFonts w:ascii="Times New Roman" w:hAnsi="Times New Roman" w:cs="Times New Roman"/>
                <w:i/>
                <w:sz w:val="24"/>
                <w:szCs w:val="24"/>
              </w:rPr>
              <w:t>н</w:t>
            </w:r>
            <w:r w:rsidRPr="00700916">
              <w:rPr>
                <w:rFonts w:ascii="Times New Roman" w:hAnsi="Times New Roman" w:cs="Times New Roman"/>
                <w:i/>
                <w:sz w:val="24"/>
                <w:szCs w:val="24"/>
              </w:rPr>
              <w:t>формации</w:t>
            </w:r>
            <w:r w:rsidRPr="00700916">
              <w:rPr>
                <w:rFonts w:ascii="Times New Roman" w:hAnsi="Times New Roman" w:cs="Times New Roman"/>
                <w:sz w:val="24"/>
                <w:szCs w:val="24"/>
              </w:rPr>
              <w:t>, всего, в том числе:</w:t>
            </w:r>
          </w:p>
        </w:tc>
        <w:tc>
          <w:tcPr>
            <w:tcW w:w="2619" w:type="dxa"/>
            <w:tcBorders>
              <w:top w:val="single" w:sz="6" w:space="0" w:color="000000"/>
              <w:left w:val="single" w:sz="6" w:space="0" w:color="000000"/>
              <w:bottom w:val="single" w:sz="6" w:space="0" w:color="000000"/>
              <w:right w:val="single" w:sz="6" w:space="0" w:color="000000"/>
            </w:tcBorders>
          </w:tcPr>
          <w:p w14:paraId="1CDF5EB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 xml:space="preserve">903 1202 </w:t>
            </w:r>
            <w:r w:rsidRPr="00700916">
              <w:rPr>
                <w:rFonts w:ascii="Times New Roman" w:hAnsi="Times New Roman" w:cs="Times New Roman"/>
                <w:color w:val="000000"/>
                <w:sz w:val="24"/>
                <w:szCs w:val="24"/>
              </w:rPr>
              <w:t>Ч640273940 240</w:t>
            </w:r>
          </w:p>
        </w:tc>
        <w:tc>
          <w:tcPr>
            <w:tcW w:w="1464" w:type="dxa"/>
            <w:tcBorders>
              <w:top w:val="single" w:sz="6" w:space="0" w:color="000000"/>
              <w:left w:val="single" w:sz="6" w:space="0" w:color="000000"/>
              <w:bottom w:val="single" w:sz="6" w:space="0" w:color="000000"/>
              <w:right w:val="single" w:sz="6" w:space="0" w:color="000000"/>
            </w:tcBorders>
          </w:tcPr>
          <w:p w14:paraId="4041F21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1261,0</w:t>
            </w:r>
          </w:p>
        </w:tc>
        <w:tc>
          <w:tcPr>
            <w:tcW w:w="1465" w:type="dxa"/>
            <w:tcBorders>
              <w:top w:val="single" w:sz="6" w:space="0" w:color="000000"/>
              <w:left w:val="single" w:sz="6" w:space="0" w:color="000000"/>
              <w:bottom w:val="single" w:sz="6" w:space="0" w:color="000000"/>
              <w:right w:val="single" w:sz="6" w:space="0" w:color="000000"/>
            </w:tcBorders>
          </w:tcPr>
          <w:p w14:paraId="3CF1C08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500,0</w:t>
            </w:r>
          </w:p>
        </w:tc>
        <w:tc>
          <w:tcPr>
            <w:tcW w:w="1465" w:type="dxa"/>
            <w:tcBorders>
              <w:top w:val="single" w:sz="6" w:space="0" w:color="000000"/>
              <w:left w:val="single" w:sz="6" w:space="0" w:color="000000"/>
              <w:bottom w:val="single" w:sz="6" w:space="0" w:color="000000"/>
              <w:right w:val="single" w:sz="6" w:space="0" w:color="000000"/>
            </w:tcBorders>
          </w:tcPr>
          <w:p w14:paraId="2174AF0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Pr>
          <w:p w14:paraId="146A5B4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4500,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4F3DA40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0ACAF245"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15261,</w:t>
            </w:r>
            <w:r w:rsidRPr="00700916">
              <w:rPr>
                <w:rFonts w:ascii="Times New Roman" w:hAnsi="Times New Roman" w:cs="Times New Roman"/>
                <w:sz w:val="24"/>
                <w:szCs w:val="24"/>
                <w:lang w:val="en-US"/>
              </w:rPr>
              <w:t>0</w:t>
            </w:r>
          </w:p>
        </w:tc>
      </w:tr>
      <w:tr w:rsidR="00700916" w:rsidRPr="00700916" w14:paraId="6F3A53EA" w14:textId="77777777" w:rsidTr="00D0062D">
        <w:tc>
          <w:tcPr>
            <w:tcW w:w="3775" w:type="dxa"/>
            <w:tcBorders>
              <w:top w:val="single" w:sz="6" w:space="0" w:color="000000"/>
              <w:left w:val="single" w:sz="6" w:space="0" w:color="000000"/>
              <w:bottom w:val="single" w:sz="6" w:space="0" w:color="000000"/>
              <w:right w:val="single" w:sz="6" w:space="0" w:color="000000"/>
            </w:tcBorders>
          </w:tcPr>
          <w:p w14:paraId="3C5CCEE1"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Муниципальный бюджет, из них:</w:t>
            </w:r>
          </w:p>
        </w:tc>
        <w:tc>
          <w:tcPr>
            <w:tcW w:w="2619" w:type="dxa"/>
            <w:tcBorders>
              <w:top w:val="single" w:sz="6" w:space="0" w:color="000000"/>
              <w:left w:val="single" w:sz="6" w:space="0" w:color="000000"/>
              <w:bottom w:val="single" w:sz="6" w:space="0" w:color="000000"/>
              <w:right w:val="single" w:sz="6" w:space="0" w:color="000000"/>
            </w:tcBorders>
          </w:tcPr>
          <w:p w14:paraId="4F7973F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903 1202 Ч640273940 240</w:t>
            </w:r>
          </w:p>
        </w:tc>
        <w:tc>
          <w:tcPr>
            <w:tcW w:w="1464" w:type="dxa"/>
            <w:tcBorders>
              <w:top w:val="single" w:sz="6" w:space="0" w:color="000000"/>
              <w:left w:val="single" w:sz="6" w:space="0" w:color="000000"/>
              <w:bottom w:val="single" w:sz="6" w:space="0" w:color="000000"/>
              <w:right w:val="single" w:sz="6" w:space="0" w:color="000000"/>
            </w:tcBorders>
          </w:tcPr>
          <w:p w14:paraId="0161B51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1261,0</w:t>
            </w:r>
          </w:p>
        </w:tc>
        <w:tc>
          <w:tcPr>
            <w:tcW w:w="1465" w:type="dxa"/>
            <w:tcBorders>
              <w:top w:val="single" w:sz="6" w:space="0" w:color="000000"/>
              <w:left w:val="single" w:sz="6" w:space="0" w:color="000000"/>
              <w:bottom w:val="single" w:sz="6" w:space="0" w:color="000000"/>
              <w:right w:val="single" w:sz="6" w:space="0" w:color="000000"/>
            </w:tcBorders>
          </w:tcPr>
          <w:p w14:paraId="1C6D640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500,0</w:t>
            </w:r>
          </w:p>
        </w:tc>
        <w:tc>
          <w:tcPr>
            <w:tcW w:w="1465" w:type="dxa"/>
            <w:tcBorders>
              <w:top w:val="single" w:sz="6" w:space="0" w:color="000000"/>
              <w:left w:val="single" w:sz="6" w:space="0" w:color="000000"/>
              <w:bottom w:val="single" w:sz="6" w:space="0" w:color="000000"/>
              <w:right w:val="single" w:sz="6" w:space="0" w:color="000000"/>
            </w:tcBorders>
          </w:tcPr>
          <w:p w14:paraId="2BA392F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Pr>
          <w:p w14:paraId="3D4945E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4500,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3F0BE4B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4652BD7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15261,</w:t>
            </w:r>
            <w:r w:rsidRPr="00700916">
              <w:rPr>
                <w:rFonts w:ascii="Times New Roman" w:hAnsi="Times New Roman" w:cs="Times New Roman"/>
                <w:sz w:val="24"/>
                <w:szCs w:val="24"/>
                <w:lang w:val="en-US"/>
              </w:rPr>
              <w:t>0</w:t>
            </w:r>
          </w:p>
        </w:tc>
      </w:tr>
      <w:tr w:rsidR="00700916" w:rsidRPr="00700916" w14:paraId="23038ECE" w14:textId="77777777" w:rsidTr="00D0062D">
        <w:tc>
          <w:tcPr>
            <w:tcW w:w="3775" w:type="dxa"/>
            <w:tcBorders>
              <w:top w:val="single" w:sz="6" w:space="0" w:color="000000"/>
              <w:left w:val="single" w:sz="6" w:space="0" w:color="000000"/>
              <w:bottom w:val="single" w:sz="6" w:space="0" w:color="000000"/>
              <w:right w:val="single" w:sz="6" w:space="0" w:color="000000"/>
            </w:tcBorders>
          </w:tcPr>
          <w:p w14:paraId="2BB23D3B"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Федеральный бюджет</w:t>
            </w:r>
          </w:p>
        </w:tc>
        <w:tc>
          <w:tcPr>
            <w:tcW w:w="2619" w:type="dxa"/>
            <w:tcBorders>
              <w:top w:val="single" w:sz="6" w:space="0" w:color="000000"/>
              <w:left w:val="single" w:sz="6" w:space="0" w:color="000000"/>
              <w:bottom w:val="single" w:sz="6" w:space="0" w:color="000000"/>
              <w:right w:val="single" w:sz="6" w:space="0" w:color="000000"/>
            </w:tcBorders>
          </w:tcPr>
          <w:p w14:paraId="6FE3D8C5"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Pr>
          <w:p w14:paraId="130003B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029A562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75E8AAA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79E7AC3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47C7ED17"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5BDF5D1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r>
      <w:tr w:rsidR="00700916" w:rsidRPr="00700916" w14:paraId="6258B5AE" w14:textId="77777777" w:rsidTr="00D0062D">
        <w:tc>
          <w:tcPr>
            <w:tcW w:w="3775" w:type="dxa"/>
            <w:tcBorders>
              <w:top w:val="single" w:sz="6" w:space="0" w:color="000000"/>
              <w:left w:val="single" w:sz="6" w:space="0" w:color="000000"/>
              <w:bottom w:val="single" w:sz="6" w:space="0" w:color="000000"/>
              <w:right w:val="single" w:sz="6" w:space="0" w:color="000000"/>
            </w:tcBorders>
          </w:tcPr>
          <w:p w14:paraId="5A8A3EF0"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Республиканский бюджет Чува</w:t>
            </w:r>
            <w:r w:rsidRPr="00700916">
              <w:rPr>
                <w:rFonts w:ascii="Times New Roman" w:hAnsi="Times New Roman" w:cs="Times New Roman"/>
                <w:sz w:val="24"/>
                <w:szCs w:val="24"/>
              </w:rPr>
              <w:t>ш</w:t>
            </w:r>
            <w:r w:rsidRPr="00700916">
              <w:rPr>
                <w:rFonts w:ascii="Times New Roman" w:hAnsi="Times New Roman" w:cs="Times New Roman"/>
                <w:sz w:val="24"/>
                <w:szCs w:val="24"/>
              </w:rPr>
              <w:t>ской Республики</w:t>
            </w:r>
          </w:p>
        </w:tc>
        <w:tc>
          <w:tcPr>
            <w:tcW w:w="2619" w:type="dxa"/>
            <w:tcBorders>
              <w:top w:val="single" w:sz="6" w:space="0" w:color="000000"/>
              <w:left w:val="single" w:sz="6" w:space="0" w:color="000000"/>
              <w:bottom w:val="single" w:sz="6" w:space="0" w:color="000000"/>
              <w:right w:val="single" w:sz="6" w:space="0" w:color="000000"/>
            </w:tcBorders>
          </w:tcPr>
          <w:p w14:paraId="049D6FA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Pr>
          <w:p w14:paraId="26D22EAB"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68552265"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2515797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43E0F4D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281CA6B5"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6E342AB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r>
      <w:tr w:rsidR="00700916" w:rsidRPr="00700916" w14:paraId="169411CA" w14:textId="77777777" w:rsidTr="00D0062D">
        <w:tc>
          <w:tcPr>
            <w:tcW w:w="3775" w:type="dxa"/>
            <w:tcBorders>
              <w:top w:val="single" w:sz="6" w:space="0" w:color="000000"/>
              <w:left w:val="single" w:sz="6" w:space="0" w:color="000000"/>
              <w:bottom w:val="single" w:sz="6" w:space="0" w:color="000000"/>
              <w:right w:val="single" w:sz="6" w:space="0" w:color="000000"/>
            </w:tcBorders>
          </w:tcPr>
          <w:p w14:paraId="003EBB64"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lastRenderedPageBreak/>
              <w:t>Местный бюджет</w:t>
            </w:r>
          </w:p>
        </w:tc>
        <w:tc>
          <w:tcPr>
            <w:tcW w:w="2619" w:type="dxa"/>
            <w:tcBorders>
              <w:top w:val="single" w:sz="6" w:space="0" w:color="000000"/>
              <w:left w:val="single" w:sz="6" w:space="0" w:color="000000"/>
              <w:bottom w:val="single" w:sz="6" w:space="0" w:color="000000"/>
              <w:right w:val="single" w:sz="6" w:space="0" w:color="000000"/>
            </w:tcBorders>
          </w:tcPr>
          <w:p w14:paraId="01A7A361"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903 1202 Ч640273940 240</w:t>
            </w:r>
          </w:p>
        </w:tc>
        <w:tc>
          <w:tcPr>
            <w:tcW w:w="1464" w:type="dxa"/>
            <w:tcBorders>
              <w:top w:val="single" w:sz="6" w:space="0" w:color="000000"/>
              <w:left w:val="single" w:sz="6" w:space="0" w:color="000000"/>
              <w:bottom w:val="single" w:sz="6" w:space="0" w:color="000000"/>
              <w:right w:val="single" w:sz="6" w:space="0" w:color="000000"/>
            </w:tcBorders>
          </w:tcPr>
          <w:p w14:paraId="17336EA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1261,0</w:t>
            </w:r>
          </w:p>
        </w:tc>
        <w:tc>
          <w:tcPr>
            <w:tcW w:w="1465" w:type="dxa"/>
            <w:tcBorders>
              <w:top w:val="single" w:sz="6" w:space="0" w:color="000000"/>
              <w:left w:val="single" w:sz="6" w:space="0" w:color="000000"/>
              <w:bottom w:val="single" w:sz="6" w:space="0" w:color="000000"/>
              <w:right w:val="single" w:sz="6" w:space="0" w:color="000000"/>
            </w:tcBorders>
          </w:tcPr>
          <w:p w14:paraId="2B279C52"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500,0</w:t>
            </w:r>
          </w:p>
        </w:tc>
        <w:tc>
          <w:tcPr>
            <w:tcW w:w="1465" w:type="dxa"/>
            <w:tcBorders>
              <w:top w:val="single" w:sz="6" w:space="0" w:color="000000"/>
              <w:left w:val="single" w:sz="6" w:space="0" w:color="000000"/>
              <w:bottom w:val="single" w:sz="6" w:space="0" w:color="000000"/>
              <w:right w:val="single" w:sz="6" w:space="0" w:color="000000"/>
            </w:tcBorders>
          </w:tcPr>
          <w:p w14:paraId="29A4CAA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1500,0</w:t>
            </w:r>
          </w:p>
        </w:tc>
        <w:tc>
          <w:tcPr>
            <w:tcW w:w="1465" w:type="dxa"/>
            <w:tcBorders>
              <w:top w:val="single" w:sz="6" w:space="0" w:color="000000"/>
              <w:left w:val="single" w:sz="6" w:space="0" w:color="000000"/>
              <w:bottom w:val="single" w:sz="6" w:space="0" w:color="000000"/>
              <w:right w:val="single" w:sz="6" w:space="0" w:color="000000"/>
            </w:tcBorders>
          </w:tcPr>
          <w:p w14:paraId="32006DB2"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4500,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557D228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7500,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3CA1645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15261,</w:t>
            </w:r>
            <w:r w:rsidRPr="00700916">
              <w:rPr>
                <w:rFonts w:ascii="Times New Roman" w:hAnsi="Times New Roman" w:cs="Times New Roman"/>
                <w:sz w:val="24"/>
                <w:szCs w:val="24"/>
                <w:lang w:val="en-US"/>
              </w:rPr>
              <w:t>0</w:t>
            </w:r>
          </w:p>
        </w:tc>
      </w:tr>
      <w:tr w:rsidR="00700916" w:rsidRPr="00700916" w14:paraId="223F98B0" w14:textId="77777777" w:rsidTr="00D0062D">
        <w:tc>
          <w:tcPr>
            <w:tcW w:w="3775" w:type="dxa"/>
            <w:tcBorders>
              <w:top w:val="single" w:sz="6" w:space="0" w:color="000000"/>
              <w:left w:val="single" w:sz="6" w:space="0" w:color="000000"/>
              <w:bottom w:val="single" w:sz="6" w:space="0" w:color="000000"/>
              <w:right w:val="single" w:sz="6" w:space="0" w:color="000000"/>
            </w:tcBorders>
          </w:tcPr>
          <w:p w14:paraId="497B293B"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Межбюджетные трансферты</w:t>
            </w:r>
          </w:p>
        </w:tc>
        <w:tc>
          <w:tcPr>
            <w:tcW w:w="2619" w:type="dxa"/>
            <w:tcBorders>
              <w:top w:val="single" w:sz="6" w:space="0" w:color="000000"/>
              <w:left w:val="single" w:sz="6" w:space="0" w:color="000000"/>
              <w:bottom w:val="single" w:sz="6" w:space="0" w:color="000000"/>
              <w:right w:val="single" w:sz="6" w:space="0" w:color="000000"/>
            </w:tcBorders>
          </w:tcPr>
          <w:p w14:paraId="14E994C7"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Pr>
          <w:p w14:paraId="5FFD4FB0"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13E6F206"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1DDF96E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25AD5478"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058E41AF"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3D7A91F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r>
      <w:tr w:rsidR="00700916" w:rsidRPr="00700916" w14:paraId="59177BFF" w14:textId="77777777" w:rsidTr="00D0062D">
        <w:tc>
          <w:tcPr>
            <w:tcW w:w="3775" w:type="dxa"/>
            <w:tcBorders>
              <w:top w:val="single" w:sz="6" w:space="0" w:color="000000"/>
              <w:left w:val="single" w:sz="6" w:space="0" w:color="000000"/>
              <w:bottom w:val="single" w:sz="6" w:space="0" w:color="000000"/>
              <w:right w:val="single" w:sz="6" w:space="0" w:color="000000"/>
            </w:tcBorders>
          </w:tcPr>
          <w:p w14:paraId="7CD1627D" w14:textId="77777777" w:rsidR="00700916" w:rsidRPr="00700916" w:rsidRDefault="00700916" w:rsidP="00700916">
            <w:pPr>
              <w:spacing w:after="0" w:line="240" w:lineRule="auto"/>
              <w:rPr>
                <w:rFonts w:ascii="Times New Roman" w:hAnsi="Times New Roman" w:cs="Times New Roman"/>
                <w:sz w:val="24"/>
                <w:szCs w:val="24"/>
              </w:rPr>
            </w:pPr>
            <w:r w:rsidRPr="00700916">
              <w:rPr>
                <w:rFonts w:ascii="Times New Roman" w:hAnsi="Times New Roman" w:cs="Times New Roman"/>
                <w:sz w:val="24"/>
                <w:szCs w:val="24"/>
              </w:rPr>
              <w:t>Внебюджетные источники</w:t>
            </w:r>
          </w:p>
        </w:tc>
        <w:tc>
          <w:tcPr>
            <w:tcW w:w="2619" w:type="dxa"/>
            <w:tcBorders>
              <w:top w:val="single" w:sz="6" w:space="0" w:color="000000"/>
              <w:left w:val="single" w:sz="6" w:space="0" w:color="000000"/>
              <w:bottom w:val="single" w:sz="6" w:space="0" w:color="000000"/>
              <w:right w:val="single" w:sz="6" w:space="0" w:color="000000"/>
            </w:tcBorders>
          </w:tcPr>
          <w:p w14:paraId="07BC4B5A"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х</w:t>
            </w:r>
          </w:p>
        </w:tc>
        <w:tc>
          <w:tcPr>
            <w:tcW w:w="1464" w:type="dxa"/>
            <w:tcBorders>
              <w:top w:val="single" w:sz="6" w:space="0" w:color="000000"/>
              <w:left w:val="single" w:sz="6" w:space="0" w:color="000000"/>
              <w:bottom w:val="single" w:sz="6" w:space="0" w:color="000000"/>
              <w:right w:val="single" w:sz="6" w:space="0" w:color="000000"/>
            </w:tcBorders>
          </w:tcPr>
          <w:p w14:paraId="5DA36B93"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6162C2DD"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24DA77AC"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6C2DBDB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lang w:val="en-US"/>
              </w:rPr>
              <w:t>0</w:t>
            </w:r>
            <w:r w:rsidRPr="00700916">
              <w:rPr>
                <w:rFonts w:ascii="Times New Roman" w:hAnsi="Times New Roman" w:cs="Times New Roman"/>
                <w:sz w:val="24"/>
                <w:szCs w:val="24"/>
              </w:rPr>
              <w:t>,0</w:t>
            </w:r>
          </w:p>
        </w:tc>
        <w:tc>
          <w:tcPr>
            <w:tcW w:w="1465" w:type="dxa"/>
            <w:tcBorders>
              <w:top w:val="single" w:sz="6" w:space="0" w:color="000000"/>
              <w:left w:val="single" w:sz="6" w:space="0" w:color="000000"/>
              <w:bottom w:val="single" w:sz="6" w:space="0" w:color="000000"/>
              <w:right w:val="single" w:sz="6" w:space="0" w:color="000000"/>
            </w:tcBorders>
          </w:tcPr>
          <w:p w14:paraId="31D463E9"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c>
          <w:tcPr>
            <w:tcW w:w="1465" w:type="dxa"/>
            <w:tcBorders>
              <w:top w:val="single" w:sz="6" w:space="0" w:color="000000"/>
              <w:left w:val="single" w:sz="6" w:space="0" w:color="000000"/>
              <w:bottom w:val="single" w:sz="6" w:space="0" w:color="000000"/>
              <w:right w:val="single" w:sz="6" w:space="0" w:color="000000"/>
            </w:tcBorders>
          </w:tcPr>
          <w:p w14:paraId="3C09A54E" w14:textId="77777777" w:rsidR="00700916" w:rsidRPr="00700916" w:rsidRDefault="00700916" w:rsidP="00700916">
            <w:pPr>
              <w:spacing w:after="0" w:line="240" w:lineRule="auto"/>
              <w:jc w:val="center"/>
              <w:rPr>
                <w:rFonts w:ascii="Times New Roman" w:hAnsi="Times New Roman" w:cs="Times New Roman"/>
                <w:sz w:val="24"/>
                <w:szCs w:val="24"/>
              </w:rPr>
            </w:pPr>
            <w:r w:rsidRPr="00700916">
              <w:rPr>
                <w:rFonts w:ascii="Times New Roman" w:hAnsi="Times New Roman" w:cs="Times New Roman"/>
                <w:sz w:val="24"/>
                <w:szCs w:val="24"/>
              </w:rPr>
              <w:t>0,</w:t>
            </w:r>
            <w:r w:rsidRPr="00700916">
              <w:rPr>
                <w:rFonts w:ascii="Times New Roman" w:hAnsi="Times New Roman" w:cs="Times New Roman"/>
                <w:sz w:val="24"/>
                <w:szCs w:val="24"/>
                <w:lang w:val="en-US"/>
              </w:rPr>
              <w:t>0</w:t>
            </w:r>
          </w:p>
        </w:tc>
      </w:tr>
    </w:tbl>
    <w:p w14:paraId="74FCDD98" w14:textId="77777777" w:rsidR="00700916" w:rsidRPr="00700916" w:rsidRDefault="00700916" w:rsidP="0070091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rPr>
      </w:pPr>
    </w:p>
    <w:p w14:paraId="23CE0901" w14:textId="77777777" w:rsidR="00700916" w:rsidRPr="00700916" w:rsidRDefault="00700916" w:rsidP="00700916">
      <w:pPr>
        <w:spacing w:after="0" w:line="240" w:lineRule="auto"/>
        <w:ind w:right="4962"/>
        <w:jc w:val="both"/>
        <w:rPr>
          <w:rFonts w:ascii="Times New Roman" w:hAnsi="Times New Roman" w:cs="Times New Roman"/>
          <w:sz w:val="24"/>
          <w:szCs w:val="24"/>
        </w:rPr>
      </w:pPr>
      <w:r w:rsidRPr="00700916">
        <w:rPr>
          <w:rFonts w:ascii="Times New Roman" w:hAnsi="Times New Roman" w:cs="Times New Roman"/>
          <w:sz w:val="24"/>
          <w:szCs w:val="24"/>
        </w:rPr>
        <w:t xml:space="preserve">   </w:t>
      </w:r>
    </w:p>
    <w:p w14:paraId="323C3DB6" w14:textId="77777777" w:rsidR="00700916" w:rsidRPr="00700916" w:rsidRDefault="00700916" w:rsidP="00700916">
      <w:pPr>
        <w:spacing w:after="0" w:line="240" w:lineRule="auto"/>
        <w:ind w:right="4962"/>
        <w:jc w:val="both"/>
        <w:rPr>
          <w:rFonts w:ascii="Times New Roman" w:hAnsi="Times New Roman" w:cs="Times New Roman"/>
          <w:sz w:val="24"/>
          <w:szCs w:val="24"/>
        </w:rPr>
      </w:pPr>
    </w:p>
    <w:p w14:paraId="4C183A7F" w14:textId="77777777" w:rsidR="00700916" w:rsidRPr="00700916" w:rsidRDefault="00700916" w:rsidP="00700916">
      <w:pPr>
        <w:spacing w:after="0" w:line="240" w:lineRule="auto"/>
        <w:ind w:right="4962"/>
        <w:jc w:val="both"/>
        <w:rPr>
          <w:rFonts w:ascii="Times New Roman" w:hAnsi="Times New Roman" w:cs="Times New Roman"/>
          <w:sz w:val="24"/>
          <w:szCs w:val="24"/>
        </w:rPr>
      </w:pPr>
    </w:p>
    <w:p w14:paraId="5888E9A2" w14:textId="77777777" w:rsidR="00700916" w:rsidRPr="00700916" w:rsidRDefault="00700916" w:rsidP="00700916">
      <w:pPr>
        <w:spacing w:after="0" w:line="240" w:lineRule="auto"/>
        <w:ind w:right="4962"/>
        <w:jc w:val="both"/>
        <w:rPr>
          <w:rFonts w:ascii="Times New Roman" w:hAnsi="Times New Roman" w:cs="Times New Roman"/>
          <w:sz w:val="24"/>
          <w:szCs w:val="24"/>
        </w:rPr>
      </w:pPr>
    </w:p>
    <w:p w14:paraId="1777E158" w14:textId="77777777" w:rsidR="00700916" w:rsidRPr="00700916" w:rsidRDefault="00700916" w:rsidP="00700916">
      <w:pPr>
        <w:spacing w:after="0" w:line="240" w:lineRule="auto"/>
        <w:ind w:left="4248" w:firstLine="708"/>
        <w:jc w:val="center"/>
        <w:rPr>
          <w:rFonts w:ascii="Times New Roman" w:hAnsi="Times New Roman" w:cs="Times New Roman"/>
          <w:sz w:val="24"/>
          <w:szCs w:val="24"/>
        </w:rPr>
      </w:pPr>
      <w:r w:rsidRPr="00700916">
        <w:rPr>
          <w:rFonts w:ascii="Times New Roman" w:hAnsi="Times New Roman" w:cs="Times New Roman"/>
          <w:sz w:val="24"/>
          <w:szCs w:val="24"/>
        </w:rPr>
        <w:t xml:space="preserve">                                                      </w:t>
      </w:r>
    </w:p>
    <w:p w14:paraId="6D0C9940" w14:textId="77777777" w:rsidR="00700916" w:rsidRPr="00700916" w:rsidRDefault="00700916" w:rsidP="00700916">
      <w:pPr>
        <w:pStyle w:val="Standard"/>
        <w:ind w:right="5952"/>
        <w:jc w:val="both"/>
        <w:rPr>
          <w:rFonts w:cs="Times New Roman"/>
          <w:kern w:val="3"/>
          <w:lang w:eastAsia="zh-CN"/>
        </w:rPr>
      </w:pPr>
    </w:p>
    <w:p w14:paraId="118FBC82" w14:textId="57A6218C" w:rsidR="007D3DBA" w:rsidRPr="00700916" w:rsidRDefault="007D3DBA" w:rsidP="00700916">
      <w:pPr>
        <w:spacing w:after="0" w:line="240" w:lineRule="auto"/>
        <w:ind w:right="5244"/>
        <w:jc w:val="both"/>
        <w:rPr>
          <w:rFonts w:ascii="Times New Roman" w:hAnsi="Times New Roman" w:cs="Times New Roman"/>
          <w:sz w:val="24"/>
          <w:szCs w:val="24"/>
        </w:rPr>
      </w:pPr>
    </w:p>
    <w:sectPr w:rsidR="007D3DBA" w:rsidRPr="00700916" w:rsidSect="00700916">
      <w:pgSz w:w="16840" w:h="11907" w:orient="landscape"/>
      <w:pgMar w:top="1701" w:right="680" w:bottom="709"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D51E2" w14:textId="77777777" w:rsidR="005629B7" w:rsidRDefault="005629B7" w:rsidP="00C65999">
      <w:pPr>
        <w:spacing w:after="0" w:line="240" w:lineRule="auto"/>
      </w:pPr>
      <w:r>
        <w:separator/>
      </w:r>
    </w:p>
  </w:endnote>
  <w:endnote w:type="continuationSeparator" w:id="0">
    <w:p w14:paraId="35576CDE" w14:textId="77777777" w:rsidR="005629B7" w:rsidRDefault="005629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317C6" w14:textId="77777777" w:rsidR="005629B7" w:rsidRDefault="005629B7" w:rsidP="00C65999">
      <w:pPr>
        <w:spacing w:after="0" w:line="240" w:lineRule="auto"/>
      </w:pPr>
      <w:r>
        <w:separator/>
      </w:r>
    </w:p>
  </w:footnote>
  <w:footnote w:type="continuationSeparator" w:id="0">
    <w:p w14:paraId="6415ADD0" w14:textId="77777777" w:rsidR="005629B7" w:rsidRDefault="005629B7"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4"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6"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15:restartNumberingAfterBreak="0">
    <w:nsid w:val="608D21FC"/>
    <w:multiLevelType w:val="singleLevel"/>
    <w:tmpl w:val="608D21FC"/>
    <w:lvl w:ilvl="0">
      <w:start w:val="1"/>
      <w:numFmt w:val="decimal"/>
      <w:suff w:val="space"/>
      <w:lvlText w:val="%1."/>
      <w:lvlJc w:val="left"/>
      <w:pPr>
        <w:ind w:left="0" w:firstLine="0"/>
      </w:pPr>
    </w:lvl>
  </w:abstractNum>
  <w:abstractNum w:abstractNumId="3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1"/>
  </w:num>
  <w:num w:numId="3" w16cid:durableId="613289477">
    <w:abstractNumId w:val="29"/>
  </w:num>
  <w:num w:numId="4" w16cid:durableId="746421979">
    <w:abstractNumId w:val="15"/>
  </w:num>
  <w:num w:numId="5" w16cid:durableId="698818700">
    <w:abstractNumId w:val="27"/>
  </w:num>
  <w:num w:numId="6" w16cid:durableId="240719744">
    <w:abstractNumId w:val="19"/>
  </w:num>
  <w:num w:numId="7" w16cid:durableId="299192064">
    <w:abstractNumId w:val="5"/>
  </w:num>
  <w:num w:numId="8" w16cid:durableId="1051080631">
    <w:abstractNumId w:val="20"/>
  </w:num>
  <w:num w:numId="9" w16cid:durableId="14988104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8"/>
  </w:num>
  <w:num w:numId="13" w16cid:durableId="668409509">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9"/>
  </w:num>
  <w:num w:numId="15" w16cid:durableId="1699621403">
    <w:abstractNumId w:val="2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5"/>
  </w:num>
  <w:num w:numId="17" w16cid:durableId="1627469419">
    <w:abstractNumId w:val="32"/>
    <w:lvlOverride w:ilvl="0">
      <w:startOverride w:val="1"/>
    </w:lvlOverride>
  </w:num>
  <w:num w:numId="18" w16cid:durableId="18665581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1"/>
  </w:num>
  <w:num w:numId="22" w16cid:durableId="1671828851">
    <w:abstractNumId w:val="22"/>
  </w:num>
  <w:num w:numId="23" w16cid:durableId="173888121">
    <w:abstractNumId w:val="1"/>
  </w:num>
  <w:num w:numId="24" w16cid:durableId="444813826">
    <w:abstractNumId w:val="33"/>
  </w:num>
  <w:num w:numId="25" w16cid:durableId="163328877">
    <w:abstractNumId w:val="17"/>
  </w:num>
  <w:num w:numId="26" w16cid:durableId="680816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6"/>
  </w:num>
  <w:num w:numId="29" w16cid:durableId="4122417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4"/>
  </w:num>
  <w:num w:numId="32" w16cid:durableId="18057288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2"/>
  </w:num>
  <w:num w:numId="34" w16cid:durableId="94064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6"/>
  </w:num>
  <w:num w:numId="36" w16cid:durableId="2120106719">
    <w:abstractNumId w:val="34"/>
  </w:num>
  <w:num w:numId="37" w16cid:durableId="135129479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99"/>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1607</Words>
  <Characters>9162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cp:revision>
  <cp:lastPrinted>2026-03-12T12:21:00Z</cp:lastPrinted>
  <dcterms:created xsi:type="dcterms:W3CDTF">2026-03-12T12:22:00Z</dcterms:created>
  <dcterms:modified xsi:type="dcterms:W3CDTF">2026-03-12T12:22:00Z</dcterms:modified>
</cp:coreProperties>
</file>