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4FE19C1B"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B960A3">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9B6E63">
                              <w:rPr>
                                <w:rFonts w:ascii="Times New Roman" w:eastAsia="Times New Roman" w:hAnsi="Times New Roman" w:cs="Times New Roman"/>
                                <w:sz w:val="24"/>
                                <w:szCs w:val="24"/>
                                <w:u w:val="single"/>
                                <w:lang w:eastAsia="ru-RU"/>
                              </w:rPr>
                              <w:t>7</w:t>
                            </w:r>
                            <w:r w:rsidR="007C473B">
                              <w:rPr>
                                <w:rFonts w:ascii="Times New Roman" w:eastAsia="Times New Roman" w:hAnsi="Times New Roman" w:cs="Times New Roman"/>
                                <w:sz w:val="24"/>
                                <w:szCs w:val="24"/>
                                <w:u w:val="single"/>
                                <w:lang w:eastAsia="ru-RU"/>
                              </w:rPr>
                              <w:t>1</w:t>
                            </w:r>
                            <w:proofErr w:type="gramEnd"/>
                            <w:r w:rsidR="00DE70DF">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4FE19C1B"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B960A3">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9B6E63">
                        <w:rPr>
                          <w:rFonts w:ascii="Times New Roman" w:eastAsia="Times New Roman" w:hAnsi="Times New Roman" w:cs="Times New Roman"/>
                          <w:sz w:val="24"/>
                          <w:szCs w:val="24"/>
                          <w:u w:val="single"/>
                          <w:lang w:eastAsia="ru-RU"/>
                        </w:rPr>
                        <w:t>7</w:t>
                      </w:r>
                      <w:r w:rsidR="007C473B">
                        <w:rPr>
                          <w:rFonts w:ascii="Times New Roman" w:eastAsia="Times New Roman" w:hAnsi="Times New Roman" w:cs="Times New Roman"/>
                          <w:sz w:val="24"/>
                          <w:szCs w:val="24"/>
                          <w:u w:val="single"/>
                          <w:lang w:eastAsia="ru-RU"/>
                        </w:rPr>
                        <w:t>1</w:t>
                      </w:r>
                      <w:proofErr w:type="gramEnd"/>
                      <w:r w:rsidR="00DE70DF">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73EE2C91"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B960A3">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9B6E63">
                              <w:rPr>
                                <w:rFonts w:ascii="Times New Roman" w:eastAsia="Times New Roman" w:hAnsi="Times New Roman" w:cs="Times New Roman"/>
                                <w:sz w:val="24"/>
                                <w:szCs w:val="20"/>
                                <w:u w:val="single"/>
                                <w:lang w:eastAsia="ru-RU"/>
                              </w:rPr>
                              <w:t>7</w:t>
                            </w:r>
                            <w:r w:rsidR="007C473B">
                              <w:rPr>
                                <w:rFonts w:ascii="Times New Roman" w:eastAsia="Times New Roman" w:hAnsi="Times New Roman" w:cs="Times New Roman"/>
                                <w:sz w:val="24"/>
                                <w:szCs w:val="20"/>
                                <w:u w:val="single"/>
                                <w:lang w:eastAsia="ru-RU"/>
                              </w:rPr>
                              <w:t>1</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73EE2C91"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B960A3">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9B6E63">
                        <w:rPr>
                          <w:rFonts w:ascii="Times New Roman" w:eastAsia="Times New Roman" w:hAnsi="Times New Roman" w:cs="Times New Roman"/>
                          <w:sz w:val="24"/>
                          <w:szCs w:val="20"/>
                          <w:u w:val="single"/>
                          <w:lang w:eastAsia="ru-RU"/>
                        </w:rPr>
                        <w:t>7</w:t>
                      </w:r>
                      <w:r w:rsidR="007C473B">
                        <w:rPr>
                          <w:rFonts w:ascii="Times New Roman" w:eastAsia="Times New Roman" w:hAnsi="Times New Roman" w:cs="Times New Roman"/>
                          <w:sz w:val="24"/>
                          <w:szCs w:val="20"/>
                          <w:u w:val="single"/>
                          <w:lang w:eastAsia="ru-RU"/>
                        </w:rPr>
                        <w:t>1</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599CB591" w14:textId="77777777" w:rsidR="005E5E2A" w:rsidRDefault="005E5E2A" w:rsidP="00B960A3">
      <w:pPr>
        <w:spacing w:after="0" w:line="240" w:lineRule="auto"/>
        <w:ind w:right="4962"/>
        <w:jc w:val="both"/>
        <w:rPr>
          <w:rFonts w:ascii="Times New Roman" w:eastAsia="Times New Roman" w:hAnsi="Times New Roman" w:cs="Times New Roman"/>
          <w:sz w:val="24"/>
          <w:szCs w:val="24"/>
          <w:lang w:eastAsia="ru-RU"/>
        </w:rPr>
      </w:pPr>
    </w:p>
    <w:p w14:paraId="765856E3" w14:textId="77777777" w:rsidR="00B960A3" w:rsidRDefault="00B960A3" w:rsidP="00B960A3">
      <w:pPr>
        <w:tabs>
          <w:tab w:val="left" w:pos="851"/>
        </w:tabs>
        <w:spacing w:after="0" w:line="240" w:lineRule="auto"/>
        <w:jc w:val="both"/>
        <w:rPr>
          <w:rFonts w:ascii="Times New Roman" w:hAnsi="Times New Roman" w:cs="Times New Roman"/>
          <w:sz w:val="24"/>
          <w:szCs w:val="24"/>
        </w:rPr>
      </w:pPr>
    </w:p>
    <w:p w14:paraId="081DE72F" w14:textId="77777777" w:rsidR="007C473B" w:rsidRDefault="007C473B" w:rsidP="007C473B">
      <w:pPr>
        <w:spacing w:after="0" w:line="240" w:lineRule="auto"/>
        <w:ind w:right="496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внесении изменений в постановление администрации Урмарского муниципального округа от </w:t>
      </w:r>
      <w:proofErr w:type="gramStart"/>
      <w:r>
        <w:rPr>
          <w:rFonts w:ascii="Times New Roman" w:hAnsi="Times New Roman" w:cs="Times New Roman"/>
          <w:color w:val="000000"/>
          <w:sz w:val="24"/>
          <w:szCs w:val="24"/>
        </w:rPr>
        <w:t>18.02.2025  №</w:t>
      </w:r>
      <w:proofErr w:type="gramEnd"/>
      <w:r>
        <w:rPr>
          <w:rFonts w:ascii="Times New Roman" w:hAnsi="Times New Roman" w:cs="Times New Roman"/>
          <w:color w:val="000000"/>
          <w:sz w:val="24"/>
          <w:szCs w:val="24"/>
        </w:rPr>
        <w:t xml:space="preserve">  294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на 2025 год»</w:t>
      </w:r>
    </w:p>
    <w:p w14:paraId="7E3AB6BC" w14:textId="77777777" w:rsidR="007C473B" w:rsidRDefault="007C473B" w:rsidP="007C473B">
      <w:pPr>
        <w:tabs>
          <w:tab w:val="left" w:pos="3544"/>
        </w:tabs>
        <w:spacing w:after="0" w:line="240" w:lineRule="auto"/>
        <w:ind w:firstLine="720"/>
        <w:jc w:val="both"/>
        <w:rPr>
          <w:rFonts w:ascii="Times New Roman" w:hAnsi="Times New Roman" w:cs="Times New Roman"/>
          <w:color w:val="000000"/>
          <w:sz w:val="24"/>
          <w:szCs w:val="24"/>
        </w:rPr>
      </w:pPr>
    </w:p>
    <w:p w14:paraId="2D814122" w14:textId="77777777" w:rsidR="007C473B" w:rsidRDefault="007C473B" w:rsidP="007C473B">
      <w:pPr>
        <w:spacing w:after="0" w:line="240" w:lineRule="auto"/>
        <w:ind w:firstLine="720"/>
        <w:jc w:val="both"/>
        <w:rPr>
          <w:rFonts w:ascii="Times New Roman" w:hAnsi="Times New Roman" w:cs="Times New Roman"/>
          <w:color w:val="000000"/>
          <w:sz w:val="24"/>
          <w:szCs w:val="24"/>
        </w:rPr>
      </w:pPr>
    </w:p>
    <w:p w14:paraId="52AC927D" w14:textId="77777777" w:rsidR="007C473B" w:rsidRDefault="007C473B" w:rsidP="007C473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Урмарского муниципального округа п о с т а н о в л я е т:</w:t>
      </w:r>
    </w:p>
    <w:p w14:paraId="417C96C8" w14:textId="77777777" w:rsidR="007C473B" w:rsidRDefault="007C473B" w:rsidP="007C473B">
      <w:pPr>
        <w:numPr>
          <w:ilvl w:val="0"/>
          <w:numId w:val="40"/>
        </w:numPr>
        <w:tabs>
          <w:tab w:val="left" w:pos="993"/>
        </w:tabs>
        <w:autoSpaceDN w:val="0"/>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постановление администрации Урмарского муниципального округа от </w:t>
      </w:r>
      <w:proofErr w:type="gramStart"/>
      <w:r>
        <w:rPr>
          <w:rFonts w:ascii="Times New Roman" w:hAnsi="Times New Roman" w:cs="Times New Roman"/>
          <w:color w:val="000000"/>
          <w:sz w:val="24"/>
          <w:szCs w:val="24"/>
        </w:rPr>
        <w:t>18.02.2025  №</w:t>
      </w:r>
      <w:proofErr w:type="gramEnd"/>
      <w:r>
        <w:rPr>
          <w:rFonts w:ascii="Times New Roman" w:hAnsi="Times New Roman" w:cs="Times New Roman"/>
          <w:color w:val="000000"/>
          <w:sz w:val="24"/>
          <w:szCs w:val="24"/>
        </w:rPr>
        <w:t xml:space="preserve">  294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на 2025 год» изменения, изложив Приложение </w:t>
      </w:r>
    </w:p>
    <w:p w14:paraId="63B15A89" w14:textId="77777777" w:rsidR="007C473B" w:rsidRDefault="007C473B" w:rsidP="007C473B">
      <w:pPr>
        <w:tabs>
          <w:tab w:val="left" w:pos="993"/>
        </w:tabs>
        <w:autoSpaceDN w:val="0"/>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 Программе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Чувашской Республики на 2025 год в новой редакции согласно приложению к настоящему постановлению.</w:t>
      </w:r>
    </w:p>
    <w:p w14:paraId="25EB187B" w14:textId="77777777" w:rsidR="007C473B" w:rsidRDefault="007C473B" w:rsidP="007C473B">
      <w:pPr>
        <w:numPr>
          <w:ilvl w:val="0"/>
          <w:numId w:val="40"/>
        </w:numPr>
        <w:tabs>
          <w:tab w:val="left" w:pos="993"/>
        </w:tabs>
        <w:autoSpaceDN w:val="0"/>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Настоящее постановление вступает в силу со дня его официального опубликования.</w:t>
      </w:r>
    </w:p>
    <w:p w14:paraId="4716F0F0" w14:textId="77777777" w:rsidR="007C473B" w:rsidRDefault="007C473B" w:rsidP="007C473B">
      <w:pPr>
        <w:numPr>
          <w:ilvl w:val="0"/>
          <w:numId w:val="40"/>
        </w:numPr>
        <w:tabs>
          <w:tab w:val="left" w:pos="993"/>
          <w:tab w:val="left" w:pos="1134"/>
        </w:tabs>
        <w:autoSpaceDN w:val="0"/>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выполнением данного постановления возложить на отдел экономики, земельных и имущественных отношений администрации Урмарского муниципального округа.</w:t>
      </w:r>
    </w:p>
    <w:p w14:paraId="56260140" w14:textId="77777777" w:rsidR="007C473B" w:rsidRDefault="007C473B" w:rsidP="007C473B">
      <w:pPr>
        <w:pStyle w:val="ac"/>
        <w:spacing w:after="0"/>
        <w:ind w:firstLine="720"/>
        <w:jc w:val="both"/>
        <w:rPr>
          <w:color w:val="000000"/>
        </w:rPr>
      </w:pPr>
    </w:p>
    <w:p w14:paraId="0B0ADAD5" w14:textId="77777777" w:rsidR="007C473B" w:rsidRDefault="007C473B" w:rsidP="007C473B">
      <w:pPr>
        <w:spacing w:after="0" w:line="240" w:lineRule="auto"/>
        <w:ind w:firstLine="720"/>
        <w:jc w:val="both"/>
        <w:rPr>
          <w:rFonts w:ascii="Times New Roman" w:hAnsi="Times New Roman" w:cs="Times New Roman"/>
          <w:bCs/>
          <w:color w:val="000000"/>
          <w:sz w:val="24"/>
          <w:szCs w:val="24"/>
        </w:rPr>
      </w:pPr>
    </w:p>
    <w:p w14:paraId="3A79C40B" w14:textId="77777777" w:rsidR="007C473B" w:rsidRDefault="007C473B" w:rsidP="007C473B">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Глава Урмарского </w:t>
      </w:r>
    </w:p>
    <w:p w14:paraId="6C62A958" w14:textId="77777777" w:rsidR="007C473B" w:rsidRDefault="007C473B" w:rsidP="007C473B">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муниципального округа                                                                                     В.В. Шигильдеев</w:t>
      </w:r>
    </w:p>
    <w:p w14:paraId="20077C86" w14:textId="77777777" w:rsidR="007C473B" w:rsidRDefault="007C473B" w:rsidP="007C473B">
      <w:pPr>
        <w:spacing w:after="0" w:line="240" w:lineRule="auto"/>
        <w:jc w:val="both"/>
        <w:rPr>
          <w:rFonts w:ascii="Times New Roman" w:hAnsi="Times New Roman" w:cs="Times New Roman"/>
          <w:bCs/>
          <w:color w:val="000000"/>
          <w:sz w:val="24"/>
          <w:szCs w:val="24"/>
        </w:rPr>
      </w:pPr>
    </w:p>
    <w:p w14:paraId="5A40D55A" w14:textId="77777777" w:rsidR="007C473B" w:rsidRDefault="007C473B" w:rsidP="007C473B">
      <w:pPr>
        <w:spacing w:after="0" w:line="240" w:lineRule="auto"/>
        <w:jc w:val="both"/>
        <w:rPr>
          <w:rFonts w:ascii="Times New Roman" w:hAnsi="Times New Roman" w:cs="Times New Roman"/>
          <w:bCs/>
          <w:color w:val="000000"/>
          <w:sz w:val="24"/>
          <w:szCs w:val="24"/>
        </w:rPr>
      </w:pPr>
    </w:p>
    <w:p w14:paraId="0445D223" w14:textId="77777777" w:rsidR="007C473B" w:rsidRDefault="007C473B" w:rsidP="007C473B">
      <w:pPr>
        <w:spacing w:after="0" w:line="240" w:lineRule="auto"/>
        <w:jc w:val="both"/>
        <w:rPr>
          <w:rFonts w:ascii="Times New Roman" w:hAnsi="Times New Roman" w:cs="Times New Roman"/>
          <w:bCs/>
          <w:color w:val="000000"/>
          <w:sz w:val="24"/>
          <w:szCs w:val="24"/>
        </w:rPr>
      </w:pPr>
    </w:p>
    <w:p w14:paraId="059B4689" w14:textId="77777777" w:rsidR="007C473B" w:rsidRDefault="007C473B" w:rsidP="007C473B">
      <w:pPr>
        <w:spacing w:after="0" w:line="240" w:lineRule="auto"/>
        <w:jc w:val="both"/>
        <w:rPr>
          <w:rFonts w:ascii="Times New Roman" w:hAnsi="Times New Roman" w:cs="Times New Roman"/>
          <w:bCs/>
          <w:color w:val="000000"/>
          <w:sz w:val="24"/>
          <w:szCs w:val="24"/>
        </w:rPr>
      </w:pPr>
    </w:p>
    <w:p w14:paraId="30EDA3A0" w14:textId="77777777" w:rsidR="007C473B" w:rsidRDefault="007C473B" w:rsidP="007C473B">
      <w:pPr>
        <w:spacing w:after="0" w:line="240" w:lineRule="auto"/>
        <w:jc w:val="both"/>
        <w:rPr>
          <w:rFonts w:ascii="Times New Roman" w:hAnsi="Times New Roman" w:cs="Times New Roman"/>
          <w:bCs/>
          <w:color w:val="000000"/>
          <w:sz w:val="24"/>
          <w:szCs w:val="24"/>
        </w:rPr>
      </w:pPr>
    </w:p>
    <w:p w14:paraId="27AB1143" w14:textId="77777777" w:rsidR="007C473B" w:rsidRDefault="007C473B" w:rsidP="007C473B">
      <w:pPr>
        <w:spacing w:after="0" w:line="240" w:lineRule="auto"/>
        <w:jc w:val="both"/>
        <w:rPr>
          <w:rFonts w:ascii="Times New Roman" w:hAnsi="Times New Roman" w:cs="Times New Roman"/>
          <w:bCs/>
          <w:color w:val="000000"/>
          <w:sz w:val="20"/>
          <w:szCs w:val="20"/>
        </w:rPr>
      </w:pPr>
    </w:p>
    <w:p w14:paraId="68C1EC89" w14:textId="77777777" w:rsidR="007C473B" w:rsidRDefault="007C473B" w:rsidP="007C473B">
      <w:pPr>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Васильев Алексей Валериевич</w:t>
      </w:r>
    </w:p>
    <w:p w14:paraId="729C429F" w14:textId="77777777" w:rsidR="007C473B" w:rsidRDefault="007C473B" w:rsidP="007C473B">
      <w:pPr>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8(835-44) 2-10-74</w:t>
      </w:r>
    </w:p>
    <w:p w14:paraId="6FB4BB74" w14:textId="77777777" w:rsidR="007C473B" w:rsidRDefault="007C473B" w:rsidP="007C473B">
      <w:pPr>
        <w:spacing w:after="0" w:line="240" w:lineRule="auto"/>
        <w:rPr>
          <w:rFonts w:ascii="Times New Roman" w:hAnsi="Times New Roman" w:cs="Times New Roman"/>
          <w:color w:val="000000"/>
          <w:sz w:val="24"/>
          <w:szCs w:val="24"/>
        </w:rPr>
        <w:sectPr w:rsidR="007C473B">
          <w:pgSz w:w="11900" w:h="16800"/>
          <w:pgMar w:top="1134" w:right="701" w:bottom="426" w:left="1701" w:header="720" w:footer="720" w:gutter="0"/>
          <w:cols w:space="720"/>
        </w:sectPr>
      </w:pPr>
      <w:r>
        <w:rPr>
          <w:rFonts w:ascii="Times New Roman" w:hAnsi="Times New Roman" w:cs="Times New Roman"/>
          <w:bCs/>
          <w:color w:val="000000"/>
          <w:sz w:val="20"/>
          <w:szCs w:val="20"/>
        </w:rPr>
        <w:br w:type="page"/>
      </w:r>
    </w:p>
    <w:p w14:paraId="03884E5A" w14:textId="77777777" w:rsidR="007C473B" w:rsidRDefault="007C473B" w:rsidP="007C473B">
      <w:pPr>
        <w:spacing w:after="0" w:line="240" w:lineRule="auto"/>
        <w:ind w:left="524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w:t>
      </w:r>
    </w:p>
    <w:p w14:paraId="1F3273E4" w14:textId="77777777" w:rsidR="007C473B" w:rsidRDefault="007C473B" w:rsidP="007C473B">
      <w:pPr>
        <w:spacing w:after="0" w:line="240" w:lineRule="auto"/>
        <w:ind w:left="5245"/>
        <w:jc w:val="both"/>
        <w:rPr>
          <w:rFonts w:ascii="Times New Roman" w:hAnsi="Times New Roman" w:cs="Times New Roman"/>
          <w:color w:val="000000"/>
          <w:sz w:val="24"/>
          <w:szCs w:val="24"/>
        </w:rPr>
      </w:pPr>
      <w:r>
        <w:rPr>
          <w:rFonts w:ascii="Times New Roman" w:hAnsi="Times New Roman" w:cs="Times New Roman"/>
          <w:color w:val="000000"/>
          <w:sz w:val="24"/>
          <w:szCs w:val="24"/>
        </w:rPr>
        <w:t>к Программе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Чувашской Республики на 2025 год</w:t>
      </w:r>
    </w:p>
    <w:p w14:paraId="6D94B736" w14:textId="77777777" w:rsidR="007C473B" w:rsidRDefault="007C473B" w:rsidP="007C473B">
      <w:pPr>
        <w:spacing w:after="0" w:line="240" w:lineRule="auto"/>
        <w:jc w:val="both"/>
        <w:rPr>
          <w:rFonts w:ascii="Times New Roman" w:hAnsi="Times New Roman" w:cs="Times New Roman"/>
          <w:b/>
          <w:color w:val="000000"/>
          <w:sz w:val="24"/>
          <w:szCs w:val="24"/>
        </w:rPr>
      </w:pPr>
    </w:p>
    <w:p w14:paraId="7D457418" w14:textId="77777777" w:rsidR="007C473B" w:rsidRPr="007C473B" w:rsidRDefault="007C473B" w:rsidP="007C473B">
      <w:pPr>
        <w:spacing w:after="0" w:line="240" w:lineRule="auto"/>
        <w:jc w:val="center"/>
        <w:rPr>
          <w:rFonts w:ascii="Times New Roman" w:hAnsi="Times New Roman" w:cs="Times New Roman"/>
          <w:b/>
          <w:color w:val="000000"/>
          <w:sz w:val="24"/>
          <w:szCs w:val="24"/>
        </w:rPr>
      </w:pPr>
    </w:p>
    <w:p w14:paraId="6C83C90F" w14:textId="77777777" w:rsidR="007C473B" w:rsidRPr="007C473B" w:rsidRDefault="007C473B" w:rsidP="007C473B">
      <w:pPr>
        <w:spacing w:after="0" w:line="240" w:lineRule="auto"/>
        <w:jc w:val="center"/>
        <w:rPr>
          <w:rFonts w:ascii="Times New Roman" w:hAnsi="Times New Roman" w:cs="Times New Roman"/>
          <w:b/>
          <w:color w:val="000000"/>
          <w:sz w:val="24"/>
          <w:szCs w:val="24"/>
        </w:rPr>
      </w:pPr>
      <w:r w:rsidRPr="007C473B">
        <w:rPr>
          <w:rFonts w:ascii="Times New Roman" w:hAnsi="Times New Roman" w:cs="Times New Roman"/>
          <w:b/>
          <w:color w:val="000000"/>
          <w:sz w:val="24"/>
          <w:szCs w:val="24"/>
        </w:rPr>
        <w:t xml:space="preserve">Таблица «План-график мероприятий по профилактике нарушений </w:t>
      </w:r>
      <w:r w:rsidRPr="007C473B">
        <w:rPr>
          <w:rFonts w:ascii="Times New Roman" w:hAnsi="Times New Roman" w:cs="Times New Roman"/>
          <w:b/>
          <w:color w:val="000000"/>
          <w:sz w:val="24"/>
          <w:szCs w:val="24"/>
        </w:rPr>
        <w:br/>
        <w:t>на 2025 год»</w:t>
      </w:r>
    </w:p>
    <w:p w14:paraId="16C52688" w14:textId="77777777" w:rsidR="007C473B" w:rsidRPr="007C473B" w:rsidRDefault="007C473B" w:rsidP="007C473B">
      <w:pPr>
        <w:spacing w:after="0" w:line="240" w:lineRule="auto"/>
        <w:jc w:val="center"/>
        <w:rPr>
          <w:rFonts w:ascii="Times New Roman" w:hAnsi="Times New Roman" w:cs="Times New Roman"/>
          <w:b/>
          <w:color w:val="000000"/>
          <w:sz w:val="24"/>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3007"/>
        <w:gridCol w:w="2551"/>
        <w:gridCol w:w="1560"/>
      </w:tblGrid>
      <w:tr w:rsidR="007C473B" w:rsidRPr="007C473B" w14:paraId="6D71F15E" w14:textId="77777777" w:rsidTr="00416167">
        <w:tc>
          <w:tcPr>
            <w:tcW w:w="567" w:type="dxa"/>
            <w:tcBorders>
              <w:top w:val="single" w:sz="4" w:space="0" w:color="auto"/>
              <w:left w:val="single" w:sz="4" w:space="0" w:color="auto"/>
              <w:bottom w:val="single" w:sz="4" w:space="0" w:color="auto"/>
              <w:right w:val="single" w:sz="4" w:space="0" w:color="auto"/>
            </w:tcBorders>
            <w:vAlign w:val="center"/>
            <w:hideMark/>
          </w:tcPr>
          <w:p w14:paraId="24640068"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7C473B">
              <w:rPr>
                <w:rFonts w:ascii="Times New Roman" w:hAnsi="Times New Roman" w:cs="Times New Roman"/>
                <w:b/>
                <w:color w:val="000000"/>
                <w:sz w:val="24"/>
                <w:szCs w:val="24"/>
              </w:rPr>
              <w:t>№п/п</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7056D2"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7C473B">
              <w:rPr>
                <w:rFonts w:ascii="Times New Roman" w:hAnsi="Times New Roman" w:cs="Times New Roman"/>
                <w:b/>
                <w:color w:val="000000"/>
                <w:sz w:val="24"/>
                <w:szCs w:val="24"/>
              </w:rPr>
              <w:t>Наименование мероприятия</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FBF833E"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7C473B">
              <w:rPr>
                <w:rFonts w:ascii="Times New Roman" w:hAnsi="Times New Roman" w:cs="Times New Roman"/>
                <w:b/>
                <w:color w:val="000000"/>
                <w:sz w:val="24"/>
                <w:szCs w:val="24"/>
              </w:rPr>
              <w:t>Сведения о мероприятии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11AA9E8"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7C473B">
              <w:rPr>
                <w:rFonts w:ascii="Times New Roman" w:hAnsi="Times New Roman" w:cs="Times New Roman"/>
                <w:b/>
                <w:color w:val="000000"/>
                <w:sz w:val="24"/>
                <w:szCs w:val="24"/>
              </w:rPr>
              <w:t>Ответственный исполнитель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F4EE97"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7C473B">
              <w:rPr>
                <w:rFonts w:ascii="Times New Roman" w:hAnsi="Times New Roman" w:cs="Times New Roman"/>
                <w:b/>
                <w:color w:val="000000"/>
                <w:sz w:val="24"/>
                <w:szCs w:val="24"/>
              </w:rPr>
              <w:t xml:space="preserve">Срок </w:t>
            </w:r>
            <w:proofErr w:type="spellStart"/>
            <w:proofErr w:type="gramStart"/>
            <w:r w:rsidRPr="007C473B">
              <w:rPr>
                <w:rFonts w:ascii="Times New Roman" w:hAnsi="Times New Roman" w:cs="Times New Roman"/>
                <w:b/>
                <w:color w:val="000000"/>
                <w:sz w:val="24"/>
                <w:szCs w:val="24"/>
              </w:rPr>
              <w:t>испол</w:t>
            </w:r>
            <w:proofErr w:type="spellEnd"/>
            <w:r w:rsidRPr="007C473B">
              <w:rPr>
                <w:rFonts w:ascii="Times New Roman" w:hAnsi="Times New Roman" w:cs="Times New Roman"/>
                <w:b/>
                <w:color w:val="000000"/>
                <w:sz w:val="24"/>
                <w:szCs w:val="24"/>
              </w:rPr>
              <w:t>- нения</w:t>
            </w:r>
            <w:proofErr w:type="gramEnd"/>
          </w:p>
        </w:tc>
      </w:tr>
      <w:tr w:rsidR="007C473B" w:rsidRPr="007C473B" w14:paraId="5EA90CB1" w14:textId="77777777" w:rsidTr="00416167">
        <w:tc>
          <w:tcPr>
            <w:tcW w:w="567" w:type="dxa"/>
            <w:tcBorders>
              <w:top w:val="single" w:sz="4" w:space="0" w:color="auto"/>
              <w:left w:val="single" w:sz="4" w:space="0" w:color="auto"/>
              <w:bottom w:val="single" w:sz="4" w:space="0" w:color="auto"/>
              <w:right w:val="single" w:sz="4" w:space="0" w:color="auto"/>
            </w:tcBorders>
            <w:vAlign w:val="center"/>
            <w:hideMark/>
          </w:tcPr>
          <w:p w14:paraId="47458D2C"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45ABB9"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Информирование</w:t>
            </w:r>
          </w:p>
        </w:tc>
        <w:tc>
          <w:tcPr>
            <w:tcW w:w="3007" w:type="dxa"/>
            <w:tcBorders>
              <w:top w:val="single" w:sz="4" w:space="0" w:color="auto"/>
              <w:left w:val="single" w:sz="4" w:space="0" w:color="auto"/>
              <w:bottom w:val="single" w:sz="4" w:space="0" w:color="auto"/>
              <w:right w:val="single" w:sz="4" w:space="0" w:color="auto"/>
            </w:tcBorders>
            <w:hideMark/>
          </w:tcPr>
          <w:p w14:paraId="55D9B0C5" w14:textId="77777777" w:rsidR="007C473B" w:rsidRPr="007C473B" w:rsidRDefault="007C473B" w:rsidP="007C473B">
            <w:pPr>
              <w:pStyle w:val="ac"/>
              <w:shd w:val="clear" w:color="auto" w:fill="FFFFFF"/>
              <w:spacing w:after="0"/>
              <w:jc w:val="both"/>
              <w:rPr>
                <w:color w:val="000000"/>
                <w:lang w:eastAsia="en-US"/>
              </w:rPr>
            </w:pPr>
            <w:r w:rsidRPr="007C473B">
              <w:rPr>
                <w:color w:val="000000"/>
                <w:lang w:eastAsia="en-US"/>
              </w:rPr>
              <w:t>Орган муниципального земельного контроля осуществляет информирование контролируемых лиц и иных заинтересованных лиц по вопросам соблюдения обязательных требований</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5F6A3B"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 xml:space="preserve">Должностные </w:t>
            </w:r>
            <w:r w:rsidRPr="007C473B">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7B2C28" w14:textId="77777777" w:rsidR="007C473B" w:rsidRPr="007C473B" w:rsidRDefault="007C473B" w:rsidP="007C473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7C473B">
              <w:rPr>
                <w:rFonts w:ascii="Times New Roman" w:eastAsia="Times New Roman" w:hAnsi="Times New Roman" w:cs="Times New Roman"/>
                <w:color w:val="22272F"/>
                <w:sz w:val="24"/>
                <w:szCs w:val="24"/>
                <w:lang w:eastAsia="ru-RU"/>
              </w:rPr>
              <w:t>Постоянно</w:t>
            </w:r>
          </w:p>
          <w:p w14:paraId="2E59C264" w14:textId="77777777" w:rsidR="007C473B" w:rsidRPr="007C473B" w:rsidRDefault="007C473B" w:rsidP="007C473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7C473B">
              <w:rPr>
                <w:rFonts w:ascii="Times New Roman" w:eastAsia="Times New Roman" w:hAnsi="Times New Roman" w:cs="Times New Roman"/>
                <w:color w:val="22272F"/>
                <w:sz w:val="24"/>
                <w:szCs w:val="24"/>
                <w:lang w:eastAsia="ru-RU"/>
              </w:rPr>
              <w:t>(размещается в</w:t>
            </w:r>
          </w:p>
          <w:p w14:paraId="44833139" w14:textId="77777777" w:rsidR="007C473B" w:rsidRPr="007C473B" w:rsidRDefault="007C473B" w:rsidP="007C473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7C473B">
              <w:rPr>
                <w:rFonts w:ascii="Times New Roman" w:eastAsia="Times New Roman" w:hAnsi="Times New Roman" w:cs="Times New Roman"/>
                <w:color w:val="22272F"/>
                <w:sz w:val="24"/>
                <w:szCs w:val="24"/>
                <w:lang w:eastAsia="ru-RU"/>
              </w:rPr>
              <w:t>срок не позднее</w:t>
            </w:r>
          </w:p>
          <w:p w14:paraId="780428B4" w14:textId="77777777" w:rsidR="007C473B" w:rsidRPr="007C473B" w:rsidRDefault="007C473B" w:rsidP="007C473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7C473B">
              <w:rPr>
                <w:rFonts w:ascii="Times New Roman" w:eastAsia="Times New Roman" w:hAnsi="Times New Roman" w:cs="Times New Roman"/>
                <w:color w:val="22272F"/>
                <w:sz w:val="24"/>
                <w:szCs w:val="24"/>
                <w:lang w:eastAsia="ru-RU"/>
              </w:rPr>
              <w:t>5 рабочих дней с</w:t>
            </w:r>
          </w:p>
          <w:p w14:paraId="529A68CA" w14:textId="77777777" w:rsidR="007C473B" w:rsidRPr="007C473B" w:rsidRDefault="007C473B" w:rsidP="007C473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7C473B">
              <w:rPr>
                <w:rFonts w:ascii="Times New Roman" w:eastAsia="Times New Roman" w:hAnsi="Times New Roman" w:cs="Times New Roman"/>
                <w:color w:val="22272F"/>
                <w:sz w:val="24"/>
                <w:szCs w:val="24"/>
                <w:lang w:eastAsia="ru-RU"/>
              </w:rPr>
              <w:t>момента их</w:t>
            </w:r>
          </w:p>
          <w:p w14:paraId="08B300B3" w14:textId="77777777" w:rsidR="007C473B" w:rsidRPr="007C473B" w:rsidRDefault="007C473B" w:rsidP="007C473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7C473B">
              <w:rPr>
                <w:rFonts w:ascii="Times New Roman" w:eastAsia="Times New Roman" w:hAnsi="Times New Roman" w:cs="Times New Roman"/>
                <w:color w:val="22272F"/>
                <w:sz w:val="24"/>
                <w:szCs w:val="24"/>
                <w:lang w:eastAsia="ru-RU"/>
              </w:rPr>
              <w:t>изменения),</w:t>
            </w:r>
          </w:p>
          <w:p w14:paraId="562E9B68" w14:textId="77777777" w:rsidR="007C473B" w:rsidRPr="007C473B" w:rsidRDefault="007C473B" w:rsidP="007C473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7C473B">
              <w:rPr>
                <w:rFonts w:ascii="Times New Roman" w:eastAsia="Times New Roman" w:hAnsi="Times New Roman" w:cs="Times New Roman"/>
                <w:color w:val="22272F"/>
                <w:sz w:val="24"/>
                <w:szCs w:val="24"/>
                <w:lang w:eastAsia="ru-RU"/>
              </w:rPr>
              <w:t>поддерживается</w:t>
            </w:r>
          </w:p>
          <w:p w14:paraId="550CD074" w14:textId="77777777" w:rsidR="007C473B" w:rsidRPr="007C473B" w:rsidRDefault="007C473B" w:rsidP="007C473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7C473B">
              <w:rPr>
                <w:rFonts w:ascii="Times New Roman" w:eastAsia="Times New Roman" w:hAnsi="Times New Roman" w:cs="Times New Roman"/>
                <w:color w:val="22272F"/>
                <w:sz w:val="24"/>
                <w:szCs w:val="24"/>
                <w:lang w:eastAsia="ru-RU"/>
              </w:rPr>
              <w:t>в актуальном</w:t>
            </w:r>
          </w:p>
          <w:p w14:paraId="67A5CCA7" w14:textId="77777777" w:rsidR="007C473B" w:rsidRPr="007C473B" w:rsidRDefault="007C473B" w:rsidP="007C473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7C473B">
              <w:rPr>
                <w:rFonts w:ascii="Times New Roman" w:eastAsia="Times New Roman" w:hAnsi="Times New Roman" w:cs="Times New Roman"/>
                <w:color w:val="22272F"/>
                <w:sz w:val="24"/>
                <w:szCs w:val="24"/>
                <w:lang w:eastAsia="ru-RU"/>
              </w:rPr>
              <w:t>состоянии</w:t>
            </w:r>
          </w:p>
        </w:tc>
      </w:tr>
      <w:tr w:rsidR="007C473B" w:rsidRPr="007C473B" w14:paraId="58897274" w14:textId="77777777" w:rsidTr="00416167">
        <w:tc>
          <w:tcPr>
            <w:tcW w:w="567" w:type="dxa"/>
            <w:tcBorders>
              <w:top w:val="single" w:sz="4" w:space="0" w:color="auto"/>
              <w:left w:val="single" w:sz="4" w:space="0" w:color="auto"/>
              <w:bottom w:val="single" w:sz="4" w:space="0" w:color="auto"/>
              <w:right w:val="single" w:sz="4" w:space="0" w:color="auto"/>
            </w:tcBorders>
            <w:vAlign w:val="center"/>
            <w:hideMark/>
          </w:tcPr>
          <w:p w14:paraId="1658BCF8"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562153" w14:textId="6E3F400B"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Обобщение правоприменительной практики</w:t>
            </w:r>
          </w:p>
        </w:tc>
        <w:tc>
          <w:tcPr>
            <w:tcW w:w="3007" w:type="dxa"/>
            <w:tcBorders>
              <w:top w:val="single" w:sz="4" w:space="0" w:color="auto"/>
              <w:left w:val="single" w:sz="4" w:space="0" w:color="auto"/>
              <w:bottom w:val="single" w:sz="4" w:space="0" w:color="auto"/>
              <w:right w:val="single" w:sz="4" w:space="0" w:color="auto"/>
            </w:tcBorders>
            <w:hideMark/>
          </w:tcPr>
          <w:p w14:paraId="344965F0"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ED87A88"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7C473B">
              <w:rPr>
                <w:rFonts w:ascii="Times New Roman" w:hAnsi="Times New Roman" w:cs="Times New Roman"/>
                <w:color w:val="000000"/>
                <w:sz w:val="24"/>
                <w:szCs w:val="24"/>
              </w:rPr>
              <w:t xml:space="preserve">Должностные </w:t>
            </w:r>
            <w:r w:rsidRPr="007C473B">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E1A526"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 xml:space="preserve">1 раз </w:t>
            </w:r>
            <w:r w:rsidRPr="007C473B">
              <w:rPr>
                <w:rFonts w:ascii="Times New Roman" w:hAnsi="Times New Roman" w:cs="Times New Roman"/>
                <w:color w:val="000000"/>
                <w:sz w:val="24"/>
                <w:szCs w:val="24"/>
              </w:rPr>
              <w:br/>
              <w:t>в год</w:t>
            </w:r>
          </w:p>
        </w:tc>
      </w:tr>
      <w:tr w:rsidR="007C473B" w:rsidRPr="007C473B" w14:paraId="7CB32B8E" w14:textId="77777777" w:rsidTr="00416167">
        <w:tc>
          <w:tcPr>
            <w:tcW w:w="567" w:type="dxa"/>
            <w:tcBorders>
              <w:top w:val="single" w:sz="4" w:space="0" w:color="auto"/>
              <w:left w:val="single" w:sz="4" w:space="0" w:color="auto"/>
              <w:bottom w:val="single" w:sz="4" w:space="0" w:color="auto"/>
              <w:right w:val="single" w:sz="4" w:space="0" w:color="auto"/>
            </w:tcBorders>
            <w:vAlign w:val="center"/>
            <w:hideMark/>
          </w:tcPr>
          <w:p w14:paraId="2BF8A934"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7FFA4A"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Объявление предостережения</w:t>
            </w:r>
          </w:p>
        </w:tc>
        <w:tc>
          <w:tcPr>
            <w:tcW w:w="3007" w:type="dxa"/>
            <w:tcBorders>
              <w:top w:val="single" w:sz="4" w:space="0" w:color="auto"/>
              <w:left w:val="single" w:sz="4" w:space="0" w:color="auto"/>
              <w:bottom w:val="single" w:sz="4" w:space="0" w:color="auto"/>
              <w:right w:val="single" w:sz="4" w:space="0" w:color="auto"/>
            </w:tcBorders>
            <w:hideMark/>
          </w:tcPr>
          <w:p w14:paraId="31B1F73F" w14:textId="77777777" w:rsidR="007C473B" w:rsidRPr="007C473B" w:rsidRDefault="007C473B" w:rsidP="007C473B">
            <w:pPr>
              <w:pStyle w:val="ac"/>
              <w:shd w:val="clear" w:color="auto" w:fill="FFFFFF"/>
              <w:spacing w:after="0"/>
              <w:jc w:val="both"/>
              <w:rPr>
                <w:color w:val="000000"/>
                <w:lang w:eastAsia="en-US"/>
              </w:rPr>
            </w:pPr>
            <w:r w:rsidRPr="007C473B">
              <w:rPr>
                <w:color w:val="000000"/>
                <w:lang w:eastAsia="en-US"/>
              </w:rPr>
              <w:t xml:space="preserve">При наличии у органа муниципального земельного контроля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орган муниципального земельного контроля объявляет контролируемому лицу предостережение о недопустимости </w:t>
            </w:r>
            <w:r w:rsidRPr="007C473B">
              <w:rPr>
                <w:color w:val="000000"/>
                <w:lang w:eastAsia="en-US"/>
              </w:rPr>
              <w:lastRenderedPageBreak/>
              <w:t>нарушения обязательных требований и предлагает принять меры по обеспечению соблюдения обязательных требований</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3670A39"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lastRenderedPageBreak/>
              <w:t xml:space="preserve">Должностные </w:t>
            </w:r>
            <w:r w:rsidRPr="007C473B">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FFFA7B"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Постоянно</w:t>
            </w:r>
          </w:p>
          <w:p w14:paraId="61392F5A"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в течение</w:t>
            </w:r>
          </w:p>
          <w:p w14:paraId="69DA7479"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2025 года</w:t>
            </w:r>
          </w:p>
        </w:tc>
      </w:tr>
      <w:tr w:rsidR="007C473B" w:rsidRPr="007C473B" w14:paraId="6CB10C24" w14:textId="77777777" w:rsidTr="00416167">
        <w:tc>
          <w:tcPr>
            <w:tcW w:w="567" w:type="dxa"/>
            <w:tcBorders>
              <w:top w:val="single" w:sz="4" w:space="0" w:color="auto"/>
              <w:left w:val="single" w:sz="4" w:space="0" w:color="auto"/>
              <w:bottom w:val="single" w:sz="4" w:space="0" w:color="auto"/>
              <w:right w:val="single" w:sz="4" w:space="0" w:color="auto"/>
            </w:tcBorders>
            <w:vAlign w:val="center"/>
            <w:hideMark/>
          </w:tcPr>
          <w:p w14:paraId="009AF27B"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5510F4"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b/>
                <w:color w:val="000000"/>
                <w:sz w:val="24"/>
                <w:szCs w:val="24"/>
              </w:rPr>
            </w:pPr>
            <w:proofErr w:type="spellStart"/>
            <w:r w:rsidRPr="007C473B">
              <w:rPr>
                <w:rFonts w:ascii="Times New Roman" w:hAnsi="Times New Roman" w:cs="Times New Roman"/>
                <w:color w:val="000000"/>
                <w:sz w:val="24"/>
                <w:szCs w:val="24"/>
                <w:shd w:val="clear" w:color="auto" w:fill="FFFFFF"/>
              </w:rPr>
              <w:t>Консультирова</w:t>
            </w:r>
            <w:proofErr w:type="spellEnd"/>
            <w:r w:rsidRPr="007C473B">
              <w:rPr>
                <w:rFonts w:ascii="Times New Roman" w:hAnsi="Times New Roman" w:cs="Times New Roman"/>
                <w:color w:val="000000"/>
                <w:sz w:val="24"/>
                <w:szCs w:val="24"/>
                <w:shd w:val="clear" w:color="auto" w:fill="FFFFFF"/>
              </w:rPr>
              <w:t xml:space="preserve">- </w:t>
            </w:r>
            <w:proofErr w:type="spellStart"/>
            <w:r w:rsidRPr="007C473B">
              <w:rPr>
                <w:rFonts w:ascii="Times New Roman" w:hAnsi="Times New Roman" w:cs="Times New Roman"/>
                <w:color w:val="000000"/>
                <w:sz w:val="24"/>
                <w:szCs w:val="24"/>
                <w:shd w:val="clear" w:color="auto" w:fill="FFFFFF"/>
              </w:rPr>
              <w:t>ние</w:t>
            </w:r>
            <w:proofErr w:type="spellEnd"/>
          </w:p>
        </w:tc>
        <w:tc>
          <w:tcPr>
            <w:tcW w:w="3007" w:type="dxa"/>
            <w:tcBorders>
              <w:top w:val="single" w:sz="4" w:space="0" w:color="auto"/>
              <w:left w:val="single" w:sz="4" w:space="0" w:color="auto"/>
              <w:bottom w:val="single" w:sz="4" w:space="0" w:color="auto"/>
              <w:right w:val="single" w:sz="4" w:space="0" w:color="auto"/>
            </w:tcBorders>
            <w:hideMark/>
          </w:tcPr>
          <w:p w14:paraId="01784A4B" w14:textId="77777777" w:rsidR="007C473B" w:rsidRPr="007C473B" w:rsidRDefault="007C473B" w:rsidP="007C473B">
            <w:pPr>
              <w:pStyle w:val="ac"/>
              <w:shd w:val="clear" w:color="auto" w:fill="FFFFFF"/>
              <w:spacing w:after="0"/>
              <w:jc w:val="both"/>
              <w:rPr>
                <w:color w:val="000000"/>
                <w:lang w:eastAsia="en-US"/>
              </w:rPr>
            </w:pPr>
            <w:r w:rsidRPr="007C473B">
              <w:rPr>
                <w:color w:val="000000"/>
                <w:lang w:eastAsia="en-US"/>
              </w:rPr>
              <w:t xml:space="preserve">Консультирование осуществляется должностными </w:t>
            </w:r>
            <w:r w:rsidRPr="007C473B">
              <w:rPr>
                <w:color w:val="000000"/>
                <w:lang w:eastAsia="en-US"/>
              </w:rPr>
              <w:br/>
              <w:t xml:space="preserve">лицами отдела земельных и имущественных отношений администрации Урмарского муниципального округа по телефону, в письменной </w:t>
            </w:r>
            <w:proofErr w:type="gramStart"/>
            <w:r w:rsidRPr="007C473B">
              <w:rPr>
                <w:color w:val="000000"/>
                <w:lang w:eastAsia="en-US"/>
              </w:rPr>
              <w:t>форме,  на</w:t>
            </w:r>
            <w:proofErr w:type="gramEnd"/>
            <w:r w:rsidRPr="007C473B">
              <w:rPr>
                <w:color w:val="000000"/>
                <w:lang w:eastAsia="en-US"/>
              </w:rPr>
              <w:t xml:space="preserve"> личном приеме либо в ходе проведения профилактического мероприятия, контрольного мероприятия.</w:t>
            </w:r>
          </w:p>
          <w:p w14:paraId="7EC6E287" w14:textId="77777777" w:rsidR="007C473B" w:rsidRPr="007C473B" w:rsidRDefault="007C473B" w:rsidP="007C473B">
            <w:pPr>
              <w:pStyle w:val="ac"/>
              <w:shd w:val="clear" w:color="auto" w:fill="FFFFFF"/>
              <w:spacing w:after="0"/>
              <w:jc w:val="both"/>
              <w:rPr>
                <w:color w:val="000000"/>
                <w:lang w:eastAsia="en-US"/>
              </w:rPr>
            </w:pPr>
            <w:r w:rsidRPr="007C473B">
              <w:rPr>
                <w:color w:val="000000"/>
                <w:lang w:eastAsia="en-US"/>
              </w:rPr>
              <w:t>Консультирование осуществляется в устной или письменной форме по следующим вопросам:</w:t>
            </w:r>
          </w:p>
          <w:p w14:paraId="2EED5998" w14:textId="77777777" w:rsidR="007C473B" w:rsidRPr="007C473B" w:rsidRDefault="007C473B" w:rsidP="007C473B">
            <w:pPr>
              <w:pStyle w:val="ac"/>
              <w:shd w:val="clear" w:color="auto" w:fill="FFFFFF"/>
              <w:spacing w:after="0"/>
              <w:jc w:val="both"/>
              <w:rPr>
                <w:color w:val="000000"/>
                <w:lang w:eastAsia="en-US"/>
              </w:rPr>
            </w:pPr>
            <w:r w:rsidRPr="007C473B">
              <w:rPr>
                <w:color w:val="000000"/>
                <w:lang w:eastAsia="en-US"/>
              </w:rPr>
              <w:t>а) организация и осуществление муниципального земельного контроля;</w:t>
            </w:r>
          </w:p>
          <w:p w14:paraId="6292E7AB" w14:textId="77777777" w:rsidR="007C473B" w:rsidRPr="007C473B" w:rsidRDefault="007C473B" w:rsidP="007C473B">
            <w:pPr>
              <w:pStyle w:val="ac"/>
              <w:shd w:val="clear" w:color="auto" w:fill="FFFFFF"/>
              <w:spacing w:after="0"/>
              <w:jc w:val="both"/>
              <w:rPr>
                <w:color w:val="000000"/>
                <w:lang w:eastAsia="en-US"/>
              </w:rPr>
            </w:pPr>
            <w:r w:rsidRPr="007C473B">
              <w:rPr>
                <w:color w:val="000000"/>
                <w:lang w:eastAsia="en-US"/>
              </w:rPr>
              <w:t>б) порядок осуществления контрольных мероприятий, установленных настоящим Положением;</w:t>
            </w:r>
          </w:p>
          <w:p w14:paraId="38CE87F4" w14:textId="77777777" w:rsidR="007C473B" w:rsidRPr="007C473B" w:rsidRDefault="007C473B" w:rsidP="007C473B">
            <w:pPr>
              <w:pStyle w:val="ac"/>
              <w:shd w:val="clear" w:color="auto" w:fill="FFFFFF"/>
              <w:spacing w:after="0"/>
              <w:jc w:val="both"/>
              <w:rPr>
                <w:color w:val="000000"/>
                <w:lang w:eastAsia="en-US"/>
              </w:rPr>
            </w:pPr>
            <w:r w:rsidRPr="007C473B">
              <w:rPr>
                <w:color w:val="000000"/>
                <w:lang w:eastAsia="en-US"/>
              </w:rPr>
              <w:t>в) порядок обжалования действий (бездействия) должностных лиц администрации;</w:t>
            </w:r>
          </w:p>
          <w:p w14:paraId="664266A4" w14:textId="50C19BC0" w:rsidR="007C473B" w:rsidRPr="007C473B" w:rsidRDefault="007C473B" w:rsidP="007C473B">
            <w:pPr>
              <w:pStyle w:val="ac"/>
              <w:shd w:val="clear" w:color="auto" w:fill="FFFFFF"/>
              <w:spacing w:after="0"/>
              <w:jc w:val="both"/>
              <w:rPr>
                <w:color w:val="000000"/>
                <w:lang w:eastAsia="en-US"/>
              </w:rPr>
            </w:pPr>
            <w:r w:rsidRPr="007C473B">
              <w:rPr>
                <w:color w:val="000000"/>
                <w:lang w:eastAsia="en-US"/>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C689AF7"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7C473B">
              <w:rPr>
                <w:rFonts w:ascii="Times New Roman" w:hAnsi="Times New Roman" w:cs="Times New Roman"/>
                <w:color w:val="000000"/>
                <w:sz w:val="24"/>
                <w:szCs w:val="24"/>
              </w:rPr>
              <w:t xml:space="preserve">Должностные </w:t>
            </w:r>
            <w:r w:rsidRPr="007C473B">
              <w:rPr>
                <w:rFonts w:ascii="Times New Roman" w:hAnsi="Times New Roman" w:cs="Times New Roman"/>
                <w:color w:val="000000"/>
                <w:sz w:val="24"/>
                <w:szCs w:val="24"/>
              </w:rPr>
              <w:br/>
              <w:t xml:space="preserve">лица отдела экономики, земельных и имущественных отношений администрации Урмарского муниципального округа </w:t>
            </w:r>
            <w:r w:rsidRPr="007C473B">
              <w:rPr>
                <w:rFonts w:ascii="Times New Roman" w:hAnsi="Times New Roman" w:cs="Times New Roman"/>
                <w:color w:val="000000"/>
                <w:sz w:val="24"/>
                <w:szCs w:val="24"/>
              </w:rPr>
              <w:br/>
            </w:r>
          </w:p>
        </w:tc>
        <w:tc>
          <w:tcPr>
            <w:tcW w:w="1560" w:type="dxa"/>
            <w:tcBorders>
              <w:top w:val="single" w:sz="4" w:space="0" w:color="auto"/>
              <w:left w:val="single" w:sz="4" w:space="0" w:color="auto"/>
              <w:bottom w:val="single" w:sz="4" w:space="0" w:color="auto"/>
              <w:right w:val="single" w:sz="4" w:space="0" w:color="auto"/>
            </w:tcBorders>
            <w:vAlign w:val="center"/>
            <w:hideMark/>
          </w:tcPr>
          <w:p w14:paraId="740DB318" w14:textId="77777777" w:rsidR="007C473B" w:rsidRPr="007C473B" w:rsidRDefault="007C473B" w:rsidP="007C473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7C473B">
              <w:rPr>
                <w:rFonts w:ascii="Times New Roman" w:eastAsia="Times New Roman" w:hAnsi="Times New Roman" w:cs="Times New Roman"/>
                <w:color w:val="22272F"/>
                <w:sz w:val="24"/>
                <w:szCs w:val="24"/>
                <w:lang w:eastAsia="ru-RU"/>
              </w:rPr>
              <w:t>Постоянно</w:t>
            </w:r>
          </w:p>
          <w:p w14:paraId="4C9C96DB" w14:textId="77777777" w:rsidR="007C473B" w:rsidRPr="007C473B" w:rsidRDefault="007C473B" w:rsidP="007C473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7C473B">
              <w:rPr>
                <w:rFonts w:ascii="Times New Roman" w:eastAsia="Times New Roman" w:hAnsi="Times New Roman" w:cs="Times New Roman"/>
                <w:color w:val="22272F"/>
                <w:sz w:val="24"/>
                <w:szCs w:val="24"/>
                <w:lang w:eastAsia="ru-RU"/>
              </w:rPr>
              <w:t>в течение</w:t>
            </w:r>
          </w:p>
          <w:p w14:paraId="2E542235" w14:textId="77777777" w:rsidR="007C473B" w:rsidRPr="007C473B" w:rsidRDefault="007C473B" w:rsidP="007C473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7C473B">
              <w:rPr>
                <w:rFonts w:ascii="Times New Roman" w:eastAsia="Times New Roman" w:hAnsi="Times New Roman" w:cs="Times New Roman"/>
                <w:color w:val="22272F"/>
                <w:sz w:val="24"/>
                <w:szCs w:val="24"/>
                <w:lang w:eastAsia="ru-RU"/>
              </w:rPr>
              <w:t>2025 года</w:t>
            </w:r>
          </w:p>
        </w:tc>
      </w:tr>
      <w:tr w:rsidR="007C473B" w:rsidRPr="007C473B" w14:paraId="58552DFF" w14:textId="77777777" w:rsidTr="00416167">
        <w:tc>
          <w:tcPr>
            <w:tcW w:w="567" w:type="dxa"/>
            <w:tcBorders>
              <w:top w:val="single" w:sz="4" w:space="0" w:color="auto"/>
              <w:left w:val="single" w:sz="4" w:space="0" w:color="auto"/>
              <w:bottom w:val="single" w:sz="4" w:space="0" w:color="auto"/>
              <w:right w:val="single" w:sz="4" w:space="0" w:color="auto"/>
            </w:tcBorders>
            <w:vAlign w:val="center"/>
            <w:hideMark/>
          </w:tcPr>
          <w:p w14:paraId="5F2BA674"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9DA734"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roofErr w:type="spellStart"/>
            <w:proofErr w:type="gramStart"/>
            <w:r w:rsidRPr="007C473B">
              <w:rPr>
                <w:rFonts w:ascii="Times New Roman" w:hAnsi="Times New Roman" w:cs="Times New Roman"/>
                <w:color w:val="000000"/>
                <w:sz w:val="24"/>
                <w:szCs w:val="24"/>
                <w:shd w:val="clear" w:color="auto" w:fill="FFFFFF"/>
              </w:rPr>
              <w:t>Профилактичес</w:t>
            </w:r>
            <w:proofErr w:type="spellEnd"/>
            <w:r w:rsidRPr="007C473B">
              <w:rPr>
                <w:rFonts w:ascii="Times New Roman" w:hAnsi="Times New Roman" w:cs="Times New Roman"/>
                <w:color w:val="000000"/>
                <w:sz w:val="24"/>
                <w:szCs w:val="24"/>
                <w:shd w:val="clear" w:color="auto" w:fill="FFFFFF"/>
              </w:rPr>
              <w:t>- кий</w:t>
            </w:r>
            <w:proofErr w:type="gramEnd"/>
            <w:r w:rsidRPr="007C473B">
              <w:rPr>
                <w:rFonts w:ascii="Times New Roman" w:hAnsi="Times New Roman" w:cs="Times New Roman"/>
                <w:color w:val="000000"/>
                <w:sz w:val="24"/>
                <w:szCs w:val="24"/>
                <w:shd w:val="clear" w:color="auto" w:fill="FFFFFF"/>
              </w:rPr>
              <w:t xml:space="preserve"> визит</w:t>
            </w:r>
          </w:p>
        </w:tc>
        <w:tc>
          <w:tcPr>
            <w:tcW w:w="3007" w:type="dxa"/>
            <w:tcBorders>
              <w:top w:val="single" w:sz="4" w:space="0" w:color="auto"/>
              <w:left w:val="single" w:sz="4" w:space="0" w:color="auto"/>
              <w:bottom w:val="single" w:sz="4" w:space="0" w:color="auto"/>
              <w:right w:val="single" w:sz="4" w:space="0" w:color="auto"/>
            </w:tcBorders>
            <w:hideMark/>
          </w:tcPr>
          <w:p w14:paraId="4324416B" w14:textId="77777777" w:rsidR="007C473B" w:rsidRPr="007C473B" w:rsidRDefault="007C473B" w:rsidP="007C473B">
            <w:pPr>
              <w:spacing w:after="0" w:line="240" w:lineRule="auto"/>
              <w:jc w:val="both"/>
              <w:rPr>
                <w:rFonts w:ascii="Times New Roman" w:hAnsi="Times New Roman" w:cs="Times New Roman"/>
                <w:color w:val="000000"/>
                <w:sz w:val="24"/>
                <w:szCs w:val="24"/>
              </w:rPr>
            </w:pPr>
            <w:r w:rsidRPr="007C473B">
              <w:rPr>
                <w:rFonts w:ascii="Times New Roman" w:hAnsi="Times New Roman" w:cs="Times New Roman"/>
                <w:color w:val="000000"/>
                <w:sz w:val="24"/>
                <w:szCs w:val="24"/>
              </w:rPr>
              <w:t xml:space="preserve">Обязательный профилактический визит проводится в отношении объектов контроля, отнесенных   к категории значительного риска и в отношении </w:t>
            </w:r>
            <w:r w:rsidRPr="007C473B">
              <w:rPr>
                <w:rFonts w:ascii="Times New Roman" w:hAnsi="Times New Roman" w:cs="Times New Roman"/>
                <w:color w:val="000000"/>
                <w:sz w:val="24"/>
                <w:szCs w:val="24"/>
              </w:rPr>
              <w:lastRenderedPageBreak/>
              <w:t>контролируемых лиц, впервые приступающих к осуществлению муниципального земельного контроля на территории Урмарского района Чувашской Республики.</w:t>
            </w:r>
          </w:p>
          <w:p w14:paraId="60EE834E" w14:textId="77777777" w:rsidR="007C473B" w:rsidRPr="007C473B" w:rsidRDefault="007C473B" w:rsidP="007C473B">
            <w:pPr>
              <w:pStyle w:val="ac"/>
              <w:shd w:val="clear" w:color="auto" w:fill="FFFFFF"/>
              <w:spacing w:after="0"/>
              <w:jc w:val="both"/>
              <w:rPr>
                <w:color w:val="000000"/>
                <w:lang w:eastAsia="en-US"/>
              </w:rPr>
            </w:pPr>
            <w:r w:rsidRPr="007C473B">
              <w:rPr>
                <w:color w:val="000000"/>
                <w:lang w:eastAsia="en-US"/>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551" w:type="dxa"/>
            <w:tcBorders>
              <w:top w:val="single" w:sz="4" w:space="0" w:color="auto"/>
              <w:left w:val="single" w:sz="4" w:space="0" w:color="auto"/>
              <w:bottom w:val="single" w:sz="4" w:space="0" w:color="auto"/>
              <w:right w:val="single" w:sz="4" w:space="0" w:color="auto"/>
            </w:tcBorders>
            <w:hideMark/>
          </w:tcPr>
          <w:p w14:paraId="39303495"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7C473B">
              <w:rPr>
                <w:rFonts w:ascii="Times New Roman" w:hAnsi="Times New Roman" w:cs="Times New Roman"/>
                <w:color w:val="000000"/>
                <w:sz w:val="24"/>
                <w:szCs w:val="24"/>
              </w:rPr>
              <w:lastRenderedPageBreak/>
              <w:t xml:space="preserve">Должностные </w:t>
            </w:r>
            <w:r w:rsidRPr="007C473B">
              <w:rPr>
                <w:rFonts w:ascii="Times New Roman" w:hAnsi="Times New Roman" w:cs="Times New Roman"/>
                <w:color w:val="000000"/>
                <w:sz w:val="24"/>
                <w:szCs w:val="24"/>
              </w:rPr>
              <w:br/>
              <w:t xml:space="preserve">лица отдела экономики, земельных и имущественных отношений администрации Урмарского </w:t>
            </w:r>
            <w:r w:rsidRPr="007C473B">
              <w:rPr>
                <w:rFonts w:ascii="Times New Roman" w:hAnsi="Times New Roman" w:cs="Times New Roman"/>
                <w:color w:val="000000"/>
                <w:sz w:val="24"/>
                <w:szCs w:val="24"/>
              </w:rPr>
              <w:lastRenderedPageBreak/>
              <w:t>муниципального округа</w:t>
            </w:r>
          </w:p>
        </w:tc>
        <w:tc>
          <w:tcPr>
            <w:tcW w:w="1560" w:type="dxa"/>
            <w:tcBorders>
              <w:top w:val="single" w:sz="4" w:space="0" w:color="auto"/>
              <w:left w:val="single" w:sz="4" w:space="0" w:color="auto"/>
              <w:bottom w:val="single" w:sz="4" w:space="0" w:color="auto"/>
              <w:right w:val="single" w:sz="4" w:space="0" w:color="auto"/>
            </w:tcBorders>
            <w:vAlign w:val="center"/>
          </w:tcPr>
          <w:p w14:paraId="095E0B87" w14:textId="74FFFE22" w:rsidR="007C473B" w:rsidRDefault="006F67B3"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Август </w:t>
            </w:r>
          </w:p>
          <w:p w14:paraId="1BC54B3A" w14:textId="479015AE" w:rsidR="006F67B3" w:rsidRPr="007C473B" w:rsidRDefault="006F67B3"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квартал 2025 года</w:t>
            </w:r>
          </w:p>
          <w:p w14:paraId="77ECF3E2" w14:textId="77777777" w:rsidR="007C473B" w:rsidRPr="007C473B" w:rsidRDefault="007C473B" w:rsidP="007C473B">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bl>
    <w:p w14:paraId="56D26414" w14:textId="77777777" w:rsidR="007C473B" w:rsidRPr="007C473B" w:rsidRDefault="007C473B" w:rsidP="007C473B">
      <w:pPr>
        <w:spacing w:after="0" w:line="240" w:lineRule="auto"/>
        <w:jc w:val="both"/>
        <w:rPr>
          <w:rFonts w:ascii="Times New Roman" w:hAnsi="Times New Roman" w:cs="Times New Roman"/>
          <w:color w:val="000000"/>
          <w:sz w:val="24"/>
          <w:szCs w:val="24"/>
        </w:rPr>
      </w:pPr>
    </w:p>
    <w:p w14:paraId="6056484D" w14:textId="77777777" w:rsidR="007C473B" w:rsidRPr="007C473B" w:rsidRDefault="007C473B" w:rsidP="007C473B">
      <w:pPr>
        <w:widowControl w:val="0"/>
        <w:autoSpaceDE w:val="0"/>
        <w:autoSpaceDN w:val="0"/>
        <w:adjustRightInd w:val="0"/>
        <w:spacing w:after="0" w:line="240" w:lineRule="auto"/>
        <w:ind w:right="4962"/>
        <w:jc w:val="both"/>
        <w:rPr>
          <w:rFonts w:ascii="Times New Roman" w:hAnsi="Times New Roman" w:cs="Times New Roman"/>
          <w:b/>
          <w:bCs/>
          <w:color w:val="000000"/>
          <w:sz w:val="24"/>
          <w:szCs w:val="24"/>
        </w:rPr>
      </w:pPr>
    </w:p>
    <w:p w14:paraId="6920A788" w14:textId="77777777" w:rsidR="007C473B" w:rsidRPr="007C473B" w:rsidRDefault="007C473B" w:rsidP="007C473B">
      <w:pPr>
        <w:tabs>
          <w:tab w:val="left" w:pos="4536"/>
        </w:tabs>
        <w:spacing w:after="0" w:line="240" w:lineRule="auto"/>
        <w:ind w:right="4961"/>
        <w:jc w:val="both"/>
        <w:rPr>
          <w:rFonts w:ascii="Times New Roman" w:hAnsi="Times New Roman" w:cs="Times New Roman"/>
          <w:color w:val="000000" w:themeColor="text1"/>
          <w:spacing w:val="2"/>
          <w:sz w:val="24"/>
          <w:szCs w:val="24"/>
        </w:rPr>
      </w:pPr>
    </w:p>
    <w:p w14:paraId="49D4BB9D" w14:textId="2DFE1950" w:rsidR="00C96BB8" w:rsidRPr="007C473B" w:rsidRDefault="00C96BB8" w:rsidP="007C473B">
      <w:pPr>
        <w:spacing w:after="0" w:line="240" w:lineRule="auto"/>
        <w:ind w:right="4962"/>
        <w:jc w:val="both"/>
        <w:rPr>
          <w:rFonts w:ascii="Times New Roman" w:hAnsi="Times New Roman" w:cs="Times New Roman"/>
          <w:sz w:val="20"/>
          <w:szCs w:val="20"/>
        </w:rPr>
      </w:pPr>
    </w:p>
    <w:sectPr w:rsidR="00C96BB8" w:rsidRPr="007C473B" w:rsidSect="00591015">
      <w:pgSz w:w="11900" w:h="16800"/>
      <w:pgMar w:top="1134" w:right="70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CFF99" w14:textId="77777777" w:rsidR="00DA13E6" w:rsidRDefault="00DA13E6" w:rsidP="00C65999">
      <w:pPr>
        <w:spacing w:after="0" w:line="240" w:lineRule="auto"/>
      </w:pPr>
      <w:r>
        <w:separator/>
      </w:r>
    </w:p>
  </w:endnote>
  <w:endnote w:type="continuationSeparator" w:id="0">
    <w:p w14:paraId="591FF12C" w14:textId="77777777" w:rsidR="00DA13E6" w:rsidRDefault="00DA13E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altica Chv">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F7AA4" w14:textId="77777777" w:rsidR="00DA13E6" w:rsidRDefault="00DA13E6" w:rsidP="00C65999">
      <w:pPr>
        <w:spacing w:after="0" w:line="240" w:lineRule="auto"/>
      </w:pPr>
      <w:r>
        <w:separator/>
      </w:r>
    </w:p>
  </w:footnote>
  <w:footnote w:type="continuationSeparator" w:id="0">
    <w:p w14:paraId="5521870E" w14:textId="77777777" w:rsidR="00DA13E6" w:rsidRDefault="00DA13E6"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7904A0A"/>
    <w:multiLevelType w:val="hybridMultilevel"/>
    <w:tmpl w:val="91866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9" w15:restartNumberingAfterBreak="0">
    <w:nsid w:val="0C123228"/>
    <w:multiLevelType w:val="hybridMultilevel"/>
    <w:tmpl w:val="EE76EB4A"/>
    <w:lvl w:ilvl="0" w:tplc="433A9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7"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0"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99D7D49"/>
    <w:multiLevelType w:val="hybridMultilevel"/>
    <w:tmpl w:val="27AA115E"/>
    <w:lvl w:ilvl="0" w:tplc="884A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4"/>
  </w:num>
  <w:num w:numId="33">
    <w:abstractNumId w:val="28"/>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9"/>
  </w:num>
  <w:num w:numId="43">
    <w:abstractNumId w:val="7"/>
  </w:num>
  <w:num w:numId="44">
    <w:abstractNumId w:val="9"/>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6848"/>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3F8B"/>
    <w:rsid w:val="00075E85"/>
    <w:rsid w:val="00077A92"/>
    <w:rsid w:val="00080AAA"/>
    <w:rsid w:val="00081281"/>
    <w:rsid w:val="0008388F"/>
    <w:rsid w:val="00084E2F"/>
    <w:rsid w:val="00090D97"/>
    <w:rsid w:val="000A201E"/>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1D71"/>
    <w:rsid w:val="001430A3"/>
    <w:rsid w:val="00143853"/>
    <w:rsid w:val="0015318E"/>
    <w:rsid w:val="001548CB"/>
    <w:rsid w:val="0015528E"/>
    <w:rsid w:val="0015737A"/>
    <w:rsid w:val="00161DA4"/>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064B"/>
    <w:rsid w:val="001D4130"/>
    <w:rsid w:val="001D4CE5"/>
    <w:rsid w:val="001D5694"/>
    <w:rsid w:val="001D5943"/>
    <w:rsid w:val="001D6648"/>
    <w:rsid w:val="001E1AEB"/>
    <w:rsid w:val="001E375A"/>
    <w:rsid w:val="001E48D7"/>
    <w:rsid w:val="001E6BB0"/>
    <w:rsid w:val="001F191D"/>
    <w:rsid w:val="00201B83"/>
    <w:rsid w:val="00207B08"/>
    <w:rsid w:val="00216A0F"/>
    <w:rsid w:val="00217F9A"/>
    <w:rsid w:val="002208D4"/>
    <w:rsid w:val="00221290"/>
    <w:rsid w:val="002218D4"/>
    <w:rsid w:val="00222748"/>
    <w:rsid w:val="00233F02"/>
    <w:rsid w:val="00241398"/>
    <w:rsid w:val="002467A5"/>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4A41"/>
    <w:rsid w:val="00306DB0"/>
    <w:rsid w:val="00312866"/>
    <w:rsid w:val="0031421D"/>
    <w:rsid w:val="00314532"/>
    <w:rsid w:val="00315E3A"/>
    <w:rsid w:val="00316825"/>
    <w:rsid w:val="003169B0"/>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D28E3"/>
    <w:rsid w:val="003E5093"/>
    <w:rsid w:val="003F273B"/>
    <w:rsid w:val="003F5EBE"/>
    <w:rsid w:val="003F5ECA"/>
    <w:rsid w:val="004026C2"/>
    <w:rsid w:val="00407EDB"/>
    <w:rsid w:val="0041601E"/>
    <w:rsid w:val="00416167"/>
    <w:rsid w:val="004170F6"/>
    <w:rsid w:val="00433B0F"/>
    <w:rsid w:val="00440983"/>
    <w:rsid w:val="00441B13"/>
    <w:rsid w:val="00444B8B"/>
    <w:rsid w:val="0045078F"/>
    <w:rsid w:val="00467C44"/>
    <w:rsid w:val="004724D6"/>
    <w:rsid w:val="00473F06"/>
    <w:rsid w:val="0048256E"/>
    <w:rsid w:val="004872D3"/>
    <w:rsid w:val="00487B74"/>
    <w:rsid w:val="00493683"/>
    <w:rsid w:val="00494BF0"/>
    <w:rsid w:val="0049593C"/>
    <w:rsid w:val="004A0CDB"/>
    <w:rsid w:val="004A4683"/>
    <w:rsid w:val="004A47C7"/>
    <w:rsid w:val="004C6CDA"/>
    <w:rsid w:val="004D6856"/>
    <w:rsid w:val="004E0B5C"/>
    <w:rsid w:val="004E1996"/>
    <w:rsid w:val="004E4C9A"/>
    <w:rsid w:val="004F1721"/>
    <w:rsid w:val="004F3823"/>
    <w:rsid w:val="004F4345"/>
    <w:rsid w:val="004F62CB"/>
    <w:rsid w:val="004F72A4"/>
    <w:rsid w:val="0050407A"/>
    <w:rsid w:val="00511050"/>
    <w:rsid w:val="00524CFC"/>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4A2C"/>
    <w:rsid w:val="006477B5"/>
    <w:rsid w:val="00651A06"/>
    <w:rsid w:val="00651E23"/>
    <w:rsid w:val="006536AD"/>
    <w:rsid w:val="00654F87"/>
    <w:rsid w:val="00657FB8"/>
    <w:rsid w:val="006605BB"/>
    <w:rsid w:val="00661C4B"/>
    <w:rsid w:val="00661EF8"/>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17F8"/>
    <w:rsid w:val="006B25A7"/>
    <w:rsid w:val="006B4702"/>
    <w:rsid w:val="006B5A4E"/>
    <w:rsid w:val="006C3025"/>
    <w:rsid w:val="006D070D"/>
    <w:rsid w:val="006E37C0"/>
    <w:rsid w:val="006E6035"/>
    <w:rsid w:val="006E6ADF"/>
    <w:rsid w:val="006F5A2C"/>
    <w:rsid w:val="006F67B3"/>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2ADD"/>
    <w:rsid w:val="007B552B"/>
    <w:rsid w:val="007B6DED"/>
    <w:rsid w:val="007C108F"/>
    <w:rsid w:val="007C473B"/>
    <w:rsid w:val="007C4846"/>
    <w:rsid w:val="007C4D83"/>
    <w:rsid w:val="007C6E3D"/>
    <w:rsid w:val="007C71F4"/>
    <w:rsid w:val="007D2DF6"/>
    <w:rsid w:val="007E2802"/>
    <w:rsid w:val="007E2A59"/>
    <w:rsid w:val="007E7B27"/>
    <w:rsid w:val="007F0A23"/>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60B6"/>
    <w:rsid w:val="008D6733"/>
    <w:rsid w:val="008D68E0"/>
    <w:rsid w:val="008D7386"/>
    <w:rsid w:val="008D749A"/>
    <w:rsid w:val="008D77CC"/>
    <w:rsid w:val="008D77E2"/>
    <w:rsid w:val="008E05DE"/>
    <w:rsid w:val="008F0016"/>
    <w:rsid w:val="00911361"/>
    <w:rsid w:val="009165A2"/>
    <w:rsid w:val="00922F38"/>
    <w:rsid w:val="009313E2"/>
    <w:rsid w:val="00935656"/>
    <w:rsid w:val="00937032"/>
    <w:rsid w:val="00950C00"/>
    <w:rsid w:val="009576F4"/>
    <w:rsid w:val="0096204D"/>
    <w:rsid w:val="00962416"/>
    <w:rsid w:val="00962D24"/>
    <w:rsid w:val="009678AE"/>
    <w:rsid w:val="00970F55"/>
    <w:rsid w:val="009712CA"/>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B6E63"/>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03F2"/>
    <w:rsid w:val="00A521A5"/>
    <w:rsid w:val="00A526C4"/>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4E26"/>
    <w:rsid w:val="00AD52EA"/>
    <w:rsid w:val="00AD5881"/>
    <w:rsid w:val="00AE0CE6"/>
    <w:rsid w:val="00AE4005"/>
    <w:rsid w:val="00AE5892"/>
    <w:rsid w:val="00AE5C9F"/>
    <w:rsid w:val="00AF4AA2"/>
    <w:rsid w:val="00AF76A3"/>
    <w:rsid w:val="00B01C6D"/>
    <w:rsid w:val="00B04AF1"/>
    <w:rsid w:val="00B06A2D"/>
    <w:rsid w:val="00B11D9F"/>
    <w:rsid w:val="00B12AD6"/>
    <w:rsid w:val="00B15121"/>
    <w:rsid w:val="00B17BFF"/>
    <w:rsid w:val="00B26294"/>
    <w:rsid w:val="00B26614"/>
    <w:rsid w:val="00B41416"/>
    <w:rsid w:val="00B442B6"/>
    <w:rsid w:val="00B567CA"/>
    <w:rsid w:val="00B66633"/>
    <w:rsid w:val="00B7013A"/>
    <w:rsid w:val="00B72784"/>
    <w:rsid w:val="00B75F6F"/>
    <w:rsid w:val="00B77E13"/>
    <w:rsid w:val="00B84411"/>
    <w:rsid w:val="00B84B63"/>
    <w:rsid w:val="00B8526A"/>
    <w:rsid w:val="00B960A3"/>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57E70"/>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6E60"/>
    <w:rsid w:val="00D5090A"/>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13E6"/>
    <w:rsid w:val="00DA2DB3"/>
    <w:rsid w:val="00DA5589"/>
    <w:rsid w:val="00DB0DF2"/>
    <w:rsid w:val="00DB1898"/>
    <w:rsid w:val="00DB1FAD"/>
    <w:rsid w:val="00DC0FB3"/>
    <w:rsid w:val="00DC3705"/>
    <w:rsid w:val="00DD3B55"/>
    <w:rsid w:val="00DD7020"/>
    <w:rsid w:val="00DE5161"/>
    <w:rsid w:val="00DE531D"/>
    <w:rsid w:val="00DE70DF"/>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55F"/>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1CD6"/>
    <w:rsid w:val="00E947F2"/>
    <w:rsid w:val="00EA282C"/>
    <w:rsid w:val="00EA328F"/>
    <w:rsid w:val="00EB7006"/>
    <w:rsid w:val="00EC0AE3"/>
    <w:rsid w:val="00EC3086"/>
    <w:rsid w:val="00EC453C"/>
    <w:rsid w:val="00EE4895"/>
    <w:rsid w:val="00EF1CA7"/>
    <w:rsid w:val="00EF26F1"/>
    <w:rsid w:val="00EF39AA"/>
    <w:rsid w:val="00EF4F2F"/>
    <w:rsid w:val="00EF6019"/>
    <w:rsid w:val="00EF65A8"/>
    <w:rsid w:val="00EF7AE2"/>
    <w:rsid w:val="00F2017A"/>
    <w:rsid w:val="00F22C20"/>
    <w:rsid w:val="00F2509C"/>
    <w:rsid w:val="00F31E8A"/>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qFormat/>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paragraph" w:customStyle="1" w:styleId="Heading11">
    <w:name w:val="Heading 11"/>
    <w:qFormat/>
    <w:rsid w:val="009B6E63"/>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0666339">
      <w:bodyDiv w:val="1"/>
      <w:marLeft w:val="0"/>
      <w:marRight w:val="0"/>
      <w:marTop w:val="0"/>
      <w:marBottom w:val="0"/>
      <w:divBdr>
        <w:top w:val="none" w:sz="0" w:space="0" w:color="auto"/>
        <w:left w:val="none" w:sz="0" w:space="0" w:color="auto"/>
        <w:bottom w:val="none" w:sz="0" w:space="0" w:color="auto"/>
        <w:right w:val="none" w:sz="0" w:space="0" w:color="auto"/>
      </w:divBdr>
    </w:div>
    <w:div w:id="98182280">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6200913">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82829581">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23281813">
      <w:bodyDiv w:val="1"/>
      <w:marLeft w:val="0"/>
      <w:marRight w:val="0"/>
      <w:marTop w:val="0"/>
      <w:marBottom w:val="0"/>
      <w:divBdr>
        <w:top w:val="none" w:sz="0" w:space="0" w:color="auto"/>
        <w:left w:val="none" w:sz="0" w:space="0" w:color="auto"/>
        <w:bottom w:val="none" w:sz="0" w:space="0" w:color="auto"/>
        <w:right w:val="none" w:sz="0" w:space="0" w:color="auto"/>
      </w:divBdr>
    </w:div>
    <w:div w:id="831023072">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7517168">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59811818">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1834724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3784762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98402720">
      <w:bodyDiv w:val="1"/>
      <w:marLeft w:val="0"/>
      <w:marRight w:val="0"/>
      <w:marTop w:val="0"/>
      <w:marBottom w:val="0"/>
      <w:divBdr>
        <w:top w:val="none" w:sz="0" w:space="0" w:color="auto"/>
        <w:left w:val="none" w:sz="0" w:space="0" w:color="auto"/>
        <w:bottom w:val="none" w:sz="0" w:space="0" w:color="auto"/>
        <w:right w:val="none" w:sz="0" w:space="0" w:color="auto"/>
      </w:divBdr>
    </w:div>
    <w:div w:id="21397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63</cp:revision>
  <cp:lastPrinted>2025-04-04T08:38:00Z</cp:lastPrinted>
  <dcterms:created xsi:type="dcterms:W3CDTF">2025-03-11T11:30:00Z</dcterms:created>
  <dcterms:modified xsi:type="dcterms:W3CDTF">2025-04-04T08:38:00Z</dcterms:modified>
</cp:coreProperties>
</file>