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96"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4"/>
        <w:gridCol w:w="4243"/>
      </w:tblGrid>
      <w:tr w:rsidR="003C4F40" w:rsidRPr="003C4F40" w:rsidTr="00687368">
        <w:tc>
          <w:tcPr>
            <w:tcW w:w="9346" w:type="dxa"/>
            <w:gridSpan w:val="2"/>
            <w:tcBorders>
              <w:top w:val="nil"/>
              <w:left w:val="nil"/>
              <w:bottom w:val="nil"/>
              <w:right w:val="nil"/>
            </w:tcBorders>
          </w:tcPr>
          <w:p w:rsidR="003204DF" w:rsidRPr="003C4F40" w:rsidRDefault="003204DF">
            <w:pPr>
              <w:pStyle w:val="ConsPlusNormal"/>
              <w:jc w:val="right"/>
              <w:rPr>
                <w:rFonts w:asciiTheme="minorHAnsi" w:hAnsiTheme="minorHAnsi" w:cstheme="minorHAnsi"/>
                <w:b/>
                <w:sz w:val="23"/>
                <w:szCs w:val="23"/>
              </w:rPr>
            </w:pPr>
            <w:r w:rsidRPr="003C4F40">
              <w:rPr>
                <w:rFonts w:asciiTheme="minorHAnsi" w:hAnsiTheme="minorHAnsi" w:cstheme="minorHAnsi"/>
                <w:b/>
                <w:sz w:val="23"/>
                <w:szCs w:val="23"/>
              </w:rPr>
              <w:t>Извлечение</w:t>
            </w:r>
          </w:p>
        </w:tc>
      </w:tr>
      <w:tr w:rsidR="00687368" w:rsidRPr="00687368" w:rsidTr="006873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3" w:type="dxa"/>
          </w:tcPr>
          <w:p w:rsidR="00687368" w:rsidRPr="00687368" w:rsidRDefault="00687368">
            <w:pPr>
              <w:autoSpaceDE w:val="0"/>
              <w:autoSpaceDN w:val="0"/>
              <w:adjustRightInd w:val="0"/>
              <w:spacing w:after="0" w:line="240" w:lineRule="auto"/>
              <w:rPr>
                <w:rFonts w:cstheme="minorHAnsi"/>
                <w:sz w:val="24"/>
                <w:szCs w:val="24"/>
              </w:rPr>
            </w:pPr>
            <w:r w:rsidRPr="00687368">
              <w:rPr>
                <w:rFonts w:cstheme="minorHAnsi"/>
                <w:sz w:val="24"/>
                <w:szCs w:val="24"/>
              </w:rPr>
              <w:t>21 февраля 2012 года</w:t>
            </w:r>
          </w:p>
        </w:tc>
        <w:tc>
          <w:tcPr>
            <w:tcW w:w="4243" w:type="dxa"/>
          </w:tcPr>
          <w:p w:rsidR="00687368" w:rsidRPr="00687368" w:rsidRDefault="00687368">
            <w:pPr>
              <w:autoSpaceDE w:val="0"/>
              <w:autoSpaceDN w:val="0"/>
              <w:adjustRightInd w:val="0"/>
              <w:spacing w:after="0" w:line="240" w:lineRule="auto"/>
              <w:jc w:val="right"/>
              <w:rPr>
                <w:rFonts w:cstheme="minorHAnsi"/>
                <w:sz w:val="24"/>
                <w:szCs w:val="24"/>
              </w:rPr>
            </w:pPr>
            <w:r w:rsidRPr="00687368">
              <w:rPr>
                <w:rFonts w:cstheme="minorHAnsi"/>
                <w:sz w:val="24"/>
                <w:szCs w:val="24"/>
              </w:rPr>
              <w:t>N 1</w:t>
            </w:r>
          </w:p>
        </w:tc>
      </w:tr>
    </w:tbl>
    <w:p w:rsidR="00687368" w:rsidRPr="00687368" w:rsidRDefault="00687368" w:rsidP="00687368">
      <w:pPr>
        <w:pBdr>
          <w:top w:val="single" w:sz="6" w:space="0" w:color="auto"/>
        </w:pBdr>
        <w:autoSpaceDE w:val="0"/>
        <w:autoSpaceDN w:val="0"/>
        <w:adjustRightInd w:val="0"/>
        <w:spacing w:before="100" w:after="100" w:line="240" w:lineRule="auto"/>
        <w:jc w:val="both"/>
        <w:rPr>
          <w:rFonts w:cstheme="minorHAnsi"/>
          <w:sz w:val="24"/>
          <w:szCs w:val="24"/>
        </w:rPr>
      </w:pPr>
    </w:p>
    <w:p w:rsidR="00687368" w:rsidRPr="0075519C" w:rsidRDefault="00687368" w:rsidP="00687368">
      <w:pPr>
        <w:autoSpaceDE w:val="0"/>
        <w:autoSpaceDN w:val="0"/>
        <w:adjustRightInd w:val="0"/>
        <w:spacing w:line="240" w:lineRule="auto"/>
        <w:jc w:val="center"/>
        <w:rPr>
          <w:rFonts w:cstheme="minorHAnsi"/>
          <w:b/>
          <w:sz w:val="24"/>
          <w:szCs w:val="24"/>
        </w:rPr>
      </w:pPr>
      <w:r w:rsidRPr="0075519C">
        <w:rPr>
          <w:rFonts w:cstheme="minorHAnsi"/>
          <w:b/>
          <w:sz w:val="24"/>
          <w:szCs w:val="24"/>
        </w:rPr>
        <w:t>ЗАКОН</w:t>
      </w:r>
    </w:p>
    <w:p w:rsidR="00687368" w:rsidRPr="0075519C" w:rsidRDefault="00687368" w:rsidP="00687368">
      <w:pPr>
        <w:autoSpaceDE w:val="0"/>
        <w:autoSpaceDN w:val="0"/>
        <w:adjustRightInd w:val="0"/>
        <w:spacing w:line="240" w:lineRule="auto"/>
        <w:jc w:val="center"/>
        <w:rPr>
          <w:rFonts w:cstheme="minorHAnsi"/>
          <w:b/>
          <w:sz w:val="24"/>
          <w:szCs w:val="24"/>
        </w:rPr>
      </w:pPr>
      <w:r w:rsidRPr="0075519C">
        <w:rPr>
          <w:rFonts w:cstheme="minorHAnsi"/>
          <w:b/>
          <w:sz w:val="24"/>
          <w:szCs w:val="24"/>
        </w:rPr>
        <w:t>ЧУВАШСКОЙ РЕСПУБЛИКИ</w:t>
      </w:r>
    </w:p>
    <w:p w:rsidR="00687368" w:rsidRPr="0075519C" w:rsidRDefault="00687368" w:rsidP="00687368">
      <w:pPr>
        <w:autoSpaceDE w:val="0"/>
        <w:autoSpaceDN w:val="0"/>
        <w:adjustRightInd w:val="0"/>
        <w:spacing w:line="240" w:lineRule="auto"/>
        <w:jc w:val="center"/>
        <w:rPr>
          <w:rFonts w:cstheme="minorHAnsi"/>
          <w:b/>
          <w:sz w:val="24"/>
          <w:szCs w:val="24"/>
        </w:rPr>
      </w:pPr>
      <w:r w:rsidRPr="0075519C">
        <w:rPr>
          <w:rFonts w:cstheme="minorHAnsi"/>
          <w:b/>
          <w:sz w:val="24"/>
          <w:szCs w:val="24"/>
        </w:rPr>
        <w:t>О ДОПОЛНИТЕЛЬНЫХ МЕРАХ</w:t>
      </w:r>
    </w:p>
    <w:p w:rsidR="00687368" w:rsidRPr="0075519C" w:rsidRDefault="00687368" w:rsidP="00687368">
      <w:pPr>
        <w:autoSpaceDE w:val="0"/>
        <w:autoSpaceDN w:val="0"/>
        <w:adjustRightInd w:val="0"/>
        <w:spacing w:line="240" w:lineRule="auto"/>
        <w:jc w:val="center"/>
        <w:rPr>
          <w:rFonts w:cstheme="minorHAnsi"/>
          <w:b/>
          <w:sz w:val="24"/>
          <w:szCs w:val="24"/>
        </w:rPr>
      </w:pPr>
      <w:r w:rsidRPr="0075519C">
        <w:rPr>
          <w:rFonts w:cstheme="minorHAnsi"/>
          <w:b/>
          <w:sz w:val="24"/>
          <w:szCs w:val="24"/>
        </w:rPr>
        <w:t>ГОСУДАРСТВЕННОЙ ПОДДЕРЖКИ СЕМЕЙ, ИМЕЮЩИХ ДЕТЕЙ</w:t>
      </w:r>
    </w:p>
    <w:p w:rsidR="00687368" w:rsidRPr="00687368" w:rsidRDefault="00687368" w:rsidP="00687368">
      <w:pPr>
        <w:autoSpaceDE w:val="0"/>
        <w:autoSpaceDN w:val="0"/>
        <w:adjustRightInd w:val="0"/>
        <w:spacing w:after="0" w:line="240" w:lineRule="auto"/>
        <w:jc w:val="both"/>
        <w:rPr>
          <w:rFonts w:cstheme="minorHAnsi"/>
          <w:sz w:val="24"/>
          <w:szCs w:val="24"/>
        </w:rPr>
      </w:pPr>
    </w:p>
    <w:p w:rsidR="00687368" w:rsidRPr="00687368" w:rsidRDefault="00687368" w:rsidP="00687368">
      <w:pPr>
        <w:autoSpaceDE w:val="0"/>
        <w:autoSpaceDN w:val="0"/>
        <w:adjustRightInd w:val="0"/>
        <w:spacing w:after="0" w:line="240" w:lineRule="auto"/>
        <w:jc w:val="right"/>
        <w:rPr>
          <w:rFonts w:cstheme="minorHAnsi"/>
          <w:sz w:val="24"/>
          <w:szCs w:val="24"/>
        </w:rPr>
      </w:pPr>
      <w:proofErr w:type="gramStart"/>
      <w:r w:rsidRPr="00687368">
        <w:rPr>
          <w:rFonts w:cstheme="minorHAnsi"/>
          <w:sz w:val="24"/>
          <w:szCs w:val="24"/>
        </w:rPr>
        <w:t>Принят</w:t>
      </w:r>
      <w:proofErr w:type="gramEnd"/>
    </w:p>
    <w:p w:rsidR="00687368" w:rsidRPr="00687368" w:rsidRDefault="00687368" w:rsidP="00687368">
      <w:pPr>
        <w:autoSpaceDE w:val="0"/>
        <w:autoSpaceDN w:val="0"/>
        <w:adjustRightInd w:val="0"/>
        <w:spacing w:after="0" w:line="240" w:lineRule="auto"/>
        <w:jc w:val="right"/>
        <w:rPr>
          <w:rFonts w:cstheme="minorHAnsi"/>
          <w:sz w:val="24"/>
          <w:szCs w:val="24"/>
        </w:rPr>
      </w:pPr>
      <w:r w:rsidRPr="00687368">
        <w:rPr>
          <w:rFonts w:cstheme="minorHAnsi"/>
          <w:sz w:val="24"/>
          <w:szCs w:val="24"/>
        </w:rPr>
        <w:t>Государственным Советом</w:t>
      </w:r>
    </w:p>
    <w:p w:rsidR="00687368" w:rsidRPr="00687368" w:rsidRDefault="00687368" w:rsidP="00687368">
      <w:pPr>
        <w:autoSpaceDE w:val="0"/>
        <w:autoSpaceDN w:val="0"/>
        <w:adjustRightInd w:val="0"/>
        <w:spacing w:after="0" w:line="240" w:lineRule="auto"/>
        <w:jc w:val="right"/>
        <w:rPr>
          <w:rFonts w:cstheme="minorHAnsi"/>
          <w:sz w:val="24"/>
          <w:szCs w:val="24"/>
        </w:rPr>
      </w:pPr>
      <w:r w:rsidRPr="00687368">
        <w:rPr>
          <w:rFonts w:cstheme="minorHAnsi"/>
          <w:sz w:val="24"/>
          <w:szCs w:val="24"/>
        </w:rPr>
        <w:t>Чувашской Республики</w:t>
      </w:r>
    </w:p>
    <w:p w:rsidR="00687368" w:rsidRPr="00687368" w:rsidRDefault="00687368" w:rsidP="00687368">
      <w:pPr>
        <w:autoSpaceDE w:val="0"/>
        <w:autoSpaceDN w:val="0"/>
        <w:adjustRightInd w:val="0"/>
        <w:spacing w:after="0" w:line="240" w:lineRule="auto"/>
        <w:jc w:val="right"/>
        <w:rPr>
          <w:rFonts w:cstheme="minorHAnsi"/>
          <w:sz w:val="24"/>
          <w:szCs w:val="24"/>
        </w:rPr>
      </w:pPr>
      <w:r w:rsidRPr="00687368">
        <w:rPr>
          <w:rFonts w:cstheme="minorHAnsi"/>
          <w:sz w:val="24"/>
          <w:szCs w:val="24"/>
        </w:rPr>
        <w:t>21 февраля 2012 года</w:t>
      </w:r>
    </w:p>
    <w:p w:rsidR="00687368" w:rsidRPr="00687368" w:rsidRDefault="00687368" w:rsidP="00687368">
      <w:pPr>
        <w:autoSpaceDE w:val="0"/>
        <w:autoSpaceDN w:val="0"/>
        <w:adjustRightInd w:val="0"/>
        <w:spacing w:after="0" w:line="240" w:lineRule="auto"/>
        <w:rPr>
          <w:rFonts w:cstheme="minorHAnsi"/>
          <w:sz w:val="24"/>
          <w:szCs w:val="24"/>
        </w:rPr>
      </w:pPr>
    </w:p>
    <w:p w:rsidR="00687368" w:rsidRPr="00687368" w:rsidRDefault="00687368" w:rsidP="00687368">
      <w:pPr>
        <w:autoSpaceDE w:val="0"/>
        <w:autoSpaceDN w:val="0"/>
        <w:adjustRightInd w:val="0"/>
        <w:spacing w:after="0" w:line="240" w:lineRule="auto"/>
        <w:jc w:val="center"/>
        <w:rPr>
          <w:rFonts w:cstheme="minorHAnsi"/>
          <w:sz w:val="24"/>
          <w:szCs w:val="24"/>
        </w:rPr>
      </w:pPr>
      <w:r w:rsidRPr="00687368">
        <w:rPr>
          <w:rFonts w:cstheme="minorHAnsi"/>
          <w:sz w:val="24"/>
          <w:szCs w:val="24"/>
        </w:rPr>
        <w:t>Список изменяющих документов</w:t>
      </w:r>
    </w:p>
    <w:p w:rsidR="00687368" w:rsidRPr="00687368" w:rsidRDefault="00687368" w:rsidP="00687368">
      <w:pPr>
        <w:autoSpaceDE w:val="0"/>
        <w:autoSpaceDN w:val="0"/>
        <w:adjustRightInd w:val="0"/>
        <w:spacing w:after="0" w:line="240" w:lineRule="auto"/>
        <w:jc w:val="center"/>
        <w:rPr>
          <w:rFonts w:cstheme="minorHAnsi"/>
          <w:sz w:val="24"/>
          <w:szCs w:val="24"/>
        </w:rPr>
      </w:pPr>
      <w:proofErr w:type="gramStart"/>
      <w:r w:rsidRPr="00687368">
        <w:rPr>
          <w:rFonts w:cstheme="minorHAnsi"/>
          <w:sz w:val="24"/>
          <w:szCs w:val="24"/>
        </w:rPr>
        <w:t xml:space="preserve">(в ред. Законов ЧР от 27.03.2014 </w:t>
      </w:r>
      <w:hyperlink r:id="rId7" w:history="1">
        <w:r w:rsidRPr="00687368">
          <w:rPr>
            <w:rFonts w:cstheme="minorHAnsi"/>
            <w:sz w:val="24"/>
            <w:szCs w:val="24"/>
          </w:rPr>
          <w:t>N 18</w:t>
        </w:r>
      </w:hyperlink>
      <w:r w:rsidRPr="00687368">
        <w:rPr>
          <w:rFonts w:cstheme="minorHAnsi"/>
          <w:sz w:val="24"/>
          <w:szCs w:val="24"/>
        </w:rPr>
        <w:t xml:space="preserve">, от 31.12.2015 </w:t>
      </w:r>
      <w:hyperlink r:id="rId8" w:history="1">
        <w:r w:rsidRPr="00687368">
          <w:rPr>
            <w:rFonts w:cstheme="minorHAnsi"/>
            <w:sz w:val="24"/>
            <w:szCs w:val="24"/>
          </w:rPr>
          <w:t>N 89</w:t>
        </w:r>
      </w:hyperlink>
      <w:r w:rsidRPr="00687368">
        <w:rPr>
          <w:rFonts w:cstheme="minorHAnsi"/>
          <w:sz w:val="24"/>
          <w:szCs w:val="24"/>
        </w:rPr>
        <w:t>,</w:t>
      </w:r>
      <w:proofErr w:type="gramEnd"/>
    </w:p>
    <w:p w:rsidR="00687368" w:rsidRPr="00687368" w:rsidRDefault="00687368" w:rsidP="00687368">
      <w:pPr>
        <w:autoSpaceDE w:val="0"/>
        <w:autoSpaceDN w:val="0"/>
        <w:adjustRightInd w:val="0"/>
        <w:spacing w:after="0" w:line="240" w:lineRule="auto"/>
        <w:jc w:val="center"/>
        <w:rPr>
          <w:rFonts w:cstheme="minorHAnsi"/>
          <w:sz w:val="24"/>
          <w:szCs w:val="24"/>
        </w:rPr>
      </w:pPr>
      <w:r w:rsidRPr="00687368">
        <w:rPr>
          <w:rFonts w:cstheme="minorHAnsi"/>
          <w:sz w:val="24"/>
          <w:szCs w:val="24"/>
        </w:rPr>
        <w:t xml:space="preserve">от 28.11.2016 </w:t>
      </w:r>
      <w:hyperlink r:id="rId9" w:history="1">
        <w:r w:rsidRPr="00687368">
          <w:rPr>
            <w:rFonts w:cstheme="minorHAnsi"/>
            <w:sz w:val="24"/>
            <w:szCs w:val="24"/>
          </w:rPr>
          <w:t>N 82</w:t>
        </w:r>
      </w:hyperlink>
      <w:r w:rsidRPr="00687368">
        <w:rPr>
          <w:rFonts w:cstheme="minorHAnsi"/>
          <w:sz w:val="24"/>
          <w:szCs w:val="24"/>
        </w:rPr>
        <w:t xml:space="preserve">, от 22.12.2017 </w:t>
      </w:r>
      <w:hyperlink r:id="rId10" w:history="1">
        <w:r w:rsidRPr="00687368">
          <w:rPr>
            <w:rFonts w:cstheme="minorHAnsi"/>
            <w:sz w:val="24"/>
            <w:szCs w:val="24"/>
          </w:rPr>
          <w:t>N 76</w:t>
        </w:r>
      </w:hyperlink>
      <w:r w:rsidRPr="00687368">
        <w:rPr>
          <w:rFonts w:cstheme="minorHAnsi"/>
          <w:sz w:val="24"/>
          <w:szCs w:val="24"/>
        </w:rPr>
        <w:t xml:space="preserve">, от 29.04.2020 </w:t>
      </w:r>
      <w:hyperlink r:id="rId11" w:history="1">
        <w:r w:rsidRPr="00687368">
          <w:rPr>
            <w:rFonts w:cstheme="minorHAnsi"/>
            <w:sz w:val="24"/>
            <w:szCs w:val="24"/>
          </w:rPr>
          <w:t>N 35</w:t>
        </w:r>
      </w:hyperlink>
      <w:r w:rsidRPr="00687368">
        <w:rPr>
          <w:rFonts w:cstheme="minorHAnsi"/>
          <w:sz w:val="24"/>
          <w:szCs w:val="24"/>
        </w:rPr>
        <w:t>,</w:t>
      </w:r>
    </w:p>
    <w:p w:rsidR="00687368" w:rsidRPr="00687368" w:rsidRDefault="00687368" w:rsidP="00687368">
      <w:pPr>
        <w:autoSpaceDE w:val="0"/>
        <w:autoSpaceDN w:val="0"/>
        <w:adjustRightInd w:val="0"/>
        <w:spacing w:after="0" w:line="240" w:lineRule="auto"/>
        <w:jc w:val="center"/>
        <w:rPr>
          <w:rFonts w:cstheme="minorHAnsi"/>
          <w:sz w:val="24"/>
          <w:szCs w:val="24"/>
        </w:rPr>
      </w:pPr>
      <w:r w:rsidRPr="00687368">
        <w:rPr>
          <w:rFonts w:cstheme="minorHAnsi"/>
          <w:sz w:val="24"/>
          <w:szCs w:val="24"/>
        </w:rPr>
        <w:t xml:space="preserve">от 17.02.2021 </w:t>
      </w:r>
      <w:hyperlink r:id="rId12" w:history="1">
        <w:r w:rsidRPr="00687368">
          <w:rPr>
            <w:rFonts w:cstheme="minorHAnsi"/>
            <w:sz w:val="24"/>
            <w:szCs w:val="24"/>
          </w:rPr>
          <w:t>N 5</w:t>
        </w:r>
      </w:hyperlink>
      <w:r w:rsidRPr="00687368">
        <w:rPr>
          <w:rFonts w:cstheme="minorHAnsi"/>
          <w:sz w:val="24"/>
          <w:szCs w:val="24"/>
        </w:rPr>
        <w:t xml:space="preserve">, от 25.11.2021 </w:t>
      </w:r>
      <w:hyperlink r:id="rId13" w:history="1">
        <w:r w:rsidRPr="00687368">
          <w:rPr>
            <w:rFonts w:cstheme="minorHAnsi"/>
            <w:sz w:val="24"/>
            <w:szCs w:val="24"/>
          </w:rPr>
          <w:t>N 83</w:t>
        </w:r>
      </w:hyperlink>
      <w:r w:rsidRPr="00687368">
        <w:rPr>
          <w:rFonts w:cstheme="minorHAnsi"/>
          <w:sz w:val="24"/>
          <w:szCs w:val="24"/>
        </w:rPr>
        <w:t xml:space="preserve">, от 22.11.2022 </w:t>
      </w:r>
      <w:hyperlink r:id="rId14" w:history="1">
        <w:r w:rsidRPr="00687368">
          <w:rPr>
            <w:rFonts w:cstheme="minorHAnsi"/>
            <w:sz w:val="24"/>
            <w:szCs w:val="24"/>
          </w:rPr>
          <w:t>N 106</w:t>
        </w:r>
      </w:hyperlink>
      <w:r w:rsidRPr="00687368">
        <w:rPr>
          <w:rFonts w:cstheme="minorHAnsi"/>
          <w:sz w:val="24"/>
          <w:szCs w:val="24"/>
        </w:rPr>
        <w:t>,</w:t>
      </w:r>
    </w:p>
    <w:p w:rsidR="001B33D2" w:rsidRPr="00687368" w:rsidRDefault="00687368" w:rsidP="00687368">
      <w:pPr>
        <w:autoSpaceDE w:val="0"/>
        <w:autoSpaceDN w:val="0"/>
        <w:adjustRightInd w:val="0"/>
        <w:spacing w:after="0" w:line="240" w:lineRule="auto"/>
        <w:jc w:val="center"/>
        <w:outlineLvl w:val="0"/>
        <w:rPr>
          <w:rFonts w:cstheme="minorHAnsi"/>
          <w:sz w:val="24"/>
          <w:szCs w:val="24"/>
        </w:rPr>
      </w:pPr>
      <w:r w:rsidRPr="00687368">
        <w:rPr>
          <w:rFonts w:cstheme="minorHAnsi"/>
          <w:sz w:val="24"/>
          <w:szCs w:val="24"/>
        </w:rPr>
        <w:t xml:space="preserve">от 27.10.2023 </w:t>
      </w:r>
      <w:hyperlink r:id="rId15" w:history="1">
        <w:r w:rsidRPr="00687368">
          <w:rPr>
            <w:rFonts w:cstheme="minorHAnsi"/>
            <w:sz w:val="24"/>
            <w:szCs w:val="24"/>
          </w:rPr>
          <w:t>N 79</w:t>
        </w:r>
      </w:hyperlink>
      <w:r w:rsidRPr="00687368">
        <w:rPr>
          <w:rFonts w:cstheme="minorHAnsi"/>
          <w:sz w:val="24"/>
          <w:szCs w:val="24"/>
        </w:rPr>
        <w:t xml:space="preserve">, от 29.03.2024 </w:t>
      </w:r>
      <w:hyperlink r:id="rId16" w:history="1">
        <w:r w:rsidRPr="00687368">
          <w:rPr>
            <w:rFonts w:cstheme="minorHAnsi"/>
            <w:sz w:val="24"/>
            <w:szCs w:val="24"/>
          </w:rPr>
          <w:t>N 10</w:t>
        </w:r>
      </w:hyperlink>
      <w:r w:rsidRPr="00687368">
        <w:rPr>
          <w:rFonts w:cstheme="minorHAnsi"/>
          <w:sz w:val="24"/>
          <w:szCs w:val="24"/>
        </w:rPr>
        <w:t xml:space="preserve">, от 29.11.2024 </w:t>
      </w:r>
      <w:hyperlink r:id="rId17" w:history="1">
        <w:r w:rsidRPr="00687368">
          <w:rPr>
            <w:rFonts w:cstheme="minorHAnsi"/>
            <w:sz w:val="24"/>
            <w:szCs w:val="24"/>
          </w:rPr>
          <w:t>N 82</w:t>
        </w:r>
      </w:hyperlink>
      <w:r w:rsidRPr="00687368">
        <w:rPr>
          <w:rFonts w:cstheme="minorHAnsi"/>
          <w:sz w:val="24"/>
          <w:szCs w:val="24"/>
        </w:rPr>
        <w:t>)</w:t>
      </w:r>
    </w:p>
    <w:p w:rsidR="00687368" w:rsidRPr="003C4F40" w:rsidRDefault="00687368" w:rsidP="00687368">
      <w:pPr>
        <w:autoSpaceDE w:val="0"/>
        <w:autoSpaceDN w:val="0"/>
        <w:adjustRightInd w:val="0"/>
        <w:spacing w:after="0" w:line="240" w:lineRule="auto"/>
        <w:ind w:firstLine="540"/>
        <w:jc w:val="center"/>
        <w:outlineLvl w:val="0"/>
        <w:rPr>
          <w:rFonts w:cstheme="minorHAnsi"/>
          <w:sz w:val="23"/>
          <w:szCs w:val="23"/>
        </w:rPr>
      </w:pPr>
    </w:p>
    <w:p w:rsidR="00687368" w:rsidRPr="0075519C" w:rsidRDefault="00687368" w:rsidP="00687368">
      <w:pPr>
        <w:autoSpaceDE w:val="0"/>
        <w:autoSpaceDN w:val="0"/>
        <w:adjustRightInd w:val="0"/>
        <w:spacing w:line="240" w:lineRule="auto"/>
        <w:ind w:firstLine="540"/>
        <w:jc w:val="both"/>
        <w:rPr>
          <w:rFonts w:cstheme="minorHAnsi"/>
          <w:b/>
          <w:sz w:val="24"/>
          <w:szCs w:val="24"/>
        </w:rPr>
      </w:pPr>
      <w:r w:rsidRPr="0075519C">
        <w:rPr>
          <w:rFonts w:cstheme="minorHAnsi"/>
          <w:b/>
          <w:sz w:val="24"/>
          <w:szCs w:val="24"/>
        </w:rPr>
        <w:t>Статья 8. Направление средств семейного капитала на улучшение жилищных условий</w:t>
      </w:r>
      <w:bookmarkStart w:id="0" w:name="_GoBack"/>
      <w:bookmarkEnd w:id="0"/>
    </w:p>
    <w:p w:rsidR="00687368" w:rsidRDefault="00687368" w:rsidP="00687368">
      <w:pPr>
        <w:autoSpaceDE w:val="0"/>
        <w:autoSpaceDN w:val="0"/>
        <w:adjustRightInd w:val="0"/>
        <w:spacing w:after="0" w:line="240" w:lineRule="auto"/>
        <w:ind w:firstLine="540"/>
        <w:jc w:val="both"/>
        <w:rPr>
          <w:rFonts w:cstheme="minorHAnsi"/>
          <w:sz w:val="24"/>
          <w:szCs w:val="24"/>
        </w:rPr>
      </w:pPr>
      <w:r w:rsidRPr="00687368">
        <w:rPr>
          <w:rFonts w:cstheme="minorHAnsi"/>
          <w:sz w:val="24"/>
          <w:szCs w:val="24"/>
        </w:rPr>
        <w:t>1. Средства (часть средств) семейного капитала в соответствии с заявлением о распоряжении могут направляться:</w:t>
      </w:r>
    </w:p>
    <w:p w:rsidR="00687368" w:rsidRDefault="00687368" w:rsidP="00687368">
      <w:pPr>
        <w:autoSpaceDE w:val="0"/>
        <w:autoSpaceDN w:val="0"/>
        <w:adjustRightInd w:val="0"/>
        <w:spacing w:after="0" w:line="240" w:lineRule="auto"/>
        <w:ind w:firstLine="540"/>
        <w:jc w:val="both"/>
        <w:rPr>
          <w:rFonts w:cstheme="minorHAnsi"/>
          <w:sz w:val="24"/>
          <w:szCs w:val="24"/>
        </w:rPr>
      </w:pPr>
      <w:proofErr w:type="gramStart"/>
      <w:r w:rsidRPr="00687368">
        <w:rPr>
          <w:rFonts w:cstheme="minorHAnsi"/>
          <w:sz w:val="24"/>
          <w:szCs w:val="24"/>
        </w:rPr>
        <w:t>1) на приобретение (строительство) жилого помещения, осуществляемое гражданами посредством совершения любых не противоречащих закону сделок и участия в обязательствах (включая участие в жилищных, жилищно-строительных и жилищных накопительных кооперативах), путем безналичного перечисления указанных средств организации, осуществляющей отчуждение (строительство) приобретаемого (строящегося) жилого помещения, либо физическому лицу, осуществляющему отчуждение приобретаемого жилого помещения, либо кредитной организации, предоставившей по кредитному договору денежные средства на указанные</w:t>
      </w:r>
      <w:proofErr w:type="gramEnd"/>
      <w:r w:rsidRPr="00687368">
        <w:rPr>
          <w:rFonts w:cstheme="minorHAnsi"/>
          <w:sz w:val="24"/>
          <w:szCs w:val="24"/>
        </w:rPr>
        <w:t xml:space="preserve"> цели. Средства (часть средств) семейного капитала могут быть направлены на счет </w:t>
      </w:r>
      <w:proofErr w:type="spellStart"/>
      <w:r w:rsidRPr="00687368">
        <w:rPr>
          <w:rFonts w:cstheme="minorHAnsi"/>
          <w:sz w:val="24"/>
          <w:szCs w:val="24"/>
        </w:rPr>
        <w:t>эскроу</w:t>
      </w:r>
      <w:proofErr w:type="spellEnd"/>
      <w:r w:rsidRPr="00687368">
        <w:rPr>
          <w:rFonts w:cstheme="minorHAnsi"/>
          <w:sz w:val="24"/>
          <w:szCs w:val="24"/>
        </w:rPr>
        <w:t>, бенефициаром по которому является лицо, осуществляющее отчуждение (строительство) приобретаемого (строящегося) жилого помещения;</w:t>
      </w:r>
    </w:p>
    <w:p w:rsidR="00687368" w:rsidRDefault="00687368" w:rsidP="00687368">
      <w:pPr>
        <w:autoSpaceDE w:val="0"/>
        <w:autoSpaceDN w:val="0"/>
        <w:adjustRightInd w:val="0"/>
        <w:spacing w:after="0" w:line="240" w:lineRule="auto"/>
        <w:ind w:firstLine="540"/>
        <w:jc w:val="both"/>
        <w:rPr>
          <w:rFonts w:cstheme="minorHAnsi"/>
          <w:sz w:val="24"/>
          <w:szCs w:val="24"/>
        </w:rPr>
      </w:pPr>
      <w:proofErr w:type="gramStart"/>
      <w:r w:rsidRPr="00687368">
        <w:rPr>
          <w:rFonts w:cstheme="minorHAnsi"/>
          <w:sz w:val="24"/>
          <w:szCs w:val="24"/>
        </w:rPr>
        <w:t xml:space="preserve">2) на строительство, реконструкцию объекта индивидуального жилищного строительства, реконструкцию дома блокированной застройки, осуществляемые гражданами без привлечения организации, осуществляющей строительство или реконструкцию указанных объектов, в том числе по договору строительного подряда, путем перечисления указанных средств на банковский счет лица, указанного в </w:t>
      </w:r>
      <w:hyperlink r:id="rId18" w:history="1">
        <w:r w:rsidRPr="00687368">
          <w:rPr>
            <w:rFonts w:cstheme="minorHAnsi"/>
            <w:sz w:val="24"/>
            <w:szCs w:val="24"/>
          </w:rPr>
          <w:t>частях 1</w:t>
        </w:r>
      </w:hyperlink>
      <w:r w:rsidRPr="00687368">
        <w:rPr>
          <w:rFonts w:cstheme="minorHAnsi"/>
          <w:sz w:val="24"/>
          <w:szCs w:val="24"/>
        </w:rPr>
        <w:t xml:space="preserve">, </w:t>
      </w:r>
      <w:hyperlink r:id="rId19" w:history="1">
        <w:r w:rsidRPr="00687368">
          <w:rPr>
            <w:rFonts w:cstheme="minorHAnsi"/>
            <w:sz w:val="24"/>
            <w:szCs w:val="24"/>
          </w:rPr>
          <w:t>3</w:t>
        </w:r>
      </w:hyperlink>
      <w:r w:rsidRPr="00687368">
        <w:rPr>
          <w:rFonts w:cstheme="minorHAnsi"/>
          <w:sz w:val="24"/>
          <w:szCs w:val="24"/>
        </w:rPr>
        <w:t xml:space="preserve"> - </w:t>
      </w:r>
      <w:hyperlink r:id="rId20" w:history="1">
        <w:r w:rsidRPr="00687368">
          <w:rPr>
            <w:rFonts w:cstheme="minorHAnsi"/>
            <w:sz w:val="24"/>
            <w:szCs w:val="24"/>
          </w:rPr>
          <w:t>5 статьи 2</w:t>
        </w:r>
      </w:hyperlink>
      <w:r w:rsidRPr="00687368">
        <w:rPr>
          <w:rFonts w:cstheme="minorHAnsi"/>
          <w:sz w:val="24"/>
          <w:szCs w:val="24"/>
        </w:rPr>
        <w:t xml:space="preserve"> настоящего Закона, или законного представителя ребенка (детей), не достигшего (не достигших) совершеннолетия, в случаях</w:t>
      </w:r>
      <w:proofErr w:type="gramEnd"/>
      <w:r w:rsidRPr="00687368">
        <w:rPr>
          <w:rFonts w:cstheme="minorHAnsi"/>
          <w:sz w:val="24"/>
          <w:szCs w:val="24"/>
        </w:rPr>
        <w:t xml:space="preserve">, </w:t>
      </w:r>
      <w:proofErr w:type="gramStart"/>
      <w:r w:rsidRPr="00687368">
        <w:rPr>
          <w:rFonts w:cstheme="minorHAnsi"/>
          <w:sz w:val="24"/>
          <w:szCs w:val="24"/>
        </w:rPr>
        <w:t>предусмотренных</w:t>
      </w:r>
      <w:proofErr w:type="gramEnd"/>
      <w:r w:rsidRPr="00687368">
        <w:rPr>
          <w:rFonts w:cstheme="minorHAnsi"/>
          <w:sz w:val="24"/>
          <w:szCs w:val="24"/>
        </w:rPr>
        <w:t xml:space="preserve"> </w:t>
      </w:r>
      <w:hyperlink r:id="rId21" w:history="1">
        <w:r w:rsidRPr="00687368">
          <w:rPr>
            <w:rFonts w:cstheme="minorHAnsi"/>
            <w:sz w:val="24"/>
            <w:szCs w:val="24"/>
          </w:rPr>
          <w:t>частями 4</w:t>
        </w:r>
      </w:hyperlink>
      <w:r w:rsidRPr="00687368">
        <w:rPr>
          <w:rFonts w:cstheme="minorHAnsi"/>
          <w:sz w:val="24"/>
          <w:szCs w:val="24"/>
        </w:rPr>
        <w:t xml:space="preserve">, </w:t>
      </w:r>
      <w:hyperlink r:id="rId22" w:history="1">
        <w:r w:rsidRPr="00687368">
          <w:rPr>
            <w:rFonts w:cstheme="minorHAnsi"/>
            <w:sz w:val="24"/>
            <w:szCs w:val="24"/>
          </w:rPr>
          <w:t>4.1</w:t>
        </w:r>
      </w:hyperlink>
      <w:r w:rsidRPr="00687368">
        <w:rPr>
          <w:rFonts w:cstheme="minorHAnsi"/>
          <w:sz w:val="24"/>
          <w:szCs w:val="24"/>
        </w:rPr>
        <w:t xml:space="preserve"> и </w:t>
      </w:r>
      <w:hyperlink r:id="rId23" w:history="1">
        <w:r w:rsidRPr="00687368">
          <w:rPr>
            <w:rFonts w:cstheme="minorHAnsi"/>
            <w:sz w:val="24"/>
            <w:szCs w:val="24"/>
          </w:rPr>
          <w:t>5 статьи 2</w:t>
        </w:r>
      </w:hyperlink>
      <w:r w:rsidRPr="00687368">
        <w:rPr>
          <w:rFonts w:cstheme="minorHAnsi"/>
          <w:sz w:val="24"/>
          <w:szCs w:val="24"/>
        </w:rPr>
        <w:t xml:space="preserve"> настоящего Закона;</w:t>
      </w:r>
    </w:p>
    <w:p w:rsidR="00687368" w:rsidRPr="00687368" w:rsidRDefault="00687368" w:rsidP="00687368">
      <w:pPr>
        <w:autoSpaceDE w:val="0"/>
        <w:autoSpaceDN w:val="0"/>
        <w:adjustRightInd w:val="0"/>
        <w:spacing w:after="0" w:line="240" w:lineRule="auto"/>
        <w:ind w:firstLine="540"/>
        <w:jc w:val="both"/>
        <w:rPr>
          <w:rFonts w:cstheme="minorHAnsi"/>
          <w:sz w:val="24"/>
          <w:szCs w:val="24"/>
        </w:rPr>
      </w:pPr>
      <w:proofErr w:type="gramStart"/>
      <w:r w:rsidRPr="00687368">
        <w:rPr>
          <w:rFonts w:cstheme="minorHAnsi"/>
          <w:sz w:val="24"/>
          <w:szCs w:val="24"/>
        </w:rPr>
        <w:t xml:space="preserve">3) на компенсацию затрат на строительство, реконструкцию объекта индивидуального жилищного строительства, реконструкцию дома блокированной застройки, построенного (реконструированного) лицом, указанным в </w:t>
      </w:r>
      <w:hyperlink r:id="rId24" w:history="1">
        <w:r w:rsidRPr="00687368">
          <w:rPr>
            <w:rFonts w:cstheme="minorHAnsi"/>
            <w:sz w:val="24"/>
            <w:szCs w:val="24"/>
          </w:rPr>
          <w:t>частях 1</w:t>
        </w:r>
      </w:hyperlink>
      <w:r w:rsidRPr="00687368">
        <w:rPr>
          <w:rFonts w:cstheme="minorHAnsi"/>
          <w:sz w:val="24"/>
          <w:szCs w:val="24"/>
        </w:rPr>
        <w:t xml:space="preserve">, </w:t>
      </w:r>
      <w:hyperlink r:id="rId25" w:history="1">
        <w:r w:rsidRPr="00687368">
          <w:rPr>
            <w:rFonts w:cstheme="minorHAnsi"/>
            <w:sz w:val="24"/>
            <w:szCs w:val="24"/>
          </w:rPr>
          <w:t>3</w:t>
        </w:r>
      </w:hyperlink>
      <w:r w:rsidRPr="00687368">
        <w:rPr>
          <w:rFonts w:cstheme="minorHAnsi"/>
          <w:sz w:val="24"/>
          <w:szCs w:val="24"/>
        </w:rPr>
        <w:t xml:space="preserve"> - </w:t>
      </w:r>
      <w:hyperlink r:id="rId26" w:history="1">
        <w:r w:rsidRPr="00687368">
          <w:rPr>
            <w:rFonts w:cstheme="minorHAnsi"/>
            <w:sz w:val="24"/>
            <w:szCs w:val="24"/>
          </w:rPr>
          <w:t xml:space="preserve">5 статьи </w:t>
        </w:r>
        <w:r w:rsidRPr="00687368">
          <w:rPr>
            <w:rFonts w:cstheme="minorHAnsi"/>
            <w:sz w:val="24"/>
            <w:szCs w:val="24"/>
          </w:rPr>
          <w:lastRenderedPageBreak/>
          <w:t>2</w:t>
        </w:r>
      </w:hyperlink>
      <w:r w:rsidRPr="00687368">
        <w:rPr>
          <w:rFonts w:cstheme="minorHAnsi"/>
          <w:sz w:val="24"/>
          <w:szCs w:val="24"/>
        </w:rPr>
        <w:t xml:space="preserve"> настоящего Закона, или его супругом (супругой), или законным представителем ребенка (детей), не достигшего (не достигших) совершеннолетия, в случаях, предусмотренных </w:t>
      </w:r>
      <w:hyperlink r:id="rId27" w:history="1">
        <w:r w:rsidRPr="00687368">
          <w:rPr>
            <w:rFonts w:cstheme="minorHAnsi"/>
            <w:sz w:val="24"/>
            <w:szCs w:val="24"/>
          </w:rPr>
          <w:t>частями 4</w:t>
        </w:r>
      </w:hyperlink>
      <w:r w:rsidRPr="00687368">
        <w:rPr>
          <w:rFonts w:cstheme="minorHAnsi"/>
          <w:sz w:val="24"/>
          <w:szCs w:val="24"/>
        </w:rPr>
        <w:t xml:space="preserve">, </w:t>
      </w:r>
      <w:hyperlink r:id="rId28" w:history="1">
        <w:r w:rsidRPr="00687368">
          <w:rPr>
            <w:rFonts w:cstheme="minorHAnsi"/>
            <w:sz w:val="24"/>
            <w:szCs w:val="24"/>
          </w:rPr>
          <w:t>4.1</w:t>
        </w:r>
      </w:hyperlink>
      <w:r w:rsidRPr="00687368">
        <w:rPr>
          <w:rFonts w:cstheme="minorHAnsi"/>
          <w:sz w:val="24"/>
          <w:szCs w:val="24"/>
        </w:rPr>
        <w:t xml:space="preserve"> и </w:t>
      </w:r>
      <w:hyperlink r:id="rId29" w:history="1">
        <w:r w:rsidRPr="00687368">
          <w:rPr>
            <w:rFonts w:cstheme="minorHAnsi"/>
            <w:sz w:val="24"/>
            <w:szCs w:val="24"/>
          </w:rPr>
          <w:t>5 статьи 2</w:t>
        </w:r>
      </w:hyperlink>
      <w:r w:rsidRPr="00687368">
        <w:rPr>
          <w:rFonts w:cstheme="minorHAnsi"/>
          <w:sz w:val="24"/>
          <w:szCs w:val="24"/>
        </w:rPr>
        <w:t xml:space="preserve"> настоящего Закона, без привлечения организации, осуществляющей строительство или</w:t>
      </w:r>
      <w:proofErr w:type="gramEnd"/>
      <w:r w:rsidRPr="00687368">
        <w:rPr>
          <w:rFonts w:cstheme="minorHAnsi"/>
          <w:sz w:val="24"/>
          <w:szCs w:val="24"/>
        </w:rPr>
        <w:t xml:space="preserve"> реконструкцию указанных объектов, в том числе по договору строительного подряда, путем перечисления указанных средств на банковский счет лица, указанного в частях 1, 3 - 5 статьи 2 настоящего Закона, или законного представителя ребенка (детей), не достигшего (не достигших) совершеннолетия, в случаях, предусмотренных частями 4, 4.1 и 5 статьи 2 настоящего Закона.</w:t>
      </w:r>
    </w:p>
    <w:p w:rsidR="0012311E" w:rsidRPr="003C4F40" w:rsidRDefault="003C4F40" w:rsidP="00687368">
      <w:pPr>
        <w:autoSpaceDE w:val="0"/>
        <w:autoSpaceDN w:val="0"/>
        <w:adjustRightInd w:val="0"/>
        <w:spacing w:after="0" w:line="240" w:lineRule="auto"/>
        <w:ind w:firstLine="567"/>
        <w:jc w:val="both"/>
        <w:rPr>
          <w:rFonts w:cstheme="minorHAnsi"/>
          <w:sz w:val="23"/>
          <w:szCs w:val="23"/>
        </w:rPr>
      </w:pPr>
      <w:r w:rsidRPr="003C4F40">
        <w:rPr>
          <w:rFonts w:cstheme="minorHAnsi"/>
          <w:sz w:val="23"/>
          <w:szCs w:val="23"/>
        </w:rPr>
        <w:t>…</w:t>
      </w:r>
    </w:p>
    <w:p w:rsidR="003C4F40" w:rsidRPr="003C4F40" w:rsidRDefault="003C4F40">
      <w:pPr>
        <w:autoSpaceDE w:val="0"/>
        <w:autoSpaceDN w:val="0"/>
        <w:adjustRightInd w:val="0"/>
        <w:ind w:firstLine="540"/>
        <w:jc w:val="both"/>
        <w:rPr>
          <w:rFonts w:cstheme="minorHAnsi"/>
          <w:sz w:val="23"/>
          <w:szCs w:val="23"/>
        </w:rPr>
      </w:pPr>
    </w:p>
    <w:sectPr w:rsidR="003C4F40" w:rsidRPr="003C4F40" w:rsidSect="00687368">
      <w:headerReference w:type="default" r:id="rId30"/>
      <w:headerReference w:type="first" r:id="rId31"/>
      <w:pgSz w:w="11905" w:h="16838"/>
      <w:pgMar w:top="1134" w:right="850" w:bottom="1134" w:left="1701" w:header="454"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894" w:rsidRDefault="00864894" w:rsidP="003204DF">
      <w:pPr>
        <w:spacing w:after="0" w:line="240" w:lineRule="auto"/>
      </w:pPr>
      <w:r>
        <w:separator/>
      </w:r>
    </w:p>
  </w:endnote>
  <w:endnote w:type="continuationSeparator" w:id="0">
    <w:p w:rsidR="00864894" w:rsidRDefault="00864894" w:rsidP="00320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894" w:rsidRDefault="00864894" w:rsidP="003204DF">
      <w:pPr>
        <w:spacing w:after="0" w:line="240" w:lineRule="auto"/>
      </w:pPr>
      <w:r>
        <w:separator/>
      </w:r>
    </w:p>
  </w:footnote>
  <w:footnote w:type="continuationSeparator" w:id="0">
    <w:p w:rsidR="00864894" w:rsidRDefault="00864894" w:rsidP="003204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7785890"/>
      <w:docPartObj>
        <w:docPartGallery w:val="Page Numbers (Top of Page)"/>
        <w:docPartUnique/>
      </w:docPartObj>
    </w:sdtPr>
    <w:sdtEndPr/>
    <w:sdtContent>
      <w:p w:rsidR="00E57203" w:rsidRDefault="00E57203">
        <w:pPr>
          <w:pStyle w:val="a3"/>
          <w:jc w:val="center"/>
        </w:pPr>
        <w:r>
          <w:fldChar w:fldCharType="begin"/>
        </w:r>
        <w:r>
          <w:instrText>PAGE   \* MERGEFORMAT</w:instrText>
        </w:r>
        <w:r>
          <w:fldChar w:fldCharType="separate"/>
        </w:r>
        <w:r w:rsidR="0075519C">
          <w:rPr>
            <w:noProof/>
          </w:rPr>
          <w:t>2</w:t>
        </w:r>
        <w:r>
          <w:fldChar w:fldCharType="end"/>
        </w:r>
      </w:p>
    </w:sdtContent>
  </w:sdt>
  <w:p w:rsidR="00E57203" w:rsidRDefault="00E5720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203" w:rsidRDefault="00E57203">
    <w:pPr>
      <w:pStyle w:val="a3"/>
      <w:jc w:val="center"/>
    </w:pPr>
  </w:p>
  <w:p w:rsidR="00E57203" w:rsidRDefault="00E5720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4DF"/>
    <w:rsid w:val="00020FB7"/>
    <w:rsid w:val="0002550B"/>
    <w:rsid w:val="00046DCC"/>
    <w:rsid w:val="0006085C"/>
    <w:rsid w:val="000C4D8B"/>
    <w:rsid w:val="000C51D8"/>
    <w:rsid w:val="001153D3"/>
    <w:rsid w:val="0012311E"/>
    <w:rsid w:val="001B33D2"/>
    <w:rsid w:val="001E0701"/>
    <w:rsid w:val="001F066F"/>
    <w:rsid w:val="001F6899"/>
    <w:rsid w:val="001F70D9"/>
    <w:rsid w:val="00202BEF"/>
    <w:rsid w:val="002166E4"/>
    <w:rsid w:val="00217165"/>
    <w:rsid w:val="00244681"/>
    <w:rsid w:val="00251687"/>
    <w:rsid w:val="002601A7"/>
    <w:rsid w:val="00263A0F"/>
    <w:rsid w:val="002752B1"/>
    <w:rsid w:val="002773C2"/>
    <w:rsid w:val="00290BD5"/>
    <w:rsid w:val="002D1BBF"/>
    <w:rsid w:val="002E6B73"/>
    <w:rsid w:val="00303518"/>
    <w:rsid w:val="003204DF"/>
    <w:rsid w:val="003271EC"/>
    <w:rsid w:val="00331D0F"/>
    <w:rsid w:val="003328EF"/>
    <w:rsid w:val="0035020C"/>
    <w:rsid w:val="0035466A"/>
    <w:rsid w:val="003826AF"/>
    <w:rsid w:val="003A35CA"/>
    <w:rsid w:val="003A6AC0"/>
    <w:rsid w:val="003B541F"/>
    <w:rsid w:val="003C35F4"/>
    <w:rsid w:val="003C4F40"/>
    <w:rsid w:val="003E17CA"/>
    <w:rsid w:val="00422266"/>
    <w:rsid w:val="00443F90"/>
    <w:rsid w:val="00483250"/>
    <w:rsid w:val="004A52E6"/>
    <w:rsid w:val="004B6F7D"/>
    <w:rsid w:val="004D6B79"/>
    <w:rsid w:val="004D7C76"/>
    <w:rsid w:val="00506C3F"/>
    <w:rsid w:val="0055076E"/>
    <w:rsid w:val="005710FE"/>
    <w:rsid w:val="005D0CEA"/>
    <w:rsid w:val="005D60F0"/>
    <w:rsid w:val="0061372C"/>
    <w:rsid w:val="006504AB"/>
    <w:rsid w:val="006711BE"/>
    <w:rsid w:val="00682AC1"/>
    <w:rsid w:val="00687368"/>
    <w:rsid w:val="00695B88"/>
    <w:rsid w:val="006E55AA"/>
    <w:rsid w:val="006F7794"/>
    <w:rsid w:val="00711A75"/>
    <w:rsid w:val="007319CA"/>
    <w:rsid w:val="00733101"/>
    <w:rsid w:val="007364D0"/>
    <w:rsid w:val="00742079"/>
    <w:rsid w:val="0075519C"/>
    <w:rsid w:val="007716DD"/>
    <w:rsid w:val="007734BC"/>
    <w:rsid w:val="00792D79"/>
    <w:rsid w:val="007A36CD"/>
    <w:rsid w:val="007A46F4"/>
    <w:rsid w:val="007B433C"/>
    <w:rsid w:val="007C0C09"/>
    <w:rsid w:val="007F3602"/>
    <w:rsid w:val="008166A7"/>
    <w:rsid w:val="00816919"/>
    <w:rsid w:val="008243EE"/>
    <w:rsid w:val="0083486A"/>
    <w:rsid w:val="00851277"/>
    <w:rsid w:val="00864894"/>
    <w:rsid w:val="008710ED"/>
    <w:rsid w:val="008A7751"/>
    <w:rsid w:val="008C1F0F"/>
    <w:rsid w:val="00922D0B"/>
    <w:rsid w:val="0093221D"/>
    <w:rsid w:val="009A25B4"/>
    <w:rsid w:val="009D760F"/>
    <w:rsid w:val="009E6216"/>
    <w:rsid w:val="00A15E08"/>
    <w:rsid w:val="00A2427D"/>
    <w:rsid w:val="00A2746F"/>
    <w:rsid w:val="00A434EE"/>
    <w:rsid w:val="00A6107E"/>
    <w:rsid w:val="00A74FB3"/>
    <w:rsid w:val="00A81B78"/>
    <w:rsid w:val="00AB0793"/>
    <w:rsid w:val="00AB29CF"/>
    <w:rsid w:val="00AC15B6"/>
    <w:rsid w:val="00AD1061"/>
    <w:rsid w:val="00AD7748"/>
    <w:rsid w:val="00AE182C"/>
    <w:rsid w:val="00B46BE2"/>
    <w:rsid w:val="00B86F54"/>
    <w:rsid w:val="00BA2C3C"/>
    <w:rsid w:val="00BA3441"/>
    <w:rsid w:val="00BB73D6"/>
    <w:rsid w:val="00BD0E28"/>
    <w:rsid w:val="00BE2FEA"/>
    <w:rsid w:val="00C23181"/>
    <w:rsid w:val="00C234A9"/>
    <w:rsid w:val="00C37ADE"/>
    <w:rsid w:val="00C5032D"/>
    <w:rsid w:val="00C54114"/>
    <w:rsid w:val="00C77DFA"/>
    <w:rsid w:val="00C9156B"/>
    <w:rsid w:val="00CF45E7"/>
    <w:rsid w:val="00D41E8F"/>
    <w:rsid w:val="00D4640D"/>
    <w:rsid w:val="00D47F86"/>
    <w:rsid w:val="00D72A6D"/>
    <w:rsid w:val="00D75C47"/>
    <w:rsid w:val="00D9634E"/>
    <w:rsid w:val="00DB2DF1"/>
    <w:rsid w:val="00DB77F1"/>
    <w:rsid w:val="00DC11C8"/>
    <w:rsid w:val="00DD1473"/>
    <w:rsid w:val="00E262B6"/>
    <w:rsid w:val="00E41449"/>
    <w:rsid w:val="00E57203"/>
    <w:rsid w:val="00E66FEC"/>
    <w:rsid w:val="00E83286"/>
    <w:rsid w:val="00ED456D"/>
    <w:rsid w:val="00ED5972"/>
    <w:rsid w:val="00F16D72"/>
    <w:rsid w:val="00F334F0"/>
    <w:rsid w:val="00F35D8E"/>
    <w:rsid w:val="00F436D2"/>
    <w:rsid w:val="00F64444"/>
    <w:rsid w:val="00F8679B"/>
    <w:rsid w:val="00FB1A4A"/>
    <w:rsid w:val="00FB38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4DF"/>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3204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04DF"/>
  </w:style>
  <w:style w:type="paragraph" w:styleId="a5">
    <w:name w:val="footer"/>
    <w:basedOn w:val="a"/>
    <w:link w:val="a6"/>
    <w:uiPriority w:val="99"/>
    <w:unhideWhenUsed/>
    <w:rsid w:val="003204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04DF"/>
  </w:style>
  <w:style w:type="paragraph" w:styleId="a7">
    <w:name w:val="Balloon Text"/>
    <w:basedOn w:val="a"/>
    <w:link w:val="a8"/>
    <w:uiPriority w:val="99"/>
    <w:semiHidden/>
    <w:unhideWhenUsed/>
    <w:rsid w:val="003E17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17CA"/>
    <w:rPr>
      <w:rFonts w:ascii="Tahoma" w:hAnsi="Tahoma" w:cs="Tahoma"/>
      <w:sz w:val="16"/>
      <w:szCs w:val="16"/>
    </w:rPr>
  </w:style>
  <w:style w:type="paragraph" w:styleId="a9">
    <w:name w:val="List Paragraph"/>
    <w:basedOn w:val="a"/>
    <w:uiPriority w:val="34"/>
    <w:qFormat/>
    <w:rsid w:val="008243EE"/>
    <w:pPr>
      <w:ind w:left="720"/>
      <w:contextualSpacing/>
    </w:pPr>
  </w:style>
  <w:style w:type="paragraph" w:styleId="aa">
    <w:name w:val="No Spacing"/>
    <w:uiPriority w:val="1"/>
    <w:qFormat/>
    <w:rsid w:val="00A2427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4DF"/>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3204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04DF"/>
  </w:style>
  <w:style w:type="paragraph" w:styleId="a5">
    <w:name w:val="footer"/>
    <w:basedOn w:val="a"/>
    <w:link w:val="a6"/>
    <w:uiPriority w:val="99"/>
    <w:unhideWhenUsed/>
    <w:rsid w:val="003204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04DF"/>
  </w:style>
  <w:style w:type="paragraph" w:styleId="a7">
    <w:name w:val="Balloon Text"/>
    <w:basedOn w:val="a"/>
    <w:link w:val="a8"/>
    <w:uiPriority w:val="99"/>
    <w:semiHidden/>
    <w:unhideWhenUsed/>
    <w:rsid w:val="003E17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17CA"/>
    <w:rPr>
      <w:rFonts w:ascii="Tahoma" w:hAnsi="Tahoma" w:cs="Tahoma"/>
      <w:sz w:val="16"/>
      <w:szCs w:val="16"/>
    </w:rPr>
  </w:style>
  <w:style w:type="paragraph" w:styleId="a9">
    <w:name w:val="List Paragraph"/>
    <w:basedOn w:val="a"/>
    <w:uiPriority w:val="34"/>
    <w:qFormat/>
    <w:rsid w:val="008243EE"/>
    <w:pPr>
      <w:ind w:left="720"/>
      <w:contextualSpacing/>
    </w:pPr>
  </w:style>
  <w:style w:type="paragraph" w:styleId="aa">
    <w:name w:val="No Spacing"/>
    <w:uiPriority w:val="1"/>
    <w:qFormat/>
    <w:rsid w:val="00A242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57760&amp;dst=100106" TargetMode="External"/><Relationship Id="rId13" Type="http://schemas.openxmlformats.org/officeDocument/2006/relationships/hyperlink" Target="https://login.consultant.ru/link/?req=doc&amp;base=RLAW098&amp;n=144638&amp;dst=100008" TargetMode="External"/><Relationship Id="rId18" Type="http://schemas.openxmlformats.org/officeDocument/2006/relationships/hyperlink" Target="https://login.consultant.ru/link/?req=doc&amp;base=RLAW098&amp;n=183090&amp;dst=100014" TargetMode="External"/><Relationship Id="rId26" Type="http://schemas.openxmlformats.org/officeDocument/2006/relationships/hyperlink" Target="https://login.consultant.ru/link/?req=doc&amp;base=RLAW098&amp;n=183090&amp;dst=100021" TargetMode="External"/><Relationship Id="rId3" Type="http://schemas.openxmlformats.org/officeDocument/2006/relationships/settings" Target="settings.xml"/><Relationship Id="rId21" Type="http://schemas.openxmlformats.org/officeDocument/2006/relationships/hyperlink" Target="https://login.consultant.ru/link/?req=doc&amp;base=RLAW098&amp;n=183090&amp;dst=100170" TargetMode="External"/><Relationship Id="rId7" Type="http://schemas.openxmlformats.org/officeDocument/2006/relationships/hyperlink" Target="https://login.consultant.ru/link/?req=doc&amp;base=RLAW098&amp;n=183091&amp;dst=100297" TargetMode="External"/><Relationship Id="rId12" Type="http://schemas.openxmlformats.org/officeDocument/2006/relationships/hyperlink" Target="https://login.consultant.ru/link/?req=doc&amp;base=RLAW098&amp;n=135691&amp;dst=100008" TargetMode="External"/><Relationship Id="rId17" Type="http://schemas.openxmlformats.org/officeDocument/2006/relationships/hyperlink" Target="https://login.consultant.ru/link/?req=doc&amp;base=RLAW098&amp;n=183088&amp;dst=100008" TargetMode="External"/><Relationship Id="rId25" Type="http://schemas.openxmlformats.org/officeDocument/2006/relationships/hyperlink" Target="https://login.consultant.ru/link/?req=doc&amp;base=RLAW098&amp;n=183090&amp;dst=100169"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RLAW098&amp;n=174699&amp;dst=100008" TargetMode="External"/><Relationship Id="rId20" Type="http://schemas.openxmlformats.org/officeDocument/2006/relationships/hyperlink" Target="https://login.consultant.ru/link/?req=doc&amp;base=RLAW098&amp;n=183090&amp;dst=100021" TargetMode="External"/><Relationship Id="rId29" Type="http://schemas.openxmlformats.org/officeDocument/2006/relationships/hyperlink" Target="https://login.consultant.ru/link/?req=doc&amp;base=RLAW098&amp;n=183090&amp;dst=100021"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RLAW098&amp;n=125643&amp;dst=100008" TargetMode="External"/><Relationship Id="rId24" Type="http://schemas.openxmlformats.org/officeDocument/2006/relationships/hyperlink" Target="https://login.consultant.ru/link/?req=doc&amp;base=RLAW098&amp;n=183090&amp;dst=100014"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gin.consultant.ru/link/?req=doc&amp;base=RLAW098&amp;n=168673&amp;dst=100012" TargetMode="External"/><Relationship Id="rId23" Type="http://schemas.openxmlformats.org/officeDocument/2006/relationships/hyperlink" Target="https://login.consultant.ru/link/?req=doc&amp;base=RLAW098&amp;n=183090&amp;dst=100021" TargetMode="External"/><Relationship Id="rId28" Type="http://schemas.openxmlformats.org/officeDocument/2006/relationships/hyperlink" Target="https://login.consultant.ru/link/?req=doc&amp;base=RLAW098&amp;n=183090&amp;dst=100171" TargetMode="External"/><Relationship Id="rId10" Type="http://schemas.openxmlformats.org/officeDocument/2006/relationships/hyperlink" Target="https://login.consultant.ru/link/?req=doc&amp;base=RLAW098&amp;n=100033&amp;dst=100008" TargetMode="External"/><Relationship Id="rId19" Type="http://schemas.openxmlformats.org/officeDocument/2006/relationships/hyperlink" Target="https://login.consultant.ru/link/?req=doc&amp;base=RLAW098&amp;n=183090&amp;dst=100169"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login.consultant.ru/link/?req=doc&amp;base=RLAW098&amp;n=89783&amp;dst=100008" TargetMode="External"/><Relationship Id="rId14" Type="http://schemas.openxmlformats.org/officeDocument/2006/relationships/hyperlink" Target="https://login.consultant.ru/link/?req=doc&amp;base=RLAW098&amp;n=156524&amp;dst=100008" TargetMode="External"/><Relationship Id="rId22" Type="http://schemas.openxmlformats.org/officeDocument/2006/relationships/hyperlink" Target="https://login.consultant.ru/link/?req=doc&amp;base=RLAW098&amp;n=183090&amp;dst=100171" TargetMode="External"/><Relationship Id="rId27" Type="http://schemas.openxmlformats.org/officeDocument/2006/relationships/hyperlink" Target="https://login.consultant.ru/link/?req=doc&amp;base=RLAW098&amp;n=183090&amp;dst=100170"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616</TotalTime>
  <Pages>2</Pages>
  <Words>748</Words>
  <Characters>4269</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Булатова</dc:creator>
  <cp:lastModifiedBy>Митюков Николай Иванович</cp:lastModifiedBy>
  <cp:revision>97</cp:revision>
  <cp:lastPrinted>2022-09-19T05:26:00Z</cp:lastPrinted>
  <dcterms:created xsi:type="dcterms:W3CDTF">2017-05-25T10:32:00Z</dcterms:created>
  <dcterms:modified xsi:type="dcterms:W3CDTF">2025-04-15T05:56:00Z</dcterms:modified>
</cp:coreProperties>
</file>