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1C45" w:rsidRPr="00151C45" w:rsidRDefault="00151C45" w:rsidP="00151C45">
      <w:pPr>
        <w:spacing w:before="450" w:after="450" w:line="240" w:lineRule="auto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b/>
          <w:bCs/>
          <w:color w:val="000000"/>
          <w:sz w:val="23"/>
          <w:szCs w:val="23"/>
          <w:lang w:eastAsia="ru-RU"/>
        </w:rPr>
        <w:t>Должностной регламент</w:t>
      </w:r>
    </w:p>
    <w:p w:rsidR="00151C45" w:rsidRPr="00151C45" w:rsidRDefault="00151C45" w:rsidP="00151C45">
      <w:pPr>
        <w:spacing w:before="450" w:after="450" w:line="240" w:lineRule="auto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b/>
          <w:bCs/>
          <w:color w:val="000000"/>
          <w:sz w:val="23"/>
          <w:szCs w:val="23"/>
          <w:lang w:eastAsia="ru-RU"/>
        </w:rPr>
        <w:t>государственного гражданского служащего Чувашской Республики, замещающего должность начальника отдела организации медицинской помощи взрослому населению Министерства здравоохранения Чувашской Республики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b/>
          <w:bCs/>
          <w:color w:val="000000"/>
          <w:sz w:val="23"/>
          <w:szCs w:val="23"/>
          <w:lang w:eastAsia="ru-RU"/>
        </w:rPr>
        <w:t> 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b/>
          <w:bCs/>
          <w:color w:val="000000"/>
          <w:sz w:val="23"/>
          <w:szCs w:val="23"/>
          <w:lang w:eastAsia="ru-RU"/>
        </w:rPr>
        <w:t>I. Общие положения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 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1.1. Должность государственной гражданской </w:t>
      </w:r>
      <w:proofErr w:type="gramStart"/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службы Чувашской Республики начальника отдела Министерства здравоохранения Чувашской</w:t>
      </w:r>
      <w:proofErr w:type="gramEnd"/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Республики (далее – начальник отдела) учреждается в отделе организации медицинской помощи взрослому населению Министерства здравоохранения Чувашской Республики (далее – Министерство) в целях осуществления деятельности отдела организации медицинской помощи взрослому населению Министерства (далее – отдел) в соответствии с Положением об Отделе.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1.2. В соответствии с подразделом 1 раздела 3 Реестра должностей государственной гражданской службы Чувашской Республики, утвержденного Указом Президента Чувашской Республики от 1 сентября 2006 г. № 73, должность «начальник отдела» относится к категории «руководители» главной группы должностей и имеет регистрационный номер (код) 3-1-2-12.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1.3. Область профессиональной служебной деятельности государственного гражданского служащего Чувашской Республики (далее – гражданский служащий).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proofErr w:type="gramStart"/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р</w:t>
      </w:r>
      <w:proofErr w:type="gramEnd"/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егулирование здравоохранения и санитарно-эпидемиологического благополучия.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1.4. Вид профессиональной служебной деятельности гражданского служащего Чувашской Республики: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организация оказания медицинской помощи, медицинских экспертиз и медицинских освидетельствований;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регулирование в сфере организации качества и безопасности медицинской деятельности.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1.5.             Гражданский служащий, замещающий должность начальника отдела назначается на должность и освобождается от должности Министром здравоохранения Чувашской Республики (далее – Министр) и непосредственно подчиняется Министру.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lastRenderedPageBreak/>
        <w:t>Начальнику отдела в Министерстве подотчетны специалисты Отдела.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1.6. В период временного отсутствия начальника отдела его обязанности исполняет заместитель начальника отдела на основании внутреннего приказа Министерства.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 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b/>
          <w:bCs/>
          <w:color w:val="000000"/>
          <w:sz w:val="23"/>
          <w:szCs w:val="23"/>
          <w:lang w:eastAsia="ru-RU"/>
        </w:rPr>
        <w:t>II. Квалификационные требования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 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2. Для замещения должности начальника отдела устанавливаются следующие квалификационные требования.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2.1. Базовые квалификационные требования.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2.1.1. Гражданский служащий, замещающий должность начальника отдела, должен иметь высшего образование, не ниже уровня специалитета, магистратуры.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2.1.2. Для замещения должности начальника отдела необходимо наличие не менее двух лет стажа государственной гражданской службы или работы по специальности, направлению подготовки.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2.1.3. Гражданский служащий, замещающий должность начальника отдела, должен обладать следующими базовыми знаниями и умениями: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1) знанием государственного языка Российской Федерации (русского языка);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2) знаниями основ: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а) Конституции Российской Федерации;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б) Федерального закона от 27 мая 2003 г. № 58-ФЗ «О системе государственной службы Российской Федерации»;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в) Федерального закона от 27 июня 2004 г. № 79-ФЗ «О государственной гражданской службе Российской Федерации»;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г) Федерального закона от 25 декабря 2008 г. № 273-ФЗ «О противодействии коррупции»;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3) знаниями и умениями в области информационно-коммуникационных технологий.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lastRenderedPageBreak/>
        <w:t xml:space="preserve">2.1.4. </w:t>
      </w:r>
      <w:proofErr w:type="gramStart"/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Умения гражданского служащего, замещающего должность начальника отдела включают</w:t>
      </w:r>
      <w:proofErr w:type="gramEnd"/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: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1) общие умения</w:t>
      </w:r>
      <w:r w:rsidRPr="00151C45">
        <w:rPr>
          <w:rFonts w:ascii="Arial" w:eastAsia="Times New Roman" w:hAnsi="Arial" w:cs="Arial"/>
          <w:b/>
          <w:bCs/>
          <w:color w:val="000000"/>
          <w:sz w:val="23"/>
          <w:szCs w:val="23"/>
          <w:lang w:eastAsia="ru-RU"/>
        </w:rPr>
        <w:t>: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умение мыслить стратегически (системно);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умение планировать и рационально использовать служебное время и достигать результата;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коммуникативные умения;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умение управлять изменениями;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2) управленческие умения: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умение руководить подчиненными, эффективно планировать, организовывать работу и контролировать ее выполнение;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умение оперативно принимать и реализовывать управленческие решения.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2.2. Профессионально – функциональные квалификационные требования.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2.2.1 Гражданский служащий, замещающий должность начальника отдела, должен иметь высшее образование по направлению подготовки (специальности) «Лечебное дело» или иные специальности и направления подготовки, содержащиеся в ранее применяемых перечнях специальностей и направлений подготовки, для которых законодательством об образовании Российской Федерации установлено соответствие указанным специальностям и направлениям подготовки.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2.2.2. Гражданский служащий, замещающий должность начальника отдела, должен обладать следующими профессиональными знаниями в сфере законодательства Российской Федерации: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Конституции Российской Федерации,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Федерального закона от 21.11.2011 № 323-ФЗ «Об основах охраны здоровья граждан в Российской Федерации»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Федерального закона от 02.05.2006 № 59-ФЗ «О порядке рассмотрения обращений граждан Российской Федерации»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Федерального закона от 29.11.2010 № 326-ФЗ «Об обязательном медицинском страховании в Российской Федерации»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lastRenderedPageBreak/>
        <w:t>Постановления Правительства Российской Федерации от 19.12.2016 № 1403</w:t>
      </w: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  <w:t>«О программе государственных гарантий бесплатного оказания гражданам медицинской помощи на 2017 год и на плановый период 2018 и 2019 годов»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Приказа Минздрава России от 14.04.2015 N 187н "Об утверждении Порядка оказания паллиативной медицинской помощи взрослому населению" (Зарегистрировано в Минюсте России 08.05.2015 N 37182)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Приказа Минздрава России от 09.04.2015 N 178н "Об утверждении Порядка оказания медицинской помощи населению по профилю "</w:t>
      </w:r>
      <w:proofErr w:type="spellStart"/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сурдология</w:t>
      </w:r>
      <w:proofErr w:type="spellEnd"/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-оториноларингология" (Зарегистрировано в Минюсте России 17.04.2015 N 36881)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Приказа Минздрава России от 15.11.2012 N 918н "Об утверждении порядка оказания медицинской помощи больным с </w:t>
      </w:r>
      <w:proofErr w:type="gramStart"/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сердечно-сосудистыми</w:t>
      </w:r>
      <w:proofErr w:type="gramEnd"/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заболеваниями" (Зарегистрировано в Минюсте России 29.12.2012 N 26483)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Приказа Минздрава России от 20.06.2013 N 388н "Об утверждении Порядка оказания скорой, в том числе скорой специализированной, медицинской помощи" (Зарегистрировано в Минюсте России 16.08.2013 N 29422)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Приказа Минздрава России от 15.11.2012 N 915н "Об утверждении Порядка оказания медицинской помощи населению по профилю "онкология" (Зарегистрировано в Минюсте России 17.04.2013 N 28163)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Приказа Минздрава России от 15.11.2012 N 922н "Об утверждении Порядка оказания медицинской помощи взрослому населению по профилю "хирургия" (Зарегистрировано в Минюсте России 17.04.2013 N 28161)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Приказа Минздрава России от 15.11.2012 N 920н "Об утверждении Порядка оказания медицинской помощи населению по профилю "диетология" (Зарегистрировано в Минюсте России 17.04.2013 N 28162)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Приказа Минздрава России от 15.11.2012 N 930н "Об утверждении Порядка оказания медицинской помощи населению по профилю "гематология" (Зарегистрировано в Минюсте России 05.04.2013 N 28018)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Приказа Минздрава России от 15.11.2012 N 931н "Об утверждении Порядка оказания медицинской помощи взрослому населению по профилю "нейрохирургия" (Зарегистрировано в Минюсте России 05.03.2013 N 27500)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Приказа Минздрава России от 15.11.2012 N 929н "Об утверждении Порядка оказания медицинской помощи по профилю "наркология" (Зарегистрировано в Минюсте России 05.03.2013 N 27503)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Приказа Минздрава России от 15.11.2012 N 932н "Об утверждении Порядка оказания медицинской помощи больным туберкулезом" (Зарегистрировано в Минюсте России 07.03.2013 N 27557)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lastRenderedPageBreak/>
        <w:t>Приказа Минздрава России от 15.11.2012 N 928н "Об утверждении Порядка оказания медицинской помощи больным с острыми нарушениями мозгового кровообращения" (Зарегистрировано в Минюсте России 27.02.2013 N 27353)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Приказа Минздрава России от 15.11.2012 N 927н "Об утверждении Порядка оказания медицинской помощи пострадавшим с сочетанными, множественными и изолированными травмами, сопровождающимися шоком" (Зарегистрировано в Минюсте России 21.01.2013 N 26634)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Приказа Минздрава России от 15.11.2012 N 919н "Об утверждении Порядка оказания медицинской помощи взрослому населению по профилю "анестезиология и реаниматология" (Зарегистрировано в Минюсте России 29.12.2012 N 26512)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Приказа Минздрава России от 15.11.2012 N 926н "Об утверждении Порядка оказания медицинской помощи взрослому населению при заболеваниях нервной системы" (Зарегистрировано в Минюсте России 23.01.2013 N 26692)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Приказа Минздрава России от 15.11.2012 N 925н "Об утверждении Порядка оказания медицинской помощи больным с острыми химическими отравлениями" (Зарегистрировано в Минюсте России 29.12.2012 N 26513)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Приказа Минздрава России от 15.11.2012 N 923н "Об утверждении Порядка оказания медицинской помощи взрослому населению по профилю "терапия" (Зарегистрировано в Минюсте России 29.12.2012 N 26482)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Приказа Минздрава России от 15.11.2012 N 924н "Об утверждении Порядка оказания медицинской помощи населению по профилю "</w:t>
      </w:r>
      <w:proofErr w:type="spellStart"/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дерматовенерология</w:t>
      </w:r>
      <w:proofErr w:type="spellEnd"/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" (Зарегистрировано в Минюсте России 21.12.2012 N 26302)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Приказа Минздрава России от 15.11.2012 N 916н "Об утверждении Порядка оказания медицинской помощи населению по профилю "пульмонология" (Зарегистрировано в Минюсте России 21.12.2012 N 26264)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Приказа Минздрава России от 15.11.2012 N 917н "Об утверждении Порядка оказания медицинской помощи больным с врожденными и (или) наследственными заболеваниями" (Зарегистрировано в Минюсте России 21.12.2012 N 26301)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Приказа Минздрава России от 13.11.2012 N 911н "Об утверждении порядка оказания медицинской помощи при острых и хронических профессиональных заболеваниях" (Зарегистрировано в Минюсте России 21.12.2012 N 26268)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Приказа Минздрава России от 12.11.2012 N 905н "Об утверждении порядка оказания медицинской помощи населению по профилю "оториноларингология" (Зарегистрировано в Минюсте России 05.03.2013 N 27502)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lastRenderedPageBreak/>
        <w:t>Приказа Минздрава России от 12.11.2012 N 906н "Об утверждении Порядка оказания медицинской помощи населению по профилю "гастроэнтерология" (Зарегистрировано в Минюсте России 21.01.2013 N 26641)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Приказа Минздрава России от 12.11.2012 N 907н "Об утверждении Порядка оказания медицинской помощи взрослому населению по профилю "урология" (Зарегистрировано в Минюсте России 29.12.2012 N 26478)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Приказа Минздрава России от 12.11.2012 N 901н "Об утверждении Порядка оказания медицинской помощи населению по профилю "травматология и ортопедия" (Зарегистрировано в Минюсте России 25.12.2012 N 26374)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Приказа Минздрава России от 12.11.2012 N 899н "Об утверждении Порядка оказания медицинской помощи взрослому населению по профилю "эндокринология" (Зарегистрировано в Минюсте России 25.12.2012 N 26368)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Приказа Минздрава России от 12.11.2012 N 900н "Об утверждении Порядка оказания медицинской помощи взрослому населению по профилю "ревматология" (Зарегистрировано в Минюсте России 25.12.2012 N 26373)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Приказа Минздрава России от 12.11.2012 N 898н "Об утверждении Порядка оказания медицинской помощи взрослому населению по профилю "торакальная хирургия" (Зарегистрировано в Минюсте России 19.12.2012 N 26192)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Приказа Минздрава России от 12.11.2012 N 902н "Об утверждении Порядка оказания медицинской помощи взрослому населению при заболеваниях глаза, его придаточного аппарата и орбиты" (Зарегистрировано в Минюсте России 13.12.2012</w:t>
      </w: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  <w:t>N 26116)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Приказа Минздрава России от 08.11.2012 N 689н "Об утверждении порядка оказания медицинской помощи взрослому населению при заболевании, вызываемом вирусом иммунодефицита человека (ВИЧ-инфекции)" (Зарегистрировано в Минюсте России 21.12.2012 N 26267)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Приказа Минздрава России от 07.11.2012 N 606н "Об утверждении Порядка оказания медицинской помощи населению по профилю "аллергология и иммунология" (Зарегистрировано в Минюсте России 28.01.2013 N 26732)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Приказа Минздрава России от 02.11.2012 N 575н "Об утверждении Порядка оказания медицинской помощи по профилю "клиническая фармакология" (Зарегистрировано в Минюсте России 20.12.2012 N 26215)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Приказа Минздрава России от 31.10.2012 N 567н "Об утверждении Порядка оказания медицинской помощи по профилю "хирургия (трансплантация органов и (или) тканей человека)" (Зарегистрировано в Минюсте России 21.12.2012 N 26306)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lastRenderedPageBreak/>
        <w:t>Приказа Минздрава России от 30.10.2012 N 555н "Об утверждении Порядка оказания медицинской помощи по профилю "пластическая хирургия" (Зарегистрировано в Минюсте России 18.02.2013 N 27150)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Приказа </w:t>
      </w:r>
      <w:proofErr w:type="spellStart"/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Минздравсоцразвития</w:t>
      </w:r>
      <w:proofErr w:type="spellEnd"/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России от 17.05.2012 N 566н "Об утверждении Порядка оказания медицинской помощи при психических расстройствах и расстройствах поведения" (Зарегистрировано в Минюсте России 12.07.2012 N 24895)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Приказа </w:t>
      </w:r>
      <w:proofErr w:type="spellStart"/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Минздравсоцразвития</w:t>
      </w:r>
      <w:proofErr w:type="spellEnd"/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России от 18.04.2012 N 381н "Об утверждении Порядка оказания медицинской помощи населению по профилю "косметология" (Зарегистрировано в Минюсте России 17.05.2012 N 24196)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Приказа </w:t>
      </w:r>
      <w:proofErr w:type="spellStart"/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Минздравсоцразвития</w:t>
      </w:r>
      <w:proofErr w:type="spellEnd"/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России от 02.04.2010 N 206н (ред. от 16.04.2012)</w:t>
      </w: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  <w:t xml:space="preserve">"Об утверждении Порядка оказания медицинской помощи населению с заболеваниями толстой кишки, анального канала и промежности </w:t>
      </w:r>
      <w:proofErr w:type="spellStart"/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колопроктологического</w:t>
      </w:r>
      <w:proofErr w:type="spellEnd"/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профиля" (Зарегистрировано в Минюсте России 30.04.2010 N 17073)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Приказа </w:t>
      </w:r>
      <w:proofErr w:type="spellStart"/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Минздравсоцразвития</w:t>
      </w:r>
      <w:proofErr w:type="spellEnd"/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России от 31.01.2012 N 69н "Об утверждении порядка оказания медицинской помощи взрослым больным при инфекционных заболеваниях" (Зарегистрировано в Минюсте России 04.04.2012 N 23726)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Приказа </w:t>
      </w:r>
      <w:proofErr w:type="spellStart"/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Минздравсоцразвития</w:t>
      </w:r>
      <w:proofErr w:type="spellEnd"/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РФ от 18.01.2012 N 17н "Об утверждении Порядка оказания медицинской помощи взрослому населению по профилю "нефрология" (Зарегистрировано в Минюсте РФ 12.03.2012 N 23446)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Приказ </w:t>
      </w:r>
      <w:proofErr w:type="spellStart"/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Минздравсоцразвития</w:t>
      </w:r>
      <w:proofErr w:type="spellEnd"/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РФ от 07.12.2011 N 1496н "Об утверждении Порядка оказания медицинской помощи взрослому населению при стоматологических заболеваниях" (Зарегистрировано в Минюсте РФ 27.01.2012 N 23035)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Приказа Минздрава РФ от 29.12.2012 N 1705н "Об утверждении Порядка организации медицинской реабилитации» (зарегистрирован в Минюсте России</w:t>
      </w: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  <w:t>22.02.2013 г. № 27276)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Закона Чувашской Республики от 12.04.2005 №11 «О государственной гражданской службе Чувашской Республики»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Постановления Кабинета Министров Чувашской республики от 30.12.2016 № 602 «О программе бесплатного оказания гражданам в Чувашской Республике медицинской помощи на 2017 год и на плановый период 2018 и 2019 годов»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2.2.3. Иные профессиональные знания начальника отдела включают: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 основы управления и организации труда в здравоохранении;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 основные принципы и методы медицинской статистики;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lastRenderedPageBreak/>
        <w:t>интерпретация некоторых диагностических методов лечения;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объемы и потоки лекарственной и медицинской помощи в Российской Федерации на основании действующего бюджетного законодательства;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стандарты, дозировки, основные схемы лечения по группам заболевания;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 организация оказания медпомощи наркологическим больным, работа с аналитическими образцами наркотических средств и психотропных веществ, основы аналитической химии и токсикологии;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требования федераций различных видов спорта по организации;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отечественный и зарубежный опыт регулирования в сфере организации качества и безопасности медицинской деятельности</w:t>
      </w:r>
      <w:proofErr w:type="gramStart"/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;.</w:t>
      </w:r>
      <w:proofErr w:type="gramEnd"/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 основные задачи и методы их выполнения по регулированию в сфере организации качества и безопасности медицинской деятельности.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2.2.4. Гражданский служащий, замещающий должность начальника отдела, должен обладать следующими профессиональными умениями: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 основы управления и организации труда в здравоохранении;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 основные принципы и методы медицинской статистики;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 интерпретация некоторых диагностических методов лечения;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 </w:t>
      </w:r>
      <w:proofErr w:type="gramStart"/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объемы и потоки лекарственной и медицинской помощи в Чувашской Республики на основании действующего бюджетного законодательства;</w:t>
      </w:r>
      <w:proofErr w:type="gramEnd"/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 стандарты, дозировки, основные схемы лечения по группам заболевания;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 организация оказания медпомощи наркологическим больным, работа с аналитическими образцами наркотических средств и психотропных веществ, основы аналитической химии и токсикологии;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 требования федераций различных видов спорта по организации;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 основные задачи и методы их выполнения по регулированию в сфере организации качества и безопасности медицинской деятельности.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lastRenderedPageBreak/>
        <w:t>2.2.5. Гражданский служащий, замещающий должность начальника отдела, должен обладать следующими функциональными знаниями: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цели и задачи государственной политики в сфере здравоохранения;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принципы государственной политики в сфере здравоохранения;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основные принципы и методы медицинской статистики;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интерпретация некоторых диагностических методов лечения;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объемы и потоки лекарственной и  медицинской помощи в Российской Федерации на основании действующего бюджетного законодательства;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стандарты, дозировки, основные схемы лечения по группам заболевания;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стандарты реабилитации и организации реабилитационной помощи по основным классам заболеваний;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порядки организации санаторно-курортного лечения по основным классам заболеваний;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объемы и потоки санаторно-курортного лечения и реабилитационной помощи в Российской Федерации на основании действующего бюджетного законодательства;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стандарты оказания первичной медико-санитарной и специализированной медицинской помощи по основным классам заболеваний;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порядки оказания первичной медико-санитарной и специализированной медицинской помощи по основным классам заболеваний;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объемы и потоки первичной медико-санитарной и специализированной медицинской помощи в Российской Федерации на основании действующего бюджетного законодательства;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организация медицинской помощи, в том числе медицинской эвакуации, эшелонирование в мирное время и на особый период;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организация оказания медпомощи наркологическим больным, работа с аналитическими образцами наркотических средств и психотропных веществ, основы аналитической химии и токсикологии;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требования федераций различных видов спорта по организации медицинского обеспечения спортсменов и основ организации </w:t>
      </w:r>
      <w:proofErr w:type="gramStart"/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допинг-контроля</w:t>
      </w:r>
      <w:proofErr w:type="gramEnd"/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;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lastRenderedPageBreak/>
        <w:t>теоретические и организационные основы государственного санитарно-эпидемиологического надзора и его обеспечения.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2.2.6. Гражданский служащий, замещающий должность начальника отдела, должен обладать следующими функциональными умениями: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работа с нормативными, нормативными правовыми актами и информационно-правовыми системами;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работа с информационно-телекоммуникационными сетями, в том числе с сетью «Интернет», работа в операционной системе;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подготовка деловых писем, ведение деловых переговоров;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работа с электронной почтой, в текстовом редакторе, с электронными таблицами, с базами данных, в прикладных программах ведомственной информационной системы, подготовка презентаций, использования графических объектов в электронных документах;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аналитическая работа со статистическими и отчетными данными;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подготовка разъяснений, в том числе гражданам, по вопросам применения законодательства Российской Федерации в сфере деятельности структурного подразделения.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b/>
          <w:bCs/>
          <w:color w:val="000000"/>
          <w:sz w:val="23"/>
          <w:szCs w:val="23"/>
          <w:lang w:eastAsia="ru-RU"/>
        </w:rPr>
        <w:t>III. Должностные обязанности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 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            3.1. Начальник отдела должен: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исполнять основные обязанности государственного гражданского служащего, установленные статьей 15 Федерального закона «О государственной гражданской службе Российской Федерации» (далее – Федеральный закон);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соблюдать ограничения, связанные с гражданской службой, установленные статьей 16 Федерального закона;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не нарушать запреты, связанные с гражданской службой, установленные статьей 17 Федерального закона;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соблюдать требования к служебному поведению государственного гражданского служащего, установленные статьями 18, 20 и 20.1 Федерального закона и статьями 8 и 8.1, 9, 11, 12 и 12.3 Федерального закона «О противодействии коррупции»;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lastRenderedPageBreak/>
        <w:t>соблюдать Кодекс этики и служебного поведения государственных гражданских служащих в Министерстве здравоохранения Чувашской Республики;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3.2. Разрабатывать: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  предложения по определению государственной политики по вопросам, отнесенным к компетенции отдела;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предложений к проектам законов и иных нормативных правовых актов Российской Федерации и Чувашской Республики по вопросам, отнесенным к компетенции отдела;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предложения к проектам соглашений о взаимодействии и социально-экономическом сотрудничестве по вопросам, отнесенным к компетенции отдела;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предложения по долгосрочным и среднесрочным прогнозам социально-экономического развития отрасли здравоохранения и социально-курортного дела;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предложения по выполнению научных исследований в сфере охраны здоровья граждан от воздействия окружающего табачного дыма;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предложения о порядке реализации правовых актов в области, отнесенной к компетенции отдела;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предложения о стратегических и приоритетных направлениях государственной политики в области, отнесенной к компетенции отдела, для Кабинета Министров Чувашской Республики, органов исполнительной власти Чувашской республики, органов местного самоуправления, проектов концепций и государственных программ (подпрограмм) Чувашской Республики по развитию сферы деятельности, отнесенной к компетенции отдела;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аналитические материалы, обобщать и представлять информацию о состоянии здоровья населения, работы отрасли здравоохранения в виде годовых докладов, аналитических записок и справок для Главы Чувашской Республики, федеральных органов исполнительной власти, Кабинета Министров Чувашской Республики, Чувашской Республиканской санитарно-противоэпидемической комиссии, по мере необходимости, для иных органов государственной власти;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предложения по награждению работников отдела и подведомственных Министерству организаций государственными наградами Российской Федерации и Чувашской Республики, почетными грамотами, благодарностями.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3.3. Координировать работу, давать поручения и контролировать деятельность работников отдела по разработке проектов законов Чувашской Республики, указов и распоряжений Главы Чувашской Республики, постановлений и распоряжений Кабинета Министров Чувашской Республики, относящихся к компетенции отдела.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lastRenderedPageBreak/>
        <w:t xml:space="preserve">3.4. </w:t>
      </w:r>
      <w:proofErr w:type="gramStart"/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Координировать работу, давать поручения и контролировать деятельность работников отдела по разработке предложений о стратегических и приоритетных направлениях государственной политики в области, отнесенной к компетенции отдела, для Кабинета Министров Чувашской Республики, органов исполнительной власти Чувашской республики, органов местного самоуправления, проектов концепций и государственных программ (подпрограмм) Чувашской Республики по развитию сферы деятельности, отнесенной к компетенции отдела.</w:t>
      </w:r>
      <w:proofErr w:type="gramEnd"/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3.5. Организовывать работу и контролировать деятельность работников отдела по исполнению Министерством функции государственного заказчика по реализации мероприятий государственных программ Чувашской Республики (подпрограмм государственных программ Чувашской Республики), ведомственных целевых программ по вопросам, отнесенным к компетенции отдела.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3.6. Исполнять функции организатора: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по проведению конференций, совещаний, семинаров, образовательных мероприятий для специалистов по вопросам охраны здоровья, санаторно-курортного дела, социальной и демографической политики;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по реализации международных программ и проектов в сфере здравоохранения;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по осуществлению профилактических, санитарно-гигиенических, противоэпидемических мер, мер по гигиеническому воспитанию и обучению населения, пропаганде здорового образа жизни в соответствии с компетенцией Министерства;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по проведению Дней главного врача;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по оказанию: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специализированной (санитарно-авиационной) скорой медицинской помощи населению;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экстренной медицинской помощи пострадавшим и их эвакуации из зон чрезвычайных ситуаций в пределах полномочий, установленных законодательством Российской Федерации;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по принятию решения: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о направлении на лечение жителей Чувашской Республики, нуждающихся в дорогостоящих, высокотехнологичных видах медицинской помощи, в медицинские организации, подведомственные федеральным органам исполнительной власти;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lastRenderedPageBreak/>
        <w:t>3.7. Готовить, координировать работу, давать поручения и контролировать деятельность работников отдела по подготовке ответов на поступившие в Министерство обращения граждан и организаций.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3.8. Осуществлять мероприятия по ведомственному контролю качества и безопасности медицинской деятельности в медицинских организациях, подведомственных Министерству, в том числе: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проведение проверок соблюдения медицинскими организациями порядков оказания медицинской помощи;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проведение проверок соблюдения медицинскими организациями стандартов медицинской помощи;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осуществление общей координации работы по осуществлению мероприятий по ведомственному контролю качества и безопасности медицинской деятельности в медицинских организациях, подведомственных Министерству;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исполнение работы по составлению и представлению на утверждение министру ежегодных планов проведения плановых проверок медицинских организаций, подведомственных Министерству, в рамках ведомственного контроля качества и безопасности медицинской деятельности;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иные функции, отнесенные локальными нормативными правовыми актами Министерства к полномочиям отдела в рамках ведомственного контроля качества и безопасности медицинской деятельности в медицинских организациях, подведомственных Министерству.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3.9. Осуществлять рассмотрение документов и предложений, представленных в Министерство подведомственными Министерству организациями.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3.10. Осуществлять организацию деятельности главных внештатных специалистов и главных внештатных специалистов-экспертов.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3.11. Обеспечивать: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своевременное исполнение поручений министра работниками отдела;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оценку регулирующего воздействия проектов нормативных правовых актов Чувашской Республики, разрабатываемых Министерством, затрагивающих вопросы осуществления предпринимательской и инвестиционной деятельности.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3.12. Готовить предложения в проект </w:t>
      </w:r>
      <w:proofErr w:type="gramStart"/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плана заседаний Кабинета Министров Чувашской Республики</w:t>
      </w:r>
      <w:proofErr w:type="gramEnd"/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.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lastRenderedPageBreak/>
        <w:t>3.13. Принимать участие в совещаниях, семинарах и иных мероприятиях по вопросам, отнесенным к компетенции отдела.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3.14. Давать от своего имени структурным подразделениям Министерства разъяснения по вопросам, отнесенным к компетенции отдела, а также запрашивать у них необходимую информацию и документы.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3.15. Запрашивать справки и другие документы, необходимые для выполнения своих обязанностей у подведомственных Министерству организаций.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3.16. Представлять министру предложения о создании, реорганизации и ликвидации организаций, подведомственных Министерству.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3.17. Принимает меры по обеспечению соблюдения работниками отдела ограничений и запретов, требований о предотвращении или урегулировании конфликта интересов, исполнения ими обязанностей, установленных федеральными законами «О государственной гражданской службе Российской Федерации», «О противодействии коррупции».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 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b/>
          <w:bCs/>
          <w:color w:val="000000"/>
          <w:sz w:val="23"/>
          <w:szCs w:val="23"/>
          <w:lang w:eastAsia="ru-RU"/>
        </w:rPr>
        <w:t>IV. Права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b/>
          <w:bCs/>
          <w:color w:val="000000"/>
          <w:sz w:val="23"/>
          <w:szCs w:val="23"/>
          <w:lang w:eastAsia="ru-RU"/>
        </w:rPr>
        <w:t> 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4.1. Основные </w:t>
      </w:r>
      <w:proofErr w:type="gramStart"/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права гражданского служащего, замещающего должность начальника отдела установлены</w:t>
      </w:r>
      <w:proofErr w:type="gramEnd"/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статьей 14 Федерального закона.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4.2. Кроме того, гражданский служащий, замещающий должность начальника отдела имеет право: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участвовать в рассмотрении вопросов, касающихся деятельности Отдела;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по поручению Министра в пределах установленных должностных обязанностей представлять Министерство, Отдел в отношениях с территориальными органами федеральных органов исполнительной власти, государственными органами Чувашской Республики, органами местного самоуправления, организациями, гражданами;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по поручению Министра участвовать в совещаниях и семинарах по вопросам Отдела;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запрашивать и получать в установленном законодательством порядке необходимые для выполнения возложенных на Отдел задач материалы от структурных подразделений Министерства, государственных органов и органов местного самоуправления, а также организаций;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lastRenderedPageBreak/>
        <w:t>пользоваться в установленном порядке банками данных Министерства;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использовать государственные системы связи и коммуникации;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вносить предложения Министру по вопросам, входящим в компетенцию Отдела;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осуществлять иные права, предоставляемые для решения вопросов, входящих в его компетенцию.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 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b/>
          <w:bCs/>
          <w:color w:val="000000"/>
          <w:sz w:val="23"/>
          <w:szCs w:val="23"/>
          <w:lang w:eastAsia="ru-RU"/>
        </w:rPr>
        <w:t>V. Ответственность гражданского служащего за неисполнение (ненадлежащее исполнение) должностных обязанностей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 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5.1. Гражданский служащий, замещающий должность начальника отдела несет предусмотренную законодательством Российской Федерации ответственность </w:t>
      </w:r>
      <w:proofErr w:type="gramStart"/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за</w:t>
      </w:r>
      <w:proofErr w:type="gramEnd"/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: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неисполнение либо за ненадлежащее исполнение должностных обязанностей;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несоблюдение ограничений, невыполнение обязательств и требований</w:t>
      </w: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  <w:t>к служебному поведению, нарушение запретов, которые установлены законодательством Российской Федерации;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разглашение служебной информации, ставшей известной гражданскому служащему в связи с исполнением им должностных обязанностей.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5.2. </w:t>
      </w:r>
      <w:proofErr w:type="gramStart"/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За совершение дисциплинарного проступка, то есть за неисполнение или ненадлежащее исполнение гражданским служащим по его вине возложенных на него должностных обязанностей, применяются следующие дисциплинарные взыскания: замечание, выговор, предупреждение о неполном должностном соответствии, увольнение с гражданской службы по предусмотренным законодательством Российской Федерации основаниям.</w:t>
      </w:r>
      <w:proofErr w:type="gramEnd"/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5.3. </w:t>
      </w:r>
      <w:proofErr w:type="gramStart"/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За  несоблюдение  гражданским  служащим  ограничений  и запретов, требований о предотвращении или об урегулировании конфликта интересов</w:t>
      </w: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  <w:t>и неисполнение  обязанностей, установленных в целях противодействия коррупции Федеральным  </w:t>
      </w:r>
      <w:hyperlink r:id="rId5" w:history="1">
        <w:r w:rsidRPr="00151C45">
          <w:rPr>
            <w:rFonts w:ascii="Arial" w:eastAsia="Times New Roman" w:hAnsi="Arial" w:cs="Arial"/>
            <w:color w:val="1476D9"/>
            <w:sz w:val="23"/>
            <w:szCs w:val="23"/>
            <w:u w:val="single"/>
            <w:lang w:eastAsia="ru-RU"/>
          </w:rPr>
          <w:t>законом</w:t>
        </w:r>
      </w:hyperlink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,  Федеральным  </w:t>
      </w:r>
      <w:hyperlink r:id="rId6" w:history="1">
        <w:r w:rsidRPr="00151C45">
          <w:rPr>
            <w:rFonts w:ascii="Arial" w:eastAsia="Times New Roman" w:hAnsi="Arial" w:cs="Arial"/>
            <w:color w:val="1476D9"/>
            <w:sz w:val="23"/>
            <w:szCs w:val="23"/>
            <w:u w:val="single"/>
            <w:lang w:eastAsia="ru-RU"/>
          </w:rPr>
          <w:t>законом</w:t>
        </w:r>
      </w:hyperlink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 "О противодействии коррупции"</w:t>
      </w: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  <w:t>и другими  федеральными  законами, налагаются следующие взыскания: замечание, выговор,  предупреждение  о неполном должностном соответствии, увольнение</w:t>
      </w: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  <w:t>с гражданской  службы  в  связи с утратой представителем нанимателя доверия</w:t>
      </w: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  <w:t>к гражданскому служащему.</w:t>
      </w:r>
      <w:proofErr w:type="gramEnd"/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 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b/>
          <w:bCs/>
          <w:color w:val="000000"/>
          <w:sz w:val="23"/>
          <w:szCs w:val="23"/>
          <w:lang w:eastAsia="ru-RU"/>
        </w:rPr>
        <w:lastRenderedPageBreak/>
        <w:t>VI. Перечень вопросов, по которым гражданский служащий вправе или обязан самостоятельно принимать управленческие и иные решения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 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6.1. Вопросы, по которым гражданский служащий, замещающий должность начальника отдела вправе самостоятельно принимать управленческие и иные решения: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выбор метода проверки документов.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6.2. Вопросы, по которым гражданский служащий, замещающий должность начальника отдела обязан самостоятельно принимать управленческие и иные решения: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консультирование лиц, замещающих должности государственной гражданской службы Чувашской Республики, по вопросам, отнесенным к его компетенции настоящим должностным регламентом;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помощь в оформлении документов;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отказ в приеме документов, оформленных ненадлежащим образом или представленных неуполномоченному лицу;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фиксирование факта подачи заявления (обращения, иных документов);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проверка соответствия представленных документов требованиям законодательства, их достоверности и полноты сведений, указанных в них;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исполнение соответствующих документов по вопросам, отнесенным к его компетенции настоящим должностным регламентом.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 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b/>
          <w:bCs/>
          <w:color w:val="000000"/>
          <w:sz w:val="23"/>
          <w:szCs w:val="23"/>
          <w:lang w:eastAsia="ru-RU"/>
        </w:rPr>
        <w:t>VII. Перечень вопросов, по которым гражданский служащий вправе или обязан участвовать при подготовке проектов нормативных правовых актов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b/>
          <w:bCs/>
          <w:color w:val="000000"/>
          <w:sz w:val="23"/>
          <w:szCs w:val="23"/>
          <w:lang w:eastAsia="ru-RU"/>
        </w:rPr>
        <w:t>и (или) проектов управленческих и иных решений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 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 Гражданский служащий, замещающий должность начальника отдела вправе участвовать в подготовке проектов нормативных правовых актов и (или) проектов </w:t>
      </w: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lastRenderedPageBreak/>
        <w:t>управленческих и иных решений по вопросам государственной гражданской службы Чувашской Республики в органах исполнительной власти Чувашской Республики.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 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b/>
          <w:bCs/>
          <w:color w:val="000000"/>
          <w:sz w:val="23"/>
          <w:szCs w:val="23"/>
          <w:lang w:eastAsia="ru-RU"/>
        </w:rPr>
        <w:t>VIII. Сроки и процедуры подготовки, рассмотрения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b/>
          <w:bCs/>
          <w:color w:val="000000"/>
          <w:sz w:val="23"/>
          <w:szCs w:val="23"/>
          <w:lang w:eastAsia="ru-RU"/>
        </w:rPr>
        <w:t>проектов управленческих и иных решений, порядок согласования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b/>
          <w:bCs/>
          <w:color w:val="000000"/>
          <w:sz w:val="23"/>
          <w:szCs w:val="23"/>
          <w:lang w:eastAsia="ru-RU"/>
        </w:rPr>
        <w:t>и принятия данных решений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 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proofErr w:type="gramStart"/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Гражданский служащий, замещающий должность начальника отдела осуществляет подготовку и рассмотрение проектов управленческих и иных решений, согласование и принятие данных решений в соответствии с правилами делопроизводства в Министерстве, регламентом внутренней организации деятельности Министерства, порядком согласования проектов указов и распоряжений Главы Чувашской Республики и решений Кабинета Министров Чувашской Республики в Администрации Главы Чувашской Республики.</w:t>
      </w:r>
      <w:proofErr w:type="gramEnd"/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 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proofErr w:type="gramStart"/>
      <w:r w:rsidRPr="00151C45">
        <w:rPr>
          <w:rFonts w:ascii="Arial" w:eastAsia="Times New Roman" w:hAnsi="Arial" w:cs="Arial"/>
          <w:b/>
          <w:bCs/>
          <w:color w:val="000000"/>
          <w:sz w:val="23"/>
          <w:szCs w:val="23"/>
          <w:lang w:eastAsia="ru-RU"/>
        </w:rPr>
        <w:t>I</w:t>
      </w:r>
      <w:proofErr w:type="gramEnd"/>
      <w:r w:rsidRPr="00151C45">
        <w:rPr>
          <w:rFonts w:ascii="Arial" w:eastAsia="Times New Roman" w:hAnsi="Arial" w:cs="Arial"/>
          <w:b/>
          <w:bCs/>
          <w:color w:val="000000"/>
          <w:sz w:val="23"/>
          <w:szCs w:val="23"/>
          <w:lang w:eastAsia="ru-RU"/>
        </w:rPr>
        <w:t>Х. Порядок служебного взаимодействия гражданского служащего в связи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b/>
          <w:bCs/>
          <w:color w:val="000000"/>
          <w:sz w:val="23"/>
          <w:szCs w:val="23"/>
          <w:lang w:eastAsia="ru-RU"/>
        </w:rPr>
        <w:t>с исполнением им должностных обязанностей с гражданскими служащими того же государственного органа, гражданскими служащими иных государственных органов, другими гражданами, а также с организациями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 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 9.1. Гражданский служащий, замещающий должность начальника отдела осуществляет служебное взаимодействие с </w:t>
      </w:r>
      <w:proofErr w:type="gramStart"/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гражданскими</w:t>
      </w:r>
      <w:proofErr w:type="gramEnd"/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служащимиМинистерства</w:t>
      </w:r>
      <w:proofErr w:type="spellEnd"/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в связи с исполнением своих должностных обязанностей в следующем порядке: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с гражданскими служащими территориальных органов федеральных органов исполнительной власти;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с гражданскими служащими государственных органов Чувашской Республики;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с гражданскими служащими Министерства;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с работниками организаций;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lastRenderedPageBreak/>
        <w:t>с гражданами.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9.2. Гражданский служащий, замещающий должность начальника отдела осуществляет служебное взаимодействие с гражданскими служащими территориальных органов федеральных органов исполнительной власти в связи с исполнением своих должностных обязанностей по вопросам выполнения поручений руководства, в случае необходимости получения дополнительной информации.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9.3. Гражданский служащий, замещающий должность начальника отдела осуществляет служебное взаимодействие с гражданскими служащими государственных органов Чувашской Республики в связи с исполнением своих должностных обязанностей: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по вопросам подготовки проектов нормативных правовых актов;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по вопросам выполнения поручений руководства, в случае необходимости получения дополнительной информации;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консультирует и информирует по вопросам, отнесенным к его компетенции настоящим должностным регламентом.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Информирование осуществляется по согласованию с начальником отдела посредством рассылки информации по электронной почте.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9.4. Гражданский служащий, замещающий должность начальника отдела осуществляет служебное взаимодействие с гражданскими служащими Администрации Главы Чувашской Республики в связи с исполнением своих должностных обязанностей: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по вопросам подготовки проектов нормативных правовых актов;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по вопросам выполнения поручений руководства, в случае необходимости получения дополнительной информации;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консультирует и информирует по вопросам, отнесенным к его компетенции настоящим должностным регламентом;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proofErr w:type="spellStart"/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ознакамливает</w:t>
      </w:r>
      <w:proofErr w:type="spellEnd"/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с документами, подлежащими ознакомлению.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Информирование осуществляется по согласованию с начальником Отдела посредством рассылки информации по электронной почте.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9.5. Гражданский служащий, замещающий должность начальника отдела осуществляет служебное взаимодействие с гражданами и организациями в связи с исполнением своих должностных обязанностей: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lastRenderedPageBreak/>
        <w:t>консультирует по вопросам, отнесенным к его компетенции настоящим должностным регламентом;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готовит проекты писем на жалобы, заявления и обращения.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 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b/>
          <w:bCs/>
          <w:color w:val="000000"/>
          <w:sz w:val="23"/>
          <w:szCs w:val="23"/>
          <w:lang w:eastAsia="ru-RU"/>
        </w:rPr>
        <w:t>X. Перечень государственных услуг, оказываемых гражданам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b/>
          <w:bCs/>
          <w:color w:val="000000"/>
          <w:sz w:val="23"/>
          <w:szCs w:val="23"/>
          <w:lang w:eastAsia="ru-RU"/>
        </w:rPr>
        <w:t>и организациям в соответствии с административным регламентом государственного органа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 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Гражданский служащий, замещающий должность начальника отдела в пределах своей компетенции осуществляет деятельность по предоставлению государственной услуги «Проведение аттестации медицинских и фармацевтических работников организаций государственной системы здравоохранения Чувашской Республики, а также частной системы здравоохранения».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 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b/>
          <w:bCs/>
          <w:color w:val="000000"/>
          <w:sz w:val="23"/>
          <w:szCs w:val="23"/>
          <w:lang w:eastAsia="ru-RU"/>
        </w:rPr>
        <w:t>XI. Показатели эффективности и результативности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b/>
          <w:bCs/>
          <w:color w:val="000000"/>
          <w:sz w:val="23"/>
          <w:szCs w:val="23"/>
          <w:lang w:eastAsia="ru-RU"/>
        </w:rPr>
        <w:t>профессиональной служебной деятельности гражданского служащего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 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11.1. Эффективность и результативность профессиональной служебной деятельности начальника отдела оценивается </w:t>
      </w:r>
      <w:proofErr w:type="gramStart"/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по</w:t>
      </w:r>
      <w:proofErr w:type="gramEnd"/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: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количественным и качественным показателям подготовленных и рассмотренных служебных документов, изученных материалов, наличию жалоб на результаты исполнения должностных обязанностей, своевременности и качеству выполнения возложенных на него задач;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выполнению дополнительно возложенных на Отдел задач.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11.2. Оценка осуществляется в соответствии с Положением о ежемесячном денежном поощрении государственных гражданских служащих Министерства.</w:t>
      </w:r>
    </w:p>
    <w:p w:rsidR="00151C45" w:rsidRPr="00151C45" w:rsidRDefault="00151C45" w:rsidP="00151C45">
      <w:pPr>
        <w:spacing w:before="450" w:after="45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 </w:t>
      </w:r>
    </w:p>
    <w:p w:rsidR="00151C45" w:rsidRPr="00151C45" w:rsidRDefault="00151C45" w:rsidP="00151C45">
      <w:pPr>
        <w:spacing w:before="450" w:after="450" w:line="240" w:lineRule="auto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lastRenderedPageBreak/>
        <w:br/>
      </w:r>
    </w:p>
    <w:p w:rsidR="00151C45" w:rsidRPr="00151C45" w:rsidRDefault="00151C45" w:rsidP="00151C45">
      <w:pPr>
        <w:spacing w:after="0" w:line="240" w:lineRule="auto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51C4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Начальник отдела</w:t>
      </w:r>
    </w:p>
    <w:p w:rsidR="00002D06" w:rsidRDefault="00002D06">
      <w:bookmarkStart w:id="0" w:name="_GoBack"/>
      <w:bookmarkEnd w:id="0"/>
    </w:p>
    <w:sectPr w:rsidR="00002D0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141A"/>
    <w:rsid w:val="00002D06"/>
    <w:rsid w:val="00151C45"/>
    <w:rsid w:val="002714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51C4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51C45"/>
    <w:rPr>
      <w:b/>
      <w:bCs/>
    </w:rPr>
  </w:style>
  <w:style w:type="character" w:styleId="a5">
    <w:name w:val="Hyperlink"/>
    <w:basedOn w:val="a0"/>
    <w:uiPriority w:val="99"/>
    <w:semiHidden/>
    <w:unhideWhenUsed/>
    <w:rsid w:val="00151C45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51C4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51C45"/>
    <w:rPr>
      <w:b/>
      <w:bCs/>
    </w:rPr>
  </w:style>
  <w:style w:type="character" w:styleId="a5">
    <w:name w:val="Hyperlink"/>
    <w:basedOn w:val="a0"/>
    <w:uiPriority w:val="99"/>
    <w:semiHidden/>
    <w:unhideWhenUsed/>
    <w:rsid w:val="00151C4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2242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9359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6589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4378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77918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23919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527598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8958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9342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8430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00EE71F3D9A2D7116142A69E926DC2E3B85388581B7023A1514732BD72jBL3F" TargetMode="External"/><Relationship Id="rId5" Type="http://schemas.openxmlformats.org/officeDocument/2006/relationships/hyperlink" Target="consultantplus://offline/ref=00EE71F3D9A2D7116142A69E926DC2E3B8508F531C7A23A1514732BD72jBL3F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20</Pages>
  <Words>5176</Words>
  <Characters>29506</Characters>
  <Application>Microsoft Office Word</Application>
  <DocSecurity>0</DocSecurity>
  <Lines>245</Lines>
  <Paragraphs>69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34613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АГЧР Воеводова Наталия Валерьевна</dc:creator>
  <cp:lastModifiedBy>АГЧР Воеводова Наталия Валерьевна</cp:lastModifiedBy>
  <cp:revision>3</cp:revision>
  <cp:lastPrinted>2024-01-22T11:37:00Z</cp:lastPrinted>
  <dcterms:created xsi:type="dcterms:W3CDTF">2024-01-22T11:36:00Z</dcterms:created>
  <dcterms:modified xsi:type="dcterms:W3CDTF">2024-01-22T11:37:00Z</dcterms:modified>
</cp:coreProperties>
</file>