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110DFA" w:rsidP="008B76B3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28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8B76B3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100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110DFA" w:rsidP="008B76B3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.09.2021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28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8B76B3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100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110DFA" w:rsidTr="00473CA2">
        <w:tc>
          <w:tcPr>
            <w:tcW w:w="6771" w:type="dxa"/>
          </w:tcPr>
          <w:p w:rsidR="00110DFA" w:rsidRPr="004E651A" w:rsidRDefault="00110DFA" w:rsidP="00473CA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результатах повторных выборов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депутат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Собрания  депутатов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Староатайского   сельского поселения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>Красночетайского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района Чувашской Республики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четвертого </w:t>
            </w:r>
            <w:r w:rsidRPr="004E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созыва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Староатайскому</w:t>
            </w:r>
            <w:r w:rsidRPr="001C2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одномандатному избирательному</w:t>
            </w:r>
            <w:r w:rsidRPr="001C2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округу № 4  1</w:t>
            </w:r>
            <w:r w:rsidRPr="001C231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202</w:t>
            </w:r>
            <w:r w:rsidRPr="001C231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  <w:p w:rsidR="00110DFA" w:rsidRDefault="00110DFA" w:rsidP="00473C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10DFA" w:rsidRPr="004E651A" w:rsidRDefault="00110DFA" w:rsidP="00110D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0DFA" w:rsidRPr="001C2315" w:rsidRDefault="00110DFA" w:rsidP="00110DFA">
      <w:pPr>
        <w:pStyle w:val="5"/>
        <w:spacing w:line="360" w:lineRule="auto"/>
        <w:ind w:firstLine="708"/>
        <w:jc w:val="both"/>
        <w:rPr>
          <w:rFonts w:ascii="Times New Roman" w:hAnsi="Times New Roman"/>
          <w:bCs/>
          <w:i/>
          <w:color w:val="auto"/>
          <w:sz w:val="28"/>
          <w:szCs w:val="28"/>
        </w:rPr>
      </w:pPr>
      <w:r w:rsidRPr="001C2315">
        <w:rPr>
          <w:rFonts w:ascii="Times New Roman" w:hAnsi="Times New Roman"/>
          <w:color w:val="auto"/>
          <w:sz w:val="28"/>
          <w:szCs w:val="28"/>
        </w:rPr>
        <w:t>На основании данных первого экземпляра протокола участковой избирательной комиссии № 10</w:t>
      </w:r>
      <w:r>
        <w:rPr>
          <w:rFonts w:ascii="Times New Roman" w:hAnsi="Times New Roman"/>
          <w:color w:val="auto"/>
          <w:sz w:val="28"/>
          <w:szCs w:val="28"/>
        </w:rPr>
        <w:t>27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об итогах голосования на </w:t>
      </w:r>
      <w:r>
        <w:rPr>
          <w:rFonts w:ascii="Times New Roman" w:hAnsi="Times New Roman"/>
          <w:color w:val="auto"/>
          <w:sz w:val="28"/>
          <w:szCs w:val="28"/>
        </w:rPr>
        <w:t xml:space="preserve">повторных 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выборах депутата Собрания депутатов </w:t>
      </w:r>
      <w:r>
        <w:rPr>
          <w:rFonts w:ascii="Times New Roman" w:hAnsi="Times New Roman"/>
          <w:color w:val="auto"/>
          <w:sz w:val="28"/>
          <w:szCs w:val="28"/>
        </w:rPr>
        <w:t>Староатайского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  сельского поселения Красночетайского района Чувашской Республики четвертого созыва по </w:t>
      </w:r>
      <w:r>
        <w:rPr>
          <w:rFonts w:ascii="Times New Roman" w:hAnsi="Times New Roman"/>
          <w:color w:val="auto"/>
          <w:sz w:val="28"/>
          <w:szCs w:val="28"/>
        </w:rPr>
        <w:t>Староатайскому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одномандатному избирательному округу № </w:t>
      </w:r>
      <w:r>
        <w:rPr>
          <w:rFonts w:ascii="Times New Roman" w:hAnsi="Times New Roman"/>
          <w:color w:val="auto"/>
          <w:sz w:val="28"/>
          <w:szCs w:val="28"/>
        </w:rPr>
        <w:t>4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в соответствии со статьей 70 Закона Российской Федерации «Об основных гарантиях избирательных прав и права на участие в референдуме граждан Российской Федерации», статьей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р е ш и л а:</w:t>
      </w:r>
    </w:p>
    <w:p w:rsidR="00110DFA" w:rsidRPr="004E651A" w:rsidRDefault="00110DFA" w:rsidP="00110D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1027,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Староатайскому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ому округу № 4</w:t>
      </w:r>
      <w:r w:rsidRPr="004E651A">
        <w:rPr>
          <w:rFonts w:ascii="Times New Roman" w:hAnsi="Times New Roman" w:cs="Times New Roman"/>
          <w:sz w:val="28"/>
          <w:szCs w:val="28"/>
        </w:rPr>
        <w:t xml:space="preserve">  на</w:t>
      </w:r>
      <w:r>
        <w:rPr>
          <w:rFonts w:ascii="Times New Roman" w:hAnsi="Times New Roman" w:cs="Times New Roman"/>
          <w:sz w:val="28"/>
          <w:szCs w:val="28"/>
        </w:rPr>
        <w:t xml:space="preserve"> повторных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Староатайского  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10DFA" w:rsidRDefault="00110DFA" w:rsidP="00110D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2. Признать</w:t>
      </w:r>
      <w:r>
        <w:rPr>
          <w:rFonts w:ascii="Times New Roman" w:hAnsi="Times New Roman" w:cs="Times New Roman"/>
          <w:sz w:val="28"/>
          <w:szCs w:val="28"/>
        </w:rPr>
        <w:t xml:space="preserve"> повторные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выборы депутата Собрания депутатов</w:t>
      </w:r>
      <w:r>
        <w:rPr>
          <w:rFonts w:ascii="Times New Roman" w:hAnsi="Times New Roman" w:cs="Times New Roman"/>
          <w:sz w:val="28"/>
          <w:szCs w:val="28"/>
        </w:rPr>
        <w:t xml:space="preserve"> Староатайского 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Староатайскому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действительными.</w:t>
      </w:r>
    </w:p>
    <w:p w:rsidR="00110DFA" w:rsidRDefault="00110DFA" w:rsidP="00110D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Илюшина Владимира Николаевича депутатом Собрания депутатов Староатайского   сельского поселения Красночетайского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района Чувашской Республики четвертого созыва по Староатайскому одномандатному избирательному округу №  4.</w:t>
      </w:r>
    </w:p>
    <w:p w:rsidR="00110DFA" w:rsidRPr="004E651A" w:rsidRDefault="00110DFA" w:rsidP="00110D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настоящее решение на сайте администрации Красночетайского района в разделе Красночетайская территориальная избирательная комиссия.</w:t>
      </w:r>
    </w:p>
    <w:p w:rsidR="00753511" w:rsidRPr="00110DFA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753511" w:rsidRPr="00110DFA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711B42" w:rsidRPr="002E6A1B" w:rsidRDefault="00711B4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110DFA" w:rsidTr="00AA04EE">
        <w:tc>
          <w:tcPr>
            <w:tcW w:w="4785" w:type="dxa"/>
          </w:tcPr>
          <w:p w:rsidR="00DE343A" w:rsidRPr="00110DFA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DF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110DFA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DFA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110DFA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110DFA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110DFA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10DFA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110DFA" w:rsidTr="00AA04EE">
        <w:tc>
          <w:tcPr>
            <w:tcW w:w="4785" w:type="dxa"/>
          </w:tcPr>
          <w:p w:rsidR="00DE343A" w:rsidRPr="00110DFA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110DFA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DFA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110DFA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DFA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110DFA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110DFA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110DFA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110DFA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10DFA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110DFA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7F9D" w:rsidRDefault="00837F9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10DFA"/>
    <w:rsid w:val="00191BA8"/>
    <w:rsid w:val="001923A5"/>
    <w:rsid w:val="001B4E86"/>
    <w:rsid w:val="001B5EC6"/>
    <w:rsid w:val="00270C65"/>
    <w:rsid w:val="0028424E"/>
    <w:rsid w:val="0029313F"/>
    <w:rsid w:val="00297E9D"/>
    <w:rsid w:val="002A1B0C"/>
    <w:rsid w:val="002A5F82"/>
    <w:rsid w:val="002A6C0C"/>
    <w:rsid w:val="002B1499"/>
    <w:rsid w:val="002D42EE"/>
    <w:rsid w:val="002E6A1B"/>
    <w:rsid w:val="002F6AED"/>
    <w:rsid w:val="00305B5F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A41B3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5B28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4B3F"/>
    <w:rsid w:val="00826422"/>
    <w:rsid w:val="00837F9D"/>
    <w:rsid w:val="00844734"/>
    <w:rsid w:val="00846C9C"/>
    <w:rsid w:val="00860C13"/>
    <w:rsid w:val="00861274"/>
    <w:rsid w:val="008B76B3"/>
    <w:rsid w:val="008D479F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4885"/>
    <w:rsid w:val="00AA540D"/>
    <w:rsid w:val="00B14602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60759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0DF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10DFA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2021-09-28T12:03:00Z</dcterms:created>
  <dcterms:modified xsi:type="dcterms:W3CDTF">2022-01-27T12:17:00Z</dcterms:modified>
</cp:coreProperties>
</file>