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101"/>
        <w:gridCol w:w="1338"/>
        <w:gridCol w:w="4131"/>
      </w:tblGrid>
      <w:tr w:rsidR="00EE419A" w:rsidRPr="00DF6299" w:rsidTr="00570FA5">
        <w:trPr>
          <w:cantSplit/>
          <w:trHeight w:val="542"/>
        </w:trPr>
        <w:tc>
          <w:tcPr>
            <w:tcW w:w="4105" w:type="dxa"/>
          </w:tcPr>
          <w:p w:rsidR="00EE419A" w:rsidRPr="00DF6299" w:rsidRDefault="00EE419A" w:rsidP="00570FA5">
            <w:pPr>
              <w:jc w:val="center"/>
              <w:rPr>
                <w:b/>
                <w:bCs/>
                <w:noProof/>
                <w:lang w:val="en-US"/>
              </w:rPr>
            </w:pPr>
          </w:p>
          <w:p w:rsidR="00EE419A" w:rsidRPr="00DF6299" w:rsidRDefault="00EE419A" w:rsidP="00570FA5">
            <w:pPr>
              <w:jc w:val="center"/>
              <w:rPr>
                <w:b/>
                <w:bCs/>
                <w:noProof/>
              </w:rPr>
            </w:pPr>
            <w:r w:rsidRPr="00DF6299">
              <w:rPr>
                <w:b/>
                <w:bCs/>
                <w:noProof/>
              </w:rPr>
              <w:t>ЧĂВАШ РЕСПУБЛИКИ</w:t>
            </w:r>
          </w:p>
          <w:p w:rsidR="00EE419A" w:rsidRPr="00DF6299" w:rsidRDefault="00EE419A" w:rsidP="00570FA5">
            <w:pPr>
              <w:jc w:val="center"/>
            </w:pPr>
          </w:p>
        </w:tc>
        <w:tc>
          <w:tcPr>
            <w:tcW w:w="1330" w:type="dxa"/>
            <w:vMerge w:val="restart"/>
          </w:tcPr>
          <w:p w:rsidR="00EE419A" w:rsidRPr="00DF6299" w:rsidRDefault="00EE419A" w:rsidP="00570FA5">
            <w:pPr>
              <w:jc w:val="center"/>
            </w:pPr>
            <w:r>
              <w:rPr>
                <w:noProof/>
              </w:rPr>
              <w:drawing>
                <wp:inline distT="0" distB="0" distL="0" distR="0">
                  <wp:extent cx="693420" cy="835660"/>
                  <wp:effectExtent l="19050" t="0" r="0" b="0"/>
                  <wp:docPr id="5"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6"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EE419A" w:rsidRPr="00DF6299" w:rsidRDefault="00EE419A" w:rsidP="00570FA5">
            <w:pPr>
              <w:jc w:val="center"/>
              <w:rPr>
                <w:b/>
                <w:bCs/>
                <w:noProof/>
              </w:rPr>
            </w:pPr>
          </w:p>
          <w:p w:rsidR="00EE419A" w:rsidRPr="00DF6299" w:rsidRDefault="00EE419A" w:rsidP="00570FA5">
            <w:pPr>
              <w:jc w:val="center"/>
              <w:rPr>
                <w:noProof/>
              </w:rPr>
            </w:pPr>
            <w:r w:rsidRPr="00DF6299">
              <w:rPr>
                <w:b/>
                <w:bCs/>
                <w:noProof/>
              </w:rPr>
              <w:t>ЧУВАШСКАЯ РЕСПУБЛИКА</w:t>
            </w:r>
          </w:p>
          <w:p w:rsidR="00EE419A" w:rsidRPr="00DF6299" w:rsidRDefault="00EE419A" w:rsidP="00570FA5">
            <w:pPr>
              <w:jc w:val="center"/>
            </w:pPr>
          </w:p>
        </w:tc>
      </w:tr>
      <w:tr w:rsidR="00EE419A" w:rsidRPr="00DF6299" w:rsidTr="00570FA5">
        <w:trPr>
          <w:cantSplit/>
          <w:trHeight w:val="1785"/>
        </w:trPr>
        <w:tc>
          <w:tcPr>
            <w:tcW w:w="4105" w:type="dxa"/>
          </w:tcPr>
          <w:p w:rsidR="00EE419A" w:rsidRPr="00347220" w:rsidRDefault="00EE419A" w:rsidP="00570FA5">
            <w:pPr>
              <w:jc w:val="center"/>
              <w:rPr>
                <w:b/>
                <w:bCs/>
                <w:noProof/>
              </w:rPr>
            </w:pPr>
            <w:r w:rsidRPr="00347220">
              <w:rPr>
                <w:b/>
                <w:bCs/>
                <w:noProof/>
              </w:rPr>
              <w:t>ÇĚРПӲ</w:t>
            </w:r>
          </w:p>
          <w:p w:rsidR="00EE419A" w:rsidRPr="00347220" w:rsidRDefault="00EE419A" w:rsidP="00570FA5">
            <w:pPr>
              <w:jc w:val="center"/>
              <w:rPr>
                <w:b/>
                <w:bCs/>
                <w:noProof/>
              </w:rPr>
            </w:pPr>
            <w:r w:rsidRPr="00347220">
              <w:rPr>
                <w:b/>
                <w:bCs/>
                <w:noProof/>
              </w:rPr>
              <w:t>МУНИЦИПАЛЛĂ ОКРУГĔН</w:t>
            </w:r>
          </w:p>
          <w:p w:rsidR="00EE419A" w:rsidRPr="00347220" w:rsidRDefault="00EE419A" w:rsidP="00570FA5">
            <w:pPr>
              <w:jc w:val="center"/>
              <w:rPr>
                <w:b/>
                <w:bCs/>
                <w:noProof/>
              </w:rPr>
            </w:pPr>
            <w:r w:rsidRPr="00347220">
              <w:rPr>
                <w:b/>
                <w:bCs/>
                <w:noProof/>
              </w:rPr>
              <w:t>АДМИНИСТРАЦИЙĚ</w:t>
            </w:r>
          </w:p>
          <w:p w:rsidR="00EE419A" w:rsidRPr="00347220" w:rsidRDefault="00EE419A" w:rsidP="00570FA5">
            <w:pPr>
              <w:autoSpaceDE w:val="0"/>
              <w:autoSpaceDN w:val="0"/>
              <w:adjustRightInd w:val="0"/>
              <w:jc w:val="center"/>
              <w:rPr>
                <w:b/>
                <w:bCs/>
                <w:noProof/>
              </w:rPr>
            </w:pPr>
          </w:p>
          <w:p w:rsidR="00EE419A" w:rsidRPr="00347220" w:rsidRDefault="00EE419A" w:rsidP="00570FA5">
            <w:pPr>
              <w:autoSpaceDE w:val="0"/>
              <w:autoSpaceDN w:val="0"/>
              <w:adjustRightInd w:val="0"/>
              <w:jc w:val="center"/>
              <w:rPr>
                <w:b/>
                <w:bCs/>
                <w:noProof/>
              </w:rPr>
            </w:pPr>
            <w:r w:rsidRPr="00347220">
              <w:rPr>
                <w:b/>
                <w:bCs/>
                <w:noProof/>
              </w:rPr>
              <w:t>ЙЫШĂНУ</w:t>
            </w:r>
          </w:p>
          <w:p w:rsidR="00EE419A" w:rsidRPr="00347220" w:rsidRDefault="00EE419A" w:rsidP="00570FA5">
            <w:pPr>
              <w:autoSpaceDE w:val="0"/>
              <w:autoSpaceDN w:val="0"/>
              <w:adjustRightInd w:val="0"/>
              <w:jc w:val="center"/>
              <w:rPr>
                <w:b/>
                <w:bCs/>
                <w:noProof/>
              </w:rPr>
            </w:pPr>
          </w:p>
          <w:p w:rsidR="00EE419A" w:rsidRPr="00347220" w:rsidRDefault="00EE419A" w:rsidP="00570FA5">
            <w:pPr>
              <w:ind w:left="-142" w:right="-80"/>
              <w:jc w:val="center"/>
              <w:rPr>
                <w:b/>
                <w:noProof/>
              </w:rPr>
            </w:pPr>
            <w:r w:rsidRPr="001A3124">
              <w:rPr>
                <w:b/>
                <w:noProof/>
              </w:rPr>
              <w:t xml:space="preserve">2023 ç. </w:t>
            </w:r>
            <w:r w:rsidR="004A0F86">
              <w:rPr>
                <w:b/>
                <w:noProof/>
              </w:rPr>
              <w:t>ҫ</w:t>
            </w:r>
            <w:r w:rsidR="00861350">
              <w:rPr>
                <w:b/>
                <w:noProof/>
              </w:rPr>
              <w:t>ӗртме</w:t>
            </w:r>
            <w:r w:rsidR="00232BAF">
              <w:rPr>
                <w:b/>
                <w:noProof/>
              </w:rPr>
              <w:t xml:space="preserve">уйӑхĕн </w:t>
            </w:r>
            <w:r w:rsidR="00E4736D">
              <w:rPr>
                <w:b/>
                <w:noProof/>
              </w:rPr>
              <w:t>30</w:t>
            </w:r>
            <w:r w:rsidR="004A0F86">
              <w:rPr>
                <w:b/>
                <w:noProof/>
              </w:rPr>
              <w:t>-</w:t>
            </w:r>
            <w:r w:rsidR="00722185">
              <w:rPr>
                <w:b/>
                <w:noProof/>
              </w:rPr>
              <w:t>м</w:t>
            </w:r>
            <w:r w:rsidR="004A0F86">
              <w:rPr>
                <w:b/>
                <w:noProof/>
              </w:rPr>
              <w:t>ӗшӗ</w:t>
            </w:r>
            <w:r w:rsidRPr="001A3124">
              <w:rPr>
                <w:b/>
                <w:noProof/>
              </w:rPr>
              <w:t>№</w:t>
            </w:r>
            <w:r w:rsidR="0007707D">
              <w:rPr>
                <w:b/>
                <w:noProof/>
              </w:rPr>
              <w:t xml:space="preserve"> 88</w:t>
            </w:r>
            <w:r w:rsidR="00EB1920">
              <w:rPr>
                <w:b/>
                <w:noProof/>
              </w:rPr>
              <w:t>5</w:t>
            </w:r>
          </w:p>
          <w:p w:rsidR="00EE419A" w:rsidRPr="00347220" w:rsidRDefault="00EE419A" w:rsidP="00570FA5">
            <w:pPr>
              <w:jc w:val="center"/>
              <w:rPr>
                <w:b/>
                <w:bCs/>
                <w:noProof/>
              </w:rPr>
            </w:pPr>
          </w:p>
          <w:p w:rsidR="00EE419A" w:rsidRPr="00347220" w:rsidRDefault="00EE419A" w:rsidP="00570FA5">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EE419A" w:rsidRPr="00347220" w:rsidRDefault="00EE419A" w:rsidP="00570FA5"/>
        </w:tc>
        <w:tc>
          <w:tcPr>
            <w:tcW w:w="4135" w:type="dxa"/>
          </w:tcPr>
          <w:p w:rsidR="00EE419A" w:rsidRPr="00347220" w:rsidRDefault="00EE419A" w:rsidP="00570FA5">
            <w:pPr>
              <w:jc w:val="center"/>
              <w:rPr>
                <w:noProof/>
              </w:rPr>
            </w:pPr>
            <w:r w:rsidRPr="00347220">
              <w:rPr>
                <w:b/>
                <w:bCs/>
                <w:noProof/>
              </w:rPr>
              <w:t>АДМИНИСТРАЦИЯ ЦИВИЛЬСКОГО МУНИЦИПАЛЬНОГО ОКРУГА</w:t>
            </w:r>
          </w:p>
          <w:p w:rsidR="00EE419A" w:rsidRPr="00347220" w:rsidRDefault="00EE419A" w:rsidP="00570FA5">
            <w:pPr>
              <w:autoSpaceDE w:val="0"/>
              <w:autoSpaceDN w:val="0"/>
              <w:adjustRightInd w:val="0"/>
              <w:jc w:val="center"/>
              <w:rPr>
                <w:b/>
                <w:bCs/>
                <w:iCs/>
              </w:rPr>
            </w:pPr>
          </w:p>
          <w:p w:rsidR="00EE419A" w:rsidRPr="00347220" w:rsidRDefault="00EE419A" w:rsidP="00570FA5">
            <w:pPr>
              <w:autoSpaceDE w:val="0"/>
              <w:autoSpaceDN w:val="0"/>
              <w:adjustRightInd w:val="0"/>
              <w:jc w:val="center"/>
              <w:rPr>
                <w:b/>
                <w:bCs/>
                <w:noProof/>
              </w:rPr>
            </w:pPr>
            <w:r w:rsidRPr="00347220">
              <w:rPr>
                <w:b/>
                <w:bCs/>
                <w:noProof/>
              </w:rPr>
              <w:t>ПОСТАНОВЛЕНИЕ</w:t>
            </w:r>
          </w:p>
          <w:p w:rsidR="00EE419A" w:rsidRPr="00347220" w:rsidRDefault="00EE419A" w:rsidP="00570FA5">
            <w:pPr>
              <w:autoSpaceDE w:val="0"/>
              <w:autoSpaceDN w:val="0"/>
              <w:adjustRightInd w:val="0"/>
              <w:jc w:val="center"/>
              <w:rPr>
                <w:b/>
                <w:bCs/>
                <w:noProof/>
              </w:rPr>
            </w:pPr>
          </w:p>
          <w:p w:rsidR="00EE419A" w:rsidRPr="00347220" w:rsidRDefault="00E4736D" w:rsidP="0048534B">
            <w:pPr>
              <w:autoSpaceDE w:val="0"/>
              <w:autoSpaceDN w:val="0"/>
              <w:adjustRightInd w:val="0"/>
              <w:jc w:val="center"/>
              <w:rPr>
                <w:b/>
                <w:bCs/>
                <w:noProof/>
              </w:rPr>
            </w:pPr>
            <w:r>
              <w:rPr>
                <w:b/>
                <w:bCs/>
                <w:noProof/>
              </w:rPr>
              <w:t>30</w:t>
            </w:r>
            <w:r w:rsidR="00861350">
              <w:rPr>
                <w:b/>
                <w:bCs/>
                <w:noProof/>
              </w:rPr>
              <w:t xml:space="preserve"> июня</w:t>
            </w:r>
            <w:r w:rsidR="00722185">
              <w:rPr>
                <w:b/>
                <w:bCs/>
                <w:noProof/>
              </w:rPr>
              <w:t>2023 г. №</w:t>
            </w:r>
            <w:r w:rsidR="00EB1920">
              <w:rPr>
                <w:b/>
                <w:bCs/>
                <w:noProof/>
              </w:rPr>
              <w:t xml:space="preserve"> 885</w:t>
            </w:r>
          </w:p>
          <w:p w:rsidR="00EE419A" w:rsidRPr="00347220" w:rsidRDefault="00EE419A" w:rsidP="00570FA5">
            <w:pPr>
              <w:autoSpaceDE w:val="0"/>
              <w:autoSpaceDN w:val="0"/>
              <w:adjustRightInd w:val="0"/>
              <w:jc w:val="center"/>
              <w:rPr>
                <w:b/>
                <w:bCs/>
                <w:noProof/>
              </w:rPr>
            </w:pPr>
          </w:p>
          <w:p w:rsidR="00EE419A" w:rsidRPr="00DF6299" w:rsidRDefault="00EE419A" w:rsidP="00570FA5">
            <w:pPr>
              <w:autoSpaceDE w:val="0"/>
              <w:autoSpaceDN w:val="0"/>
              <w:adjustRightInd w:val="0"/>
              <w:jc w:val="center"/>
              <w:rPr>
                <w:noProof/>
              </w:rPr>
            </w:pPr>
            <w:r w:rsidRPr="00347220">
              <w:rPr>
                <w:b/>
                <w:bCs/>
                <w:noProof/>
              </w:rPr>
              <w:t>город Цивильск</w:t>
            </w:r>
          </w:p>
        </w:tc>
      </w:tr>
    </w:tbl>
    <w:p w:rsidR="005F0174" w:rsidRDefault="005F0174" w:rsidP="003721EA">
      <w:pPr>
        <w:tabs>
          <w:tab w:val="left" w:pos="7230"/>
        </w:tabs>
        <w:ind w:right="2408"/>
        <w:jc w:val="both"/>
        <w:rPr>
          <w:b/>
        </w:rPr>
      </w:pPr>
    </w:p>
    <w:p w:rsidR="00B44228" w:rsidRDefault="00B44228" w:rsidP="00B44228">
      <w:pPr>
        <w:tabs>
          <w:tab w:val="right" w:pos="9354"/>
        </w:tabs>
      </w:pPr>
    </w:p>
    <w:p w:rsidR="00EB1920" w:rsidRPr="00712084" w:rsidRDefault="00EB1920" w:rsidP="00EB1920">
      <w:pPr>
        <w:pStyle w:val="a9"/>
        <w:ind w:right="4897" w:firstLine="0"/>
        <w:rPr>
          <w:rFonts w:ascii="Times New Roman" w:hAnsi="Times New Roman" w:cs="Times New Roman"/>
          <w:color w:val="000000" w:themeColor="text1"/>
        </w:rPr>
      </w:pPr>
      <w:r w:rsidRPr="00712084">
        <w:rPr>
          <w:rStyle w:val="a3"/>
          <w:rFonts w:ascii="Times New Roman" w:hAnsi="Times New Roman"/>
          <w:color w:val="000000" w:themeColor="text1"/>
        </w:rPr>
        <w:t>Об утверждении порядка размещения нестационарных торговых объектов, расположенных в Цивильском муниципальном округе  Чувашской Республики на земельных участках, находящихс</w:t>
      </w:r>
      <w:bookmarkStart w:id="0" w:name="_GoBack"/>
      <w:bookmarkEnd w:id="0"/>
      <w:r w:rsidRPr="00712084">
        <w:rPr>
          <w:rStyle w:val="a3"/>
          <w:rFonts w:ascii="Times New Roman" w:hAnsi="Times New Roman"/>
          <w:color w:val="000000" w:themeColor="text1"/>
        </w:rPr>
        <w:t>я в муниципальной собственности, и земельных участках, государственная собственность на которые не разграничена</w:t>
      </w:r>
    </w:p>
    <w:p w:rsidR="00EB1920" w:rsidRPr="00712084" w:rsidRDefault="00EB1920" w:rsidP="00EB1920"/>
    <w:p w:rsidR="00EB1920" w:rsidRPr="00712084" w:rsidRDefault="00EB1920" w:rsidP="00570FA5">
      <w:pPr>
        <w:jc w:val="both"/>
      </w:pPr>
      <w:proofErr w:type="gramStart"/>
      <w:r w:rsidRPr="00712084">
        <w:t xml:space="preserve">В соответствии с </w:t>
      </w:r>
      <w:hyperlink r:id="rId7" w:history="1">
        <w:r w:rsidRPr="00712084">
          <w:rPr>
            <w:rStyle w:val="a3"/>
            <w:b w:val="0"/>
            <w:color w:val="000000" w:themeColor="text1"/>
          </w:rPr>
          <w:t>Федеральным законом</w:t>
        </w:r>
      </w:hyperlink>
      <w:r w:rsidRPr="00712084">
        <w:t xml:space="preserve">от 28 декабря 2009 г. № 381-ФЗ «Об основах государственного регулирования торговой деятельности в Российской Федерации», </w:t>
      </w:r>
      <w:hyperlink r:id="rId8" w:history="1">
        <w:r w:rsidRPr="00712084">
          <w:rPr>
            <w:rStyle w:val="a3"/>
            <w:b w:val="0"/>
            <w:color w:val="000000" w:themeColor="text1"/>
          </w:rPr>
          <w:t>Федеральным законом</w:t>
        </w:r>
      </w:hyperlink>
      <w:r w:rsidRPr="00712084">
        <w:t xml:space="preserve"> от 26 июля 2006 г. № 135-ФЗ «О защите конкуренции», </w:t>
      </w:r>
      <w:hyperlink r:id="rId9" w:history="1">
        <w:r w:rsidRPr="00712084">
          <w:rPr>
            <w:rStyle w:val="a3"/>
            <w:b w:val="0"/>
            <w:color w:val="000000" w:themeColor="text1"/>
          </w:rPr>
          <w:t>приказом</w:t>
        </w:r>
      </w:hyperlink>
      <w:r w:rsidRPr="00712084">
        <w:t xml:space="preserve"> Министерства экономического развития, промышленности и торговли Чувашской Республики от 16 ноября 2010 г. № 184 «О порядке разработки и утверждения органами местного самоуправления в Чувашской Республике схемы размещения нестационарныхторговых</w:t>
      </w:r>
      <w:proofErr w:type="gramEnd"/>
      <w:r w:rsidRPr="00712084">
        <w:t xml:space="preserve"> </w:t>
      </w:r>
      <w:proofErr w:type="gramStart"/>
      <w:r w:rsidRPr="00712084">
        <w:t>объектов», в целях обеспечения равных возможностей юридическим лицам, индивидуальным предпринимателям в размещении нестационарных торговых объектов, общественного питания и предоставления услуг на территории муниципального округа Чувашской Республики, и руководствуясь Уставом Цивильского муниципального округа  Чувашской Республики, администрация Цивильского муниципального округа Чувашской Республики</w:t>
      </w:r>
      <w:proofErr w:type="gramEnd"/>
    </w:p>
    <w:p w:rsidR="00EB1920" w:rsidRPr="00712084" w:rsidRDefault="00EB1920" w:rsidP="00570FA5">
      <w:pPr>
        <w:jc w:val="both"/>
      </w:pPr>
    </w:p>
    <w:p w:rsidR="00EB1920" w:rsidRPr="00712084" w:rsidRDefault="00EB1920" w:rsidP="00712084">
      <w:pPr>
        <w:jc w:val="center"/>
        <w:rPr>
          <w:b/>
        </w:rPr>
      </w:pPr>
      <w:r w:rsidRPr="00712084">
        <w:rPr>
          <w:b/>
        </w:rPr>
        <w:t>ПОСТАНОВЛЯЕТ:</w:t>
      </w:r>
    </w:p>
    <w:p w:rsidR="00EB1920" w:rsidRPr="00712084" w:rsidRDefault="00EB1920" w:rsidP="00712084">
      <w:pPr>
        <w:jc w:val="center"/>
        <w:rPr>
          <w:b/>
        </w:rPr>
      </w:pPr>
    </w:p>
    <w:p w:rsidR="00EB1920" w:rsidRPr="00712084" w:rsidRDefault="00EB1920" w:rsidP="00712084">
      <w:pPr>
        <w:ind w:firstLine="709"/>
        <w:jc w:val="both"/>
      </w:pPr>
      <w:r w:rsidRPr="00712084">
        <w:t>1. Утвердить:</w:t>
      </w:r>
    </w:p>
    <w:p w:rsidR="00EB1920" w:rsidRPr="00712084" w:rsidRDefault="00EB1920" w:rsidP="00712084">
      <w:pPr>
        <w:ind w:firstLine="709"/>
        <w:jc w:val="both"/>
      </w:pPr>
      <w:r w:rsidRPr="00712084">
        <w:t xml:space="preserve">1.1. Требования к размещению нестационарных торговых объектов, расположенных на территории Цивильского муниципального округа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согласно приложение № 1 к настоящему постановлению. </w:t>
      </w:r>
    </w:p>
    <w:p w:rsidR="00EB1920" w:rsidRPr="00712084" w:rsidRDefault="00EB1920" w:rsidP="00712084">
      <w:pPr>
        <w:ind w:firstLine="709"/>
        <w:jc w:val="both"/>
      </w:pPr>
      <w:r w:rsidRPr="00712084">
        <w:t xml:space="preserve">1.2. Порядок размещения нестационарных торговых объектов при проведении массовых мероприятий на территории Цивильского муниципального округа Чувашской Республики, согласно приложению № 2 к настоящему постановлению. </w:t>
      </w:r>
    </w:p>
    <w:p w:rsidR="00EB1920" w:rsidRPr="00712084" w:rsidRDefault="00EB1920" w:rsidP="00712084">
      <w:pPr>
        <w:ind w:firstLine="709"/>
        <w:jc w:val="both"/>
      </w:pPr>
      <w:r w:rsidRPr="00712084">
        <w:t xml:space="preserve">1.3. Порядок организации и проведения аукциона на право размещения нестационарного торгового объекта и заключение договора на размещение нестационарного объекта </w:t>
      </w:r>
      <w:bookmarkStart w:id="1" w:name="sub_13"/>
      <w:r w:rsidRPr="00712084">
        <w:t xml:space="preserve">согласно приложению № 3 к настоящему постановлению. </w:t>
      </w:r>
    </w:p>
    <w:p w:rsidR="00EB1920" w:rsidRPr="00712084" w:rsidRDefault="00EB1920" w:rsidP="00712084">
      <w:pPr>
        <w:ind w:firstLine="709"/>
        <w:jc w:val="both"/>
      </w:pPr>
      <w:r w:rsidRPr="00712084">
        <w:t xml:space="preserve">1.4. Типовую форму договора на размещение нестационарного торгового объекта </w:t>
      </w:r>
      <w:bookmarkStart w:id="2" w:name="sub_14"/>
      <w:bookmarkEnd w:id="1"/>
      <w:r w:rsidRPr="00712084">
        <w:t xml:space="preserve">согласно приложению № 4 к настоящему постановлению. </w:t>
      </w:r>
    </w:p>
    <w:p w:rsidR="00EB1920" w:rsidRPr="00712084" w:rsidRDefault="00EB1920" w:rsidP="00712084">
      <w:pPr>
        <w:ind w:firstLine="709"/>
        <w:jc w:val="both"/>
      </w:pPr>
      <w:r w:rsidRPr="00712084">
        <w:t>1.5. Порядок расчета размера платы за размещение нестационарных объектов</w:t>
      </w:r>
      <w:bookmarkStart w:id="3" w:name="sub_142"/>
      <w:bookmarkEnd w:id="2"/>
      <w:r w:rsidRPr="00712084">
        <w:t xml:space="preserve">, согласно приложению № 5 к настоящему постановлению. </w:t>
      </w:r>
    </w:p>
    <w:p w:rsidR="00EB1920" w:rsidRPr="00712084" w:rsidRDefault="00EB1920" w:rsidP="00712084">
      <w:pPr>
        <w:ind w:firstLine="709"/>
        <w:jc w:val="both"/>
      </w:pPr>
      <w:bookmarkStart w:id="4" w:name="sub_15"/>
      <w:bookmarkEnd w:id="3"/>
      <w:r w:rsidRPr="00712084">
        <w:lastRenderedPageBreak/>
        <w:t xml:space="preserve">1.6. Типовую форму разрешения на право размещения нестационарного объекта по </w:t>
      </w:r>
      <w:bookmarkEnd w:id="4"/>
      <w:r w:rsidRPr="00712084">
        <w:t xml:space="preserve">предоставлению услуг при проведении культурно-массовых и спортивно-зрелищных мероприятий, согласно приложению № 6 к настоящему постановлению. </w:t>
      </w:r>
    </w:p>
    <w:p w:rsidR="00EB1920" w:rsidRPr="00712084" w:rsidRDefault="00EB1920" w:rsidP="00712084">
      <w:pPr>
        <w:ind w:firstLine="709"/>
        <w:jc w:val="both"/>
      </w:pPr>
      <w:r w:rsidRPr="00712084">
        <w:t xml:space="preserve">2. </w:t>
      </w:r>
      <w:proofErr w:type="gramStart"/>
      <w:r w:rsidRPr="00712084">
        <w:t xml:space="preserve">Установить базовую ставку платы за размещение нестационарного торгового объекта в сумме 350 рублей в месяц за один квадратный метр площади земельного участка, занимаемого нестационарным торговым объектом, с учетом ее ежегодной индексации на величину </w:t>
      </w:r>
      <w:hyperlink r:id="rId10" w:history="1">
        <w:r w:rsidRPr="00712084">
          <w:rPr>
            <w:rStyle w:val="af4"/>
            <w:color w:val="auto"/>
            <w:u w:val="none"/>
          </w:rPr>
          <w:t>индекса потребительских цен</w:t>
        </w:r>
      </w:hyperlink>
      <w:r w:rsidRPr="00712084">
        <w:t>, установленного в прогнозе социально-экономического развития Чувашской Республики на текущий год, который применяется ежегодно по состоянию на начало очередного финансового года.</w:t>
      </w:r>
      <w:proofErr w:type="gramEnd"/>
    </w:p>
    <w:p w:rsidR="00EB1920" w:rsidRPr="00712084" w:rsidRDefault="00EB1920" w:rsidP="00712084">
      <w:pPr>
        <w:ind w:firstLine="709"/>
        <w:jc w:val="both"/>
      </w:pPr>
      <w:r w:rsidRPr="00712084">
        <w:t xml:space="preserve"> 3. Поручить сектору экономики, инвестиционной деятельности и туризма администрации Цивильского муниципального округа:</w:t>
      </w:r>
    </w:p>
    <w:p w:rsidR="00EB1920" w:rsidRPr="00712084" w:rsidRDefault="00EB1920" w:rsidP="00712084">
      <w:pPr>
        <w:ind w:firstLine="709"/>
        <w:jc w:val="both"/>
      </w:pPr>
      <w:r w:rsidRPr="00712084">
        <w:t>3.1. Систематически анализировать оптимальность размещения нестационарных торговых объектов на территории Цивильского муниципального округа.</w:t>
      </w:r>
    </w:p>
    <w:p w:rsidR="00EB1920" w:rsidRPr="00712084" w:rsidRDefault="00EB1920" w:rsidP="00712084">
      <w:pPr>
        <w:ind w:firstLine="709"/>
        <w:jc w:val="both"/>
      </w:pPr>
      <w:r w:rsidRPr="00712084">
        <w:t>3.2. Вносить предложения по упорядочению и оптимизации размещения нестационарных объектов.</w:t>
      </w:r>
    </w:p>
    <w:p w:rsidR="00EB1920" w:rsidRPr="00712084" w:rsidRDefault="00EB1920" w:rsidP="00712084">
      <w:pPr>
        <w:ind w:firstLine="709"/>
        <w:jc w:val="both"/>
      </w:pPr>
      <w:r w:rsidRPr="00712084">
        <w:t xml:space="preserve">3.3. Готовить проекты постановлений по установлению схемы размещений нестационарных торговых объектов в </w:t>
      </w:r>
      <w:proofErr w:type="gramStart"/>
      <w:r w:rsidRPr="00712084">
        <w:t>соответствии</w:t>
      </w:r>
      <w:proofErr w:type="gramEnd"/>
      <w:r w:rsidRPr="00712084">
        <w:t xml:space="preserve"> требований действующего законодательства.</w:t>
      </w:r>
    </w:p>
    <w:p w:rsidR="00EB1920" w:rsidRPr="00712084" w:rsidRDefault="00EB1920" w:rsidP="00712084">
      <w:pPr>
        <w:ind w:firstLine="709"/>
        <w:jc w:val="both"/>
      </w:pPr>
      <w:bookmarkStart w:id="5" w:name="sub_3"/>
      <w:r w:rsidRPr="00712084">
        <w:t>4. Установить, что:</w:t>
      </w:r>
    </w:p>
    <w:bookmarkEnd w:id="5"/>
    <w:p w:rsidR="00EB1920" w:rsidRPr="00712084" w:rsidRDefault="00EB1920" w:rsidP="00712084">
      <w:pPr>
        <w:ind w:firstLine="709"/>
        <w:jc w:val="both"/>
      </w:pPr>
      <w:r w:rsidRPr="00712084">
        <w:t xml:space="preserve">4.1. Основанием для включения в схему размещения нестационарного торгового объекта является (ситуационный план), который разрабатывает Управление по благоустройству и развитию территорий администрации Цивильского муниципального округа Чувашской Республики по согласованию с отделом земельных и имущественных отношений администрации Цивильского муниципального округа Чувашской Республики. </w:t>
      </w:r>
    </w:p>
    <w:p w:rsidR="00EB1920" w:rsidRPr="00712084" w:rsidRDefault="00EB1920" w:rsidP="00712084">
      <w:pPr>
        <w:ind w:firstLine="709"/>
        <w:jc w:val="both"/>
      </w:pPr>
      <w:r w:rsidRPr="00712084">
        <w:t xml:space="preserve">4.2. </w:t>
      </w:r>
      <w:proofErr w:type="gramStart"/>
      <w:r w:rsidRPr="00712084">
        <w:t>Размещение и использование нестационарных торговых объектов осуществляется в строгом соответствии с требованиями, установленными законодательством Российской Федерации (в т.ч. архитектурными, градостроительными, строительными, пожарными нормами и правилами, проектами планировки и благоустройства, правилами продажи отдельных видов товаров, санитарными, экологическими требованиями, требованиями безопасности для здоровья и жизни людей), а также рекомендациями Управления по благоустройству и развитию территорий администрации Цивильского муниципального округа Чувашской Республики</w:t>
      </w:r>
      <w:proofErr w:type="gramEnd"/>
      <w:r w:rsidRPr="00712084">
        <w:t xml:space="preserve"> в части художественного оформления нестационарных торговых объектов на территории Цивильского муниципального округа.</w:t>
      </w:r>
    </w:p>
    <w:p w:rsidR="00EB1920" w:rsidRPr="00712084" w:rsidRDefault="00EB1920" w:rsidP="00712084">
      <w:pPr>
        <w:ind w:firstLine="709"/>
        <w:jc w:val="both"/>
      </w:pPr>
      <w:r w:rsidRPr="00712084">
        <w:t>5.Территориальным отделам администрации Цивильского муниципального округа Чувашской Республики:</w:t>
      </w:r>
    </w:p>
    <w:p w:rsidR="00EB1920" w:rsidRPr="00712084" w:rsidRDefault="00EB1920" w:rsidP="00712084">
      <w:pPr>
        <w:ind w:firstLine="709"/>
        <w:jc w:val="both"/>
      </w:pPr>
      <w:r w:rsidRPr="00712084">
        <w:t>5.1. Осуществлять приемку заявлений и оформление договоров на размещение нестационарных торговых объектов;</w:t>
      </w:r>
    </w:p>
    <w:p w:rsidR="00EB1920" w:rsidRPr="00712084" w:rsidRDefault="00EB1920" w:rsidP="00712084">
      <w:pPr>
        <w:ind w:firstLine="709"/>
        <w:jc w:val="both"/>
      </w:pPr>
      <w:r w:rsidRPr="00712084">
        <w:t>5.2. Обеспечить контроль за исполнением юридическими лицами, индивидуальными предпринимателями условий заключенных договоров размещения нестационарных торговых объектов на территории Цивильского муниципального округа Чувашской Республики.</w:t>
      </w:r>
    </w:p>
    <w:p w:rsidR="00EB1920" w:rsidRPr="00712084" w:rsidRDefault="00EB1920" w:rsidP="00712084">
      <w:pPr>
        <w:ind w:firstLine="709"/>
        <w:jc w:val="both"/>
      </w:pPr>
      <w:r w:rsidRPr="00712084">
        <w:t>6. Рекомендовать:</w:t>
      </w:r>
    </w:p>
    <w:p w:rsidR="00EB1920" w:rsidRPr="00712084" w:rsidRDefault="00EB1920" w:rsidP="00712084">
      <w:pPr>
        <w:ind w:firstLine="709"/>
        <w:jc w:val="both"/>
      </w:pPr>
      <w:r w:rsidRPr="00712084">
        <w:t>6.1. Хозяйствующим субъектам, с которыми заключены договоры на размещение нестационарных объектов, обеспечить соблюдение условий заключенных договоров, санитарных, ветеринарных и иных норм действующего законодательства в области торговли, общественного питания, сферы услуг.</w:t>
      </w:r>
    </w:p>
    <w:p w:rsidR="00EB1920" w:rsidRPr="00712084" w:rsidRDefault="00EB1920" w:rsidP="00712084">
      <w:pPr>
        <w:ind w:firstLine="709"/>
        <w:jc w:val="both"/>
      </w:pPr>
      <w:proofErr w:type="gramStart"/>
      <w:r w:rsidRPr="00712084">
        <w:t>6.2 Муниципальным бюджетным и автономным учреждениям Цивильского муниципального округа при размещении нестационарных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 а также в зданиях, строениях, сооружениях, помещениях, являющимися объектами муниципальной собственности и находящимися в оперативном управлении, руководствоваться порядками и типовыми формами, утвержденными настоящим постановлением.</w:t>
      </w:r>
      <w:proofErr w:type="gramEnd"/>
    </w:p>
    <w:p w:rsidR="00EB1920" w:rsidRPr="00712084" w:rsidRDefault="00EB1920" w:rsidP="00712084">
      <w:pPr>
        <w:ind w:firstLine="709"/>
        <w:jc w:val="both"/>
      </w:pPr>
      <w:bookmarkStart w:id="6" w:name="sub_6"/>
      <w:r w:rsidRPr="00712084">
        <w:t>7. Признать утратившим силу:</w:t>
      </w:r>
    </w:p>
    <w:p w:rsidR="00EB1920" w:rsidRPr="00712084" w:rsidRDefault="00EB1920" w:rsidP="00712084">
      <w:pPr>
        <w:ind w:firstLine="709"/>
        <w:jc w:val="both"/>
      </w:pPr>
      <w:r w:rsidRPr="00712084">
        <w:lastRenderedPageBreak/>
        <w:t>- постановление администрации Цивильского района Чувашской Республики от 13 декабря 2019 г. № 657 «Об утверждении порядка размещения нестационарных торговых объектов, расположенных в Цивильском районе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EB1920" w:rsidRPr="00712084" w:rsidRDefault="00EB1920" w:rsidP="00712084">
      <w:pPr>
        <w:ind w:firstLine="709"/>
        <w:jc w:val="both"/>
      </w:pPr>
      <w:r w:rsidRPr="00712084">
        <w:t>- постановление администрации Цивильского района Чувашской Республики от 27 октября 2021 г. № 452 «Об утверждении Положения  о порядке принятия решения о заключении договора на размещение нестационарного торгового объекта без проведения торгов на территории Цивильского района Чувашской Республики»;</w:t>
      </w:r>
    </w:p>
    <w:p w:rsidR="00EB1920" w:rsidRPr="00712084" w:rsidRDefault="00EB1920" w:rsidP="00712084">
      <w:pPr>
        <w:ind w:firstLine="709"/>
        <w:jc w:val="both"/>
      </w:pPr>
      <w:r w:rsidRPr="00712084">
        <w:t>-постановление администрации Богатыревского сельского поселения  Цивильского района Чувашской Республики от 24 декабря 2021 г. № 85 «Об утверждении Положения  о порядке  размещения нестационарных торговых объектов на территории Богатыревского сельского поселения Цивильского района Чувашской Республики»;</w:t>
      </w:r>
    </w:p>
    <w:p w:rsidR="00EB1920" w:rsidRPr="00712084" w:rsidRDefault="00EB1920" w:rsidP="00712084">
      <w:pPr>
        <w:ind w:firstLine="709"/>
        <w:jc w:val="both"/>
      </w:pPr>
      <w:r w:rsidRPr="00712084">
        <w:t>-постановление администрации Второвурманкасинского сельского поселения  Цивильского района Чувашской Республики от 28 декабря 2021 г. № 134 «Об утверждении Положения  о порядке  размещения нестационарных торговых объектов на территории Второвурманкасинского сельского поселения Цивильского района Чувашской Республики»;</w:t>
      </w:r>
    </w:p>
    <w:p w:rsidR="00EB1920" w:rsidRPr="00712084" w:rsidRDefault="00EB1920" w:rsidP="00712084">
      <w:pPr>
        <w:ind w:firstLine="709"/>
        <w:jc w:val="both"/>
      </w:pPr>
      <w:r w:rsidRPr="00712084">
        <w:t>-постановление администрации Игорварского сельского поселения  Цивильского района Чувашской Республики от 23 ноября 2021 г. № 94 «Об утверждении Положения  о порядке  размещения нестационарных торговых объектов на территории Игорварского сельского поселения Цивильского района Чувашской Республики»;</w:t>
      </w:r>
    </w:p>
    <w:p w:rsidR="00EB1920" w:rsidRPr="00712084" w:rsidRDefault="00EB1920" w:rsidP="00712084">
      <w:pPr>
        <w:ind w:firstLine="709"/>
        <w:jc w:val="both"/>
      </w:pPr>
      <w:r w:rsidRPr="00712084">
        <w:t>-постановление администрации Конарского сельского поселения  Цивильского района Чувашской Республики от 24 декабря 2021 г. № 65 «Об утверждении Положения  о порядке  размещения нестационарных торговых объектов на территории Конарского сельского поселения Цивильского района Чувашской Республики»;</w:t>
      </w:r>
    </w:p>
    <w:p w:rsidR="00EB1920" w:rsidRPr="00712084" w:rsidRDefault="00EB1920" w:rsidP="00712084">
      <w:pPr>
        <w:ind w:firstLine="709"/>
        <w:jc w:val="both"/>
      </w:pPr>
      <w:r w:rsidRPr="00712084">
        <w:t>-постановление администрации Малоянгорчинского сельского поселения  Цивильского района Чувашской Республики от 20 декабря 2021 г. № 53 «Об утверждении Положения  о порядке  размещения нестационарных торговых объектов на территории Малоянгорчинского сельского поселения Цивильского района Чувашской Республики»;</w:t>
      </w:r>
    </w:p>
    <w:p w:rsidR="00EB1920" w:rsidRPr="00712084" w:rsidRDefault="00EB1920" w:rsidP="00712084">
      <w:pPr>
        <w:ind w:firstLine="709"/>
        <w:jc w:val="both"/>
      </w:pPr>
      <w:r w:rsidRPr="00712084">
        <w:t>-постановление администрации Медикасинского сельского поселения  Цивильского района Чувашской Республики от 09 декабря 2021 г. № 63 «Об утверждении Положения  о порядке  размещения нестационарных торговых объектов на территории Медикасинского сельского поселения Цивильского района Чувашской Республики»;</w:t>
      </w:r>
    </w:p>
    <w:p w:rsidR="00EB1920" w:rsidRPr="00712084" w:rsidRDefault="00EB1920" w:rsidP="00712084">
      <w:pPr>
        <w:ind w:firstLine="709"/>
        <w:jc w:val="both"/>
      </w:pPr>
      <w:r w:rsidRPr="00712084">
        <w:t>-постановление администрации Первостепановского сельского поселения  Цивильского района Чувашской Республики от 03 апреля 2017 г. № 20 «Об утверждении Положения  о порядке  размещения нестационарных торговых объектов на территории Первостепановского сельского поселения Цивильского района Чувашской Республики»;</w:t>
      </w:r>
    </w:p>
    <w:p w:rsidR="00EB1920" w:rsidRPr="00712084" w:rsidRDefault="00EB1920" w:rsidP="00712084">
      <w:pPr>
        <w:ind w:firstLine="709"/>
        <w:jc w:val="both"/>
      </w:pPr>
      <w:r w:rsidRPr="00712084">
        <w:t>-постановление администрации Поваркасинского сельского поселения  Цивильского района Чувашской Республики от 17 декабря 2021 г. № 76 «Об утверждении Положения  о порядке  размещения нестационарных торговых объектов на территории Поваркасинского сельского поселения Цивильского района Чувашской Республики»;</w:t>
      </w:r>
    </w:p>
    <w:p w:rsidR="00EB1920" w:rsidRPr="00712084" w:rsidRDefault="00EB1920" w:rsidP="00712084">
      <w:pPr>
        <w:ind w:firstLine="709"/>
        <w:jc w:val="both"/>
      </w:pPr>
      <w:r w:rsidRPr="00712084">
        <w:t>-постановление администрации Рындинского сельского поселения  Цивильского района Чувашской Республики от 28 декабря 2021 г. № 81 «Об утверждении Положения  о порядке  размещения нестационарных торговых объектов на территории Рындинского сельского поселения Цивильского района Чувашской Республики»;</w:t>
      </w:r>
    </w:p>
    <w:p w:rsidR="00EB1920" w:rsidRPr="00712084" w:rsidRDefault="00EB1920" w:rsidP="00712084">
      <w:pPr>
        <w:ind w:firstLine="709"/>
        <w:jc w:val="both"/>
      </w:pPr>
      <w:r w:rsidRPr="00712084">
        <w:t>-постановление администрации Таушкасинского сельского поселения  Цивильского района Чувашской Республики от 28 декабря 2021 г. № 81 «Об утверждении Положения  о порядке  размещения нестационарных торговых объектов на территории Таушкасинского сельского поселения Цивильского района Чувашской Республики»;</w:t>
      </w:r>
    </w:p>
    <w:p w:rsidR="00EB1920" w:rsidRPr="00712084" w:rsidRDefault="00EB1920" w:rsidP="00712084">
      <w:pPr>
        <w:ind w:firstLine="709"/>
        <w:jc w:val="both"/>
      </w:pPr>
      <w:r w:rsidRPr="00712084">
        <w:t>-постановление администрации Тувсинского сельского поселения  Цивильского района Чувашской Республики от 09 декабря 2021 г. № 66 «Об утверждении Положения  о порядке  размещения нестационарных торговых объектов на территории Тувсинского сельского поселения Цивильского района Чувашской Республики»;</w:t>
      </w:r>
    </w:p>
    <w:p w:rsidR="00EB1920" w:rsidRPr="00712084" w:rsidRDefault="00EB1920" w:rsidP="00712084">
      <w:pPr>
        <w:ind w:firstLine="709"/>
        <w:jc w:val="both"/>
      </w:pPr>
      <w:r w:rsidRPr="00712084">
        <w:lastRenderedPageBreak/>
        <w:t>-постановление администрации Чиричкасинского сельского поселения  Цивильского района Чувашской Республики от 15 декабря 2021 г. № 59 «Об утверждении Положения  о порядке  размещения нестационарных торговых объектов на территории Чиричкасинского сельского поселения Цивильского района Чувашской Республики»;</w:t>
      </w:r>
    </w:p>
    <w:p w:rsidR="00EB1920" w:rsidRPr="00712084" w:rsidRDefault="00EB1920" w:rsidP="00712084">
      <w:pPr>
        <w:ind w:firstLine="709"/>
        <w:jc w:val="both"/>
      </w:pPr>
      <w:r w:rsidRPr="00712084">
        <w:t>-постановление администрации Чурачикского сельского поселения  Цивильского района Чувашской Республики от 15 декабря 2021 г. № 93 «Об утверждении Положения  о порядке  размещения нестационарных торговых объектов на территории Чурачикского сельского поселения Цивильского района Чувашской Республики».</w:t>
      </w:r>
    </w:p>
    <w:p w:rsidR="00EB1920" w:rsidRPr="00712084" w:rsidRDefault="00EB1920" w:rsidP="00712084">
      <w:pPr>
        <w:ind w:firstLine="709"/>
        <w:jc w:val="both"/>
      </w:pPr>
      <w:r w:rsidRPr="00712084">
        <w:t xml:space="preserve">8. Контроль за выполнением настоящего постановления возложить на заместителя главы администрации по экономике и </w:t>
      </w:r>
      <w:proofErr w:type="gramStart"/>
      <w:r w:rsidRPr="00712084">
        <w:t>финансам–начальника</w:t>
      </w:r>
      <w:proofErr w:type="gramEnd"/>
      <w:r w:rsidRPr="00712084">
        <w:t xml:space="preserve"> финансового отдела</w:t>
      </w:r>
      <w:bookmarkStart w:id="7" w:name="sub_7"/>
      <w:bookmarkEnd w:id="6"/>
      <w:r w:rsidRPr="00712084">
        <w:t xml:space="preserve"> администрации Цивильского муниципального округа Чувашской Республики. </w:t>
      </w:r>
    </w:p>
    <w:p w:rsidR="00EB1920" w:rsidRPr="00712084" w:rsidRDefault="00EB1920" w:rsidP="00712084">
      <w:pPr>
        <w:ind w:firstLine="709"/>
        <w:jc w:val="both"/>
      </w:pPr>
      <w:r w:rsidRPr="00712084">
        <w:t>9. Настоящее постановление вступает в силу после его официального опубликования (обнародования).</w:t>
      </w:r>
    </w:p>
    <w:p w:rsidR="00EB1920" w:rsidRPr="00712084" w:rsidRDefault="00EB1920" w:rsidP="00712084">
      <w:pPr>
        <w:ind w:firstLine="709"/>
        <w:jc w:val="both"/>
      </w:pPr>
    </w:p>
    <w:p w:rsidR="00EB1920" w:rsidRPr="00712084" w:rsidRDefault="00EB1920" w:rsidP="00712084">
      <w:pPr>
        <w:ind w:firstLine="709"/>
        <w:jc w:val="both"/>
      </w:pPr>
    </w:p>
    <w:p w:rsidR="00570FA5" w:rsidRPr="00712084" w:rsidRDefault="00570FA5" w:rsidP="00712084">
      <w:pPr>
        <w:ind w:firstLine="709"/>
        <w:jc w:val="both"/>
      </w:pPr>
    </w:p>
    <w:p w:rsidR="00EB1920" w:rsidRPr="00712084" w:rsidRDefault="00EB1920" w:rsidP="00712084">
      <w:pPr>
        <w:ind w:firstLine="709"/>
        <w:jc w:val="both"/>
      </w:pPr>
      <w:r w:rsidRPr="00712084">
        <w:t xml:space="preserve">Глава Цивильского </w:t>
      </w:r>
    </w:p>
    <w:p w:rsidR="00EB1920" w:rsidRPr="00712084" w:rsidRDefault="00EB1920" w:rsidP="00712084">
      <w:pPr>
        <w:ind w:firstLine="709"/>
        <w:jc w:val="both"/>
      </w:pPr>
      <w:r w:rsidRPr="00712084">
        <w:t xml:space="preserve">муниципального округа        </w:t>
      </w:r>
      <w:r w:rsidR="00761E5A">
        <w:t xml:space="preserve">                                                            </w:t>
      </w:r>
      <w:r w:rsidRPr="00712084">
        <w:t xml:space="preserve">     А.В.Иванов</w:t>
      </w:r>
    </w:p>
    <w:bookmarkEnd w:id="7"/>
    <w:p w:rsidR="00B44228" w:rsidRPr="00712084" w:rsidRDefault="00B44228" w:rsidP="00712084">
      <w:pPr>
        <w:ind w:firstLine="709"/>
        <w:jc w:val="both"/>
      </w:pPr>
    </w:p>
    <w:p w:rsidR="00B44228" w:rsidRPr="00712084" w:rsidRDefault="00B44228" w:rsidP="00712084">
      <w:pPr>
        <w:ind w:firstLine="709"/>
        <w:jc w:val="both"/>
      </w:pPr>
    </w:p>
    <w:p w:rsidR="00B44228" w:rsidRPr="00712084" w:rsidRDefault="00B44228" w:rsidP="00712084">
      <w:pPr>
        <w:ind w:firstLine="709"/>
        <w:jc w:val="both"/>
      </w:pPr>
    </w:p>
    <w:p w:rsidR="00B44228" w:rsidRPr="00712084" w:rsidRDefault="00B44228" w:rsidP="00712084">
      <w:pPr>
        <w:ind w:firstLine="709"/>
        <w:jc w:val="both"/>
      </w:pPr>
    </w:p>
    <w:p w:rsidR="00B44228" w:rsidRPr="00712084" w:rsidRDefault="00B44228" w:rsidP="00712084">
      <w:pPr>
        <w:ind w:firstLine="709"/>
        <w:jc w:val="both"/>
      </w:pPr>
    </w:p>
    <w:p w:rsidR="00B44228" w:rsidRPr="00712084" w:rsidRDefault="00B44228" w:rsidP="00712084">
      <w:pPr>
        <w:ind w:firstLine="709"/>
        <w:jc w:val="both"/>
      </w:pPr>
    </w:p>
    <w:p w:rsidR="00B44228" w:rsidRPr="00712084" w:rsidRDefault="00B44228" w:rsidP="00712084">
      <w:pPr>
        <w:ind w:firstLine="709"/>
        <w:jc w:val="both"/>
      </w:pPr>
    </w:p>
    <w:p w:rsidR="00B44228" w:rsidRPr="00712084" w:rsidRDefault="00B44228" w:rsidP="00712084">
      <w:pPr>
        <w:ind w:firstLine="709"/>
        <w:jc w:val="both"/>
      </w:pPr>
    </w:p>
    <w:p w:rsidR="00B44228" w:rsidRPr="00712084" w:rsidRDefault="00B44228" w:rsidP="00712084">
      <w:pPr>
        <w:ind w:firstLine="709"/>
        <w:jc w:val="both"/>
      </w:pPr>
    </w:p>
    <w:p w:rsidR="00B44228" w:rsidRPr="00712084" w:rsidRDefault="00B44228" w:rsidP="00712084">
      <w:pPr>
        <w:ind w:firstLine="709"/>
        <w:jc w:val="both"/>
      </w:pPr>
    </w:p>
    <w:p w:rsidR="00B44228" w:rsidRPr="00712084" w:rsidRDefault="00B44228" w:rsidP="00712084">
      <w:pPr>
        <w:ind w:firstLine="709"/>
        <w:jc w:val="both"/>
      </w:pPr>
    </w:p>
    <w:p w:rsidR="00570FA5" w:rsidRPr="00712084" w:rsidRDefault="00570FA5" w:rsidP="00712084">
      <w:pPr>
        <w:ind w:firstLine="709"/>
        <w:jc w:val="both"/>
      </w:pPr>
    </w:p>
    <w:p w:rsidR="00570FA5" w:rsidRPr="00712084" w:rsidRDefault="00570FA5" w:rsidP="00712084">
      <w:pPr>
        <w:ind w:firstLine="709"/>
        <w:jc w:val="both"/>
      </w:pPr>
    </w:p>
    <w:p w:rsidR="00570FA5" w:rsidRPr="00712084" w:rsidRDefault="00570FA5" w:rsidP="00712084">
      <w:pPr>
        <w:ind w:firstLine="709"/>
        <w:jc w:val="both"/>
      </w:pPr>
    </w:p>
    <w:p w:rsidR="00570FA5" w:rsidRPr="00712084" w:rsidRDefault="00570FA5" w:rsidP="00712084">
      <w:pPr>
        <w:ind w:firstLine="709"/>
        <w:jc w:val="both"/>
      </w:pPr>
    </w:p>
    <w:p w:rsidR="00570FA5" w:rsidRPr="00712084" w:rsidRDefault="00570FA5" w:rsidP="00712084">
      <w:pPr>
        <w:ind w:firstLine="709"/>
        <w:jc w:val="both"/>
      </w:pPr>
    </w:p>
    <w:p w:rsidR="00570FA5" w:rsidRPr="00712084" w:rsidRDefault="00570FA5" w:rsidP="00712084">
      <w:pPr>
        <w:ind w:firstLine="709"/>
        <w:jc w:val="both"/>
      </w:pPr>
    </w:p>
    <w:p w:rsidR="00570FA5" w:rsidRPr="00712084" w:rsidRDefault="00570FA5" w:rsidP="00712084">
      <w:pPr>
        <w:ind w:firstLine="709"/>
        <w:jc w:val="both"/>
      </w:pPr>
    </w:p>
    <w:p w:rsidR="00570FA5" w:rsidRPr="00712084" w:rsidRDefault="00570FA5" w:rsidP="00712084">
      <w:pPr>
        <w:ind w:firstLine="709"/>
        <w:jc w:val="both"/>
      </w:pPr>
    </w:p>
    <w:p w:rsidR="00570FA5" w:rsidRPr="00712084" w:rsidRDefault="00570FA5" w:rsidP="00712084">
      <w:pPr>
        <w:ind w:firstLine="709"/>
        <w:jc w:val="both"/>
      </w:pPr>
    </w:p>
    <w:p w:rsidR="00570FA5" w:rsidRPr="00712084" w:rsidRDefault="00570FA5" w:rsidP="00712084">
      <w:pPr>
        <w:ind w:firstLine="709"/>
        <w:jc w:val="both"/>
      </w:pPr>
    </w:p>
    <w:p w:rsidR="00570FA5" w:rsidRPr="00712084" w:rsidRDefault="00570FA5" w:rsidP="00712084">
      <w:pPr>
        <w:ind w:firstLine="709"/>
        <w:jc w:val="both"/>
      </w:pPr>
    </w:p>
    <w:p w:rsidR="00570FA5" w:rsidRPr="00712084" w:rsidRDefault="00570FA5" w:rsidP="00712084">
      <w:pPr>
        <w:ind w:firstLine="709"/>
        <w:jc w:val="both"/>
      </w:pPr>
    </w:p>
    <w:p w:rsidR="00570FA5" w:rsidRPr="00712084" w:rsidRDefault="00570FA5" w:rsidP="00712084">
      <w:pPr>
        <w:ind w:firstLine="709"/>
        <w:jc w:val="both"/>
      </w:pPr>
    </w:p>
    <w:p w:rsidR="00570FA5" w:rsidRPr="00712084" w:rsidRDefault="00570FA5" w:rsidP="00712084">
      <w:pPr>
        <w:ind w:firstLine="709"/>
        <w:jc w:val="both"/>
      </w:pPr>
    </w:p>
    <w:p w:rsidR="00570FA5" w:rsidRPr="00712084" w:rsidRDefault="00570FA5" w:rsidP="00712084">
      <w:pPr>
        <w:ind w:firstLine="709"/>
        <w:jc w:val="both"/>
      </w:pPr>
    </w:p>
    <w:p w:rsidR="00570FA5" w:rsidRPr="00712084" w:rsidRDefault="00570FA5" w:rsidP="00712084">
      <w:pPr>
        <w:ind w:firstLine="709"/>
        <w:jc w:val="both"/>
      </w:pPr>
    </w:p>
    <w:p w:rsidR="00570FA5" w:rsidRPr="00712084" w:rsidRDefault="00570FA5" w:rsidP="00712084">
      <w:pPr>
        <w:ind w:firstLine="709"/>
        <w:jc w:val="both"/>
      </w:pPr>
    </w:p>
    <w:p w:rsidR="00570FA5" w:rsidRPr="00712084" w:rsidRDefault="00570FA5" w:rsidP="00712084">
      <w:pPr>
        <w:ind w:firstLine="709"/>
        <w:jc w:val="both"/>
      </w:pPr>
    </w:p>
    <w:p w:rsidR="00570FA5" w:rsidRPr="00712084" w:rsidRDefault="00570FA5" w:rsidP="00712084">
      <w:pPr>
        <w:ind w:firstLine="709"/>
        <w:jc w:val="both"/>
      </w:pPr>
    </w:p>
    <w:p w:rsidR="00570FA5" w:rsidRPr="00712084" w:rsidRDefault="00570FA5" w:rsidP="00712084">
      <w:pPr>
        <w:ind w:firstLine="709"/>
        <w:jc w:val="both"/>
      </w:pPr>
    </w:p>
    <w:p w:rsidR="00570FA5" w:rsidRPr="00712084" w:rsidRDefault="00570FA5" w:rsidP="00712084">
      <w:pPr>
        <w:ind w:firstLine="709"/>
        <w:jc w:val="both"/>
      </w:pPr>
    </w:p>
    <w:p w:rsidR="00570FA5" w:rsidRPr="00712084" w:rsidRDefault="00570FA5" w:rsidP="00712084">
      <w:pPr>
        <w:ind w:firstLine="709"/>
        <w:jc w:val="both"/>
      </w:pPr>
    </w:p>
    <w:p w:rsidR="00570FA5" w:rsidRPr="00712084" w:rsidRDefault="00570FA5" w:rsidP="00712084">
      <w:pPr>
        <w:ind w:firstLine="709"/>
        <w:jc w:val="both"/>
      </w:pPr>
    </w:p>
    <w:p w:rsidR="00570FA5" w:rsidRPr="00712084" w:rsidRDefault="00570FA5" w:rsidP="00712084">
      <w:pPr>
        <w:ind w:firstLine="709"/>
        <w:jc w:val="both"/>
      </w:pPr>
    </w:p>
    <w:p w:rsidR="00570FA5" w:rsidRPr="00712084" w:rsidRDefault="00570FA5" w:rsidP="00712084">
      <w:pPr>
        <w:ind w:firstLine="709"/>
        <w:jc w:val="both"/>
      </w:pPr>
    </w:p>
    <w:p w:rsidR="00570FA5" w:rsidRPr="00712084" w:rsidRDefault="00570FA5" w:rsidP="00712084">
      <w:pPr>
        <w:ind w:firstLine="709"/>
        <w:jc w:val="both"/>
      </w:pPr>
    </w:p>
    <w:p w:rsidR="00B44228" w:rsidRPr="00712084" w:rsidRDefault="00B44228" w:rsidP="00712084">
      <w:pPr>
        <w:ind w:firstLine="709"/>
        <w:jc w:val="both"/>
      </w:pPr>
    </w:p>
    <w:p w:rsidR="00B94B06" w:rsidRPr="00712084" w:rsidRDefault="00B94B06" w:rsidP="00712084">
      <w:pPr>
        <w:ind w:firstLine="709"/>
        <w:jc w:val="both"/>
      </w:pPr>
    </w:p>
    <w:p w:rsidR="008D3B9F" w:rsidRPr="00712084" w:rsidRDefault="008D3B9F" w:rsidP="00712084">
      <w:pPr>
        <w:ind w:firstLine="709"/>
        <w:jc w:val="both"/>
      </w:pPr>
    </w:p>
    <w:p w:rsidR="008D3B9F" w:rsidRPr="00712084" w:rsidRDefault="008D3B9F" w:rsidP="00712084">
      <w:pPr>
        <w:ind w:firstLine="709"/>
        <w:jc w:val="both"/>
      </w:pPr>
    </w:p>
    <w:p w:rsidR="0007707D" w:rsidRPr="00712084" w:rsidRDefault="0007707D" w:rsidP="00712084">
      <w:pPr>
        <w:ind w:firstLine="709"/>
        <w:jc w:val="both"/>
      </w:pPr>
    </w:p>
    <w:p w:rsidR="0007707D" w:rsidRPr="00712084" w:rsidRDefault="0007707D" w:rsidP="00712084">
      <w:pPr>
        <w:ind w:firstLine="709"/>
        <w:jc w:val="both"/>
      </w:pPr>
    </w:p>
    <w:p w:rsidR="0007707D" w:rsidRPr="00712084" w:rsidRDefault="0007707D" w:rsidP="00712084">
      <w:pPr>
        <w:ind w:firstLine="709"/>
        <w:jc w:val="both"/>
      </w:pPr>
    </w:p>
    <w:p w:rsidR="0007707D" w:rsidRPr="00712084" w:rsidRDefault="0007707D" w:rsidP="00712084">
      <w:pPr>
        <w:ind w:firstLine="709"/>
        <w:jc w:val="both"/>
      </w:pPr>
    </w:p>
    <w:p w:rsidR="0007707D" w:rsidRPr="00712084" w:rsidRDefault="0007707D" w:rsidP="00712084">
      <w:pPr>
        <w:ind w:firstLine="709"/>
        <w:jc w:val="both"/>
      </w:pPr>
    </w:p>
    <w:p w:rsidR="00570FA5" w:rsidRPr="00712084" w:rsidRDefault="00570FA5" w:rsidP="00712084">
      <w:pPr>
        <w:ind w:firstLine="709"/>
        <w:jc w:val="both"/>
      </w:pPr>
    </w:p>
    <w:p w:rsidR="00570FA5" w:rsidRPr="00712084" w:rsidRDefault="00570FA5" w:rsidP="00712084">
      <w:pPr>
        <w:ind w:firstLine="709"/>
        <w:jc w:val="both"/>
      </w:pPr>
    </w:p>
    <w:p w:rsidR="00570FA5" w:rsidRPr="00712084" w:rsidRDefault="00570FA5" w:rsidP="00712084">
      <w:pPr>
        <w:ind w:firstLine="709"/>
        <w:jc w:val="both"/>
      </w:pPr>
    </w:p>
    <w:p w:rsidR="00570FA5" w:rsidRPr="00712084" w:rsidRDefault="00570FA5" w:rsidP="00712084">
      <w:pPr>
        <w:ind w:firstLine="709"/>
        <w:jc w:val="both"/>
      </w:pPr>
    </w:p>
    <w:p w:rsidR="00570FA5" w:rsidRPr="00712084" w:rsidRDefault="00570FA5" w:rsidP="00B44228">
      <w:pPr>
        <w:jc w:val="both"/>
      </w:pPr>
    </w:p>
    <w:p w:rsidR="00570FA5" w:rsidRDefault="00570FA5" w:rsidP="00B44228">
      <w:pPr>
        <w:jc w:val="both"/>
      </w:pPr>
    </w:p>
    <w:p w:rsidR="00712084" w:rsidRDefault="00712084" w:rsidP="00B44228">
      <w:pPr>
        <w:jc w:val="both"/>
      </w:pPr>
    </w:p>
    <w:p w:rsidR="00712084" w:rsidRDefault="00712084" w:rsidP="00B44228">
      <w:pPr>
        <w:jc w:val="both"/>
      </w:pPr>
    </w:p>
    <w:p w:rsidR="00712084" w:rsidRDefault="00712084" w:rsidP="00B44228">
      <w:pPr>
        <w:jc w:val="both"/>
      </w:pPr>
    </w:p>
    <w:p w:rsidR="00712084" w:rsidRDefault="00712084" w:rsidP="00B44228">
      <w:pPr>
        <w:jc w:val="both"/>
      </w:pPr>
    </w:p>
    <w:p w:rsidR="00712084" w:rsidRDefault="00712084" w:rsidP="00B44228">
      <w:pPr>
        <w:jc w:val="both"/>
      </w:pPr>
    </w:p>
    <w:p w:rsidR="00712084" w:rsidRPr="00712084" w:rsidRDefault="00712084" w:rsidP="00B44228">
      <w:pPr>
        <w:jc w:val="both"/>
      </w:pPr>
    </w:p>
    <w:p w:rsidR="00570FA5" w:rsidRPr="00712084" w:rsidRDefault="00570FA5" w:rsidP="00B44228">
      <w:pPr>
        <w:jc w:val="both"/>
      </w:pPr>
    </w:p>
    <w:p w:rsidR="00570FA5" w:rsidRPr="00712084" w:rsidRDefault="00570FA5" w:rsidP="00B44228">
      <w:pPr>
        <w:jc w:val="both"/>
      </w:pPr>
    </w:p>
    <w:p w:rsidR="00570FA5" w:rsidRPr="00712084" w:rsidRDefault="00570FA5" w:rsidP="00B44228">
      <w:pPr>
        <w:jc w:val="both"/>
      </w:pPr>
    </w:p>
    <w:p w:rsidR="00570FA5" w:rsidRPr="00712084" w:rsidRDefault="00570FA5" w:rsidP="00B44228">
      <w:pPr>
        <w:jc w:val="both"/>
      </w:pPr>
    </w:p>
    <w:p w:rsidR="00B44228" w:rsidRDefault="00B44228" w:rsidP="00B44228">
      <w:pPr>
        <w:jc w:val="both"/>
      </w:pPr>
      <w:r w:rsidRPr="00AC119D">
        <w:t>СОГЛАСОВАНО:</w:t>
      </w:r>
    </w:p>
    <w:p w:rsidR="00B44228" w:rsidRDefault="00B44228" w:rsidP="00B44228">
      <w:pPr>
        <w:jc w:val="both"/>
      </w:pPr>
    </w:p>
    <w:p w:rsidR="00570FA5" w:rsidRPr="00712084" w:rsidRDefault="00570FA5" w:rsidP="00B44228">
      <w:pPr>
        <w:ind w:right="4108"/>
        <w:jc w:val="both"/>
        <w:rPr>
          <w:sz w:val="22"/>
          <w:szCs w:val="22"/>
        </w:rPr>
      </w:pPr>
    </w:p>
    <w:p w:rsidR="00570FA5" w:rsidRPr="00712084" w:rsidRDefault="00570FA5" w:rsidP="00B44228">
      <w:pPr>
        <w:ind w:right="4108"/>
        <w:jc w:val="both"/>
        <w:rPr>
          <w:sz w:val="22"/>
          <w:szCs w:val="22"/>
        </w:rPr>
      </w:pPr>
    </w:p>
    <w:p w:rsidR="00570FA5" w:rsidRPr="00712084" w:rsidRDefault="00570FA5" w:rsidP="00B44228">
      <w:pPr>
        <w:ind w:right="4108"/>
        <w:jc w:val="both"/>
        <w:rPr>
          <w:sz w:val="22"/>
          <w:szCs w:val="22"/>
        </w:rPr>
      </w:pPr>
    </w:p>
    <w:p w:rsidR="00570FA5" w:rsidRPr="00712084" w:rsidRDefault="00570FA5" w:rsidP="00B44228">
      <w:pPr>
        <w:ind w:right="4108"/>
        <w:jc w:val="both"/>
        <w:rPr>
          <w:sz w:val="22"/>
          <w:szCs w:val="22"/>
        </w:rPr>
      </w:pPr>
    </w:p>
    <w:p w:rsidR="00B44228" w:rsidRDefault="00B44228" w:rsidP="00B44228">
      <w:pPr>
        <w:ind w:right="4108"/>
        <w:jc w:val="both"/>
        <w:rPr>
          <w:sz w:val="22"/>
          <w:szCs w:val="22"/>
        </w:rPr>
      </w:pPr>
      <w:r>
        <w:rPr>
          <w:sz w:val="22"/>
          <w:szCs w:val="22"/>
        </w:rPr>
        <w:t>И.о. з</w:t>
      </w:r>
      <w:r w:rsidRPr="00C8658A">
        <w:rPr>
          <w:sz w:val="22"/>
          <w:szCs w:val="22"/>
        </w:rPr>
        <w:t xml:space="preserve">ам.главы администрации – начальник </w:t>
      </w:r>
      <w:r>
        <w:rPr>
          <w:sz w:val="22"/>
          <w:szCs w:val="22"/>
        </w:rPr>
        <w:t xml:space="preserve">финансового </w:t>
      </w:r>
      <w:r w:rsidR="00E91174">
        <w:rPr>
          <w:sz w:val="22"/>
          <w:szCs w:val="22"/>
        </w:rPr>
        <w:t xml:space="preserve">отдела </w:t>
      </w:r>
      <w:r w:rsidR="005F0174">
        <w:rPr>
          <w:sz w:val="22"/>
          <w:szCs w:val="22"/>
        </w:rPr>
        <w:t xml:space="preserve">администрации </w:t>
      </w:r>
      <w:r>
        <w:rPr>
          <w:sz w:val="22"/>
          <w:szCs w:val="22"/>
        </w:rPr>
        <w:t xml:space="preserve">Цивильского муниципального округа </w:t>
      </w:r>
    </w:p>
    <w:p w:rsidR="00B44228" w:rsidRPr="00C8658A" w:rsidRDefault="00B44228" w:rsidP="00B44228">
      <w:pPr>
        <w:ind w:right="4108"/>
        <w:jc w:val="both"/>
        <w:rPr>
          <w:sz w:val="22"/>
          <w:szCs w:val="22"/>
        </w:rPr>
      </w:pPr>
    </w:p>
    <w:p w:rsidR="00B44228" w:rsidRPr="00C8658A" w:rsidRDefault="00B44228" w:rsidP="00B44228">
      <w:pPr>
        <w:ind w:right="4108"/>
        <w:jc w:val="both"/>
        <w:rPr>
          <w:sz w:val="22"/>
          <w:szCs w:val="22"/>
        </w:rPr>
      </w:pPr>
      <w:r w:rsidRPr="00C8658A">
        <w:rPr>
          <w:sz w:val="22"/>
          <w:szCs w:val="22"/>
        </w:rPr>
        <w:t>_______________________________/</w:t>
      </w:r>
      <w:r>
        <w:rPr>
          <w:sz w:val="22"/>
          <w:szCs w:val="22"/>
        </w:rPr>
        <w:t>О.В. Андреева</w:t>
      </w:r>
    </w:p>
    <w:p w:rsidR="00B44228" w:rsidRPr="00C8658A" w:rsidRDefault="00E4736D" w:rsidP="00B44228">
      <w:pPr>
        <w:ind w:right="4108"/>
        <w:jc w:val="both"/>
        <w:rPr>
          <w:sz w:val="22"/>
          <w:szCs w:val="22"/>
        </w:rPr>
      </w:pPr>
      <w:r>
        <w:rPr>
          <w:sz w:val="22"/>
          <w:szCs w:val="22"/>
        </w:rPr>
        <w:t>30</w:t>
      </w:r>
      <w:r w:rsidR="00142CAB">
        <w:rPr>
          <w:sz w:val="22"/>
          <w:szCs w:val="22"/>
        </w:rPr>
        <w:t xml:space="preserve"> июн</w:t>
      </w:r>
      <w:r w:rsidR="0079624A">
        <w:rPr>
          <w:sz w:val="22"/>
          <w:szCs w:val="22"/>
        </w:rPr>
        <w:t xml:space="preserve">я </w:t>
      </w:r>
      <w:r w:rsidR="00B44228" w:rsidRPr="00C8658A">
        <w:rPr>
          <w:sz w:val="22"/>
          <w:szCs w:val="22"/>
        </w:rPr>
        <w:t xml:space="preserve"> 202</w:t>
      </w:r>
      <w:r w:rsidR="00B44228">
        <w:rPr>
          <w:sz w:val="22"/>
          <w:szCs w:val="22"/>
        </w:rPr>
        <w:t>3</w:t>
      </w:r>
      <w:r w:rsidR="00B44228" w:rsidRPr="00C8658A">
        <w:rPr>
          <w:sz w:val="22"/>
          <w:szCs w:val="22"/>
        </w:rPr>
        <w:t xml:space="preserve"> года</w:t>
      </w:r>
    </w:p>
    <w:p w:rsidR="00DA14B4" w:rsidRPr="00761E5A" w:rsidRDefault="00DA14B4" w:rsidP="00B44228">
      <w:pPr>
        <w:ind w:right="4108"/>
        <w:jc w:val="both"/>
        <w:rPr>
          <w:sz w:val="22"/>
          <w:szCs w:val="22"/>
        </w:rPr>
      </w:pPr>
    </w:p>
    <w:p w:rsidR="005F0174" w:rsidRDefault="005F0174" w:rsidP="005F0174">
      <w:pPr>
        <w:ind w:right="4108"/>
        <w:jc w:val="both"/>
        <w:rPr>
          <w:sz w:val="22"/>
          <w:szCs w:val="22"/>
        </w:rPr>
      </w:pPr>
    </w:p>
    <w:p w:rsidR="005F0174" w:rsidRPr="00C8658A" w:rsidRDefault="00EB1920" w:rsidP="005F0174">
      <w:pPr>
        <w:ind w:right="4108"/>
        <w:jc w:val="both"/>
        <w:rPr>
          <w:sz w:val="22"/>
          <w:szCs w:val="22"/>
        </w:rPr>
      </w:pPr>
      <w:r>
        <w:rPr>
          <w:sz w:val="22"/>
          <w:szCs w:val="22"/>
        </w:rPr>
        <w:t>Заведующий сектором экономики, инвестиционной деятельности и туризма</w:t>
      </w:r>
      <w:r w:rsidR="005F0174" w:rsidRPr="00C8658A">
        <w:rPr>
          <w:sz w:val="22"/>
          <w:szCs w:val="22"/>
        </w:rPr>
        <w:t xml:space="preserve">администрации Цивильского </w:t>
      </w:r>
      <w:r w:rsidR="005F0174">
        <w:rPr>
          <w:sz w:val="22"/>
          <w:szCs w:val="22"/>
        </w:rPr>
        <w:t>муниципального округа</w:t>
      </w:r>
    </w:p>
    <w:p w:rsidR="005F0174" w:rsidRPr="00C8658A" w:rsidRDefault="005F0174" w:rsidP="005F0174">
      <w:pPr>
        <w:ind w:right="4108"/>
        <w:jc w:val="both"/>
        <w:rPr>
          <w:sz w:val="22"/>
          <w:szCs w:val="22"/>
        </w:rPr>
      </w:pPr>
    </w:p>
    <w:p w:rsidR="005F0174" w:rsidRPr="00C8658A" w:rsidRDefault="005F0174" w:rsidP="005F0174">
      <w:pPr>
        <w:ind w:right="4108"/>
        <w:jc w:val="both"/>
        <w:rPr>
          <w:sz w:val="22"/>
          <w:szCs w:val="22"/>
        </w:rPr>
      </w:pPr>
      <w:r>
        <w:rPr>
          <w:sz w:val="22"/>
          <w:szCs w:val="22"/>
        </w:rPr>
        <w:t>__________________</w:t>
      </w:r>
      <w:r w:rsidRPr="00C8658A">
        <w:rPr>
          <w:sz w:val="22"/>
          <w:szCs w:val="22"/>
        </w:rPr>
        <w:t>____________</w:t>
      </w:r>
      <w:r>
        <w:rPr>
          <w:sz w:val="22"/>
          <w:szCs w:val="22"/>
        </w:rPr>
        <w:t>/</w:t>
      </w:r>
      <w:r w:rsidR="00EB1920">
        <w:rPr>
          <w:sz w:val="22"/>
          <w:szCs w:val="22"/>
        </w:rPr>
        <w:t>Л</w:t>
      </w:r>
      <w:r>
        <w:rPr>
          <w:sz w:val="22"/>
          <w:szCs w:val="22"/>
        </w:rPr>
        <w:t>.</w:t>
      </w:r>
      <w:r w:rsidR="00EB1920">
        <w:rPr>
          <w:sz w:val="22"/>
          <w:szCs w:val="22"/>
        </w:rPr>
        <w:t>В</w:t>
      </w:r>
      <w:r>
        <w:rPr>
          <w:sz w:val="22"/>
          <w:szCs w:val="22"/>
        </w:rPr>
        <w:t>. С</w:t>
      </w:r>
      <w:r w:rsidR="00EB1920">
        <w:rPr>
          <w:sz w:val="22"/>
          <w:szCs w:val="22"/>
        </w:rPr>
        <w:t>тепанов</w:t>
      </w:r>
    </w:p>
    <w:p w:rsidR="005F0174" w:rsidRPr="00C8658A" w:rsidRDefault="00E4736D" w:rsidP="005F0174">
      <w:pPr>
        <w:ind w:right="4108"/>
        <w:jc w:val="both"/>
        <w:rPr>
          <w:sz w:val="22"/>
          <w:szCs w:val="22"/>
        </w:rPr>
      </w:pPr>
      <w:r>
        <w:rPr>
          <w:sz w:val="22"/>
          <w:szCs w:val="22"/>
        </w:rPr>
        <w:t>30</w:t>
      </w:r>
      <w:r w:rsidR="00142CAB">
        <w:rPr>
          <w:sz w:val="22"/>
          <w:szCs w:val="22"/>
        </w:rPr>
        <w:t>июн</w:t>
      </w:r>
      <w:r w:rsidR="005F0174">
        <w:rPr>
          <w:sz w:val="22"/>
          <w:szCs w:val="22"/>
        </w:rPr>
        <w:t xml:space="preserve">я </w:t>
      </w:r>
      <w:r w:rsidR="005F0174" w:rsidRPr="00C8658A">
        <w:rPr>
          <w:sz w:val="22"/>
          <w:szCs w:val="22"/>
        </w:rPr>
        <w:t xml:space="preserve"> 202</w:t>
      </w:r>
      <w:r w:rsidR="005F0174">
        <w:rPr>
          <w:sz w:val="22"/>
          <w:szCs w:val="22"/>
        </w:rPr>
        <w:t>3</w:t>
      </w:r>
      <w:r w:rsidR="005F0174" w:rsidRPr="00C8658A">
        <w:rPr>
          <w:sz w:val="22"/>
          <w:szCs w:val="22"/>
        </w:rPr>
        <w:t xml:space="preserve"> года </w:t>
      </w:r>
    </w:p>
    <w:p w:rsidR="00B44228" w:rsidRDefault="00B44228" w:rsidP="00B44228">
      <w:pPr>
        <w:ind w:right="4108"/>
        <w:jc w:val="both"/>
        <w:rPr>
          <w:sz w:val="22"/>
          <w:szCs w:val="22"/>
        </w:rPr>
      </w:pPr>
    </w:p>
    <w:p w:rsidR="00DA14B4" w:rsidRPr="00C8658A" w:rsidRDefault="00DA14B4" w:rsidP="00B44228">
      <w:pPr>
        <w:ind w:right="4108"/>
        <w:jc w:val="both"/>
        <w:rPr>
          <w:sz w:val="22"/>
          <w:szCs w:val="22"/>
        </w:rPr>
      </w:pPr>
    </w:p>
    <w:p w:rsidR="00B44228" w:rsidRDefault="006F50F7" w:rsidP="00B44228">
      <w:pPr>
        <w:ind w:right="4597"/>
        <w:jc w:val="both"/>
        <w:rPr>
          <w:sz w:val="22"/>
          <w:szCs w:val="22"/>
        </w:rPr>
      </w:pPr>
      <w:r>
        <w:rPr>
          <w:sz w:val="22"/>
          <w:szCs w:val="22"/>
        </w:rPr>
        <w:t xml:space="preserve">Заведующий </w:t>
      </w:r>
      <w:r w:rsidR="009C78FC">
        <w:rPr>
          <w:sz w:val="22"/>
          <w:szCs w:val="22"/>
        </w:rPr>
        <w:t>сектор</w:t>
      </w:r>
      <w:r>
        <w:rPr>
          <w:sz w:val="22"/>
          <w:szCs w:val="22"/>
        </w:rPr>
        <w:t>ом</w:t>
      </w:r>
      <w:r w:rsidR="00B44228">
        <w:rPr>
          <w:sz w:val="22"/>
          <w:szCs w:val="22"/>
        </w:rPr>
        <w:t xml:space="preserve"> правового обеспечения</w:t>
      </w:r>
    </w:p>
    <w:p w:rsidR="00B44228" w:rsidRDefault="00B44228" w:rsidP="00B44228">
      <w:pPr>
        <w:ind w:right="4597"/>
        <w:jc w:val="both"/>
        <w:rPr>
          <w:sz w:val="22"/>
          <w:szCs w:val="22"/>
        </w:rPr>
      </w:pPr>
    </w:p>
    <w:p w:rsidR="00B44228" w:rsidRDefault="00B44228" w:rsidP="00B44228">
      <w:pPr>
        <w:ind w:right="4597"/>
        <w:jc w:val="both"/>
        <w:rPr>
          <w:sz w:val="22"/>
          <w:szCs w:val="22"/>
        </w:rPr>
      </w:pPr>
      <w:r>
        <w:rPr>
          <w:sz w:val="22"/>
          <w:szCs w:val="22"/>
        </w:rPr>
        <w:t>________________________/</w:t>
      </w:r>
      <w:r w:rsidR="006F50F7">
        <w:rPr>
          <w:sz w:val="22"/>
          <w:szCs w:val="22"/>
        </w:rPr>
        <w:t>Т.Ю. Павлова</w:t>
      </w:r>
    </w:p>
    <w:p w:rsidR="00B44228" w:rsidRPr="00B07AD3" w:rsidRDefault="00E4736D" w:rsidP="00B44228">
      <w:pPr>
        <w:ind w:right="4108"/>
        <w:jc w:val="both"/>
        <w:rPr>
          <w:sz w:val="22"/>
          <w:szCs w:val="22"/>
        </w:rPr>
      </w:pPr>
      <w:r>
        <w:rPr>
          <w:sz w:val="22"/>
          <w:szCs w:val="22"/>
        </w:rPr>
        <w:t>30</w:t>
      </w:r>
      <w:r w:rsidR="00142CAB">
        <w:rPr>
          <w:sz w:val="22"/>
          <w:szCs w:val="22"/>
        </w:rPr>
        <w:t xml:space="preserve"> июн</w:t>
      </w:r>
      <w:r w:rsidR="0079624A">
        <w:rPr>
          <w:sz w:val="22"/>
          <w:szCs w:val="22"/>
        </w:rPr>
        <w:t>я</w:t>
      </w:r>
      <w:r w:rsidR="00B44228">
        <w:rPr>
          <w:sz w:val="22"/>
          <w:szCs w:val="22"/>
        </w:rPr>
        <w:t>2023 года</w:t>
      </w:r>
    </w:p>
    <w:p w:rsidR="00B44228" w:rsidRDefault="00B44228" w:rsidP="00B44228">
      <w:pPr>
        <w:contextualSpacing/>
      </w:pPr>
    </w:p>
    <w:p w:rsidR="00DA14B4" w:rsidRPr="00DA09F2" w:rsidRDefault="00DA14B4" w:rsidP="00B44228">
      <w:pPr>
        <w:contextualSpacing/>
      </w:pPr>
    </w:p>
    <w:p w:rsidR="00570FA5" w:rsidRPr="00712084" w:rsidRDefault="00570FA5" w:rsidP="00570FA5">
      <w:pPr>
        <w:pStyle w:val="a9"/>
        <w:ind w:left="5954" w:firstLine="0"/>
        <w:jc w:val="right"/>
        <w:rPr>
          <w:rStyle w:val="a8"/>
          <w:rFonts w:ascii="Times New Roman" w:hAnsi="Times New Roman" w:cs="Times New Roman"/>
          <w:b w:val="0"/>
        </w:rPr>
      </w:pPr>
    </w:p>
    <w:p w:rsidR="00570FA5" w:rsidRPr="00712084" w:rsidRDefault="00570FA5" w:rsidP="00570FA5">
      <w:pPr>
        <w:pStyle w:val="a9"/>
        <w:ind w:left="5954" w:firstLine="0"/>
        <w:jc w:val="right"/>
        <w:rPr>
          <w:rStyle w:val="a8"/>
          <w:rFonts w:ascii="Times New Roman" w:hAnsi="Times New Roman" w:cs="Times New Roman"/>
          <w:b w:val="0"/>
        </w:rPr>
      </w:pPr>
    </w:p>
    <w:p w:rsidR="00712084" w:rsidRDefault="00712084" w:rsidP="00570FA5">
      <w:pPr>
        <w:pStyle w:val="a9"/>
        <w:ind w:left="5954" w:firstLine="0"/>
        <w:jc w:val="right"/>
        <w:rPr>
          <w:rStyle w:val="a8"/>
          <w:rFonts w:ascii="Times New Roman" w:hAnsi="Times New Roman" w:cs="Times New Roman"/>
          <w:b w:val="0"/>
        </w:rPr>
      </w:pPr>
    </w:p>
    <w:p w:rsidR="00712084" w:rsidRDefault="00712084" w:rsidP="00570FA5">
      <w:pPr>
        <w:pStyle w:val="a9"/>
        <w:ind w:left="5954" w:firstLine="0"/>
        <w:jc w:val="right"/>
        <w:rPr>
          <w:rStyle w:val="a8"/>
          <w:rFonts w:ascii="Times New Roman" w:hAnsi="Times New Roman" w:cs="Times New Roman"/>
          <w:b w:val="0"/>
        </w:rPr>
      </w:pPr>
    </w:p>
    <w:p w:rsidR="00EB1920" w:rsidRPr="00570FA5" w:rsidRDefault="00EB1920" w:rsidP="00712084">
      <w:pPr>
        <w:pStyle w:val="a9"/>
        <w:ind w:left="5954" w:firstLine="0"/>
        <w:jc w:val="left"/>
        <w:rPr>
          <w:rStyle w:val="a8"/>
          <w:rFonts w:ascii="Times New Roman" w:hAnsi="Times New Roman" w:cs="Times New Roman"/>
          <w:b w:val="0"/>
          <w:color w:val="000000" w:themeColor="text1"/>
        </w:rPr>
      </w:pPr>
      <w:r w:rsidRPr="00570FA5">
        <w:rPr>
          <w:rStyle w:val="a8"/>
          <w:rFonts w:ascii="Times New Roman" w:hAnsi="Times New Roman" w:cs="Times New Roman"/>
          <w:b w:val="0"/>
          <w:color w:val="000000" w:themeColor="text1"/>
        </w:rPr>
        <w:lastRenderedPageBreak/>
        <w:t>Приложение № 1</w:t>
      </w:r>
      <w:r w:rsidRPr="00570FA5">
        <w:rPr>
          <w:rStyle w:val="a8"/>
          <w:rFonts w:ascii="Times New Roman" w:hAnsi="Times New Roman" w:cs="Times New Roman"/>
          <w:b w:val="0"/>
          <w:color w:val="000000" w:themeColor="text1"/>
        </w:rPr>
        <w:br/>
      </w:r>
      <w:proofErr w:type="gramStart"/>
      <w:r w:rsidRPr="00570FA5">
        <w:rPr>
          <w:rStyle w:val="a8"/>
          <w:rFonts w:ascii="Times New Roman" w:hAnsi="Times New Roman" w:cs="Times New Roman"/>
          <w:b w:val="0"/>
          <w:color w:val="000000" w:themeColor="text1"/>
        </w:rPr>
        <w:t>утверждены</w:t>
      </w:r>
      <w:proofErr w:type="gramEnd"/>
    </w:p>
    <w:p w:rsidR="00EB1920" w:rsidRPr="00570FA5" w:rsidRDefault="00EB1920" w:rsidP="00712084">
      <w:pPr>
        <w:pStyle w:val="a9"/>
        <w:ind w:left="5954" w:firstLine="0"/>
        <w:jc w:val="left"/>
        <w:rPr>
          <w:rFonts w:ascii="Times New Roman" w:hAnsi="Times New Roman" w:cs="Times New Roman"/>
          <w:color w:val="000000" w:themeColor="text1"/>
        </w:rPr>
      </w:pPr>
      <w:r w:rsidRPr="00570FA5">
        <w:rPr>
          <w:rStyle w:val="a8"/>
          <w:rFonts w:ascii="Times New Roman" w:hAnsi="Times New Roman" w:cs="Times New Roman"/>
          <w:b w:val="0"/>
          <w:color w:val="000000" w:themeColor="text1"/>
        </w:rPr>
        <w:t>постановлением  администрации</w:t>
      </w:r>
      <w:r w:rsidRPr="00570FA5">
        <w:rPr>
          <w:rStyle w:val="a8"/>
          <w:rFonts w:ascii="Times New Roman" w:hAnsi="Times New Roman" w:cs="Times New Roman"/>
          <w:b w:val="0"/>
          <w:color w:val="000000" w:themeColor="text1"/>
        </w:rPr>
        <w:br/>
        <w:t>Цивильского муниципального округа Чувашской Республики от 30.06.2023 № </w:t>
      </w:r>
      <w:r w:rsidR="00570FA5" w:rsidRPr="00570FA5">
        <w:rPr>
          <w:rStyle w:val="a8"/>
          <w:rFonts w:ascii="Times New Roman" w:hAnsi="Times New Roman" w:cs="Times New Roman"/>
          <w:b w:val="0"/>
          <w:color w:val="000000" w:themeColor="text1"/>
        </w:rPr>
        <w:t>885</w:t>
      </w:r>
    </w:p>
    <w:p w:rsidR="00EB1920" w:rsidRPr="00712084" w:rsidRDefault="00EB1920" w:rsidP="00EB1920"/>
    <w:p w:rsidR="00570FA5" w:rsidRPr="00712084" w:rsidRDefault="00570FA5" w:rsidP="00EB1920"/>
    <w:p w:rsidR="00EB1920" w:rsidRPr="00712084" w:rsidRDefault="00EB1920" w:rsidP="00EB1920">
      <w:pPr>
        <w:pStyle w:val="1"/>
        <w:rPr>
          <w:rFonts w:ascii="Times New Roman" w:hAnsi="Times New Roman" w:cs="Times New Roman"/>
          <w:color w:val="auto"/>
        </w:rPr>
      </w:pPr>
      <w:r w:rsidRPr="00002021">
        <w:rPr>
          <w:rFonts w:ascii="Times New Roman" w:hAnsi="Times New Roman" w:cs="Times New Roman"/>
          <w:color w:val="auto"/>
        </w:rPr>
        <w:t>Требования</w:t>
      </w:r>
      <w:r w:rsidRPr="00002021">
        <w:rPr>
          <w:rFonts w:ascii="Times New Roman" w:hAnsi="Times New Roman" w:cs="Times New Roman"/>
          <w:color w:val="auto"/>
        </w:rPr>
        <w:br/>
        <w:t xml:space="preserve">к размещению нестационарных торговых объектов, расположенных на территории </w:t>
      </w:r>
      <w:r>
        <w:rPr>
          <w:rFonts w:ascii="Times New Roman" w:hAnsi="Times New Roman" w:cs="Times New Roman"/>
          <w:color w:val="auto"/>
        </w:rPr>
        <w:t>Цивильского муниципального округа</w:t>
      </w:r>
      <w:r w:rsidRPr="00002021">
        <w:rPr>
          <w:rFonts w:ascii="Times New Roman" w:hAnsi="Times New Roman" w:cs="Times New Roman"/>
          <w:color w:val="auto"/>
        </w:rPr>
        <w:t xml:space="preserve"> Чувашской Республики на земельных участках, находящихся в муниципальной собственности, и земельных участках, </w:t>
      </w:r>
      <w:r w:rsidRPr="00712084">
        <w:rPr>
          <w:rFonts w:ascii="Times New Roman" w:hAnsi="Times New Roman" w:cs="Times New Roman"/>
          <w:color w:val="auto"/>
        </w:rPr>
        <w:t>государственная собственность на которые не разграничена</w:t>
      </w:r>
    </w:p>
    <w:p w:rsidR="00EB1920" w:rsidRPr="00712084" w:rsidRDefault="00EB1920" w:rsidP="00EB1920"/>
    <w:p w:rsidR="00EB1920" w:rsidRPr="00712084" w:rsidRDefault="00EB1920" w:rsidP="00EB1920">
      <w:pPr>
        <w:pStyle w:val="1"/>
        <w:rPr>
          <w:rFonts w:ascii="Times New Roman" w:hAnsi="Times New Roman" w:cs="Times New Roman"/>
          <w:color w:val="auto"/>
        </w:rPr>
      </w:pPr>
      <w:bookmarkStart w:id="8" w:name="sub_1100"/>
      <w:r w:rsidRPr="00712084">
        <w:rPr>
          <w:rFonts w:ascii="Times New Roman" w:hAnsi="Times New Roman" w:cs="Times New Roman"/>
          <w:color w:val="auto"/>
        </w:rPr>
        <w:t>I. Общие положения</w:t>
      </w:r>
    </w:p>
    <w:p w:rsidR="00EB1920" w:rsidRPr="00712084" w:rsidRDefault="00EB1920" w:rsidP="00570FA5">
      <w:pPr>
        <w:jc w:val="both"/>
      </w:pPr>
      <w:bookmarkStart w:id="9" w:name="sub_110"/>
      <w:bookmarkEnd w:id="8"/>
      <w:r w:rsidRPr="00712084">
        <w:t xml:space="preserve">1.1. </w:t>
      </w:r>
      <w:proofErr w:type="gramStart"/>
      <w:r w:rsidRPr="00712084">
        <w:t xml:space="preserve">Настоящие Требования разработаны в соответствии со </w:t>
      </w:r>
      <w:hyperlink r:id="rId11" w:history="1">
        <w:r w:rsidRPr="00712084">
          <w:rPr>
            <w:rStyle w:val="a3"/>
            <w:b w:val="0"/>
            <w:color w:val="auto"/>
          </w:rPr>
          <w:t>статьей 10</w:t>
        </w:r>
      </w:hyperlink>
      <w:r w:rsidRPr="00712084">
        <w:t xml:space="preserve"> Федерального закона от 28 декабря 2009 г. № 381-ФЗ «Об основах государственного регулирования торговой деятельности в Российской Федерации», </w:t>
      </w:r>
      <w:hyperlink r:id="rId12" w:history="1">
        <w:r w:rsidRPr="00712084">
          <w:rPr>
            <w:rStyle w:val="a3"/>
            <w:b w:val="0"/>
            <w:color w:val="auto"/>
          </w:rPr>
          <w:t>постановлением</w:t>
        </w:r>
      </w:hyperlink>
      <w:r w:rsidRPr="00712084">
        <w:t xml:space="preserve"> Правительства Российской Федерации от 29 сентября 2010 года № 772 «Об утверждении Правил включения нестационарных торговых объектов, расположенных на земельных участках, в зданиях, строениях и сооружениях, помещениях, находящихся в государственной собственности, в схему размещения нестационарных</w:t>
      </w:r>
      <w:proofErr w:type="gramEnd"/>
      <w:r w:rsidRPr="00712084">
        <w:t xml:space="preserve"> торговых объектов» и в </w:t>
      </w:r>
      <w:proofErr w:type="gramStart"/>
      <w:r w:rsidRPr="00712084">
        <w:t>целях</w:t>
      </w:r>
      <w:proofErr w:type="gramEnd"/>
      <w:r w:rsidRPr="00712084">
        <w:t xml:space="preserve"> создания условий по обеспечению жителей Цивильского муниципального округа Чувашской Республики услугами торговли.</w:t>
      </w:r>
    </w:p>
    <w:p w:rsidR="00EB1920" w:rsidRPr="00712084" w:rsidRDefault="00EB1920" w:rsidP="00570FA5">
      <w:pPr>
        <w:jc w:val="both"/>
      </w:pPr>
      <w:bookmarkStart w:id="10" w:name="sub_120"/>
      <w:bookmarkEnd w:id="9"/>
      <w:r w:rsidRPr="00712084">
        <w:t xml:space="preserve">1.2. К нестационарным торговым объектам относятся объекты, перечисленные в </w:t>
      </w:r>
      <w:hyperlink w:anchor="sub_21" w:history="1">
        <w:proofErr w:type="gramStart"/>
        <w:r w:rsidRPr="00712084">
          <w:rPr>
            <w:rStyle w:val="a3"/>
            <w:b w:val="0"/>
            <w:color w:val="auto"/>
          </w:rPr>
          <w:t>пунктах</w:t>
        </w:r>
        <w:proofErr w:type="gramEnd"/>
        <w:r w:rsidRPr="00712084">
          <w:rPr>
            <w:rStyle w:val="a3"/>
            <w:b w:val="0"/>
            <w:color w:val="auto"/>
          </w:rPr>
          <w:t xml:space="preserve"> 2.1.</w:t>
        </w:r>
      </w:hyperlink>
      <w:r w:rsidRPr="00712084">
        <w:t>и</w:t>
      </w:r>
      <w:hyperlink w:anchor="sub_22" w:history="1">
        <w:r w:rsidRPr="00712084">
          <w:rPr>
            <w:rStyle w:val="a3"/>
            <w:b w:val="0"/>
            <w:color w:val="auto"/>
          </w:rPr>
          <w:t>2.2.</w:t>
        </w:r>
      </w:hyperlink>
      <w:r w:rsidRPr="00712084">
        <w:t xml:space="preserve"> Требований, не предусмотренные проектами планировки территорий, установленные (оборудованные) в </w:t>
      </w:r>
      <w:proofErr w:type="gramStart"/>
      <w:r w:rsidRPr="00712084">
        <w:t>соответствии</w:t>
      </w:r>
      <w:proofErr w:type="gramEnd"/>
      <w:r w:rsidRPr="00712084">
        <w:t xml:space="preserve"> с </w:t>
      </w:r>
      <w:hyperlink w:anchor="sub_130" w:history="1">
        <w:r w:rsidRPr="00712084">
          <w:rPr>
            <w:rStyle w:val="a3"/>
            <w:b w:val="0"/>
            <w:color w:val="auto"/>
          </w:rPr>
          <w:t>пунктом 1.3</w:t>
        </w:r>
      </w:hyperlink>
      <w:r w:rsidRPr="00712084">
        <w:t xml:space="preserve"> Требований. Нестационарные торговые объекты, конструктивные особенности которых соответствуют </w:t>
      </w:r>
      <w:proofErr w:type="gramStart"/>
      <w:r w:rsidRPr="00712084">
        <w:t>капитальным</w:t>
      </w:r>
      <w:proofErr w:type="gramEnd"/>
      <w:r w:rsidRPr="00712084">
        <w:t xml:space="preserve">, относятся к самовольной застройке и подлежат сносу. Нестационарные торговые объекты не </w:t>
      </w:r>
      <w:proofErr w:type="gramStart"/>
      <w:r w:rsidRPr="00712084">
        <w:t>относятся к объектам недвижимого имущества и не подлежат</w:t>
      </w:r>
      <w:proofErr w:type="gramEnd"/>
      <w:r w:rsidRPr="00712084">
        <w:t xml:space="preserve">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EB1920" w:rsidRPr="00712084" w:rsidRDefault="00EB1920" w:rsidP="00570FA5">
      <w:pPr>
        <w:jc w:val="both"/>
      </w:pPr>
      <w:bookmarkStart w:id="11" w:name="sub_130"/>
      <w:bookmarkEnd w:id="10"/>
      <w:r w:rsidRPr="00712084">
        <w:t>1.3. Конструктивные особенности нестационарного торгового объекта исключают устройство фундаментов, подземных помещений и обеспечивают возможность демонтажа нестационарного торгового объекта в течение короткого периода времени. При возведении нестационарных торговых объектов используются сборно-разборные конструкции, исключается применение кирпича, бетонных и железобетонных изделий.</w:t>
      </w:r>
    </w:p>
    <w:p w:rsidR="00EB1920" w:rsidRPr="00712084" w:rsidRDefault="00EB1920" w:rsidP="00570FA5">
      <w:pPr>
        <w:jc w:val="both"/>
      </w:pPr>
      <w:bookmarkStart w:id="12" w:name="sub_140"/>
      <w:bookmarkEnd w:id="11"/>
      <w:r w:rsidRPr="00712084">
        <w:t xml:space="preserve">1.4. Запрещается размещать на территории Цивильского муниципального округа Чувашской Республики нестационарные торговые объекты, выполненные из контейнеров, вагончиков и </w:t>
      </w:r>
      <w:proofErr w:type="gramStart"/>
      <w:r w:rsidRPr="00712084">
        <w:t>других</w:t>
      </w:r>
      <w:proofErr w:type="gramEnd"/>
      <w:r w:rsidRPr="00712084">
        <w:t xml:space="preserve"> не приспособленных под нестационарные торговые объекты сооружений, а также нестационарные торговые объекты, не соответствующие требованиям </w:t>
      </w:r>
      <w:hyperlink r:id="rId13" w:history="1">
        <w:r w:rsidRPr="00712084">
          <w:rPr>
            <w:rStyle w:val="a3"/>
            <w:b w:val="0"/>
            <w:color w:val="auto"/>
          </w:rPr>
          <w:t>санитарно-эпидемиологического законодательства</w:t>
        </w:r>
      </w:hyperlink>
      <w:r w:rsidRPr="00712084">
        <w:t>.</w:t>
      </w:r>
    </w:p>
    <w:p w:rsidR="00EB1920" w:rsidRPr="00712084" w:rsidRDefault="00EB1920" w:rsidP="00570FA5">
      <w:pPr>
        <w:jc w:val="both"/>
      </w:pPr>
      <w:bookmarkStart w:id="13" w:name="sub_150"/>
      <w:bookmarkEnd w:id="12"/>
      <w:r w:rsidRPr="00712084">
        <w:t>1.5. Настоящие Требования не распространяются на отношения, связанные с размещением нестационарных торговых объектов:</w:t>
      </w:r>
    </w:p>
    <w:p w:rsidR="00EB1920" w:rsidRPr="00712084" w:rsidRDefault="00EB1920" w:rsidP="00570FA5">
      <w:pPr>
        <w:jc w:val="both"/>
      </w:pPr>
      <w:bookmarkStart w:id="14" w:name="sub_2040"/>
      <w:bookmarkEnd w:id="13"/>
      <w:r w:rsidRPr="00712084">
        <w:t>а) на территориях рынков;</w:t>
      </w:r>
    </w:p>
    <w:p w:rsidR="00EB1920" w:rsidRPr="00712084" w:rsidRDefault="00EB1920" w:rsidP="00570FA5">
      <w:pPr>
        <w:jc w:val="both"/>
      </w:pPr>
      <w:bookmarkStart w:id="15" w:name="sub_2041"/>
      <w:bookmarkEnd w:id="14"/>
      <w:r w:rsidRPr="00712084">
        <w:t>б) при проведении праздничных, общественно-политических, культурно-массовых и спортивно-массовых мероприятий, имеющих краткосрочный характер, при проведении выставок-ярмарок, ярмарок;</w:t>
      </w:r>
    </w:p>
    <w:p w:rsidR="00EB1920" w:rsidRPr="00712084" w:rsidRDefault="00EB1920" w:rsidP="00570FA5">
      <w:pPr>
        <w:jc w:val="both"/>
      </w:pPr>
      <w:bookmarkStart w:id="16" w:name="sub_2042"/>
      <w:bookmarkEnd w:id="15"/>
      <w:r w:rsidRPr="00712084">
        <w:t>в) при размещении временных объектов быстрого обслуживания (сезонных кафе) на территориях, прилегающих к стационарным объектам общественного питания.</w:t>
      </w:r>
    </w:p>
    <w:p w:rsidR="00EB1920" w:rsidRPr="00712084" w:rsidRDefault="00EB1920" w:rsidP="00570FA5">
      <w:pPr>
        <w:jc w:val="both"/>
      </w:pPr>
      <w:bookmarkStart w:id="17" w:name="sub_160"/>
      <w:bookmarkEnd w:id="16"/>
      <w:r w:rsidRPr="00712084">
        <w:t xml:space="preserve">1.6. </w:t>
      </w:r>
      <w:proofErr w:type="gramStart"/>
      <w:r w:rsidRPr="00712084">
        <w:t xml:space="preserve">Размещение нестационарных торговых объектов на территории Цивильского муниципального округа на земельных участках, находящихся в муниципальной </w:t>
      </w:r>
      <w:r w:rsidRPr="00712084">
        <w:lastRenderedPageBreak/>
        <w:t>собственности и земельных участках, государственная собственность на которые не разграничена,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в том числе с учетом необходимости обеспечения безопасности движения объектов на пешеходную и транспортную инфраструктуру.</w:t>
      </w:r>
      <w:proofErr w:type="gramEnd"/>
    </w:p>
    <w:p w:rsidR="00EB1920" w:rsidRPr="00712084" w:rsidRDefault="00EB1920" w:rsidP="00570FA5">
      <w:pPr>
        <w:jc w:val="both"/>
      </w:pPr>
      <w:bookmarkStart w:id="18" w:name="sub_17"/>
      <w:bookmarkEnd w:id="17"/>
      <w:r w:rsidRPr="00712084">
        <w:t>1.7. Размещение нестационарных торговых объектов осуществляется:</w:t>
      </w:r>
    </w:p>
    <w:bookmarkEnd w:id="18"/>
    <w:p w:rsidR="00EB1920" w:rsidRPr="00712084" w:rsidRDefault="00EB1920" w:rsidP="00570FA5">
      <w:pPr>
        <w:jc w:val="both"/>
      </w:pPr>
      <w:r w:rsidRPr="00712084">
        <w:t>для нестационарных торговых объектов на земельных участках, находящихся в муниципальной собственности Цивильского муниципального округа либо, государственная собственность на которые не разграничена, - на основании договора на размещение нестационарного торгового объекта;</w:t>
      </w:r>
    </w:p>
    <w:p w:rsidR="00EB1920" w:rsidRPr="00712084" w:rsidRDefault="00EB1920" w:rsidP="00570FA5">
      <w:pPr>
        <w:jc w:val="both"/>
      </w:pPr>
      <w:bookmarkStart w:id="19" w:name="sub_18"/>
      <w:r w:rsidRPr="00712084">
        <w:t>1.8. Заключение договоров на размещение нестационарных торговых объектов на территории Цивильского муниципального округа между администрацией Цивильского муниципального округа и хозяйствующими субъектами осуществляется по результатам аукциона в порядке, установленном администрацией Цивильского муниципального округа Чувашской Республики, а также по отдельным категориям - в ином порядке, установленном настоящим постановлением и приложениями к нему.</w:t>
      </w:r>
    </w:p>
    <w:p w:rsidR="00EB1920" w:rsidRPr="00712084" w:rsidRDefault="00EB1920" w:rsidP="00570FA5">
      <w:pPr>
        <w:jc w:val="both"/>
      </w:pPr>
      <w:r w:rsidRPr="00712084">
        <w:t xml:space="preserve">1.9. </w:t>
      </w:r>
      <w:r w:rsidRPr="00712084">
        <w:rPr>
          <w:shd w:val="clear" w:color="auto" w:fill="FFFFFF"/>
        </w:rPr>
        <w:t>Схемой должно предусматриваться размещение не менее чем шестьдесят процентов </w:t>
      </w:r>
      <w:r w:rsidRPr="00712084">
        <w:t>нестационарных</w:t>
      </w:r>
      <w:r w:rsidRPr="00712084">
        <w:rPr>
          <w:shd w:val="clear" w:color="auto" w:fill="FFFFFF"/>
        </w:rPr>
        <w:t>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EB1920" w:rsidRPr="00712084" w:rsidRDefault="00EB1920" w:rsidP="00570FA5">
      <w:pPr>
        <w:jc w:val="both"/>
      </w:pPr>
      <w:bookmarkStart w:id="20" w:name="sub_19"/>
      <w:bookmarkEnd w:id="19"/>
      <w:r w:rsidRPr="00712084">
        <w:t>2. Договор на размещение нестационарных торговых объектов на территории Цивильского муниципального округа без аукциона оформляется:</w:t>
      </w:r>
    </w:p>
    <w:p w:rsidR="00EB1920" w:rsidRPr="00712084" w:rsidRDefault="00EB1920" w:rsidP="00570FA5">
      <w:pPr>
        <w:jc w:val="both"/>
      </w:pPr>
      <w:bookmarkStart w:id="21" w:name="sub_1401"/>
      <w:bookmarkEnd w:id="20"/>
      <w:r w:rsidRPr="00712084">
        <w:t xml:space="preserve">при размещении на новый срок нестационарного торгового объекта, размещенного по действующему договору в соответствии со схемой размещения нестационарных торговых объектов по итогам аукциона, хозяйствующим субъектом, надлежащим </w:t>
      </w:r>
      <w:proofErr w:type="gramStart"/>
      <w:r w:rsidRPr="00712084">
        <w:t>образом</w:t>
      </w:r>
      <w:proofErr w:type="gramEnd"/>
      <w:r w:rsidRPr="00712084">
        <w:t xml:space="preserve"> исполняющим свои обязанности по действующему договору;</w:t>
      </w:r>
    </w:p>
    <w:p w:rsidR="00EB1920" w:rsidRPr="00712084" w:rsidRDefault="00EB1920" w:rsidP="00570FA5">
      <w:pPr>
        <w:jc w:val="both"/>
      </w:pPr>
      <w:bookmarkStart w:id="22" w:name="sub_1402"/>
      <w:bookmarkEnd w:id="21"/>
      <w:r w:rsidRPr="00712084">
        <w:t xml:space="preserve">при размещении на новый срок нестационарного торгового объекта, размещенного в соответствии со схемой размещения нестационарных торговых объектов, хозяйствующим субъектом, надлежащим </w:t>
      </w:r>
      <w:proofErr w:type="gramStart"/>
      <w:r w:rsidRPr="00712084">
        <w:t>образом</w:t>
      </w:r>
      <w:proofErr w:type="gramEnd"/>
      <w:r w:rsidRPr="00712084">
        <w:t xml:space="preserve"> исполняющим свои обязательства по действующему договору аренды земельного участка, заключенному до 1 марта 2015 года и предусматривающему размещение нестационарного торгового объекта;</w:t>
      </w:r>
    </w:p>
    <w:p w:rsidR="00EB1920" w:rsidRPr="00712084" w:rsidRDefault="00EB1920" w:rsidP="00570FA5">
      <w:pPr>
        <w:jc w:val="both"/>
      </w:pPr>
      <w:bookmarkStart w:id="23" w:name="sub_1403"/>
      <w:bookmarkEnd w:id="22"/>
      <w:proofErr w:type="gramStart"/>
      <w:r w:rsidRPr="00712084">
        <w:t>при предоставлении компенсационного места (места размещения, сопоставимого по местоположению и площади с местом размещения, исключенным из схемы размещения нестационарных торговых объектов) при досрочном прекращении действия договора при принятии решений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 об использовании территории, занимаемой нестационарным торговым объектом, для целей, связанных с развитием</w:t>
      </w:r>
      <w:proofErr w:type="gramEnd"/>
      <w:r w:rsidRPr="00712084">
        <w:t xml:space="preserve">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 о размещении объектов капитального строительства;</w:t>
      </w:r>
    </w:p>
    <w:bookmarkEnd w:id="23"/>
    <w:p w:rsidR="00EB1920" w:rsidRPr="006F672A" w:rsidRDefault="00EB1920" w:rsidP="00570FA5">
      <w:pPr>
        <w:jc w:val="both"/>
      </w:pPr>
      <w:r w:rsidRPr="00712084">
        <w:t>при размещении нестационарных торговых объектов - на срок до 30 календарных дней в</w:t>
      </w:r>
      <w:r w:rsidRPr="006F672A">
        <w:t xml:space="preserve"> порядке </w:t>
      </w:r>
      <w:hyperlink r:id="rId14" w:history="1">
        <w:r w:rsidRPr="00905696">
          <w:rPr>
            <w:rStyle w:val="a3"/>
            <w:b w:val="0"/>
            <w:color w:val="000000" w:themeColor="text1"/>
          </w:rPr>
          <w:t>пункта 11 части 1 статьи 17.1</w:t>
        </w:r>
      </w:hyperlink>
      <w:r w:rsidRPr="006F672A">
        <w:t xml:space="preserve"> Федерального закона от 26.07.2006 г. № 135-ФЗ «О защите конкуренции»;</w:t>
      </w:r>
    </w:p>
    <w:p w:rsidR="00EB1920" w:rsidRPr="006F672A" w:rsidRDefault="00EB1920" w:rsidP="00570FA5">
      <w:pPr>
        <w:jc w:val="both"/>
        <w:rPr>
          <w:b/>
        </w:rPr>
      </w:pPr>
      <w:r w:rsidRPr="006F672A">
        <w:t xml:space="preserve">при проведении культурно-массовых и спортивно-зрелищных мероприятий по предоставлению услуг торговли, общественного питания - на срок до 30 календарных дней в соответствии с порядком, утвержденным </w:t>
      </w:r>
      <w:hyperlink w:anchor="sub_2000" w:history="1">
        <w:r w:rsidRPr="00905696">
          <w:rPr>
            <w:rStyle w:val="a3"/>
            <w:b w:val="0"/>
            <w:color w:val="000000" w:themeColor="text1"/>
          </w:rPr>
          <w:t>приложением № 2</w:t>
        </w:r>
      </w:hyperlink>
      <w:r w:rsidRPr="00905696">
        <w:rPr>
          <w:b/>
          <w:color w:val="000000" w:themeColor="text1"/>
        </w:rPr>
        <w:t>;</w:t>
      </w:r>
    </w:p>
    <w:p w:rsidR="00EB1920" w:rsidRPr="006F672A" w:rsidRDefault="00EB1920" w:rsidP="00570FA5">
      <w:pPr>
        <w:jc w:val="both"/>
      </w:pPr>
      <w:r w:rsidRPr="006F672A">
        <w:t>при проведении сезонных ярмарок по продаже сельскохозяйственной продукции;</w:t>
      </w:r>
    </w:p>
    <w:p w:rsidR="00EB1920" w:rsidRPr="006F672A" w:rsidRDefault="00EB1920" w:rsidP="00570FA5">
      <w:pPr>
        <w:jc w:val="both"/>
      </w:pPr>
      <w:r w:rsidRPr="006F672A">
        <w:t>при размещении нестационарных торговых объектов в населенных пунктах, численностью менее 1 000 чел.;</w:t>
      </w:r>
    </w:p>
    <w:p w:rsidR="00EB1920" w:rsidRDefault="00EB1920" w:rsidP="00570FA5">
      <w:pPr>
        <w:jc w:val="both"/>
      </w:pPr>
      <w:r>
        <w:t xml:space="preserve">в </w:t>
      </w:r>
      <w:proofErr w:type="gramStart"/>
      <w:r>
        <w:t>порядке</w:t>
      </w:r>
      <w:proofErr w:type="gramEnd"/>
      <w:r>
        <w:t xml:space="preserve"> выдачи преференции.</w:t>
      </w:r>
    </w:p>
    <w:p w:rsidR="00EB1920" w:rsidRPr="00EC4945" w:rsidRDefault="00EB1920" w:rsidP="00570FA5">
      <w:pPr>
        <w:jc w:val="both"/>
      </w:pPr>
    </w:p>
    <w:p w:rsidR="00712084" w:rsidRDefault="00712084" w:rsidP="00712084">
      <w:pPr>
        <w:pStyle w:val="1"/>
        <w:rPr>
          <w:rFonts w:ascii="Times New Roman" w:hAnsi="Times New Roman" w:cs="Times New Roman"/>
          <w:color w:val="auto"/>
        </w:rPr>
      </w:pPr>
      <w:bookmarkStart w:id="24" w:name="sub_1200"/>
    </w:p>
    <w:p w:rsidR="00712084" w:rsidRDefault="00712084" w:rsidP="00712084">
      <w:pPr>
        <w:pStyle w:val="1"/>
        <w:rPr>
          <w:rFonts w:ascii="Times New Roman" w:hAnsi="Times New Roman" w:cs="Times New Roman"/>
          <w:color w:val="auto"/>
        </w:rPr>
      </w:pPr>
    </w:p>
    <w:p w:rsidR="00EB1920" w:rsidRPr="00002021" w:rsidRDefault="00EB1920" w:rsidP="00712084">
      <w:pPr>
        <w:pStyle w:val="1"/>
        <w:rPr>
          <w:rFonts w:ascii="Times New Roman" w:hAnsi="Times New Roman" w:cs="Times New Roman"/>
          <w:color w:val="auto"/>
        </w:rPr>
      </w:pPr>
      <w:r w:rsidRPr="00002021">
        <w:rPr>
          <w:rFonts w:ascii="Times New Roman" w:hAnsi="Times New Roman" w:cs="Times New Roman"/>
          <w:color w:val="auto"/>
        </w:rPr>
        <w:lastRenderedPageBreak/>
        <w:t>II. Основные термины и понятия</w:t>
      </w:r>
    </w:p>
    <w:p w:rsidR="00EB1920" w:rsidRPr="00002021" w:rsidRDefault="00EB1920" w:rsidP="00570FA5">
      <w:pPr>
        <w:jc w:val="both"/>
      </w:pPr>
      <w:bookmarkStart w:id="25" w:name="sub_21"/>
      <w:bookmarkEnd w:id="24"/>
      <w:r w:rsidRPr="00002021">
        <w:t xml:space="preserve">2.1. </w:t>
      </w:r>
      <w:r w:rsidRPr="00905696">
        <w:rPr>
          <w:rStyle w:val="a8"/>
          <w:bCs w:val="0"/>
          <w:color w:val="000000" w:themeColor="text1"/>
        </w:rPr>
        <w:t>Нестационарный торговый объект</w:t>
      </w:r>
      <w:r w:rsidRPr="00002021">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EB1920" w:rsidRPr="00002021" w:rsidRDefault="00EB1920" w:rsidP="00570FA5">
      <w:pPr>
        <w:jc w:val="both"/>
      </w:pPr>
      <w:bookmarkStart w:id="26" w:name="sub_22"/>
      <w:bookmarkEnd w:id="25"/>
      <w:r w:rsidRPr="00002021">
        <w:t>2.2. Определения видов нестационарных торговых объектов:</w:t>
      </w:r>
    </w:p>
    <w:p w:rsidR="00EB1920" w:rsidRPr="005B5F6E" w:rsidRDefault="00EB1920" w:rsidP="00570FA5">
      <w:pPr>
        <w:jc w:val="both"/>
      </w:pPr>
      <w:bookmarkStart w:id="27" w:name="sub_2044"/>
      <w:bookmarkEnd w:id="26"/>
      <w:r w:rsidRPr="005B5F6E">
        <w:t>1</w:t>
      </w:r>
      <w:r w:rsidRPr="005B5F6E">
        <w:rPr>
          <w:b/>
        </w:rPr>
        <w:t>)автомагазин</w:t>
      </w:r>
      <w:r w:rsidRPr="005B5F6E">
        <w:t xml:space="preserve">    (торговый    автофургон,    автолавка)</w:t>
      </w:r>
      <w:proofErr w:type="gramStart"/>
      <w:r w:rsidRPr="005B5F6E">
        <w:t>:Н</w:t>
      </w:r>
      <w:proofErr w:type="gramEnd"/>
      <w:r w:rsidRPr="005B5F6E">
        <w:t>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w:t>
      </w:r>
      <w:proofErr w:type="spellStart"/>
      <w:r w:rsidRPr="005B5F6E">
        <w:t>ых</w:t>
      </w:r>
      <w:proofErr w:type="spellEnd"/>
      <w:r w:rsidRPr="005B5F6E">
        <w:t>)   осуществляют предложение товаров, их</w:t>
      </w:r>
      <w:r>
        <w:t xml:space="preserve"> отпуск и расчет с покупателями;</w:t>
      </w:r>
    </w:p>
    <w:p w:rsidR="00EB1920" w:rsidRPr="005B5F6E" w:rsidRDefault="00EB1920" w:rsidP="00570FA5">
      <w:pPr>
        <w:jc w:val="both"/>
      </w:pPr>
      <w:r w:rsidRPr="005B5F6E">
        <w:t xml:space="preserve"> 2</w:t>
      </w:r>
      <w:r>
        <w:t>)</w:t>
      </w:r>
      <w:r w:rsidRPr="005B5F6E">
        <w:rPr>
          <w:b/>
        </w:rPr>
        <w:t>торговый автомат</w:t>
      </w:r>
      <w:r w:rsidRPr="005B5F6E">
        <w:t xml:space="preserve"> (</w:t>
      </w:r>
      <w:proofErr w:type="spellStart"/>
      <w:r w:rsidRPr="005B5F6E">
        <w:t>вендинговый</w:t>
      </w:r>
      <w:proofErr w:type="spellEnd"/>
      <w:r w:rsidRPr="005B5F6E">
        <w:t xml:space="preserve"> автомат):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r>
        <w:t>;</w:t>
      </w:r>
    </w:p>
    <w:p w:rsidR="00EB1920" w:rsidRPr="005B5F6E" w:rsidRDefault="00EB1920" w:rsidP="00570FA5">
      <w:pPr>
        <w:jc w:val="both"/>
      </w:pPr>
      <w:r w:rsidRPr="005B5F6E">
        <w:t>3</w:t>
      </w:r>
      <w:r>
        <w:t>)</w:t>
      </w:r>
      <w:r w:rsidRPr="005B5F6E">
        <w:rPr>
          <w:b/>
        </w:rPr>
        <w:t>автоцистерна:</w:t>
      </w:r>
      <w:r w:rsidRPr="005B5F6E">
        <w:t xml:space="preserve">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w:t>
      </w:r>
      <w:r>
        <w:t xml:space="preserve">ракообразными, </w:t>
      </w:r>
      <w:proofErr w:type="spellStart"/>
      <w:r>
        <w:t>моллюскамии</w:t>
      </w:r>
      <w:proofErr w:type="spellEnd"/>
      <w:r>
        <w:t xml:space="preserve"> пр.);</w:t>
      </w:r>
    </w:p>
    <w:p w:rsidR="00EB1920" w:rsidRPr="005B5F6E" w:rsidRDefault="00EB1920" w:rsidP="00570FA5">
      <w:pPr>
        <w:jc w:val="both"/>
      </w:pPr>
      <w:r w:rsidRPr="005B5F6E">
        <w:t>4</w:t>
      </w:r>
      <w:r>
        <w:t>)</w:t>
      </w:r>
      <w:r w:rsidRPr="005B5F6E">
        <w:rPr>
          <w:b/>
        </w:rPr>
        <w:t>торговый  павильон:</w:t>
      </w:r>
      <w:r w:rsidRPr="005B5F6E">
        <w:t xml:space="preserve">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Примечание - Павильон может иметь помещения для хранения товарного запаса</w:t>
      </w:r>
      <w:r>
        <w:t>;</w:t>
      </w:r>
    </w:p>
    <w:p w:rsidR="00EB1920" w:rsidRPr="005B5F6E" w:rsidRDefault="00EB1920" w:rsidP="00570FA5">
      <w:pPr>
        <w:jc w:val="both"/>
      </w:pPr>
      <w:r w:rsidRPr="005B5F6E">
        <w:t>5</w:t>
      </w:r>
      <w:r>
        <w:t>)</w:t>
      </w:r>
      <w:r w:rsidRPr="005B5F6E">
        <w:rPr>
          <w:b/>
        </w:rPr>
        <w:t>киоск:</w:t>
      </w:r>
      <w:r w:rsidRPr="005B5F6E">
        <w:t xml:space="preserve">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w:t>
      </w:r>
      <w:r>
        <w:t xml:space="preserve"> товарного запаса;</w:t>
      </w:r>
    </w:p>
    <w:p w:rsidR="00EB1920" w:rsidRPr="005B5F6E" w:rsidRDefault="00EB1920" w:rsidP="00570FA5">
      <w:pPr>
        <w:jc w:val="both"/>
      </w:pPr>
      <w:r w:rsidRPr="005B5F6E">
        <w:t xml:space="preserve"> 6</w:t>
      </w:r>
      <w:r>
        <w:t>)</w:t>
      </w:r>
      <w:r w:rsidRPr="005B5F6E">
        <w:rPr>
          <w:b/>
        </w:rPr>
        <w:t>торговая  палатка:</w:t>
      </w:r>
      <w:r w:rsidRPr="005B5F6E">
        <w:t xml:space="preserve">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w:t>
      </w:r>
      <w:r>
        <w:t>го запаса на один день торговли;</w:t>
      </w:r>
    </w:p>
    <w:p w:rsidR="00EB1920" w:rsidRPr="005B5F6E" w:rsidRDefault="00EB1920" w:rsidP="00570FA5">
      <w:pPr>
        <w:jc w:val="both"/>
      </w:pPr>
      <w:r w:rsidRPr="005B5F6E">
        <w:t xml:space="preserve"> 7</w:t>
      </w:r>
      <w:r>
        <w:t>)</w:t>
      </w:r>
      <w:r w:rsidRPr="005B5F6E">
        <w:rPr>
          <w:b/>
        </w:rPr>
        <w:t>бахчевой  развал</w:t>
      </w:r>
      <w:proofErr w:type="gramStart"/>
      <w:r w:rsidRPr="005B5F6E">
        <w:rPr>
          <w:b/>
        </w:rPr>
        <w:t>:</w:t>
      </w:r>
      <w:r w:rsidRPr="005B5F6E">
        <w:t>Н</w:t>
      </w:r>
      <w:proofErr w:type="gramEnd"/>
      <w:r w:rsidRPr="005B5F6E">
        <w:t>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w:t>
      </w:r>
      <w:r>
        <w:t>одажи сезонных бахчевых культур;</w:t>
      </w:r>
    </w:p>
    <w:p w:rsidR="00EB1920" w:rsidRPr="005B5F6E" w:rsidRDefault="00EB1920" w:rsidP="00570FA5">
      <w:pPr>
        <w:jc w:val="both"/>
      </w:pPr>
      <w:r w:rsidRPr="005B5F6E">
        <w:t>8</w:t>
      </w:r>
      <w:r>
        <w:t>)</w:t>
      </w:r>
      <w:r w:rsidRPr="005B5F6E">
        <w:rPr>
          <w:b/>
        </w:rPr>
        <w:t>елочный   базар</w:t>
      </w:r>
      <w:proofErr w:type="gramStart"/>
      <w:r w:rsidRPr="005B5F6E">
        <w:rPr>
          <w:b/>
        </w:rPr>
        <w:t>:</w:t>
      </w:r>
      <w:r w:rsidRPr="005B5F6E">
        <w:t>Н</w:t>
      </w:r>
      <w:proofErr w:type="gramEnd"/>
      <w:r w:rsidRPr="005B5F6E">
        <w:t>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w:t>
      </w:r>
      <w:r>
        <w:t>ревьев и веток хвойных деревьев;</w:t>
      </w:r>
    </w:p>
    <w:p w:rsidR="00EB1920" w:rsidRPr="005B5F6E" w:rsidRDefault="00EB1920" w:rsidP="00570FA5">
      <w:pPr>
        <w:jc w:val="both"/>
      </w:pPr>
      <w:r w:rsidRPr="005B5F6E">
        <w:t>9</w:t>
      </w:r>
      <w:r>
        <w:t>)</w:t>
      </w:r>
      <w:r w:rsidRPr="005B5F6E">
        <w:rPr>
          <w:b/>
        </w:rPr>
        <w:t>торговая  тележка:</w:t>
      </w:r>
      <w:r w:rsidRPr="005B5F6E">
        <w:t xml:space="preserve">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w:t>
      </w:r>
      <w:r>
        <w:t>аров в потребительской упаковке;</w:t>
      </w:r>
    </w:p>
    <w:p w:rsidR="00EB1920" w:rsidRPr="005873F4" w:rsidRDefault="00EB1920" w:rsidP="00570FA5">
      <w:pPr>
        <w:jc w:val="both"/>
      </w:pPr>
      <w:bookmarkStart w:id="28" w:name="sub_2053"/>
      <w:bookmarkEnd w:id="27"/>
      <w:proofErr w:type="gramStart"/>
      <w:r w:rsidRPr="005873F4">
        <w:t xml:space="preserve">10) </w:t>
      </w:r>
      <w:r w:rsidRPr="005873F4">
        <w:rPr>
          <w:b/>
        </w:rPr>
        <w:t>компенсационное место</w:t>
      </w:r>
      <w:r w:rsidRPr="005873F4">
        <w:t> – место, которое предоставляется хозяйствующему субъекту для размещения нестационарного торгового объекта, взамен исключенного из Схемы места и ранее предоставленного на основании документов, подтверждающих право хозяйствующего субъекта на размещение нестационарного торгового объекта, из числа свободных мест, предусмотренных Схемой и включенных в перечень компенсационных мест, утвержденный пос</w:t>
      </w:r>
      <w:r>
        <w:t>тановлением администрации Цивил</w:t>
      </w:r>
      <w:r w:rsidRPr="005873F4">
        <w:t>ь</w:t>
      </w:r>
      <w:r>
        <w:t>с</w:t>
      </w:r>
      <w:r w:rsidRPr="005873F4">
        <w:t xml:space="preserve">кого муниципального округа. </w:t>
      </w:r>
      <w:proofErr w:type="gramEnd"/>
    </w:p>
    <w:p w:rsidR="00EB1920" w:rsidRPr="00002021" w:rsidRDefault="00EB1920" w:rsidP="00570FA5">
      <w:pPr>
        <w:jc w:val="both"/>
      </w:pPr>
      <w:bookmarkStart w:id="29" w:name="sub_23"/>
      <w:bookmarkEnd w:id="28"/>
      <w:r w:rsidRPr="00002021">
        <w:lastRenderedPageBreak/>
        <w:t xml:space="preserve">2.3. </w:t>
      </w:r>
      <w:r w:rsidRPr="00905696">
        <w:rPr>
          <w:rStyle w:val="a8"/>
          <w:b w:val="0"/>
          <w:bCs w:val="0"/>
          <w:color w:val="000000" w:themeColor="text1"/>
        </w:rPr>
        <w:t>Специализация нестационарного торгового объекта</w:t>
      </w:r>
      <w:r w:rsidRPr="00002021">
        <w:t xml:space="preserve"> - хозяйственная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rsidR="00EB1920" w:rsidRPr="00002021" w:rsidRDefault="00EB1920" w:rsidP="00570FA5">
      <w:pPr>
        <w:jc w:val="both"/>
      </w:pPr>
      <w:bookmarkStart w:id="30" w:name="sub_24"/>
      <w:bookmarkEnd w:id="29"/>
      <w:r w:rsidRPr="00002021">
        <w:t xml:space="preserve">2.4. Период размещения нестационарного торгового объекта устанавливается с учетом следующих особенностей в </w:t>
      </w:r>
      <w:proofErr w:type="gramStart"/>
      <w:r w:rsidRPr="00002021">
        <w:t>отношении</w:t>
      </w:r>
      <w:proofErr w:type="gramEnd"/>
      <w:r w:rsidRPr="00002021">
        <w:t xml:space="preserve"> размещения отдельных видов нестационарных торговых объектов:</w:t>
      </w:r>
    </w:p>
    <w:p w:rsidR="00EB1920" w:rsidRPr="00002021" w:rsidRDefault="00EB1920" w:rsidP="00570FA5">
      <w:pPr>
        <w:jc w:val="both"/>
      </w:pPr>
      <w:bookmarkStart w:id="31" w:name="sub_2054"/>
      <w:bookmarkEnd w:id="30"/>
      <w:r w:rsidRPr="00002021">
        <w:t xml:space="preserve">1) для мест размещения передвижных сооружений </w:t>
      </w:r>
      <w:r>
        <w:t xml:space="preserve">(палатка, выносное холодильное оборудование) </w:t>
      </w:r>
      <w:r w:rsidRPr="00002021">
        <w:t>период размещения устанавливается:</w:t>
      </w:r>
    </w:p>
    <w:bookmarkEnd w:id="31"/>
    <w:p w:rsidR="00EB1920" w:rsidRPr="00002021" w:rsidRDefault="00EB1920" w:rsidP="00570FA5">
      <w:pPr>
        <w:jc w:val="both"/>
      </w:pPr>
      <w:r w:rsidRPr="00002021">
        <w:t>- по реализации овощей, фруктов, бахчевых развалов, цветов с 1 мая по 1 ноября;</w:t>
      </w:r>
    </w:p>
    <w:p w:rsidR="00EB1920" w:rsidRPr="00002021" w:rsidRDefault="00EB1920" w:rsidP="00570FA5">
      <w:pPr>
        <w:jc w:val="both"/>
      </w:pPr>
      <w:r w:rsidRPr="00002021">
        <w:t>- по реализации прохладительных напитков, кваса с 1 мая по 1 сентября;</w:t>
      </w:r>
    </w:p>
    <w:p w:rsidR="00EB1920" w:rsidRPr="00002021" w:rsidRDefault="00EB1920" w:rsidP="00570FA5">
      <w:pPr>
        <w:jc w:val="both"/>
      </w:pPr>
      <w:r w:rsidRPr="00002021">
        <w:t>- по реализации мороженого с 1 мая по 1 октября;</w:t>
      </w:r>
    </w:p>
    <w:p w:rsidR="00EB1920" w:rsidRPr="00002021" w:rsidRDefault="00EB1920" w:rsidP="00570FA5">
      <w:pPr>
        <w:jc w:val="both"/>
      </w:pPr>
      <w:bookmarkStart w:id="32" w:name="sub_2055"/>
      <w:r w:rsidRPr="00002021">
        <w:t>2) для мест размещения елочных базаров период размещения устанавливается с 20 по 31 декабря;</w:t>
      </w:r>
    </w:p>
    <w:p w:rsidR="00EB1920" w:rsidRPr="00002021" w:rsidRDefault="00EB1920" w:rsidP="00570FA5">
      <w:pPr>
        <w:jc w:val="both"/>
      </w:pPr>
      <w:bookmarkStart w:id="33" w:name="sub_2056"/>
      <w:bookmarkEnd w:id="32"/>
      <w:r w:rsidRPr="00002021">
        <w:t xml:space="preserve">3) для иных нестационарных торговых объектов, за исключением предусмотренных </w:t>
      </w:r>
      <w:hyperlink w:anchor="sub_2054" w:history="1">
        <w:r w:rsidRPr="00905696">
          <w:rPr>
            <w:rStyle w:val="a3"/>
            <w:b w:val="0"/>
            <w:color w:val="000000" w:themeColor="text1"/>
          </w:rPr>
          <w:t>подпунктами 1-2</w:t>
        </w:r>
      </w:hyperlink>
      <w:r w:rsidRPr="00002021">
        <w:t xml:space="preserve"> настоящего пункта - на срок не более </w:t>
      </w:r>
      <w:r>
        <w:t>7</w:t>
      </w:r>
      <w:r w:rsidRPr="00002021">
        <w:t xml:space="preserve"> лет.</w:t>
      </w:r>
    </w:p>
    <w:bookmarkEnd w:id="33"/>
    <w:p w:rsidR="00EB1920" w:rsidRPr="00002021" w:rsidRDefault="00EB1920" w:rsidP="00570FA5">
      <w:pPr>
        <w:jc w:val="both"/>
      </w:pPr>
    </w:p>
    <w:p w:rsidR="00EB1920" w:rsidRPr="00002021" w:rsidRDefault="00EB1920" w:rsidP="00712084">
      <w:pPr>
        <w:pStyle w:val="1"/>
        <w:rPr>
          <w:rFonts w:ascii="Times New Roman" w:hAnsi="Times New Roman" w:cs="Times New Roman"/>
          <w:color w:val="auto"/>
        </w:rPr>
      </w:pPr>
      <w:bookmarkStart w:id="34" w:name="sub_1400"/>
      <w:r w:rsidRPr="00C06FFF">
        <w:rPr>
          <w:rFonts w:ascii="Times New Roman" w:hAnsi="Times New Roman" w:cs="Times New Roman"/>
          <w:color w:val="auto"/>
        </w:rPr>
        <w:t xml:space="preserve">III. </w:t>
      </w:r>
      <w:r w:rsidRPr="00002021">
        <w:rPr>
          <w:rFonts w:ascii="Times New Roman" w:hAnsi="Times New Roman" w:cs="Times New Roman"/>
          <w:color w:val="auto"/>
        </w:rPr>
        <w:t xml:space="preserve"> Требования к размещению нестационарных торговых объектов</w:t>
      </w:r>
    </w:p>
    <w:p w:rsidR="00EB1920" w:rsidRPr="00712084" w:rsidRDefault="00EB1920" w:rsidP="00570FA5">
      <w:pPr>
        <w:jc w:val="both"/>
      </w:pPr>
      <w:bookmarkStart w:id="35" w:name="sub_41"/>
      <w:bookmarkEnd w:id="34"/>
      <w:r>
        <w:t>3</w:t>
      </w:r>
      <w:r w:rsidRPr="00002021">
        <w:t xml:space="preserve">.1. </w:t>
      </w:r>
      <w:proofErr w:type="gramStart"/>
      <w:r w:rsidRPr="00002021">
        <w:t xml:space="preserve">Размещение нестационарных торговых объектов на земельных участках, находящихся в </w:t>
      </w:r>
      <w:r w:rsidRPr="00712084">
        <w:t xml:space="preserve">муниципальной собственности, и земельных участках, государственная собственность на которые не разграничена, осуществляется в соответствии со </w:t>
      </w:r>
      <w:hyperlink w:anchor="sub_6000" w:history="1">
        <w:r w:rsidRPr="00712084">
          <w:rPr>
            <w:rStyle w:val="a3"/>
            <w:b w:val="0"/>
            <w:color w:val="auto"/>
          </w:rPr>
          <w:t>схемой</w:t>
        </w:r>
      </w:hyperlink>
      <w:r w:rsidRPr="00712084">
        <w:t>размещения нестационарных торговых объектов (далее - Схема)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и в  соответствии с комплексным решением существующей архитектурной среды, архитектурно-художественному облику населенного пункта</w:t>
      </w:r>
      <w:proofErr w:type="gramEnd"/>
      <w:r w:rsidRPr="00712084">
        <w:t xml:space="preserve"> Цивильского муниципального округа.</w:t>
      </w:r>
    </w:p>
    <w:p w:rsidR="00EB1920" w:rsidRPr="00712084" w:rsidRDefault="00EB1920" w:rsidP="00570FA5">
      <w:pPr>
        <w:jc w:val="both"/>
      </w:pPr>
      <w:bookmarkStart w:id="36" w:name="sub_42"/>
      <w:bookmarkEnd w:id="35"/>
      <w:r w:rsidRPr="00712084">
        <w:t xml:space="preserve">3.2. Хозяйствующий субъект обязан устанавливать нестационарный торговый объект в строгом </w:t>
      </w:r>
      <w:proofErr w:type="gramStart"/>
      <w:r w:rsidRPr="00712084">
        <w:t>соответствии</w:t>
      </w:r>
      <w:proofErr w:type="gramEnd"/>
      <w:r w:rsidRPr="00712084">
        <w:t xml:space="preserve"> со </w:t>
      </w:r>
      <w:hyperlink w:anchor="sub_6000" w:history="1">
        <w:r w:rsidRPr="00712084">
          <w:rPr>
            <w:rStyle w:val="a3"/>
            <w:b w:val="0"/>
            <w:color w:val="auto"/>
          </w:rPr>
          <w:t>Схемой</w:t>
        </w:r>
      </w:hyperlink>
      <w:r w:rsidRPr="00712084">
        <w:t>.</w:t>
      </w:r>
    </w:p>
    <w:p w:rsidR="00EB1920" w:rsidRPr="00712084" w:rsidRDefault="00EB1920" w:rsidP="00570FA5">
      <w:pPr>
        <w:jc w:val="both"/>
      </w:pPr>
      <w:bookmarkStart w:id="37" w:name="sub_43"/>
      <w:bookmarkEnd w:id="36"/>
      <w:r w:rsidRPr="00712084">
        <w:t>3.3. Размещение нестационарных торговых объектов должно соответствовать действующим градостроительным, строительным, архитектурным, пожарным, санитарным и иным нормам, правилам и нормативам.</w:t>
      </w:r>
    </w:p>
    <w:p w:rsidR="00EB1920" w:rsidRPr="00712084" w:rsidRDefault="00EB1920" w:rsidP="00570FA5">
      <w:pPr>
        <w:pStyle w:val="1"/>
        <w:jc w:val="both"/>
        <w:rPr>
          <w:rFonts w:ascii="Times New Roman" w:hAnsi="Times New Roman" w:cs="Times New Roman"/>
          <w:color w:val="auto"/>
        </w:rPr>
      </w:pPr>
      <w:bookmarkStart w:id="38" w:name="sub_1500"/>
      <w:bookmarkEnd w:id="37"/>
      <w:r w:rsidRPr="00712084">
        <w:rPr>
          <w:rFonts w:ascii="Times New Roman" w:hAnsi="Times New Roman" w:cs="Times New Roman"/>
          <w:color w:val="auto"/>
        </w:rPr>
        <w:t xml:space="preserve">IV. </w:t>
      </w:r>
      <w:proofErr w:type="gramStart"/>
      <w:r w:rsidRPr="00712084">
        <w:rPr>
          <w:rFonts w:ascii="Times New Roman" w:hAnsi="Times New Roman" w:cs="Times New Roman"/>
          <w:color w:val="auto"/>
        </w:rPr>
        <w:t>Требования к внешнем виду нестационарных торговых объектов</w:t>
      </w:r>
      <w:proofErr w:type="gramEnd"/>
    </w:p>
    <w:p w:rsidR="00EB1920" w:rsidRPr="00002021" w:rsidRDefault="00EB1920" w:rsidP="00570FA5">
      <w:pPr>
        <w:jc w:val="both"/>
      </w:pPr>
      <w:bookmarkStart w:id="39" w:name="sub_51"/>
      <w:bookmarkEnd w:id="38"/>
      <w:r w:rsidRPr="00712084">
        <w:t xml:space="preserve">4.1. Внешний вид объектов должен соответствовать проекту, утвержденному в </w:t>
      </w:r>
      <w:proofErr w:type="gramStart"/>
      <w:r w:rsidRPr="00712084">
        <w:t>соответствии</w:t>
      </w:r>
      <w:proofErr w:type="gramEnd"/>
      <w:r w:rsidRPr="00712084">
        <w:t xml:space="preserve"> с разделом </w:t>
      </w:r>
      <w:r w:rsidRPr="00712084">
        <w:rPr>
          <w:lang w:val="en-US"/>
        </w:rPr>
        <w:t>III</w:t>
      </w:r>
      <w:r w:rsidRPr="00712084">
        <w:t xml:space="preserve"> и отвечать современным архитектурно-художественным требованиям дизайна согласно настоящим требованиям и с уче</w:t>
      </w:r>
      <w:r w:rsidRPr="00002021">
        <w:t>том долговременной эксплуатации, не терять своих качеств.</w:t>
      </w:r>
    </w:p>
    <w:p w:rsidR="00EB1920" w:rsidRPr="00002021" w:rsidRDefault="00EB1920" w:rsidP="00570FA5">
      <w:pPr>
        <w:jc w:val="both"/>
      </w:pPr>
      <w:bookmarkStart w:id="40" w:name="sub_52"/>
      <w:bookmarkEnd w:id="39"/>
      <w:r>
        <w:t>4</w:t>
      </w:r>
      <w:r w:rsidRPr="00002021">
        <w:t xml:space="preserve">.2. Монтаж нестационарных торговых объектов должен осуществляться из модульных элементов заводского изготовления и устанавливаться на подготовленные площадки с твердым покрытием без устройства фундамента. Ограждающие конструкции предусматривать из металлических конструкций с остеклением из витринного стекла (простого или тонированного), включая двери, витражи, </w:t>
      </w:r>
      <w:proofErr w:type="spellStart"/>
      <w:r w:rsidRPr="00002021">
        <w:t>фальшвитрины</w:t>
      </w:r>
      <w:proofErr w:type="spellEnd"/>
      <w:r w:rsidRPr="00002021">
        <w:t xml:space="preserve"> и облицовку.</w:t>
      </w:r>
    </w:p>
    <w:p w:rsidR="00EB1920" w:rsidRPr="00002021" w:rsidRDefault="00EB1920" w:rsidP="00570FA5">
      <w:pPr>
        <w:jc w:val="both"/>
      </w:pPr>
      <w:bookmarkStart w:id="41" w:name="sub_53"/>
      <w:bookmarkEnd w:id="40"/>
      <w:r>
        <w:t>4</w:t>
      </w:r>
      <w:r w:rsidRPr="00002021">
        <w:t xml:space="preserve">.3. Для изготовления (модернизации) нестационарных торговых объектов (киосков, павильонов) и их отделки применяются современные сертифицированные (в т. ч. в части пожарной безопасности)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 При этом не допускается применение кирпича, блоков, бетона, </w:t>
      </w:r>
      <w:proofErr w:type="spellStart"/>
      <w:r w:rsidRPr="00002021">
        <w:t>сайдинга</w:t>
      </w:r>
      <w:proofErr w:type="spellEnd"/>
      <w:r w:rsidRPr="00002021">
        <w:t>, рулонной и шиферной кровли, металлочерепицы.</w:t>
      </w:r>
    </w:p>
    <w:p w:rsidR="00EB1920" w:rsidRPr="00002021" w:rsidRDefault="00EB1920" w:rsidP="00570FA5">
      <w:pPr>
        <w:jc w:val="both"/>
      </w:pPr>
      <w:bookmarkStart w:id="42" w:name="sub_54"/>
      <w:bookmarkEnd w:id="41"/>
      <w:r>
        <w:t>4</w:t>
      </w:r>
      <w:r w:rsidRPr="00002021">
        <w:t>.4. Архитектурно-</w:t>
      </w:r>
      <w:proofErr w:type="gramStart"/>
      <w:r w:rsidRPr="00002021">
        <w:t>художественное решение</w:t>
      </w:r>
      <w:proofErr w:type="gramEnd"/>
      <w:r w:rsidRPr="00002021">
        <w:t xml:space="preserve"> нестационарных торговых объектов не должно противоречить существующей стилистике окружающей застройки.</w:t>
      </w:r>
    </w:p>
    <w:p w:rsidR="00EB1920" w:rsidRPr="00712084" w:rsidRDefault="00EB1920" w:rsidP="00570FA5">
      <w:pPr>
        <w:jc w:val="both"/>
      </w:pPr>
      <w:bookmarkStart w:id="43" w:name="sub_55"/>
      <w:bookmarkEnd w:id="42"/>
      <w:r>
        <w:t>4</w:t>
      </w:r>
      <w:r w:rsidRPr="00002021">
        <w:t xml:space="preserve">.5. </w:t>
      </w:r>
      <w:r w:rsidRPr="004C1859">
        <w:t xml:space="preserve">Архитектурное и конструктивное решение входной группы (групп) объекта, торгового зала, а также основные пути передвижения по </w:t>
      </w:r>
      <w:r w:rsidRPr="00712084">
        <w:t xml:space="preserve">прилегающей территории к входу (входам) объекта должны </w:t>
      </w:r>
      <w:bookmarkStart w:id="44" w:name="sub_56"/>
      <w:bookmarkEnd w:id="43"/>
      <w:r w:rsidRPr="00712084">
        <w:t xml:space="preserve">быть выполнены в соответствии с </w:t>
      </w:r>
      <w:hyperlink r:id="rId15" w:anchor="/document/400380411/entry/0" w:history="1">
        <w:r w:rsidRPr="00712084">
          <w:rPr>
            <w:rStyle w:val="af4"/>
            <w:color w:val="000000" w:themeColor="text1"/>
            <w:u w:val="none"/>
          </w:rPr>
          <w:t>приказом</w:t>
        </w:r>
      </w:hyperlink>
      <w:r w:rsidRPr="00712084">
        <w:rPr>
          <w:color w:val="000000" w:themeColor="text1"/>
        </w:rPr>
        <w:t> </w:t>
      </w:r>
      <w:r w:rsidRPr="00712084">
        <w:t>Министерства строительства и жилищно-коммунального хозяйства РФ от 30 декабря 2020 г. N 904/пр.</w:t>
      </w:r>
    </w:p>
    <w:p w:rsidR="00EB1920" w:rsidRPr="00002021" w:rsidRDefault="00EB1920" w:rsidP="00570FA5">
      <w:pPr>
        <w:jc w:val="both"/>
      </w:pPr>
      <w:r w:rsidRPr="00712084">
        <w:lastRenderedPageBreak/>
        <w:t>4.6. Киоски, павильоны, торговые галереи и другие объекты торговли и услуг должны</w:t>
      </w:r>
      <w:r w:rsidRPr="00002021">
        <w:t xml:space="preserve"> иметь вывеску (в темное время суток - световую вывеску), определяющую профиль предприятия, информационную табличку с указанием зарегистрированного названия, формы собственности и режима работы предприятия.</w:t>
      </w:r>
    </w:p>
    <w:bookmarkEnd w:id="44"/>
    <w:p w:rsidR="00EB1920" w:rsidRPr="00002021" w:rsidRDefault="00EB1920" w:rsidP="00570FA5">
      <w:pPr>
        <w:jc w:val="both"/>
      </w:pPr>
      <w:r w:rsidRPr="00002021">
        <w:t>Дизайнерское решение рекламно-информационного оформления должно соответствовать архитектурно-</w:t>
      </w:r>
      <w:proofErr w:type="gramStart"/>
      <w:r w:rsidRPr="00002021">
        <w:t>дизайнерскому решению</w:t>
      </w:r>
      <w:proofErr w:type="gramEnd"/>
      <w:r w:rsidRPr="00002021">
        <w:t xml:space="preserve"> павильона.</w:t>
      </w:r>
    </w:p>
    <w:p w:rsidR="00EB1920" w:rsidRDefault="00EB1920" w:rsidP="00570FA5">
      <w:pPr>
        <w:jc w:val="both"/>
      </w:pPr>
      <w:bookmarkStart w:id="45" w:name="sub_57"/>
      <w:r>
        <w:t>4</w:t>
      </w:r>
      <w:r w:rsidRPr="00002021">
        <w:t xml:space="preserve">.7. </w:t>
      </w:r>
      <w:r w:rsidRPr="00BD7C50">
        <w:t xml:space="preserve">Раздел "Благоустройство территории" должен быть выполнен в соответствии с </w:t>
      </w:r>
      <w:bookmarkEnd w:id="45"/>
      <w:r w:rsidRPr="00BD7C50">
        <w:t xml:space="preserve">приказом Министерства строительства и жилищно-коммунального хозяйства РФ </w:t>
      </w:r>
      <w:bookmarkStart w:id="46" w:name="sub_1700"/>
      <w:r>
        <w:t>от 16 декабря 2016 г. N 972/пр.</w:t>
      </w:r>
    </w:p>
    <w:p w:rsidR="00EB1920" w:rsidRDefault="00EB1920" w:rsidP="00570FA5">
      <w:pPr>
        <w:jc w:val="both"/>
      </w:pPr>
    </w:p>
    <w:p w:rsidR="00EB1920" w:rsidRPr="009D743B" w:rsidRDefault="00EB1920" w:rsidP="00712084">
      <w:pPr>
        <w:jc w:val="center"/>
        <w:rPr>
          <w:b/>
        </w:rPr>
      </w:pPr>
      <w:r w:rsidRPr="009D743B">
        <w:rPr>
          <w:b/>
        </w:rPr>
        <w:t>V. Правила включения нестационарных торговых объектов, расположенных на земельных участках, находящихся в муниципальной собственности, и земельных участках, государственная собственность на которые не разграничена в схему размещения нестационарных торговых объектов</w:t>
      </w:r>
    </w:p>
    <w:p w:rsidR="00EB1920" w:rsidRPr="00503136" w:rsidRDefault="00EB1920" w:rsidP="00570FA5">
      <w:pPr>
        <w:jc w:val="both"/>
        <w:rPr>
          <w:color w:val="000000" w:themeColor="text1"/>
        </w:rPr>
      </w:pPr>
      <w:proofErr w:type="gramStart"/>
      <w:r w:rsidRPr="00503136">
        <w:t xml:space="preserve">5.1  Схема размещения нестационарных торговых объектов разрабатывается и утверждается администрацией Цивильского муниципального округа, на неопределенный срок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формирования торговой инфраструктуры с учетом видов и типов торговых объектов, форм и способов торговли и повышения доступности товаров для населения в соответствии с </w:t>
      </w:r>
      <w:hyperlink r:id="rId16" w:history="1">
        <w:r w:rsidRPr="00503136">
          <w:rPr>
            <w:rStyle w:val="a3"/>
            <w:b w:val="0"/>
            <w:color w:val="000000" w:themeColor="text1"/>
          </w:rPr>
          <w:t>градостроительным</w:t>
        </w:r>
      </w:hyperlink>
      <w:r w:rsidRPr="00503136">
        <w:rPr>
          <w:b/>
          <w:color w:val="000000" w:themeColor="text1"/>
        </w:rPr>
        <w:t xml:space="preserve">, </w:t>
      </w:r>
      <w:hyperlink r:id="rId17" w:history="1">
        <w:r w:rsidRPr="00503136">
          <w:rPr>
            <w:rStyle w:val="a3"/>
            <w:b w:val="0"/>
            <w:color w:val="000000" w:themeColor="text1"/>
          </w:rPr>
          <w:t>земельным</w:t>
        </w:r>
      </w:hyperlink>
      <w:r w:rsidRPr="00503136">
        <w:rPr>
          <w:b/>
          <w:color w:val="000000" w:themeColor="text1"/>
        </w:rPr>
        <w:t xml:space="preserve">, </w:t>
      </w:r>
      <w:hyperlink r:id="rId18" w:history="1">
        <w:r w:rsidRPr="00503136">
          <w:rPr>
            <w:rStyle w:val="a3"/>
            <w:b w:val="0"/>
            <w:color w:val="000000" w:themeColor="text1"/>
          </w:rPr>
          <w:t>санитарно-эпидемиологическим</w:t>
        </w:r>
      </w:hyperlink>
      <w:r w:rsidRPr="00503136">
        <w:rPr>
          <w:b/>
          <w:color w:val="000000" w:themeColor="text1"/>
        </w:rPr>
        <w:t xml:space="preserve">, </w:t>
      </w:r>
      <w:hyperlink r:id="rId19" w:history="1">
        <w:r w:rsidRPr="00503136">
          <w:rPr>
            <w:rStyle w:val="a3"/>
            <w:b w:val="0"/>
            <w:color w:val="000000" w:themeColor="text1"/>
          </w:rPr>
          <w:t>экологическим законодательством</w:t>
        </w:r>
        <w:proofErr w:type="gramEnd"/>
      </w:hyperlink>
      <w:r w:rsidRPr="00503136">
        <w:rPr>
          <w:color w:val="000000" w:themeColor="text1"/>
        </w:rPr>
        <w:t xml:space="preserve"> и другими установленными фед</w:t>
      </w:r>
      <w:r>
        <w:rPr>
          <w:color w:val="000000" w:themeColor="text1"/>
        </w:rPr>
        <w:t>еральными законами требованиями.</w:t>
      </w:r>
    </w:p>
    <w:p w:rsidR="00EB1920" w:rsidRDefault="00EB1920" w:rsidP="00570FA5">
      <w:pPr>
        <w:jc w:val="both"/>
      </w:pPr>
      <w:r>
        <w:t>5.2. Проект постановления администрации Цивильского муниципального округа о включении</w:t>
      </w:r>
      <w:r w:rsidRPr="00B65E12">
        <w:t xml:space="preserve"> объектов в схему размещения </w:t>
      </w:r>
      <w:r>
        <w:t>разрабатывается</w:t>
      </w:r>
      <w:r w:rsidRPr="00B65E12">
        <w:t xml:space="preserve"> сектором экономики, инвестиционной деятельности</w:t>
      </w:r>
      <w:r>
        <w:t xml:space="preserve"> и туризма администрации Цивильского муниципального округа. </w:t>
      </w:r>
      <w:bookmarkStart w:id="47" w:name="sub_1003"/>
    </w:p>
    <w:p w:rsidR="00EB1920" w:rsidRPr="00B65E12" w:rsidRDefault="00EB1920" w:rsidP="00570FA5">
      <w:pPr>
        <w:jc w:val="both"/>
      </w:pPr>
      <w:r>
        <w:t>5.3</w:t>
      </w:r>
      <w:r w:rsidRPr="00B65E12">
        <w:t xml:space="preserve">. Включение объектов в схему размещения осуществляется в следующих </w:t>
      </w:r>
      <w:proofErr w:type="gramStart"/>
      <w:r w:rsidRPr="00B65E12">
        <w:t>целях</w:t>
      </w:r>
      <w:proofErr w:type="gramEnd"/>
      <w:r w:rsidRPr="00B65E12">
        <w:t>:</w:t>
      </w:r>
    </w:p>
    <w:p w:rsidR="00EB1920" w:rsidRPr="00B65E12" w:rsidRDefault="00EB1920" w:rsidP="00570FA5">
      <w:pPr>
        <w:jc w:val="both"/>
      </w:pPr>
      <w:bookmarkStart w:id="48" w:name="sub_1031"/>
      <w:bookmarkEnd w:id="47"/>
      <w:r w:rsidRPr="00B65E12">
        <w:t>а) достижение установленных нормативов минимальной обеспеченности населения площадью торговых объектов;</w:t>
      </w:r>
    </w:p>
    <w:bookmarkEnd w:id="48"/>
    <w:p w:rsidR="00EB1920" w:rsidRPr="00B65E12" w:rsidRDefault="00EB1920" w:rsidP="00570FA5">
      <w:pPr>
        <w:jc w:val="both"/>
      </w:pPr>
      <w:proofErr w:type="gramStart"/>
      <w:r w:rsidRPr="00B65E12">
        <w:t xml:space="preserve">б) размещение нестационарных торговых объектов, используемых субъектами малого или среднего предпринимательства, осуществляющими торговую деятельность, а также физическими лицами, не являющимися индивидуальными предпринимателями и применяющими специальный налоговый режим "Налог на профессиональный доход" в течение срока проведения эксперимента, установленного </w:t>
      </w:r>
      <w:hyperlink r:id="rId20" w:history="1">
        <w:r w:rsidRPr="00B65E12">
          <w:rPr>
            <w:rStyle w:val="a3"/>
            <w:b w:val="0"/>
            <w:color w:val="000000" w:themeColor="text1"/>
          </w:rPr>
          <w:t>Федеральным законом</w:t>
        </w:r>
      </w:hyperlink>
      <w:r w:rsidRPr="00B65E12">
        <w:t xml:space="preserve"> "О проведении эксперимента по установлению специального налогового режима "Налог на профессиональный доход";</w:t>
      </w:r>
      <w:proofErr w:type="gramEnd"/>
    </w:p>
    <w:p w:rsidR="00EB1920" w:rsidRPr="00B65E12" w:rsidRDefault="00EB1920" w:rsidP="00570FA5">
      <w:pPr>
        <w:jc w:val="both"/>
      </w:pPr>
      <w:bookmarkStart w:id="49" w:name="sub_1033"/>
      <w:r w:rsidRPr="00B65E12">
        <w:t>в) формирование торговой инфраструктуры с учетом видов и типов торговых объектов, форм и способов торговли;</w:t>
      </w:r>
    </w:p>
    <w:p w:rsidR="00EB1920" w:rsidRDefault="00EB1920" w:rsidP="00570FA5">
      <w:pPr>
        <w:jc w:val="both"/>
      </w:pPr>
      <w:bookmarkStart w:id="50" w:name="sub_1034"/>
      <w:bookmarkEnd w:id="49"/>
      <w:r w:rsidRPr="00B65E12">
        <w:t>г) повышение доступности товаров для населения.</w:t>
      </w:r>
      <w:bookmarkEnd w:id="50"/>
    </w:p>
    <w:p w:rsidR="00EB1920" w:rsidRPr="009D743B" w:rsidRDefault="00EB1920" w:rsidP="00570FA5">
      <w:pPr>
        <w:jc w:val="both"/>
      </w:pPr>
      <w:r w:rsidRPr="009D743B">
        <w:t xml:space="preserve">5.4. Основанием  включения нестационарных торговых объектов в схему размещения нестационарных торговых объектов является ситуационный план размещения нестационарного торгового объекта, согласованный начальником территориального отдела администрации Цивильского МО  на основании заявления хозяйствующего субъекта о включении объекта в схему размещения нестационарных торговых объектов. </w:t>
      </w:r>
    </w:p>
    <w:p w:rsidR="00EB1920" w:rsidRPr="007B07D6" w:rsidRDefault="00EB1920" w:rsidP="00570FA5">
      <w:pPr>
        <w:jc w:val="both"/>
      </w:pPr>
      <w:r w:rsidRPr="007B07D6">
        <w:t>5.</w:t>
      </w:r>
      <w:r>
        <w:t>5</w:t>
      </w:r>
      <w:r w:rsidRPr="007B07D6">
        <w:t>. Для включения объектов в схему размещения, хозяйствующий субъект направляет в администрацию Цивильского муниципального округа, заявление о включении объектов в схему размещения (далее - заявление).</w:t>
      </w:r>
    </w:p>
    <w:p w:rsidR="00EB1920" w:rsidRPr="007B07D6" w:rsidRDefault="00EB1920" w:rsidP="00570FA5">
      <w:pPr>
        <w:jc w:val="both"/>
      </w:pPr>
      <w:bookmarkStart w:id="51" w:name="sub_1005"/>
      <w:r w:rsidRPr="007B07D6">
        <w:t>В заявлении указываются следующие сведения:</w:t>
      </w:r>
    </w:p>
    <w:p w:rsidR="00EB1920" w:rsidRPr="007B07D6" w:rsidRDefault="00EB1920" w:rsidP="00570FA5">
      <w:pPr>
        <w:jc w:val="both"/>
      </w:pPr>
      <w:bookmarkStart w:id="52" w:name="sub_1052"/>
      <w:bookmarkEnd w:id="51"/>
      <w:r w:rsidRPr="007B07D6">
        <w:t>а) цель использования объектов, включаемых в схему размещения;</w:t>
      </w:r>
    </w:p>
    <w:p w:rsidR="00EB1920" w:rsidRPr="007B07D6" w:rsidRDefault="00EB1920" w:rsidP="00570FA5">
      <w:pPr>
        <w:jc w:val="both"/>
      </w:pPr>
      <w:bookmarkStart w:id="53" w:name="sub_1053"/>
      <w:bookmarkEnd w:id="52"/>
      <w:r w:rsidRPr="007B07D6">
        <w:t>б) виды объектов, планируемых к включению в схему размещения;</w:t>
      </w:r>
    </w:p>
    <w:p w:rsidR="00EB1920" w:rsidRPr="007B07D6" w:rsidRDefault="00EB1920" w:rsidP="00570FA5">
      <w:pPr>
        <w:jc w:val="both"/>
      </w:pPr>
      <w:bookmarkStart w:id="54" w:name="sub_1054"/>
      <w:bookmarkEnd w:id="53"/>
      <w:r w:rsidRPr="007B07D6">
        <w:t>в) планируемые сроки размещения объектов;</w:t>
      </w:r>
    </w:p>
    <w:p w:rsidR="00EB1920" w:rsidRPr="007B07D6" w:rsidRDefault="00EB1920" w:rsidP="00570FA5">
      <w:pPr>
        <w:jc w:val="both"/>
      </w:pPr>
      <w:r w:rsidRPr="007B07D6">
        <w:t xml:space="preserve">г) адрес </w:t>
      </w:r>
      <w:proofErr w:type="gramStart"/>
      <w:r w:rsidRPr="007B07D6">
        <w:t>-о</w:t>
      </w:r>
      <w:proofErr w:type="gramEnd"/>
      <w:r w:rsidRPr="007B07D6">
        <w:t>риентир места размещения объекта, для включения в схему размещения;</w:t>
      </w:r>
    </w:p>
    <w:p w:rsidR="00EB1920" w:rsidRDefault="00EB1920" w:rsidP="00570FA5">
      <w:pPr>
        <w:jc w:val="both"/>
      </w:pPr>
      <w:r w:rsidRPr="007B07D6">
        <w:t>д) площадь объекта, сроки размещения.</w:t>
      </w:r>
    </w:p>
    <w:p w:rsidR="00EB1920" w:rsidRPr="00524ED0" w:rsidRDefault="00EB1920" w:rsidP="00570FA5">
      <w:pPr>
        <w:jc w:val="both"/>
      </w:pPr>
      <w:r>
        <w:t>е) фото, изображение (эскиз) объекта нестационарного торгового объекта</w:t>
      </w:r>
    </w:p>
    <w:p w:rsidR="00EB1920" w:rsidRPr="007B07D6" w:rsidRDefault="00EB1920" w:rsidP="00570FA5">
      <w:pPr>
        <w:jc w:val="both"/>
      </w:pPr>
      <w:bookmarkStart w:id="55" w:name="sub_1006"/>
      <w:bookmarkEnd w:id="54"/>
      <w:r>
        <w:lastRenderedPageBreak/>
        <w:t>5.6</w:t>
      </w:r>
      <w:r w:rsidRPr="007B07D6">
        <w:t xml:space="preserve">. Территориальный отдел администрации Цивильского МО, на территории которого рассматривается  объект для размещения,  </w:t>
      </w:r>
      <w:proofErr w:type="gramStart"/>
      <w:r w:rsidRPr="007B07D6">
        <w:t>рассматривает поступившее заявление в течение 30 рабочих дней и принимает</w:t>
      </w:r>
      <w:proofErr w:type="gramEnd"/>
      <w:r w:rsidRPr="007B07D6">
        <w:t xml:space="preserve"> решение о согласовании включения объектов в схему размещения или об отказе в таком согласовании. При принятии решения о размещении объекта, Территориальный отдел администрации Цивильского МО</w:t>
      </w:r>
      <w:r>
        <w:t>,</w:t>
      </w:r>
      <w:r w:rsidRPr="007B07D6">
        <w:t xml:space="preserve"> совместно с отделом земельных и имущественных отношений администрации Цивильского МО подготавливает План схему размещения нестационарного торгового объекта (ситуационный план).</w:t>
      </w:r>
    </w:p>
    <w:p w:rsidR="00EB1920" w:rsidRPr="007B07D6" w:rsidRDefault="00EB1920" w:rsidP="00570FA5">
      <w:pPr>
        <w:jc w:val="both"/>
      </w:pPr>
      <w:bookmarkStart w:id="56" w:name="sub_1007"/>
      <w:bookmarkEnd w:id="55"/>
      <w:r>
        <w:t>5.7</w:t>
      </w:r>
      <w:r w:rsidRPr="007B07D6">
        <w:t>. Территориальный отдел администрации Цивильского МО  о принятом решении, в письменном виде сообщает хозяйствующему субъекту, направившему заявление.</w:t>
      </w:r>
    </w:p>
    <w:p w:rsidR="00EB1920" w:rsidRPr="007B07D6" w:rsidRDefault="00EB1920" w:rsidP="00570FA5">
      <w:pPr>
        <w:jc w:val="both"/>
      </w:pPr>
      <w:bookmarkStart w:id="57" w:name="sub_1008"/>
      <w:bookmarkEnd w:id="56"/>
      <w:r w:rsidRPr="007B07D6">
        <w:t>5.</w:t>
      </w:r>
      <w:r>
        <w:t>8</w:t>
      </w:r>
      <w:r w:rsidRPr="007B07D6">
        <w:t>. </w:t>
      </w:r>
      <w:proofErr w:type="gramStart"/>
      <w:r w:rsidRPr="007B07D6">
        <w:t xml:space="preserve">Основанием для отказа в согласовании включения объектов в схему размещения является отсутствие неиспользуемых земельных участков, зданий, строений и сооружений, находящихся в муниципальной  собственности, а также установленные законодательством </w:t>
      </w:r>
      <w:r w:rsidRPr="00CC2AEE">
        <w:rPr>
          <w:color w:val="000000" w:themeColor="text1"/>
        </w:rPr>
        <w:t>Российской Федерации ограничения в их обороте.</w:t>
      </w:r>
      <w:proofErr w:type="gramEnd"/>
    </w:p>
    <w:bookmarkEnd w:id="57"/>
    <w:p w:rsidR="00EB1920" w:rsidRPr="00C06FFF" w:rsidRDefault="00EB1920" w:rsidP="00570FA5">
      <w:pPr>
        <w:jc w:val="both"/>
      </w:pPr>
    </w:p>
    <w:p w:rsidR="00EB1920" w:rsidRPr="00712084" w:rsidRDefault="00EB1920" w:rsidP="00712084">
      <w:pPr>
        <w:pStyle w:val="1"/>
        <w:rPr>
          <w:rFonts w:ascii="Times New Roman" w:hAnsi="Times New Roman" w:cs="Times New Roman"/>
          <w:color w:val="auto"/>
        </w:rPr>
      </w:pPr>
      <w:bookmarkStart w:id="58" w:name="sub_1004"/>
      <w:bookmarkStart w:id="59" w:name="sub_1900"/>
      <w:bookmarkEnd w:id="46"/>
      <w:r w:rsidRPr="00712084">
        <w:rPr>
          <w:rFonts w:ascii="Times New Roman" w:hAnsi="Times New Roman" w:cs="Times New Roman"/>
          <w:color w:val="auto"/>
        </w:rPr>
        <w:t>VI. Установка и порядок демонтажа нестационарных торговых объектов</w:t>
      </w:r>
    </w:p>
    <w:p w:rsidR="00EB1920" w:rsidRPr="00383C11" w:rsidRDefault="00EB1920" w:rsidP="00570FA5">
      <w:pPr>
        <w:jc w:val="both"/>
        <w:rPr>
          <w:color w:val="000000" w:themeColor="text1"/>
        </w:rPr>
      </w:pPr>
      <w:bookmarkStart w:id="60" w:name="sub_1041"/>
      <w:bookmarkEnd w:id="58"/>
      <w:r w:rsidRPr="00383C11">
        <w:rPr>
          <w:color w:val="000000" w:themeColor="text1"/>
        </w:rPr>
        <w:t>6.1. Основанием для установки и эксплуатации хозяйствующим субъектом НТО на территории Цивильского муниципального округа  Чувашской Республики является договор на размещение НТО.</w:t>
      </w:r>
    </w:p>
    <w:p w:rsidR="00EB1920" w:rsidRPr="00383C11" w:rsidRDefault="00EB1920" w:rsidP="00570FA5">
      <w:pPr>
        <w:jc w:val="both"/>
        <w:rPr>
          <w:color w:val="000000" w:themeColor="text1"/>
        </w:rPr>
      </w:pPr>
      <w:bookmarkStart w:id="61" w:name="sub_1042"/>
      <w:bookmarkEnd w:id="60"/>
      <w:r w:rsidRPr="00383C11">
        <w:rPr>
          <w:color w:val="000000" w:themeColor="text1"/>
        </w:rPr>
        <w:t>6.2. Ответственность за состояние внешнего вида НТО несет владелец НТО. Владелец НТО обязан заключить договор на вывоз мусора, уборку прилегающей территории, договора электроснабжения, водоснабжения и водоотведения (при наличии). Договоры должны быть заключены на срок действия договора на размещение НТО.</w:t>
      </w:r>
    </w:p>
    <w:p w:rsidR="00EB1920" w:rsidRPr="00383C11" w:rsidRDefault="00EB1920" w:rsidP="00570FA5">
      <w:pPr>
        <w:jc w:val="both"/>
        <w:rPr>
          <w:color w:val="000000" w:themeColor="text1"/>
        </w:rPr>
      </w:pPr>
      <w:bookmarkStart w:id="62" w:name="sub_1043"/>
      <w:bookmarkEnd w:id="61"/>
      <w:r w:rsidRPr="00383C11">
        <w:rPr>
          <w:color w:val="000000" w:themeColor="text1"/>
        </w:rPr>
        <w:t>6.3. Срок эксплуатации НТО определяется сроком договора на размещение НТО.</w:t>
      </w:r>
    </w:p>
    <w:p w:rsidR="00EB1920" w:rsidRPr="00383C11" w:rsidRDefault="00EB1920" w:rsidP="00570FA5">
      <w:pPr>
        <w:jc w:val="both"/>
        <w:rPr>
          <w:color w:val="000000" w:themeColor="text1"/>
        </w:rPr>
      </w:pPr>
      <w:bookmarkStart w:id="63" w:name="sub_1044"/>
      <w:bookmarkEnd w:id="62"/>
      <w:r w:rsidRPr="00383C11">
        <w:rPr>
          <w:color w:val="000000" w:themeColor="text1"/>
        </w:rPr>
        <w:t>6.4. Установка НТО без оформления договора на размещение НТО запрещена.</w:t>
      </w:r>
    </w:p>
    <w:bookmarkEnd w:id="63"/>
    <w:p w:rsidR="00EB1920" w:rsidRPr="00002021" w:rsidRDefault="00EB1920" w:rsidP="00712084">
      <w:pPr>
        <w:pStyle w:val="1"/>
        <w:rPr>
          <w:rFonts w:ascii="Times New Roman" w:hAnsi="Times New Roman" w:cs="Times New Roman"/>
          <w:color w:val="auto"/>
        </w:rPr>
      </w:pPr>
      <w:r w:rsidRPr="00002021">
        <w:rPr>
          <w:rFonts w:ascii="Times New Roman" w:hAnsi="Times New Roman" w:cs="Times New Roman"/>
          <w:color w:val="auto"/>
          <w:lang w:val="en-US"/>
        </w:rPr>
        <w:t>VII</w:t>
      </w:r>
      <w:r w:rsidRPr="00002021">
        <w:rPr>
          <w:rFonts w:ascii="Times New Roman" w:hAnsi="Times New Roman" w:cs="Times New Roman"/>
          <w:color w:val="auto"/>
        </w:rPr>
        <w:t>. Порядок демонтажа нестационарных торговых объектов</w:t>
      </w:r>
    </w:p>
    <w:p w:rsidR="00EB1920" w:rsidRPr="00002021" w:rsidRDefault="00EB1920" w:rsidP="00570FA5">
      <w:pPr>
        <w:jc w:val="both"/>
      </w:pPr>
      <w:bookmarkStart w:id="64" w:name="sub_92"/>
      <w:bookmarkEnd w:id="59"/>
      <w:r>
        <w:t>7</w:t>
      </w:r>
      <w:r w:rsidRPr="00002021">
        <w:t xml:space="preserve">.1. Администрация </w:t>
      </w:r>
      <w:r>
        <w:t>Цивильского муниципального округа</w:t>
      </w:r>
      <w:r w:rsidRPr="00002021">
        <w:t xml:space="preserve"> выявив нестационарный торговый объект, подлежащий демонтажу, на территории </w:t>
      </w:r>
      <w:r>
        <w:t>Цивильского муниципального округа</w:t>
      </w:r>
      <w:r w:rsidRPr="00002021">
        <w:t>:</w:t>
      </w:r>
    </w:p>
    <w:p w:rsidR="00EB1920" w:rsidRPr="00002021" w:rsidRDefault="00EB1920" w:rsidP="00570FA5">
      <w:pPr>
        <w:jc w:val="both"/>
      </w:pPr>
      <w:bookmarkStart w:id="65" w:name="sub_2084"/>
      <w:bookmarkEnd w:id="64"/>
      <w:r w:rsidRPr="00002021">
        <w:t>1) составляет акт осмотра нестационарного торгового объекта (далее - акт осмотра);</w:t>
      </w:r>
    </w:p>
    <w:p w:rsidR="00EB1920" w:rsidRPr="00002021" w:rsidRDefault="00EB1920" w:rsidP="00570FA5">
      <w:pPr>
        <w:jc w:val="both"/>
      </w:pPr>
      <w:bookmarkStart w:id="66" w:name="sub_2085"/>
      <w:bookmarkEnd w:id="65"/>
      <w:r w:rsidRPr="00002021">
        <w:t>2) в случае, если владелец нестационарного торгового объекта, подлежащего демонтажу, известен, направляет (под роспись или почтой) ему предписание о демонтаже нестационарного торгового объекта, с указанием срока добровольного демонтажа нестационарного торгового объекта, подлежащего демонтажу</w:t>
      </w:r>
      <w:proofErr w:type="gramStart"/>
      <w:r w:rsidRPr="00002021">
        <w:t>.П</w:t>
      </w:r>
      <w:proofErr w:type="gramEnd"/>
      <w:r w:rsidRPr="00002021">
        <w:t xml:space="preserve">ри неисполнении владельцем нестационарного торгового объекта, подлежащего демонтажу, предписания в установленный срок, в </w:t>
      </w:r>
      <w:r w:rsidRPr="004C1859">
        <w:t>течение 5 рабочих дней с момента окончания срока, указанного в предписании, направляет документы в сектор юридической службы Цивильского муниципального округа Чувашской Республики для обращения в суд или арбитражный суд с исковым заявлением о принудительном демонтаже этого нестационарного торгового объекта. По требованию территориального отдела Цивильского муниципального округа владелец нестационарного торгового объекта обязан возместить расходы, понесенные в связи с демонтажем, хранением или, в необходимых</w:t>
      </w:r>
      <w:r w:rsidRPr="00002021">
        <w:t xml:space="preserve"> случаях, уничтожением нестационарного торгового объекта.</w:t>
      </w:r>
    </w:p>
    <w:bookmarkEnd w:id="66"/>
    <w:p w:rsidR="00EB1920" w:rsidRPr="00002021" w:rsidRDefault="00EB1920" w:rsidP="00570FA5">
      <w:pPr>
        <w:jc w:val="both"/>
      </w:pPr>
      <w:r w:rsidRPr="00002021">
        <w:t>Срок добровольного демонтажа нестационарного торгового объекта, подлежащего демонтажу, составляет 30 календарных дней со дня получения предписания;</w:t>
      </w:r>
    </w:p>
    <w:p w:rsidR="00EB1920" w:rsidRPr="00002021" w:rsidRDefault="00EB1920" w:rsidP="00570FA5">
      <w:pPr>
        <w:jc w:val="both"/>
      </w:pPr>
      <w:bookmarkStart w:id="67" w:name="sub_2086"/>
      <w:proofErr w:type="gramStart"/>
      <w:r w:rsidRPr="00002021">
        <w:t xml:space="preserve">3) в случае, если владелец нестационарного торгового объекта, подлежащего демонтажу, неизвестен, в течение 90 календарных дней: осуществляет демонтаж нестационарного торгового объекта, подлежащего демонтажу, самостоятельно (с привлечением сторонней организации) за счет средств бюджета </w:t>
      </w:r>
      <w:r>
        <w:t>Цивильского муниципального округа</w:t>
      </w:r>
      <w:r w:rsidRPr="00002021">
        <w:t>, и организует вывоз демонтированного нестационарного торгового объекта, строительных или иных материалов, оставшихся после демонтажа нестационарного торгового объекта;</w:t>
      </w:r>
      <w:proofErr w:type="gramEnd"/>
    </w:p>
    <w:p w:rsidR="00EB1920" w:rsidRPr="00002021" w:rsidRDefault="00EB1920" w:rsidP="00570FA5">
      <w:pPr>
        <w:jc w:val="both"/>
      </w:pPr>
      <w:bookmarkStart w:id="68" w:name="sub_2087"/>
      <w:bookmarkEnd w:id="67"/>
      <w:r w:rsidRPr="00002021">
        <w:t>4) осуществляют контроль за демонтажем нестационарных объектов.</w:t>
      </w:r>
    </w:p>
    <w:p w:rsidR="00EB1920" w:rsidRPr="00002021" w:rsidRDefault="00EB1920" w:rsidP="00570FA5">
      <w:pPr>
        <w:jc w:val="both"/>
      </w:pPr>
      <w:bookmarkStart w:id="69" w:name="sub_93"/>
      <w:bookmarkEnd w:id="68"/>
      <w:r>
        <w:t>7</w:t>
      </w:r>
      <w:r w:rsidRPr="00002021">
        <w:t>.2. Основаниями для демонтажа нестационарных торговых объектов являются:</w:t>
      </w:r>
    </w:p>
    <w:p w:rsidR="00EB1920" w:rsidRPr="00002021" w:rsidRDefault="00EB1920" w:rsidP="00570FA5">
      <w:pPr>
        <w:jc w:val="both"/>
      </w:pPr>
      <w:bookmarkStart w:id="70" w:name="sub_2088"/>
      <w:bookmarkEnd w:id="69"/>
      <w:r w:rsidRPr="00002021">
        <w:lastRenderedPageBreak/>
        <w:t>1) отсутствие утвержденного акта приемочной комиссии;</w:t>
      </w:r>
    </w:p>
    <w:p w:rsidR="00EB1920" w:rsidRPr="00002021" w:rsidRDefault="00EB1920" w:rsidP="00570FA5">
      <w:pPr>
        <w:jc w:val="both"/>
      </w:pPr>
      <w:bookmarkStart w:id="71" w:name="sub_2089"/>
      <w:bookmarkEnd w:id="70"/>
      <w:r w:rsidRPr="00002021">
        <w:t>2) самовольная установка нестационарного торгового объекта;</w:t>
      </w:r>
    </w:p>
    <w:p w:rsidR="00EB1920" w:rsidRPr="00002021" w:rsidRDefault="00EB1920" w:rsidP="00570FA5">
      <w:pPr>
        <w:jc w:val="both"/>
      </w:pPr>
      <w:bookmarkStart w:id="72" w:name="sub_2090"/>
      <w:bookmarkEnd w:id="71"/>
      <w:r w:rsidRPr="00002021">
        <w:t>3) расторжение договора на размещение нестационарного торгового объекта;</w:t>
      </w:r>
    </w:p>
    <w:p w:rsidR="00EB1920" w:rsidRPr="00002021" w:rsidRDefault="00EB1920" w:rsidP="00570FA5">
      <w:pPr>
        <w:jc w:val="both"/>
      </w:pPr>
      <w:bookmarkStart w:id="73" w:name="sub_2091"/>
      <w:bookmarkEnd w:id="72"/>
      <w:r w:rsidRPr="00002021">
        <w:t xml:space="preserve">4) изъятие участка, на котором расположен нестационарный торговый объект, для муниципальных нужд с последующим предоставлением </w:t>
      </w:r>
      <w:r>
        <w:t>компенсационного места</w:t>
      </w:r>
      <w:r w:rsidRPr="00002021">
        <w:t>;</w:t>
      </w:r>
    </w:p>
    <w:p w:rsidR="00EB1920" w:rsidRPr="00002021" w:rsidRDefault="00EB1920" w:rsidP="00570FA5">
      <w:pPr>
        <w:jc w:val="both"/>
      </w:pPr>
      <w:bookmarkStart w:id="74" w:name="sub_2092"/>
      <w:bookmarkEnd w:id="73"/>
      <w:r w:rsidRPr="00002021">
        <w:t>5) установка нестационарного торгового объекта с нарушением условий проектной документации, согласованной в установленном порядке;</w:t>
      </w:r>
    </w:p>
    <w:p w:rsidR="00EB1920" w:rsidRPr="00002021" w:rsidRDefault="00EB1920" w:rsidP="00570FA5">
      <w:pPr>
        <w:jc w:val="both"/>
      </w:pPr>
      <w:bookmarkStart w:id="75" w:name="sub_2093"/>
      <w:bookmarkEnd w:id="74"/>
      <w:r w:rsidRPr="00002021">
        <w:t>6) окончание срока действия договора на размещение нестационарного торгового объекта.</w:t>
      </w:r>
    </w:p>
    <w:p w:rsidR="00EB1920" w:rsidRPr="00002021" w:rsidRDefault="00EB1920" w:rsidP="00570FA5">
      <w:pPr>
        <w:jc w:val="both"/>
      </w:pPr>
      <w:bookmarkStart w:id="76" w:name="sub_94"/>
      <w:bookmarkEnd w:id="75"/>
      <w:r w:rsidRPr="00383C11">
        <w:t>7</w:t>
      </w:r>
      <w:r w:rsidRPr="00002021">
        <w:t>.3. По истечении срока эксплуатации нестационарного торгового объекта хозяйствующий субъект производит демонтаж всех его конструкций и оборудования с восстановлением разрушенного благоустройства.</w:t>
      </w:r>
    </w:p>
    <w:p w:rsidR="00EB1920" w:rsidRPr="00116615" w:rsidRDefault="00EB1920" w:rsidP="00570FA5">
      <w:pPr>
        <w:jc w:val="both"/>
      </w:pPr>
      <w:bookmarkStart w:id="77" w:name="sub_95"/>
      <w:bookmarkEnd w:id="76"/>
      <w:r w:rsidRPr="00383C11">
        <w:t>7</w:t>
      </w:r>
      <w:r w:rsidRPr="00116615">
        <w:t xml:space="preserve">.4. После демонтажа нестационарного торгового объекта по основаниям, предусмотренным настоящими Требованиями и действующим законодательством, хозяйствующий субъект за свой счет обязан произвести благоустройство территории, на которой был размещен нестационарный торговый объект в соответствии с Правилами благоустройства </w:t>
      </w:r>
      <w:r>
        <w:t xml:space="preserve">Цивильского муниципального округа. </w:t>
      </w:r>
      <w:r w:rsidRPr="00116615">
        <w:t xml:space="preserve"> Работы по благоустройству территории должны быть выполнены в течение 15 календарных дней</w:t>
      </w:r>
      <w:bookmarkEnd w:id="77"/>
      <w:r w:rsidRPr="00116615">
        <w:t xml:space="preserve">. </w:t>
      </w:r>
    </w:p>
    <w:p w:rsidR="00EB1920" w:rsidRPr="00002021" w:rsidRDefault="00EB1920" w:rsidP="00712084">
      <w:pPr>
        <w:pStyle w:val="1"/>
        <w:rPr>
          <w:rFonts w:ascii="Times New Roman" w:hAnsi="Times New Roman" w:cs="Times New Roman"/>
          <w:color w:val="auto"/>
        </w:rPr>
      </w:pPr>
      <w:bookmarkStart w:id="78" w:name="sub_1010"/>
      <w:r w:rsidRPr="00002021">
        <w:rPr>
          <w:rFonts w:ascii="Times New Roman" w:hAnsi="Times New Roman" w:cs="Times New Roman"/>
          <w:color w:val="auto"/>
          <w:lang w:val="en-US"/>
        </w:rPr>
        <w:t>VII</w:t>
      </w:r>
      <w:r>
        <w:rPr>
          <w:rFonts w:ascii="Times New Roman" w:hAnsi="Times New Roman" w:cs="Times New Roman"/>
          <w:color w:val="auto"/>
          <w:lang w:val="en-US"/>
        </w:rPr>
        <w:t>I</w:t>
      </w:r>
      <w:r w:rsidRPr="00002021">
        <w:rPr>
          <w:rFonts w:ascii="Times New Roman" w:hAnsi="Times New Roman" w:cs="Times New Roman"/>
          <w:color w:val="auto"/>
        </w:rPr>
        <w:t>. Заключительные и переходные положения</w:t>
      </w:r>
      <w:bookmarkEnd w:id="78"/>
    </w:p>
    <w:p w:rsidR="00EB1920" w:rsidRPr="00002021" w:rsidRDefault="00EB1920" w:rsidP="00570FA5">
      <w:pPr>
        <w:jc w:val="both"/>
      </w:pPr>
      <w:bookmarkStart w:id="79" w:name="sub_101"/>
      <w:r w:rsidRPr="00383C11">
        <w:t>8</w:t>
      </w:r>
      <w:r w:rsidRPr="00002021">
        <w:t xml:space="preserve">.1. Утвержденная </w:t>
      </w:r>
      <w:r>
        <w:t>С</w:t>
      </w:r>
      <w:r w:rsidRPr="002B03B3">
        <w:t>хема</w:t>
      </w:r>
      <w:r w:rsidRPr="00002021">
        <w:t>, а равно как и внесение в нее изменений, не может служить основанием для пересмотра мест размещения нестационарных торговых объектов, разрешительная документация на размещение которых была выдана до утверждения (изменения) указанной схемы. Пересмотр мест размещения таких объектов осуществляется после истечения срока действия разрешительной документации, договоров на право размещения нестационарных торговых объектов.</w:t>
      </w:r>
    </w:p>
    <w:p w:rsidR="00EB1920" w:rsidRPr="00002021" w:rsidRDefault="00EB1920" w:rsidP="00570FA5">
      <w:pPr>
        <w:jc w:val="both"/>
      </w:pPr>
      <w:bookmarkStart w:id="80" w:name="sub_102"/>
      <w:bookmarkEnd w:id="79"/>
      <w:r w:rsidRPr="00383C11">
        <w:t>8</w:t>
      </w:r>
      <w:r w:rsidRPr="00002021">
        <w:t>.2. Эксплуатация нестационарных торговых объектов, разрешительная документация на размещение которых была выдана до утверждения настоящих Требований, осуществляется без актов приемочной комиссии и разрешений на установку (монтаж) нестационарных торговых объектов до истечения срока их действия.</w:t>
      </w:r>
    </w:p>
    <w:p w:rsidR="00EB1920" w:rsidRPr="00002021" w:rsidRDefault="00EB1920" w:rsidP="00570FA5">
      <w:pPr>
        <w:jc w:val="both"/>
      </w:pPr>
      <w:bookmarkStart w:id="81" w:name="sub_103"/>
      <w:bookmarkEnd w:id="80"/>
      <w:r w:rsidRPr="00383C11">
        <w:t>8</w:t>
      </w:r>
      <w:r w:rsidRPr="00002021">
        <w:t>.3. В отношении нестационарных торговых объектов, срок действия договоров которых истек, действует общий порядок предоставления права на размещение нестационарного торгового объекта по результатам аукциона.</w:t>
      </w:r>
    </w:p>
    <w:bookmarkEnd w:id="81"/>
    <w:p w:rsidR="00EB1920" w:rsidRDefault="00EB1920" w:rsidP="00570FA5">
      <w:pPr>
        <w:jc w:val="both"/>
      </w:pPr>
    </w:p>
    <w:p w:rsidR="00EB1920" w:rsidRDefault="00EB1920" w:rsidP="00570FA5">
      <w:pPr>
        <w:jc w:val="both"/>
      </w:pPr>
    </w:p>
    <w:p w:rsidR="00EB1920" w:rsidRDefault="00EB1920" w:rsidP="00570FA5">
      <w:pPr>
        <w:jc w:val="both"/>
      </w:pPr>
    </w:p>
    <w:p w:rsidR="00EB1920" w:rsidRDefault="00EB1920" w:rsidP="00EB1920"/>
    <w:p w:rsidR="00EB1920" w:rsidRDefault="00EB1920" w:rsidP="00EB1920"/>
    <w:p w:rsidR="00EB1920" w:rsidRPr="00712084" w:rsidRDefault="00EB1920" w:rsidP="00EB1920">
      <w:pPr>
        <w:ind w:left="4077" w:firstLine="34"/>
        <w:rPr>
          <w:sz w:val="20"/>
          <w:szCs w:val="20"/>
        </w:rPr>
      </w:pPr>
      <w:bookmarkStart w:id="82" w:name="sub_2000"/>
    </w:p>
    <w:p w:rsidR="00570FA5" w:rsidRPr="00712084" w:rsidRDefault="00570FA5" w:rsidP="00EB1920">
      <w:pPr>
        <w:ind w:left="4077" w:firstLine="34"/>
        <w:rPr>
          <w:sz w:val="20"/>
          <w:szCs w:val="20"/>
        </w:rPr>
      </w:pPr>
    </w:p>
    <w:p w:rsidR="00570FA5" w:rsidRPr="00712084" w:rsidRDefault="00570FA5" w:rsidP="00EB1920">
      <w:pPr>
        <w:ind w:left="4077" w:firstLine="34"/>
        <w:rPr>
          <w:sz w:val="20"/>
          <w:szCs w:val="20"/>
        </w:rPr>
      </w:pPr>
    </w:p>
    <w:p w:rsidR="00570FA5" w:rsidRPr="00712084" w:rsidRDefault="00570FA5" w:rsidP="00EB1920">
      <w:pPr>
        <w:ind w:left="4077" w:firstLine="34"/>
        <w:rPr>
          <w:sz w:val="20"/>
          <w:szCs w:val="20"/>
        </w:rPr>
      </w:pPr>
    </w:p>
    <w:p w:rsidR="00570FA5" w:rsidRPr="00712084" w:rsidRDefault="00570FA5" w:rsidP="00EB1920">
      <w:pPr>
        <w:ind w:left="4077" w:firstLine="34"/>
        <w:rPr>
          <w:sz w:val="20"/>
          <w:szCs w:val="20"/>
        </w:rPr>
      </w:pPr>
    </w:p>
    <w:p w:rsidR="00570FA5" w:rsidRPr="00712084" w:rsidRDefault="00570FA5" w:rsidP="00EB1920">
      <w:pPr>
        <w:ind w:left="4077" w:firstLine="34"/>
        <w:rPr>
          <w:sz w:val="20"/>
          <w:szCs w:val="20"/>
        </w:rPr>
      </w:pPr>
    </w:p>
    <w:p w:rsidR="00570FA5" w:rsidRPr="00712084" w:rsidRDefault="00570FA5" w:rsidP="00EB1920">
      <w:pPr>
        <w:ind w:left="4077" w:firstLine="34"/>
        <w:rPr>
          <w:sz w:val="20"/>
          <w:szCs w:val="20"/>
        </w:rPr>
      </w:pPr>
    </w:p>
    <w:p w:rsidR="00570FA5" w:rsidRDefault="00570FA5" w:rsidP="00EB1920">
      <w:pPr>
        <w:ind w:left="4077" w:firstLine="34"/>
        <w:rPr>
          <w:sz w:val="20"/>
          <w:szCs w:val="20"/>
        </w:rPr>
      </w:pPr>
    </w:p>
    <w:p w:rsidR="00712084" w:rsidRDefault="00712084" w:rsidP="00EB1920">
      <w:pPr>
        <w:ind w:left="4077" w:firstLine="34"/>
        <w:rPr>
          <w:sz w:val="20"/>
          <w:szCs w:val="20"/>
        </w:rPr>
      </w:pPr>
    </w:p>
    <w:p w:rsidR="00712084" w:rsidRDefault="00712084" w:rsidP="00EB1920">
      <w:pPr>
        <w:ind w:left="4077" w:firstLine="34"/>
        <w:rPr>
          <w:sz w:val="20"/>
          <w:szCs w:val="20"/>
        </w:rPr>
      </w:pPr>
    </w:p>
    <w:p w:rsidR="00712084" w:rsidRDefault="00712084" w:rsidP="00EB1920">
      <w:pPr>
        <w:ind w:left="4077" w:firstLine="34"/>
        <w:rPr>
          <w:sz w:val="20"/>
          <w:szCs w:val="20"/>
        </w:rPr>
      </w:pPr>
    </w:p>
    <w:p w:rsidR="00712084" w:rsidRDefault="00712084" w:rsidP="00EB1920">
      <w:pPr>
        <w:ind w:left="4077" w:firstLine="34"/>
        <w:rPr>
          <w:sz w:val="20"/>
          <w:szCs w:val="20"/>
        </w:rPr>
      </w:pPr>
    </w:p>
    <w:p w:rsidR="00712084" w:rsidRDefault="00712084" w:rsidP="00EB1920">
      <w:pPr>
        <w:ind w:left="4077" w:firstLine="34"/>
        <w:rPr>
          <w:sz w:val="20"/>
          <w:szCs w:val="20"/>
        </w:rPr>
      </w:pPr>
    </w:p>
    <w:p w:rsidR="00712084" w:rsidRDefault="00712084" w:rsidP="00EB1920">
      <w:pPr>
        <w:ind w:left="4077" w:firstLine="34"/>
        <w:rPr>
          <w:sz w:val="20"/>
          <w:szCs w:val="20"/>
        </w:rPr>
      </w:pPr>
    </w:p>
    <w:p w:rsidR="00712084" w:rsidRDefault="00712084" w:rsidP="00EB1920">
      <w:pPr>
        <w:ind w:left="4077" w:firstLine="34"/>
        <w:rPr>
          <w:sz w:val="20"/>
          <w:szCs w:val="20"/>
        </w:rPr>
      </w:pPr>
    </w:p>
    <w:p w:rsidR="00712084" w:rsidRDefault="00712084" w:rsidP="00EB1920">
      <w:pPr>
        <w:ind w:left="4077" w:firstLine="34"/>
        <w:rPr>
          <w:sz w:val="20"/>
          <w:szCs w:val="20"/>
        </w:rPr>
      </w:pPr>
    </w:p>
    <w:p w:rsidR="00712084" w:rsidRDefault="00712084" w:rsidP="00EB1920">
      <w:pPr>
        <w:ind w:left="4077" w:firstLine="34"/>
        <w:rPr>
          <w:sz w:val="20"/>
          <w:szCs w:val="20"/>
        </w:rPr>
      </w:pPr>
    </w:p>
    <w:p w:rsidR="00712084" w:rsidRDefault="00712084" w:rsidP="00EB1920">
      <w:pPr>
        <w:ind w:left="4077" w:firstLine="34"/>
        <w:rPr>
          <w:sz w:val="20"/>
          <w:szCs w:val="20"/>
        </w:rPr>
      </w:pPr>
    </w:p>
    <w:p w:rsidR="00712084" w:rsidRDefault="00712084" w:rsidP="00EB1920">
      <w:pPr>
        <w:ind w:left="4077" w:firstLine="34"/>
        <w:rPr>
          <w:sz w:val="20"/>
          <w:szCs w:val="20"/>
        </w:rPr>
      </w:pPr>
    </w:p>
    <w:p w:rsidR="00712084" w:rsidRDefault="00712084" w:rsidP="00EB1920">
      <w:pPr>
        <w:ind w:left="4077" w:firstLine="34"/>
        <w:rPr>
          <w:sz w:val="20"/>
          <w:szCs w:val="20"/>
        </w:rPr>
      </w:pPr>
    </w:p>
    <w:p w:rsidR="00712084" w:rsidRDefault="00712084" w:rsidP="00EB1920">
      <w:pPr>
        <w:ind w:left="4077" w:firstLine="34"/>
        <w:rPr>
          <w:sz w:val="20"/>
          <w:szCs w:val="20"/>
        </w:rPr>
      </w:pPr>
    </w:p>
    <w:p w:rsidR="00712084" w:rsidRPr="00712084" w:rsidRDefault="00712084" w:rsidP="00EB1920">
      <w:pPr>
        <w:ind w:left="4077" w:firstLine="34"/>
        <w:rPr>
          <w:sz w:val="20"/>
          <w:szCs w:val="20"/>
        </w:rPr>
      </w:pPr>
    </w:p>
    <w:p w:rsidR="00EB1920" w:rsidRPr="00C53F7F" w:rsidRDefault="00EB1920" w:rsidP="00645E55">
      <w:pPr>
        <w:ind w:left="4077"/>
        <w:rPr>
          <w:sz w:val="20"/>
          <w:szCs w:val="20"/>
        </w:rPr>
      </w:pPr>
      <w:r w:rsidRPr="00C53F7F">
        <w:rPr>
          <w:sz w:val="20"/>
          <w:szCs w:val="20"/>
        </w:rPr>
        <w:lastRenderedPageBreak/>
        <w:t xml:space="preserve">Приложение № 1 </w:t>
      </w:r>
      <w:r w:rsidRPr="00C53F7F">
        <w:rPr>
          <w:sz w:val="20"/>
          <w:szCs w:val="20"/>
        </w:rPr>
        <w:br/>
        <w:t>к Требованиямк размещению нестационарных торговых объектов, расположенных на территории Цивильского муниципального округа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EB1920" w:rsidRDefault="00EB1920" w:rsidP="00EB1920">
      <w:pPr>
        <w:pStyle w:val="a9"/>
        <w:ind w:left="4962" w:right="77" w:firstLine="0"/>
        <w:jc w:val="left"/>
      </w:pPr>
    </w:p>
    <w:p w:rsidR="00EB1920" w:rsidRPr="00645E55" w:rsidRDefault="00EB1920" w:rsidP="00EB1920">
      <w:pPr>
        <w:pStyle w:val="a7"/>
        <w:rPr>
          <w:rFonts w:ascii="Times New Roman" w:hAnsi="Times New Roman" w:cs="Times New Roman"/>
          <w:sz w:val="24"/>
          <w:szCs w:val="24"/>
        </w:rPr>
      </w:pPr>
      <w:r w:rsidRPr="00645E55">
        <w:rPr>
          <w:rFonts w:ascii="Times New Roman" w:hAnsi="Times New Roman" w:cs="Times New Roman"/>
          <w:sz w:val="24"/>
          <w:szCs w:val="24"/>
        </w:rPr>
        <w:t xml:space="preserve">Администрация  </w:t>
      </w:r>
    </w:p>
    <w:p w:rsidR="00EB1920" w:rsidRPr="00645E55" w:rsidRDefault="00EB1920" w:rsidP="00EB1920">
      <w:pPr>
        <w:pStyle w:val="a7"/>
        <w:ind w:left="4395" w:hanging="4395"/>
        <w:rPr>
          <w:rFonts w:ascii="Times New Roman" w:hAnsi="Times New Roman" w:cs="Times New Roman"/>
          <w:sz w:val="24"/>
          <w:szCs w:val="24"/>
        </w:rPr>
      </w:pPr>
      <w:r w:rsidRPr="00645E55">
        <w:rPr>
          <w:rFonts w:ascii="Times New Roman" w:hAnsi="Times New Roman" w:cs="Times New Roman"/>
          <w:sz w:val="24"/>
          <w:szCs w:val="24"/>
        </w:rPr>
        <w:t xml:space="preserve">                                             Цивильского муниципального округа Чувашской Республики                                                                                                            ______________________________________________</w:t>
      </w:r>
    </w:p>
    <w:p w:rsidR="00712084" w:rsidRPr="00645E55" w:rsidRDefault="00EB1920" w:rsidP="00712084">
      <w:pPr>
        <w:pStyle w:val="a7"/>
        <w:rPr>
          <w:rFonts w:ascii="Times New Roman" w:hAnsi="Times New Roman" w:cs="Times New Roman"/>
          <w:sz w:val="24"/>
          <w:szCs w:val="24"/>
        </w:rPr>
      </w:pPr>
      <w:proofErr w:type="gramStart"/>
      <w:r w:rsidRPr="00645E55">
        <w:rPr>
          <w:rFonts w:ascii="Times New Roman" w:hAnsi="Times New Roman" w:cs="Times New Roman"/>
          <w:sz w:val="24"/>
          <w:szCs w:val="24"/>
        </w:rPr>
        <w:t xml:space="preserve">(наименование юридического лица, ИНН </w:t>
      </w:r>
      <w:proofErr w:type="gramEnd"/>
    </w:p>
    <w:p w:rsidR="00EB1920" w:rsidRPr="00645E55" w:rsidRDefault="00EB1920" w:rsidP="00712084">
      <w:pPr>
        <w:pStyle w:val="a7"/>
        <w:rPr>
          <w:rFonts w:ascii="Times New Roman" w:hAnsi="Times New Roman" w:cs="Times New Roman"/>
          <w:sz w:val="24"/>
          <w:szCs w:val="24"/>
        </w:rPr>
      </w:pPr>
      <w:r w:rsidRPr="00645E55">
        <w:rPr>
          <w:rFonts w:ascii="Times New Roman" w:hAnsi="Times New Roman" w:cs="Times New Roman"/>
          <w:sz w:val="24"/>
          <w:szCs w:val="24"/>
        </w:rPr>
        <w:t>______________________________________________</w:t>
      </w:r>
    </w:p>
    <w:p w:rsidR="00EB1920" w:rsidRPr="00645E55" w:rsidRDefault="00EB1920" w:rsidP="00EB1920">
      <w:pPr>
        <w:pStyle w:val="a7"/>
        <w:rPr>
          <w:rFonts w:ascii="Times New Roman" w:hAnsi="Times New Roman" w:cs="Times New Roman"/>
          <w:sz w:val="24"/>
          <w:szCs w:val="24"/>
        </w:rPr>
      </w:pPr>
      <w:r w:rsidRPr="00645E55">
        <w:rPr>
          <w:rFonts w:ascii="Times New Roman" w:hAnsi="Times New Roman" w:cs="Times New Roman"/>
          <w:sz w:val="24"/>
          <w:szCs w:val="24"/>
        </w:rPr>
        <w:t xml:space="preserve">                                              юридический и почтовый адреса;</w:t>
      </w:r>
    </w:p>
    <w:p w:rsidR="00EB1920" w:rsidRPr="00645E55" w:rsidRDefault="00EB1920" w:rsidP="00EB1920">
      <w:pPr>
        <w:pStyle w:val="a7"/>
        <w:rPr>
          <w:rFonts w:ascii="Times New Roman" w:hAnsi="Times New Roman" w:cs="Times New Roman"/>
          <w:sz w:val="24"/>
          <w:szCs w:val="24"/>
        </w:rPr>
      </w:pPr>
      <w:r w:rsidRPr="00645E55">
        <w:rPr>
          <w:rFonts w:ascii="Times New Roman" w:hAnsi="Times New Roman" w:cs="Times New Roman"/>
          <w:sz w:val="24"/>
          <w:szCs w:val="24"/>
        </w:rPr>
        <w:t xml:space="preserve">                                              ______________________________________________</w:t>
      </w:r>
    </w:p>
    <w:p w:rsidR="00EB1920" w:rsidRPr="00645E55" w:rsidRDefault="00EB1920" w:rsidP="00EB1920">
      <w:pPr>
        <w:pStyle w:val="a7"/>
        <w:rPr>
          <w:rFonts w:ascii="Times New Roman" w:hAnsi="Times New Roman" w:cs="Times New Roman"/>
          <w:sz w:val="24"/>
          <w:szCs w:val="24"/>
        </w:rPr>
      </w:pPr>
      <w:r w:rsidRPr="00645E55">
        <w:rPr>
          <w:rFonts w:ascii="Times New Roman" w:hAnsi="Times New Roman" w:cs="Times New Roman"/>
          <w:sz w:val="24"/>
          <w:szCs w:val="24"/>
        </w:rPr>
        <w:t xml:space="preserve">                                              Фамилия, имя, отчество (последнее – при наличии)</w:t>
      </w:r>
    </w:p>
    <w:p w:rsidR="00EB1920" w:rsidRPr="00645E55" w:rsidRDefault="00EB1920" w:rsidP="00570FA5">
      <w:pPr>
        <w:jc w:val="center"/>
      </w:pPr>
      <w:r w:rsidRPr="00645E55">
        <w:t>______________________________________________</w:t>
      </w:r>
    </w:p>
    <w:p w:rsidR="00EB1920" w:rsidRPr="00645E55" w:rsidRDefault="00EB1920" w:rsidP="00EB1920">
      <w:pPr>
        <w:pStyle w:val="a7"/>
        <w:rPr>
          <w:rFonts w:ascii="Times New Roman" w:hAnsi="Times New Roman" w:cs="Times New Roman"/>
          <w:sz w:val="24"/>
          <w:szCs w:val="24"/>
        </w:rPr>
      </w:pPr>
      <w:r w:rsidRPr="00645E55">
        <w:rPr>
          <w:rFonts w:ascii="Times New Roman" w:hAnsi="Times New Roman" w:cs="Times New Roman"/>
          <w:sz w:val="24"/>
          <w:szCs w:val="24"/>
        </w:rPr>
        <w:t xml:space="preserve">                                               руководителя; телефон;</w:t>
      </w:r>
    </w:p>
    <w:p w:rsidR="00EB1920" w:rsidRPr="00645E55" w:rsidRDefault="00EB1920" w:rsidP="00EB1920">
      <w:pPr>
        <w:pStyle w:val="a7"/>
        <w:rPr>
          <w:rFonts w:ascii="Times New Roman" w:hAnsi="Times New Roman" w:cs="Times New Roman"/>
          <w:sz w:val="24"/>
          <w:szCs w:val="24"/>
        </w:rPr>
      </w:pPr>
      <w:r w:rsidRPr="00645E55">
        <w:rPr>
          <w:rFonts w:ascii="Times New Roman" w:hAnsi="Times New Roman" w:cs="Times New Roman"/>
          <w:sz w:val="24"/>
          <w:szCs w:val="24"/>
        </w:rPr>
        <w:t xml:space="preserve">                                              ______________________________________________</w:t>
      </w:r>
    </w:p>
    <w:p w:rsidR="00EB1920" w:rsidRPr="00645E55" w:rsidRDefault="00EB1920" w:rsidP="00EB1920">
      <w:pPr>
        <w:pStyle w:val="a7"/>
        <w:rPr>
          <w:rFonts w:ascii="Times New Roman" w:hAnsi="Times New Roman" w:cs="Times New Roman"/>
          <w:sz w:val="24"/>
          <w:szCs w:val="24"/>
        </w:rPr>
      </w:pPr>
      <w:r w:rsidRPr="00645E55">
        <w:rPr>
          <w:rFonts w:ascii="Times New Roman" w:hAnsi="Times New Roman" w:cs="Times New Roman"/>
          <w:sz w:val="24"/>
          <w:szCs w:val="24"/>
        </w:rPr>
        <w:t xml:space="preserve">   банковские реквизит</w:t>
      </w:r>
      <w:proofErr w:type="gramStart"/>
      <w:r w:rsidRPr="00645E55">
        <w:rPr>
          <w:rFonts w:ascii="Times New Roman" w:hAnsi="Times New Roman" w:cs="Times New Roman"/>
          <w:sz w:val="24"/>
          <w:szCs w:val="24"/>
        </w:rPr>
        <w:t>ы(</w:t>
      </w:r>
      <w:proofErr w:type="spellStart"/>
      <w:proofErr w:type="gramEnd"/>
      <w:r w:rsidRPr="00645E55">
        <w:rPr>
          <w:rFonts w:ascii="Times New Roman" w:hAnsi="Times New Roman" w:cs="Times New Roman"/>
          <w:sz w:val="24"/>
          <w:szCs w:val="24"/>
        </w:rPr>
        <w:t>наим-иебанка,р</w:t>
      </w:r>
      <w:proofErr w:type="spellEnd"/>
      <w:r w:rsidRPr="00645E55">
        <w:rPr>
          <w:rFonts w:ascii="Times New Roman" w:hAnsi="Times New Roman" w:cs="Times New Roman"/>
          <w:sz w:val="24"/>
          <w:szCs w:val="24"/>
        </w:rPr>
        <w:t>/с, к/</w:t>
      </w:r>
      <w:proofErr w:type="spellStart"/>
      <w:r w:rsidRPr="00645E55">
        <w:rPr>
          <w:rFonts w:ascii="Times New Roman" w:hAnsi="Times New Roman" w:cs="Times New Roman"/>
          <w:sz w:val="24"/>
          <w:szCs w:val="24"/>
        </w:rPr>
        <w:t>с,БИК</w:t>
      </w:r>
      <w:proofErr w:type="spellEnd"/>
      <w:r w:rsidRPr="00645E55">
        <w:rPr>
          <w:rFonts w:ascii="Times New Roman" w:hAnsi="Times New Roman" w:cs="Times New Roman"/>
          <w:sz w:val="24"/>
          <w:szCs w:val="24"/>
        </w:rPr>
        <w:t>)</w:t>
      </w:r>
    </w:p>
    <w:p w:rsidR="00645E55" w:rsidRPr="00645E55" w:rsidRDefault="00645E55" w:rsidP="00EB1920">
      <w:pPr>
        <w:pStyle w:val="1"/>
        <w:spacing w:line="276" w:lineRule="auto"/>
        <w:rPr>
          <w:rFonts w:ascii="Times New Roman" w:hAnsi="Times New Roman" w:cs="Times New Roman"/>
          <w:color w:val="auto"/>
        </w:rPr>
      </w:pPr>
    </w:p>
    <w:p w:rsidR="00EB1920" w:rsidRPr="00645E55" w:rsidRDefault="00EB1920" w:rsidP="00EB1920">
      <w:pPr>
        <w:pStyle w:val="1"/>
        <w:spacing w:line="276" w:lineRule="auto"/>
        <w:rPr>
          <w:rFonts w:ascii="Times New Roman" w:hAnsi="Times New Roman" w:cs="Times New Roman"/>
          <w:color w:val="auto"/>
        </w:rPr>
      </w:pPr>
      <w:r w:rsidRPr="00645E55">
        <w:rPr>
          <w:rFonts w:ascii="Times New Roman" w:hAnsi="Times New Roman" w:cs="Times New Roman"/>
          <w:color w:val="auto"/>
        </w:rPr>
        <w:t>Заявление</w:t>
      </w:r>
      <w:r w:rsidRPr="00645E55">
        <w:rPr>
          <w:rFonts w:ascii="Times New Roman" w:hAnsi="Times New Roman" w:cs="Times New Roman"/>
          <w:color w:val="auto"/>
        </w:rPr>
        <w:br/>
        <w:t>на установку (монтаж) нестационарного торгового объекта</w:t>
      </w:r>
    </w:p>
    <w:p w:rsidR="00EB1920" w:rsidRPr="00645E55" w:rsidRDefault="00EB1920" w:rsidP="00EB1920">
      <w:pPr>
        <w:pStyle w:val="a7"/>
        <w:spacing w:line="276" w:lineRule="auto"/>
        <w:rPr>
          <w:rFonts w:ascii="Times New Roman" w:hAnsi="Times New Roman" w:cs="Times New Roman"/>
          <w:sz w:val="24"/>
          <w:szCs w:val="24"/>
        </w:rPr>
      </w:pPr>
      <w:r w:rsidRPr="00645E55">
        <w:rPr>
          <w:rFonts w:ascii="Times New Roman" w:hAnsi="Times New Roman" w:cs="Times New Roman"/>
          <w:sz w:val="24"/>
          <w:szCs w:val="24"/>
        </w:rPr>
        <w:t xml:space="preserve">     Прошу   разрешить   установку (монтаж)  нестационарного торгового объекта _________________________________________________________________________</w:t>
      </w:r>
      <w:r w:rsidR="00FE6359">
        <w:rPr>
          <w:rFonts w:ascii="Times New Roman" w:hAnsi="Times New Roman" w:cs="Times New Roman"/>
          <w:sz w:val="24"/>
          <w:szCs w:val="24"/>
        </w:rPr>
        <w:t>____</w:t>
      </w:r>
    </w:p>
    <w:p w:rsidR="00EB1920" w:rsidRPr="00645E55" w:rsidRDefault="00EB1920" w:rsidP="00EB1920">
      <w:pPr>
        <w:pStyle w:val="a7"/>
        <w:spacing w:line="276" w:lineRule="auto"/>
        <w:rPr>
          <w:rFonts w:ascii="Times New Roman" w:hAnsi="Times New Roman" w:cs="Times New Roman"/>
          <w:sz w:val="24"/>
          <w:szCs w:val="24"/>
        </w:rPr>
      </w:pPr>
      <w:r w:rsidRPr="00645E55">
        <w:rPr>
          <w:rFonts w:ascii="Times New Roman" w:hAnsi="Times New Roman" w:cs="Times New Roman"/>
          <w:sz w:val="24"/>
          <w:szCs w:val="24"/>
        </w:rPr>
        <w:t>на земельном участке по адресу _______________________________________________________</w:t>
      </w:r>
      <w:r w:rsidR="00FE6359">
        <w:rPr>
          <w:rFonts w:ascii="Times New Roman" w:hAnsi="Times New Roman" w:cs="Times New Roman"/>
          <w:sz w:val="24"/>
          <w:szCs w:val="24"/>
        </w:rPr>
        <w:t>______________________</w:t>
      </w:r>
    </w:p>
    <w:p w:rsidR="00EB1920" w:rsidRPr="00645E55" w:rsidRDefault="00EB1920" w:rsidP="00EB1920">
      <w:pPr>
        <w:pStyle w:val="a7"/>
        <w:spacing w:line="276" w:lineRule="auto"/>
        <w:rPr>
          <w:rFonts w:ascii="Times New Roman" w:hAnsi="Times New Roman" w:cs="Times New Roman"/>
          <w:sz w:val="24"/>
          <w:szCs w:val="24"/>
        </w:rPr>
      </w:pPr>
      <w:r w:rsidRPr="00645E55">
        <w:rPr>
          <w:rFonts w:ascii="Times New Roman" w:hAnsi="Times New Roman" w:cs="Times New Roman"/>
          <w:sz w:val="24"/>
          <w:szCs w:val="24"/>
        </w:rPr>
        <w:t xml:space="preserve">                                         (город, район, улица)</w:t>
      </w:r>
    </w:p>
    <w:p w:rsidR="00EB1920" w:rsidRPr="00645E55" w:rsidRDefault="00EB1920" w:rsidP="00EB1920">
      <w:pPr>
        <w:pStyle w:val="a7"/>
        <w:spacing w:line="276" w:lineRule="auto"/>
        <w:rPr>
          <w:rFonts w:ascii="Times New Roman" w:hAnsi="Times New Roman" w:cs="Times New Roman"/>
          <w:sz w:val="24"/>
          <w:szCs w:val="24"/>
        </w:rPr>
      </w:pPr>
      <w:r w:rsidRPr="00645E55">
        <w:rPr>
          <w:rFonts w:ascii="Times New Roman" w:hAnsi="Times New Roman" w:cs="Times New Roman"/>
          <w:sz w:val="24"/>
          <w:szCs w:val="24"/>
        </w:rPr>
        <w:t>___________________________________________________________________________________</w:t>
      </w:r>
      <w:r w:rsidR="00FE6359">
        <w:rPr>
          <w:rFonts w:ascii="Times New Roman" w:hAnsi="Times New Roman" w:cs="Times New Roman"/>
          <w:sz w:val="24"/>
          <w:szCs w:val="24"/>
        </w:rPr>
        <w:t>______________________________________________________________________</w:t>
      </w:r>
    </w:p>
    <w:p w:rsidR="00EB1920" w:rsidRPr="00645E55" w:rsidRDefault="00EB1920" w:rsidP="00EB1920">
      <w:pPr>
        <w:pStyle w:val="a7"/>
        <w:spacing w:line="276" w:lineRule="auto"/>
        <w:rPr>
          <w:rFonts w:ascii="Times New Roman" w:hAnsi="Times New Roman" w:cs="Times New Roman"/>
          <w:sz w:val="24"/>
          <w:szCs w:val="24"/>
        </w:rPr>
      </w:pPr>
      <w:r w:rsidRPr="00645E55">
        <w:rPr>
          <w:rFonts w:ascii="Times New Roman" w:hAnsi="Times New Roman" w:cs="Times New Roman"/>
          <w:sz w:val="24"/>
          <w:szCs w:val="24"/>
        </w:rPr>
        <w:t>сроком на _________________________________ месяц</w:t>
      </w:r>
      <w:proofErr w:type="gramStart"/>
      <w:r w:rsidRPr="00645E55">
        <w:rPr>
          <w:rFonts w:ascii="Times New Roman" w:hAnsi="Times New Roman" w:cs="Times New Roman"/>
          <w:sz w:val="24"/>
          <w:szCs w:val="24"/>
        </w:rPr>
        <w:t>а(</w:t>
      </w:r>
      <w:proofErr w:type="gramEnd"/>
      <w:r w:rsidRPr="00645E55">
        <w:rPr>
          <w:rFonts w:ascii="Times New Roman" w:hAnsi="Times New Roman" w:cs="Times New Roman"/>
          <w:sz w:val="24"/>
          <w:szCs w:val="24"/>
        </w:rPr>
        <w:t>ев).</w:t>
      </w:r>
    </w:p>
    <w:p w:rsidR="00EB1920" w:rsidRPr="00645E55" w:rsidRDefault="00EB1920" w:rsidP="00EB1920">
      <w:pPr>
        <w:pStyle w:val="a7"/>
        <w:spacing w:line="276" w:lineRule="auto"/>
        <w:rPr>
          <w:rFonts w:ascii="Times New Roman" w:hAnsi="Times New Roman" w:cs="Times New Roman"/>
          <w:sz w:val="24"/>
          <w:szCs w:val="24"/>
        </w:rPr>
      </w:pPr>
      <w:r w:rsidRPr="00645E55">
        <w:rPr>
          <w:rFonts w:ascii="Times New Roman" w:hAnsi="Times New Roman" w:cs="Times New Roman"/>
          <w:sz w:val="24"/>
          <w:szCs w:val="24"/>
        </w:rPr>
        <w:t>При этом сообщаю:</w:t>
      </w:r>
    </w:p>
    <w:p w:rsidR="00EB1920" w:rsidRPr="00645E55" w:rsidRDefault="00EB1920" w:rsidP="00EB1920">
      <w:pPr>
        <w:pStyle w:val="a7"/>
        <w:spacing w:line="276" w:lineRule="auto"/>
        <w:rPr>
          <w:rFonts w:ascii="Times New Roman" w:hAnsi="Times New Roman" w:cs="Times New Roman"/>
          <w:sz w:val="24"/>
          <w:szCs w:val="24"/>
        </w:rPr>
      </w:pPr>
      <w:r w:rsidRPr="00645E55">
        <w:rPr>
          <w:rFonts w:ascii="Times New Roman" w:hAnsi="Times New Roman" w:cs="Times New Roman"/>
          <w:sz w:val="24"/>
          <w:szCs w:val="24"/>
        </w:rPr>
        <w:t>установка (монтаж) будет осуществляться на основании __________________________________</w:t>
      </w:r>
    </w:p>
    <w:p w:rsidR="00EB1920" w:rsidRPr="00645E55" w:rsidRDefault="00EB1920" w:rsidP="00EB1920">
      <w:pPr>
        <w:pStyle w:val="a7"/>
        <w:spacing w:line="276" w:lineRule="auto"/>
        <w:rPr>
          <w:rFonts w:ascii="Times New Roman" w:hAnsi="Times New Roman" w:cs="Times New Roman"/>
          <w:sz w:val="24"/>
          <w:szCs w:val="24"/>
        </w:rPr>
      </w:pPr>
      <w:r w:rsidRPr="00645E55">
        <w:rPr>
          <w:rFonts w:ascii="Times New Roman" w:hAnsi="Times New Roman" w:cs="Times New Roman"/>
          <w:sz w:val="24"/>
          <w:szCs w:val="24"/>
        </w:rPr>
        <w:t>___________________________________________________________________________________</w:t>
      </w:r>
    </w:p>
    <w:p w:rsidR="00EB1920" w:rsidRPr="00645E55" w:rsidRDefault="00EB1920" w:rsidP="00EB1920">
      <w:pPr>
        <w:pStyle w:val="a7"/>
        <w:spacing w:line="276" w:lineRule="auto"/>
        <w:rPr>
          <w:rFonts w:ascii="Times New Roman" w:hAnsi="Times New Roman" w:cs="Times New Roman"/>
          <w:sz w:val="24"/>
          <w:szCs w:val="24"/>
        </w:rPr>
      </w:pPr>
      <w:r w:rsidRPr="00645E55">
        <w:rPr>
          <w:rFonts w:ascii="Times New Roman" w:hAnsi="Times New Roman" w:cs="Times New Roman"/>
          <w:sz w:val="24"/>
          <w:szCs w:val="24"/>
        </w:rPr>
        <w:t xml:space="preserve">                         (наименование документа)</w:t>
      </w:r>
    </w:p>
    <w:p w:rsidR="00EB1920" w:rsidRPr="00645E55" w:rsidRDefault="00EB1920" w:rsidP="00EB1920">
      <w:pPr>
        <w:pStyle w:val="a7"/>
        <w:spacing w:line="276" w:lineRule="auto"/>
        <w:rPr>
          <w:rFonts w:ascii="Times New Roman" w:hAnsi="Times New Roman" w:cs="Times New Roman"/>
          <w:sz w:val="24"/>
          <w:szCs w:val="24"/>
        </w:rPr>
      </w:pPr>
      <w:r w:rsidRPr="00645E55">
        <w:rPr>
          <w:rFonts w:ascii="Times New Roman" w:hAnsi="Times New Roman" w:cs="Times New Roman"/>
          <w:sz w:val="24"/>
          <w:szCs w:val="24"/>
        </w:rPr>
        <w:t>от «___» _______________ г. № ________ право на пользование землей закреплено _______________________________________________</w:t>
      </w:r>
      <w:r w:rsidR="00FE6359">
        <w:rPr>
          <w:rFonts w:ascii="Times New Roman" w:hAnsi="Times New Roman" w:cs="Times New Roman"/>
          <w:sz w:val="24"/>
          <w:szCs w:val="24"/>
        </w:rPr>
        <w:t>______________________________</w:t>
      </w:r>
    </w:p>
    <w:p w:rsidR="00EB1920" w:rsidRPr="00645E55" w:rsidRDefault="00EB1920" w:rsidP="00EB1920">
      <w:pPr>
        <w:pStyle w:val="a7"/>
        <w:spacing w:line="276" w:lineRule="auto"/>
        <w:jc w:val="center"/>
        <w:rPr>
          <w:rFonts w:ascii="Times New Roman" w:hAnsi="Times New Roman" w:cs="Times New Roman"/>
          <w:sz w:val="24"/>
          <w:szCs w:val="24"/>
        </w:rPr>
      </w:pPr>
      <w:r w:rsidRPr="00645E55">
        <w:rPr>
          <w:rFonts w:ascii="Times New Roman" w:hAnsi="Times New Roman" w:cs="Times New Roman"/>
          <w:sz w:val="24"/>
          <w:szCs w:val="24"/>
        </w:rPr>
        <w:t>(наименование документа)</w:t>
      </w:r>
    </w:p>
    <w:p w:rsidR="00EB1920" w:rsidRPr="00645E55" w:rsidRDefault="00EB1920" w:rsidP="00EB1920">
      <w:pPr>
        <w:pStyle w:val="a7"/>
        <w:spacing w:line="276" w:lineRule="auto"/>
        <w:rPr>
          <w:rFonts w:ascii="Times New Roman" w:hAnsi="Times New Roman" w:cs="Times New Roman"/>
          <w:sz w:val="24"/>
          <w:szCs w:val="24"/>
        </w:rPr>
      </w:pPr>
      <w:r w:rsidRPr="00645E55">
        <w:rPr>
          <w:rFonts w:ascii="Times New Roman" w:hAnsi="Times New Roman" w:cs="Times New Roman"/>
          <w:sz w:val="24"/>
          <w:szCs w:val="24"/>
        </w:rPr>
        <w:t>_____________________________________ от «___»  _______________ г. № _______</w:t>
      </w:r>
    </w:p>
    <w:p w:rsidR="00EB1920" w:rsidRPr="00645E55" w:rsidRDefault="00EB1920" w:rsidP="00EB1920">
      <w:pPr>
        <w:pStyle w:val="a7"/>
        <w:spacing w:line="276" w:lineRule="auto"/>
        <w:rPr>
          <w:rFonts w:ascii="Times New Roman" w:hAnsi="Times New Roman" w:cs="Times New Roman"/>
          <w:sz w:val="24"/>
          <w:szCs w:val="24"/>
        </w:rPr>
      </w:pPr>
      <w:r w:rsidRPr="00645E55">
        <w:rPr>
          <w:rFonts w:ascii="Times New Roman" w:hAnsi="Times New Roman" w:cs="Times New Roman"/>
          <w:sz w:val="24"/>
          <w:szCs w:val="24"/>
        </w:rPr>
        <w:t>проектная документация на строительство объекта разработана_____________________________________________________________________________</w:t>
      </w:r>
    </w:p>
    <w:p w:rsidR="00EB1920" w:rsidRPr="00645E55" w:rsidRDefault="00EB1920" w:rsidP="00EB1920">
      <w:pPr>
        <w:pStyle w:val="a7"/>
        <w:spacing w:line="276" w:lineRule="auto"/>
        <w:jc w:val="center"/>
        <w:rPr>
          <w:rFonts w:ascii="Times New Roman" w:hAnsi="Times New Roman" w:cs="Times New Roman"/>
          <w:sz w:val="24"/>
          <w:szCs w:val="24"/>
        </w:rPr>
      </w:pPr>
      <w:proofErr w:type="gramStart"/>
      <w:r w:rsidRPr="00645E55">
        <w:rPr>
          <w:rFonts w:ascii="Times New Roman" w:hAnsi="Times New Roman" w:cs="Times New Roman"/>
          <w:sz w:val="24"/>
          <w:szCs w:val="24"/>
        </w:rPr>
        <w:t>(наименование проектной организации, ИНН, юридический и почтовый адреса,</w:t>
      </w:r>
      <w:proofErr w:type="gramEnd"/>
    </w:p>
    <w:p w:rsidR="00EB1920" w:rsidRPr="00645E55" w:rsidRDefault="00EB1920" w:rsidP="00EB1920">
      <w:pPr>
        <w:pStyle w:val="a7"/>
        <w:spacing w:line="276" w:lineRule="auto"/>
        <w:rPr>
          <w:rFonts w:ascii="Times New Roman" w:hAnsi="Times New Roman" w:cs="Times New Roman"/>
          <w:sz w:val="24"/>
          <w:szCs w:val="24"/>
        </w:rPr>
      </w:pPr>
      <w:r w:rsidRPr="00645E55">
        <w:rPr>
          <w:rFonts w:ascii="Times New Roman" w:hAnsi="Times New Roman" w:cs="Times New Roman"/>
          <w:sz w:val="24"/>
          <w:szCs w:val="24"/>
        </w:rPr>
        <w:t>_____________________________________________________________________________</w:t>
      </w:r>
    </w:p>
    <w:p w:rsidR="00EB1920" w:rsidRPr="00645E55" w:rsidRDefault="00EB1920" w:rsidP="00EB1920">
      <w:pPr>
        <w:pStyle w:val="a7"/>
        <w:spacing w:line="276" w:lineRule="auto"/>
        <w:jc w:val="center"/>
        <w:rPr>
          <w:rFonts w:ascii="Times New Roman" w:hAnsi="Times New Roman" w:cs="Times New Roman"/>
          <w:sz w:val="24"/>
          <w:szCs w:val="24"/>
        </w:rPr>
      </w:pPr>
      <w:r w:rsidRPr="00645E55">
        <w:rPr>
          <w:rFonts w:ascii="Times New Roman" w:hAnsi="Times New Roman" w:cs="Times New Roman"/>
          <w:sz w:val="24"/>
          <w:szCs w:val="24"/>
        </w:rPr>
        <w:t xml:space="preserve">номер телефона, банковские реквизиты (наименование банка, </w:t>
      </w:r>
      <w:proofErr w:type="gramStart"/>
      <w:r w:rsidRPr="00645E55">
        <w:rPr>
          <w:rFonts w:ascii="Times New Roman" w:hAnsi="Times New Roman" w:cs="Times New Roman"/>
          <w:sz w:val="24"/>
          <w:szCs w:val="24"/>
        </w:rPr>
        <w:t>р</w:t>
      </w:r>
      <w:proofErr w:type="gramEnd"/>
      <w:r w:rsidRPr="00645E55">
        <w:rPr>
          <w:rFonts w:ascii="Times New Roman" w:hAnsi="Times New Roman" w:cs="Times New Roman"/>
          <w:sz w:val="24"/>
          <w:szCs w:val="24"/>
        </w:rPr>
        <w:t xml:space="preserve">/с, к/с, </w:t>
      </w:r>
      <w:hyperlink r:id="rId21" w:history="1">
        <w:r w:rsidRPr="00645E55">
          <w:rPr>
            <w:rStyle w:val="a3"/>
            <w:rFonts w:ascii="Times New Roman" w:hAnsi="Times New Roman"/>
            <w:b w:val="0"/>
            <w:color w:val="auto"/>
            <w:sz w:val="24"/>
            <w:szCs w:val="24"/>
          </w:rPr>
          <w:t>БИК</w:t>
        </w:r>
      </w:hyperlink>
      <w:r w:rsidRPr="00645E55">
        <w:rPr>
          <w:rFonts w:ascii="Times New Roman" w:hAnsi="Times New Roman" w:cs="Times New Roman"/>
          <w:sz w:val="24"/>
          <w:szCs w:val="24"/>
        </w:rPr>
        <w:t>)</w:t>
      </w:r>
    </w:p>
    <w:p w:rsidR="00EB1920" w:rsidRPr="00645E55" w:rsidRDefault="00EB1920" w:rsidP="00EB1920">
      <w:pPr>
        <w:pStyle w:val="a7"/>
        <w:spacing w:line="276" w:lineRule="auto"/>
        <w:rPr>
          <w:rFonts w:ascii="Times New Roman" w:hAnsi="Times New Roman" w:cs="Times New Roman"/>
          <w:sz w:val="24"/>
          <w:szCs w:val="24"/>
        </w:rPr>
      </w:pPr>
      <w:r w:rsidRPr="00645E55">
        <w:rPr>
          <w:rFonts w:ascii="Times New Roman" w:hAnsi="Times New Roman" w:cs="Times New Roman"/>
          <w:sz w:val="24"/>
          <w:szCs w:val="24"/>
        </w:rPr>
        <w:t>_____________________________________________________________________________</w:t>
      </w:r>
    </w:p>
    <w:p w:rsidR="00EB1920" w:rsidRPr="00645E55" w:rsidRDefault="00EB1920" w:rsidP="00EB1920">
      <w:pPr>
        <w:pStyle w:val="a7"/>
        <w:spacing w:line="276" w:lineRule="auto"/>
        <w:rPr>
          <w:rFonts w:ascii="Times New Roman" w:hAnsi="Times New Roman" w:cs="Times New Roman"/>
          <w:sz w:val="24"/>
          <w:szCs w:val="24"/>
        </w:rPr>
      </w:pPr>
      <w:r w:rsidRPr="00645E55">
        <w:rPr>
          <w:rFonts w:ascii="Times New Roman" w:hAnsi="Times New Roman" w:cs="Times New Roman"/>
          <w:sz w:val="24"/>
          <w:szCs w:val="24"/>
        </w:rPr>
        <w:t>Проектно-сметная документация утверждена ____________________________________________</w:t>
      </w:r>
    </w:p>
    <w:p w:rsidR="00EB1920" w:rsidRPr="00645E55" w:rsidRDefault="00EB1920" w:rsidP="00EB1920">
      <w:pPr>
        <w:pStyle w:val="a7"/>
        <w:spacing w:line="276" w:lineRule="auto"/>
        <w:rPr>
          <w:rFonts w:ascii="Times New Roman" w:hAnsi="Times New Roman" w:cs="Times New Roman"/>
          <w:sz w:val="24"/>
          <w:szCs w:val="24"/>
        </w:rPr>
      </w:pPr>
      <w:r w:rsidRPr="00645E55">
        <w:rPr>
          <w:rFonts w:ascii="Times New Roman" w:hAnsi="Times New Roman" w:cs="Times New Roman"/>
          <w:sz w:val="24"/>
          <w:szCs w:val="24"/>
        </w:rPr>
        <w:lastRenderedPageBreak/>
        <w:t>_______________ за № _________________ от «_____» _______________________ г.</w:t>
      </w:r>
    </w:p>
    <w:p w:rsidR="00EB1920" w:rsidRPr="00645E55" w:rsidRDefault="00EB1920" w:rsidP="00EB1920">
      <w:pPr>
        <w:pStyle w:val="a7"/>
        <w:spacing w:line="276" w:lineRule="auto"/>
        <w:rPr>
          <w:rFonts w:ascii="Times New Roman" w:hAnsi="Times New Roman" w:cs="Times New Roman"/>
          <w:sz w:val="24"/>
          <w:szCs w:val="24"/>
        </w:rPr>
      </w:pPr>
      <w:r w:rsidRPr="00645E55">
        <w:rPr>
          <w:rFonts w:ascii="Times New Roman" w:hAnsi="Times New Roman" w:cs="Times New Roman"/>
          <w:sz w:val="24"/>
          <w:szCs w:val="24"/>
        </w:rPr>
        <w:t>Одновременно ставлю Вас в известность, что основные показатели объекта:</w:t>
      </w:r>
    </w:p>
    <w:tbl>
      <w:tblPr>
        <w:tblW w:w="893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931"/>
      </w:tblGrid>
      <w:tr w:rsidR="00EB1920" w:rsidRPr="00645E55" w:rsidTr="00645E55">
        <w:tc>
          <w:tcPr>
            <w:tcW w:w="8931" w:type="dxa"/>
            <w:tcBorders>
              <w:top w:val="single" w:sz="4" w:space="0" w:color="auto"/>
              <w:bottom w:val="single" w:sz="4" w:space="0" w:color="auto"/>
            </w:tcBorders>
          </w:tcPr>
          <w:p w:rsidR="00EB1920" w:rsidRPr="00645E55" w:rsidRDefault="00EB1920" w:rsidP="00570FA5">
            <w:pPr>
              <w:pStyle w:val="ae"/>
              <w:spacing w:line="276" w:lineRule="auto"/>
              <w:rPr>
                <w:rFonts w:ascii="Times New Roman" w:hAnsi="Times New Roman" w:cs="Times New Roman"/>
              </w:rPr>
            </w:pPr>
          </w:p>
        </w:tc>
      </w:tr>
      <w:tr w:rsidR="00EB1920" w:rsidRPr="00645E55" w:rsidTr="00645E55">
        <w:tc>
          <w:tcPr>
            <w:tcW w:w="8931" w:type="dxa"/>
            <w:tcBorders>
              <w:top w:val="single" w:sz="4" w:space="0" w:color="auto"/>
              <w:bottom w:val="single" w:sz="4" w:space="0" w:color="auto"/>
            </w:tcBorders>
          </w:tcPr>
          <w:p w:rsidR="00EB1920" w:rsidRPr="00645E55" w:rsidRDefault="00EB1920" w:rsidP="00570FA5">
            <w:pPr>
              <w:pStyle w:val="ae"/>
              <w:spacing w:line="276" w:lineRule="auto"/>
              <w:rPr>
                <w:rFonts w:ascii="Times New Roman" w:hAnsi="Times New Roman" w:cs="Times New Roman"/>
              </w:rPr>
            </w:pPr>
          </w:p>
        </w:tc>
      </w:tr>
      <w:tr w:rsidR="00EB1920" w:rsidRPr="00645E55" w:rsidTr="00645E55">
        <w:tc>
          <w:tcPr>
            <w:tcW w:w="8931" w:type="dxa"/>
            <w:tcBorders>
              <w:top w:val="single" w:sz="4" w:space="0" w:color="auto"/>
              <w:bottom w:val="single" w:sz="4" w:space="0" w:color="auto"/>
            </w:tcBorders>
          </w:tcPr>
          <w:p w:rsidR="00EB1920" w:rsidRPr="00645E55" w:rsidRDefault="00EB1920" w:rsidP="00570FA5">
            <w:pPr>
              <w:pStyle w:val="ae"/>
              <w:spacing w:line="276" w:lineRule="auto"/>
              <w:rPr>
                <w:rFonts w:ascii="Times New Roman" w:hAnsi="Times New Roman" w:cs="Times New Roman"/>
              </w:rPr>
            </w:pPr>
          </w:p>
        </w:tc>
      </w:tr>
    </w:tbl>
    <w:p w:rsidR="00EB1920" w:rsidRPr="00645E55" w:rsidRDefault="00EB1920" w:rsidP="00EB1920">
      <w:pPr>
        <w:pStyle w:val="a7"/>
        <w:spacing w:line="276" w:lineRule="auto"/>
        <w:rPr>
          <w:rFonts w:ascii="Times New Roman" w:hAnsi="Times New Roman" w:cs="Times New Roman"/>
          <w:sz w:val="24"/>
          <w:szCs w:val="24"/>
        </w:rPr>
      </w:pPr>
      <w:r w:rsidRPr="00645E55">
        <w:rPr>
          <w:rFonts w:ascii="Times New Roman" w:hAnsi="Times New Roman" w:cs="Times New Roman"/>
          <w:sz w:val="24"/>
          <w:szCs w:val="24"/>
        </w:rPr>
        <w:t xml:space="preserve">    Обязуюсь  обо всех изменениях, связанных с  </w:t>
      </w:r>
      <w:proofErr w:type="gramStart"/>
      <w:r w:rsidRPr="00645E55">
        <w:rPr>
          <w:rFonts w:ascii="Times New Roman" w:hAnsi="Times New Roman" w:cs="Times New Roman"/>
          <w:sz w:val="24"/>
          <w:szCs w:val="24"/>
        </w:rPr>
        <w:t>приведенными</w:t>
      </w:r>
      <w:proofErr w:type="gramEnd"/>
      <w:r w:rsidRPr="00645E55">
        <w:rPr>
          <w:rFonts w:ascii="Times New Roman" w:hAnsi="Times New Roman" w:cs="Times New Roman"/>
          <w:sz w:val="24"/>
          <w:szCs w:val="24"/>
        </w:rPr>
        <w:t xml:space="preserve"> в настоящем</w:t>
      </w:r>
    </w:p>
    <w:p w:rsidR="00EB1920" w:rsidRPr="00645E55" w:rsidRDefault="00EB1920" w:rsidP="00EB1920">
      <w:pPr>
        <w:pStyle w:val="a7"/>
        <w:spacing w:line="276" w:lineRule="auto"/>
        <w:rPr>
          <w:rFonts w:ascii="Times New Roman" w:hAnsi="Times New Roman" w:cs="Times New Roman"/>
          <w:sz w:val="24"/>
          <w:szCs w:val="24"/>
        </w:rPr>
      </w:pPr>
      <w:proofErr w:type="gramStart"/>
      <w:r w:rsidRPr="00645E55">
        <w:rPr>
          <w:rFonts w:ascii="Times New Roman" w:hAnsi="Times New Roman" w:cs="Times New Roman"/>
          <w:sz w:val="24"/>
          <w:szCs w:val="24"/>
        </w:rPr>
        <w:t>заявлении</w:t>
      </w:r>
      <w:proofErr w:type="gramEnd"/>
      <w:r w:rsidRPr="00645E55">
        <w:rPr>
          <w:rFonts w:ascii="Times New Roman" w:hAnsi="Times New Roman" w:cs="Times New Roman"/>
          <w:sz w:val="24"/>
          <w:szCs w:val="24"/>
        </w:rPr>
        <w:t xml:space="preserve"> сведениями, сообщать в __________________________________________</w:t>
      </w:r>
    </w:p>
    <w:p w:rsidR="00EB1920" w:rsidRPr="00645E55" w:rsidRDefault="00EB1920" w:rsidP="00EB1920">
      <w:pPr>
        <w:pStyle w:val="a7"/>
        <w:spacing w:line="276" w:lineRule="auto"/>
        <w:rPr>
          <w:rFonts w:ascii="Times New Roman" w:hAnsi="Times New Roman" w:cs="Times New Roman"/>
          <w:sz w:val="24"/>
          <w:szCs w:val="24"/>
        </w:rPr>
      </w:pPr>
      <w:proofErr w:type="gramStart"/>
      <w:r w:rsidRPr="00645E55">
        <w:rPr>
          <w:rFonts w:ascii="Times New Roman" w:hAnsi="Times New Roman" w:cs="Times New Roman"/>
          <w:sz w:val="24"/>
          <w:szCs w:val="24"/>
        </w:rPr>
        <w:t>(наименование организации, которая</w:t>
      </w:r>
      <w:proofErr w:type="gramEnd"/>
    </w:p>
    <w:p w:rsidR="00EB1920" w:rsidRPr="00645E55" w:rsidRDefault="00EB1920" w:rsidP="00EB1920">
      <w:pPr>
        <w:pStyle w:val="a7"/>
        <w:spacing w:line="276" w:lineRule="auto"/>
        <w:rPr>
          <w:rFonts w:ascii="Times New Roman" w:hAnsi="Times New Roman" w:cs="Times New Roman"/>
          <w:sz w:val="24"/>
          <w:szCs w:val="24"/>
        </w:rPr>
      </w:pPr>
      <w:r w:rsidRPr="00645E55">
        <w:rPr>
          <w:rFonts w:ascii="Times New Roman" w:hAnsi="Times New Roman" w:cs="Times New Roman"/>
          <w:sz w:val="24"/>
          <w:szCs w:val="24"/>
        </w:rPr>
        <w:t>___________________________________________________________________________</w:t>
      </w:r>
    </w:p>
    <w:p w:rsidR="00EB1920" w:rsidRPr="00645E55" w:rsidRDefault="00EB1920" w:rsidP="00645E55">
      <w:pPr>
        <w:pStyle w:val="a7"/>
        <w:spacing w:line="276" w:lineRule="auto"/>
        <w:rPr>
          <w:rFonts w:ascii="Times New Roman" w:hAnsi="Times New Roman" w:cs="Times New Roman"/>
          <w:sz w:val="24"/>
          <w:szCs w:val="24"/>
        </w:rPr>
      </w:pPr>
      <w:r w:rsidRPr="00645E55">
        <w:rPr>
          <w:rFonts w:ascii="Times New Roman" w:hAnsi="Times New Roman" w:cs="Times New Roman"/>
          <w:sz w:val="24"/>
          <w:szCs w:val="24"/>
        </w:rPr>
        <w:t xml:space="preserve">             осуществляет выдачу разрешения на строительство)</w:t>
      </w:r>
    </w:p>
    <w:p w:rsidR="00EB1920" w:rsidRPr="00645E55" w:rsidRDefault="00EB1920" w:rsidP="00EB1920">
      <w:pPr>
        <w:pStyle w:val="a7"/>
        <w:spacing w:line="276" w:lineRule="auto"/>
        <w:rPr>
          <w:rFonts w:ascii="Times New Roman" w:hAnsi="Times New Roman" w:cs="Times New Roman"/>
          <w:sz w:val="24"/>
          <w:szCs w:val="24"/>
        </w:rPr>
      </w:pPr>
      <w:r w:rsidRPr="00645E55">
        <w:rPr>
          <w:rFonts w:ascii="Times New Roman" w:hAnsi="Times New Roman" w:cs="Times New Roman"/>
          <w:sz w:val="24"/>
          <w:szCs w:val="24"/>
        </w:rPr>
        <w:t>Юридическое   лицо   (индивидуальный  предприниматель),  планирующее</w:t>
      </w:r>
    </w:p>
    <w:p w:rsidR="00EB1920" w:rsidRPr="00645E55" w:rsidRDefault="00EB1920" w:rsidP="00645E55">
      <w:pPr>
        <w:pStyle w:val="a7"/>
        <w:spacing w:line="276" w:lineRule="auto"/>
        <w:rPr>
          <w:rFonts w:ascii="Times New Roman" w:hAnsi="Times New Roman" w:cs="Times New Roman"/>
          <w:sz w:val="24"/>
          <w:szCs w:val="24"/>
        </w:rPr>
      </w:pPr>
      <w:r w:rsidRPr="00645E55">
        <w:rPr>
          <w:rFonts w:ascii="Times New Roman" w:hAnsi="Times New Roman" w:cs="Times New Roman"/>
          <w:sz w:val="24"/>
          <w:szCs w:val="24"/>
        </w:rPr>
        <w:t xml:space="preserve">осуществлять </w:t>
      </w:r>
      <w:r w:rsidR="00645E55" w:rsidRPr="00645E55">
        <w:rPr>
          <w:rFonts w:ascii="Times New Roman" w:hAnsi="Times New Roman" w:cs="Times New Roman"/>
          <w:sz w:val="24"/>
          <w:szCs w:val="24"/>
        </w:rPr>
        <w:t>строительство или реконструкцию</w:t>
      </w:r>
    </w:p>
    <w:p w:rsidR="00EB1920" w:rsidRPr="00645E55" w:rsidRDefault="00EB1920" w:rsidP="00EB1920">
      <w:pPr>
        <w:pStyle w:val="a7"/>
        <w:spacing w:line="276" w:lineRule="auto"/>
        <w:ind w:firstLine="720"/>
        <w:rPr>
          <w:rFonts w:ascii="Times New Roman" w:hAnsi="Times New Roman" w:cs="Times New Roman"/>
          <w:sz w:val="24"/>
          <w:szCs w:val="24"/>
        </w:rPr>
      </w:pPr>
      <w:r w:rsidRPr="00645E55">
        <w:rPr>
          <w:rFonts w:ascii="Times New Roman" w:hAnsi="Times New Roman" w:cs="Times New Roman"/>
          <w:sz w:val="24"/>
          <w:szCs w:val="24"/>
        </w:rPr>
        <w:t>_____________________     _______________        ________________________</w:t>
      </w:r>
    </w:p>
    <w:p w:rsidR="00EB1920" w:rsidRPr="00645E55" w:rsidRDefault="00EB1920" w:rsidP="00EB1920">
      <w:pPr>
        <w:pStyle w:val="a7"/>
        <w:spacing w:line="276" w:lineRule="auto"/>
        <w:ind w:firstLine="720"/>
        <w:rPr>
          <w:rFonts w:ascii="Times New Roman" w:hAnsi="Times New Roman" w:cs="Times New Roman"/>
          <w:sz w:val="24"/>
          <w:szCs w:val="24"/>
        </w:rPr>
      </w:pPr>
      <w:r w:rsidRPr="00645E55">
        <w:rPr>
          <w:rFonts w:ascii="Times New Roman" w:hAnsi="Times New Roman" w:cs="Times New Roman"/>
          <w:sz w:val="24"/>
          <w:szCs w:val="24"/>
        </w:rPr>
        <w:t xml:space="preserve">     (должность)             (подпись)                 (Ф И.О. последнее - при наличии)  </w:t>
      </w:r>
    </w:p>
    <w:p w:rsidR="00EB1920" w:rsidRPr="00645E55" w:rsidRDefault="00EB1920" w:rsidP="00EB1920">
      <w:pPr>
        <w:spacing w:line="276" w:lineRule="auto"/>
      </w:pPr>
    </w:p>
    <w:p w:rsidR="00EB1920" w:rsidRPr="00645E55" w:rsidRDefault="00EB1920" w:rsidP="00EB1920">
      <w:pPr>
        <w:pStyle w:val="a7"/>
        <w:spacing w:line="276" w:lineRule="auto"/>
        <w:ind w:firstLine="720"/>
        <w:rPr>
          <w:rFonts w:ascii="Times New Roman" w:hAnsi="Times New Roman" w:cs="Times New Roman"/>
          <w:sz w:val="24"/>
          <w:szCs w:val="24"/>
        </w:rPr>
      </w:pPr>
      <w:r w:rsidRPr="00645E55">
        <w:rPr>
          <w:rFonts w:ascii="Times New Roman" w:hAnsi="Times New Roman" w:cs="Times New Roman"/>
          <w:sz w:val="24"/>
          <w:szCs w:val="24"/>
        </w:rPr>
        <w:t xml:space="preserve">                               М.П. </w:t>
      </w:r>
      <w:proofErr w:type="gramStart"/>
      <w:r w:rsidRPr="00645E55">
        <w:rPr>
          <w:rFonts w:ascii="Times New Roman" w:hAnsi="Times New Roman" w:cs="Times New Roman"/>
          <w:sz w:val="24"/>
          <w:szCs w:val="24"/>
        </w:rPr>
        <w:t xml:space="preserve">( </w:t>
      </w:r>
      <w:proofErr w:type="gramEnd"/>
      <w:r w:rsidRPr="00645E55">
        <w:rPr>
          <w:rFonts w:ascii="Times New Roman" w:hAnsi="Times New Roman" w:cs="Times New Roman"/>
          <w:sz w:val="24"/>
          <w:szCs w:val="24"/>
        </w:rPr>
        <w:t xml:space="preserve">при наличии) </w:t>
      </w:r>
    </w:p>
    <w:p w:rsidR="00EB1920" w:rsidRPr="00645E55" w:rsidRDefault="00EB1920" w:rsidP="00EB1920"/>
    <w:p w:rsidR="00EB1920" w:rsidRPr="00645E55" w:rsidRDefault="00EB1920" w:rsidP="00EB1920"/>
    <w:p w:rsidR="00EB1920" w:rsidRPr="00645E55" w:rsidRDefault="00EB1920" w:rsidP="00EB1920"/>
    <w:p w:rsidR="00EB1920" w:rsidRPr="00645E55" w:rsidRDefault="00EB1920" w:rsidP="00EB1920"/>
    <w:p w:rsidR="00EB1920" w:rsidRPr="00645E55" w:rsidRDefault="00EB1920" w:rsidP="00EB1920"/>
    <w:p w:rsidR="00EB1920" w:rsidRPr="00645E55" w:rsidRDefault="00EB1920" w:rsidP="00EB1920"/>
    <w:p w:rsidR="00EB1920" w:rsidRPr="00645E55" w:rsidRDefault="00EB1920" w:rsidP="00EB1920"/>
    <w:p w:rsidR="00EB1920" w:rsidRPr="00645E55" w:rsidRDefault="00EB1920" w:rsidP="00EB1920"/>
    <w:p w:rsidR="00EB1920" w:rsidRPr="00645E55" w:rsidRDefault="00EB1920" w:rsidP="00EB1920"/>
    <w:p w:rsidR="00EB1920" w:rsidRDefault="00EB1920" w:rsidP="00EB1920"/>
    <w:p w:rsidR="00EB1920" w:rsidRDefault="00EB1920" w:rsidP="00EB1920"/>
    <w:p w:rsidR="00EB1920" w:rsidRDefault="00EB1920" w:rsidP="00EB1920"/>
    <w:p w:rsidR="00EB1920" w:rsidRDefault="00EB1920" w:rsidP="00EB1920"/>
    <w:p w:rsidR="00EB1920" w:rsidRDefault="00EB1920" w:rsidP="00EB1920"/>
    <w:p w:rsidR="00EB1920" w:rsidRDefault="00EB1920" w:rsidP="00EB1920"/>
    <w:p w:rsidR="00EB1920" w:rsidRDefault="00EB1920" w:rsidP="00EB1920"/>
    <w:p w:rsidR="00EB1920" w:rsidRDefault="00EB1920" w:rsidP="00EB1920"/>
    <w:p w:rsidR="00EB1920" w:rsidRDefault="00EB1920" w:rsidP="00EB1920"/>
    <w:p w:rsidR="00EB1920" w:rsidRDefault="00EB1920" w:rsidP="00EB1920"/>
    <w:p w:rsidR="00EB1920" w:rsidRDefault="00EB1920" w:rsidP="00EB1920"/>
    <w:p w:rsidR="00EB1920" w:rsidRDefault="00EB1920" w:rsidP="00EB1920"/>
    <w:p w:rsidR="00EB1920" w:rsidRDefault="00EB1920" w:rsidP="00EB1920"/>
    <w:p w:rsidR="00EB1920" w:rsidRDefault="00EB1920" w:rsidP="00EB1920"/>
    <w:p w:rsidR="00EB1920" w:rsidRDefault="00EB1920" w:rsidP="00EB1920"/>
    <w:p w:rsidR="00EB1920" w:rsidRPr="00712084" w:rsidRDefault="00EB1920" w:rsidP="00EB1920"/>
    <w:p w:rsidR="00570FA5" w:rsidRPr="00712084" w:rsidRDefault="00570FA5" w:rsidP="00EB1920"/>
    <w:p w:rsidR="00570FA5" w:rsidRPr="00712084" w:rsidRDefault="00570FA5" w:rsidP="00EB1920"/>
    <w:p w:rsidR="00570FA5" w:rsidRPr="00712084" w:rsidRDefault="00570FA5" w:rsidP="00EB1920"/>
    <w:p w:rsidR="00570FA5" w:rsidRPr="00712084" w:rsidRDefault="00570FA5" w:rsidP="00EB1920"/>
    <w:p w:rsidR="00570FA5" w:rsidRPr="00712084" w:rsidRDefault="00570FA5" w:rsidP="00EB1920"/>
    <w:p w:rsidR="00570FA5" w:rsidRPr="00712084" w:rsidRDefault="00570FA5" w:rsidP="00EB1920"/>
    <w:p w:rsidR="00570FA5" w:rsidRPr="00712084" w:rsidRDefault="00570FA5" w:rsidP="00EB1920"/>
    <w:p w:rsidR="00570FA5" w:rsidRPr="00712084" w:rsidRDefault="00570FA5" w:rsidP="00EB1920"/>
    <w:p w:rsidR="00570FA5" w:rsidRPr="00712084" w:rsidRDefault="00570FA5" w:rsidP="00EB1920"/>
    <w:p w:rsidR="00570FA5" w:rsidRPr="00712084" w:rsidRDefault="00570FA5" w:rsidP="00EB1920"/>
    <w:p w:rsidR="00570FA5" w:rsidRPr="00712084" w:rsidRDefault="00570FA5" w:rsidP="00EB1920"/>
    <w:p w:rsidR="00570FA5" w:rsidRPr="00712084" w:rsidRDefault="00570FA5" w:rsidP="00EB1920"/>
    <w:p w:rsidR="00EB1920" w:rsidRPr="00C53F7F" w:rsidRDefault="00EB1920" w:rsidP="00EB1920">
      <w:pPr>
        <w:ind w:left="4077" w:firstLine="34"/>
        <w:rPr>
          <w:sz w:val="20"/>
          <w:szCs w:val="20"/>
        </w:rPr>
      </w:pPr>
      <w:r w:rsidRPr="00C53F7F">
        <w:rPr>
          <w:sz w:val="20"/>
          <w:szCs w:val="20"/>
        </w:rPr>
        <w:t>Приложение № </w:t>
      </w:r>
      <w:r>
        <w:rPr>
          <w:sz w:val="20"/>
          <w:szCs w:val="20"/>
        </w:rPr>
        <w:t>2</w:t>
      </w:r>
      <w:r w:rsidRPr="00C53F7F">
        <w:rPr>
          <w:sz w:val="20"/>
          <w:szCs w:val="20"/>
        </w:rPr>
        <w:br/>
        <w:t>к Требованиямк размещению нестационарных торговых объектов, расположенных на территории Цивильского муниципального округа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EB1920" w:rsidRDefault="00EB1920" w:rsidP="00EB1920">
      <w:pPr>
        <w:pStyle w:val="1"/>
        <w:rPr>
          <w:rFonts w:ascii="Times New Roman" w:hAnsi="Times New Roman" w:cs="Times New Roman"/>
          <w:color w:val="auto"/>
        </w:rPr>
      </w:pPr>
    </w:p>
    <w:p w:rsidR="00EB1920" w:rsidRDefault="00EB1920" w:rsidP="00EB1920">
      <w:pPr>
        <w:pStyle w:val="1"/>
        <w:rPr>
          <w:rFonts w:ascii="Times New Roman" w:hAnsi="Times New Roman" w:cs="Times New Roman"/>
          <w:color w:val="auto"/>
        </w:rPr>
      </w:pPr>
    </w:p>
    <w:p w:rsidR="00EB1920" w:rsidRPr="004A583A" w:rsidRDefault="00EB1920" w:rsidP="00EB1920">
      <w:pPr>
        <w:pStyle w:val="1"/>
        <w:rPr>
          <w:rFonts w:ascii="Times New Roman" w:hAnsi="Times New Roman" w:cs="Times New Roman"/>
          <w:color w:val="auto"/>
        </w:rPr>
      </w:pPr>
      <w:r w:rsidRPr="004A583A">
        <w:rPr>
          <w:rFonts w:ascii="Times New Roman" w:hAnsi="Times New Roman" w:cs="Times New Roman"/>
          <w:color w:val="auto"/>
        </w:rPr>
        <w:t>Акт</w:t>
      </w:r>
      <w:r w:rsidRPr="004A583A">
        <w:rPr>
          <w:rFonts w:ascii="Times New Roman" w:hAnsi="Times New Roman" w:cs="Times New Roman"/>
          <w:color w:val="auto"/>
        </w:rPr>
        <w:br/>
        <w:t>приемочной комиссии о соответствии размещенного нестационарного торгового объекта требованиям, указанным в правоустанавливающих документах на земельный участок (в случае если их наличие обязательно), разрешения на установку (монтаж) нестационарного торгового объекта и проектной документации</w:t>
      </w:r>
    </w:p>
    <w:p w:rsidR="00EB1920" w:rsidRDefault="00EB1920" w:rsidP="00EB1920">
      <w:pPr>
        <w:pStyle w:val="a7"/>
        <w:rPr>
          <w:sz w:val="22"/>
          <w:szCs w:val="22"/>
        </w:rPr>
      </w:pPr>
      <w:r>
        <w:rPr>
          <w:sz w:val="22"/>
          <w:szCs w:val="22"/>
        </w:rPr>
        <w:t xml:space="preserve"> "___" ____________ 20__ г.</w:t>
      </w:r>
    </w:p>
    <w:p w:rsidR="00EB1920" w:rsidRDefault="00EB1920" w:rsidP="00EB1920"/>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 xml:space="preserve">Комиссия в </w:t>
      </w:r>
      <w:proofErr w:type="gramStart"/>
      <w:r w:rsidRPr="004A583A">
        <w:rPr>
          <w:rFonts w:ascii="Times New Roman" w:hAnsi="Times New Roman" w:cs="Times New Roman"/>
        </w:rPr>
        <w:t>составе</w:t>
      </w:r>
      <w:proofErr w:type="gramEnd"/>
      <w:r w:rsidRPr="004A583A">
        <w:rPr>
          <w:rFonts w:ascii="Times New Roman" w:hAnsi="Times New Roman" w:cs="Times New Roman"/>
        </w:rPr>
        <w:t>:</w:t>
      </w:r>
    </w:p>
    <w:p w:rsidR="00EB1920" w:rsidRPr="004A583A" w:rsidRDefault="00EB1920" w:rsidP="00EB1920"/>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Председатель комиссии</w:t>
      </w:r>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_________________________________________________________________________</w:t>
      </w:r>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члены комиссии</w:t>
      </w:r>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_________________________________________________________________________</w:t>
      </w:r>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_________________________________________________________________________</w:t>
      </w:r>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_________________________________________________________________________</w:t>
      </w:r>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и _______________________________________________________________________</w:t>
      </w:r>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_________________________________________________________________________</w:t>
      </w:r>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 xml:space="preserve">                        (указывается субъект торговли)</w:t>
      </w:r>
    </w:p>
    <w:p w:rsidR="00EB1920" w:rsidRPr="004A583A" w:rsidRDefault="00EB1920" w:rsidP="00EB1920"/>
    <w:p w:rsidR="00EB1920" w:rsidRPr="004A583A" w:rsidRDefault="00EB1920" w:rsidP="00EB1920">
      <w:r w:rsidRPr="004A583A">
        <w:t>УСТАНОВИЛА:</w:t>
      </w:r>
    </w:p>
    <w:p w:rsidR="00EB1920" w:rsidRPr="004A583A" w:rsidRDefault="00EB1920" w:rsidP="00EB1920">
      <w:pPr>
        <w:pStyle w:val="a7"/>
        <w:ind w:firstLine="720"/>
        <w:rPr>
          <w:rFonts w:ascii="Times New Roman" w:hAnsi="Times New Roman" w:cs="Times New Roman"/>
        </w:rPr>
      </w:pPr>
      <w:bookmarkStart w:id="83" w:name="sub_2101"/>
      <w:r w:rsidRPr="004A583A">
        <w:rPr>
          <w:rFonts w:ascii="Times New Roman" w:hAnsi="Times New Roman" w:cs="Times New Roman"/>
        </w:rPr>
        <w:t>1. Субъектом торговли ___________________________________________________</w:t>
      </w:r>
    </w:p>
    <w:bookmarkEnd w:id="83"/>
    <w:p w:rsidR="00EB1920" w:rsidRPr="004A583A" w:rsidRDefault="00EB1920" w:rsidP="00EB1920">
      <w:pPr>
        <w:pStyle w:val="a7"/>
        <w:ind w:firstLine="720"/>
        <w:rPr>
          <w:rFonts w:ascii="Times New Roman" w:hAnsi="Times New Roman" w:cs="Times New Roman"/>
        </w:rPr>
      </w:pPr>
      <w:proofErr w:type="gramStart"/>
      <w:r w:rsidRPr="004A583A">
        <w:rPr>
          <w:rFonts w:ascii="Times New Roman" w:hAnsi="Times New Roman" w:cs="Times New Roman"/>
        </w:rPr>
        <w:t>(указывается юридическое лицо</w:t>
      </w:r>
      <w:proofErr w:type="gramEnd"/>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_________________________________________________________________________</w:t>
      </w:r>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 xml:space="preserve">                    или индивидуальный предприниматель)</w:t>
      </w:r>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предъявлен к приемке нестационарный торговый объект по адресу:</w:t>
      </w:r>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_______________________________________________________</w:t>
      </w:r>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_________________________________________________________________________</w:t>
      </w:r>
    </w:p>
    <w:p w:rsidR="00EB1920" w:rsidRPr="004A583A" w:rsidRDefault="00EB1920" w:rsidP="00EB1920">
      <w:pPr>
        <w:pStyle w:val="a7"/>
        <w:ind w:firstLine="720"/>
        <w:rPr>
          <w:rFonts w:ascii="Times New Roman" w:hAnsi="Times New Roman" w:cs="Times New Roman"/>
        </w:rPr>
      </w:pPr>
      <w:bookmarkStart w:id="84" w:name="sub_2102"/>
      <w:r w:rsidRPr="004A583A">
        <w:rPr>
          <w:rFonts w:ascii="Times New Roman" w:hAnsi="Times New Roman" w:cs="Times New Roman"/>
        </w:rPr>
        <w:t xml:space="preserve">     2. Работы осуществлены на основании:</w:t>
      </w:r>
    </w:p>
    <w:bookmarkEnd w:id="84"/>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 Разрешения на размещение нестационарного торгового объекта</w:t>
      </w:r>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от ________________ N _______,</w:t>
      </w:r>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 Договора на право размещения нестационарного торгового объекта</w:t>
      </w:r>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от ________________ N _______,</w:t>
      </w:r>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 Проекта ____________________________________________________________.</w:t>
      </w:r>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 xml:space="preserve">           (указывается название и реквизиты проектной документации)</w:t>
      </w:r>
    </w:p>
    <w:p w:rsidR="00EB1920" w:rsidRPr="004A583A" w:rsidRDefault="00EB1920" w:rsidP="00EB1920">
      <w:pPr>
        <w:pStyle w:val="a7"/>
        <w:ind w:firstLine="720"/>
        <w:rPr>
          <w:rFonts w:ascii="Times New Roman" w:hAnsi="Times New Roman" w:cs="Times New Roman"/>
        </w:rPr>
      </w:pPr>
      <w:bookmarkStart w:id="85" w:name="sub_2108"/>
      <w:r w:rsidRPr="004A583A">
        <w:rPr>
          <w:rFonts w:ascii="Times New Roman" w:hAnsi="Times New Roman" w:cs="Times New Roman"/>
        </w:rPr>
        <w:t xml:space="preserve">     3. Предъявленный к приемке нестационарный торговый   объект    имеет</w:t>
      </w:r>
    </w:p>
    <w:bookmarkEnd w:id="85"/>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следующие показатели:</w:t>
      </w:r>
    </w:p>
    <w:p w:rsidR="00EB1920" w:rsidRPr="004A583A" w:rsidRDefault="00EB1920" w:rsidP="00EB1920">
      <w:pPr>
        <w:pStyle w:val="a7"/>
        <w:ind w:firstLine="720"/>
        <w:rPr>
          <w:rFonts w:ascii="Times New Roman" w:hAnsi="Times New Roman" w:cs="Times New Roman"/>
        </w:rPr>
      </w:pPr>
      <w:bookmarkStart w:id="86" w:name="sub_2103"/>
      <w:r w:rsidRPr="004A583A">
        <w:rPr>
          <w:rFonts w:ascii="Times New Roman" w:hAnsi="Times New Roman" w:cs="Times New Roman"/>
        </w:rPr>
        <w:t>а) общая площадь ____________ кв. м;</w:t>
      </w:r>
    </w:p>
    <w:p w:rsidR="00EB1920" w:rsidRPr="004A583A" w:rsidRDefault="00EB1920" w:rsidP="00EB1920">
      <w:pPr>
        <w:pStyle w:val="a7"/>
        <w:ind w:firstLine="720"/>
        <w:rPr>
          <w:rFonts w:ascii="Times New Roman" w:hAnsi="Times New Roman" w:cs="Times New Roman"/>
        </w:rPr>
      </w:pPr>
      <w:bookmarkStart w:id="87" w:name="sub_2104"/>
      <w:bookmarkEnd w:id="86"/>
      <w:r w:rsidRPr="004A583A">
        <w:rPr>
          <w:rFonts w:ascii="Times New Roman" w:hAnsi="Times New Roman" w:cs="Times New Roman"/>
        </w:rPr>
        <w:t xml:space="preserve">б) ширина, длина объекта ______________ </w:t>
      </w:r>
      <w:proofErr w:type="gramStart"/>
      <w:r w:rsidRPr="004A583A">
        <w:rPr>
          <w:rFonts w:ascii="Times New Roman" w:hAnsi="Times New Roman" w:cs="Times New Roman"/>
        </w:rPr>
        <w:t>м</w:t>
      </w:r>
      <w:proofErr w:type="gramEnd"/>
      <w:r w:rsidRPr="004A583A">
        <w:rPr>
          <w:rFonts w:ascii="Times New Roman" w:hAnsi="Times New Roman" w:cs="Times New Roman"/>
        </w:rPr>
        <w:t>;</w:t>
      </w:r>
    </w:p>
    <w:p w:rsidR="00EB1920" w:rsidRPr="004A583A" w:rsidRDefault="00EB1920" w:rsidP="00EB1920">
      <w:pPr>
        <w:pStyle w:val="a7"/>
        <w:ind w:firstLine="720"/>
        <w:rPr>
          <w:rFonts w:ascii="Times New Roman" w:hAnsi="Times New Roman" w:cs="Times New Roman"/>
        </w:rPr>
      </w:pPr>
      <w:bookmarkStart w:id="88" w:name="sub_2105"/>
      <w:bookmarkEnd w:id="87"/>
      <w:r w:rsidRPr="004A583A">
        <w:rPr>
          <w:rFonts w:ascii="Times New Roman" w:hAnsi="Times New Roman" w:cs="Times New Roman"/>
        </w:rPr>
        <w:t>в) количество секций (при наличии) _________________________________ ед.;</w:t>
      </w:r>
    </w:p>
    <w:p w:rsidR="00EB1920" w:rsidRPr="004A583A" w:rsidRDefault="00EB1920" w:rsidP="00EB1920">
      <w:pPr>
        <w:pStyle w:val="a7"/>
        <w:ind w:firstLine="720"/>
        <w:rPr>
          <w:rFonts w:ascii="Times New Roman" w:hAnsi="Times New Roman" w:cs="Times New Roman"/>
        </w:rPr>
      </w:pPr>
      <w:bookmarkStart w:id="89" w:name="sub_2106"/>
      <w:bookmarkEnd w:id="88"/>
      <w:r w:rsidRPr="004A583A">
        <w:rPr>
          <w:rFonts w:ascii="Times New Roman" w:hAnsi="Times New Roman" w:cs="Times New Roman"/>
        </w:rPr>
        <w:t>г) материал, из которого выполнен объект, _______________________________</w:t>
      </w:r>
    </w:p>
    <w:bookmarkEnd w:id="89"/>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_________________________________________________________________________</w:t>
      </w:r>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________________________________________________________________________;</w:t>
      </w:r>
    </w:p>
    <w:p w:rsidR="00EB1920" w:rsidRPr="004A583A" w:rsidRDefault="00EB1920" w:rsidP="00EB1920">
      <w:pPr>
        <w:pStyle w:val="a7"/>
        <w:ind w:firstLine="720"/>
        <w:rPr>
          <w:rFonts w:ascii="Times New Roman" w:hAnsi="Times New Roman" w:cs="Times New Roman"/>
        </w:rPr>
      </w:pPr>
      <w:bookmarkStart w:id="90" w:name="sub_2107"/>
      <w:r w:rsidRPr="004A583A">
        <w:rPr>
          <w:rFonts w:ascii="Times New Roman" w:hAnsi="Times New Roman" w:cs="Times New Roman"/>
        </w:rPr>
        <w:t>д) дополнительные показатели ____________________________________________</w:t>
      </w:r>
    </w:p>
    <w:bookmarkEnd w:id="90"/>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_________________________________________________________________________</w:t>
      </w:r>
    </w:p>
    <w:p w:rsidR="00EB1920" w:rsidRPr="004A583A" w:rsidRDefault="00EB1920" w:rsidP="00EB1920">
      <w:pPr>
        <w:pStyle w:val="a7"/>
        <w:ind w:firstLine="720"/>
        <w:rPr>
          <w:rFonts w:ascii="Times New Roman" w:hAnsi="Times New Roman" w:cs="Times New Roman"/>
        </w:rPr>
      </w:pPr>
      <w:bookmarkStart w:id="91" w:name="sub_2109"/>
      <w:r w:rsidRPr="004A583A">
        <w:rPr>
          <w:rFonts w:ascii="Times New Roman" w:hAnsi="Times New Roman" w:cs="Times New Roman"/>
        </w:rPr>
        <w:t xml:space="preserve">     4. Требования по благоустройству прилегающей территории выполнены  в</w:t>
      </w:r>
    </w:p>
    <w:bookmarkEnd w:id="91"/>
    <w:p w:rsidR="00EB1920" w:rsidRPr="004A583A" w:rsidRDefault="00EB1920" w:rsidP="00EB1920">
      <w:pPr>
        <w:pStyle w:val="a7"/>
        <w:ind w:firstLine="720"/>
        <w:rPr>
          <w:rFonts w:ascii="Times New Roman" w:hAnsi="Times New Roman" w:cs="Times New Roman"/>
        </w:rPr>
      </w:pPr>
      <w:proofErr w:type="gramStart"/>
      <w:r w:rsidRPr="004A583A">
        <w:rPr>
          <w:rFonts w:ascii="Times New Roman" w:hAnsi="Times New Roman" w:cs="Times New Roman"/>
        </w:rPr>
        <w:t>объеме</w:t>
      </w:r>
      <w:proofErr w:type="gramEnd"/>
      <w:r w:rsidRPr="004A583A">
        <w:rPr>
          <w:rFonts w:ascii="Times New Roman" w:hAnsi="Times New Roman" w:cs="Times New Roman"/>
        </w:rPr>
        <w:t xml:space="preserve"> __________________________________________________________________</w:t>
      </w:r>
    </w:p>
    <w:p w:rsidR="00EB1920" w:rsidRPr="004A583A" w:rsidRDefault="00EB1920" w:rsidP="00EB1920">
      <w:pPr>
        <w:pStyle w:val="a7"/>
        <w:ind w:firstLine="720"/>
        <w:rPr>
          <w:rFonts w:ascii="Times New Roman" w:hAnsi="Times New Roman" w:cs="Times New Roman"/>
        </w:rPr>
      </w:pPr>
      <w:bookmarkStart w:id="92" w:name="sub_2110"/>
      <w:r w:rsidRPr="004A583A">
        <w:rPr>
          <w:rFonts w:ascii="Times New Roman" w:hAnsi="Times New Roman" w:cs="Times New Roman"/>
        </w:rPr>
        <w:t xml:space="preserve">     5. Предложения приемочной комиссии _________________________________</w:t>
      </w:r>
    </w:p>
    <w:bookmarkEnd w:id="92"/>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_________________________________________________________________________</w:t>
      </w:r>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_________________________________________________________________________</w:t>
      </w:r>
    </w:p>
    <w:p w:rsidR="00EB1920" w:rsidRDefault="00EB1920" w:rsidP="00EB1920">
      <w:pPr>
        <w:pStyle w:val="a7"/>
        <w:ind w:firstLine="720"/>
        <w:rPr>
          <w:rFonts w:ascii="Times New Roman" w:hAnsi="Times New Roman" w:cs="Times New Roman"/>
        </w:rPr>
      </w:pPr>
      <w:r w:rsidRPr="004A583A">
        <w:rPr>
          <w:rFonts w:ascii="Times New Roman" w:hAnsi="Times New Roman" w:cs="Times New Roman"/>
        </w:rPr>
        <w:t>_________________________________________________________________________</w:t>
      </w:r>
      <w:bookmarkStart w:id="93" w:name="sub_2111"/>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lastRenderedPageBreak/>
        <w:t xml:space="preserve">  6. Данный акт исключает возможность регистрации прав на нестационарный торговый объект в качестве объекта недвижимости в едином государственном реестре прав на недвижимое имущество и сделок с ним.</w:t>
      </w:r>
    </w:p>
    <w:bookmarkEnd w:id="93"/>
    <w:p w:rsidR="00EB1920" w:rsidRPr="004A583A" w:rsidRDefault="00EB1920" w:rsidP="00EB1920"/>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 xml:space="preserve">                       РЕШЕНИЕ ПРИЕМОЧНОЙ КОМИССИИ:</w:t>
      </w:r>
    </w:p>
    <w:p w:rsidR="00EB1920" w:rsidRPr="004A583A" w:rsidRDefault="00EB1920" w:rsidP="00EB1920"/>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 xml:space="preserve">    Предъявленный к приемке нестационарный торговый объект, расположенный</w:t>
      </w:r>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по адресу: ________________________________________________ соответствует</w:t>
      </w:r>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требованиям, указанным в ________________________________________________</w:t>
      </w:r>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 xml:space="preserve">                             (указываются реквизиты документов)</w:t>
      </w:r>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_________________________________________________________________________</w:t>
      </w:r>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_________________________________________________ и готов к эксплуатации.</w:t>
      </w:r>
    </w:p>
    <w:p w:rsidR="00EB1920" w:rsidRPr="004A583A" w:rsidRDefault="00EB1920" w:rsidP="00EB1920"/>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Председатель приемочной комиссии ________________________________________</w:t>
      </w:r>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Члены приемочной комиссии:</w:t>
      </w:r>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_____________________________________________________________</w:t>
      </w:r>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_____________________________________________________________</w:t>
      </w:r>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_____________________________________________________________</w:t>
      </w:r>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_____________________________________________________________</w:t>
      </w:r>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Субъект торговли: _______________________________________________________</w:t>
      </w:r>
    </w:p>
    <w:p w:rsidR="00EB1920" w:rsidRPr="004A583A" w:rsidRDefault="00EB1920" w:rsidP="00EB1920">
      <w:pPr>
        <w:pStyle w:val="a7"/>
        <w:ind w:firstLine="720"/>
        <w:rPr>
          <w:rFonts w:ascii="Times New Roman" w:hAnsi="Times New Roman" w:cs="Times New Roman"/>
        </w:rPr>
      </w:pPr>
    </w:p>
    <w:p w:rsidR="00EB1920" w:rsidRPr="004A583A" w:rsidRDefault="00EB1920" w:rsidP="00EB1920">
      <w:pPr>
        <w:pStyle w:val="a7"/>
        <w:ind w:firstLine="720"/>
        <w:rPr>
          <w:rFonts w:ascii="Times New Roman" w:hAnsi="Times New Roman" w:cs="Times New Roman"/>
        </w:rPr>
      </w:pPr>
      <w:r w:rsidRPr="004A583A">
        <w:rPr>
          <w:rFonts w:ascii="Times New Roman" w:hAnsi="Times New Roman" w:cs="Times New Roman"/>
        </w:rPr>
        <w:t>Акт составлен в 2 экземплярах, один для субъекта торговли</w:t>
      </w:r>
      <w:proofErr w:type="gramStart"/>
      <w:r w:rsidRPr="004A583A">
        <w:rPr>
          <w:rFonts w:ascii="Times New Roman" w:hAnsi="Times New Roman" w:cs="Times New Roman"/>
        </w:rPr>
        <w:t>,в</w:t>
      </w:r>
      <w:proofErr w:type="gramEnd"/>
      <w:r w:rsidRPr="004A583A">
        <w:rPr>
          <w:rFonts w:ascii="Times New Roman" w:hAnsi="Times New Roman" w:cs="Times New Roman"/>
        </w:rPr>
        <w:t xml:space="preserve">торой для администрации </w:t>
      </w:r>
      <w:r>
        <w:rPr>
          <w:rFonts w:ascii="Times New Roman" w:hAnsi="Times New Roman" w:cs="Times New Roman"/>
        </w:rPr>
        <w:t>Цивильского муниципального округа</w:t>
      </w:r>
    </w:p>
    <w:p w:rsidR="00EB1920" w:rsidRPr="004A583A" w:rsidRDefault="00EB1920" w:rsidP="00EB1920"/>
    <w:p w:rsidR="00EB1920" w:rsidRDefault="00EB1920" w:rsidP="00EB1920">
      <w:pPr>
        <w:jc w:val="right"/>
        <w:rPr>
          <w:rStyle w:val="a8"/>
          <w:bCs w:val="0"/>
        </w:rPr>
      </w:pPr>
      <w:bookmarkStart w:id="94" w:name="sub_6000"/>
    </w:p>
    <w:bookmarkEnd w:id="94"/>
    <w:p w:rsidR="00EB1920" w:rsidRDefault="00EB1920" w:rsidP="00EB1920">
      <w:pPr>
        <w:pStyle w:val="a9"/>
        <w:ind w:left="6237" w:firstLine="0"/>
        <w:rPr>
          <w:rStyle w:val="a8"/>
          <w:rFonts w:ascii="Times New Roman" w:hAnsi="Times New Roman" w:cs="Times New Roman"/>
          <w:b w:val="0"/>
        </w:rPr>
      </w:pPr>
    </w:p>
    <w:p w:rsidR="00EB1920" w:rsidRDefault="00EB1920" w:rsidP="00EB1920">
      <w:pPr>
        <w:pStyle w:val="a9"/>
        <w:ind w:left="6237" w:firstLine="0"/>
        <w:rPr>
          <w:rStyle w:val="a8"/>
          <w:rFonts w:ascii="Times New Roman" w:hAnsi="Times New Roman" w:cs="Times New Roman"/>
          <w:b w:val="0"/>
        </w:rPr>
      </w:pPr>
    </w:p>
    <w:p w:rsidR="00EB1920" w:rsidRPr="00712084" w:rsidRDefault="00EB1920" w:rsidP="00EB1920">
      <w:pPr>
        <w:pStyle w:val="a9"/>
        <w:ind w:left="6237" w:firstLine="0"/>
        <w:rPr>
          <w:rStyle w:val="a8"/>
          <w:rFonts w:ascii="Times New Roman" w:hAnsi="Times New Roman" w:cs="Times New Roman"/>
          <w:b w:val="0"/>
        </w:rPr>
      </w:pPr>
    </w:p>
    <w:p w:rsidR="00570FA5" w:rsidRPr="00712084" w:rsidRDefault="00570FA5" w:rsidP="00EB1920">
      <w:pPr>
        <w:pStyle w:val="a9"/>
        <w:ind w:left="6237" w:firstLine="0"/>
        <w:rPr>
          <w:rStyle w:val="a8"/>
          <w:rFonts w:ascii="Times New Roman" w:hAnsi="Times New Roman" w:cs="Times New Roman"/>
          <w:b w:val="0"/>
        </w:rPr>
      </w:pPr>
    </w:p>
    <w:p w:rsidR="00570FA5" w:rsidRPr="00712084" w:rsidRDefault="00570FA5" w:rsidP="00EB1920">
      <w:pPr>
        <w:pStyle w:val="a9"/>
        <w:ind w:left="6237" w:firstLine="0"/>
        <w:rPr>
          <w:rStyle w:val="a8"/>
          <w:rFonts w:ascii="Times New Roman" w:hAnsi="Times New Roman" w:cs="Times New Roman"/>
          <w:b w:val="0"/>
        </w:rPr>
      </w:pPr>
    </w:p>
    <w:p w:rsidR="00570FA5" w:rsidRPr="00712084" w:rsidRDefault="00570FA5" w:rsidP="00EB1920">
      <w:pPr>
        <w:pStyle w:val="a9"/>
        <w:ind w:left="6237" w:firstLine="0"/>
        <w:rPr>
          <w:rStyle w:val="a8"/>
          <w:rFonts w:ascii="Times New Roman" w:hAnsi="Times New Roman" w:cs="Times New Roman"/>
          <w:b w:val="0"/>
        </w:rPr>
      </w:pPr>
    </w:p>
    <w:p w:rsidR="00570FA5" w:rsidRPr="00712084" w:rsidRDefault="00570FA5" w:rsidP="00EB1920">
      <w:pPr>
        <w:pStyle w:val="a9"/>
        <w:ind w:left="6237" w:firstLine="0"/>
        <w:rPr>
          <w:rStyle w:val="a8"/>
          <w:rFonts w:ascii="Times New Roman" w:hAnsi="Times New Roman" w:cs="Times New Roman"/>
          <w:b w:val="0"/>
        </w:rPr>
      </w:pPr>
    </w:p>
    <w:p w:rsidR="00570FA5" w:rsidRPr="00712084" w:rsidRDefault="00570FA5" w:rsidP="00EB1920">
      <w:pPr>
        <w:pStyle w:val="a9"/>
        <w:ind w:left="6237" w:firstLine="0"/>
        <w:rPr>
          <w:rStyle w:val="a8"/>
          <w:rFonts w:ascii="Times New Roman" w:hAnsi="Times New Roman" w:cs="Times New Roman"/>
          <w:b w:val="0"/>
        </w:rPr>
      </w:pPr>
    </w:p>
    <w:p w:rsidR="00570FA5" w:rsidRPr="00712084" w:rsidRDefault="00570FA5" w:rsidP="00EB1920">
      <w:pPr>
        <w:pStyle w:val="a9"/>
        <w:ind w:left="6237" w:firstLine="0"/>
        <w:rPr>
          <w:rStyle w:val="a8"/>
          <w:rFonts w:ascii="Times New Roman" w:hAnsi="Times New Roman" w:cs="Times New Roman"/>
          <w:b w:val="0"/>
        </w:rPr>
      </w:pPr>
    </w:p>
    <w:p w:rsidR="00570FA5" w:rsidRPr="00712084" w:rsidRDefault="00570FA5" w:rsidP="00EB1920">
      <w:pPr>
        <w:pStyle w:val="a9"/>
        <w:ind w:left="6237" w:firstLine="0"/>
        <w:rPr>
          <w:rStyle w:val="a8"/>
          <w:rFonts w:ascii="Times New Roman" w:hAnsi="Times New Roman" w:cs="Times New Roman"/>
          <w:b w:val="0"/>
        </w:rPr>
      </w:pPr>
    </w:p>
    <w:p w:rsidR="00570FA5" w:rsidRPr="00712084" w:rsidRDefault="00570FA5" w:rsidP="00EB1920">
      <w:pPr>
        <w:pStyle w:val="a9"/>
        <w:ind w:left="6237" w:firstLine="0"/>
        <w:rPr>
          <w:rStyle w:val="a8"/>
          <w:rFonts w:ascii="Times New Roman" w:hAnsi="Times New Roman" w:cs="Times New Roman"/>
          <w:b w:val="0"/>
        </w:rPr>
      </w:pPr>
    </w:p>
    <w:p w:rsidR="00570FA5" w:rsidRPr="00712084" w:rsidRDefault="00570FA5" w:rsidP="00EB1920">
      <w:pPr>
        <w:pStyle w:val="a9"/>
        <w:ind w:left="6237" w:firstLine="0"/>
        <w:rPr>
          <w:rStyle w:val="a8"/>
          <w:rFonts w:ascii="Times New Roman" w:hAnsi="Times New Roman" w:cs="Times New Roman"/>
          <w:b w:val="0"/>
        </w:rPr>
      </w:pPr>
    </w:p>
    <w:p w:rsidR="00570FA5" w:rsidRPr="00712084" w:rsidRDefault="00570FA5" w:rsidP="00EB1920">
      <w:pPr>
        <w:pStyle w:val="a9"/>
        <w:ind w:left="6237" w:firstLine="0"/>
        <w:rPr>
          <w:rStyle w:val="a8"/>
          <w:rFonts w:ascii="Times New Roman" w:hAnsi="Times New Roman" w:cs="Times New Roman"/>
          <w:b w:val="0"/>
        </w:rPr>
      </w:pPr>
    </w:p>
    <w:p w:rsidR="00570FA5" w:rsidRPr="00712084" w:rsidRDefault="00570FA5" w:rsidP="00EB1920">
      <w:pPr>
        <w:pStyle w:val="a9"/>
        <w:ind w:left="6237" w:firstLine="0"/>
        <w:rPr>
          <w:rStyle w:val="a8"/>
          <w:rFonts w:ascii="Times New Roman" w:hAnsi="Times New Roman" w:cs="Times New Roman"/>
          <w:b w:val="0"/>
        </w:rPr>
      </w:pPr>
    </w:p>
    <w:p w:rsidR="00570FA5" w:rsidRPr="00712084" w:rsidRDefault="00570FA5" w:rsidP="00EB1920">
      <w:pPr>
        <w:pStyle w:val="a9"/>
        <w:ind w:left="6237" w:firstLine="0"/>
        <w:rPr>
          <w:rStyle w:val="a8"/>
          <w:rFonts w:ascii="Times New Roman" w:hAnsi="Times New Roman" w:cs="Times New Roman"/>
          <w:b w:val="0"/>
        </w:rPr>
      </w:pPr>
    </w:p>
    <w:p w:rsidR="00570FA5" w:rsidRPr="00712084" w:rsidRDefault="00570FA5" w:rsidP="00EB1920">
      <w:pPr>
        <w:pStyle w:val="a9"/>
        <w:ind w:left="6237" w:firstLine="0"/>
        <w:rPr>
          <w:rStyle w:val="a8"/>
          <w:rFonts w:ascii="Times New Roman" w:hAnsi="Times New Roman" w:cs="Times New Roman"/>
          <w:b w:val="0"/>
        </w:rPr>
      </w:pPr>
    </w:p>
    <w:p w:rsidR="00570FA5" w:rsidRPr="00712084" w:rsidRDefault="00570FA5" w:rsidP="00EB1920">
      <w:pPr>
        <w:pStyle w:val="a9"/>
        <w:ind w:left="6237" w:firstLine="0"/>
        <w:rPr>
          <w:rStyle w:val="a8"/>
          <w:rFonts w:ascii="Times New Roman" w:hAnsi="Times New Roman" w:cs="Times New Roman"/>
          <w:b w:val="0"/>
        </w:rPr>
      </w:pPr>
    </w:p>
    <w:p w:rsidR="00570FA5" w:rsidRPr="00712084" w:rsidRDefault="00570FA5" w:rsidP="00EB1920">
      <w:pPr>
        <w:pStyle w:val="a9"/>
        <w:ind w:left="6237" w:firstLine="0"/>
        <w:rPr>
          <w:rStyle w:val="a8"/>
          <w:rFonts w:ascii="Times New Roman" w:hAnsi="Times New Roman" w:cs="Times New Roman"/>
          <w:b w:val="0"/>
        </w:rPr>
      </w:pPr>
    </w:p>
    <w:p w:rsidR="00570FA5" w:rsidRPr="00712084" w:rsidRDefault="00570FA5" w:rsidP="00EB1920">
      <w:pPr>
        <w:pStyle w:val="a9"/>
        <w:ind w:left="6237" w:firstLine="0"/>
        <w:rPr>
          <w:rStyle w:val="a8"/>
          <w:rFonts w:ascii="Times New Roman" w:hAnsi="Times New Roman" w:cs="Times New Roman"/>
          <w:b w:val="0"/>
        </w:rPr>
      </w:pPr>
    </w:p>
    <w:p w:rsidR="00570FA5" w:rsidRPr="00712084" w:rsidRDefault="00570FA5" w:rsidP="00EB1920">
      <w:pPr>
        <w:pStyle w:val="a9"/>
        <w:ind w:left="6237" w:firstLine="0"/>
        <w:rPr>
          <w:rStyle w:val="a8"/>
          <w:rFonts w:ascii="Times New Roman" w:hAnsi="Times New Roman" w:cs="Times New Roman"/>
          <w:b w:val="0"/>
        </w:rPr>
      </w:pPr>
    </w:p>
    <w:p w:rsidR="00570FA5" w:rsidRPr="00712084" w:rsidRDefault="00570FA5" w:rsidP="00EB1920">
      <w:pPr>
        <w:pStyle w:val="a9"/>
        <w:ind w:left="6237" w:firstLine="0"/>
        <w:rPr>
          <w:rStyle w:val="a8"/>
          <w:rFonts w:ascii="Times New Roman" w:hAnsi="Times New Roman" w:cs="Times New Roman"/>
          <w:b w:val="0"/>
        </w:rPr>
      </w:pPr>
    </w:p>
    <w:p w:rsidR="00570FA5" w:rsidRPr="00712084" w:rsidRDefault="00570FA5" w:rsidP="00EB1920">
      <w:pPr>
        <w:pStyle w:val="a9"/>
        <w:ind w:left="6237" w:firstLine="0"/>
        <w:rPr>
          <w:rStyle w:val="a8"/>
          <w:rFonts w:ascii="Times New Roman" w:hAnsi="Times New Roman" w:cs="Times New Roman"/>
          <w:b w:val="0"/>
        </w:rPr>
      </w:pPr>
    </w:p>
    <w:p w:rsidR="00EB1920" w:rsidRDefault="00EB1920" w:rsidP="00EB1920">
      <w:pPr>
        <w:pStyle w:val="a9"/>
        <w:ind w:left="6237" w:firstLine="0"/>
        <w:rPr>
          <w:rStyle w:val="a8"/>
          <w:rFonts w:ascii="Times New Roman" w:hAnsi="Times New Roman" w:cs="Times New Roman"/>
          <w:b w:val="0"/>
        </w:rPr>
      </w:pPr>
    </w:p>
    <w:p w:rsidR="00EB1920" w:rsidRDefault="00EB1920" w:rsidP="00EB1920">
      <w:pPr>
        <w:pStyle w:val="a9"/>
        <w:ind w:left="6237" w:firstLine="0"/>
        <w:rPr>
          <w:rStyle w:val="a8"/>
          <w:rFonts w:ascii="Times New Roman" w:hAnsi="Times New Roman" w:cs="Times New Roman"/>
          <w:b w:val="0"/>
        </w:rPr>
      </w:pPr>
    </w:p>
    <w:p w:rsidR="00EB1920" w:rsidRDefault="00EB1920" w:rsidP="00EB1920">
      <w:pPr>
        <w:pStyle w:val="a9"/>
        <w:ind w:left="6237" w:firstLine="0"/>
        <w:rPr>
          <w:rStyle w:val="a8"/>
          <w:rFonts w:ascii="Times New Roman" w:hAnsi="Times New Roman" w:cs="Times New Roman"/>
          <w:b w:val="0"/>
        </w:rPr>
      </w:pPr>
    </w:p>
    <w:p w:rsidR="00EB1920" w:rsidRDefault="00EB1920" w:rsidP="00EB1920">
      <w:pPr>
        <w:pStyle w:val="a9"/>
        <w:ind w:left="6237" w:firstLine="0"/>
        <w:rPr>
          <w:rStyle w:val="a8"/>
          <w:rFonts w:ascii="Times New Roman" w:hAnsi="Times New Roman" w:cs="Times New Roman"/>
          <w:b w:val="0"/>
        </w:rPr>
      </w:pPr>
    </w:p>
    <w:p w:rsidR="00EB1920" w:rsidRDefault="00EB1920" w:rsidP="00EB1920">
      <w:pPr>
        <w:pStyle w:val="a9"/>
        <w:ind w:left="6237" w:firstLine="0"/>
        <w:rPr>
          <w:rStyle w:val="a8"/>
          <w:rFonts w:ascii="Times New Roman" w:hAnsi="Times New Roman" w:cs="Times New Roman"/>
          <w:b w:val="0"/>
        </w:rPr>
      </w:pPr>
    </w:p>
    <w:p w:rsidR="00EB1920" w:rsidRDefault="00EB1920" w:rsidP="00EB1920">
      <w:pPr>
        <w:pStyle w:val="a9"/>
        <w:ind w:left="6237" w:firstLine="0"/>
        <w:rPr>
          <w:rStyle w:val="a8"/>
          <w:rFonts w:ascii="Times New Roman" w:hAnsi="Times New Roman" w:cs="Times New Roman"/>
          <w:b w:val="0"/>
        </w:rPr>
      </w:pPr>
    </w:p>
    <w:p w:rsidR="00EB1920" w:rsidRDefault="00EB1920" w:rsidP="00EB1920">
      <w:pPr>
        <w:pStyle w:val="a9"/>
        <w:ind w:left="6237" w:firstLine="0"/>
        <w:rPr>
          <w:rStyle w:val="a8"/>
          <w:rFonts w:ascii="Times New Roman" w:hAnsi="Times New Roman" w:cs="Times New Roman"/>
          <w:b w:val="0"/>
        </w:rPr>
      </w:pPr>
    </w:p>
    <w:p w:rsidR="00EB1920" w:rsidRDefault="00EB1920" w:rsidP="00EB1920">
      <w:pPr>
        <w:pStyle w:val="a9"/>
        <w:ind w:left="6237" w:firstLine="0"/>
        <w:rPr>
          <w:rStyle w:val="a8"/>
          <w:rFonts w:ascii="Times New Roman" w:hAnsi="Times New Roman" w:cs="Times New Roman"/>
          <w:b w:val="0"/>
        </w:rPr>
      </w:pPr>
    </w:p>
    <w:p w:rsidR="00FE6359" w:rsidRDefault="00FE6359" w:rsidP="00EB1920">
      <w:pPr>
        <w:pStyle w:val="a9"/>
        <w:ind w:left="6237" w:firstLine="0"/>
        <w:rPr>
          <w:rStyle w:val="a8"/>
          <w:rFonts w:ascii="Times New Roman" w:hAnsi="Times New Roman" w:cs="Times New Roman"/>
          <w:b w:val="0"/>
        </w:rPr>
      </w:pPr>
    </w:p>
    <w:p w:rsidR="00FE6359" w:rsidRDefault="00FE6359" w:rsidP="00EB1920">
      <w:pPr>
        <w:pStyle w:val="a9"/>
        <w:ind w:left="6237" w:firstLine="0"/>
        <w:rPr>
          <w:rStyle w:val="a8"/>
          <w:rFonts w:ascii="Times New Roman" w:hAnsi="Times New Roman" w:cs="Times New Roman"/>
          <w:b w:val="0"/>
        </w:rPr>
      </w:pPr>
    </w:p>
    <w:p w:rsidR="00FE6359" w:rsidRDefault="00FE6359" w:rsidP="00EB1920">
      <w:pPr>
        <w:pStyle w:val="a9"/>
        <w:ind w:left="6237" w:firstLine="0"/>
        <w:rPr>
          <w:rStyle w:val="a8"/>
          <w:rFonts w:ascii="Times New Roman" w:hAnsi="Times New Roman" w:cs="Times New Roman"/>
          <w:b w:val="0"/>
        </w:rPr>
      </w:pPr>
    </w:p>
    <w:p w:rsidR="00FE6359" w:rsidRDefault="00FE6359" w:rsidP="00EB1920">
      <w:pPr>
        <w:pStyle w:val="a9"/>
        <w:ind w:left="6237" w:firstLine="0"/>
        <w:rPr>
          <w:rStyle w:val="a8"/>
          <w:rFonts w:ascii="Times New Roman" w:hAnsi="Times New Roman" w:cs="Times New Roman"/>
          <w:b w:val="0"/>
        </w:rPr>
      </w:pPr>
    </w:p>
    <w:p w:rsidR="00EB1920" w:rsidRDefault="00EB1920" w:rsidP="00EB1920">
      <w:pPr>
        <w:pStyle w:val="a9"/>
        <w:ind w:left="6237" w:firstLine="0"/>
        <w:rPr>
          <w:rStyle w:val="a8"/>
          <w:rFonts w:ascii="Times New Roman" w:hAnsi="Times New Roman" w:cs="Times New Roman"/>
          <w:b w:val="0"/>
        </w:rPr>
      </w:pPr>
    </w:p>
    <w:p w:rsidR="00EB1920" w:rsidRDefault="00EB1920" w:rsidP="00EB1920">
      <w:pPr>
        <w:pStyle w:val="a9"/>
        <w:ind w:left="6237" w:firstLine="0"/>
        <w:rPr>
          <w:rStyle w:val="a8"/>
          <w:rFonts w:ascii="Times New Roman" w:hAnsi="Times New Roman" w:cs="Times New Roman"/>
          <w:b w:val="0"/>
        </w:rPr>
      </w:pPr>
    </w:p>
    <w:p w:rsidR="00EB1920" w:rsidRPr="00C53F7F" w:rsidRDefault="00EB1920" w:rsidP="00EB1920">
      <w:pPr>
        <w:ind w:left="4077" w:firstLine="34"/>
        <w:rPr>
          <w:sz w:val="20"/>
          <w:szCs w:val="20"/>
        </w:rPr>
      </w:pPr>
      <w:r w:rsidRPr="00C53F7F">
        <w:rPr>
          <w:sz w:val="20"/>
          <w:szCs w:val="20"/>
        </w:rPr>
        <w:t>Приложение № </w:t>
      </w:r>
      <w:r>
        <w:rPr>
          <w:sz w:val="20"/>
          <w:szCs w:val="20"/>
        </w:rPr>
        <w:t>3</w:t>
      </w:r>
      <w:r w:rsidRPr="00C53F7F">
        <w:rPr>
          <w:sz w:val="20"/>
          <w:szCs w:val="20"/>
        </w:rPr>
        <w:br/>
        <w:t>к Требованиямк размещению нестационарных торговых объектов, расположенных на территории Цивильского муниципального округа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EB1920" w:rsidRDefault="00EB1920" w:rsidP="00EB1920">
      <w:pPr>
        <w:pStyle w:val="1"/>
        <w:rPr>
          <w:rFonts w:ascii="Times New Roman" w:hAnsi="Times New Roman" w:cs="Times New Roman"/>
          <w:color w:val="auto"/>
        </w:rPr>
      </w:pPr>
    </w:p>
    <w:p w:rsidR="00EB1920" w:rsidRDefault="00EB1920" w:rsidP="00EB1920">
      <w:pPr>
        <w:pStyle w:val="1"/>
        <w:rPr>
          <w:rFonts w:ascii="Times New Roman" w:hAnsi="Times New Roman" w:cs="Times New Roman"/>
          <w:color w:val="auto"/>
        </w:rPr>
      </w:pPr>
      <w:r w:rsidRPr="006E078F">
        <w:rPr>
          <w:rFonts w:ascii="Times New Roman" w:hAnsi="Times New Roman" w:cs="Times New Roman"/>
          <w:color w:val="auto"/>
        </w:rPr>
        <w:t>Схема</w:t>
      </w:r>
      <w:r>
        <w:rPr>
          <w:rFonts w:ascii="Times New Roman" w:hAnsi="Times New Roman" w:cs="Times New Roman"/>
          <w:color w:val="auto"/>
        </w:rPr>
        <w:t xml:space="preserve"> (План)</w:t>
      </w:r>
      <w:r w:rsidRPr="006E078F">
        <w:rPr>
          <w:rFonts w:ascii="Times New Roman" w:hAnsi="Times New Roman" w:cs="Times New Roman"/>
          <w:color w:val="auto"/>
        </w:rPr>
        <w:br/>
        <w:t xml:space="preserve">расположения нестационарного торгового объекта на территории </w:t>
      </w:r>
      <w:r>
        <w:rPr>
          <w:rFonts w:ascii="Times New Roman" w:hAnsi="Times New Roman" w:cs="Times New Roman"/>
          <w:color w:val="auto"/>
        </w:rPr>
        <w:t>Цивильского муниципального округа</w:t>
      </w:r>
    </w:p>
    <w:p w:rsidR="00EB1920" w:rsidRPr="00383C11" w:rsidRDefault="00EB1920" w:rsidP="00EB1920">
      <w:pPr>
        <w:jc w:val="center"/>
      </w:pPr>
      <w:r w:rsidRPr="00383C11">
        <w:t>(ситуационный план)</w:t>
      </w:r>
    </w:p>
    <w:p w:rsidR="00EB1920" w:rsidRPr="006E078F" w:rsidRDefault="00EB1920" w:rsidP="00EB1920"/>
    <w:p w:rsidR="00EB1920" w:rsidRDefault="00EB1920" w:rsidP="00EB1920">
      <w:pPr>
        <w:pStyle w:val="a7"/>
        <w:ind w:firstLine="720"/>
        <w:rPr>
          <w:rFonts w:ascii="Times New Roman" w:hAnsi="Times New Roman" w:cs="Times New Roman"/>
        </w:rPr>
      </w:pPr>
      <w:r w:rsidRPr="006E078F">
        <w:rPr>
          <w:rFonts w:ascii="Times New Roman" w:hAnsi="Times New Roman" w:cs="Times New Roman"/>
        </w:rPr>
        <w:t>Адрес (местоположение): _________________________________________</w:t>
      </w:r>
      <w:r>
        <w:rPr>
          <w:rFonts w:ascii="Times New Roman" w:hAnsi="Times New Roman" w:cs="Times New Roman"/>
        </w:rPr>
        <w:t>_____</w:t>
      </w:r>
      <w:r w:rsidRPr="006E078F">
        <w:rPr>
          <w:rFonts w:ascii="Times New Roman" w:hAnsi="Times New Roman" w:cs="Times New Roman"/>
        </w:rPr>
        <w:t>________</w:t>
      </w:r>
    </w:p>
    <w:p w:rsidR="00EB1920" w:rsidRPr="006E078F" w:rsidRDefault="00EB1920" w:rsidP="00EB1920">
      <w:pPr>
        <w:pStyle w:val="a7"/>
        <w:ind w:firstLine="720"/>
        <w:rPr>
          <w:rFonts w:ascii="Times New Roman" w:hAnsi="Times New Roman" w:cs="Times New Roman"/>
        </w:rPr>
      </w:pPr>
      <w:r w:rsidRPr="006E078F">
        <w:rPr>
          <w:rFonts w:ascii="Times New Roman" w:hAnsi="Times New Roman" w:cs="Times New Roman"/>
        </w:rPr>
        <w:t>Площадь   места   расположения  (размещения)  нестационарного   торгового</w:t>
      </w:r>
    </w:p>
    <w:p w:rsidR="00EB1920" w:rsidRPr="006E078F" w:rsidRDefault="00EB1920" w:rsidP="00EB1920">
      <w:pPr>
        <w:pStyle w:val="a7"/>
        <w:rPr>
          <w:rFonts w:ascii="Times New Roman" w:hAnsi="Times New Roman" w:cs="Times New Roman"/>
        </w:rPr>
      </w:pPr>
      <w:r w:rsidRPr="006E078F">
        <w:rPr>
          <w:rFonts w:ascii="Times New Roman" w:hAnsi="Times New Roman" w:cs="Times New Roman"/>
        </w:rPr>
        <w:t>объекта:_________________________________________________________________</w:t>
      </w:r>
      <w:r>
        <w:rPr>
          <w:rFonts w:ascii="Times New Roman" w:hAnsi="Times New Roman" w:cs="Times New Roman"/>
        </w:rPr>
        <w:t>__</w:t>
      </w:r>
      <w:r w:rsidRPr="006E078F">
        <w:rPr>
          <w:rFonts w:ascii="Times New Roman" w:hAnsi="Times New Roman" w:cs="Times New Roman"/>
        </w:rPr>
        <w:t>________</w:t>
      </w:r>
    </w:p>
    <w:p w:rsidR="00EB1920" w:rsidRPr="006E078F" w:rsidRDefault="00EB1920" w:rsidP="00EB1920">
      <w:pPr>
        <w:pStyle w:val="a7"/>
        <w:ind w:firstLine="720"/>
        <w:rPr>
          <w:rFonts w:ascii="Times New Roman" w:hAnsi="Times New Roman" w:cs="Times New Roman"/>
        </w:rPr>
      </w:pPr>
      <w:r w:rsidRPr="006E078F">
        <w:rPr>
          <w:rFonts w:ascii="Times New Roman" w:hAnsi="Times New Roman" w:cs="Times New Roman"/>
        </w:rPr>
        <w:t>Площадь благоустройства территории: ____________________</w:t>
      </w:r>
      <w:r>
        <w:rPr>
          <w:rFonts w:ascii="Times New Roman" w:hAnsi="Times New Roman" w:cs="Times New Roman"/>
        </w:rPr>
        <w:t>______</w:t>
      </w:r>
      <w:r w:rsidRPr="006E078F">
        <w:rPr>
          <w:rFonts w:ascii="Times New Roman" w:hAnsi="Times New Roman" w:cs="Times New Roman"/>
        </w:rPr>
        <w:t>_________________</w:t>
      </w:r>
    </w:p>
    <w:p w:rsidR="00EB1920" w:rsidRPr="006E078F" w:rsidRDefault="00EB1920" w:rsidP="00EB1920">
      <w:pPr>
        <w:pStyle w:val="a7"/>
        <w:ind w:firstLine="720"/>
        <w:rPr>
          <w:rFonts w:ascii="Times New Roman" w:hAnsi="Times New Roman" w:cs="Times New Roman"/>
        </w:rPr>
      </w:pPr>
      <w:r w:rsidRPr="006E078F">
        <w:rPr>
          <w:rFonts w:ascii="Times New Roman" w:hAnsi="Times New Roman" w:cs="Times New Roman"/>
        </w:rPr>
        <w:t>Разрешенное использование земельного участка: _____</w:t>
      </w:r>
      <w:r>
        <w:rPr>
          <w:rFonts w:ascii="Times New Roman" w:hAnsi="Times New Roman" w:cs="Times New Roman"/>
        </w:rPr>
        <w:t>_______</w:t>
      </w:r>
      <w:r w:rsidRPr="006E078F">
        <w:rPr>
          <w:rFonts w:ascii="Times New Roman" w:hAnsi="Times New Roman" w:cs="Times New Roman"/>
        </w:rPr>
        <w:t>______________________</w:t>
      </w:r>
    </w:p>
    <w:p w:rsidR="00EB1920" w:rsidRPr="006E078F" w:rsidRDefault="00EB1920" w:rsidP="00EB1920">
      <w:pPr>
        <w:pStyle w:val="a7"/>
        <w:rPr>
          <w:rFonts w:ascii="Times New Roman" w:hAnsi="Times New Roman" w:cs="Times New Roman"/>
        </w:rPr>
      </w:pPr>
      <w:r w:rsidRPr="006E078F">
        <w:rPr>
          <w:rFonts w:ascii="Times New Roman" w:hAnsi="Times New Roman" w:cs="Times New Roman"/>
        </w:rPr>
        <w:t>__________</w:t>
      </w:r>
      <w:r>
        <w:rPr>
          <w:rFonts w:ascii="Times New Roman" w:hAnsi="Times New Roman" w:cs="Times New Roman"/>
        </w:rPr>
        <w:t>____________</w:t>
      </w:r>
      <w:r w:rsidRPr="006E078F">
        <w:rPr>
          <w:rFonts w:ascii="Times New Roman" w:hAnsi="Times New Roman" w:cs="Times New Roman"/>
        </w:rPr>
        <w:t>_____________________________________________________________</w:t>
      </w:r>
    </w:p>
    <w:p w:rsidR="00EB1920" w:rsidRDefault="00EB1920" w:rsidP="00EB1920">
      <w:pPr>
        <w:pStyle w:val="a7"/>
        <w:rPr>
          <w:sz w:val="22"/>
          <w:szCs w:val="22"/>
        </w:rPr>
      </w:pPr>
    </w:p>
    <w:p w:rsidR="00EB1920" w:rsidRDefault="00EB1920" w:rsidP="00EB1920">
      <w:pPr>
        <w:pStyle w:val="a7"/>
        <w:rPr>
          <w:sz w:val="22"/>
          <w:szCs w:val="22"/>
        </w:rPr>
      </w:pPr>
      <w:r>
        <w:rPr>
          <w:sz w:val="22"/>
          <w:szCs w:val="22"/>
        </w:rPr>
        <w:t>┌────────────────────────┐       СОГЛАСОВАНО:</w:t>
      </w:r>
    </w:p>
    <w:p w:rsidR="00EB1920" w:rsidRDefault="00EB1920" w:rsidP="00EB1920">
      <w:pPr>
        <w:pStyle w:val="a7"/>
        <w:rPr>
          <w:sz w:val="22"/>
          <w:szCs w:val="22"/>
        </w:rPr>
      </w:pPr>
      <w:r>
        <w:rPr>
          <w:sz w:val="22"/>
          <w:szCs w:val="22"/>
        </w:rPr>
        <w:t>│                        │</w:t>
      </w:r>
    </w:p>
    <w:p w:rsidR="00EB1920" w:rsidRDefault="00EB1920" w:rsidP="00EB1920">
      <w:pPr>
        <w:pStyle w:val="a7"/>
        <w:rPr>
          <w:sz w:val="22"/>
          <w:szCs w:val="22"/>
        </w:rPr>
      </w:pPr>
      <w:r>
        <w:rPr>
          <w:sz w:val="22"/>
          <w:szCs w:val="22"/>
        </w:rPr>
        <w:t>│                        │ Начальник отдела имущественных и земельных</w:t>
      </w:r>
    </w:p>
    <w:p w:rsidR="00EB1920" w:rsidRPr="00800863" w:rsidRDefault="00EB1920" w:rsidP="00EB1920">
      <w:pPr>
        <w:pStyle w:val="a7"/>
        <w:rPr>
          <w:sz w:val="22"/>
          <w:szCs w:val="22"/>
        </w:rPr>
      </w:pPr>
      <w:r>
        <w:rPr>
          <w:sz w:val="22"/>
          <w:szCs w:val="22"/>
        </w:rPr>
        <w:t>│                        │ отношений администрации Цивильского муниципального         округа</w:t>
      </w:r>
    </w:p>
    <w:p w:rsidR="00EB1920" w:rsidRDefault="00EB1920" w:rsidP="00EB1920">
      <w:pPr>
        <w:pStyle w:val="a7"/>
        <w:rPr>
          <w:sz w:val="22"/>
          <w:szCs w:val="22"/>
        </w:rPr>
      </w:pPr>
      <w:r>
        <w:rPr>
          <w:sz w:val="22"/>
          <w:szCs w:val="22"/>
        </w:rPr>
        <w:t>│                        │ Чувашской Республики;</w:t>
      </w:r>
    </w:p>
    <w:p w:rsidR="00EB1920" w:rsidRDefault="00EB1920" w:rsidP="00EB1920">
      <w:pPr>
        <w:pStyle w:val="a7"/>
        <w:rPr>
          <w:sz w:val="22"/>
          <w:szCs w:val="22"/>
        </w:rPr>
      </w:pPr>
      <w:r>
        <w:rPr>
          <w:sz w:val="22"/>
          <w:szCs w:val="22"/>
        </w:rPr>
        <w:t>│                        │ _____________________/________________      МП</w:t>
      </w:r>
    </w:p>
    <w:p w:rsidR="00EB1920" w:rsidRDefault="00EB1920" w:rsidP="00EB1920">
      <w:pPr>
        <w:pStyle w:val="a7"/>
        <w:rPr>
          <w:sz w:val="22"/>
          <w:szCs w:val="22"/>
        </w:rPr>
      </w:pPr>
      <w:r>
        <w:rPr>
          <w:sz w:val="22"/>
          <w:szCs w:val="22"/>
        </w:rPr>
        <w:t>│     (чертеж схемы)     │       (дата)</w:t>
      </w:r>
    </w:p>
    <w:p w:rsidR="00EB1920" w:rsidRDefault="00EB1920" w:rsidP="00EB1920">
      <w:pPr>
        <w:pStyle w:val="a7"/>
        <w:rPr>
          <w:sz w:val="22"/>
          <w:szCs w:val="22"/>
        </w:rPr>
      </w:pPr>
      <w:r>
        <w:rPr>
          <w:sz w:val="22"/>
          <w:szCs w:val="22"/>
        </w:rPr>
        <w:t>│                        │</w:t>
      </w:r>
    </w:p>
    <w:p w:rsidR="00EB1920" w:rsidRDefault="00EB1920" w:rsidP="00EB1920">
      <w:pPr>
        <w:pStyle w:val="a7"/>
        <w:rPr>
          <w:sz w:val="22"/>
          <w:szCs w:val="22"/>
        </w:rPr>
      </w:pPr>
      <w:r>
        <w:rPr>
          <w:sz w:val="22"/>
          <w:szCs w:val="22"/>
        </w:rPr>
        <w:t>│                        │ Начальник территориального отдела администрации</w:t>
      </w:r>
    </w:p>
    <w:p w:rsidR="00EB1920" w:rsidRPr="00800863" w:rsidRDefault="00EB1920" w:rsidP="00EB1920">
      <w:r>
        <w:rPr>
          <w:rFonts w:ascii="Courier New" w:hAnsi="Courier New" w:cs="Courier New"/>
          <w:sz w:val="22"/>
          <w:szCs w:val="22"/>
        </w:rPr>
        <w:t>Цивильского муниципального округа</w:t>
      </w:r>
    </w:p>
    <w:p w:rsidR="00EB1920" w:rsidRDefault="00EB1920" w:rsidP="00EB1920">
      <w:pPr>
        <w:pStyle w:val="a7"/>
        <w:rPr>
          <w:sz w:val="22"/>
          <w:szCs w:val="22"/>
        </w:rPr>
      </w:pPr>
      <w:r>
        <w:rPr>
          <w:sz w:val="22"/>
          <w:szCs w:val="22"/>
        </w:rPr>
        <w:t>│                        │ Чувашской Республики</w:t>
      </w:r>
    </w:p>
    <w:p w:rsidR="00EB1920" w:rsidRDefault="00EB1920" w:rsidP="00EB1920">
      <w:pPr>
        <w:pStyle w:val="a7"/>
        <w:rPr>
          <w:sz w:val="22"/>
          <w:szCs w:val="22"/>
        </w:rPr>
      </w:pPr>
      <w:r>
        <w:rPr>
          <w:sz w:val="22"/>
          <w:szCs w:val="22"/>
        </w:rPr>
        <w:t>│                        │ _____________________/________________</w:t>
      </w:r>
    </w:p>
    <w:p w:rsidR="00EB1920" w:rsidRDefault="00EB1920" w:rsidP="00EB1920">
      <w:pPr>
        <w:pStyle w:val="a7"/>
        <w:rPr>
          <w:sz w:val="22"/>
          <w:szCs w:val="22"/>
        </w:rPr>
      </w:pPr>
      <w:r>
        <w:rPr>
          <w:sz w:val="22"/>
          <w:szCs w:val="22"/>
        </w:rPr>
        <w:t>│                        │       (дата)</w:t>
      </w:r>
    </w:p>
    <w:p w:rsidR="00EB1920" w:rsidRDefault="00EB1920" w:rsidP="00EB1920">
      <w:pPr>
        <w:pStyle w:val="a7"/>
        <w:rPr>
          <w:sz w:val="22"/>
          <w:szCs w:val="22"/>
        </w:rPr>
      </w:pPr>
      <w:r>
        <w:rPr>
          <w:sz w:val="22"/>
          <w:szCs w:val="22"/>
        </w:rPr>
        <w:t>│                        │</w:t>
      </w:r>
    </w:p>
    <w:p w:rsidR="00EB1920" w:rsidRDefault="00EB1920" w:rsidP="00EB1920">
      <w:pPr>
        <w:pStyle w:val="a7"/>
        <w:rPr>
          <w:sz w:val="22"/>
          <w:szCs w:val="22"/>
        </w:rPr>
      </w:pPr>
      <w:r>
        <w:rPr>
          <w:sz w:val="22"/>
          <w:szCs w:val="22"/>
        </w:rPr>
        <w:t>│                        │ Заказчик/смежные землепользователи</w:t>
      </w:r>
    </w:p>
    <w:p w:rsidR="00EB1920" w:rsidRDefault="00EB1920" w:rsidP="00EB1920">
      <w:pPr>
        <w:pStyle w:val="a7"/>
        <w:rPr>
          <w:sz w:val="22"/>
          <w:szCs w:val="22"/>
        </w:rPr>
      </w:pPr>
      <w:r>
        <w:rPr>
          <w:sz w:val="22"/>
          <w:szCs w:val="22"/>
        </w:rPr>
        <w:t>│                        │ __________________/__________________       МП</w:t>
      </w:r>
    </w:p>
    <w:p w:rsidR="00EB1920" w:rsidRDefault="00EB1920" w:rsidP="00EB1920">
      <w:pPr>
        <w:pStyle w:val="a7"/>
        <w:rPr>
          <w:sz w:val="22"/>
          <w:szCs w:val="22"/>
        </w:rPr>
      </w:pPr>
      <w:r>
        <w:rPr>
          <w:sz w:val="22"/>
          <w:szCs w:val="22"/>
        </w:rPr>
        <w:t>│                        │       (дата)</w:t>
      </w:r>
    </w:p>
    <w:p w:rsidR="00EB1920" w:rsidRDefault="00EB1920" w:rsidP="00EB1920">
      <w:pPr>
        <w:pStyle w:val="a7"/>
        <w:rPr>
          <w:sz w:val="22"/>
          <w:szCs w:val="22"/>
        </w:rPr>
      </w:pPr>
      <w:r>
        <w:rPr>
          <w:sz w:val="22"/>
          <w:szCs w:val="22"/>
        </w:rPr>
        <w:t>│                        │</w:t>
      </w:r>
    </w:p>
    <w:p w:rsidR="00EB1920" w:rsidRDefault="00EB1920" w:rsidP="00EB1920">
      <w:pPr>
        <w:pStyle w:val="a7"/>
        <w:rPr>
          <w:sz w:val="22"/>
          <w:szCs w:val="22"/>
        </w:rPr>
      </w:pPr>
      <w:r>
        <w:rPr>
          <w:sz w:val="22"/>
          <w:szCs w:val="22"/>
        </w:rPr>
        <w:t>│                        │  Условные обозначения:</w:t>
      </w:r>
    </w:p>
    <w:p w:rsidR="00EB1920" w:rsidRDefault="00EB1920" w:rsidP="00EB1920">
      <w:pPr>
        <w:pStyle w:val="a7"/>
        <w:rPr>
          <w:sz w:val="22"/>
          <w:szCs w:val="22"/>
        </w:rPr>
      </w:pPr>
      <w:r>
        <w:rPr>
          <w:sz w:val="22"/>
          <w:szCs w:val="22"/>
        </w:rPr>
        <w:t>└────────────────────────┘</w:t>
      </w:r>
    </w:p>
    <w:p w:rsidR="00EB1920" w:rsidRDefault="00EB1920" w:rsidP="00EB1920">
      <w:pPr>
        <w:pStyle w:val="a7"/>
        <w:rPr>
          <w:sz w:val="22"/>
          <w:szCs w:val="22"/>
        </w:rPr>
      </w:pPr>
      <w:r>
        <w:rPr>
          <w:sz w:val="22"/>
          <w:szCs w:val="22"/>
        </w:rPr>
        <w:t xml:space="preserve">                           ┌────────────────────────────────────────────┐</w:t>
      </w:r>
    </w:p>
    <w:p w:rsidR="00EB1920" w:rsidRDefault="00EB1920" w:rsidP="00EB1920">
      <w:pPr>
        <w:pStyle w:val="a7"/>
        <w:rPr>
          <w:sz w:val="22"/>
          <w:szCs w:val="22"/>
        </w:rPr>
      </w:pPr>
      <w:r>
        <w:rPr>
          <w:sz w:val="22"/>
          <w:szCs w:val="22"/>
        </w:rPr>
        <w:t xml:space="preserve">                           │                   (штамп)                  │</w:t>
      </w:r>
    </w:p>
    <w:p w:rsidR="00EB1920" w:rsidRDefault="00EB1920" w:rsidP="00EB1920">
      <w:pPr>
        <w:pStyle w:val="a7"/>
        <w:rPr>
          <w:sz w:val="22"/>
          <w:szCs w:val="22"/>
        </w:rPr>
      </w:pPr>
      <w:r>
        <w:rPr>
          <w:sz w:val="22"/>
          <w:szCs w:val="22"/>
        </w:rPr>
        <w:t xml:space="preserve">                           └────────────────────────────────────────────┘</w:t>
      </w:r>
    </w:p>
    <w:bookmarkEnd w:id="82"/>
    <w:p w:rsidR="00EB1920" w:rsidRDefault="00EB1920" w:rsidP="00EB1920">
      <w:pPr>
        <w:pStyle w:val="a9"/>
        <w:ind w:left="5954" w:firstLine="0"/>
        <w:rPr>
          <w:rStyle w:val="a8"/>
          <w:rFonts w:ascii="Times New Roman" w:hAnsi="Times New Roman" w:cs="Times New Roman"/>
          <w:b w:val="0"/>
        </w:rPr>
      </w:pPr>
    </w:p>
    <w:p w:rsidR="00EB1920" w:rsidRDefault="00EB1920" w:rsidP="00EB1920">
      <w:pPr>
        <w:pStyle w:val="a9"/>
        <w:ind w:left="5954" w:firstLine="0"/>
        <w:rPr>
          <w:rStyle w:val="a8"/>
          <w:rFonts w:ascii="Times New Roman" w:hAnsi="Times New Roman" w:cs="Times New Roman"/>
          <w:b w:val="0"/>
        </w:rPr>
      </w:pPr>
    </w:p>
    <w:p w:rsidR="00EB1920" w:rsidRDefault="00EB1920" w:rsidP="00EB1920">
      <w:pPr>
        <w:pStyle w:val="a9"/>
        <w:ind w:left="5954" w:firstLine="0"/>
        <w:rPr>
          <w:rStyle w:val="a8"/>
          <w:rFonts w:ascii="Times New Roman" w:hAnsi="Times New Roman" w:cs="Times New Roman"/>
          <w:b w:val="0"/>
        </w:rPr>
      </w:pPr>
    </w:p>
    <w:p w:rsidR="00EB1920" w:rsidRDefault="00EB1920" w:rsidP="00EB1920">
      <w:pPr>
        <w:pStyle w:val="a9"/>
        <w:ind w:left="5954" w:firstLine="0"/>
        <w:rPr>
          <w:rStyle w:val="a8"/>
          <w:rFonts w:ascii="Times New Roman" w:hAnsi="Times New Roman" w:cs="Times New Roman"/>
          <w:b w:val="0"/>
        </w:rPr>
      </w:pPr>
    </w:p>
    <w:p w:rsidR="00EB1920" w:rsidRDefault="00EB1920" w:rsidP="00EB1920">
      <w:pPr>
        <w:pStyle w:val="a9"/>
        <w:ind w:left="5954" w:firstLine="0"/>
        <w:rPr>
          <w:rStyle w:val="a8"/>
          <w:rFonts w:ascii="Times New Roman" w:hAnsi="Times New Roman" w:cs="Times New Roman"/>
          <w:b w:val="0"/>
        </w:rPr>
      </w:pPr>
    </w:p>
    <w:p w:rsidR="00EB1920" w:rsidRDefault="00EB1920" w:rsidP="00EB1920">
      <w:pPr>
        <w:pStyle w:val="a9"/>
        <w:ind w:left="5954" w:firstLine="0"/>
        <w:rPr>
          <w:rStyle w:val="a8"/>
          <w:rFonts w:ascii="Times New Roman" w:hAnsi="Times New Roman" w:cs="Times New Roman"/>
          <w:b w:val="0"/>
        </w:rPr>
      </w:pPr>
    </w:p>
    <w:p w:rsidR="00EB1920" w:rsidRDefault="00EB1920" w:rsidP="00EB1920">
      <w:pPr>
        <w:pStyle w:val="a9"/>
        <w:ind w:left="5954" w:firstLine="0"/>
        <w:rPr>
          <w:rStyle w:val="a8"/>
          <w:rFonts w:ascii="Times New Roman" w:hAnsi="Times New Roman" w:cs="Times New Roman"/>
          <w:b w:val="0"/>
        </w:rPr>
      </w:pPr>
    </w:p>
    <w:p w:rsidR="00EB1920" w:rsidRDefault="00EB1920" w:rsidP="00EB1920">
      <w:pPr>
        <w:pStyle w:val="a9"/>
        <w:ind w:left="5954" w:firstLine="0"/>
        <w:rPr>
          <w:rStyle w:val="a8"/>
          <w:rFonts w:ascii="Times New Roman" w:hAnsi="Times New Roman" w:cs="Times New Roman"/>
          <w:b w:val="0"/>
        </w:rPr>
      </w:pPr>
    </w:p>
    <w:p w:rsidR="00EB1920" w:rsidRDefault="00EB1920" w:rsidP="00EB1920">
      <w:pPr>
        <w:pStyle w:val="a9"/>
        <w:ind w:left="5954" w:firstLine="0"/>
        <w:rPr>
          <w:rStyle w:val="a8"/>
          <w:rFonts w:ascii="Times New Roman" w:hAnsi="Times New Roman" w:cs="Times New Roman"/>
          <w:b w:val="0"/>
        </w:rPr>
      </w:pPr>
    </w:p>
    <w:p w:rsidR="00EB1920" w:rsidRPr="00EB1920" w:rsidRDefault="00EB1920" w:rsidP="00EB1920">
      <w:pPr>
        <w:pStyle w:val="a9"/>
        <w:ind w:left="5954" w:firstLine="0"/>
        <w:jc w:val="right"/>
        <w:rPr>
          <w:rStyle w:val="a8"/>
          <w:rFonts w:ascii="Times New Roman" w:hAnsi="Times New Roman" w:cs="Times New Roman"/>
          <w:b w:val="0"/>
          <w:color w:val="000000" w:themeColor="text1"/>
        </w:rPr>
      </w:pPr>
      <w:r w:rsidRPr="00EB1920">
        <w:rPr>
          <w:rStyle w:val="a8"/>
          <w:rFonts w:ascii="Times New Roman" w:hAnsi="Times New Roman" w:cs="Times New Roman"/>
          <w:b w:val="0"/>
          <w:color w:val="000000" w:themeColor="text1"/>
        </w:rPr>
        <w:t>Приложение № 2</w:t>
      </w:r>
      <w:r w:rsidRPr="00EB1920">
        <w:rPr>
          <w:rStyle w:val="a8"/>
          <w:rFonts w:ascii="Times New Roman" w:hAnsi="Times New Roman" w:cs="Times New Roman"/>
          <w:b w:val="0"/>
          <w:color w:val="000000" w:themeColor="text1"/>
        </w:rPr>
        <w:br/>
      </w:r>
      <w:proofErr w:type="gramStart"/>
      <w:r w:rsidRPr="00EB1920">
        <w:rPr>
          <w:rStyle w:val="a8"/>
          <w:rFonts w:ascii="Times New Roman" w:hAnsi="Times New Roman" w:cs="Times New Roman"/>
          <w:b w:val="0"/>
          <w:color w:val="000000" w:themeColor="text1"/>
        </w:rPr>
        <w:t>утвержден</w:t>
      </w:r>
      <w:proofErr w:type="gramEnd"/>
    </w:p>
    <w:p w:rsidR="00EB1920" w:rsidRPr="00EB1920" w:rsidRDefault="00EB1920" w:rsidP="00EB1920">
      <w:pPr>
        <w:pStyle w:val="a9"/>
        <w:ind w:left="5954" w:firstLine="0"/>
        <w:jc w:val="right"/>
        <w:rPr>
          <w:rFonts w:ascii="Times New Roman" w:hAnsi="Times New Roman" w:cs="Times New Roman"/>
          <w:color w:val="000000" w:themeColor="text1"/>
        </w:rPr>
      </w:pPr>
      <w:r w:rsidRPr="00EB1920">
        <w:rPr>
          <w:rStyle w:val="a8"/>
          <w:rFonts w:ascii="Times New Roman" w:hAnsi="Times New Roman" w:cs="Times New Roman"/>
          <w:b w:val="0"/>
          <w:color w:val="000000" w:themeColor="text1"/>
        </w:rPr>
        <w:t>постановлением  администрации</w:t>
      </w:r>
      <w:r w:rsidRPr="00EB1920">
        <w:rPr>
          <w:rStyle w:val="a8"/>
          <w:rFonts w:ascii="Times New Roman" w:hAnsi="Times New Roman" w:cs="Times New Roman"/>
          <w:b w:val="0"/>
          <w:color w:val="000000" w:themeColor="text1"/>
        </w:rPr>
        <w:br/>
        <w:t>Цивильского муниципального округа Чувашской Республики от 30.06.2023 № 885</w:t>
      </w:r>
    </w:p>
    <w:p w:rsidR="00EB1920" w:rsidRPr="00EB1920" w:rsidRDefault="00EB1920" w:rsidP="00EB1920">
      <w:pPr>
        <w:jc w:val="right"/>
        <w:rPr>
          <w:color w:val="000000" w:themeColor="text1"/>
        </w:rPr>
      </w:pPr>
    </w:p>
    <w:p w:rsidR="00EB1920" w:rsidRDefault="00EB1920" w:rsidP="00EB1920"/>
    <w:p w:rsidR="00EB1920" w:rsidRPr="00241E11" w:rsidRDefault="00EB1920" w:rsidP="00EB1920"/>
    <w:p w:rsidR="00EB1920" w:rsidRPr="006E078F" w:rsidRDefault="00EB1920" w:rsidP="00EB1920">
      <w:pPr>
        <w:pStyle w:val="1"/>
        <w:rPr>
          <w:rFonts w:ascii="Times New Roman" w:hAnsi="Times New Roman" w:cs="Times New Roman"/>
          <w:color w:val="auto"/>
        </w:rPr>
      </w:pPr>
      <w:r w:rsidRPr="006E078F">
        <w:rPr>
          <w:rFonts w:ascii="Times New Roman" w:hAnsi="Times New Roman" w:cs="Times New Roman"/>
          <w:color w:val="auto"/>
        </w:rPr>
        <w:t>Порядок</w:t>
      </w:r>
      <w:r w:rsidRPr="006E078F">
        <w:rPr>
          <w:rFonts w:ascii="Times New Roman" w:hAnsi="Times New Roman" w:cs="Times New Roman"/>
          <w:color w:val="auto"/>
        </w:rPr>
        <w:br/>
        <w:t xml:space="preserve">размещения нестационарных торговых объектов при проведении массовых мероприятий на территории </w:t>
      </w:r>
      <w:r>
        <w:rPr>
          <w:rFonts w:ascii="Times New Roman" w:hAnsi="Times New Roman" w:cs="Times New Roman"/>
          <w:color w:val="auto"/>
        </w:rPr>
        <w:t>Цивильского муниципального округа</w:t>
      </w:r>
      <w:r w:rsidRPr="006E078F">
        <w:rPr>
          <w:rFonts w:ascii="Times New Roman" w:hAnsi="Times New Roman" w:cs="Times New Roman"/>
          <w:color w:val="auto"/>
        </w:rPr>
        <w:t xml:space="preserve"> Чувашской Республики</w:t>
      </w:r>
    </w:p>
    <w:p w:rsidR="00EB1920" w:rsidRPr="006E078F" w:rsidRDefault="00EB1920" w:rsidP="00EB1920"/>
    <w:p w:rsidR="00EB1920" w:rsidRPr="006E078F" w:rsidRDefault="00EB1920" w:rsidP="00EB1920">
      <w:pPr>
        <w:pStyle w:val="1"/>
        <w:rPr>
          <w:rFonts w:ascii="Times New Roman" w:hAnsi="Times New Roman" w:cs="Times New Roman"/>
          <w:color w:val="auto"/>
        </w:rPr>
      </w:pPr>
      <w:bookmarkStart w:id="95" w:name="sub_2001"/>
      <w:r w:rsidRPr="006E078F">
        <w:rPr>
          <w:rFonts w:ascii="Times New Roman" w:hAnsi="Times New Roman" w:cs="Times New Roman"/>
          <w:color w:val="auto"/>
        </w:rPr>
        <w:t>I. Общие положения</w:t>
      </w:r>
    </w:p>
    <w:bookmarkEnd w:id="95"/>
    <w:p w:rsidR="00EB1920" w:rsidRPr="00241E11" w:rsidRDefault="00EB1920" w:rsidP="00EB1920"/>
    <w:p w:rsidR="00EB1920" w:rsidRPr="004C1859" w:rsidRDefault="00EB1920" w:rsidP="00570FA5">
      <w:pPr>
        <w:jc w:val="both"/>
      </w:pPr>
      <w:bookmarkStart w:id="96" w:name="sub_2011"/>
      <w:r w:rsidRPr="00241E11">
        <w:t xml:space="preserve">1.1. Настоящий Порядок размещения нестационарных торговых объектов при проведении массовых </w:t>
      </w:r>
      <w:r w:rsidRPr="004C1859">
        <w:t>мероприятий на территории Цивильского муниципального округа Чувашской Республики (далее - Порядок):</w:t>
      </w:r>
    </w:p>
    <w:bookmarkEnd w:id="96"/>
    <w:p w:rsidR="00EB1920" w:rsidRPr="00241E11" w:rsidRDefault="00EB1920" w:rsidP="00570FA5">
      <w:pPr>
        <w:jc w:val="both"/>
      </w:pPr>
      <w:proofErr w:type="gramStart"/>
      <w:r w:rsidRPr="004C1859">
        <w:t>- регулирует отношения, возникающие между администрацией Цивильского муниципального округа и юридическими лицами, индивидуальными предпринимателями, главами крестьянских (фермерских) хозяйств, членами такого хозяйства, гражданами, ведущими личное подсобное хозяйство (далее - хозяйствующие субъекты) при осуществлении торговли через нестационарные торговые объекты, оказании населению</w:t>
      </w:r>
      <w:r w:rsidRPr="00241E11">
        <w:t xml:space="preserve"> услуг общественного питания при проведении праздничных и иных массовых мероприятий, а также смотр</w:t>
      </w:r>
      <w:r>
        <w:t>ов</w:t>
      </w:r>
      <w:r w:rsidRPr="00241E11">
        <w:t xml:space="preserve">-конкурсов, организуемых </w:t>
      </w:r>
      <w:r>
        <w:t>администрацией Цивильского муниципального округа</w:t>
      </w:r>
      <w:r w:rsidRPr="00241E11">
        <w:t>;</w:t>
      </w:r>
      <w:proofErr w:type="gramEnd"/>
    </w:p>
    <w:p w:rsidR="00EB1920" w:rsidRPr="00FE6359" w:rsidRDefault="00EB1920" w:rsidP="00570FA5">
      <w:pPr>
        <w:jc w:val="both"/>
      </w:pPr>
      <w:r w:rsidRPr="00241E11">
        <w:t xml:space="preserve">- регламентирует порядок размещения нестационарных торговых объектов, </w:t>
      </w:r>
      <w:r>
        <w:t xml:space="preserve">в том числе оказывающих </w:t>
      </w:r>
      <w:r w:rsidRPr="00FE6359">
        <w:t>услуги общественного питания, досуга, отдыха, спорта и бытового обслуживания, а также требования, предъявляемые к хозяйствующим субъектам, при осуществлении торговли на массовых мероприятиях.</w:t>
      </w:r>
    </w:p>
    <w:p w:rsidR="00EB1920" w:rsidRPr="00FE6359" w:rsidRDefault="00EB1920" w:rsidP="00570FA5">
      <w:pPr>
        <w:jc w:val="both"/>
      </w:pPr>
      <w:bookmarkStart w:id="97" w:name="sub_2012"/>
      <w:r w:rsidRPr="00FE6359">
        <w:t xml:space="preserve">1.2. Настоящий Порядок не распространяется </w:t>
      </w:r>
      <w:proofErr w:type="gramStart"/>
      <w:r w:rsidRPr="00FE6359">
        <w:t>на</w:t>
      </w:r>
      <w:proofErr w:type="gramEnd"/>
      <w:r w:rsidRPr="00FE6359">
        <w:t>:</w:t>
      </w:r>
    </w:p>
    <w:bookmarkEnd w:id="97"/>
    <w:p w:rsidR="00EB1920" w:rsidRPr="00FE6359" w:rsidRDefault="00EB1920" w:rsidP="00570FA5">
      <w:pPr>
        <w:jc w:val="both"/>
      </w:pPr>
      <w:r w:rsidRPr="00FE6359">
        <w:t xml:space="preserve">- порядок организации и проведения публичных мероприятий в </w:t>
      </w:r>
      <w:proofErr w:type="gramStart"/>
      <w:r w:rsidRPr="00FE6359">
        <w:t>соответствии</w:t>
      </w:r>
      <w:proofErr w:type="gramEnd"/>
      <w:r w:rsidRPr="00FE6359">
        <w:t xml:space="preserve"> с </w:t>
      </w:r>
      <w:hyperlink r:id="rId22" w:history="1">
        <w:r w:rsidRPr="00FE6359">
          <w:rPr>
            <w:rStyle w:val="a3"/>
            <w:b w:val="0"/>
            <w:color w:val="auto"/>
          </w:rPr>
          <w:t>Федеральным законом</w:t>
        </w:r>
      </w:hyperlink>
      <w:r w:rsidRPr="00FE6359">
        <w:t xml:space="preserve"> от 19 июня 2004 г. № 54-ФЗ "О собраниях, митингах, демонстрациях, шествиях и пикетированиях";</w:t>
      </w:r>
    </w:p>
    <w:p w:rsidR="00EB1920" w:rsidRPr="00FE6359" w:rsidRDefault="00EB1920" w:rsidP="00570FA5">
      <w:pPr>
        <w:jc w:val="both"/>
      </w:pPr>
      <w:r w:rsidRPr="00FE6359">
        <w:t>- порядок проведения религиозных обрядов и церемоний;</w:t>
      </w:r>
    </w:p>
    <w:p w:rsidR="00EB1920" w:rsidRPr="00FE6359" w:rsidRDefault="00EB1920" w:rsidP="00570FA5">
      <w:pPr>
        <w:jc w:val="both"/>
      </w:pPr>
      <w:r w:rsidRPr="00FE6359">
        <w:t>-иные мероприятия, порядок организации и проведения которых урегулирован федеральным законодательством.</w:t>
      </w:r>
    </w:p>
    <w:p w:rsidR="00EB1920" w:rsidRPr="00FE6359" w:rsidRDefault="00EB1920" w:rsidP="00570FA5">
      <w:pPr>
        <w:jc w:val="both"/>
      </w:pPr>
      <w:bookmarkStart w:id="98" w:name="sub_2013"/>
      <w:r w:rsidRPr="00FE6359">
        <w:t xml:space="preserve">1.3. Основные понятия, используемые в </w:t>
      </w:r>
      <w:proofErr w:type="gramStart"/>
      <w:r w:rsidRPr="00FE6359">
        <w:t>настоящем</w:t>
      </w:r>
      <w:proofErr w:type="gramEnd"/>
      <w:r w:rsidRPr="00FE6359">
        <w:t xml:space="preserve"> Порядке:</w:t>
      </w:r>
    </w:p>
    <w:bookmarkEnd w:id="98"/>
    <w:p w:rsidR="00EB1920" w:rsidRPr="00241E11" w:rsidRDefault="00EB1920" w:rsidP="00570FA5">
      <w:pPr>
        <w:jc w:val="both"/>
      </w:pPr>
      <w:r w:rsidRPr="00FE6359">
        <w:t>- массовое мероприятие - праздничное мероприятие, смотр-конкурс, культурно-массовое мероприятие, спортивно-зрелищное и иное подобное массовое мероприятие, проводимое на территории Цивильского муниципального округа на земельных участках, в зданиях, строениях и сооружениях, помещениях</w:t>
      </w:r>
      <w:r w:rsidRPr="00241E11">
        <w:t xml:space="preserve">, находящихся в муниципальной собственности </w:t>
      </w:r>
      <w:r>
        <w:t xml:space="preserve">Цивильского муниципального округа </w:t>
      </w:r>
      <w:r w:rsidRPr="00241E11">
        <w:t>и земельных участках, государственная собственность на которые не разграничена;</w:t>
      </w:r>
    </w:p>
    <w:p w:rsidR="00EB1920" w:rsidRPr="00241E11" w:rsidRDefault="00EB1920" w:rsidP="00570FA5">
      <w:pPr>
        <w:jc w:val="both"/>
      </w:pPr>
      <w:r w:rsidRPr="00241E11">
        <w:t>- нестационарные торговые объекты:</w:t>
      </w:r>
    </w:p>
    <w:p w:rsidR="00EB1920" w:rsidRPr="00241E11" w:rsidRDefault="00EB1920" w:rsidP="00570FA5">
      <w:pPr>
        <w:jc w:val="both"/>
      </w:pPr>
      <w:r w:rsidRPr="00241E11">
        <w:t>временные конструкции - летние кафе, палатки, лотки, контейнеры;</w:t>
      </w:r>
    </w:p>
    <w:p w:rsidR="00EB1920" w:rsidRPr="00241E11" w:rsidRDefault="00EB1920" w:rsidP="00570FA5">
      <w:pPr>
        <w:jc w:val="both"/>
      </w:pPr>
      <w:r w:rsidRPr="00241E11">
        <w:t>передвижные сооружения - автомагазины, автолавки, автоприцепы;</w:t>
      </w:r>
    </w:p>
    <w:p w:rsidR="00EB1920" w:rsidRPr="00241E11" w:rsidRDefault="00EB1920" w:rsidP="00570FA5">
      <w:pPr>
        <w:jc w:val="both"/>
      </w:pPr>
      <w:r w:rsidRPr="00241E11">
        <w:t>нестационарные торговые объекты по оказанию услуг общественного питания, досуга, отдыха, спорта и бытового обслуживания;</w:t>
      </w:r>
    </w:p>
    <w:p w:rsidR="00EB1920" w:rsidRPr="00241E11" w:rsidRDefault="00EB1920" w:rsidP="00570FA5">
      <w:pPr>
        <w:jc w:val="both"/>
      </w:pPr>
      <w:r w:rsidRPr="00241E11">
        <w:lastRenderedPageBreak/>
        <w:t xml:space="preserve">Иные используемые в </w:t>
      </w:r>
      <w:proofErr w:type="gramStart"/>
      <w:r w:rsidRPr="00241E11">
        <w:t>настоящем</w:t>
      </w:r>
      <w:proofErr w:type="gramEnd"/>
      <w:r w:rsidRPr="00241E11">
        <w:t xml:space="preserve"> Порядке термины и определения применяются в значении, используемом в действующем законодательстве.</w:t>
      </w:r>
    </w:p>
    <w:p w:rsidR="00EB1920" w:rsidRPr="00241E11" w:rsidRDefault="00EB1920" w:rsidP="00570FA5">
      <w:pPr>
        <w:jc w:val="both"/>
      </w:pPr>
      <w:bookmarkStart w:id="99" w:name="sub_2014"/>
      <w:r w:rsidRPr="00241E11">
        <w:t>1.4. При проведении массовых мероприятий допускаются к размещению нестационарные торговые объекты, соответствующие требован</w:t>
      </w:r>
      <w:r>
        <w:t>иям, утвержденные настоящим Порядком</w:t>
      </w:r>
      <w:r w:rsidRPr="00241E11">
        <w:t>.</w:t>
      </w:r>
    </w:p>
    <w:p w:rsidR="00EB1920" w:rsidRPr="00FE6359" w:rsidRDefault="00EB1920" w:rsidP="00570FA5">
      <w:pPr>
        <w:jc w:val="both"/>
      </w:pPr>
      <w:bookmarkStart w:id="100" w:name="sub_2015"/>
      <w:bookmarkEnd w:id="99"/>
      <w:r w:rsidRPr="00241E11">
        <w:t xml:space="preserve">1.5. </w:t>
      </w:r>
      <w:proofErr w:type="gramStart"/>
      <w:r w:rsidRPr="00241E11">
        <w:t xml:space="preserve">Администрация </w:t>
      </w:r>
      <w:r>
        <w:t>Цивильского муниципального округа</w:t>
      </w:r>
      <w:r w:rsidRPr="00241E11">
        <w:t xml:space="preserve"> Чувашской Республики (далее - организатор массового мероприятия) не менее чем за десять календарных дней до дня проведения массового мероприятия размещает информацию о сроках и месте проведения массового мероприятия, </w:t>
      </w:r>
      <w:r w:rsidRPr="00FE6359">
        <w:t>ассортименте реализуемых товаров (услуг), о количестве и размере предоставляемых мест (земельных участков) для размещения нестационарных торговых объектов, размере платы за право размещения нестационарных торговых объектов, сроках подачи заявок и</w:t>
      </w:r>
      <w:proofErr w:type="gramEnd"/>
      <w:r w:rsidR="006E6430">
        <w:fldChar w:fldCharType="begin"/>
      </w:r>
      <w:r w:rsidR="006E6430">
        <w:instrText>HYPERLINK \l "sub_6000"</w:instrText>
      </w:r>
      <w:r w:rsidR="006E6430">
        <w:fldChar w:fldCharType="separate"/>
      </w:r>
      <w:r w:rsidRPr="00FE6359">
        <w:rPr>
          <w:rStyle w:val="a3"/>
          <w:b w:val="0"/>
          <w:color w:val="auto"/>
        </w:rPr>
        <w:t>Схеме</w:t>
      </w:r>
      <w:r w:rsidR="006E6430">
        <w:fldChar w:fldCharType="end"/>
      </w:r>
      <w:r w:rsidRPr="00FE6359">
        <w:t xml:space="preserve"> размещения нестационарных торговых объектов на официальном сайте администрации Цивильского муниципального округа Чувашской Республики в информационно-телекоммуникационной сети «Интернет».  </w:t>
      </w:r>
    </w:p>
    <w:p w:rsidR="00EB1920" w:rsidRPr="00241E11" w:rsidRDefault="00EB1920" w:rsidP="00570FA5">
      <w:pPr>
        <w:jc w:val="both"/>
      </w:pPr>
      <w:bookmarkStart w:id="101" w:name="sub_2016"/>
      <w:bookmarkEnd w:id="100"/>
      <w:r w:rsidRPr="00FE6359">
        <w:t xml:space="preserve">1.6. </w:t>
      </w:r>
      <w:proofErr w:type="gramStart"/>
      <w:r w:rsidRPr="00FE6359">
        <w:t>Организатор массового мероприятия ведет журнал приема заявок на участие в массовых мероприятиях, который должен содержать сведения о заявителях, о датах подачи заявок, об оплате за размещение</w:t>
      </w:r>
      <w:r w:rsidRPr="00241E11">
        <w:t xml:space="preserve"> нестационарного торгового объекта, а также сведения о заявителях, не допущенных к участию в массовых мероприятиях с указанием причин отказа.</w:t>
      </w:r>
      <w:proofErr w:type="gramEnd"/>
    </w:p>
    <w:bookmarkEnd w:id="101"/>
    <w:p w:rsidR="00EB1920" w:rsidRPr="00241E11" w:rsidRDefault="00EB1920" w:rsidP="00570FA5">
      <w:pPr>
        <w:jc w:val="both"/>
      </w:pPr>
    </w:p>
    <w:p w:rsidR="00EB1920" w:rsidRPr="00B521ED" w:rsidRDefault="00EB1920" w:rsidP="00FE6359">
      <w:pPr>
        <w:pStyle w:val="1"/>
        <w:rPr>
          <w:rFonts w:ascii="Times New Roman" w:hAnsi="Times New Roman" w:cs="Times New Roman"/>
          <w:color w:val="auto"/>
        </w:rPr>
      </w:pPr>
      <w:bookmarkStart w:id="102" w:name="sub_2002"/>
      <w:r w:rsidRPr="006E078F">
        <w:rPr>
          <w:rFonts w:ascii="Times New Roman" w:hAnsi="Times New Roman" w:cs="Times New Roman"/>
          <w:color w:val="auto"/>
        </w:rPr>
        <w:t xml:space="preserve">II. Размещение нестационарных торговых объектов </w:t>
      </w:r>
      <w:r w:rsidRPr="00B521ED">
        <w:rPr>
          <w:rFonts w:ascii="Times New Roman" w:hAnsi="Times New Roman" w:cs="Times New Roman"/>
          <w:color w:val="auto"/>
        </w:rPr>
        <w:t>при проведении массовых мероприятий</w:t>
      </w:r>
    </w:p>
    <w:p w:rsidR="00EB1920" w:rsidRDefault="00EB1920" w:rsidP="00570FA5">
      <w:pPr>
        <w:jc w:val="both"/>
      </w:pPr>
      <w:bookmarkStart w:id="103" w:name="sub_2021"/>
      <w:bookmarkEnd w:id="102"/>
      <w:r w:rsidRPr="00B521ED">
        <w:t>2.1. Оказание услуг через нестационарные торговые объекты в</w:t>
      </w:r>
      <w:r w:rsidRPr="004C1859">
        <w:t xml:space="preserve"> период проведения массовых мероприятий осуществляются при наличии </w:t>
      </w:r>
      <w:r>
        <w:t xml:space="preserve">разрешения </w:t>
      </w:r>
      <w:r w:rsidRPr="00002021">
        <w:t>на установку (монтаж) нестационарных торговых объектов</w:t>
      </w:r>
      <w:r w:rsidRPr="004C1859">
        <w:t xml:space="preserve">, </w:t>
      </w:r>
      <w:r>
        <w:t xml:space="preserve">выданного администрацией Цивильского муниципального округа. </w:t>
      </w:r>
      <w:bookmarkStart w:id="104" w:name="sub_2022"/>
      <w:bookmarkEnd w:id="103"/>
    </w:p>
    <w:p w:rsidR="00EB1920" w:rsidRPr="004C1859" w:rsidRDefault="00EB1920" w:rsidP="00570FA5">
      <w:pPr>
        <w:jc w:val="both"/>
      </w:pPr>
      <w:r>
        <w:t xml:space="preserve">2.2. </w:t>
      </w:r>
      <w:proofErr w:type="gramStart"/>
      <w:r>
        <w:t xml:space="preserve">Для получения Разрешения на право размещения нестационарного торгового объекта  </w:t>
      </w:r>
      <w:r w:rsidRPr="004C1859">
        <w:t>хозяйствующий субъект не позднее, чем за пять рабочих дней до начала массового мероприятия представляет в администрацию Цивильского муниципального округа заявку на право размещения нестационарного торгового объекта при проведении массовых мероприятий с приложением копии квитанции (платежного поручения) об оплате за размещение нестационарного торгового объекта.</w:t>
      </w:r>
      <w:proofErr w:type="gramEnd"/>
    </w:p>
    <w:bookmarkEnd w:id="104"/>
    <w:p w:rsidR="00EB1920" w:rsidRPr="004C1859" w:rsidRDefault="00EB1920" w:rsidP="00570FA5">
      <w:pPr>
        <w:jc w:val="both"/>
      </w:pPr>
      <w:r w:rsidRPr="004C1859">
        <w:t xml:space="preserve">Заявка в день подачи регистрируется в </w:t>
      </w:r>
      <w:proofErr w:type="gramStart"/>
      <w:r w:rsidRPr="004C1859">
        <w:t>журнале</w:t>
      </w:r>
      <w:proofErr w:type="gramEnd"/>
      <w:r w:rsidRPr="004C1859">
        <w:t xml:space="preserve"> приема заявок с указанием даты и времени подачи заявки.</w:t>
      </w:r>
    </w:p>
    <w:p w:rsidR="00EB1920" w:rsidRPr="004C5083" w:rsidRDefault="00EB1920" w:rsidP="00570FA5">
      <w:pPr>
        <w:jc w:val="both"/>
      </w:pPr>
      <w:r w:rsidRPr="00241E11">
        <w:t xml:space="preserve">Заявки, </w:t>
      </w:r>
      <w:r w:rsidRPr="004C5083">
        <w:t>поступившие после указанного срока, не рассматриваются.</w:t>
      </w:r>
    </w:p>
    <w:p w:rsidR="00EB1920" w:rsidRPr="00FE6359" w:rsidRDefault="00EB1920" w:rsidP="00570FA5">
      <w:pPr>
        <w:jc w:val="both"/>
      </w:pPr>
      <w:bookmarkStart w:id="105" w:name="sub_2023"/>
      <w:r w:rsidRPr="004C5083">
        <w:t xml:space="preserve">2.3. В течение 3 рабочих дней после подачи заявки администрацией муниципального округа принимается решение о выдаче разрешения на право размещения нестационарного торгового объекта </w:t>
      </w:r>
      <w:r w:rsidRPr="00FE6359">
        <w:t>либо об отказе в выдаче такого разрешения.</w:t>
      </w:r>
    </w:p>
    <w:bookmarkEnd w:id="105"/>
    <w:p w:rsidR="00EB1920" w:rsidRPr="00FE6359" w:rsidRDefault="00EB1920" w:rsidP="00570FA5">
      <w:pPr>
        <w:jc w:val="both"/>
      </w:pPr>
      <w:r w:rsidRPr="00FE6359">
        <w:t>О принятом решении администрация уведомляет заявителя.</w:t>
      </w:r>
    </w:p>
    <w:p w:rsidR="00EB1920" w:rsidRPr="00FE6359" w:rsidRDefault="00EB1920" w:rsidP="00570FA5">
      <w:pPr>
        <w:jc w:val="both"/>
      </w:pPr>
      <w:r w:rsidRPr="00FE6359">
        <w:t xml:space="preserve">Основаниями для отказа в </w:t>
      </w:r>
      <w:proofErr w:type="gramStart"/>
      <w:r w:rsidRPr="00FE6359">
        <w:t>размещении</w:t>
      </w:r>
      <w:proofErr w:type="gramEnd"/>
      <w:r w:rsidRPr="00FE6359">
        <w:t xml:space="preserve"> нестационарного торгового объекта являются:</w:t>
      </w:r>
    </w:p>
    <w:p w:rsidR="00EB1920" w:rsidRPr="00FE6359" w:rsidRDefault="00EB1920" w:rsidP="00570FA5">
      <w:pPr>
        <w:jc w:val="both"/>
      </w:pPr>
      <w:r w:rsidRPr="00FE6359">
        <w:t xml:space="preserve">- отсутствие оплаты за размещение нестационарного торгового объекта. </w:t>
      </w:r>
    </w:p>
    <w:p w:rsidR="00EB1920" w:rsidRPr="00FE6359" w:rsidRDefault="00EB1920" w:rsidP="00570FA5">
      <w:pPr>
        <w:jc w:val="both"/>
      </w:pPr>
      <w:r w:rsidRPr="00FE6359">
        <w:t>- заявленный ассортимент товаров не соответствует ассортиментному перечню продовольственных и непродовольственных товаров, утвержденных организатором массового мероприятия;</w:t>
      </w:r>
    </w:p>
    <w:p w:rsidR="00EB1920" w:rsidRPr="00FE6359" w:rsidRDefault="00EB1920" w:rsidP="00570FA5">
      <w:pPr>
        <w:jc w:val="both"/>
      </w:pPr>
      <w:r w:rsidRPr="00FE6359">
        <w:t>- несоответствие заявленного места размещения нестационарного торгового объекта планируемому месту проведения массового мероприятия;</w:t>
      </w:r>
    </w:p>
    <w:p w:rsidR="00EB1920" w:rsidRPr="00FE6359" w:rsidRDefault="00EB1920" w:rsidP="00570FA5">
      <w:pPr>
        <w:jc w:val="both"/>
      </w:pPr>
      <w:r w:rsidRPr="00FE6359">
        <w:t>- отсутствие свободных мест для размещения нестационарного торгового объекта.</w:t>
      </w:r>
    </w:p>
    <w:p w:rsidR="00EB1920" w:rsidRPr="00FE6359" w:rsidRDefault="00EB1920" w:rsidP="00570FA5">
      <w:pPr>
        <w:pStyle w:val="a7"/>
        <w:rPr>
          <w:rFonts w:ascii="Times New Roman" w:hAnsi="Times New Roman" w:cs="Times New Roman"/>
        </w:rPr>
      </w:pPr>
      <w:bookmarkStart w:id="106" w:name="sub_2024"/>
      <w:r w:rsidRPr="00FE6359">
        <w:rPr>
          <w:rFonts w:ascii="Times New Roman" w:hAnsi="Times New Roman" w:cs="Times New Roman"/>
        </w:rPr>
        <w:t xml:space="preserve">2.4. </w:t>
      </w:r>
      <w:proofErr w:type="gramStart"/>
      <w:r w:rsidRPr="00FE6359">
        <w:rPr>
          <w:rFonts w:ascii="Times New Roman" w:hAnsi="Times New Roman" w:cs="Times New Roman"/>
        </w:rPr>
        <w:t xml:space="preserve">Разрешение на право размещение нестационарного торгового объекта утверждается первым  заместителем  главы – начальником  управления по благоустройству и развитию территорий администрации  Цивильского муниципального округа  не позднее, чем за два рабочих дня до начала проведения массовых мероприятий при соответствии поданной заявки требованиям, предусмотренным </w:t>
      </w:r>
      <w:hyperlink w:anchor="sub_2022" w:history="1">
        <w:r w:rsidRPr="00FE6359">
          <w:rPr>
            <w:rStyle w:val="a3"/>
            <w:rFonts w:ascii="Times New Roman" w:hAnsi="Times New Roman"/>
            <w:b w:val="0"/>
            <w:color w:val="auto"/>
          </w:rPr>
          <w:t>пунктом 2.2</w:t>
        </w:r>
      </w:hyperlink>
      <w:r w:rsidRPr="00FE6359">
        <w:rPr>
          <w:rFonts w:ascii="Times New Roman" w:hAnsi="Times New Roman" w:cs="Times New Roman"/>
        </w:rPr>
        <w:t xml:space="preserve"> настоящего Порядка, и при отсутствии оснований для отказа в размещении нестационарного торгового объекта, указанных в </w:t>
      </w:r>
      <w:hyperlink w:anchor="sub_2023" w:history="1">
        <w:r w:rsidRPr="00FE6359">
          <w:rPr>
            <w:rStyle w:val="a3"/>
            <w:rFonts w:ascii="Times New Roman" w:hAnsi="Times New Roman"/>
            <w:b w:val="0"/>
            <w:color w:val="auto"/>
          </w:rPr>
          <w:t>пункте 2.3</w:t>
        </w:r>
      </w:hyperlink>
      <w:r w:rsidRPr="00FE6359">
        <w:rPr>
          <w:rFonts w:ascii="Times New Roman" w:hAnsi="Times New Roman" w:cs="Times New Roman"/>
        </w:rPr>
        <w:t xml:space="preserve"> настоящего</w:t>
      </w:r>
      <w:proofErr w:type="gramEnd"/>
      <w:r w:rsidRPr="00FE6359">
        <w:rPr>
          <w:rFonts w:ascii="Times New Roman" w:hAnsi="Times New Roman" w:cs="Times New Roman"/>
        </w:rPr>
        <w:t xml:space="preserve"> Порядка.</w:t>
      </w:r>
    </w:p>
    <w:p w:rsidR="00EB1920" w:rsidRDefault="00EB1920" w:rsidP="00570FA5">
      <w:pPr>
        <w:jc w:val="both"/>
      </w:pPr>
      <w:bookmarkStart w:id="107" w:name="sub_2025"/>
      <w:bookmarkEnd w:id="106"/>
      <w:r w:rsidRPr="00FE6359">
        <w:t>2.5. Организатор массового мероприятия контролирует размещение нестационарных</w:t>
      </w:r>
      <w:r w:rsidRPr="00241E11">
        <w:t xml:space="preserve"> торговых объектов в </w:t>
      </w:r>
      <w:proofErr w:type="gramStart"/>
      <w:r w:rsidRPr="00241E11">
        <w:t>соответствии</w:t>
      </w:r>
      <w:proofErr w:type="gramEnd"/>
      <w:r w:rsidRPr="00241E11">
        <w:t xml:space="preserve"> со </w:t>
      </w:r>
      <w:hyperlink w:anchor="sub_6000" w:history="1">
        <w:r w:rsidRPr="006B7B4D">
          <w:t>Схемой</w:t>
        </w:r>
      </w:hyperlink>
      <w:r w:rsidRPr="00241E11">
        <w:t xml:space="preserve"> размещения нестационарных торговых объектов при проведении массовых мероприятий.</w:t>
      </w:r>
      <w:bookmarkEnd w:id="107"/>
    </w:p>
    <w:p w:rsidR="00EB1920" w:rsidRPr="004C5083" w:rsidRDefault="006E6430" w:rsidP="00570FA5">
      <w:pPr>
        <w:jc w:val="both"/>
        <w:rPr>
          <w:bCs/>
          <w:iCs/>
        </w:rPr>
      </w:pPr>
      <w:hyperlink w:anchor="sub_6000" w:history="1">
        <w:r w:rsidR="00EB1920" w:rsidRPr="004C5083">
          <w:rPr>
            <w:bCs/>
            <w:iCs/>
          </w:rPr>
          <w:t>Схему</w:t>
        </w:r>
      </w:hyperlink>
      <w:r w:rsidR="00EB1920" w:rsidRPr="004C5083">
        <w:rPr>
          <w:bCs/>
          <w:iCs/>
        </w:rPr>
        <w:t xml:space="preserve"> размещения нестационарных торговых объектов при проведении массовых мероприятий разрабатывает управление по благоустройству и развитию территорий администрации Цивильского муниципального округа.</w:t>
      </w:r>
    </w:p>
    <w:p w:rsidR="00EB1920" w:rsidRPr="00241E11" w:rsidRDefault="00EB1920" w:rsidP="00570FA5">
      <w:pPr>
        <w:jc w:val="both"/>
      </w:pPr>
      <w:r w:rsidRPr="00241E11">
        <w:t>Размещение нестационарных торговых объектов не может осуществляться за пределами территории проведения массового мероприятия.</w:t>
      </w:r>
    </w:p>
    <w:p w:rsidR="00EB1920" w:rsidRDefault="00EB1920" w:rsidP="00570FA5">
      <w:pPr>
        <w:jc w:val="both"/>
      </w:pPr>
      <w:bookmarkStart w:id="108" w:name="sub_2026"/>
      <w:r w:rsidRPr="00241E11">
        <w:t xml:space="preserve">2.6. При проведении массовых мероприятий размер платы за размещение нестационарных торговых объектов, расположенных на земельных участках, находящихся в муниципальной собственности и земельных участках, государственная собственность на которые не разграничена, определяется на основании </w:t>
      </w:r>
      <w:r>
        <w:t>фиксированной (расчетной) стоимости  на право</w:t>
      </w:r>
      <w:r w:rsidRPr="00241E11">
        <w:t xml:space="preserve"> размещения нестационарных торговых объектов при проведении массовых мероприятий,</w:t>
      </w:r>
      <w:r>
        <w:t>утвержденной постановлением администрации Цивильского муниципального округа</w:t>
      </w:r>
      <w:r w:rsidRPr="00241E11">
        <w:t>.</w:t>
      </w:r>
    </w:p>
    <w:p w:rsidR="00EB1920" w:rsidRPr="00FE6359" w:rsidRDefault="00EB1920" w:rsidP="00570FA5">
      <w:pPr>
        <w:jc w:val="both"/>
      </w:pPr>
      <w:r w:rsidRPr="00EE32CA">
        <w:t xml:space="preserve">Администрация Цивильского муниципального округа в зависимости от условий проведения массового мероприятия вправе </w:t>
      </w:r>
      <w:r w:rsidRPr="00FE6359">
        <w:t>принять решение о размещении нестационарных торговых объектов без оплаты.</w:t>
      </w:r>
    </w:p>
    <w:p w:rsidR="00EB1920" w:rsidRPr="00FE6359" w:rsidRDefault="00EB1920" w:rsidP="00570FA5">
      <w:pPr>
        <w:jc w:val="both"/>
      </w:pPr>
      <w:bookmarkStart w:id="109" w:name="sub_2027"/>
      <w:bookmarkEnd w:id="108"/>
      <w:r w:rsidRPr="00FE6359">
        <w:t xml:space="preserve">2.7. Право размещения нестационарного торгового объекта, предоставленное в </w:t>
      </w:r>
      <w:proofErr w:type="gramStart"/>
      <w:r w:rsidRPr="00FE6359">
        <w:t>соответствии</w:t>
      </w:r>
      <w:proofErr w:type="gramEnd"/>
      <w:r w:rsidRPr="00FE6359">
        <w:t xml:space="preserve"> с настоящим Порядком, распространяется только на то массовое мероприятие, в рамках которого оно получено.</w:t>
      </w:r>
    </w:p>
    <w:p w:rsidR="00EB1920" w:rsidRPr="00FE6359" w:rsidRDefault="00EB1920" w:rsidP="00570FA5">
      <w:pPr>
        <w:jc w:val="both"/>
      </w:pPr>
      <w:bookmarkStart w:id="110" w:name="sub_2028"/>
      <w:bookmarkEnd w:id="109"/>
      <w:r w:rsidRPr="00FE6359">
        <w:t xml:space="preserve">2.8. Срок размещения нестационарного торгового объекта указывается в </w:t>
      </w:r>
      <w:proofErr w:type="gramStart"/>
      <w:r w:rsidRPr="00FE6359">
        <w:t>Разрешении</w:t>
      </w:r>
      <w:proofErr w:type="gramEnd"/>
      <w:r w:rsidRPr="00FE6359">
        <w:t xml:space="preserve"> на право размещения нестационарного торгового объекта.</w:t>
      </w:r>
    </w:p>
    <w:p w:rsidR="00EB1920" w:rsidRPr="00241E11" w:rsidRDefault="00EB1920" w:rsidP="00570FA5">
      <w:pPr>
        <w:jc w:val="both"/>
      </w:pPr>
      <w:bookmarkStart w:id="111" w:name="sub_2029"/>
      <w:bookmarkEnd w:id="110"/>
      <w:r w:rsidRPr="00FE6359">
        <w:t xml:space="preserve">2.9. </w:t>
      </w:r>
      <w:proofErr w:type="gramStart"/>
      <w:r w:rsidRPr="00FE6359">
        <w:t xml:space="preserve">Администрация Цивильского муниципального округа имеет право аннулировать право на размещение нестационарного торгового объекта в одностороннем порядке в случае установки нестационарного торгового объекта вне </w:t>
      </w:r>
      <w:hyperlink w:anchor="sub_6000" w:history="1">
        <w:r w:rsidRPr="00FE6359">
          <w:rPr>
            <w:rStyle w:val="a3"/>
            <w:b w:val="0"/>
            <w:color w:val="auto"/>
          </w:rPr>
          <w:t>Схемы</w:t>
        </w:r>
      </w:hyperlink>
      <w:r w:rsidRPr="00FE6359">
        <w:t xml:space="preserve"> размещения нестационарных торговых объектов при проведении массовых мероприятий и нарушения требований к размещению нестационарных торговых объектов, установленных</w:t>
      </w:r>
      <w:r w:rsidRPr="00241E11">
        <w:t xml:space="preserve"> настоящим Порядком.</w:t>
      </w:r>
      <w:proofErr w:type="gramEnd"/>
    </w:p>
    <w:bookmarkEnd w:id="111"/>
    <w:p w:rsidR="00EB1920" w:rsidRPr="00241E11" w:rsidRDefault="00EB1920" w:rsidP="00570FA5">
      <w:pPr>
        <w:jc w:val="both"/>
      </w:pPr>
    </w:p>
    <w:p w:rsidR="00EB1920" w:rsidRPr="006E078F" w:rsidRDefault="00EB1920" w:rsidP="00FE6359">
      <w:pPr>
        <w:pStyle w:val="1"/>
        <w:rPr>
          <w:rFonts w:ascii="Times New Roman" w:hAnsi="Times New Roman" w:cs="Times New Roman"/>
          <w:color w:val="auto"/>
        </w:rPr>
      </w:pPr>
      <w:bookmarkStart w:id="112" w:name="sub_2003"/>
      <w:r w:rsidRPr="006E078F">
        <w:rPr>
          <w:rFonts w:ascii="Times New Roman" w:hAnsi="Times New Roman" w:cs="Times New Roman"/>
          <w:color w:val="auto"/>
        </w:rPr>
        <w:t>III. Организация работы и требования к размещению нестационарных торговых объектов при проведении массовых мероприятий</w:t>
      </w:r>
    </w:p>
    <w:p w:rsidR="00EB1920" w:rsidRDefault="00EB1920" w:rsidP="00570FA5">
      <w:pPr>
        <w:jc w:val="both"/>
      </w:pPr>
      <w:bookmarkStart w:id="113" w:name="sub_2031"/>
      <w:bookmarkEnd w:id="112"/>
      <w:r w:rsidRPr="00241E11">
        <w:t xml:space="preserve">3.1. Продажа товаров (оказание услуг) при осуществлении торговой деятельности на массовых мероприятиях осуществляется в соответствии с </w:t>
      </w:r>
      <w:proofErr w:type="spellStart"/>
      <w:r>
        <w:t>нормативно-правововыми</w:t>
      </w:r>
      <w:proofErr w:type="spellEnd"/>
      <w:r>
        <w:t xml:space="preserve"> актами Чувашской Республики. </w:t>
      </w:r>
      <w:bookmarkStart w:id="114" w:name="sub_2032"/>
      <w:bookmarkEnd w:id="113"/>
    </w:p>
    <w:p w:rsidR="00EB1920" w:rsidRPr="00241E11" w:rsidRDefault="00EB1920" w:rsidP="00570FA5">
      <w:pPr>
        <w:jc w:val="both"/>
      </w:pPr>
      <w:r w:rsidRPr="00241E11">
        <w:t xml:space="preserve">3.2. </w:t>
      </w:r>
      <w:proofErr w:type="gramStart"/>
      <w:r w:rsidRPr="00241E11">
        <w:t>Все реализуемые товары (оказываемые услуги) должны отвечать требованиям безопасности, сопровождаться документами, указывающими источник поступления реализуемых товаров, а также подтверждающими качество и безопасность реализуемых товаров оказываемых услуг).</w:t>
      </w:r>
      <w:proofErr w:type="gramEnd"/>
    </w:p>
    <w:p w:rsidR="00EB1920" w:rsidRPr="00241E11" w:rsidRDefault="00EB1920" w:rsidP="00570FA5">
      <w:pPr>
        <w:jc w:val="both"/>
      </w:pPr>
      <w:bookmarkStart w:id="115" w:name="sub_2033"/>
      <w:bookmarkEnd w:id="114"/>
      <w:r w:rsidRPr="00241E11">
        <w:t xml:space="preserve">3.3. Реализация товаров в нестационарных торговых </w:t>
      </w:r>
      <w:proofErr w:type="gramStart"/>
      <w:r w:rsidRPr="00241E11">
        <w:t>объектах</w:t>
      </w:r>
      <w:proofErr w:type="gramEnd"/>
      <w:r w:rsidRPr="00241E11">
        <w:t xml:space="preserve"> осуществляется в соответс</w:t>
      </w:r>
      <w:r>
        <w:t>твии со специализацией объекта.</w:t>
      </w:r>
    </w:p>
    <w:p w:rsidR="00EB1920" w:rsidRPr="00241E11" w:rsidRDefault="00EB1920" w:rsidP="00570FA5">
      <w:pPr>
        <w:jc w:val="both"/>
      </w:pPr>
      <w:bookmarkStart w:id="116" w:name="sub_234"/>
      <w:bookmarkEnd w:id="115"/>
      <w:r w:rsidRPr="00241E11">
        <w:t xml:space="preserve">3.4. На каждом нестационарном торговом объекте в течение всего времени работы должны </w:t>
      </w:r>
      <w:proofErr w:type="gramStart"/>
      <w:r w:rsidRPr="00241E11">
        <w:t>находиться и предъявляться</w:t>
      </w:r>
      <w:proofErr w:type="gramEnd"/>
      <w:r w:rsidRPr="00241E11">
        <w:t xml:space="preserve"> по требованию органов муниципального контроля и органов государственного контроля (надзора) следующие документы:</w:t>
      </w:r>
    </w:p>
    <w:bookmarkEnd w:id="116"/>
    <w:p w:rsidR="00EB1920" w:rsidRPr="00241E11" w:rsidRDefault="00EB1920" w:rsidP="00570FA5">
      <w:pPr>
        <w:jc w:val="both"/>
      </w:pPr>
      <w:r w:rsidRPr="00241E11">
        <w:t xml:space="preserve">копия </w:t>
      </w:r>
      <w:r>
        <w:t>Разрешения на право размещения</w:t>
      </w:r>
      <w:r w:rsidRPr="00241E11">
        <w:t xml:space="preserve"> нестационарного торгового объекта, размещенная на доступном для покупателей месте;</w:t>
      </w:r>
    </w:p>
    <w:p w:rsidR="00EB1920" w:rsidRPr="00241E11" w:rsidRDefault="00EB1920" w:rsidP="00570FA5">
      <w:pPr>
        <w:jc w:val="both"/>
      </w:pPr>
      <w:r w:rsidRPr="00241E11">
        <w:t xml:space="preserve">копия договора на оказание услуг по уборке территории и сбору, вывозу твердых коммунальных отходов (копия квитанции об оплате за оказание услуг по сбору, вывозу твердых коммунальных отходов), если </w:t>
      </w:r>
      <w:r>
        <w:t>организатором</w:t>
      </w:r>
      <w:r w:rsidRPr="00241E11">
        <w:t>массового мероприятияпредусмотрено заключение таких договоров;</w:t>
      </w:r>
    </w:p>
    <w:p w:rsidR="00EB1920" w:rsidRDefault="00EB1920" w:rsidP="00570FA5">
      <w:pPr>
        <w:jc w:val="both"/>
      </w:pPr>
      <w:bookmarkStart w:id="117" w:name="sub_2035"/>
      <w:r w:rsidRPr="00241E11">
        <w:t xml:space="preserve">3.5. Торговая деятельность в нестационарных торговых </w:t>
      </w:r>
      <w:proofErr w:type="gramStart"/>
      <w:r w:rsidRPr="00241E11">
        <w:t>объектах</w:t>
      </w:r>
      <w:proofErr w:type="gramEnd"/>
      <w:r w:rsidRPr="00241E11">
        <w:t xml:space="preserve"> осуществляется не ранее 07.00 часов и не позднее 23.00 часов. </w:t>
      </w:r>
      <w:bookmarkStart w:id="118" w:name="sub_2036"/>
      <w:bookmarkEnd w:id="117"/>
    </w:p>
    <w:p w:rsidR="00EB1920" w:rsidRPr="00241E11" w:rsidRDefault="00EB1920" w:rsidP="00570FA5">
      <w:pPr>
        <w:jc w:val="both"/>
      </w:pPr>
      <w:r w:rsidRPr="00241E11">
        <w:t>3.6. Общие требования:</w:t>
      </w:r>
    </w:p>
    <w:bookmarkEnd w:id="118"/>
    <w:p w:rsidR="00EB1920" w:rsidRPr="00241E11" w:rsidRDefault="00EB1920" w:rsidP="00570FA5">
      <w:pPr>
        <w:jc w:val="both"/>
      </w:pPr>
      <w:r w:rsidRPr="00241E11">
        <w:t>- соблюдение требований пожарной безопасности и санитарных норм и правил;</w:t>
      </w:r>
    </w:p>
    <w:p w:rsidR="00EB1920" w:rsidRPr="00241E11" w:rsidRDefault="00EB1920" w:rsidP="00570FA5">
      <w:pPr>
        <w:jc w:val="both"/>
      </w:pPr>
      <w:proofErr w:type="gramStart"/>
      <w:r w:rsidRPr="00241E11">
        <w:t xml:space="preserve">- наличие у работников спецодежды и личных медицинских книжек установленного образца (в случаях, установленных законодательством Российской Федерации) с отметкой </w:t>
      </w:r>
      <w:r w:rsidRPr="00241E11">
        <w:lastRenderedPageBreak/>
        <w:t>о прохождении необходимых обследований, результатах лабораторных исследований, прохождении профессиональной гигиенической подготовки и аттестации;</w:t>
      </w:r>
      <w:proofErr w:type="gramEnd"/>
    </w:p>
    <w:p w:rsidR="00EB1920" w:rsidRPr="00241E11" w:rsidRDefault="00EB1920" w:rsidP="00570FA5">
      <w:pPr>
        <w:jc w:val="both"/>
      </w:pPr>
      <w:r w:rsidRPr="00241E11">
        <w:t>- наличие специальных урн (емкостей) для сбора мусора возле своих торговых мест и уборка их после проведения праздничных мероприятий, а также при необходимости своевременная уборка во время проведения массовых мероприятий;</w:t>
      </w:r>
    </w:p>
    <w:p w:rsidR="00EB1920" w:rsidRPr="00241E11" w:rsidRDefault="00EB1920" w:rsidP="00570FA5">
      <w:pPr>
        <w:jc w:val="both"/>
      </w:pPr>
      <w:r w:rsidRPr="00241E11">
        <w:t>- образцы всех находящихся в продаже продовольственных и непродовольственных товаров должны быть снабжены единообразными и четко оформленными ценниками с указанием наименования товара, его сорта, цены за вес или единицу товара, страны-изготовителя для непродовольственных товаров, подписью материально ответственного лица или печатью юридического лица или индивидуального предпринимателя</w:t>
      </w:r>
      <w:r>
        <w:t xml:space="preserve"> (при наличии)</w:t>
      </w:r>
      <w:r w:rsidRPr="00241E11">
        <w:t>, датой оформления ценника;</w:t>
      </w:r>
    </w:p>
    <w:p w:rsidR="00EB1920" w:rsidRPr="00241E11" w:rsidRDefault="00EB1920" w:rsidP="00570FA5">
      <w:pPr>
        <w:jc w:val="both"/>
      </w:pPr>
      <w:r w:rsidRPr="00241E11">
        <w:t>- обеспечение уборки прилегающей территории в радиусе 5 м на протяжении всего рабочего дня с интервалом 1 час;</w:t>
      </w:r>
    </w:p>
    <w:p w:rsidR="00EB1920" w:rsidRPr="00241E11" w:rsidRDefault="00EB1920" w:rsidP="00570FA5">
      <w:pPr>
        <w:jc w:val="both"/>
      </w:pPr>
      <w:r w:rsidRPr="00241E11">
        <w:t>- обеспечение за 1 час до начала проведения массового мероприятия подготовки нестационарного торгового объекта к торговому обслуживанию и (или) оказанию услуг и выезд автотранспорта с территории размещения нестационарного торгового объекта;</w:t>
      </w:r>
    </w:p>
    <w:p w:rsidR="00EB1920" w:rsidRPr="00241E11" w:rsidRDefault="00EB1920" w:rsidP="00570FA5">
      <w:pPr>
        <w:jc w:val="both"/>
      </w:pPr>
      <w:r w:rsidRPr="00241E11">
        <w:t>- запрещается реализация скоропортящихся продуктов при отсутствии холодильного оборудования;</w:t>
      </w:r>
    </w:p>
    <w:p w:rsidR="00EB1920" w:rsidRPr="00241E11" w:rsidRDefault="00EB1920" w:rsidP="00570FA5">
      <w:pPr>
        <w:jc w:val="both"/>
      </w:pPr>
      <w:bookmarkStart w:id="119" w:name="sub_2037"/>
      <w:r w:rsidRPr="00241E11">
        <w:t xml:space="preserve">3.7. Контроль за работой объектов осуществляется сотрудниками администрации </w:t>
      </w:r>
      <w:r>
        <w:t>Цивильского муниципального округа</w:t>
      </w:r>
      <w:r w:rsidRPr="00241E11">
        <w:t xml:space="preserve">  Чувашской Республики и должностными лицами органов государственного контроля (надзора), имеющими на это право в </w:t>
      </w:r>
      <w:proofErr w:type="gramStart"/>
      <w:r w:rsidRPr="00241E11">
        <w:t>соответствии</w:t>
      </w:r>
      <w:proofErr w:type="gramEnd"/>
      <w:r w:rsidRPr="00241E11">
        <w:t xml:space="preserve"> с федеральным законодательством и законодательством Чувашской Республики, в пределах своей компетенции.</w:t>
      </w:r>
    </w:p>
    <w:p w:rsidR="00EB1920" w:rsidRPr="00241E11" w:rsidRDefault="00EB1920" w:rsidP="00570FA5">
      <w:pPr>
        <w:jc w:val="both"/>
      </w:pPr>
      <w:bookmarkStart w:id="120" w:name="sub_2114"/>
      <w:bookmarkEnd w:id="119"/>
      <w:r w:rsidRPr="00241E11">
        <w:t xml:space="preserve">3.8. </w:t>
      </w:r>
      <w:proofErr w:type="gramStart"/>
      <w:r w:rsidRPr="00241E11">
        <w:t xml:space="preserve">Администрация </w:t>
      </w:r>
      <w:r>
        <w:t>Цивильского муниципального округа</w:t>
      </w:r>
      <w:r w:rsidRPr="00241E11">
        <w:t xml:space="preserve"> Чувашской Республики рекомендует субъектам предпринимательской деятельности обеспечить в дни проведения массовых мероприятий праздничное оформление нестационарного торгового объекта (поздравление жителей и гостей города с праздником; праздничное приветствие горожан и гостей города; праздничное оформление торгового места с использованием элементов национального колорита, тематики праздника, логотипа; использование в оформлении торговых мест исторических персонажей праздника, любимых мест, событий города;</w:t>
      </w:r>
      <w:proofErr w:type="gramEnd"/>
      <w:r w:rsidRPr="00241E11">
        <w:t xml:space="preserve"> использование элементов художественного оформления при выкладке товаров; использование костюмов по тематике праздника, национальной одежды; оформление стендов, газет; использование элементов художественного оформления при выкладке товаров).</w:t>
      </w:r>
    </w:p>
    <w:bookmarkEnd w:id="120"/>
    <w:p w:rsidR="00EB1920" w:rsidRPr="00241E11" w:rsidRDefault="00EB1920" w:rsidP="00570FA5">
      <w:pPr>
        <w:jc w:val="both"/>
      </w:pPr>
    </w:p>
    <w:p w:rsidR="00EB1920" w:rsidRDefault="00EB1920" w:rsidP="00570FA5">
      <w:pPr>
        <w:jc w:val="both"/>
      </w:pPr>
    </w:p>
    <w:p w:rsidR="00EB1920" w:rsidRDefault="00EB1920" w:rsidP="00570FA5">
      <w:pPr>
        <w:ind w:left="851" w:firstLine="5386"/>
        <w:jc w:val="both"/>
        <w:rPr>
          <w:rStyle w:val="a8"/>
          <w:b w:val="0"/>
          <w:bCs w:val="0"/>
        </w:rPr>
      </w:pPr>
    </w:p>
    <w:p w:rsidR="00EB1920" w:rsidRDefault="00EB1920" w:rsidP="00570FA5">
      <w:pPr>
        <w:pStyle w:val="a9"/>
        <w:ind w:left="5954" w:firstLine="0"/>
        <w:rPr>
          <w:rStyle w:val="a8"/>
          <w:rFonts w:ascii="Times New Roman" w:hAnsi="Times New Roman" w:cs="Times New Roman"/>
          <w:b w:val="0"/>
        </w:rPr>
      </w:pPr>
    </w:p>
    <w:p w:rsidR="00EB1920" w:rsidRDefault="00EB1920" w:rsidP="00570FA5">
      <w:pPr>
        <w:pStyle w:val="a9"/>
        <w:ind w:left="5954" w:firstLine="0"/>
        <w:rPr>
          <w:rStyle w:val="a8"/>
          <w:rFonts w:ascii="Times New Roman" w:hAnsi="Times New Roman" w:cs="Times New Roman"/>
          <w:b w:val="0"/>
        </w:rPr>
      </w:pPr>
    </w:p>
    <w:p w:rsidR="00EB1920" w:rsidRDefault="00EB1920" w:rsidP="00570FA5">
      <w:pPr>
        <w:pStyle w:val="a9"/>
        <w:ind w:left="5954" w:firstLine="0"/>
        <w:rPr>
          <w:rStyle w:val="a8"/>
          <w:rFonts w:ascii="Times New Roman" w:hAnsi="Times New Roman" w:cs="Times New Roman"/>
          <w:b w:val="0"/>
        </w:rPr>
      </w:pPr>
    </w:p>
    <w:p w:rsidR="00EB1920" w:rsidRDefault="00EB1920" w:rsidP="00EB1920">
      <w:pPr>
        <w:pStyle w:val="a9"/>
        <w:ind w:left="5954" w:firstLine="0"/>
        <w:rPr>
          <w:rStyle w:val="a8"/>
          <w:rFonts w:ascii="Times New Roman" w:hAnsi="Times New Roman" w:cs="Times New Roman"/>
          <w:b w:val="0"/>
        </w:rPr>
      </w:pPr>
    </w:p>
    <w:p w:rsidR="00EB1920" w:rsidRDefault="00EB1920" w:rsidP="00EB1920">
      <w:pPr>
        <w:pStyle w:val="a9"/>
        <w:ind w:left="5954" w:firstLine="0"/>
        <w:rPr>
          <w:rStyle w:val="a8"/>
          <w:rFonts w:ascii="Times New Roman" w:hAnsi="Times New Roman" w:cs="Times New Roman"/>
          <w:b w:val="0"/>
        </w:rPr>
      </w:pPr>
    </w:p>
    <w:p w:rsidR="00EB1920" w:rsidRDefault="00EB1920" w:rsidP="00EB1920">
      <w:pPr>
        <w:pStyle w:val="a9"/>
        <w:ind w:left="5954" w:firstLine="0"/>
        <w:rPr>
          <w:rStyle w:val="a8"/>
          <w:rFonts w:ascii="Times New Roman" w:hAnsi="Times New Roman" w:cs="Times New Roman"/>
          <w:b w:val="0"/>
        </w:rPr>
      </w:pPr>
    </w:p>
    <w:p w:rsidR="00EB1920" w:rsidRDefault="00EB1920" w:rsidP="00EB1920">
      <w:pPr>
        <w:pStyle w:val="a9"/>
        <w:ind w:left="5954" w:firstLine="0"/>
        <w:rPr>
          <w:rStyle w:val="a8"/>
          <w:rFonts w:ascii="Times New Roman" w:hAnsi="Times New Roman" w:cs="Times New Roman"/>
          <w:b w:val="0"/>
        </w:rPr>
      </w:pPr>
    </w:p>
    <w:p w:rsidR="00EB1920" w:rsidRDefault="00EB1920" w:rsidP="00EB1920">
      <w:pPr>
        <w:pStyle w:val="a9"/>
        <w:ind w:left="5954" w:firstLine="0"/>
        <w:rPr>
          <w:rStyle w:val="a8"/>
          <w:rFonts w:ascii="Times New Roman" w:hAnsi="Times New Roman" w:cs="Times New Roman"/>
          <w:b w:val="0"/>
        </w:rPr>
      </w:pPr>
    </w:p>
    <w:p w:rsidR="00EB1920" w:rsidRDefault="00EB1920" w:rsidP="00EB1920">
      <w:pPr>
        <w:pStyle w:val="a9"/>
        <w:ind w:left="5954" w:firstLine="0"/>
        <w:rPr>
          <w:rStyle w:val="a8"/>
          <w:rFonts w:ascii="Times New Roman" w:hAnsi="Times New Roman" w:cs="Times New Roman"/>
          <w:b w:val="0"/>
        </w:rPr>
      </w:pPr>
    </w:p>
    <w:p w:rsidR="00EB1920" w:rsidRDefault="00EB1920" w:rsidP="00EB1920">
      <w:pPr>
        <w:pStyle w:val="a9"/>
        <w:ind w:left="5954" w:firstLine="0"/>
        <w:rPr>
          <w:rStyle w:val="a8"/>
          <w:rFonts w:ascii="Times New Roman" w:hAnsi="Times New Roman" w:cs="Times New Roman"/>
          <w:b w:val="0"/>
        </w:rPr>
      </w:pPr>
    </w:p>
    <w:p w:rsidR="00EB1920" w:rsidRDefault="00EB1920" w:rsidP="00EB1920">
      <w:pPr>
        <w:pStyle w:val="a9"/>
        <w:ind w:left="5954" w:firstLine="0"/>
        <w:rPr>
          <w:rStyle w:val="a8"/>
          <w:rFonts w:ascii="Times New Roman" w:hAnsi="Times New Roman" w:cs="Times New Roman"/>
          <w:b w:val="0"/>
        </w:rPr>
      </w:pPr>
    </w:p>
    <w:p w:rsidR="00EB1920" w:rsidRDefault="00EB1920" w:rsidP="00EB1920">
      <w:pPr>
        <w:pStyle w:val="a9"/>
        <w:ind w:left="5954" w:firstLine="0"/>
        <w:rPr>
          <w:rStyle w:val="a8"/>
          <w:rFonts w:ascii="Times New Roman" w:hAnsi="Times New Roman" w:cs="Times New Roman"/>
          <w:b w:val="0"/>
        </w:rPr>
      </w:pPr>
    </w:p>
    <w:p w:rsidR="00570FA5" w:rsidRPr="00712084" w:rsidRDefault="00570FA5" w:rsidP="00EB1920">
      <w:pPr>
        <w:pStyle w:val="a9"/>
        <w:ind w:left="5954" w:firstLine="0"/>
        <w:jc w:val="right"/>
        <w:rPr>
          <w:rStyle w:val="a8"/>
          <w:rFonts w:ascii="Times New Roman" w:hAnsi="Times New Roman" w:cs="Times New Roman"/>
          <w:b w:val="0"/>
          <w:color w:val="000000" w:themeColor="text1"/>
        </w:rPr>
      </w:pPr>
    </w:p>
    <w:p w:rsidR="00570FA5" w:rsidRDefault="00570FA5" w:rsidP="00EB1920">
      <w:pPr>
        <w:pStyle w:val="a9"/>
        <w:ind w:left="5954" w:firstLine="0"/>
        <w:jc w:val="right"/>
        <w:rPr>
          <w:rStyle w:val="a8"/>
          <w:rFonts w:ascii="Times New Roman" w:hAnsi="Times New Roman" w:cs="Times New Roman"/>
          <w:b w:val="0"/>
          <w:color w:val="000000" w:themeColor="text1"/>
        </w:rPr>
      </w:pPr>
    </w:p>
    <w:p w:rsidR="00FE6359" w:rsidRDefault="00FE6359" w:rsidP="00EB1920">
      <w:pPr>
        <w:pStyle w:val="a9"/>
        <w:ind w:left="5954" w:firstLine="0"/>
        <w:jc w:val="right"/>
        <w:rPr>
          <w:rStyle w:val="a8"/>
          <w:rFonts w:ascii="Times New Roman" w:hAnsi="Times New Roman" w:cs="Times New Roman"/>
          <w:b w:val="0"/>
          <w:color w:val="000000" w:themeColor="text1"/>
        </w:rPr>
      </w:pPr>
    </w:p>
    <w:p w:rsidR="00FE6359" w:rsidRDefault="00FE6359" w:rsidP="00EB1920">
      <w:pPr>
        <w:pStyle w:val="a9"/>
        <w:ind w:left="5954" w:firstLine="0"/>
        <w:jc w:val="right"/>
        <w:rPr>
          <w:rStyle w:val="a8"/>
          <w:rFonts w:ascii="Times New Roman" w:hAnsi="Times New Roman" w:cs="Times New Roman"/>
          <w:b w:val="0"/>
          <w:color w:val="000000" w:themeColor="text1"/>
        </w:rPr>
      </w:pPr>
    </w:p>
    <w:p w:rsidR="00FE6359" w:rsidRDefault="00FE6359" w:rsidP="00EB1920">
      <w:pPr>
        <w:pStyle w:val="a9"/>
        <w:ind w:left="5954" w:firstLine="0"/>
        <w:jc w:val="right"/>
        <w:rPr>
          <w:rStyle w:val="a8"/>
          <w:rFonts w:ascii="Times New Roman" w:hAnsi="Times New Roman" w:cs="Times New Roman"/>
          <w:b w:val="0"/>
          <w:color w:val="000000" w:themeColor="text1"/>
        </w:rPr>
      </w:pPr>
    </w:p>
    <w:p w:rsidR="00FE6359" w:rsidRPr="00712084" w:rsidRDefault="00FE6359" w:rsidP="00EB1920">
      <w:pPr>
        <w:pStyle w:val="a9"/>
        <w:ind w:left="5954" w:firstLine="0"/>
        <w:jc w:val="right"/>
        <w:rPr>
          <w:rStyle w:val="a8"/>
          <w:rFonts w:ascii="Times New Roman" w:hAnsi="Times New Roman" w:cs="Times New Roman"/>
          <w:b w:val="0"/>
          <w:color w:val="000000" w:themeColor="text1"/>
        </w:rPr>
      </w:pPr>
    </w:p>
    <w:p w:rsidR="00EB1920" w:rsidRPr="00EB1920" w:rsidRDefault="00EB1920" w:rsidP="00FE6359">
      <w:pPr>
        <w:pStyle w:val="a9"/>
        <w:ind w:left="5954" w:firstLine="0"/>
        <w:jc w:val="left"/>
        <w:rPr>
          <w:rStyle w:val="a8"/>
          <w:rFonts w:ascii="Times New Roman" w:hAnsi="Times New Roman" w:cs="Times New Roman"/>
          <w:b w:val="0"/>
          <w:color w:val="000000" w:themeColor="text1"/>
        </w:rPr>
      </w:pPr>
      <w:r w:rsidRPr="00EB1920">
        <w:rPr>
          <w:rStyle w:val="a8"/>
          <w:rFonts w:ascii="Times New Roman" w:hAnsi="Times New Roman" w:cs="Times New Roman"/>
          <w:b w:val="0"/>
          <w:color w:val="000000" w:themeColor="text1"/>
        </w:rPr>
        <w:lastRenderedPageBreak/>
        <w:t>Приложение № 3</w:t>
      </w:r>
      <w:r w:rsidRPr="00EB1920">
        <w:rPr>
          <w:rStyle w:val="a8"/>
          <w:rFonts w:ascii="Times New Roman" w:hAnsi="Times New Roman" w:cs="Times New Roman"/>
          <w:b w:val="0"/>
          <w:color w:val="000000" w:themeColor="text1"/>
        </w:rPr>
        <w:br/>
      </w:r>
      <w:proofErr w:type="gramStart"/>
      <w:r w:rsidRPr="00EB1920">
        <w:rPr>
          <w:rStyle w:val="a8"/>
          <w:rFonts w:ascii="Times New Roman" w:hAnsi="Times New Roman" w:cs="Times New Roman"/>
          <w:b w:val="0"/>
          <w:color w:val="000000" w:themeColor="text1"/>
        </w:rPr>
        <w:t>утвержден</w:t>
      </w:r>
      <w:proofErr w:type="gramEnd"/>
    </w:p>
    <w:p w:rsidR="00EB1920" w:rsidRPr="00EB1920" w:rsidRDefault="00EB1920" w:rsidP="00FE6359">
      <w:pPr>
        <w:pStyle w:val="a9"/>
        <w:ind w:left="5954" w:firstLine="0"/>
        <w:jc w:val="left"/>
        <w:rPr>
          <w:rFonts w:ascii="Times New Roman" w:hAnsi="Times New Roman" w:cs="Times New Roman"/>
          <w:color w:val="000000" w:themeColor="text1"/>
        </w:rPr>
      </w:pPr>
      <w:r w:rsidRPr="00EB1920">
        <w:rPr>
          <w:rStyle w:val="a8"/>
          <w:rFonts w:ascii="Times New Roman" w:hAnsi="Times New Roman" w:cs="Times New Roman"/>
          <w:b w:val="0"/>
          <w:color w:val="000000" w:themeColor="text1"/>
        </w:rPr>
        <w:t>постановлением  администрации</w:t>
      </w:r>
      <w:r w:rsidRPr="00EB1920">
        <w:rPr>
          <w:rStyle w:val="a8"/>
          <w:rFonts w:ascii="Times New Roman" w:hAnsi="Times New Roman" w:cs="Times New Roman"/>
          <w:b w:val="0"/>
          <w:color w:val="000000" w:themeColor="text1"/>
        </w:rPr>
        <w:br/>
        <w:t>Цивильского муниципального округа Чувашской Республики от 30.06.2023 № 885</w:t>
      </w:r>
    </w:p>
    <w:p w:rsidR="00EB1920" w:rsidRDefault="00EB1920" w:rsidP="00EB1920"/>
    <w:p w:rsidR="00EB1920" w:rsidRPr="001731A8" w:rsidRDefault="00EB1920" w:rsidP="00EB1920">
      <w:pPr>
        <w:ind w:left="5103"/>
      </w:pPr>
    </w:p>
    <w:p w:rsidR="00EB1920" w:rsidRPr="006E078F" w:rsidRDefault="00EB1920" w:rsidP="00EB1920">
      <w:pPr>
        <w:pStyle w:val="1"/>
        <w:rPr>
          <w:rFonts w:ascii="Times New Roman" w:hAnsi="Times New Roman" w:cs="Times New Roman"/>
          <w:color w:val="auto"/>
        </w:rPr>
      </w:pPr>
      <w:r w:rsidRPr="006E078F">
        <w:rPr>
          <w:rFonts w:ascii="Times New Roman" w:hAnsi="Times New Roman" w:cs="Times New Roman"/>
          <w:color w:val="auto"/>
        </w:rPr>
        <w:t>Порядок</w:t>
      </w:r>
      <w:r w:rsidRPr="006E078F">
        <w:rPr>
          <w:rFonts w:ascii="Times New Roman" w:hAnsi="Times New Roman" w:cs="Times New Roman"/>
          <w:color w:val="auto"/>
        </w:rPr>
        <w:br/>
        <w:t>организации и проведения аукциона на право размещения нестационарного торгового объекта и заключение договора на размещение нестационарного объекта</w:t>
      </w:r>
    </w:p>
    <w:p w:rsidR="00EB1920" w:rsidRPr="00241E11" w:rsidRDefault="00EB1920" w:rsidP="00EB1920"/>
    <w:p w:rsidR="00EB1920" w:rsidRPr="006E078F" w:rsidRDefault="00EB1920" w:rsidP="00570FA5">
      <w:pPr>
        <w:pStyle w:val="1"/>
        <w:jc w:val="both"/>
        <w:rPr>
          <w:rFonts w:ascii="Times New Roman" w:hAnsi="Times New Roman" w:cs="Times New Roman"/>
          <w:color w:val="auto"/>
        </w:rPr>
      </w:pPr>
      <w:r w:rsidRPr="006E078F">
        <w:rPr>
          <w:rFonts w:ascii="Times New Roman" w:hAnsi="Times New Roman" w:cs="Times New Roman"/>
          <w:color w:val="auto"/>
        </w:rPr>
        <w:t>I. Организация аукциона на право размещения нестационарного объекта</w:t>
      </w:r>
    </w:p>
    <w:p w:rsidR="00EB1920" w:rsidRPr="00241E11" w:rsidRDefault="00EB1920" w:rsidP="00570FA5">
      <w:pPr>
        <w:jc w:val="both"/>
      </w:pPr>
      <w:r w:rsidRPr="00241E11">
        <w:t xml:space="preserve">1. После утверждения в установленном </w:t>
      </w:r>
      <w:proofErr w:type="gramStart"/>
      <w:r w:rsidRPr="00241E11">
        <w:t>порядке</w:t>
      </w:r>
      <w:proofErr w:type="gramEnd"/>
      <w:r w:rsidRPr="00241E11">
        <w:t xml:space="preserve"> схемы размещения нестационарных </w:t>
      </w:r>
      <w:r>
        <w:t xml:space="preserve">торговых </w:t>
      </w:r>
      <w:r w:rsidRPr="00241E11">
        <w:t>объектов</w:t>
      </w:r>
      <w:r>
        <w:t>,</w:t>
      </w:r>
      <w:r w:rsidRPr="00241E11">
        <w:t xml:space="preserve"> администрация </w:t>
      </w:r>
      <w:r>
        <w:t>Цивильского муниципального округа</w:t>
      </w:r>
      <w:r w:rsidRPr="00241E11">
        <w:t xml:space="preserve"> Чувашской Республики (далее - администрация) проводит отбор хозяйствующих субъектов для организации деятельности в местах, определенных схемой размещения нестационарных объектов.</w:t>
      </w:r>
    </w:p>
    <w:p w:rsidR="00EB1920" w:rsidRPr="00241E11" w:rsidRDefault="00EB1920" w:rsidP="00570FA5">
      <w:pPr>
        <w:jc w:val="both"/>
      </w:pPr>
      <w:bookmarkStart w:id="121" w:name="sub_202"/>
      <w:r w:rsidRPr="00241E11">
        <w:t xml:space="preserve">2. Отбор хозяйствующих субъектов осуществляется путем проведения открытого аукциона, предметом которого является право на размещение нестационарного объекта в </w:t>
      </w:r>
      <w:proofErr w:type="gramStart"/>
      <w:r w:rsidRPr="00241E11">
        <w:t>местах</w:t>
      </w:r>
      <w:proofErr w:type="gramEnd"/>
      <w:r w:rsidRPr="00241E11">
        <w:t>, определенных схемой размещения нестационарных объектов.</w:t>
      </w:r>
    </w:p>
    <w:p w:rsidR="00EB1920" w:rsidRPr="00241E11" w:rsidRDefault="00EB1920" w:rsidP="00570FA5">
      <w:pPr>
        <w:jc w:val="both"/>
      </w:pPr>
      <w:bookmarkStart w:id="122" w:name="sub_203"/>
      <w:bookmarkEnd w:id="121"/>
      <w:r w:rsidRPr="00241E11">
        <w:t>3. В целях настоящего постановления под открытым аукционом понимаются торги, победителем которых признается лицо, предложившее наиболее высокую цену за право размещения нестационарного объекта (далее - аукцион).</w:t>
      </w:r>
    </w:p>
    <w:p w:rsidR="00EB1920" w:rsidRPr="00241E11" w:rsidRDefault="00EB1920" w:rsidP="00570FA5">
      <w:pPr>
        <w:jc w:val="both"/>
      </w:pPr>
      <w:bookmarkStart w:id="123" w:name="sub_204"/>
      <w:bookmarkEnd w:id="122"/>
      <w:r w:rsidRPr="00241E11">
        <w:t xml:space="preserve">4. Плата за участие в </w:t>
      </w:r>
      <w:proofErr w:type="gramStart"/>
      <w:r w:rsidRPr="00241E11">
        <w:t>аукционе</w:t>
      </w:r>
      <w:proofErr w:type="gramEnd"/>
      <w:r w:rsidRPr="00241E11">
        <w:t xml:space="preserve"> не взимается.</w:t>
      </w:r>
    </w:p>
    <w:bookmarkEnd w:id="123"/>
    <w:p w:rsidR="00EB1920" w:rsidRPr="00EE32CA" w:rsidRDefault="00EB1920" w:rsidP="00570FA5">
      <w:pPr>
        <w:jc w:val="both"/>
      </w:pPr>
      <w:r w:rsidRPr="00EE32CA">
        <w:t>5. В качестве организатора аукциона выступают территориальные отделы администрация Цивильского муниципального округа Чувашской Республики, на территории которых имеется заявление на  установку нестационарного торгового объекта в соответствии утвержденной схемы размещения нестационарных торговых объектов (далее - организатор аукциона).</w:t>
      </w:r>
    </w:p>
    <w:p w:rsidR="00EB1920" w:rsidRPr="00EE32CA" w:rsidRDefault="00EB1920" w:rsidP="00570FA5">
      <w:pPr>
        <w:jc w:val="both"/>
      </w:pPr>
      <w:bookmarkStart w:id="124" w:name="sub_206"/>
      <w:r w:rsidRPr="00EE32CA">
        <w:t xml:space="preserve">6. Организатор аукциона разрабатывает и утверждает аукционную документацию, определяет начальную цену предмета аукциона, сумму задатка за участие в </w:t>
      </w:r>
      <w:proofErr w:type="gramStart"/>
      <w:r w:rsidRPr="00EE32CA">
        <w:t>аукционе</w:t>
      </w:r>
      <w:proofErr w:type="gramEnd"/>
      <w:r w:rsidRPr="00EE32CA">
        <w:t>, устанавливает время, место и порядок проведения аукциона, форму и сроки подачи заявок на участие в аукционе</w:t>
      </w:r>
      <w:bookmarkStart w:id="125" w:name="sub_207"/>
      <w:bookmarkEnd w:id="124"/>
      <w:r w:rsidRPr="00EE32CA">
        <w:t>.</w:t>
      </w:r>
    </w:p>
    <w:p w:rsidR="00EB1920" w:rsidRDefault="00EB1920" w:rsidP="00570FA5">
      <w:pPr>
        <w:jc w:val="both"/>
      </w:pPr>
      <w:r w:rsidRPr="00EE32CA">
        <w:t>7. "Шаг аукциона" устанавливается организатором</w:t>
      </w:r>
      <w:r w:rsidRPr="00241E11">
        <w:t xml:space="preserve"> аукциона.</w:t>
      </w:r>
      <w:bookmarkStart w:id="126" w:name="sub_208"/>
      <w:bookmarkEnd w:id="125"/>
    </w:p>
    <w:p w:rsidR="00EB1920" w:rsidRPr="00C53F7F" w:rsidRDefault="00EB1920" w:rsidP="00570FA5">
      <w:pPr>
        <w:jc w:val="both"/>
      </w:pPr>
      <w:r w:rsidRPr="00C53F7F">
        <w:t>8. Начальная цена предмета аукциона определяется организатором аукциона в соответствии</w:t>
      </w:r>
      <w:bookmarkStart w:id="127" w:name="sub_209"/>
      <w:bookmarkEnd w:id="126"/>
      <w:r w:rsidRPr="00C53F7F">
        <w:t xml:space="preserve">с порядкомрасчета размера платы за размещение нестационарных торговых объектов, утвержденным настоящим постановлением.  </w:t>
      </w:r>
    </w:p>
    <w:p w:rsidR="00EB1920" w:rsidRPr="00241E11" w:rsidRDefault="00EB1920" w:rsidP="00570FA5">
      <w:pPr>
        <w:jc w:val="both"/>
      </w:pPr>
      <w:r w:rsidRPr="00C53F7F">
        <w:t xml:space="preserve">9. Сумма задатка за участие в </w:t>
      </w:r>
      <w:proofErr w:type="gramStart"/>
      <w:r w:rsidRPr="00C53F7F">
        <w:t>аукционе</w:t>
      </w:r>
      <w:proofErr w:type="gramEnd"/>
      <w:r w:rsidRPr="00C53F7F">
        <w:t xml:space="preserve"> устанавливается организатором аукциона, но не может быть менее 20 процентов от начальной цены предмета аукциона</w:t>
      </w:r>
      <w:r w:rsidRPr="00241E11">
        <w:t>.</w:t>
      </w:r>
    </w:p>
    <w:bookmarkEnd w:id="127"/>
    <w:p w:rsidR="00EB1920" w:rsidRPr="00241E11" w:rsidRDefault="00EB1920" w:rsidP="00570FA5">
      <w:pPr>
        <w:jc w:val="both"/>
      </w:pPr>
      <w:r w:rsidRPr="00241E11">
        <w:t>10. Организатор аукциона не менее чем за тридцать календарных дней до дня проведения аукциона должен разместить извещение о проведен</w:t>
      </w:r>
      <w:proofErr w:type="gramStart"/>
      <w:r w:rsidRPr="00241E11">
        <w:t>ии ау</w:t>
      </w:r>
      <w:proofErr w:type="gramEnd"/>
      <w:r w:rsidRPr="00241E11">
        <w:t xml:space="preserve">кциона и аукционную документацию, включая проект договора на размещение нестационарного объекта </w:t>
      </w:r>
      <w:bookmarkStart w:id="128" w:name="sub_211"/>
      <w:r w:rsidRPr="00241E11">
        <w:t xml:space="preserve">на официальном сайте администрации </w:t>
      </w:r>
      <w:r>
        <w:t xml:space="preserve">Цивильского муниципального округа Чувашской Республики </w:t>
      </w:r>
      <w:r w:rsidRPr="004C1859">
        <w:t>в информационно-телеком</w:t>
      </w:r>
      <w:r>
        <w:t>м</w:t>
      </w:r>
      <w:r w:rsidRPr="004C1859">
        <w:t>уникационной сети «Интернет»</w:t>
      </w:r>
      <w:r>
        <w:t xml:space="preserve">.  </w:t>
      </w:r>
    </w:p>
    <w:p w:rsidR="00EB1920" w:rsidRPr="00241E11" w:rsidRDefault="00EB1920" w:rsidP="00570FA5">
      <w:pPr>
        <w:jc w:val="both"/>
      </w:pPr>
      <w:r w:rsidRPr="00241E11">
        <w:t>11. Извещение о проведен</w:t>
      </w:r>
      <w:proofErr w:type="gramStart"/>
      <w:r w:rsidRPr="00241E11">
        <w:t>ии ау</w:t>
      </w:r>
      <w:proofErr w:type="gramEnd"/>
      <w:r w:rsidRPr="00241E11">
        <w:t>кциона должно содержать сведения:</w:t>
      </w:r>
    </w:p>
    <w:p w:rsidR="00EB1920" w:rsidRPr="00241E11" w:rsidRDefault="00EB1920" w:rsidP="00570FA5">
      <w:pPr>
        <w:jc w:val="both"/>
      </w:pPr>
      <w:bookmarkStart w:id="129" w:name="sub_21101"/>
      <w:bookmarkEnd w:id="128"/>
      <w:r w:rsidRPr="00241E11">
        <w:t>1) об организаторе аукциона, принявшем решение о проведен</w:t>
      </w:r>
      <w:proofErr w:type="gramStart"/>
      <w:r w:rsidRPr="00241E11">
        <w:t>ии ау</w:t>
      </w:r>
      <w:proofErr w:type="gramEnd"/>
      <w:r w:rsidRPr="00241E11">
        <w:t>кциона, о реквизитах указанного решения, о его контактных данных;</w:t>
      </w:r>
    </w:p>
    <w:p w:rsidR="00EB1920" w:rsidRPr="00241E11" w:rsidRDefault="00EB1920" w:rsidP="00570FA5">
      <w:pPr>
        <w:jc w:val="both"/>
      </w:pPr>
      <w:bookmarkStart w:id="130" w:name="sub_21102"/>
      <w:bookmarkEnd w:id="129"/>
      <w:r w:rsidRPr="00241E11">
        <w:t>2) о месте, дате, времени и порядке проведения аукциона;</w:t>
      </w:r>
    </w:p>
    <w:p w:rsidR="00EB1920" w:rsidRPr="00241E11" w:rsidRDefault="00EB1920" w:rsidP="00570FA5">
      <w:pPr>
        <w:jc w:val="both"/>
      </w:pPr>
      <w:bookmarkStart w:id="131" w:name="sub_21103"/>
      <w:bookmarkEnd w:id="130"/>
      <w:r w:rsidRPr="00241E11">
        <w:t>3) о предмете аукциона, в том числе лоты аукциона, включающие в себя:</w:t>
      </w:r>
    </w:p>
    <w:bookmarkEnd w:id="131"/>
    <w:p w:rsidR="00EB1920" w:rsidRPr="00241E11" w:rsidRDefault="00EB1920" w:rsidP="00570FA5">
      <w:pPr>
        <w:jc w:val="both"/>
      </w:pPr>
      <w:r w:rsidRPr="00241E11">
        <w:t>местоположение и размер площади места размещения нестационарного объекта;</w:t>
      </w:r>
    </w:p>
    <w:p w:rsidR="00EB1920" w:rsidRPr="00241E11" w:rsidRDefault="00EB1920" w:rsidP="00570FA5">
      <w:pPr>
        <w:jc w:val="both"/>
      </w:pPr>
      <w:r w:rsidRPr="00241E11">
        <w:t>вид нестационарного объекта и (или) специализацию;</w:t>
      </w:r>
    </w:p>
    <w:p w:rsidR="00EB1920" w:rsidRPr="00241E11" w:rsidRDefault="00EB1920" w:rsidP="00570FA5">
      <w:pPr>
        <w:jc w:val="both"/>
      </w:pPr>
      <w:r w:rsidRPr="00241E11">
        <w:t>период размещения;</w:t>
      </w:r>
    </w:p>
    <w:p w:rsidR="00EB1920" w:rsidRPr="00241E11" w:rsidRDefault="00EB1920" w:rsidP="00570FA5">
      <w:pPr>
        <w:jc w:val="both"/>
      </w:pPr>
      <w:r w:rsidRPr="00241E11">
        <w:lastRenderedPageBreak/>
        <w:t>указание на то, проводится ли аукцион среди субъектов малого или среднего предпринимательства, осуществляющих деятельность;</w:t>
      </w:r>
    </w:p>
    <w:p w:rsidR="00EB1920" w:rsidRPr="00241E11" w:rsidRDefault="00EB1920" w:rsidP="00570FA5">
      <w:pPr>
        <w:jc w:val="both"/>
      </w:pPr>
      <w:bookmarkStart w:id="132" w:name="sub_21104"/>
      <w:r w:rsidRPr="00241E11">
        <w:t>4) о начальной цене предмета аукциона, а также о сроке и порядке внесения итоговой цены предмета аукциона;</w:t>
      </w:r>
    </w:p>
    <w:p w:rsidR="00EB1920" w:rsidRPr="00FE6359" w:rsidRDefault="00EB1920" w:rsidP="00570FA5">
      <w:pPr>
        <w:jc w:val="both"/>
      </w:pPr>
      <w:bookmarkStart w:id="133" w:name="sub_21105"/>
      <w:bookmarkEnd w:id="132"/>
      <w:r w:rsidRPr="00241E11">
        <w:t xml:space="preserve">5) о форме заявки на участие в аукционе, о порядке приема, об адресе места приема, о дате </w:t>
      </w:r>
      <w:proofErr w:type="gramStart"/>
      <w:r w:rsidRPr="00241E11">
        <w:t>и</w:t>
      </w:r>
      <w:proofErr w:type="gramEnd"/>
      <w:r w:rsidRPr="00241E11">
        <w:t xml:space="preserve"> о времени начала </w:t>
      </w:r>
      <w:r w:rsidRPr="00FE6359">
        <w:t>и окончания приема заявок на участие в аукционе;</w:t>
      </w:r>
    </w:p>
    <w:p w:rsidR="00EB1920" w:rsidRPr="00FE6359" w:rsidRDefault="00EB1920" w:rsidP="00570FA5">
      <w:pPr>
        <w:jc w:val="both"/>
      </w:pPr>
      <w:bookmarkStart w:id="134" w:name="sub_21106"/>
      <w:bookmarkEnd w:id="133"/>
      <w:r w:rsidRPr="00FE6359">
        <w:t>6) о размере задатка, о порядке его внесения участниками аукциона и возврата им, о реквизитах счета для перечисления задатка;</w:t>
      </w:r>
    </w:p>
    <w:p w:rsidR="00EB1920" w:rsidRPr="00FE6359" w:rsidRDefault="00EB1920" w:rsidP="00570FA5">
      <w:pPr>
        <w:jc w:val="both"/>
      </w:pPr>
      <w:bookmarkStart w:id="135" w:name="sub_21107"/>
      <w:bookmarkEnd w:id="134"/>
      <w:r w:rsidRPr="00FE6359">
        <w:t>7) о сроке действия договора;</w:t>
      </w:r>
    </w:p>
    <w:p w:rsidR="00EB1920" w:rsidRPr="00FE6359" w:rsidRDefault="00EB1920" w:rsidP="00570FA5">
      <w:pPr>
        <w:jc w:val="both"/>
      </w:pPr>
      <w:bookmarkStart w:id="136" w:name="sub_212"/>
      <w:bookmarkEnd w:id="135"/>
      <w:r w:rsidRPr="00FE6359">
        <w:t>12. Аукционная документация должна содержать следующие сведения:</w:t>
      </w:r>
    </w:p>
    <w:p w:rsidR="00EB1920" w:rsidRPr="00FE6359" w:rsidRDefault="00EB1920" w:rsidP="00570FA5">
      <w:pPr>
        <w:jc w:val="both"/>
      </w:pPr>
      <w:bookmarkStart w:id="137" w:name="sub_1012"/>
      <w:bookmarkEnd w:id="136"/>
      <w:r w:rsidRPr="00FE6359">
        <w:t xml:space="preserve">1) сведения, предусмотренные </w:t>
      </w:r>
      <w:hyperlink w:anchor="sub_110" w:history="1">
        <w:r w:rsidRPr="00FE6359">
          <w:rPr>
            <w:rStyle w:val="a3"/>
            <w:b w:val="0"/>
            <w:color w:val="auto"/>
          </w:rPr>
          <w:t>пунктом 11</w:t>
        </w:r>
      </w:hyperlink>
      <w:r w:rsidRPr="00FE6359">
        <w:t xml:space="preserve"> настоящего Порядка;</w:t>
      </w:r>
    </w:p>
    <w:p w:rsidR="00EB1920" w:rsidRPr="00FE6359" w:rsidRDefault="00EB1920" w:rsidP="00570FA5">
      <w:pPr>
        <w:jc w:val="both"/>
      </w:pPr>
      <w:bookmarkStart w:id="138" w:name="sub_1013"/>
      <w:bookmarkEnd w:id="137"/>
      <w:r w:rsidRPr="00FE6359">
        <w:t xml:space="preserve">2) форму заявки на участие в </w:t>
      </w:r>
      <w:proofErr w:type="gramStart"/>
      <w:r w:rsidRPr="00FE6359">
        <w:t>аукционе</w:t>
      </w:r>
      <w:proofErr w:type="gramEnd"/>
      <w:r w:rsidRPr="00FE6359">
        <w:t>;</w:t>
      </w:r>
    </w:p>
    <w:p w:rsidR="00EB1920" w:rsidRPr="00FE6359" w:rsidRDefault="00EB1920" w:rsidP="00570FA5">
      <w:pPr>
        <w:jc w:val="both"/>
      </w:pPr>
      <w:bookmarkStart w:id="139" w:name="sub_1014"/>
      <w:bookmarkEnd w:id="138"/>
      <w:r w:rsidRPr="00FE6359">
        <w:t xml:space="preserve">3) порядок, место, дату начала и дату окончания срока подачи заявок на участие в </w:t>
      </w:r>
      <w:proofErr w:type="gramStart"/>
      <w:r w:rsidRPr="00FE6359">
        <w:t>аукционе</w:t>
      </w:r>
      <w:proofErr w:type="gramEnd"/>
      <w:r w:rsidRPr="00FE6359">
        <w:t>;</w:t>
      </w:r>
    </w:p>
    <w:p w:rsidR="00EB1920" w:rsidRPr="00241E11" w:rsidRDefault="00EB1920" w:rsidP="00570FA5">
      <w:pPr>
        <w:jc w:val="both"/>
      </w:pPr>
      <w:bookmarkStart w:id="140" w:name="sub_1015"/>
      <w:bookmarkEnd w:id="139"/>
      <w:r w:rsidRPr="00241E11">
        <w:t xml:space="preserve">4) порядок и срок отзыва заявок на участие в </w:t>
      </w:r>
      <w:proofErr w:type="gramStart"/>
      <w:r w:rsidRPr="00241E11">
        <w:t>аукционе</w:t>
      </w:r>
      <w:proofErr w:type="gramEnd"/>
      <w:r w:rsidRPr="00241E11">
        <w:t>;</w:t>
      </w:r>
    </w:p>
    <w:p w:rsidR="00EB1920" w:rsidRPr="00241E11" w:rsidRDefault="00EB1920" w:rsidP="00570FA5">
      <w:pPr>
        <w:jc w:val="both"/>
      </w:pPr>
      <w:bookmarkStart w:id="141" w:name="sub_1016"/>
      <w:bookmarkEnd w:id="140"/>
      <w:r w:rsidRPr="00241E11">
        <w:t xml:space="preserve">5) место, день и время приема заявок на участие в </w:t>
      </w:r>
      <w:proofErr w:type="gramStart"/>
      <w:r w:rsidRPr="00241E11">
        <w:t>аукционе</w:t>
      </w:r>
      <w:proofErr w:type="gramEnd"/>
      <w:r w:rsidRPr="00241E11">
        <w:t>;</w:t>
      </w:r>
    </w:p>
    <w:p w:rsidR="00EB1920" w:rsidRPr="00241E11" w:rsidRDefault="00EB1920" w:rsidP="00570FA5">
      <w:pPr>
        <w:jc w:val="both"/>
      </w:pPr>
      <w:bookmarkStart w:id="142" w:name="sub_1017"/>
      <w:bookmarkEnd w:id="141"/>
      <w:r w:rsidRPr="00241E11">
        <w:t>6) место, дата и время и порядок проведения аукциона;</w:t>
      </w:r>
    </w:p>
    <w:p w:rsidR="00EB1920" w:rsidRPr="00B521ED" w:rsidRDefault="00EB1920" w:rsidP="00570FA5">
      <w:pPr>
        <w:jc w:val="both"/>
      </w:pPr>
      <w:bookmarkStart w:id="143" w:name="sub_1018"/>
      <w:bookmarkEnd w:id="142"/>
      <w:r w:rsidRPr="00B521ED">
        <w:t xml:space="preserve">7) срок, в течение которого должен быть подписан проект договора; </w:t>
      </w:r>
      <w:proofErr w:type="gramStart"/>
      <w:r w:rsidRPr="00B521ED">
        <w:t>составляющий не менее 10 календарных дней со дня размещения на официальном сайте администрации Цивильского муниципального округа в информационно-телекомуникационной сети «Интернет»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bookmarkEnd w:id="143"/>
      <w:r w:rsidRPr="00B521ED">
        <w:t>.</w:t>
      </w:r>
      <w:proofErr w:type="gramEnd"/>
    </w:p>
    <w:p w:rsidR="00EB1920" w:rsidRPr="00B521ED" w:rsidRDefault="00EB1920" w:rsidP="00570FA5">
      <w:pPr>
        <w:jc w:val="both"/>
      </w:pPr>
      <w:r w:rsidRPr="00B521ED">
        <w:t>8) схему расположения нестационарного объекта;</w:t>
      </w:r>
    </w:p>
    <w:p w:rsidR="00EB1920" w:rsidRPr="00FE6359" w:rsidRDefault="00EB1920" w:rsidP="00570FA5">
      <w:pPr>
        <w:jc w:val="both"/>
      </w:pPr>
      <w:bookmarkStart w:id="144" w:name="sub_1020"/>
      <w:r w:rsidRPr="00241E11">
        <w:t xml:space="preserve">9) форму, сроки и порядок оплаты по </w:t>
      </w:r>
      <w:r w:rsidRPr="00FE6359">
        <w:t>договору;</w:t>
      </w:r>
    </w:p>
    <w:p w:rsidR="00EB1920" w:rsidRPr="00FE6359" w:rsidRDefault="00EB1920" w:rsidP="00570FA5">
      <w:pPr>
        <w:jc w:val="both"/>
      </w:pPr>
      <w:bookmarkStart w:id="145" w:name="sub_1021"/>
      <w:bookmarkEnd w:id="144"/>
      <w:r w:rsidRPr="00FE6359">
        <w:t>10) информацию о "шаге аукциона";</w:t>
      </w:r>
    </w:p>
    <w:p w:rsidR="00EB1920" w:rsidRPr="00FE6359" w:rsidRDefault="00EB1920" w:rsidP="00570FA5">
      <w:pPr>
        <w:jc w:val="both"/>
      </w:pPr>
      <w:bookmarkStart w:id="146" w:name="sub_1022"/>
      <w:bookmarkEnd w:id="145"/>
      <w:proofErr w:type="gramStart"/>
      <w:r w:rsidRPr="00FE6359">
        <w:t>11) указание на то, что при заключении и исполнении договора изменение условий договора, указанных в аукционной документации, по соглашению сторон и в одностороннем порядке не допускается, за исключением случаев, предусмотренных Требованиями к размещению нестационарных торговых объектов, расположенных на территории Цивильского муниципального округа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proofErr w:type="gramEnd"/>
      <w:r w:rsidRPr="00FE6359">
        <w:t xml:space="preserve">, </w:t>
      </w:r>
      <w:proofErr w:type="gramStart"/>
      <w:r w:rsidRPr="00FE6359">
        <w:t>утвержденных</w:t>
      </w:r>
      <w:proofErr w:type="gramEnd"/>
      <w:r w:rsidR="006E6430">
        <w:fldChar w:fldCharType="begin"/>
      </w:r>
      <w:r w:rsidR="006E6430">
        <w:instrText>HYPERLINK \l "sub_11"</w:instrText>
      </w:r>
      <w:r w:rsidR="006E6430">
        <w:fldChar w:fldCharType="separate"/>
      </w:r>
      <w:r w:rsidRPr="00FE6359">
        <w:rPr>
          <w:rStyle w:val="a3"/>
          <w:b w:val="0"/>
          <w:color w:val="auto"/>
        </w:rPr>
        <w:t>пунктом 1.1.</w:t>
      </w:r>
      <w:r w:rsidR="006E6430">
        <w:fldChar w:fldCharType="end"/>
      </w:r>
      <w:r w:rsidRPr="00FE6359">
        <w:t>настоящего  постановления;</w:t>
      </w:r>
    </w:p>
    <w:p w:rsidR="00EB1920" w:rsidRPr="00FE6359" w:rsidRDefault="00EB1920" w:rsidP="00570FA5">
      <w:pPr>
        <w:jc w:val="both"/>
      </w:pPr>
      <w:bookmarkStart w:id="147" w:name="sub_1023"/>
      <w:bookmarkEnd w:id="146"/>
      <w:r w:rsidRPr="00FE6359">
        <w:t xml:space="preserve">12)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FE6359">
        <w:t>аукционе</w:t>
      </w:r>
      <w:proofErr w:type="gramEnd"/>
      <w:r w:rsidRPr="00FE6359">
        <w:t xml:space="preserve"> является акцептом такой оферты;</w:t>
      </w:r>
    </w:p>
    <w:p w:rsidR="00EB1920" w:rsidRPr="00FE6359" w:rsidRDefault="00EB1920" w:rsidP="00570FA5">
      <w:pPr>
        <w:jc w:val="both"/>
      </w:pPr>
      <w:bookmarkStart w:id="148" w:name="sub_213"/>
      <w:bookmarkEnd w:id="147"/>
      <w:r w:rsidRPr="00FE6359">
        <w:t xml:space="preserve">13. Организатор аукциона вправе отказаться от проведения аукциона не </w:t>
      </w:r>
      <w:proofErr w:type="gramStart"/>
      <w:r w:rsidRPr="00FE6359">
        <w:t>позднее</w:t>
      </w:r>
      <w:proofErr w:type="gramEnd"/>
      <w:r w:rsidRPr="00FE6359">
        <w:t xml:space="preserve"> чем за пять календарных дней до дня проведения аукциона. Сообщение об отказе в проведен</w:t>
      </w:r>
      <w:proofErr w:type="gramStart"/>
      <w:r w:rsidRPr="00FE6359">
        <w:t>ии ау</w:t>
      </w:r>
      <w:proofErr w:type="gramEnd"/>
      <w:r w:rsidRPr="00FE6359">
        <w:t xml:space="preserve">кциона размещается на официальном сайте администрации Цивильского муниципального округа Чувашской Республики в информационно-телекомуникационной сети «Интернет».  </w:t>
      </w:r>
    </w:p>
    <w:p w:rsidR="00EB1920" w:rsidRPr="00FE6359" w:rsidRDefault="00EB1920" w:rsidP="00570FA5">
      <w:pPr>
        <w:jc w:val="both"/>
      </w:pPr>
      <w:bookmarkStart w:id="149" w:name="sub_214"/>
      <w:bookmarkEnd w:id="148"/>
      <w:r w:rsidRPr="00FE6359">
        <w:t>14. Организатор аукциона в течение пяти рабочих дней со дня размещения сообщения об отказе в проведен</w:t>
      </w:r>
      <w:proofErr w:type="gramStart"/>
      <w:r w:rsidRPr="00FE6359">
        <w:t>ии ау</w:t>
      </w:r>
      <w:proofErr w:type="gramEnd"/>
      <w:r w:rsidRPr="00FE6359">
        <w:t>кциона обязан известить участников аукциона о своем отказе в проведении аукциона и в течение пяти рабочих дней возвратить участникам аукциона внесенные задатки.</w:t>
      </w:r>
    </w:p>
    <w:bookmarkEnd w:id="149"/>
    <w:p w:rsidR="00EB1920" w:rsidRPr="00FE6359" w:rsidRDefault="00EB1920" w:rsidP="00570FA5">
      <w:pPr>
        <w:jc w:val="both"/>
      </w:pPr>
    </w:p>
    <w:p w:rsidR="00EB1920" w:rsidRPr="00FE6359" w:rsidRDefault="00EB1920" w:rsidP="00FE6359">
      <w:pPr>
        <w:pStyle w:val="1"/>
        <w:rPr>
          <w:rFonts w:ascii="Times New Roman" w:hAnsi="Times New Roman" w:cs="Times New Roman"/>
          <w:color w:val="auto"/>
        </w:rPr>
      </w:pPr>
      <w:bookmarkStart w:id="150" w:name="sub_20020"/>
      <w:r w:rsidRPr="00FE6359">
        <w:rPr>
          <w:rFonts w:ascii="Times New Roman" w:hAnsi="Times New Roman" w:cs="Times New Roman"/>
          <w:color w:val="auto"/>
        </w:rPr>
        <w:t>II. Комиссия по проведению аукционов</w:t>
      </w:r>
    </w:p>
    <w:p w:rsidR="00EB1920" w:rsidRPr="00FE6359" w:rsidRDefault="00EB1920" w:rsidP="00570FA5">
      <w:pPr>
        <w:jc w:val="both"/>
      </w:pPr>
      <w:bookmarkStart w:id="151" w:name="sub_215"/>
      <w:bookmarkEnd w:id="150"/>
      <w:r w:rsidRPr="00FE6359">
        <w:t>15. Для проведения аукциона создается аукционная комиссия.</w:t>
      </w:r>
    </w:p>
    <w:p w:rsidR="00EB1920" w:rsidRPr="00FE6359" w:rsidRDefault="00EB1920" w:rsidP="00570FA5">
      <w:pPr>
        <w:jc w:val="both"/>
      </w:pPr>
      <w:bookmarkStart w:id="152" w:name="sub_216"/>
      <w:bookmarkEnd w:id="151"/>
      <w:r w:rsidRPr="00FE6359">
        <w:t>16. Организатор аукциона до размещения извещения о проведен</w:t>
      </w:r>
      <w:proofErr w:type="gramStart"/>
      <w:r w:rsidRPr="00FE6359">
        <w:t>ии ау</w:t>
      </w:r>
      <w:proofErr w:type="gramEnd"/>
      <w:r w:rsidRPr="00FE6359">
        <w:t>кциона принимает решение о создании комиссии, определяет ее состав и порядок работы, назначает председателя комиссии.</w:t>
      </w:r>
    </w:p>
    <w:p w:rsidR="00EB1920" w:rsidRPr="00FE6359" w:rsidRDefault="00EB1920" w:rsidP="00570FA5">
      <w:pPr>
        <w:jc w:val="both"/>
      </w:pPr>
      <w:bookmarkStart w:id="153" w:name="sub_217"/>
      <w:bookmarkEnd w:id="152"/>
      <w:r w:rsidRPr="00FE6359">
        <w:t>17. Число членов комиссии должно быть не менее пяти человек.</w:t>
      </w:r>
    </w:p>
    <w:p w:rsidR="00EB1920" w:rsidRPr="00FE6359" w:rsidRDefault="00EB1920" w:rsidP="00570FA5">
      <w:pPr>
        <w:jc w:val="both"/>
      </w:pPr>
      <w:bookmarkStart w:id="154" w:name="sub_218"/>
      <w:bookmarkEnd w:id="153"/>
      <w:r w:rsidRPr="00FE6359">
        <w:lastRenderedPageBreak/>
        <w:t>18. Замена члена комиссии допускается только по решению организатора аукциона.</w:t>
      </w:r>
    </w:p>
    <w:p w:rsidR="00EB1920" w:rsidRPr="00FE6359" w:rsidRDefault="00EB1920" w:rsidP="00570FA5">
      <w:pPr>
        <w:jc w:val="both"/>
      </w:pPr>
      <w:bookmarkStart w:id="155" w:name="sub_219"/>
      <w:bookmarkEnd w:id="154"/>
      <w:r w:rsidRPr="00FE6359">
        <w:t xml:space="preserve">19. Аукционной комиссией осуществляются рассмотрение заявок на участие в </w:t>
      </w:r>
      <w:proofErr w:type="gramStart"/>
      <w:r w:rsidRPr="00FE6359">
        <w:t>аукционе</w:t>
      </w:r>
      <w:proofErr w:type="gramEnd"/>
      <w:r w:rsidRPr="00FE6359">
        <w:t xml:space="preserve">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bookmarkEnd w:id="155"/>
    <w:p w:rsidR="00EB1920" w:rsidRPr="00FE6359" w:rsidRDefault="00EB1920" w:rsidP="00570FA5">
      <w:pPr>
        <w:jc w:val="both"/>
      </w:pPr>
      <w:r w:rsidRPr="00FE6359">
        <w:t xml:space="preserve">20. Комиссия правомочна осуществлять функции, предусмотренные п. 19 настоящего Порядка,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w:t>
      </w:r>
      <w:proofErr w:type="gramStart"/>
      <w:r w:rsidRPr="00FE6359">
        <w:t>участвуют в заседаниях и подписывают</w:t>
      </w:r>
      <w:proofErr w:type="gramEnd"/>
      <w:r w:rsidRPr="00FE6359">
        <w:t xml:space="preserve">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EB1920" w:rsidRPr="00FE6359" w:rsidRDefault="00EB1920" w:rsidP="00570FA5">
      <w:pPr>
        <w:jc w:val="both"/>
      </w:pPr>
      <w:bookmarkStart w:id="156" w:name="sub_2020"/>
      <w:r w:rsidRPr="00FE6359">
        <w:t>В своей деятельности Комиссия руководствуется законодательными и нормативными правовыми актами Российской Федерации, Чувашской Республики, органов местного самоуправления Цивильского муниципального округа Чувашской Республики, а также настоящим Порядком.</w:t>
      </w:r>
    </w:p>
    <w:bookmarkEnd w:id="156"/>
    <w:p w:rsidR="00EB1920" w:rsidRPr="00FE6359" w:rsidRDefault="00EB1920" w:rsidP="00570FA5">
      <w:pPr>
        <w:jc w:val="both"/>
      </w:pPr>
    </w:p>
    <w:p w:rsidR="00EB1920" w:rsidRPr="00FE6359" w:rsidRDefault="00EB1920" w:rsidP="00FE6359">
      <w:pPr>
        <w:pStyle w:val="1"/>
        <w:rPr>
          <w:rFonts w:ascii="Times New Roman" w:hAnsi="Times New Roman" w:cs="Times New Roman"/>
          <w:color w:val="auto"/>
        </w:rPr>
      </w:pPr>
      <w:r w:rsidRPr="00FE6359">
        <w:rPr>
          <w:rFonts w:ascii="Times New Roman" w:hAnsi="Times New Roman" w:cs="Times New Roman"/>
          <w:color w:val="auto"/>
        </w:rPr>
        <w:t>III. Проведение аукциона на право размещения нестационарного объекта</w:t>
      </w:r>
    </w:p>
    <w:p w:rsidR="00EB1920" w:rsidRPr="00FE6359" w:rsidRDefault="00EB1920" w:rsidP="00570FA5">
      <w:pPr>
        <w:jc w:val="both"/>
      </w:pPr>
      <w:bookmarkStart w:id="157" w:name="sub_221"/>
      <w:r w:rsidRPr="00FE6359">
        <w:t xml:space="preserve">21. Заявка на участие в аукционе подается в срок и по форме, </w:t>
      </w:r>
      <w:proofErr w:type="gramStart"/>
      <w:r w:rsidRPr="00FE6359">
        <w:t>которые</w:t>
      </w:r>
      <w:proofErr w:type="gramEnd"/>
      <w:r w:rsidRPr="00FE6359">
        <w:t xml:space="preserve"> установлены документацией об аукционе. Подача заявки на участие в </w:t>
      </w:r>
      <w:proofErr w:type="gramStart"/>
      <w:r w:rsidRPr="00FE6359">
        <w:t>аукционе</w:t>
      </w:r>
      <w:proofErr w:type="gramEnd"/>
      <w:r w:rsidRPr="00FE6359">
        <w:t xml:space="preserve"> является акцептом оферты в соответствии со </w:t>
      </w:r>
      <w:hyperlink r:id="rId23" w:history="1">
        <w:r w:rsidRPr="00FE6359">
          <w:rPr>
            <w:rStyle w:val="a3"/>
            <w:b w:val="0"/>
            <w:color w:val="auto"/>
          </w:rPr>
          <w:t>статьей 438</w:t>
        </w:r>
      </w:hyperlink>
      <w:r w:rsidRPr="00FE6359">
        <w:t xml:space="preserve"> Гражданского кодекса Российской Федерации.</w:t>
      </w:r>
    </w:p>
    <w:p w:rsidR="00EB1920" w:rsidRPr="00FE6359" w:rsidRDefault="00EB1920" w:rsidP="00570FA5">
      <w:pPr>
        <w:jc w:val="both"/>
      </w:pPr>
      <w:bookmarkStart w:id="158" w:name="sub_222"/>
      <w:bookmarkEnd w:id="157"/>
      <w:r w:rsidRPr="00FE6359">
        <w:t xml:space="preserve">22.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индивидуальный предприниматель, крестьянско-фермерское хозяйство или </w:t>
      </w:r>
      <w:proofErr w:type="spellStart"/>
      <w:r w:rsidRPr="00FE6359">
        <w:t>самозанятые</w:t>
      </w:r>
      <w:proofErr w:type="spellEnd"/>
      <w:r w:rsidRPr="00FE6359">
        <w:t xml:space="preserve"> граждане.</w:t>
      </w:r>
    </w:p>
    <w:p w:rsidR="00EB1920" w:rsidRPr="00FE6359" w:rsidRDefault="00EB1920" w:rsidP="00570FA5">
      <w:pPr>
        <w:jc w:val="both"/>
      </w:pPr>
      <w:bookmarkStart w:id="159" w:name="sub_223"/>
      <w:bookmarkEnd w:id="158"/>
      <w:r w:rsidRPr="00FE6359">
        <w:t xml:space="preserve">23. Для участия в </w:t>
      </w:r>
      <w:proofErr w:type="gramStart"/>
      <w:r w:rsidRPr="00FE6359">
        <w:t>аукционе</w:t>
      </w:r>
      <w:proofErr w:type="gramEnd"/>
      <w:r w:rsidRPr="00FE6359">
        <w:t xml:space="preserve"> заявители представляют в установленный в извещении о проведение аукциона срок следующие документы:</w:t>
      </w:r>
    </w:p>
    <w:p w:rsidR="00EB1920" w:rsidRPr="00FE6359" w:rsidRDefault="00EB1920" w:rsidP="00570FA5">
      <w:pPr>
        <w:jc w:val="both"/>
      </w:pPr>
      <w:bookmarkStart w:id="160" w:name="sub_224"/>
      <w:bookmarkEnd w:id="159"/>
      <w:r w:rsidRPr="00FE6359">
        <w:t xml:space="preserve">1) заявка на участие в </w:t>
      </w:r>
      <w:proofErr w:type="gramStart"/>
      <w:r w:rsidRPr="00FE6359">
        <w:t>аукционе</w:t>
      </w:r>
      <w:proofErr w:type="gramEnd"/>
      <w:r w:rsidRPr="00FE6359">
        <w:t xml:space="preserve"> по форме, установленной аукционной документацией;</w:t>
      </w:r>
    </w:p>
    <w:p w:rsidR="00EB1920" w:rsidRPr="00FE6359" w:rsidRDefault="00EB1920" w:rsidP="00570FA5">
      <w:pPr>
        <w:jc w:val="both"/>
      </w:pPr>
      <w:r w:rsidRPr="00FE6359">
        <w:t xml:space="preserve">2)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4" w:history="1">
        <w:r w:rsidRPr="00FE6359">
          <w:rPr>
            <w:rStyle w:val="a3"/>
            <w:b w:val="0"/>
            <w:color w:val="auto"/>
          </w:rPr>
          <w:t>Кодексом</w:t>
        </w:r>
      </w:hyperlink>
      <w:r w:rsidRPr="00FE6359">
        <w:t xml:space="preserve"> Российской Федерации об административных правонарушениях;</w:t>
      </w:r>
    </w:p>
    <w:p w:rsidR="00EB1920" w:rsidRPr="00FE6359" w:rsidRDefault="00EB1920" w:rsidP="00570FA5">
      <w:pPr>
        <w:jc w:val="both"/>
      </w:pPr>
      <w:r w:rsidRPr="00FE6359">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FE6359">
        <w:t>требование</w:t>
      </w:r>
      <w:proofErr w:type="gramEnd"/>
      <w:r w:rsidRPr="00FE6359">
        <w:t xml:space="preserve"> о внесении задатка (платежное поручение, подтверждающее перечисление задатка).</w:t>
      </w:r>
    </w:p>
    <w:p w:rsidR="00EB1920" w:rsidRPr="00F81770" w:rsidRDefault="00EB1920" w:rsidP="00570FA5">
      <w:pPr>
        <w:jc w:val="both"/>
      </w:pPr>
      <w:r w:rsidRPr="00FE6359">
        <w:t>Заявители могут представить на добровольной основе выписку из Единого государственного реестра юридических лиц (или заверенную копия такой выписки) - для юридических лиц, выписку из Единого государственного реестра индивидуальных предпринимателей (или заверенную копия такой выписки) - для индивидуальных предпринимателей, выданные не позднее</w:t>
      </w:r>
      <w:r w:rsidRPr="00F81770">
        <w:t xml:space="preserve"> 6 месяцев до даты приема заявок.</w:t>
      </w:r>
    </w:p>
    <w:p w:rsidR="00EB1920" w:rsidRPr="00FE6359" w:rsidRDefault="00EB1920" w:rsidP="00570FA5">
      <w:pPr>
        <w:jc w:val="both"/>
      </w:pPr>
      <w:r w:rsidRPr="00241E11">
        <w:t xml:space="preserve">24. </w:t>
      </w:r>
      <w:proofErr w:type="gramStart"/>
      <w:r w:rsidRPr="00FE6359">
        <w:t xml:space="preserve">Не допускается требовать от заявителя представления других документов, кроме указанных в </w:t>
      </w:r>
      <w:hyperlink w:anchor="sub_223" w:history="1">
        <w:r w:rsidRPr="00FE6359">
          <w:rPr>
            <w:rStyle w:val="a3"/>
            <w:b w:val="0"/>
            <w:color w:val="auto"/>
          </w:rPr>
          <w:t>пункте 23</w:t>
        </w:r>
      </w:hyperlink>
      <w:r w:rsidRPr="00FE6359">
        <w:t xml:space="preserve"> настоящего Порядка.</w:t>
      </w:r>
      <w:proofErr w:type="gramEnd"/>
    </w:p>
    <w:p w:rsidR="00EB1920" w:rsidRPr="00FE6359" w:rsidRDefault="00EB1920" w:rsidP="00570FA5">
      <w:pPr>
        <w:jc w:val="both"/>
      </w:pPr>
      <w:bookmarkStart w:id="161" w:name="sub_225"/>
      <w:bookmarkEnd w:id="160"/>
      <w:r w:rsidRPr="00FE6359">
        <w:t>25. Прием заявок прекращается не ранее чем за один день до дня проведения аукциона.</w:t>
      </w:r>
    </w:p>
    <w:p w:rsidR="00EB1920" w:rsidRPr="00FE6359" w:rsidRDefault="00EB1920" w:rsidP="00570FA5">
      <w:pPr>
        <w:jc w:val="both"/>
      </w:pPr>
      <w:bookmarkStart w:id="162" w:name="sub_226"/>
      <w:bookmarkEnd w:id="161"/>
      <w:r w:rsidRPr="00FE6359">
        <w:t xml:space="preserve">26. Заявитель вправе подать только одну заявку в </w:t>
      </w:r>
      <w:proofErr w:type="gramStart"/>
      <w:r w:rsidRPr="00FE6359">
        <w:t>отношении</w:t>
      </w:r>
      <w:proofErr w:type="gramEnd"/>
      <w:r w:rsidRPr="00FE6359">
        <w:t xml:space="preserve"> каждого предмета аукциона (лота).</w:t>
      </w:r>
    </w:p>
    <w:p w:rsidR="00EB1920" w:rsidRPr="00FE6359" w:rsidRDefault="00EB1920" w:rsidP="00570FA5">
      <w:pPr>
        <w:jc w:val="both"/>
      </w:pPr>
      <w:bookmarkStart w:id="163" w:name="sub_227"/>
      <w:bookmarkEnd w:id="162"/>
      <w:r w:rsidRPr="00FE6359">
        <w:t xml:space="preserve">27. Аукционная комиссия рассматривает заявки на участие в </w:t>
      </w:r>
      <w:proofErr w:type="gramStart"/>
      <w:r w:rsidRPr="00FE6359">
        <w:t>аукционе</w:t>
      </w:r>
      <w:proofErr w:type="gramEnd"/>
      <w:r w:rsidRPr="00FE6359">
        <w:t xml:space="preserve"> на предмет соответствия требованиям, установленным документацией об аукционе.</w:t>
      </w:r>
    </w:p>
    <w:p w:rsidR="00EB1920" w:rsidRPr="00241E11" w:rsidRDefault="00EB1920" w:rsidP="00570FA5">
      <w:pPr>
        <w:jc w:val="both"/>
      </w:pPr>
      <w:bookmarkStart w:id="164" w:name="sub_228"/>
      <w:bookmarkEnd w:id="163"/>
      <w:r w:rsidRPr="00FE6359">
        <w:t xml:space="preserve">28. Заявки на участие в </w:t>
      </w:r>
      <w:proofErr w:type="gramStart"/>
      <w:r w:rsidRPr="00FE6359">
        <w:t>аукционе</w:t>
      </w:r>
      <w:proofErr w:type="gramEnd"/>
      <w:r w:rsidRPr="00FE6359">
        <w:t>, поступившие</w:t>
      </w:r>
      <w:r w:rsidRPr="00241E11">
        <w:t xml:space="preserve"> по истечении срока ее приема, не рассматриваются. Сроком поступления заявления является дата его регистрации в журнале регистрации заявлений на участие в аукционе (далее - журнал).</w:t>
      </w:r>
    </w:p>
    <w:p w:rsidR="00EB1920" w:rsidRPr="00241E11" w:rsidRDefault="00EB1920" w:rsidP="00570FA5">
      <w:pPr>
        <w:jc w:val="both"/>
      </w:pPr>
      <w:bookmarkStart w:id="165" w:name="sub_229"/>
      <w:bookmarkEnd w:id="164"/>
      <w:r w:rsidRPr="00241E11">
        <w:t xml:space="preserve">29. Заявитель не допускается к участию в </w:t>
      </w:r>
      <w:proofErr w:type="gramStart"/>
      <w:r w:rsidRPr="00241E11">
        <w:t>аукционе</w:t>
      </w:r>
      <w:proofErr w:type="gramEnd"/>
      <w:r w:rsidRPr="00241E11">
        <w:t xml:space="preserve"> по следующим основаниям:</w:t>
      </w:r>
    </w:p>
    <w:p w:rsidR="00EB1920" w:rsidRPr="00FE6359" w:rsidRDefault="00EB1920" w:rsidP="00570FA5">
      <w:pPr>
        <w:jc w:val="both"/>
      </w:pPr>
      <w:bookmarkStart w:id="166" w:name="sub_2901"/>
      <w:bookmarkEnd w:id="165"/>
      <w:r w:rsidRPr="00241E11">
        <w:lastRenderedPageBreak/>
        <w:t xml:space="preserve">1) непредставление </w:t>
      </w:r>
      <w:r w:rsidRPr="00FE6359">
        <w:t xml:space="preserve">определенных </w:t>
      </w:r>
      <w:hyperlink w:anchor="sub_223" w:history="1">
        <w:r w:rsidRPr="00FE6359">
          <w:rPr>
            <w:rStyle w:val="a3"/>
            <w:b w:val="0"/>
            <w:color w:val="auto"/>
          </w:rPr>
          <w:t>пунктом 23</w:t>
        </w:r>
      </w:hyperlink>
      <w:r w:rsidRPr="00FE6359">
        <w:t xml:space="preserve"> настоящего Порядка необходимых для участия в </w:t>
      </w:r>
      <w:proofErr w:type="gramStart"/>
      <w:r w:rsidRPr="00FE6359">
        <w:t>аукционе</w:t>
      </w:r>
      <w:proofErr w:type="gramEnd"/>
      <w:r w:rsidRPr="00FE6359">
        <w:t xml:space="preserve"> документов или представление недостоверных сведений;</w:t>
      </w:r>
    </w:p>
    <w:p w:rsidR="00EB1920" w:rsidRPr="00FE6359" w:rsidRDefault="00EB1920" w:rsidP="00570FA5">
      <w:pPr>
        <w:jc w:val="both"/>
      </w:pPr>
      <w:bookmarkStart w:id="167" w:name="sub_2902"/>
      <w:bookmarkEnd w:id="166"/>
      <w:r w:rsidRPr="00FE6359">
        <w:t xml:space="preserve">2) </w:t>
      </w:r>
      <w:proofErr w:type="spellStart"/>
      <w:r w:rsidRPr="00FE6359">
        <w:t>непоступление</w:t>
      </w:r>
      <w:proofErr w:type="spellEnd"/>
      <w:r w:rsidRPr="00FE6359">
        <w:t xml:space="preserve"> задатка на счет, указанный в </w:t>
      </w:r>
      <w:proofErr w:type="gramStart"/>
      <w:r w:rsidRPr="00FE6359">
        <w:t>извещении</w:t>
      </w:r>
      <w:proofErr w:type="gramEnd"/>
      <w:r w:rsidRPr="00FE6359">
        <w:t xml:space="preserve"> о проведении аукциона, до дня окончания приема документов для участия в аукционе.</w:t>
      </w:r>
    </w:p>
    <w:p w:rsidR="00EB1920" w:rsidRPr="00FE6359" w:rsidRDefault="00EB1920" w:rsidP="00570FA5">
      <w:pPr>
        <w:jc w:val="both"/>
      </w:pPr>
      <w:bookmarkStart w:id="168" w:name="sub_230"/>
      <w:bookmarkEnd w:id="167"/>
      <w:r w:rsidRPr="00FE6359">
        <w:t xml:space="preserve">30. Отказ в </w:t>
      </w:r>
      <w:proofErr w:type="gramStart"/>
      <w:r w:rsidRPr="00FE6359">
        <w:t>допуске</w:t>
      </w:r>
      <w:proofErr w:type="gramEnd"/>
      <w:r w:rsidRPr="00FE6359">
        <w:t xml:space="preserve"> к участию в аукционе по иным основаниям, кроме указанных в </w:t>
      </w:r>
      <w:hyperlink w:anchor="sub_229" w:history="1">
        <w:r w:rsidRPr="00FE6359">
          <w:rPr>
            <w:rStyle w:val="a3"/>
            <w:b w:val="0"/>
            <w:color w:val="auto"/>
          </w:rPr>
          <w:t>пункте 29</w:t>
        </w:r>
      </w:hyperlink>
      <w:r w:rsidRPr="00FE6359">
        <w:t xml:space="preserve"> настоящего Порядка оснований, не допускается.</w:t>
      </w:r>
    </w:p>
    <w:p w:rsidR="00EB1920" w:rsidRPr="00FE6359" w:rsidRDefault="00EB1920" w:rsidP="00570FA5">
      <w:pPr>
        <w:jc w:val="both"/>
      </w:pPr>
      <w:bookmarkStart w:id="169" w:name="sub_231"/>
      <w:bookmarkEnd w:id="168"/>
      <w:r w:rsidRPr="00FE6359">
        <w:t>31.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w:t>
      </w:r>
    </w:p>
    <w:p w:rsidR="00EB1920" w:rsidRPr="00FE6359" w:rsidRDefault="00EB1920" w:rsidP="00570FA5">
      <w:pPr>
        <w:jc w:val="both"/>
      </w:pPr>
      <w:bookmarkStart w:id="170" w:name="sub_232"/>
      <w:bookmarkEnd w:id="169"/>
      <w:r w:rsidRPr="00FE6359">
        <w:t xml:space="preserve">32. Аукционная комиссия ведет протокол приема заявок на участие в </w:t>
      </w:r>
      <w:proofErr w:type="gramStart"/>
      <w:r w:rsidRPr="00FE6359">
        <w:t>аукционе</w:t>
      </w:r>
      <w:proofErr w:type="gramEnd"/>
      <w:r w:rsidRPr="00FE6359">
        <w:t>,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аукционной комиссией в течение одного дня со дня окончания срока приема заявок. Заявитель становится участником аукциона с момента подписания аукционной комиссией протокола приема заявок.</w:t>
      </w:r>
    </w:p>
    <w:p w:rsidR="00EB1920" w:rsidRPr="00FE6359" w:rsidRDefault="00EB1920" w:rsidP="00570FA5">
      <w:pPr>
        <w:jc w:val="both"/>
      </w:pPr>
      <w:bookmarkStart w:id="171" w:name="sub_233"/>
      <w:bookmarkEnd w:id="170"/>
      <w:r w:rsidRPr="00FE6359">
        <w:t xml:space="preserve">33. </w:t>
      </w:r>
      <w:proofErr w:type="gramStart"/>
      <w:r w:rsidRPr="00FE6359">
        <w:t>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roofErr w:type="gramEnd"/>
    </w:p>
    <w:bookmarkEnd w:id="171"/>
    <w:p w:rsidR="00EB1920" w:rsidRPr="00241E11" w:rsidRDefault="00EB1920" w:rsidP="00570FA5">
      <w:pPr>
        <w:jc w:val="both"/>
      </w:pPr>
      <w:r w:rsidRPr="00FE6359">
        <w:t xml:space="preserve">34. Организатор аукциона обязан вернуть внесенный задаток заявителю, не допущенному к участию в </w:t>
      </w:r>
      <w:proofErr w:type="gramStart"/>
      <w:r w:rsidRPr="00FE6359">
        <w:t>аукционе</w:t>
      </w:r>
      <w:proofErr w:type="gramEnd"/>
      <w:r w:rsidRPr="00FE6359">
        <w:t>, в течение пяти рабочих дней со дня оформления</w:t>
      </w:r>
      <w:r w:rsidRPr="00241E11">
        <w:t xml:space="preserve"> протокола приема заявок на участие в аукционе.</w:t>
      </w:r>
    </w:p>
    <w:p w:rsidR="00EB1920" w:rsidRPr="00241E11" w:rsidRDefault="00EB1920" w:rsidP="00570FA5">
      <w:pPr>
        <w:jc w:val="both"/>
      </w:pPr>
      <w:bookmarkStart w:id="172" w:name="sub_235"/>
      <w:r w:rsidRPr="00241E11">
        <w:t>35.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течение пяти рабочих дней после подписания протокола о результатах аукциона.</w:t>
      </w:r>
    </w:p>
    <w:p w:rsidR="00EB1920" w:rsidRPr="00241E11" w:rsidRDefault="00EB1920" w:rsidP="00570FA5">
      <w:pPr>
        <w:jc w:val="both"/>
      </w:pPr>
      <w:bookmarkStart w:id="173" w:name="sub_236"/>
      <w:bookmarkEnd w:id="172"/>
      <w:r w:rsidRPr="00241E11">
        <w:t>36. Организатор аукциона ведет ауди</w:t>
      </w:r>
      <w:proofErr w:type="gramStart"/>
      <w:r w:rsidRPr="00241E11">
        <w:t>о-</w:t>
      </w:r>
      <w:proofErr w:type="gramEnd"/>
      <w:r w:rsidRPr="00241E11">
        <w:t xml:space="preserve"> и/или видеозапись процедуры аукциона.</w:t>
      </w:r>
    </w:p>
    <w:p w:rsidR="00EB1920" w:rsidRPr="00241E11" w:rsidRDefault="00EB1920" w:rsidP="00570FA5">
      <w:pPr>
        <w:jc w:val="both"/>
      </w:pPr>
      <w:bookmarkStart w:id="174" w:name="sub_237"/>
      <w:bookmarkEnd w:id="173"/>
      <w:r w:rsidRPr="00241E11">
        <w:t xml:space="preserve">37. К участию в </w:t>
      </w:r>
      <w:proofErr w:type="gramStart"/>
      <w:r w:rsidRPr="00241E11">
        <w:t>аукционе</w:t>
      </w:r>
      <w:proofErr w:type="gramEnd"/>
      <w:r w:rsidRPr="00241E11">
        <w:t xml:space="preserve"> допускаются зарегистрированные в журнале - физические лица или полномочные представители юридических лиц. Полномочные представители обязаны предъявить аукционной комиссии доверенность, выданную участником. Участнику аукциона выдается билет, в </w:t>
      </w:r>
      <w:proofErr w:type="gramStart"/>
      <w:r w:rsidRPr="00241E11">
        <w:t>котором</w:t>
      </w:r>
      <w:proofErr w:type="gramEnd"/>
      <w:r w:rsidRPr="00241E11">
        <w:t xml:space="preserve"> указан номер лота и номер, под которым участник будет выступать на аукционе.</w:t>
      </w:r>
    </w:p>
    <w:p w:rsidR="00EB1920" w:rsidRPr="00241E11" w:rsidRDefault="00EB1920" w:rsidP="00570FA5">
      <w:pPr>
        <w:jc w:val="both"/>
      </w:pPr>
      <w:bookmarkStart w:id="175" w:name="sub_238"/>
      <w:bookmarkEnd w:id="174"/>
      <w:r w:rsidRPr="00241E11">
        <w:t>38. В случае неявки, равно как и опоздание на аукцион заявитель утрачивает право на внесенный задаток, сумма задатка подлежит перечислению организатору аукциона.</w:t>
      </w:r>
    </w:p>
    <w:p w:rsidR="00EB1920" w:rsidRPr="00241E11" w:rsidRDefault="00EB1920" w:rsidP="00570FA5">
      <w:pPr>
        <w:jc w:val="both"/>
      </w:pPr>
      <w:bookmarkStart w:id="176" w:name="sub_239"/>
      <w:bookmarkEnd w:id="175"/>
      <w:r w:rsidRPr="00241E11">
        <w:t>39. Аукцион начинается с оглашения аукционистом номера лота, его содержания, начальной цены и шага аукциона или объявления о том, что лот снимается с торгов с указанием причины.</w:t>
      </w:r>
    </w:p>
    <w:bookmarkEnd w:id="176"/>
    <w:p w:rsidR="00EB1920" w:rsidRPr="00241E11" w:rsidRDefault="00EB1920" w:rsidP="00570FA5">
      <w:pPr>
        <w:jc w:val="both"/>
      </w:pPr>
      <w:r w:rsidRPr="00241E11">
        <w:t xml:space="preserve">40. Участники аукциона сигнализируют о готовности купить право на размещение нестационарного объекта по данной цене поднятием билета. Аукционист называет номер билета участника, который, по его мнению, первым поднял билет. Затем аукционист объявляет следующую цену в </w:t>
      </w:r>
      <w:proofErr w:type="gramStart"/>
      <w:r w:rsidRPr="00241E11">
        <w:t>соответствии</w:t>
      </w:r>
      <w:proofErr w:type="gramEnd"/>
      <w:r w:rsidRPr="00241E11">
        <w:t xml:space="preserve"> с шагом аукциона. Аукцион завершается, когда после троекратного объявления очередной цены и номера участника, предложившего эту цену, ни один из участников не поднял билет. Победителем аукциона становится участник, номер билета которого был назван аукционистом последним.</w:t>
      </w:r>
    </w:p>
    <w:p w:rsidR="00EB1920" w:rsidRPr="00241E11" w:rsidRDefault="00EB1920" w:rsidP="00570FA5">
      <w:pPr>
        <w:jc w:val="both"/>
      </w:pPr>
      <w:r w:rsidRPr="00241E11">
        <w:t>41. По завершен</w:t>
      </w:r>
      <w:proofErr w:type="gramStart"/>
      <w:r w:rsidRPr="00241E11">
        <w:t>ии ау</w:t>
      </w:r>
      <w:proofErr w:type="gramEnd"/>
      <w:r w:rsidRPr="00241E11">
        <w:t>кциона аукционист объявляет о продаже права на размещение нестационарного объекта, называет цену продажи и номер билета победителя, а также номер билета участника аукциона, который сделал предпоследнее предложение о цене лота.</w:t>
      </w:r>
    </w:p>
    <w:p w:rsidR="00EB1920" w:rsidRPr="00241E11" w:rsidRDefault="00EB1920" w:rsidP="00570FA5">
      <w:pPr>
        <w:jc w:val="both"/>
      </w:pPr>
      <w:bookmarkStart w:id="177" w:name="sub_242"/>
      <w:r w:rsidRPr="00241E11">
        <w:t>42. Результаты аукциона оформляются протоколом, который подписывается аукционной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подлежит хранению организатором аукциона в течение пяти лет.</w:t>
      </w:r>
    </w:p>
    <w:p w:rsidR="00EB1920" w:rsidRPr="00241E11" w:rsidRDefault="00EB1920" w:rsidP="00570FA5">
      <w:pPr>
        <w:jc w:val="both"/>
      </w:pPr>
      <w:bookmarkStart w:id="178" w:name="sub_243"/>
      <w:bookmarkEnd w:id="177"/>
      <w:r w:rsidRPr="00241E11">
        <w:lastRenderedPageBreak/>
        <w:t>43. В протоколе также указываются:</w:t>
      </w:r>
    </w:p>
    <w:p w:rsidR="00EB1920" w:rsidRPr="00241E11" w:rsidRDefault="00EB1920" w:rsidP="00570FA5">
      <w:pPr>
        <w:jc w:val="both"/>
      </w:pPr>
      <w:bookmarkStart w:id="179" w:name="sub_24301"/>
      <w:bookmarkEnd w:id="178"/>
      <w:r w:rsidRPr="00241E11">
        <w:t>1) предмет аукциона;</w:t>
      </w:r>
    </w:p>
    <w:p w:rsidR="00EB1920" w:rsidRPr="00241E11" w:rsidRDefault="00EB1920" w:rsidP="00570FA5">
      <w:pPr>
        <w:jc w:val="both"/>
      </w:pPr>
      <w:bookmarkStart w:id="180" w:name="sub_24302"/>
      <w:bookmarkEnd w:id="179"/>
      <w:r w:rsidRPr="00241E11">
        <w:t>2) наименование и местонахождение (для юридических лиц), фамилия, имя, отчество, место жительства (для физического лица) победителя аукциона и участника, который сделал предпоследнее предложение о цене на право размещения нестационарного объекта;</w:t>
      </w:r>
    </w:p>
    <w:p w:rsidR="00EB1920" w:rsidRPr="00241E11" w:rsidRDefault="00EB1920" w:rsidP="00570FA5">
      <w:pPr>
        <w:jc w:val="both"/>
      </w:pPr>
      <w:bookmarkStart w:id="181" w:name="sub_24303"/>
      <w:bookmarkEnd w:id="180"/>
      <w:r w:rsidRPr="00241E11">
        <w:t>3) последняя и предпоследняя цена аукциона, предложенная на право размещения нестационарного объекта;</w:t>
      </w:r>
    </w:p>
    <w:p w:rsidR="00EB1920" w:rsidRPr="00241E11" w:rsidRDefault="00EB1920" w:rsidP="00570FA5">
      <w:pPr>
        <w:jc w:val="both"/>
      </w:pPr>
      <w:bookmarkStart w:id="182" w:name="sub_24604"/>
      <w:bookmarkEnd w:id="181"/>
      <w:r w:rsidRPr="00241E11">
        <w:t>4) форма и сроки платежа;</w:t>
      </w:r>
    </w:p>
    <w:p w:rsidR="00EB1920" w:rsidRPr="00241E11" w:rsidRDefault="00EB1920" w:rsidP="00570FA5">
      <w:pPr>
        <w:jc w:val="both"/>
      </w:pPr>
      <w:bookmarkStart w:id="183" w:name="sub_24305"/>
      <w:bookmarkEnd w:id="182"/>
      <w:r w:rsidRPr="00241E11">
        <w:t>5) обязательства сторон по заключению договора;</w:t>
      </w:r>
    </w:p>
    <w:p w:rsidR="00EB1920" w:rsidRPr="00241E11" w:rsidRDefault="00EB1920" w:rsidP="00570FA5">
      <w:pPr>
        <w:jc w:val="both"/>
      </w:pPr>
      <w:bookmarkStart w:id="184" w:name="sub_24306"/>
      <w:bookmarkEnd w:id="183"/>
      <w:r w:rsidRPr="00241E11">
        <w:t>6) дата и место подписания договора.</w:t>
      </w:r>
    </w:p>
    <w:p w:rsidR="00EB1920" w:rsidRPr="00241E11" w:rsidRDefault="00EB1920" w:rsidP="00570FA5">
      <w:pPr>
        <w:jc w:val="both"/>
      </w:pPr>
      <w:bookmarkStart w:id="185" w:name="sub_244"/>
      <w:bookmarkEnd w:id="184"/>
      <w:r w:rsidRPr="00241E11">
        <w:t>44. Победитель аукциона при уклонении от подписания протокола о результатах аукциона утрачивает внесенный им задаток. Сумма задатка подлежит перечислению организатору аукциона.</w:t>
      </w:r>
    </w:p>
    <w:p w:rsidR="00EB1920" w:rsidRPr="00241E11" w:rsidRDefault="00EB1920" w:rsidP="00570FA5">
      <w:pPr>
        <w:jc w:val="both"/>
      </w:pPr>
      <w:bookmarkStart w:id="186" w:name="sub_245"/>
      <w:bookmarkEnd w:id="185"/>
      <w:r w:rsidRPr="00241E11">
        <w:t>45. При приеме заявок на участие в аукционе и проведение аукциона вправе присутствовать общественные наблюдатели. Общественными наблюдателями не могут быть физические лица:</w:t>
      </w:r>
    </w:p>
    <w:p w:rsidR="00EB1920" w:rsidRPr="00241E11" w:rsidRDefault="00EB1920" w:rsidP="00570FA5">
      <w:pPr>
        <w:jc w:val="both"/>
      </w:pPr>
      <w:bookmarkStart w:id="187" w:name="sub_1035"/>
      <w:bookmarkEnd w:id="186"/>
      <w:r w:rsidRPr="00241E11">
        <w:t xml:space="preserve">1) лично заинтересованные в </w:t>
      </w:r>
      <w:proofErr w:type="gramStart"/>
      <w:r w:rsidRPr="00241E11">
        <w:t>результатах</w:t>
      </w:r>
      <w:proofErr w:type="gramEnd"/>
      <w:r w:rsidRPr="00241E11">
        <w:t xml:space="preserve"> аукциона (в том числе подавшие заявки на участие в аукционе либо состоящие в штате организаций, подавших указанные заявки);</w:t>
      </w:r>
    </w:p>
    <w:p w:rsidR="00EB1920" w:rsidRPr="00241E11" w:rsidRDefault="00EB1920" w:rsidP="00570FA5">
      <w:pPr>
        <w:jc w:val="both"/>
      </w:pPr>
      <w:bookmarkStart w:id="188" w:name="sub_1036"/>
      <w:bookmarkEnd w:id="187"/>
      <w:r w:rsidRPr="00241E11">
        <w:t>2) на которых способны оказывать влияние участники аукциона (в том числе являющиеся участниками (акционерами) этих организаций, членами их органов управления, кредиторами участников аукциона).</w:t>
      </w:r>
    </w:p>
    <w:bookmarkEnd w:id="188"/>
    <w:p w:rsidR="00EB1920" w:rsidRPr="00241E11" w:rsidRDefault="00EB1920" w:rsidP="00570FA5">
      <w:pPr>
        <w:jc w:val="both"/>
      </w:pPr>
      <w:r w:rsidRPr="00241E11">
        <w:t>46.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EB1920" w:rsidRPr="00241E11" w:rsidRDefault="00EB1920" w:rsidP="00570FA5">
      <w:pPr>
        <w:jc w:val="both"/>
      </w:pPr>
      <w:bookmarkStart w:id="189" w:name="sub_462"/>
      <w:proofErr w:type="gramStart"/>
      <w:r w:rsidRPr="00241E11">
        <w:t>Участнику аукциона, сделавшему предпоследнее предложение о цене на право размещения нестационарного объекта задаток возвращается</w:t>
      </w:r>
      <w:proofErr w:type="gramEnd"/>
      <w:r w:rsidRPr="00241E11">
        <w:t xml:space="preserve"> в течение пяти рабочих дней с даты подписания договора с победителем аукциона.</w:t>
      </w:r>
    </w:p>
    <w:bookmarkEnd w:id="189"/>
    <w:p w:rsidR="00EB1920" w:rsidRPr="00241E11" w:rsidRDefault="00EB1920" w:rsidP="00570FA5">
      <w:pPr>
        <w:jc w:val="both"/>
      </w:pPr>
      <w:r w:rsidRPr="00241E11">
        <w:t xml:space="preserve">Задаток, внесенный участником аукциона, признанным победителем аукциона, не </w:t>
      </w:r>
      <w:proofErr w:type="gramStart"/>
      <w:r w:rsidRPr="00241E11">
        <w:t>возвращается и зачисляется</w:t>
      </w:r>
      <w:proofErr w:type="gramEnd"/>
      <w:r w:rsidRPr="00241E11">
        <w:t xml:space="preserve"> в счет оплаты предмета аукциона.</w:t>
      </w:r>
    </w:p>
    <w:p w:rsidR="00EB1920" w:rsidRPr="00241E11" w:rsidRDefault="00EB1920" w:rsidP="00570FA5">
      <w:pPr>
        <w:jc w:val="both"/>
      </w:pPr>
      <w:bookmarkStart w:id="190" w:name="sub_247"/>
      <w:r w:rsidRPr="00241E11">
        <w:t>47. Победитель аукциона и организатор аукциона в срок не ранее десяти календарных дней со дня размещения информации о результатах аукциона подписывают договор на размещение нестационарного объекта, к которому прикладывается схема расположения нестационарного объекта временного размещения в границах места размещения в соответствии со схемой размещения нестационарных объектов.</w:t>
      </w:r>
    </w:p>
    <w:bookmarkEnd w:id="190"/>
    <w:p w:rsidR="00EB1920" w:rsidRPr="00241E11" w:rsidRDefault="00EB1920" w:rsidP="00570FA5">
      <w:pPr>
        <w:jc w:val="both"/>
      </w:pPr>
      <w:r w:rsidRPr="00241E11">
        <w:t xml:space="preserve">48. </w:t>
      </w:r>
      <w:proofErr w:type="gramStart"/>
      <w:r w:rsidRPr="00241E11">
        <w:t>При уклонении/отказе победителя аукциона от подписания договора на право размещения нестационарного объекта, в установленные документацией об аукционе сроки, задаток ему не возвращается и направляется организатору аукциона,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w:t>
      </w:r>
      <w:proofErr w:type="gramEnd"/>
      <w:r w:rsidRPr="00241E11">
        <w:t xml:space="preserve"> Либо организатор аукциона предлагает подписать договор участнику аукциона, сделавшему предпоследнее предложение о цене на право размещения нестационарного объекта. При этом подписание договора участником аукциона, сделавшим предпоследнее предложение о цене на право размещения нестационарного объекта, является обязательным. </w:t>
      </w:r>
      <w:proofErr w:type="gramStart"/>
      <w:r w:rsidRPr="00241E11">
        <w:t>В случае уклонения/отказа участника аукциона, сделавшего предпоследнее предложение о цене на право размещения нестационарного объекта от подписания договора, в установленные документацией об аукционе сроки, аукцион по данному объекту признается несостоявшимся, задаток ему не возвращается и направляется организатору аукциона, организатор аукциона вправе обратиться в суд с иском о понуждении этого участника заключить договор, а также о возмещении убытков, причиненных уклонением</w:t>
      </w:r>
      <w:proofErr w:type="gramEnd"/>
      <w:r w:rsidRPr="00241E11">
        <w:t xml:space="preserve"> от заключения договора. Организатор аукциона проводит повторный аукцион при этом организатор аукциона вправе изменить условия аукциона.</w:t>
      </w:r>
    </w:p>
    <w:p w:rsidR="00EB1920" w:rsidRPr="00FE6359" w:rsidRDefault="00EB1920" w:rsidP="00570FA5">
      <w:pPr>
        <w:jc w:val="both"/>
      </w:pPr>
      <w:r w:rsidRPr="00241E11">
        <w:t xml:space="preserve">49. В случае если в ходе торгов один участник согласился приобрести предмет аукциона и он же, как победитель аукциона, отказался от подписания договора на право размещения </w:t>
      </w:r>
      <w:r w:rsidRPr="00241E11">
        <w:lastRenderedPageBreak/>
        <w:t xml:space="preserve">нестационарного объекта, организатор аукциона проводит повторный аукцион в порядке, </w:t>
      </w:r>
      <w:r w:rsidRPr="00FE6359">
        <w:t xml:space="preserve">установленным </w:t>
      </w:r>
      <w:hyperlink w:anchor="sub_2000" w:history="1">
        <w:r w:rsidRPr="00FE6359">
          <w:rPr>
            <w:rStyle w:val="a3"/>
            <w:b w:val="0"/>
            <w:color w:val="auto"/>
          </w:rPr>
          <w:t>Приложением № 2</w:t>
        </w:r>
      </w:hyperlink>
      <w:r w:rsidRPr="00FE6359">
        <w:t xml:space="preserve"> к настоящему постановлению.</w:t>
      </w:r>
    </w:p>
    <w:p w:rsidR="00EB1920" w:rsidRPr="00FE6359" w:rsidRDefault="00EB1920" w:rsidP="00570FA5">
      <w:pPr>
        <w:jc w:val="both"/>
      </w:pPr>
      <w:bookmarkStart w:id="191" w:name="sub_251"/>
      <w:r w:rsidRPr="00FE6359">
        <w:t>50. В случае отказа/уклонения победителя аукциона от заключения договора аукционной комиссией составляется протокол об отказе от заключения договора, в котором должны содержаться сведения о месте, дате и времени его составления, о лице, которое отказывается заключить договор.</w:t>
      </w:r>
    </w:p>
    <w:p w:rsidR="00EB1920" w:rsidRPr="00FE6359" w:rsidRDefault="00EB1920" w:rsidP="00570FA5">
      <w:pPr>
        <w:jc w:val="both"/>
      </w:pPr>
      <w:bookmarkStart w:id="192" w:name="sub_252"/>
      <w:bookmarkEnd w:id="191"/>
      <w:r w:rsidRPr="00FE6359">
        <w:t>51.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конкурса.</w:t>
      </w:r>
    </w:p>
    <w:p w:rsidR="00EB1920" w:rsidRPr="00FE6359" w:rsidRDefault="00EB1920" w:rsidP="00570FA5">
      <w:pPr>
        <w:jc w:val="both"/>
      </w:pPr>
      <w:bookmarkStart w:id="193" w:name="sub_253"/>
      <w:bookmarkEnd w:id="192"/>
      <w:r w:rsidRPr="00FE6359">
        <w:t>52. Указанный протокол размещается организатором аукциона на официальном сайте Цивильского муниципального округа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которое отказывается заключить договор.</w:t>
      </w:r>
    </w:p>
    <w:p w:rsidR="00EB1920" w:rsidRPr="00FE6359" w:rsidRDefault="00EB1920" w:rsidP="00570FA5">
      <w:pPr>
        <w:jc w:val="both"/>
      </w:pPr>
      <w:bookmarkStart w:id="194" w:name="sub_254"/>
      <w:bookmarkEnd w:id="193"/>
      <w:r w:rsidRPr="00FE6359">
        <w:t xml:space="preserve">53. Аукцион признается </w:t>
      </w:r>
      <w:proofErr w:type="gramStart"/>
      <w:r w:rsidRPr="00FE6359">
        <w:t>несостоявшимся</w:t>
      </w:r>
      <w:proofErr w:type="gramEnd"/>
      <w:r w:rsidRPr="00FE6359">
        <w:t xml:space="preserve"> в случае, если:</w:t>
      </w:r>
    </w:p>
    <w:p w:rsidR="00EB1920" w:rsidRPr="00FE6359" w:rsidRDefault="00EB1920" w:rsidP="00570FA5">
      <w:pPr>
        <w:jc w:val="both"/>
      </w:pPr>
      <w:bookmarkStart w:id="195" w:name="sub_1037"/>
      <w:bookmarkEnd w:id="194"/>
      <w:r w:rsidRPr="00FE6359">
        <w:t xml:space="preserve">1) на участие в </w:t>
      </w:r>
      <w:proofErr w:type="gramStart"/>
      <w:r w:rsidRPr="00FE6359">
        <w:t>аукционе</w:t>
      </w:r>
      <w:proofErr w:type="gramEnd"/>
      <w:r w:rsidRPr="00FE6359">
        <w:t xml:space="preserve"> подана только одна заявка;</w:t>
      </w:r>
    </w:p>
    <w:p w:rsidR="00EB1920" w:rsidRPr="00FE6359" w:rsidRDefault="00EB1920" w:rsidP="00570FA5">
      <w:pPr>
        <w:jc w:val="both"/>
      </w:pPr>
      <w:bookmarkStart w:id="196" w:name="sub_1038"/>
      <w:bookmarkEnd w:id="195"/>
      <w:r w:rsidRPr="00FE6359">
        <w:t xml:space="preserve">2) на участие в </w:t>
      </w:r>
      <w:proofErr w:type="gramStart"/>
      <w:r w:rsidRPr="00FE6359">
        <w:t>аукционе</w:t>
      </w:r>
      <w:proofErr w:type="gramEnd"/>
      <w:r w:rsidRPr="00FE6359">
        <w:t xml:space="preserve">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bookmarkEnd w:id="196"/>
    <w:p w:rsidR="00EB1920" w:rsidRPr="00FE6359" w:rsidRDefault="00EB1920" w:rsidP="00570FA5">
      <w:pPr>
        <w:jc w:val="both"/>
      </w:pPr>
      <w:r w:rsidRPr="00FE6359">
        <w:t>3) победитель аукциона и участник аукциона, сделавший предпоследнее предложение о цене на право размещения нестационарного объекта, отказался или уклонился от оплаты предмета аукциона, в срок и в порядке, которые установлены протоколом о результатах аукциона.</w:t>
      </w:r>
    </w:p>
    <w:p w:rsidR="00EB1920" w:rsidRPr="00FE6359" w:rsidRDefault="00EB1920" w:rsidP="00570FA5">
      <w:pPr>
        <w:jc w:val="both"/>
      </w:pPr>
      <w:r w:rsidRPr="00FE6359">
        <w:t xml:space="preserve">54. В случае если аукцион признан несостоявшимся по причине, указанной в </w:t>
      </w:r>
      <w:hyperlink w:anchor="sub_1037" w:history="1">
        <w:r w:rsidRPr="00FE6359">
          <w:rPr>
            <w:rStyle w:val="a3"/>
            <w:b w:val="0"/>
            <w:color w:val="auto"/>
          </w:rPr>
          <w:t xml:space="preserve">подпункте 1 пункта </w:t>
        </w:r>
      </w:hyperlink>
      <w:r w:rsidRPr="00FE6359">
        <w:t>53 настоящего Порядка, организатор аукциона обязан заключить договор на размещение нестационарного объекта с единственным участником аукциона по начальной цене аукциона.</w:t>
      </w:r>
    </w:p>
    <w:p w:rsidR="00EB1920" w:rsidRPr="00FE6359" w:rsidRDefault="00EB1920" w:rsidP="00570FA5">
      <w:pPr>
        <w:jc w:val="both"/>
      </w:pPr>
      <w:bookmarkStart w:id="197" w:name="sub_552"/>
      <w:r w:rsidRPr="00FE6359">
        <w:t xml:space="preserve">В случае если аукцион признан несостоявшимся по основаниям, указанным в </w:t>
      </w:r>
      <w:hyperlink w:anchor="sub_1038" w:history="1">
        <w:r w:rsidRPr="00FE6359">
          <w:rPr>
            <w:rStyle w:val="a3"/>
            <w:b w:val="0"/>
            <w:color w:val="auto"/>
          </w:rPr>
          <w:t>подпунктах 2</w:t>
        </w:r>
      </w:hyperlink>
      <w:r w:rsidRPr="00FE6359">
        <w:t>и</w:t>
      </w:r>
      <w:hyperlink w:anchor="sub_1039" w:history="1">
        <w:r w:rsidRPr="00FE6359">
          <w:rPr>
            <w:rStyle w:val="a3"/>
            <w:b w:val="0"/>
            <w:color w:val="auto"/>
          </w:rPr>
          <w:t>3 пункта 5</w:t>
        </w:r>
      </w:hyperlink>
      <w:r w:rsidRPr="00FE6359">
        <w:t>3 настоящего Порядка,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EB1920" w:rsidRPr="00FE6359" w:rsidRDefault="00EB1920" w:rsidP="00570FA5">
      <w:pPr>
        <w:jc w:val="both"/>
      </w:pPr>
      <w:bookmarkStart w:id="198" w:name="sub_256"/>
      <w:bookmarkEnd w:id="197"/>
      <w:r w:rsidRPr="00FE6359">
        <w:t>55. Информация о результатах аукциона размещается организатором аукциона в течение трех рабочих дней со дня подписания протокола о результатах аукциона на официальном сайте Цивильского муниципального округа Чувашской Республики - организатора аукциона.</w:t>
      </w:r>
    </w:p>
    <w:bookmarkEnd w:id="198"/>
    <w:p w:rsidR="00EB1920" w:rsidRPr="00FE6359" w:rsidRDefault="00EB1920" w:rsidP="00570FA5">
      <w:pPr>
        <w:jc w:val="both"/>
      </w:pPr>
      <w:r w:rsidRPr="00FE6359">
        <w:t>56. Документация об аукционе хранится в администрации Цивильского муниципального округа Чувашской Республики, являющемся организатором аукциона от имени администрации, постоянно.</w:t>
      </w:r>
    </w:p>
    <w:p w:rsidR="00EB1920" w:rsidRPr="00FE6359" w:rsidRDefault="00EB1920" w:rsidP="00570FA5">
      <w:pPr>
        <w:jc w:val="both"/>
      </w:pPr>
    </w:p>
    <w:p w:rsidR="00EB1920" w:rsidRPr="00FE6359" w:rsidRDefault="00EB1920" w:rsidP="00FE6359">
      <w:pPr>
        <w:pStyle w:val="1"/>
        <w:rPr>
          <w:rFonts w:ascii="Times New Roman" w:hAnsi="Times New Roman" w:cs="Times New Roman"/>
          <w:color w:val="auto"/>
        </w:rPr>
      </w:pPr>
      <w:bookmarkStart w:id="199" w:name="sub_2004"/>
      <w:r w:rsidRPr="00FE6359">
        <w:rPr>
          <w:rFonts w:ascii="Times New Roman" w:hAnsi="Times New Roman" w:cs="Times New Roman"/>
          <w:color w:val="auto"/>
        </w:rPr>
        <w:t>IV. Условия договора на размещение нестационарного объекта и порядок его заключения, изменения и прекращения</w:t>
      </w:r>
    </w:p>
    <w:p w:rsidR="00EB1920" w:rsidRPr="00FE6359" w:rsidRDefault="00EB1920" w:rsidP="00570FA5">
      <w:pPr>
        <w:jc w:val="both"/>
      </w:pPr>
      <w:bookmarkStart w:id="200" w:name="sub_258"/>
      <w:bookmarkEnd w:id="199"/>
      <w:r w:rsidRPr="00FE6359">
        <w:t>57. Существенными условиями договора на размещение нестационарного объекта являются:</w:t>
      </w:r>
    </w:p>
    <w:p w:rsidR="00EB1920" w:rsidRPr="00FE6359" w:rsidRDefault="00EB1920" w:rsidP="00570FA5">
      <w:pPr>
        <w:jc w:val="both"/>
      </w:pPr>
      <w:bookmarkStart w:id="201" w:name="sub_25801"/>
      <w:bookmarkEnd w:id="200"/>
      <w:r w:rsidRPr="00FE6359">
        <w:t>1) основания заключения договора на размещение нестационарного объекта;</w:t>
      </w:r>
    </w:p>
    <w:p w:rsidR="00EB1920" w:rsidRPr="00FE6359" w:rsidRDefault="00EB1920" w:rsidP="00570FA5">
      <w:pPr>
        <w:jc w:val="both"/>
      </w:pPr>
      <w:bookmarkStart w:id="202" w:name="sub_25802"/>
      <w:bookmarkEnd w:id="201"/>
      <w:r w:rsidRPr="00FE6359">
        <w:t>2) наименование организатора аукциона, принявшего решение о проведен</w:t>
      </w:r>
      <w:proofErr w:type="gramStart"/>
      <w:r w:rsidRPr="00FE6359">
        <w:t>ии ау</w:t>
      </w:r>
      <w:proofErr w:type="gramEnd"/>
      <w:r w:rsidRPr="00FE6359">
        <w:t>кциона, и реквизиты такого решения;</w:t>
      </w:r>
    </w:p>
    <w:p w:rsidR="00EB1920" w:rsidRPr="00FE6359" w:rsidRDefault="00EB1920" w:rsidP="00570FA5">
      <w:pPr>
        <w:jc w:val="both"/>
      </w:pPr>
      <w:bookmarkStart w:id="203" w:name="sub_25803"/>
      <w:bookmarkEnd w:id="202"/>
      <w:r w:rsidRPr="00FE6359">
        <w:t>3) цена аукциона, за которую победитель аукциона (единственный участник аукциона) приобрел право на заключение договора на размещение нестационарного объекта, а также порядок и сроки ее внесения;</w:t>
      </w:r>
    </w:p>
    <w:bookmarkEnd w:id="203"/>
    <w:p w:rsidR="00EB1920" w:rsidRPr="00FE6359" w:rsidRDefault="00EB1920" w:rsidP="00570FA5">
      <w:pPr>
        <w:jc w:val="both"/>
      </w:pPr>
      <w:r w:rsidRPr="00FE6359">
        <w:t>4) место размещения и адрес, период размещения нестационарного торгового объекта;</w:t>
      </w:r>
    </w:p>
    <w:p w:rsidR="00EB1920" w:rsidRPr="00FE6359" w:rsidRDefault="00EB1920" w:rsidP="00570FA5">
      <w:pPr>
        <w:jc w:val="both"/>
      </w:pPr>
      <w:bookmarkStart w:id="204" w:name="sub_25805"/>
      <w:r w:rsidRPr="00FE6359">
        <w:t>5) срок договора;</w:t>
      </w:r>
    </w:p>
    <w:p w:rsidR="00EB1920" w:rsidRPr="00FE6359" w:rsidRDefault="00EB1920" w:rsidP="00570FA5">
      <w:pPr>
        <w:jc w:val="both"/>
      </w:pPr>
      <w:bookmarkStart w:id="205" w:name="sub_25806"/>
      <w:bookmarkEnd w:id="204"/>
      <w:r w:rsidRPr="00FE6359">
        <w:t>6) ответственность сторон.</w:t>
      </w:r>
    </w:p>
    <w:p w:rsidR="00EB1920" w:rsidRPr="00FE6359" w:rsidRDefault="00EB1920" w:rsidP="00570FA5">
      <w:pPr>
        <w:jc w:val="both"/>
      </w:pPr>
      <w:bookmarkStart w:id="206" w:name="sub_259"/>
      <w:bookmarkEnd w:id="205"/>
      <w:r w:rsidRPr="00FE6359">
        <w:lastRenderedPageBreak/>
        <w:t>58. Договор на размещение нестационарного объекта с победителем аукциона заключается с Администрацией Цивильского муниципального округа Чувашской Республики.</w:t>
      </w:r>
    </w:p>
    <w:p w:rsidR="00EB1920" w:rsidRPr="00FE6359" w:rsidRDefault="00EB1920" w:rsidP="00570FA5">
      <w:pPr>
        <w:jc w:val="both"/>
      </w:pPr>
      <w:bookmarkStart w:id="207" w:name="sub_260"/>
      <w:bookmarkEnd w:id="206"/>
      <w:r w:rsidRPr="00FE6359">
        <w:t xml:space="preserve">59. Организатор аукциона готовит договор на размещение нестационарного объекта в </w:t>
      </w:r>
      <w:proofErr w:type="gramStart"/>
      <w:r w:rsidRPr="00FE6359">
        <w:t>соответствии</w:t>
      </w:r>
      <w:proofErr w:type="gramEnd"/>
      <w:r w:rsidRPr="00FE6359">
        <w:t xml:space="preserve"> с типовой формой, утвержденной настоящим постановлением. Договор на размещение нестационарного объекта должен соответствовать условиям, указанным в </w:t>
      </w:r>
      <w:proofErr w:type="gramStart"/>
      <w:r w:rsidRPr="00FE6359">
        <w:t>извещении</w:t>
      </w:r>
      <w:proofErr w:type="gramEnd"/>
      <w:r w:rsidRPr="00FE6359">
        <w:t xml:space="preserve"> о проведении аукциона.</w:t>
      </w:r>
    </w:p>
    <w:p w:rsidR="00EB1920" w:rsidRPr="00FE6359" w:rsidRDefault="00EB1920" w:rsidP="00570FA5">
      <w:pPr>
        <w:jc w:val="both"/>
      </w:pPr>
      <w:bookmarkStart w:id="208" w:name="sub_6002"/>
      <w:bookmarkEnd w:id="207"/>
      <w:r w:rsidRPr="00FE6359">
        <w:t>Изменение существенных условий договора не допускается.</w:t>
      </w:r>
    </w:p>
    <w:p w:rsidR="00EB1920" w:rsidRPr="00FE6359" w:rsidRDefault="00EB1920" w:rsidP="00570FA5">
      <w:pPr>
        <w:jc w:val="both"/>
      </w:pPr>
      <w:bookmarkStart w:id="209" w:name="sub_261"/>
      <w:bookmarkEnd w:id="208"/>
      <w:r w:rsidRPr="00FE6359">
        <w:t xml:space="preserve">60. Договор на размещение нестационарного объекта расторгается в </w:t>
      </w:r>
      <w:proofErr w:type="gramStart"/>
      <w:r w:rsidRPr="00FE6359">
        <w:t>случаях</w:t>
      </w:r>
      <w:proofErr w:type="gramEnd"/>
      <w:r w:rsidRPr="00FE6359">
        <w:t>:</w:t>
      </w:r>
    </w:p>
    <w:p w:rsidR="00EB1920" w:rsidRPr="00FE6359" w:rsidRDefault="00EB1920" w:rsidP="00570FA5">
      <w:pPr>
        <w:jc w:val="both"/>
      </w:pPr>
      <w:bookmarkStart w:id="210" w:name="sub_26101"/>
      <w:bookmarkEnd w:id="209"/>
      <w:r w:rsidRPr="00FE6359">
        <w:t>1) прекращения осуществления деятельности Хозяйствующим субъектом по его инициативе;</w:t>
      </w:r>
    </w:p>
    <w:p w:rsidR="00EB1920" w:rsidRPr="00FE6359" w:rsidRDefault="00EB1920" w:rsidP="00570FA5">
      <w:pPr>
        <w:jc w:val="both"/>
      </w:pPr>
      <w:bookmarkStart w:id="211" w:name="sub_26102"/>
      <w:bookmarkEnd w:id="210"/>
      <w:r w:rsidRPr="00FE6359">
        <w:t xml:space="preserve">2) ликвидации юридического лица, являющегося хозяйствующим субъектом, в соответствии с </w:t>
      </w:r>
      <w:hyperlink r:id="rId25" w:history="1">
        <w:r w:rsidRPr="00FE6359">
          <w:rPr>
            <w:rStyle w:val="a3"/>
            <w:b w:val="0"/>
            <w:color w:val="auto"/>
          </w:rPr>
          <w:t>гражданским законодательством</w:t>
        </w:r>
      </w:hyperlink>
      <w:r w:rsidRPr="00FE6359">
        <w:t xml:space="preserve"> Российской Федерации;</w:t>
      </w:r>
    </w:p>
    <w:p w:rsidR="00EB1920" w:rsidRPr="00FE6359" w:rsidRDefault="00EB1920" w:rsidP="00570FA5">
      <w:pPr>
        <w:jc w:val="both"/>
      </w:pPr>
      <w:bookmarkStart w:id="212" w:name="sub_26103"/>
      <w:bookmarkEnd w:id="211"/>
      <w:r w:rsidRPr="00FE6359">
        <w:t>3) прекращения деятельности физического лица, являющегося хозяйствующим субъектом, зарегистрированного в качестве индивидуального предпринимателя;</w:t>
      </w:r>
    </w:p>
    <w:p w:rsidR="00EB1920" w:rsidRPr="00FE6359" w:rsidRDefault="00EB1920" w:rsidP="00570FA5">
      <w:pPr>
        <w:jc w:val="both"/>
      </w:pPr>
      <w:bookmarkStart w:id="213" w:name="sub_26104"/>
      <w:bookmarkEnd w:id="212"/>
      <w:r w:rsidRPr="00FE6359">
        <w:t xml:space="preserve">4) по решению суда в </w:t>
      </w:r>
      <w:proofErr w:type="gramStart"/>
      <w:r w:rsidRPr="00FE6359">
        <w:t>случае</w:t>
      </w:r>
      <w:proofErr w:type="gramEnd"/>
      <w:r w:rsidRPr="00FE6359">
        <w:t xml:space="preserve"> неоднократного и (или) длительного нарушения хозяйствующим субъектом существенных условий договора;</w:t>
      </w:r>
    </w:p>
    <w:p w:rsidR="00EB1920" w:rsidRPr="00FE6359" w:rsidRDefault="00EB1920" w:rsidP="00570FA5">
      <w:pPr>
        <w:jc w:val="both"/>
      </w:pPr>
      <w:bookmarkStart w:id="214" w:name="sub_26105"/>
      <w:bookmarkEnd w:id="213"/>
      <w:r w:rsidRPr="00FE6359">
        <w:t>5) по соглашению сторон.</w:t>
      </w:r>
    </w:p>
    <w:p w:rsidR="00EB1920" w:rsidRPr="00FE6359" w:rsidRDefault="00EB1920" w:rsidP="00570FA5">
      <w:pPr>
        <w:jc w:val="both"/>
      </w:pPr>
      <w:bookmarkStart w:id="215" w:name="sub_32131"/>
      <w:bookmarkEnd w:id="214"/>
      <w:r w:rsidRPr="00FE6359">
        <w:t xml:space="preserve">61. Договор на размещение нестационарного объекта расторгается в одностороннем </w:t>
      </w:r>
      <w:proofErr w:type="gramStart"/>
      <w:r w:rsidRPr="00FE6359">
        <w:t>порядке</w:t>
      </w:r>
      <w:proofErr w:type="gramEnd"/>
      <w:r w:rsidRPr="00FE6359">
        <w:t xml:space="preserve"> в случаях:</w:t>
      </w:r>
    </w:p>
    <w:p w:rsidR="00EB1920" w:rsidRPr="00FE6359" w:rsidRDefault="00EB1920" w:rsidP="00570FA5">
      <w:pPr>
        <w:jc w:val="both"/>
      </w:pPr>
      <w:bookmarkStart w:id="216" w:name="sub_26201"/>
      <w:bookmarkEnd w:id="215"/>
      <w:r w:rsidRPr="00FE6359">
        <w:t>1) эксплуатации хозяйствующим субъектом объекта без акта приемочной комиссии о соответствии размещенного нестационарного объекта требованиям, указанным в правоустанавливающих документах на земельный участок (в случае, если их наличие обязательно);</w:t>
      </w:r>
    </w:p>
    <w:p w:rsidR="00EB1920" w:rsidRPr="00FE6359" w:rsidRDefault="00EB1920" w:rsidP="00570FA5">
      <w:pPr>
        <w:jc w:val="both"/>
      </w:pPr>
      <w:bookmarkStart w:id="217" w:name="sub_26202"/>
      <w:bookmarkEnd w:id="216"/>
      <w:r w:rsidRPr="00FE6359">
        <w:t>2) эксплуатации хозяйствующим субъектом объекта без разрешения на установку (монтаж) нестационарного объекта и проектной документации;</w:t>
      </w:r>
    </w:p>
    <w:p w:rsidR="00EB1920" w:rsidRPr="00FE6359" w:rsidRDefault="00EB1920" w:rsidP="00570FA5">
      <w:pPr>
        <w:jc w:val="both"/>
      </w:pPr>
      <w:bookmarkStart w:id="218" w:name="sub_26203"/>
      <w:bookmarkEnd w:id="217"/>
      <w:r w:rsidRPr="00FE6359">
        <w:t>3) нарушения хозяйствующим субъектом правил торговой деятельности и других требований, установленных действующим законодательством, что должно подтверждаться актом проверок;</w:t>
      </w:r>
    </w:p>
    <w:p w:rsidR="00EB1920" w:rsidRPr="00FE6359" w:rsidRDefault="00EB1920" w:rsidP="00570FA5">
      <w:pPr>
        <w:jc w:val="both"/>
      </w:pPr>
      <w:bookmarkStart w:id="219" w:name="sub_26204"/>
      <w:bookmarkEnd w:id="218"/>
      <w:r w:rsidRPr="00FE6359">
        <w:t>4) если хозяйствующий субъект не разместил в течение года нестационарный объект.</w:t>
      </w:r>
    </w:p>
    <w:p w:rsidR="00EB1920" w:rsidRPr="00FE6359" w:rsidRDefault="00EB1920" w:rsidP="00570FA5">
      <w:pPr>
        <w:jc w:val="both"/>
      </w:pPr>
      <w:bookmarkStart w:id="220" w:name="sub_262"/>
      <w:bookmarkEnd w:id="219"/>
      <w:r w:rsidRPr="00FE6359">
        <w:t>62. Договор на размещение нестационарного объекта подлежит хранению организатором аукциона в течение всего срока его действия.</w:t>
      </w:r>
    </w:p>
    <w:p w:rsidR="00EB1920" w:rsidRPr="00FE6359" w:rsidRDefault="00EB1920" w:rsidP="00570FA5">
      <w:pPr>
        <w:jc w:val="both"/>
      </w:pPr>
      <w:bookmarkStart w:id="221" w:name="sub_263"/>
      <w:bookmarkEnd w:id="220"/>
      <w:r w:rsidRPr="00FE6359">
        <w:t>63. Договор на размещение нестационарного объекта является подтверждением права на осуществление деятельности в месте, установленном схемой размещения нестационарных объектов.</w:t>
      </w:r>
    </w:p>
    <w:p w:rsidR="00EB1920" w:rsidRPr="00FE6359" w:rsidRDefault="00EB1920" w:rsidP="00570FA5">
      <w:pPr>
        <w:jc w:val="both"/>
      </w:pPr>
      <w:bookmarkStart w:id="222" w:name="sub_264"/>
      <w:bookmarkEnd w:id="221"/>
      <w:r w:rsidRPr="00FE6359">
        <w:t xml:space="preserve">64. На каждом нестационарном объекте в течение всего времени работы должен </w:t>
      </w:r>
      <w:proofErr w:type="gramStart"/>
      <w:r w:rsidRPr="00FE6359">
        <w:t>находиться и предъявляться</w:t>
      </w:r>
      <w:proofErr w:type="gramEnd"/>
      <w:r w:rsidRPr="00FE6359">
        <w:t xml:space="preserve"> по требованию контролирующих и надзорных органов договор на размещение нестационарного объекта.</w:t>
      </w:r>
    </w:p>
    <w:bookmarkEnd w:id="222"/>
    <w:p w:rsidR="00EB1920" w:rsidRPr="00FE6359" w:rsidRDefault="00EB1920" w:rsidP="00EB1920"/>
    <w:p w:rsidR="00EB1920" w:rsidRPr="00FE6359" w:rsidRDefault="00EB1920" w:rsidP="00EB1920">
      <w:pPr>
        <w:jc w:val="right"/>
        <w:rPr>
          <w:rStyle w:val="a8"/>
          <w:bCs w:val="0"/>
          <w:color w:val="auto"/>
        </w:rPr>
      </w:pPr>
    </w:p>
    <w:p w:rsidR="00EB1920" w:rsidRPr="00FE6359" w:rsidRDefault="00EB1920" w:rsidP="00EB1920">
      <w:pPr>
        <w:jc w:val="right"/>
        <w:rPr>
          <w:rStyle w:val="a8"/>
          <w:bCs w:val="0"/>
          <w:color w:val="auto"/>
        </w:rPr>
      </w:pPr>
    </w:p>
    <w:p w:rsidR="00EB1920" w:rsidRPr="00FE6359" w:rsidRDefault="00EB1920" w:rsidP="00EB1920">
      <w:pPr>
        <w:jc w:val="right"/>
        <w:rPr>
          <w:rStyle w:val="a8"/>
          <w:bCs w:val="0"/>
          <w:color w:val="auto"/>
        </w:rPr>
      </w:pPr>
    </w:p>
    <w:p w:rsidR="00EB1920" w:rsidRPr="00FE6359" w:rsidRDefault="00EB1920" w:rsidP="00EB1920">
      <w:pPr>
        <w:jc w:val="right"/>
        <w:rPr>
          <w:rStyle w:val="a8"/>
          <w:bCs w:val="0"/>
          <w:color w:val="auto"/>
        </w:rPr>
      </w:pPr>
    </w:p>
    <w:p w:rsidR="00EB1920" w:rsidRPr="00FE6359" w:rsidRDefault="00EB1920" w:rsidP="00EB1920">
      <w:pPr>
        <w:jc w:val="right"/>
        <w:rPr>
          <w:rStyle w:val="a8"/>
          <w:bCs w:val="0"/>
          <w:color w:val="auto"/>
        </w:rPr>
      </w:pPr>
    </w:p>
    <w:p w:rsidR="00EB1920" w:rsidRPr="00FE6359" w:rsidRDefault="00EB1920" w:rsidP="00EB1920">
      <w:pPr>
        <w:jc w:val="right"/>
        <w:rPr>
          <w:rStyle w:val="a8"/>
          <w:bCs w:val="0"/>
          <w:color w:val="auto"/>
        </w:rPr>
      </w:pPr>
    </w:p>
    <w:p w:rsidR="00EB1920" w:rsidRPr="00712084" w:rsidRDefault="00EB1920" w:rsidP="00EB1920">
      <w:pPr>
        <w:jc w:val="right"/>
        <w:rPr>
          <w:rStyle w:val="a8"/>
          <w:bCs w:val="0"/>
        </w:rPr>
      </w:pPr>
    </w:p>
    <w:p w:rsidR="00570FA5" w:rsidRPr="00712084" w:rsidRDefault="00570FA5" w:rsidP="00EB1920">
      <w:pPr>
        <w:jc w:val="right"/>
        <w:rPr>
          <w:rStyle w:val="a8"/>
          <w:bCs w:val="0"/>
        </w:rPr>
      </w:pPr>
    </w:p>
    <w:p w:rsidR="00570FA5" w:rsidRPr="00712084" w:rsidRDefault="00570FA5" w:rsidP="00EB1920">
      <w:pPr>
        <w:jc w:val="right"/>
        <w:rPr>
          <w:rStyle w:val="a8"/>
          <w:bCs w:val="0"/>
        </w:rPr>
      </w:pPr>
    </w:p>
    <w:p w:rsidR="00FE6359" w:rsidRDefault="00FE6359" w:rsidP="00DA695C">
      <w:pPr>
        <w:ind w:firstLine="5387"/>
        <w:jc w:val="right"/>
        <w:rPr>
          <w:rStyle w:val="a8"/>
          <w:b w:val="0"/>
          <w:bCs w:val="0"/>
          <w:color w:val="000000" w:themeColor="text1"/>
        </w:rPr>
      </w:pPr>
    </w:p>
    <w:p w:rsidR="00FE6359" w:rsidRDefault="00FE6359" w:rsidP="00DA695C">
      <w:pPr>
        <w:ind w:firstLine="5387"/>
        <w:jc w:val="right"/>
        <w:rPr>
          <w:rStyle w:val="a8"/>
          <w:b w:val="0"/>
          <w:bCs w:val="0"/>
          <w:color w:val="000000" w:themeColor="text1"/>
        </w:rPr>
      </w:pPr>
    </w:p>
    <w:p w:rsidR="00FE6359" w:rsidRDefault="00FE6359" w:rsidP="00DA695C">
      <w:pPr>
        <w:ind w:firstLine="5387"/>
        <w:jc w:val="right"/>
        <w:rPr>
          <w:rStyle w:val="a8"/>
          <w:b w:val="0"/>
          <w:bCs w:val="0"/>
          <w:color w:val="000000" w:themeColor="text1"/>
        </w:rPr>
      </w:pPr>
    </w:p>
    <w:p w:rsidR="00FE6359" w:rsidRDefault="00FE6359" w:rsidP="00DA695C">
      <w:pPr>
        <w:ind w:firstLine="5387"/>
        <w:jc w:val="right"/>
        <w:rPr>
          <w:rStyle w:val="a8"/>
          <w:b w:val="0"/>
          <w:bCs w:val="0"/>
          <w:color w:val="000000" w:themeColor="text1"/>
        </w:rPr>
      </w:pPr>
    </w:p>
    <w:p w:rsidR="00FE6359" w:rsidRDefault="00FE6359" w:rsidP="00DA695C">
      <w:pPr>
        <w:ind w:firstLine="5387"/>
        <w:jc w:val="right"/>
        <w:rPr>
          <w:rStyle w:val="a8"/>
          <w:b w:val="0"/>
          <w:bCs w:val="0"/>
          <w:color w:val="000000" w:themeColor="text1"/>
        </w:rPr>
      </w:pPr>
    </w:p>
    <w:p w:rsidR="00FE6359" w:rsidRDefault="00FE6359" w:rsidP="00DA695C">
      <w:pPr>
        <w:ind w:firstLine="5387"/>
        <w:jc w:val="right"/>
        <w:rPr>
          <w:rStyle w:val="a8"/>
          <w:b w:val="0"/>
          <w:bCs w:val="0"/>
          <w:color w:val="000000" w:themeColor="text1"/>
        </w:rPr>
      </w:pPr>
    </w:p>
    <w:p w:rsidR="00FE6359" w:rsidRDefault="00FE6359" w:rsidP="00DA695C">
      <w:pPr>
        <w:ind w:firstLine="5387"/>
        <w:jc w:val="right"/>
        <w:rPr>
          <w:rStyle w:val="a8"/>
          <w:b w:val="0"/>
          <w:bCs w:val="0"/>
          <w:color w:val="000000" w:themeColor="text1"/>
        </w:rPr>
      </w:pPr>
    </w:p>
    <w:p w:rsidR="00EB1920" w:rsidRPr="00DA695C" w:rsidRDefault="00EB1920" w:rsidP="00FE6359">
      <w:pPr>
        <w:ind w:firstLine="5387"/>
        <w:rPr>
          <w:b/>
          <w:color w:val="000000" w:themeColor="text1"/>
        </w:rPr>
      </w:pPr>
      <w:r w:rsidRPr="00DA695C">
        <w:rPr>
          <w:rStyle w:val="a8"/>
          <w:b w:val="0"/>
          <w:bCs w:val="0"/>
          <w:color w:val="000000" w:themeColor="text1"/>
        </w:rPr>
        <w:lastRenderedPageBreak/>
        <w:t>Приложение № 4</w:t>
      </w:r>
    </w:p>
    <w:p w:rsidR="00EB1920" w:rsidRPr="00DA695C" w:rsidRDefault="00EB1920" w:rsidP="00FE6359">
      <w:pPr>
        <w:ind w:firstLine="5387"/>
        <w:rPr>
          <w:rStyle w:val="a8"/>
          <w:b w:val="0"/>
          <w:bCs w:val="0"/>
          <w:color w:val="000000" w:themeColor="text1"/>
        </w:rPr>
      </w:pPr>
      <w:r w:rsidRPr="00DA695C">
        <w:rPr>
          <w:rStyle w:val="a8"/>
          <w:b w:val="0"/>
          <w:bCs w:val="0"/>
          <w:color w:val="000000" w:themeColor="text1"/>
        </w:rPr>
        <w:t xml:space="preserve">Утверждена </w:t>
      </w:r>
    </w:p>
    <w:p w:rsidR="00EB1920" w:rsidRPr="00DA695C" w:rsidRDefault="00EB1920" w:rsidP="00FE6359">
      <w:pPr>
        <w:ind w:firstLine="5387"/>
        <w:rPr>
          <w:b/>
          <w:color w:val="000000" w:themeColor="text1"/>
        </w:rPr>
      </w:pPr>
      <w:r w:rsidRPr="00DA695C">
        <w:rPr>
          <w:rStyle w:val="a8"/>
          <w:b w:val="0"/>
          <w:bCs w:val="0"/>
          <w:color w:val="000000" w:themeColor="text1"/>
        </w:rPr>
        <w:t xml:space="preserve">к </w:t>
      </w:r>
      <w:hyperlink w:anchor="sub_0" w:history="1">
        <w:r w:rsidRPr="00DA695C">
          <w:rPr>
            <w:rStyle w:val="a3"/>
            <w:b w:val="0"/>
            <w:color w:val="000000" w:themeColor="text1"/>
          </w:rPr>
          <w:t>постановлению</w:t>
        </w:r>
      </w:hyperlink>
      <w:r w:rsidRPr="00DA695C">
        <w:rPr>
          <w:rStyle w:val="a8"/>
          <w:b w:val="0"/>
          <w:bCs w:val="0"/>
          <w:color w:val="000000" w:themeColor="text1"/>
        </w:rPr>
        <w:t xml:space="preserve"> администрации</w:t>
      </w:r>
    </w:p>
    <w:p w:rsidR="00EB1920" w:rsidRPr="00DA695C" w:rsidRDefault="00EB1920" w:rsidP="00FE6359">
      <w:pPr>
        <w:ind w:firstLine="5387"/>
        <w:rPr>
          <w:b/>
          <w:color w:val="000000" w:themeColor="text1"/>
        </w:rPr>
      </w:pPr>
      <w:r w:rsidRPr="00DA695C">
        <w:rPr>
          <w:rStyle w:val="a8"/>
          <w:b w:val="0"/>
          <w:bCs w:val="0"/>
          <w:color w:val="000000" w:themeColor="text1"/>
        </w:rPr>
        <w:t>Цивильского муниципального округа</w:t>
      </w:r>
    </w:p>
    <w:p w:rsidR="00EB1920" w:rsidRPr="00FE6359" w:rsidRDefault="00EB1920" w:rsidP="00FE6359">
      <w:pPr>
        <w:ind w:firstLine="5387"/>
        <w:rPr>
          <w:b/>
        </w:rPr>
      </w:pPr>
      <w:r w:rsidRPr="00FE6359">
        <w:rPr>
          <w:rStyle w:val="a8"/>
          <w:b w:val="0"/>
          <w:bCs w:val="0"/>
          <w:color w:val="auto"/>
        </w:rPr>
        <w:t>Чувашской Республики</w:t>
      </w:r>
    </w:p>
    <w:p w:rsidR="00EB1920" w:rsidRPr="00FE6359" w:rsidRDefault="00EB1920" w:rsidP="00FE6359">
      <w:pPr>
        <w:rPr>
          <w:rStyle w:val="a8"/>
          <w:b w:val="0"/>
          <w:color w:val="auto"/>
        </w:rPr>
      </w:pPr>
      <w:r w:rsidRPr="00FE6359">
        <w:rPr>
          <w:rStyle w:val="a8"/>
          <w:b w:val="0"/>
          <w:color w:val="auto"/>
        </w:rPr>
        <w:t>от 30.06.2023 № 885</w:t>
      </w:r>
    </w:p>
    <w:p w:rsidR="00EB1920" w:rsidRPr="00FE6359" w:rsidRDefault="00EB1920" w:rsidP="00DA695C">
      <w:pPr>
        <w:jc w:val="both"/>
      </w:pPr>
    </w:p>
    <w:p w:rsidR="00EB1920" w:rsidRPr="00FE6359" w:rsidRDefault="00EB1920" w:rsidP="00DA695C">
      <w:pPr>
        <w:pStyle w:val="1"/>
        <w:rPr>
          <w:rFonts w:ascii="Times New Roman" w:hAnsi="Times New Roman" w:cs="Times New Roman"/>
          <w:b w:val="0"/>
          <w:color w:val="auto"/>
        </w:rPr>
      </w:pPr>
      <w:r w:rsidRPr="00FE6359">
        <w:rPr>
          <w:rFonts w:ascii="Times New Roman" w:hAnsi="Times New Roman" w:cs="Times New Roman"/>
          <w:b w:val="0"/>
          <w:color w:val="auto"/>
        </w:rPr>
        <w:t>Договор N ____</w:t>
      </w:r>
      <w:r w:rsidRPr="00FE6359">
        <w:rPr>
          <w:rFonts w:ascii="Times New Roman" w:hAnsi="Times New Roman" w:cs="Times New Roman"/>
          <w:b w:val="0"/>
          <w:color w:val="auto"/>
        </w:rPr>
        <w:br/>
        <w:t>на размещение нестационарного торгового объекта</w:t>
      </w:r>
    </w:p>
    <w:p w:rsidR="00EB1920" w:rsidRPr="00FE6359" w:rsidRDefault="00EB1920" w:rsidP="00DA695C">
      <w:pPr>
        <w:jc w:val="both"/>
      </w:pP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___________________________________                     __________________________</w:t>
      </w: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 xml:space="preserve">                (наименование муниципального образования)                                                                           (дата заключения договора)</w:t>
      </w:r>
    </w:p>
    <w:p w:rsidR="00EB1920" w:rsidRPr="00FE6359" w:rsidRDefault="00EB1920" w:rsidP="00DA695C">
      <w:pPr>
        <w:jc w:val="both"/>
      </w:pP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 xml:space="preserve">Администрация   Цивильского муниципального округа Чувашской Республики </w:t>
      </w:r>
      <w:proofErr w:type="gramStart"/>
      <w:r w:rsidRPr="00FE6359">
        <w:rPr>
          <w:rFonts w:ascii="Times New Roman" w:hAnsi="Times New Roman" w:cs="Times New Roman"/>
          <w:sz w:val="24"/>
          <w:szCs w:val="24"/>
        </w:rPr>
        <w:t>именуемая</w:t>
      </w:r>
      <w:proofErr w:type="gramEnd"/>
      <w:r w:rsidRPr="00FE6359">
        <w:rPr>
          <w:rFonts w:ascii="Times New Roman" w:hAnsi="Times New Roman" w:cs="Times New Roman"/>
          <w:sz w:val="24"/>
          <w:szCs w:val="24"/>
        </w:rPr>
        <w:t xml:space="preserve"> в дальнейшем   «Администрация» в лице _______________________, действующего на основании</w:t>
      </w: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________________________________________________________ с одной стороны,</w:t>
      </w: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и  ____________________________________________________________________,</w:t>
      </w: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 xml:space="preserve">                                  (наименование организации, Ф.И.О. индивидуального предпринимателя)</w:t>
      </w: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 xml:space="preserve">в </w:t>
      </w:r>
      <w:proofErr w:type="gramStart"/>
      <w:r w:rsidRPr="00FE6359">
        <w:rPr>
          <w:rFonts w:ascii="Times New Roman" w:hAnsi="Times New Roman" w:cs="Times New Roman"/>
          <w:sz w:val="24"/>
          <w:szCs w:val="24"/>
        </w:rPr>
        <w:t>лице</w:t>
      </w:r>
      <w:proofErr w:type="gramEnd"/>
      <w:r w:rsidRPr="00FE6359">
        <w:rPr>
          <w:rFonts w:ascii="Times New Roman" w:hAnsi="Times New Roman" w:cs="Times New Roman"/>
          <w:sz w:val="24"/>
          <w:szCs w:val="24"/>
        </w:rPr>
        <w:t xml:space="preserve"> _________________________________________________________________,</w:t>
      </w: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 xml:space="preserve">                               (должность (для юридических лиц), Ф.И.О.)</w:t>
      </w:r>
    </w:p>
    <w:p w:rsidR="00EB1920" w:rsidRPr="00FE6359" w:rsidRDefault="00EB1920" w:rsidP="00DA695C">
      <w:pPr>
        <w:pStyle w:val="a7"/>
        <w:rPr>
          <w:rFonts w:ascii="Times New Roman" w:hAnsi="Times New Roman" w:cs="Times New Roman"/>
          <w:sz w:val="24"/>
          <w:szCs w:val="24"/>
        </w:rPr>
      </w:pPr>
      <w:proofErr w:type="gramStart"/>
      <w:r w:rsidRPr="00FE6359">
        <w:rPr>
          <w:rFonts w:ascii="Times New Roman" w:hAnsi="Times New Roman" w:cs="Times New Roman"/>
          <w:sz w:val="24"/>
          <w:szCs w:val="24"/>
        </w:rPr>
        <w:t>действующего</w:t>
      </w:r>
      <w:proofErr w:type="gramEnd"/>
      <w:r w:rsidRPr="00FE6359">
        <w:rPr>
          <w:rFonts w:ascii="Times New Roman" w:hAnsi="Times New Roman" w:cs="Times New Roman"/>
          <w:sz w:val="24"/>
          <w:szCs w:val="24"/>
        </w:rPr>
        <w:t xml:space="preserve"> на основании ______________________________________________,</w:t>
      </w: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 xml:space="preserve">именуемый  в   </w:t>
      </w:r>
      <w:proofErr w:type="gramStart"/>
      <w:r w:rsidRPr="00FE6359">
        <w:rPr>
          <w:rFonts w:ascii="Times New Roman" w:hAnsi="Times New Roman" w:cs="Times New Roman"/>
          <w:sz w:val="24"/>
          <w:szCs w:val="24"/>
        </w:rPr>
        <w:t>дальнейшем</w:t>
      </w:r>
      <w:proofErr w:type="gramEnd"/>
      <w:r w:rsidRPr="00FE6359">
        <w:rPr>
          <w:rFonts w:ascii="Times New Roman" w:hAnsi="Times New Roman" w:cs="Times New Roman"/>
          <w:sz w:val="24"/>
          <w:szCs w:val="24"/>
        </w:rPr>
        <w:t xml:space="preserve">  «Хозяйствующий субъект»,  с  другой стороны, а</w:t>
      </w: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 xml:space="preserve">вместе именуемые «Стороны», в </w:t>
      </w:r>
      <w:proofErr w:type="gramStart"/>
      <w:r w:rsidRPr="00FE6359">
        <w:rPr>
          <w:rFonts w:ascii="Times New Roman" w:hAnsi="Times New Roman" w:cs="Times New Roman"/>
          <w:sz w:val="24"/>
          <w:szCs w:val="24"/>
        </w:rPr>
        <w:t>соответствии</w:t>
      </w:r>
      <w:proofErr w:type="gramEnd"/>
      <w:r w:rsidRPr="00FE6359">
        <w:rPr>
          <w:rFonts w:ascii="Times New Roman" w:hAnsi="Times New Roman" w:cs="Times New Roman"/>
          <w:sz w:val="24"/>
          <w:szCs w:val="24"/>
        </w:rPr>
        <w:t xml:space="preserve"> с _____________________________,</w:t>
      </w:r>
    </w:p>
    <w:p w:rsidR="00EB1920" w:rsidRPr="00FE6359" w:rsidRDefault="00EB1920" w:rsidP="00DA695C">
      <w:pPr>
        <w:pStyle w:val="a7"/>
        <w:rPr>
          <w:rFonts w:ascii="Times New Roman" w:hAnsi="Times New Roman" w:cs="Times New Roman"/>
          <w:sz w:val="24"/>
          <w:szCs w:val="24"/>
        </w:rPr>
      </w:pPr>
      <w:proofErr w:type="gramStart"/>
      <w:r w:rsidRPr="00FE6359">
        <w:rPr>
          <w:rFonts w:ascii="Times New Roman" w:hAnsi="Times New Roman" w:cs="Times New Roman"/>
          <w:sz w:val="24"/>
          <w:szCs w:val="24"/>
        </w:rPr>
        <w:t>(наименование и реквизиты:</w:t>
      </w:r>
      <w:proofErr w:type="gramEnd"/>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_______________________________________________________________________</w:t>
      </w: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 xml:space="preserve">  протокола по результатам торгов или решения Администрации о заключения договора без проведения торгов)</w:t>
      </w: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заключили настоящий договор о нижеследующем:</w:t>
      </w:r>
    </w:p>
    <w:p w:rsidR="00EB1920" w:rsidRPr="00FE6359" w:rsidRDefault="00EB1920" w:rsidP="00DA695C">
      <w:pPr>
        <w:pStyle w:val="1"/>
        <w:rPr>
          <w:rFonts w:ascii="Times New Roman" w:hAnsi="Times New Roman" w:cs="Times New Roman"/>
          <w:color w:val="auto"/>
        </w:rPr>
      </w:pPr>
      <w:bookmarkStart w:id="223" w:name="sub_1001"/>
      <w:r w:rsidRPr="00FE6359">
        <w:rPr>
          <w:rFonts w:ascii="Times New Roman" w:hAnsi="Times New Roman" w:cs="Times New Roman"/>
          <w:color w:val="auto"/>
        </w:rPr>
        <w:t>1. Предмет договора</w:t>
      </w:r>
    </w:p>
    <w:p w:rsidR="00EB1920" w:rsidRPr="00FE6359" w:rsidRDefault="00EB1920" w:rsidP="00DA695C">
      <w:pPr>
        <w:pStyle w:val="a7"/>
        <w:ind w:firstLine="709"/>
        <w:rPr>
          <w:rFonts w:ascii="Times New Roman" w:hAnsi="Times New Roman" w:cs="Times New Roman"/>
          <w:sz w:val="24"/>
          <w:szCs w:val="24"/>
        </w:rPr>
      </w:pPr>
      <w:bookmarkStart w:id="224" w:name="sub_11"/>
      <w:bookmarkEnd w:id="223"/>
      <w:r w:rsidRPr="00FE6359">
        <w:rPr>
          <w:rFonts w:ascii="Times New Roman" w:hAnsi="Times New Roman" w:cs="Times New Roman"/>
          <w:sz w:val="24"/>
          <w:szCs w:val="24"/>
        </w:rPr>
        <w:t>1.1. Настоящий договор на размещение нестационарного торгового объекта</w:t>
      </w:r>
    </w:p>
    <w:bookmarkEnd w:id="224"/>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 xml:space="preserve">является подтверждением права Хозяйствующего субъекта на размещение нестационарного торгового объекта в </w:t>
      </w:r>
      <w:proofErr w:type="gramStart"/>
      <w:r w:rsidRPr="00FE6359">
        <w:rPr>
          <w:rFonts w:ascii="Times New Roman" w:hAnsi="Times New Roman" w:cs="Times New Roman"/>
          <w:sz w:val="24"/>
          <w:szCs w:val="24"/>
        </w:rPr>
        <w:t>месте</w:t>
      </w:r>
      <w:proofErr w:type="gramEnd"/>
      <w:r w:rsidRPr="00FE6359">
        <w:rPr>
          <w:rFonts w:ascii="Times New Roman" w:hAnsi="Times New Roman" w:cs="Times New Roman"/>
          <w:sz w:val="24"/>
          <w:szCs w:val="24"/>
        </w:rPr>
        <w:t>, указанном в схеме размещения нестационарных торговых объектов на территории ________________________,утвержденной_________________________________________________________________________________________________________________________________________________________________________________</w:t>
      </w: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 xml:space="preserve">  (наименование, реквизиты муниципального нормативного правового акта муниципального образования об утверждении Схемы размещения) (далее - Схема размещения).</w:t>
      </w:r>
    </w:p>
    <w:p w:rsidR="00EB1920" w:rsidRPr="00FE6359" w:rsidRDefault="00EB1920" w:rsidP="00DA695C">
      <w:pPr>
        <w:pStyle w:val="a7"/>
        <w:ind w:firstLine="709"/>
        <w:rPr>
          <w:rFonts w:ascii="Times New Roman" w:hAnsi="Times New Roman" w:cs="Times New Roman"/>
          <w:sz w:val="24"/>
          <w:szCs w:val="24"/>
        </w:rPr>
      </w:pPr>
      <w:bookmarkStart w:id="225" w:name="sub_12"/>
      <w:r w:rsidRPr="00FE6359">
        <w:rPr>
          <w:rFonts w:ascii="Times New Roman" w:hAnsi="Times New Roman" w:cs="Times New Roman"/>
          <w:sz w:val="24"/>
          <w:szCs w:val="24"/>
        </w:rPr>
        <w:t>1.2. Администрация предоставляет Хозяйствующему субъекту право разместить</w:t>
      </w:r>
      <w:bookmarkEnd w:id="225"/>
      <w:r w:rsidRPr="00FE6359">
        <w:rPr>
          <w:rFonts w:ascii="Times New Roman" w:hAnsi="Times New Roman" w:cs="Times New Roman"/>
          <w:sz w:val="24"/>
          <w:szCs w:val="24"/>
        </w:rPr>
        <w:t xml:space="preserve"> на земельном участке (торговом объекте) _______________________________________________________________________</w:t>
      </w: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(форма собственности земельного  участка, торгового объекта)</w:t>
      </w:r>
    </w:p>
    <w:p w:rsidR="00EB1920" w:rsidRPr="00FE6359" w:rsidRDefault="00EB1920" w:rsidP="00DA695C">
      <w:pPr>
        <w:pStyle w:val="a7"/>
        <w:rPr>
          <w:rFonts w:ascii="Times New Roman" w:hAnsi="Times New Roman" w:cs="Times New Roman"/>
          <w:sz w:val="24"/>
          <w:szCs w:val="24"/>
        </w:rPr>
      </w:pPr>
      <w:proofErr w:type="gramStart"/>
      <w:r w:rsidRPr="00FE6359">
        <w:rPr>
          <w:rFonts w:ascii="Times New Roman" w:hAnsi="Times New Roman" w:cs="Times New Roman"/>
          <w:sz w:val="24"/>
          <w:szCs w:val="24"/>
        </w:rPr>
        <w:t>площадью ________ кв. м., нестационарный торговый объект (далее - Объект) _____________ площадью _________ кв. м., по адресу:  ________________________</w:t>
      </w:r>
      <w:proofErr w:type="gramEnd"/>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 xml:space="preserve">    (тип Объекта)</w:t>
      </w: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_______________________________________________________________________,</w:t>
      </w: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 xml:space="preserve">                       (место размещения и адрес)</w:t>
      </w: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а  Хозяйствующий   субъект  обязуется  обеспечить  размещение  Объекта  в</w:t>
      </w:r>
    </w:p>
    <w:p w:rsidR="00EB1920" w:rsidRPr="00FE6359" w:rsidRDefault="00EB1920" w:rsidP="00DA695C">
      <w:pPr>
        <w:pStyle w:val="a7"/>
        <w:rPr>
          <w:rFonts w:ascii="Times New Roman" w:hAnsi="Times New Roman" w:cs="Times New Roman"/>
          <w:sz w:val="24"/>
          <w:szCs w:val="24"/>
        </w:rPr>
      </w:pPr>
      <w:proofErr w:type="gramStart"/>
      <w:r w:rsidRPr="00FE6359">
        <w:rPr>
          <w:rFonts w:ascii="Times New Roman" w:hAnsi="Times New Roman" w:cs="Times New Roman"/>
          <w:sz w:val="24"/>
          <w:szCs w:val="24"/>
        </w:rPr>
        <w:t>соответствии</w:t>
      </w:r>
      <w:proofErr w:type="gramEnd"/>
      <w:r w:rsidRPr="00FE6359">
        <w:rPr>
          <w:rFonts w:ascii="Times New Roman" w:hAnsi="Times New Roman" w:cs="Times New Roman"/>
          <w:sz w:val="24"/>
          <w:szCs w:val="24"/>
        </w:rPr>
        <w:t xml:space="preserve"> со специализацией Объекта - __________________________________,</w:t>
      </w: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lastRenderedPageBreak/>
        <w:t xml:space="preserve">                                                                                                                                                     (специализация, ассортимент)</w:t>
      </w: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на  условиях  и  порядке,  предусмотренных  настоящим  договором, а также производить  оплату   за  право  размещения  Объекта  согласно  2 настоящего  договора.  Настоящий  пункт  является  существенным  условием</w:t>
      </w: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настоящего договора.</w:t>
      </w:r>
    </w:p>
    <w:p w:rsidR="00EB1920" w:rsidRPr="00FE6359" w:rsidRDefault="00EB1920" w:rsidP="00DA695C">
      <w:pPr>
        <w:pStyle w:val="a7"/>
        <w:ind w:firstLine="709"/>
        <w:rPr>
          <w:rFonts w:ascii="Times New Roman" w:hAnsi="Times New Roman" w:cs="Times New Roman"/>
          <w:sz w:val="24"/>
          <w:szCs w:val="24"/>
        </w:rPr>
      </w:pPr>
      <w:r w:rsidRPr="00FE6359">
        <w:rPr>
          <w:rFonts w:ascii="Times New Roman" w:hAnsi="Times New Roman" w:cs="Times New Roman"/>
          <w:sz w:val="24"/>
          <w:szCs w:val="24"/>
        </w:rPr>
        <w:t>1.3. Период размещения Объекта устанавливается с "___"_______ _____ г. по</w:t>
      </w: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 xml:space="preserve">"___"_______ _____ г. для Объектов, в которых осуществляется </w:t>
      </w:r>
      <w:proofErr w:type="gramStart"/>
      <w:r w:rsidRPr="00FE6359">
        <w:rPr>
          <w:rFonts w:ascii="Times New Roman" w:hAnsi="Times New Roman" w:cs="Times New Roman"/>
          <w:sz w:val="24"/>
          <w:szCs w:val="24"/>
        </w:rPr>
        <w:t>сезонная</w:t>
      </w:r>
      <w:proofErr w:type="gramEnd"/>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деятельность, период функционирования в течение года составляет с __________ по _____________.</w:t>
      </w: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 xml:space="preserve"> (</w:t>
      </w:r>
      <w:proofErr w:type="gramStart"/>
      <w:r w:rsidRPr="00FE6359">
        <w:rPr>
          <w:rFonts w:ascii="Times New Roman" w:hAnsi="Times New Roman" w:cs="Times New Roman"/>
          <w:sz w:val="24"/>
          <w:szCs w:val="24"/>
        </w:rPr>
        <w:t>указываются</w:t>
      </w:r>
      <w:proofErr w:type="gramEnd"/>
      <w:r w:rsidRPr="00FE6359">
        <w:rPr>
          <w:rFonts w:ascii="Times New Roman" w:hAnsi="Times New Roman" w:cs="Times New Roman"/>
          <w:sz w:val="24"/>
          <w:szCs w:val="24"/>
        </w:rPr>
        <w:t xml:space="preserve"> дата начала и завершения сезона)</w:t>
      </w:r>
    </w:p>
    <w:p w:rsidR="00EB1920" w:rsidRPr="00FE6359" w:rsidRDefault="00EB1920" w:rsidP="00DA695C">
      <w:pPr>
        <w:pStyle w:val="1"/>
        <w:rPr>
          <w:rFonts w:ascii="Times New Roman" w:hAnsi="Times New Roman" w:cs="Times New Roman"/>
          <w:color w:val="auto"/>
        </w:rPr>
      </w:pPr>
      <w:bookmarkStart w:id="226" w:name="sub_1002"/>
      <w:r w:rsidRPr="00FE6359">
        <w:rPr>
          <w:rFonts w:ascii="Times New Roman" w:hAnsi="Times New Roman" w:cs="Times New Roman"/>
          <w:color w:val="auto"/>
        </w:rPr>
        <w:t>2. Плата за размещение объекта и порядок расчетов</w:t>
      </w:r>
    </w:p>
    <w:bookmarkEnd w:id="226"/>
    <w:p w:rsidR="00EB1920" w:rsidRPr="00FE6359" w:rsidRDefault="00EB1920" w:rsidP="00DA695C">
      <w:pPr>
        <w:jc w:val="both"/>
      </w:pPr>
    </w:p>
    <w:p w:rsidR="00EB1920" w:rsidRPr="00FE6359" w:rsidRDefault="00EB1920" w:rsidP="00DA695C">
      <w:pPr>
        <w:pStyle w:val="a7"/>
        <w:ind w:firstLine="709"/>
        <w:rPr>
          <w:rFonts w:ascii="Times New Roman" w:hAnsi="Times New Roman" w:cs="Times New Roman"/>
          <w:sz w:val="24"/>
          <w:szCs w:val="24"/>
        </w:rPr>
      </w:pPr>
      <w:r w:rsidRPr="00FE6359">
        <w:rPr>
          <w:rFonts w:ascii="Times New Roman" w:hAnsi="Times New Roman" w:cs="Times New Roman"/>
          <w:sz w:val="24"/>
          <w:szCs w:val="24"/>
        </w:rPr>
        <w:t>2.1. Плата  по  настоящему  договору  вносится Хозяйствующим субъектом</w:t>
      </w: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_____________________ на счет Администрации по реквизитам, указанным в (ежемесячно/ежегодно)</w:t>
      </w:r>
    </w:p>
    <w:p w:rsidR="00EB1920" w:rsidRPr="00FE6359" w:rsidRDefault="006E6430" w:rsidP="00DA695C">
      <w:pPr>
        <w:pStyle w:val="a7"/>
        <w:rPr>
          <w:rFonts w:ascii="Times New Roman" w:hAnsi="Times New Roman" w:cs="Times New Roman"/>
          <w:sz w:val="24"/>
          <w:szCs w:val="24"/>
        </w:rPr>
      </w:pPr>
      <w:hyperlink w:anchor="sub_1008" w:history="1">
        <w:proofErr w:type="gramStart"/>
        <w:r w:rsidR="00EB1920" w:rsidRPr="00FE6359">
          <w:rPr>
            <w:rStyle w:val="a3"/>
            <w:rFonts w:ascii="Times New Roman" w:hAnsi="Times New Roman"/>
            <w:color w:val="auto"/>
            <w:sz w:val="24"/>
            <w:szCs w:val="24"/>
          </w:rPr>
          <w:t>разделе</w:t>
        </w:r>
        <w:proofErr w:type="gramEnd"/>
        <w:r w:rsidR="00EB1920" w:rsidRPr="00FE6359">
          <w:rPr>
            <w:rStyle w:val="a3"/>
            <w:rFonts w:ascii="Times New Roman" w:hAnsi="Times New Roman"/>
            <w:color w:val="auto"/>
            <w:sz w:val="24"/>
            <w:szCs w:val="24"/>
          </w:rPr>
          <w:t xml:space="preserve"> 8</w:t>
        </w:r>
      </w:hyperlink>
      <w:r w:rsidR="00EB1920" w:rsidRPr="00FE6359">
        <w:rPr>
          <w:rFonts w:ascii="Times New Roman" w:hAnsi="Times New Roman" w:cs="Times New Roman"/>
          <w:sz w:val="24"/>
          <w:szCs w:val="24"/>
        </w:rPr>
        <w:t xml:space="preserve"> настоящего договора в сумме согласно протоколу расчета платы </w:t>
      </w:r>
    </w:p>
    <w:p w:rsidR="00EB1920" w:rsidRPr="00FE6359" w:rsidRDefault="00EB1920" w:rsidP="00DA695C">
      <w:pPr>
        <w:pStyle w:val="a7"/>
        <w:rPr>
          <w:rFonts w:ascii="Times New Roman" w:hAnsi="Times New Roman" w:cs="Times New Roman"/>
          <w:b/>
          <w:sz w:val="24"/>
          <w:szCs w:val="24"/>
        </w:rPr>
      </w:pPr>
      <w:r w:rsidRPr="00FE6359">
        <w:rPr>
          <w:rFonts w:ascii="Times New Roman" w:hAnsi="Times New Roman" w:cs="Times New Roman"/>
          <w:b/>
          <w:sz w:val="24"/>
          <w:szCs w:val="24"/>
        </w:rPr>
        <w:t>(</w:t>
      </w:r>
      <w:hyperlink w:anchor="sub_1100" w:history="1">
        <w:r w:rsidRPr="00FE6359">
          <w:rPr>
            <w:rStyle w:val="a3"/>
            <w:rFonts w:ascii="Times New Roman" w:hAnsi="Times New Roman"/>
            <w:color w:val="auto"/>
            <w:sz w:val="24"/>
            <w:szCs w:val="24"/>
          </w:rPr>
          <w:t>Приложение</w:t>
        </w:r>
      </w:hyperlink>
      <w:r w:rsidRPr="00FE6359">
        <w:rPr>
          <w:rFonts w:ascii="Times New Roman" w:hAnsi="Times New Roman" w:cs="Times New Roman"/>
          <w:sz w:val="24"/>
          <w:szCs w:val="24"/>
        </w:rPr>
        <w:t>к настоящему договору</w:t>
      </w:r>
      <w:r w:rsidRPr="00FE6359">
        <w:rPr>
          <w:rFonts w:ascii="Times New Roman" w:hAnsi="Times New Roman" w:cs="Times New Roman"/>
          <w:b/>
          <w:sz w:val="24"/>
          <w:szCs w:val="24"/>
        </w:rPr>
        <w:t>).</w:t>
      </w:r>
    </w:p>
    <w:p w:rsidR="00EB1920" w:rsidRPr="00FE6359" w:rsidRDefault="00EB1920" w:rsidP="00DA695C">
      <w:pPr>
        <w:pStyle w:val="a7"/>
        <w:ind w:firstLine="709"/>
        <w:rPr>
          <w:rFonts w:ascii="Times New Roman" w:hAnsi="Times New Roman" w:cs="Times New Roman"/>
          <w:sz w:val="24"/>
          <w:szCs w:val="24"/>
        </w:rPr>
      </w:pPr>
      <w:r w:rsidRPr="00FE6359">
        <w:rPr>
          <w:rFonts w:ascii="Times New Roman" w:hAnsi="Times New Roman" w:cs="Times New Roman"/>
          <w:sz w:val="24"/>
          <w:szCs w:val="24"/>
        </w:rPr>
        <w:t>2.2. Размер  платы  по  настоящему  договору  определяется на основании</w:t>
      </w: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_______________________________________________________________________</w:t>
      </w: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 xml:space="preserve">  (наименование, реквизиты муниципального нормативного правового акта  муниципального образования)</w:t>
      </w:r>
    </w:p>
    <w:p w:rsidR="00EB1920" w:rsidRPr="00FE6359" w:rsidRDefault="00EB1920" w:rsidP="00DA695C">
      <w:pPr>
        <w:pStyle w:val="1"/>
        <w:rPr>
          <w:rFonts w:ascii="Times New Roman" w:hAnsi="Times New Roman" w:cs="Times New Roman"/>
          <w:color w:val="auto"/>
        </w:rPr>
      </w:pPr>
      <w:r w:rsidRPr="00FE6359">
        <w:rPr>
          <w:rFonts w:ascii="Times New Roman" w:hAnsi="Times New Roman" w:cs="Times New Roman"/>
          <w:color w:val="auto"/>
        </w:rPr>
        <w:t>3. Права и обязанности Сторон</w:t>
      </w:r>
    </w:p>
    <w:p w:rsidR="00EB1920" w:rsidRPr="00FE6359" w:rsidRDefault="00EB1920" w:rsidP="00DA695C">
      <w:pPr>
        <w:jc w:val="both"/>
      </w:pPr>
      <w:bookmarkStart w:id="227" w:name="sub_31"/>
      <w:r w:rsidRPr="00FE6359">
        <w:t>3.1. Хозяйствующий субъект имеет право:</w:t>
      </w:r>
    </w:p>
    <w:bookmarkEnd w:id="227"/>
    <w:p w:rsidR="00EB1920" w:rsidRPr="00FE6359" w:rsidRDefault="00EB1920" w:rsidP="00DA695C">
      <w:pPr>
        <w:jc w:val="both"/>
      </w:pPr>
      <w:r w:rsidRPr="00FE6359">
        <w:t>3.1.1. Использовать Объект для осуществления деятельности в соответствии со специализацией с соблюдением требований законодательства Российской Федерации, законодательства Чувашской Республики и муниципальных нормативных правовых актов</w:t>
      </w: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______________________________________________________________________.</w:t>
      </w: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 xml:space="preserve">              (наименование муниципального образования)</w:t>
      </w:r>
    </w:p>
    <w:p w:rsidR="00EB1920" w:rsidRPr="00FE6359" w:rsidRDefault="00EB1920" w:rsidP="00DA695C">
      <w:pPr>
        <w:jc w:val="both"/>
      </w:pPr>
      <w:r w:rsidRPr="00FE6359">
        <w:t>3.1.2. В любое время отказаться от настоящего договора, предупредив об этом Администрацию не менее чем за 30 дней до даты расторжения.</w:t>
      </w:r>
    </w:p>
    <w:p w:rsidR="00EB1920" w:rsidRPr="00FE6359" w:rsidRDefault="00EB1920" w:rsidP="00DA695C">
      <w:pPr>
        <w:jc w:val="both"/>
      </w:pPr>
      <w:r w:rsidRPr="00FE6359">
        <w:t xml:space="preserve">3.1.3. Размещения на новый срок Объекта, размещенного по настоящему договору в </w:t>
      </w:r>
      <w:proofErr w:type="gramStart"/>
      <w:r w:rsidRPr="00FE6359">
        <w:t>соответствии</w:t>
      </w:r>
      <w:proofErr w:type="gramEnd"/>
      <w:r w:rsidRPr="00FE6359">
        <w:t xml:space="preserve"> со Схемой размещения при надлежащем исполнении своих обязанностей по действующему договору. При этом надлежащим исполнением обязанностей по настоящему договору считается:</w:t>
      </w:r>
    </w:p>
    <w:p w:rsidR="00EB1920" w:rsidRPr="00FE6359" w:rsidRDefault="00EB1920" w:rsidP="00DA695C">
      <w:pPr>
        <w:jc w:val="both"/>
      </w:pPr>
      <w:r w:rsidRPr="00FE6359">
        <w:t>отсутствие задолженности по плате за размещение Объекта;</w:t>
      </w:r>
    </w:p>
    <w:p w:rsidR="00EB1920" w:rsidRPr="00FE6359" w:rsidRDefault="00EB1920" w:rsidP="00DA695C">
      <w:pPr>
        <w:jc w:val="both"/>
      </w:pPr>
      <w:r w:rsidRPr="00FE6359">
        <w:t>отсутствие фактов несоответствия размещения Объекта Схеме размещения;</w:t>
      </w:r>
    </w:p>
    <w:p w:rsidR="00EB1920" w:rsidRPr="00FE6359" w:rsidRDefault="00EB1920" w:rsidP="00DA695C">
      <w:pPr>
        <w:jc w:val="both"/>
      </w:pPr>
      <w:r w:rsidRPr="00FE6359">
        <w:t xml:space="preserve">отсутствие неисполненных Хозяйствующим субъектом в установленный срок требований Администрации об устранении нарушений одного или нескольких из условий договора, в том числе требований правил благоустройства муниципального образования, требований к </w:t>
      </w:r>
      <w:proofErr w:type="gramStart"/>
      <w:r w:rsidRPr="00FE6359">
        <w:t>архитектурному решению</w:t>
      </w:r>
      <w:proofErr w:type="gramEnd"/>
      <w:r w:rsidRPr="00FE6359">
        <w:t xml:space="preserve"> Объекта, установленных муниципальными правовыми актами.</w:t>
      </w:r>
    </w:p>
    <w:p w:rsidR="00EB1920" w:rsidRPr="00FE6359" w:rsidRDefault="00EB1920" w:rsidP="00DA695C">
      <w:pPr>
        <w:jc w:val="both"/>
      </w:pPr>
      <w:bookmarkStart w:id="228" w:name="sub_314"/>
      <w:r w:rsidRPr="00FE6359">
        <w:t>3.1.4. На предоставление компенсационного места (места размещения, сопоставимого по местоположению и площади с местом размещения, исключенным из Схемы размещения) при досрочном прекращении действия договора при принятии органом местного самоуправления решений:</w:t>
      </w:r>
    </w:p>
    <w:bookmarkEnd w:id="228"/>
    <w:p w:rsidR="00EB1920" w:rsidRPr="00FE6359" w:rsidRDefault="00EB1920" w:rsidP="00DA695C">
      <w:pPr>
        <w:jc w:val="both"/>
      </w:pPr>
      <w:r w:rsidRPr="00FE6359">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EB1920" w:rsidRPr="00FE6359" w:rsidRDefault="00EB1920" w:rsidP="00DA695C">
      <w:pPr>
        <w:jc w:val="both"/>
      </w:pPr>
      <w:r w:rsidRPr="00FE6359">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EB1920" w:rsidRPr="00FE6359" w:rsidRDefault="00EB1920" w:rsidP="00DA695C">
      <w:pPr>
        <w:jc w:val="both"/>
      </w:pPr>
      <w:r w:rsidRPr="00FE6359">
        <w:t>о размещении объектов капитального строительства.</w:t>
      </w:r>
    </w:p>
    <w:p w:rsidR="00EB1920" w:rsidRPr="00FE6359" w:rsidRDefault="00EB1920" w:rsidP="00DA695C">
      <w:pPr>
        <w:jc w:val="both"/>
      </w:pPr>
      <w:bookmarkStart w:id="229" w:name="sub_32"/>
      <w:r w:rsidRPr="00FE6359">
        <w:lastRenderedPageBreak/>
        <w:t>3.2. Хозяйствующий субъект обязан:</w:t>
      </w:r>
    </w:p>
    <w:bookmarkEnd w:id="229"/>
    <w:p w:rsidR="00EB1920" w:rsidRPr="00FE6359" w:rsidRDefault="00EB1920" w:rsidP="00DA695C">
      <w:pPr>
        <w:jc w:val="both"/>
      </w:pPr>
      <w:r w:rsidRPr="00FE6359">
        <w:t>3.2.1. Своевременно вносить плату за размещение Объекта.</w:t>
      </w:r>
    </w:p>
    <w:p w:rsidR="00EB1920" w:rsidRPr="00FE6359" w:rsidRDefault="00EB1920" w:rsidP="00DA695C">
      <w:pPr>
        <w:jc w:val="both"/>
      </w:pPr>
      <w:r w:rsidRPr="00FE6359">
        <w:t>3.2.2. Сохранять внешний вид, место размещения и площадь Объекта в течение установленного периода размещения Объекта. Специализация Объекта может быть изменена по заявлению Хозяйствующего субъекта после внесения соответствующих изменений в Схему размещения.</w:t>
      </w:r>
    </w:p>
    <w:p w:rsidR="00EB1920" w:rsidRPr="00FE6359" w:rsidRDefault="00EB1920" w:rsidP="00DA695C">
      <w:pPr>
        <w:jc w:val="both"/>
      </w:pPr>
      <w:r w:rsidRPr="00FE6359">
        <w:t xml:space="preserve">3.2.3. Обеспечивать функционирование Объекта в </w:t>
      </w:r>
      <w:proofErr w:type="gramStart"/>
      <w:r w:rsidRPr="00FE6359">
        <w:t>соответствии</w:t>
      </w:r>
      <w:proofErr w:type="gramEnd"/>
      <w:r w:rsidRPr="00FE6359">
        <w:t xml:space="preserve"> с требованиями настоящего договора, требованиями законодательства Российской Федерации, законодательства Чувашской Республики и муниципальных нормативных правовых актов.</w:t>
      </w: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________________________________________________________________________.</w:t>
      </w: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 xml:space="preserve">              (наименование муниципального образования)</w:t>
      </w:r>
    </w:p>
    <w:p w:rsidR="00EB1920" w:rsidRPr="00FE6359" w:rsidRDefault="00EB1920" w:rsidP="00DA695C">
      <w:pPr>
        <w:jc w:val="both"/>
      </w:pPr>
      <w:r w:rsidRPr="00FE6359">
        <w:t>3.2.4. Обеспечить сохранение внешнего вида и оформления Объекта в течение всего срока действия настоящего договора (в течение не менее ____ лет).</w:t>
      </w:r>
    </w:p>
    <w:p w:rsidR="00EB1920" w:rsidRPr="00FE6359" w:rsidRDefault="00EB1920" w:rsidP="00DA695C">
      <w:pPr>
        <w:jc w:val="both"/>
      </w:pPr>
      <w:r w:rsidRPr="00FE6359">
        <w:t>3.2.5. Обеспечить соблюдение санитарных норм и правил, вывоз мусора и иных отходов от использования Объекта.</w:t>
      </w:r>
    </w:p>
    <w:p w:rsidR="00EB1920" w:rsidRPr="00FE6359" w:rsidRDefault="00EB1920" w:rsidP="00DA695C">
      <w:pPr>
        <w:jc w:val="both"/>
      </w:pPr>
      <w:r w:rsidRPr="00FE6359">
        <w:t>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EB1920" w:rsidRPr="00FE6359" w:rsidRDefault="00EB1920" w:rsidP="00DA695C">
      <w:pPr>
        <w:jc w:val="both"/>
      </w:pPr>
      <w:r w:rsidRPr="00FE6359">
        <w:t>3.2.7. Использовать Объект способами, которые не должны наносить вред окружающей среде.</w:t>
      </w:r>
    </w:p>
    <w:p w:rsidR="00EB1920" w:rsidRPr="00FE6359" w:rsidRDefault="00EB1920" w:rsidP="00DA695C">
      <w:pPr>
        <w:jc w:val="both"/>
      </w:pPr>
      <w:r w:rsidRPr="00FE6359">
        <w:t>3.2.8. Не допускать загрязнение, захламление места размещения Объекта.</w:t>
      </w:r>
    </w:p>
    <w:p w:rsidR="00EB1920" w:rsidRPr="00FE6359" w:rsidRDefault="00EB1920" w:rsidP="00DA695C">
      <w:pPr>
        <w:jc w:val="both"/>
      </w:pPr>
      <w:r w:rsidRPr="00FE6359">
        <w:t>3.2.9. В ______ срок после заключения настоящего договора предоставить Администрации ________ договор на вывоз мусора или договор на пользование контейнером для сбора мусора.</w:t>
      </w:r>
    </w:p>
    <w:p w:rsidR="00EB1920" w:rsidRPr="00FE6359" w:rsidRDefault="00EB1920" w:rsidP="00DA695C">
      <w:pPr>
        <w:jc w:val="both"/>
      </w:pPr>
      <w:r w:rsidRPr="00FE6359">
        <w:t>3.2.10. Обеспечить представителям Администрации свободный доступ на Объект и место размещения Объекта по их требованию.</w:t>
      </w:r>
    </w:p>
    <w:p w:rsidR="00EB1920" w:rsidRPr="00FE6359" w:rsidRDefault="00EB1920" w:rsidP="00DA695C">
      <w:pPr>
        <w:jc w:val="both"/>
      </w:pPr>
      <w:r w:rsidRPr="00FE6359">
        <w:t xml:space="preserve">3.2.11. В течение _____ календарных дней уведомить Администрацию об изменении места нахождения (места жительства/пребывания), почтового адреса, банковских реквизитов, о принятых </w:t>
      </w:r>
      <w:proofErr w:type="gramStart"/>
      <w:r w:rsidRPr="00FE6359">
        <w:t>решениях</w:t>
      </w:r>
      <w:proofErr w:type="gramEnd"/>
      <w:r w:rsidRPr="00FE6359">
        <w:t xml:space="preserve"> о ликвидации, реорганизации, прекращении деятельности в качестве индивидуального предпринимателя Хозяйствующего субъекта.</w:t>
      </w:r>
    </w:p>
    <w:p w:rsidR="00EB1920" w:rsidRPr="00FE6359" w:rsidRDefault="00EB1920" w:rsidP="00DA695C">
      <w:pPr>
        <w:jc w:val="both"/>
      </w:pPr>
      <w:r w:rsidRPr="00FE6359">
        <w:t>3.2.12. Не допускать передачу прав по настоящему договору третьим лицам.</w:t>
      </w:r>
    </w:p>
    <w:p w:rsidR="00EB1920" w:rsidRPr="00FE6359" w:rsidRDefault="00EB1920" w:rsidP="00DA695C">
      <w:pPr>
        <w:jc w:val="both"/>
      </w:pPr>
      <w:r w:rsidRPr="00FE6359">
        <w:t xml:space="preserve">3.2.13. </w:t>
      </w:r>
      <w:proofErr w:type="gramStart"/>
      <w:r w:rsidRPr="00FE6359">
        <w:t>В период действия настоящего договора, а также при прекращении договора в случае отказа Хозяйствующего субъекта от демонтажа Объекта при причинении материального вреда Администрации либо третьим лицам путем повреждения, уничтожения объектов внешнего благоустройства, иным объектам на территории общего пользования городских и сельских поселений, городских и муниципальных округов, на территориях, находящихся во владении, пользовании третьих лиц, при причинении морального вреда гражданам Хозяйствующий</w:t>
      </w:r>
      <w:proofErr w:type="gramEnd"/>
      <w:r w:rsidRPr="00FE6359">
        <w:t xml:space="preserve"> субъект обязан самостоятельно привести данные объекты в первоначальное состояние, возместить причиненный ущерб муниципальному образованию</w:t>
      </w: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 xml:space="preserve">________________________________________ и третьим лицам в полном </w:t>
      </w:r>
      <w:proofErr w:type="gramStart"/>
      <w:r w:rsidRPr="00FE6359">
        <w:rPr>
          <w:rFonts w:ascii="Times New Roman" w:hAnsi="Times New Roman" w:cs="Times New Roman"/>
          <w:sz w:val="24"/>
          <w:szCs w:val="24"/>
        </w:rPr>
        <w:t>объеме</w:t>
      </w:r>
      <w:proofErr w:type="gramEnd"/>
      <w:r w:rsidRPr="00FE6359">
        <w:rPr>
          <w:rFonts w:ascii="Times New Roman" w:hAnsi="Times New Roman" w:cs="Times New Roman"/>
          <w:sz w:val="24"/>
          <w:szCs w:val="24"/>
        </w:rPr>
        <w:t>.</w:t>
      </w: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(наименование муниципального образования)</w:t>
      </w:r>
    </w:p>
    <w:p w:rsidR="00EB1920" w:rsidRPr="00FE6359" w:rsidRDefault="00EB1920" w:rsidP="00DA695C">
      <w:pPr>
        <w:jc w:val="both"/>
      </w:pPr>
      <w:bookmarkStart w:id="230" w:name="sub_33"/>
      <w:r w:rsidRPr="00FE6359">
        <w:t>3.3. Администрация имеет право:</w:t>
      </w:r>
    </w:p>
    <w:bookmarkEnd w:id="230"/>
    <w:p w:rsidR="00EB1920" w:rsidRPr="00FE6359" w:rsidRDefault="00EB1920" w:rsidP="00DA695C">
      <w:pPr>
        <w:jc w:val="both"/>
      </w:pPr>
      <w:r w:rsidRPr="00FE6359">
        <w:t>3.3.1. В любое время проверять соблюдение Хозяйствующим субъектом требований настоящего договора на месте размещения торгового Объекта.</w:t>
      </w:r>
    </w:p>
    <w:p w:rsidR="00EB1920" w:rsidRPr="00FE6359" w:rsidRDefault="00EB1920" w:rsidP="00DA695C">
      <w:pPr>
        <w:jc w:val="both"/>
      </w:pPr>
      <w:r w:rsidRPr="00FE6359">
        <w:t>3.3.2. Требовать расторжения договора и возмещения убытков при условии нарушения заявленного вида, специализации, периода размещения, иных условий настоящего договора и Схемы размещения.</w:t>
      </w:r>
    </w:p>
    <w:p w:rsidR="00EB1920" w:rsidRPr="00FE6359" w:rsidRDefault="00EB1920" w:rsidP="00DA695C">
      <w:pPr>
        <w:jc w:val="both"/>
      </w:pPr>
      <w:r w:rsidRPr="00FE6359">
        <w:t xml:space="preserve">3.3.3. В </w:t>
      </w:r>
      <w:proofErr w:type="gramStart"/>
      <w:r w:rsidRPr="00FE6359">
        <w:t>случае</w:t>
      </w:r>
      <w:proofErr w:type="gramEnd"/>
      <w:r w:rsidRPr="00FE6359">
        <w:t xml:space="preserve"> отказа 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и обеспечить ответственное хранение Объекта за счет Хозяйствующего субъекта.</w:t>
      </w:r>
    </w:p>
    <w:p w:rsidR="00EB1920" w:rsidRPr="00FE6359" w:rsidRDefault="00EB1920" w:rsidP="00DA695C">
      <w:pPr>
        <w:jc w:val="both"/>
      </w:pPr>
      <w:bookmarkStart w:id="231" w:name="sub_34"/>
      <w:r w:rsidRPr="00FE6359">
        <w:t xml:space="preserve">3.4. Администрация </w:t>
      </w:r>
      <w:proofErr w:type="gramStart"/>
      <w:r w:rsidRPr="00FE6359">
        <w:t>обязана</w:t>
      </w:r>
      <w:proofErr w:type="gramEnd"/>
      <w:r w:rsidRPr="00FE6359">
        <w:t xml:space="preserve"> предоставить Хозяйствующему субъекту право на размещение Объекта в соответствии с условиями настоящего договора.</w:t>
      </w:r>
    </w:p>
    <w:bookmarkEnd w:id="231"/>
    <w:p w:rsidR="00EB1920" w:rsidRPr="00FE6359" w:rsidRDefault="00EB1920" w:rsidP="00DA695C">
      <w:pPr>
        <w:pStyle w:val="1"/>
        <w:rPr>
          <w:rFonts w:ascii="Times New Roman" w:hAnsi="Times New Roman" w:cs="Times New Roman"/>
          <w:color w:val="auto"/>
        </w:rPr>
      </w:pPr>
      <w:r w:rsidRPr="00FE6359">
        <w:rPr>
          <w:rFonts w:ascii="Times New Roman" w:hAnsi="Times New Roman" w:cs="Times New Roman"/>
          <w:color w:val="auto"/>
        </w:rPr>
        <w:lastRenderedPageBreak/>
        <w:t>4. Срок действия договора</w:t>
      </w:r>
    </w:p>
    <w:p w:rsidR="00EB1920" w:rsidRPr="00FE6359" w:rsidRDefault="00EB1920" w:rsidP="00DA695C">
      <w:pPr>
        <w:jc w:val="both"/>
      </w:pPr>
    </w:p>
    <w:p w:rsidR="00EB1920" w:rsidRPr="00FE6359" w:rsidRDefault="00EB1920" w:rsidP="00DA695C">
      <w:pPr>
        <w:jc w:val="both"/>
      </w:pPr>
      <w:r w:rsidRPr="00FE6359">
        <w:t xml:space="preserve">4.1. Настоящий договор действует с даты его подписания Сторонами и по "___"_______ _____ г. согласно </w:t>
      </w:r>
      <w:hyperlink w:anchor="sub_13" w:history="1">
        <w:r w:rsidRPr="00FE6359">
          <w:rPr>
            <w:rStyle w:val="a3"/>
            <w:color w:val="auto"/>
          </w:rPr>
          <w:t>пункту 1.3.</w:t>
        </w:r>
      </w:hyperlink>
      <w:r w:rsidRPr="00FE6359">
        <w:t xml:space="preserve"> настоящего договора, а в части исполнения обязательств по оплате - до момента исполнения таких обязательств.</w:t>
      </w:r>
    </w:p>
    <w:p w:rsidR="00EB1920" w:rsidRPr="00FE6359" w:rsidRDefault="00EB1920" w:rsidP="00DA695C">
      <w:pPr>
        <w:pStyle w:val="1"/>
        <w:rPr>
          <w:rFonts w:ascii="Times New Roman" w:hAnsi="Times New Roman" w:cs="Times New Roman"/>
          <w:color w:val="auto"/>
        </w:rPr>
      </w:pPr>
      <w:r w:rsidRPr="00FE6359">
        <w:rPr>
          <w:rFonts w:ascii="Times New Roman" w:hAnsi="Times New Roman" w:cs="Times New Roman"/>
          <w:color w:val="auto"/>
        </w:rPr>
        <w:t>5. Ответственность Сторон</w:t>
      </w:r>
    </w:p>
    <w:p w:rsidR="00EB1920" w:rsidRPr="00FE6359" w:rsidRDefault="00EB1920" w:rsidP="00DA695C">
      <w:pPr>
        <w:jc w:val="both"/>
      </w:pPr>
    </w:p>
    <w:p w:rsidR="00EB1920" w:rsidRPr="00FE6359" w:rsidRDefault="00EB1920" w:rsidP="00DA695C">
      <w:pPr>
        <w:jc w:val="both"/>
      </w:pPr>
      <w:r w:rsidRPr="00FE6359">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EB1920" w:rsidRPr="00FE6359" w:rsidRDefault="00EB1920" w:rsidP="00DA695C">
      <w:pPr>
        <w:jc w:val="both"/>
      </w:pPr>
      <w:r w:rsidRPr="00FE6359">
        <w:t xml:space="preserve">5.2. </w:t>
      </w:r>
      <w:proofErr w:type="gramStart"/>
      <w:r w:rsidRPr="00FE6359">
        <w:t xml:space="preserve">В случае просрочки уплаты платежей Хозяйствующий субъект обязан выплатить Администрации пеню в размере одной трехсотой действующей на дату уплаты пеней </w:t>
      </w:r>
      <w:hyperlink r:id="rId26" w:history="1">
        <w:r w:rsidRPr="00FE6359">
          <w:rPr>
            <w:rStyle w:val="a3"/>
            <w:color w:val="auto"/>
          </w:rPr>
          <w:t>ключевой ставки</w:t>
        </w:r>
      </w:hyperlink>
      <w:r w:rsidRPr="00FE6359">
        <w:t xml:space="preserve"> Центрального банка Российской Федерации от не уплаченной в срок суммы долга за каждый день просрочки, начиная со дня, следующего после дня истечения установленного настоящим договором срока исполнения обязательства.</w:t>
      </w:r>
      <w:proofErr w:type="gramEnd"/>
    </w:p>
    <w:p w:rsidR="00EB1920" w:rsidRPr="00FE6359" w:rsidRDefault="00EB1920" w:rsidP="00DA695C">
      <w:pPr>
        <w:jc w:val="both"/>
      </w:pPr>
      <w:r w:rsidRPr="00FE6359">
        <w:t xml:space="preserve">5.3. В случае </w:t>
      </w:r>
      <w:proofErr w:type="spellStart"/>
      <w:r w:rsidRPr="00FE6359">
        <w:t>неустановки</w:t>
      </w:r>
      <w:proofErr w:type="spellEnd"/>
      <w:r w:rsidRPr="00FE6359">
        <w:t xml:space="preserve"> Объекта Хозяйствующий субъект не освобождается от внесения соответствующей платы по условиям настоящего договора.</w:t>
      </w:r>
    </w:p>
    <w:p w:rsidR="00EB1920" w:rsidRPr="00FE6359" w:rsidRDefault="00EB1920" w:rsidP="00DA695C">
      <w:pPr>
        <w:jc w:val="both"/>
      </w:pPr>
      <w:r w:rsidRPr="00FE6359">
        <w:t>5.4. Контроль за расчетами Сторон по настоящему договору (</w:t>
      </w:r>
      <w:hyperlink w:anchor="sub_1002" w:history="1">
        <w:r w:rsidRPr="00FE6359">
          <w:rPr>
            <w:rStyle w:val="a3"/>
            <w:color w:val="auto"/>
          </w:rPr>
          <w:t>раздел 2</w:t>
        </w:r>
      </w:hyperlink>
      <w:r w:rsidRPr="00FE6359">
        <w:t xml:space="preserve"> настоящего договора), осуществляет Администрация.</w:t>
      </w:r>
    </w:p>
    <w:p w:rsidR="00EB1920" w:rsidRPr="00FE6359" w:rsidRDefault="00EB1920" w:rsidP="00DA695C">
      <w:pPr>
        <w:pStyle w:val="1"/>
        <w:rPr>
          <w:rFonts w:ascii="Times New Roman" w:hAnsi="Times New Roman" w:cs="Times New Roman"/>
          <w:color w:val="auto"/>
        </w:rPr>
      </w:pPr>
      <w:r w:rsidRPr="00FE6359">
        <w:rPr>
          <w:rFonts w:ascii="Times New Roman" w:hAnsi="Times New Roman" w:cs="Times New Roman"/>
          <w:color w:val="auto"/>
        </w:rPr>
        <w:t>6. Изменение и прекращение договора</w:t>
      </w:r>
    </w:p>
    <w:p w:rsidR="00EB1920" w:rsidRPr="00FE6359" w:rsidRDefault="00EB1920" w:rsidP="00DA695C">
      <w:pPr>
        <w:jc w:val="both"/>
      </w:pPr>
    </w:p>
    <w:p w:rsidR="00EB1920" w:rsidRPr="00FE6359" w:rsidRDefault="00EB1920" w:rsidP="00DA695C">
      <w:pPr>
        <w:jc w:val="both"/>
      </w:pPr>
      <w:bookmarkStart w:id="232" w:name="sub_61"/>
      <w:r w:rsidRPr="00FE6359">
        <w:t>6.1. По соглашению Сторон настоящий договор может быть изменен. При этом не допускается изменение следующих существенных условий договора:</w:t>
      </w:r>
    </w:p>
    <w:bookmarkEnd w:id="232"/>
    <w:p w:rsidR="00EB1920" w:rsidRPr="00FE6359" w:rsidRDefault="00EB1920" w:rsidP="00DA695C">
      <w:pPr>
        <w:jc w:val="both"/>
      </w:pPr>
      <w:r w:rsidRPr="00FE6359">
        <w:t>основания заключения договора на размещение Объекта;</w:t>
      </w:r>
    </w:p>
    <w:p w:rsidR="00EB1920" w:rsidRPr="00FE6359" w:rsidRDefault="00EB1920" w:rsidP="00DA695C">
      <w:pPr>
        <w:jc w:val="both"/>
      </w:pPr>
      <w:r w:rsidRPr="00FE6359">
        <w:t>наименования организатора аукциона, принявшего решение о проведен</w:t>
      </w:r>
      <w:proofErr w:type="gramStart"/>
      <w:r w:rsidRPr="00FE6359">
        <w:t>ии ау</w:t>
      </w:r>
      <w:proofErr w:type="gramEnd"/>
      <w:r w:rsidRPr="00FE6359">
        <w:t>кциона, и реквизитов такого решения;</w:t>
      </w:r>
    </w:p>
    <w:p w:rsidR="00EB1920" w:rsidRPr="00FE6359" w:rsidRDefault="00EB1920" w:rsidP="00DA695C">
      <w:pPr>
        <w:jc w:val="both"/>
      </w:pPr>
      <w:r w:rsidRPr="00FE6359">
        <w:t>адреса размещения (местоположения и размера площади места размещения Объекта), вида, периода размещения Объекта;</w:t>
      </w:r>
    </w:p>
    <w:p w:rsidR="00EB1920" w:rsidRPr="00FE6359" w:rsidRDefault="00EB1920" w:rsidP="00DA695C">
      <w:pPr>
        <w:jc w:val="both"/>
      </w:pPr>
      <w:r w:rsidRPr="00FE6359">
        <w:t>ответственности Сторон.</w:t>
      </w:r>
    </w:p>
    <w:p w:rsidR="00EB1920" w:rsidRPr="00FE6359" w:rsidRDefault="00EB1920" w:rsidP="00DA695C">
      <w:pPr>
        <w:jc w:val="both"/>
      </w:pPr>
      <w:bookmarkStart w:id="233" w:name="sub_62"/>
      <w:r w:rsidRPr="00FE6359">
        <w:t>6.2. Внесение изменений в настоящий договор осуществляется путем заключения дополнительного соглашения, подписываемого Сторонами.</w:t>
      </w:r>
    </w:p>
    <w:p w:rsidR="00EB1920" w:rsidRPr="00FE6359" w:rsidRDefault="00EB1920" w:rsidP="00DA695C">
      <w:pPr>
        <w:jc w:val="both"/>
      </w:pPr>
      <w:bookmarkStart w:id="234" w:name="sub_63"/>
      <w:bookmarkEnd w:id="233"/>
      <w:r w:rsidRPr="00FE6359">
        <w:t>6.3. Настоящий договор расторгается:</w:t>
      </w:r>
    </w:p>
    <w:bookmarkEnd w:id="234"/>
    <w:p w:rsidR="00EB1920" w:rsidRPr="00FE6359" w:rsidRDefault="00EB1920" w:rsidP="00DA695C">
      <w:pPr>
        <w:jc w:val="both"/>
      </w:pPr>
      <w:r w:rsidRPr="00FE6359">
        <w:t xml:space="preserve">1) по </w:t>
      </w:r>
      <w:proofErr w:type="gramStart"/>
      <w:r w:rsidRPr="00FE6359">
        <w:t>истечении</w:t>
      </w:r>
      <w:proofErr w:type="gramEnd"/>
      <w:r w:rsidRPr="00FE6359">
        <w:t xml:space="preserve"> сроков, установленных </w:t>
      </w:r>
      <w:hyperlink w:anchor="sub_13" w:history="1">
        <w:r w:rsidRPr="00FE6359">
          <w:rPr>
            <w:rStyle w:val="a3"/>
            <w:color w:val="auto"/>
          </w:rPr>
          <w:t>пунктами 1.3</w:t>
        </w:r>
      </w:hyperlink>
      <w:r w:rsidRPr="00FE6359">
        <w:t xml:space="preserve"> и </w:t>
      </w:r>
      <w:hyperlink w:anchor="sub_41" w:history="1">
        <w:r w:rsidRPr="00FE6359">
          <w:rPr>
            <w:rStyle w:val="a3"/>
            <w:color w:val="auto"/>
          </w:rPr>
          <w:t>4.1</w:t>
        </w:r>
      </w:hyperlink>
      <w:r w:rsidRPr="00FE6359">
        <w:t xml:space="preserve"> настоящего договора;</w:t>
      </w:r>
    </w:p>
    <w:p w:rsidR="00EB1920" w:rsidRPr="00FE6359" w:rsidRDefault="00EB1920" w:rsidP="00DA695C">
      <w:pPr>
        <w:jc w:val="both"/>
      </w:pPr>
      <w:proofErr w:type="gramStart"/>
      <w:r w:rsidRPr="00FE6359">
        <w:t>2) в случае ликвидации Хозяйствующего субъекта (юридического лица) - со дня внесения соответствующей записи в Единый государственный реестр юридических лиц; в случае прекращения Хозяйствующим субъектом - физическим лицом деятельности в качестве индивидуального предпринимателя - со дня внесения соответствующей записи в Единый государственный реестр индивидуальных предпринимателей;</w:t>
      </w:r>
      <w:proofErr w:type="gramEnd"/>
    </w:p>
    <w:p w:rsidR="00EB1920" w:rsidRPr="00FE6359" w:rsidRDefault="00EB1920" w:rsidP="00DA695C">
      <w:pPr>
        <w:jc w:val="both"/>
      </w:pPr>
      <w:r w:rsidRPr="00FE6359">
        <w:t>3) в связи с односторонним отказом Администрации от исполнения настоящего договора по следующим основаниям:</w:t>
      </w:r>
    </w:p>
    <w:p w:rsidR="00EB1920" w:rsidRPr="00FE6359" w:rsidRDefault="00EB1920" w:rsidP="00DA695C">
      <w:pPr>
        <w:jc w:val="both"/>
      </w:pPr>
      <w:r w:rsidRPr="00FE6359">
        <w:t>просрочка исполнения Хозяйствующим субъектом обязательств по плате на срок более 30 календарных дней;</w:t>
      </w:r>
    </w:p>
    <w:p w:rsidR="00EB1920" w:rsidRPr="00FE6359" w:rsidRDefault="00EB1920" w:rsidP="00DA695C">
      <w:pPr>
        <w:jc w:val="both"/>
      </w:pPr>
      <w:r w:rsidRPr="00FE6359">
        <w:t xml:space="preserve">размещение Хозяйствующим субъектом Объекта, не соответствующего характеристикам, указанным в </w:t>
      </w:r>
      <w:hyperlink w:anchor="sub_12" w:history="1">
        <w:proofErr w:type="gramStart"/>
        <w:r w:rsidRPr="00FE6359">
          <w:rPr>
            <w:rStyle w:val="a3"/>
            <w:color w:val="auto"/>
          </w:rPr>
          <w:t>пункте</w:t>
        </w:r>
        <w:proofErr w:type="gramEnd"/>
        <w:r w:rsidRPr="00FE6359">
          <w:rPr>
            <w:rStyle w:val="a3"/>
            <w:color w:val="auto"/>
          </w:rPr>
          <w:t xml:space="preserve"> 1.2</w:t>
        </w:r>
      </w:hyperlink>
      <w:r w:rsidRPr="00FE6359">
        <w:t xml:space="preserve"> настоящего договора, и (или) требованиям законодательства Российской Федерации, и (или) законодательства Чувашской Республики, и (или) муниципальных нормативных правовых актов</w:t>
      </w: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____________________________________________________________________________________;</w:t>
      </w:r>
    </w:p>
    <w:p w:rsidR="00EB1920" w:rsidRPr="00FE6359" w:rsidRDefault="00EB1920" w:rsidP="00DA695C">
      <w:pPr>
        <w:pStyle w:val="a7"/>
        <w:rPr>
          <w:rFonts w:ascii="Times New Roman" w:hAnsi="Times New Roman" w:cs="Times New Roman"/>
          <w:sz w:val="24"/>
          <w:szCs w:val="24"/>
        </w:rPr>
      </w:pPr>
      <w:r w:rsidRPr="00FE6359">
        <w:rPr>
          <w:rFonts w:ascii="Times New Roman" w:hAnsi="Times New Roman" w:cs="Times New Roman"/>
          <w:sz w:val="24"/>
          <w:szCs w:val="24"/>
        </w:rPr>
        <w:t>(наименование муниципального образования)</w:t>
      </w:r>
    </w:p>
    <w:p w:rsidR="00EB1920" w:rsidRPr="00FE6359" w:rsidRDefault="00EB1920" w:rsidP="00DA695C">
      <w:pPr>
        <w:jc w:val="both"/>
      </w:pPr>
      <w:r w:rsidRPr="00FE6359">
        <w:t xml:space="preserve">неисполнение Хозяйствующим субъектом обязанностей, предусмотренных в </w:t>
      </w:r>
      <w:hyperlink w:anchor="sub_324" w:history="1">
        <w:proofErr w:type="gramStart"/>
        <w:r w:rsidRPr="00FE6359">
          <w:rPr>
            <w:rStyle w:val="a3"/>
            <w:color w:val="auto"/>
          </w:rPr>
          <w:t>пунктах</w:t>
        </w:r>
        <w:proofErr w:type="gramEnd"/>
        <w:r w:rsidRPr="00FE6359">
          <w:rPr>
            <w:rStyle w:val="a3"/>
            <w:color w:val="auto"/>
          </w:rPr>
          <w:t xml:space="preserve"> 3.2.4</w:t>
        </w:r>
      </w:hyperlink>
      <w:r w:rsidRPr="00FE6359">
        <w:rPr>
          <w:b/>
        </w:rPr>
        <w:t xml:space="preserve">, </w:t>
      </w:r>
      <w:hyperlink w:anchor="sub_326" w:history="1">
        <w:r w:rsidRPr="00FE6359">
          <w:rPr>
            <w:rStyle w:val="a3"/>
            <w:color w:val="auto"/>
          </w:rPr>
          <w:t>3.2.6</w:t>
        </w:r>
      </w:hyperlink>
      <w:r w:rsidRPr="00FE6359">
        <w:rPr>
          <w:b/>
        </w:rPr>
        <w:t xml:space="preserve">, </w:t>
      </w:r>
      <w:hyperlink w:anchor="sub_329" w:history="1">
        <w:r w:rsidRPr="00FE6359">
          <w:rPr>
            <w:rStyle w:val="a3"/>
            <w:color w:val="auto"/>
          </w:rPr>
          <w:t>3.2.9</w:t>
        </w:r>
      </w:hyperlink>
      <w:r w:rsidRPr="00FE6359">
        <w:t xml:space="preserve"> настоящего договора, два и более раза в течение срока действия настоящего договора;</w:t>
      </w:r>
    </w:p>
    <w:p w:rsidR="00EB1920" w:rsidRPr="00FE6359" w:rsidRDefault="00EB1920" w:rsidP="00DA695C">
      <w:pPr>
        <w:jc w:val="both"/>
      </w:pPr>
      <w:r w:rsidRPr="00FE6359">
        <w:lastRenderedPageBreak/>
        <w:t xml:space="preserve">нарушение Хозяйствующим субъектом экологических норм или правил продажи табачной продукции, </w:t>
      </w:r>
      <w:proofErr w:type="spellStart"/>
      <w:r w:rsidRPr="00FE6359">
        <w:t>никотинсодержащей</w:t>
      </w:r>
      <w:proofErr w:type="spellEnd"/>
      <w:r w:rsidRPr="00FE6359">
        <w:t xml:space="preserve"> продукции, кальянов, установленных законодательством Российской Федерации, два и более раза в течение срока действия настоящего договора;</w:t>
      </w:r>
    </w:p>
    <w:p w:rsidR="00EB1920" w:rsidRPr="00FE6359" w:rsidRDefault="00EB1920" w:rsidP="00DA695C">
      <w:pPr>
        <w:jc w:val="both"/>
      </w:pPr>
      <w:r w:rsidRPr="00FE6359">
        <w:t>4) в связи с односторонним отказом от исполнения настоящего договора Хозяйствующим субъектом;</w:t>
      </w:r>
    </w:p>
    <w:p w:rsidR="00EB1920" w:rsidRPr="00FE6359" w:rsidRDefault="00EB1920" w:rsidP="00DA695C">
      <w:pPr>
        <w:jc w:val="both"/>
      </w:pPr>
      <w:bookmarkStart w:id="235" w:name="sub_3218"/>
      <w:r w:rsidRPr="00FE6359">
        <w:t>5) по решению суда.</w:t>
      </w:r>
    </w:p>
    <w:bookmarkEnd w:id="235"/>
    <w:p w:rsidR="00EB1920" w:rsidRPr="00FE6359" w:rsidRDefault="00EB1920" w:rsidP="00DA695C">
      <w:pPr>
        <w:jc w:val="both"/>
      </w:pPr>
      <w:r w:rsidRPr="00FE6359">
        <w:t xml:space="preserve">В случае одностороннего отказа Администрации от исполнения настоящего договора Администрация направляет Хозяйствующему субъекту уведомление по адресу, указанному в настоящем договоре, почтовым отправлением, либо телеграммой, по электронной почте, либо иным способом, обеспечивающим фиксирование даты его получения Хозяйствующим субъектом, либо вручает его Хозяйствующему субъекту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w:t>
      </w:r>
      <w:proofErr w:type="gramStart"/>
      <w:r w:rsidRPr="00FE6359">
        <w:t>этом</w:t>
      </w:r>
      <w:proofErr w:type="gramEnd"/>
      <w:r w:rsidRPr="00FE6359">
        <w:t xml:space="preserve"> случае датой прекращения договора считается истечение 30 календарных дней с даты надлежащего уведомления Администрацией Хозяйствующего субъекта об одностороннем отказе от исполнения настоящего договора.</w:t>
      </w:r>
    </w:p>
    <w:p w:rsidR="00EB1920" w:rsidRPr="00FE6359" w:rsidRDefault="00EB1920" w:rsidP="00DA695C">
      <w:pPr>
        <w:jc w:val="both"/>
      </w:pPr>
      <w:r w:rsidRPr="00FE6359">
        <w:t xml:space="preserve">В случае одностороннего отказа Хозяйствующего субъекта от исполнения настоящего договора Хозяйствующий субъект направляет Администрации уведомление почтовым отправлением, либо телеграммой, по электронной почте, либо иным способом, обеспечивающим фиксирование даты его получения Администрацией, либо вручает его представителю Администрации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w:t>
      </w:r>
      <w:proofErr w:type="gramStart"/>
      <w:r w:rsidRPr="00FE6359">
        <w:t>этом</w:t>
      </w:r>
      <w:proofErr w:type="gramEnd"/>
      <w:r w:rsidRPr="00FE6359">
        <w:t xml:space="preserve"> случае датой прекращения договора считается истечение 30 календарных дней с даты надлежащего уведомления Хозяйствующим субъектом Администрации об одностороннем отказе от исполнения настоящего договора.</w:t>
      </w:r>
    </w:p>
    <w:p w:rsidR="00EB1920" w:rsidRPr="00FE6359" w:rsidRDefault="00EB1920" w:rsidP="00DA695C">
      <w:pPr>
        <w:jc w:val="both"/>
      </w:pPr>
      <w:r w:rsidRPr="00FE6359">
        <w:t xml:space="preserve">6.4. Прекращение (расторжение) настоящего договора не освобождает Хозяйствующего субъекта от необходимости погашения задолженности по плате и уплаты пени, </w:t>
      </w:r>
      <w:proofErr w:type="gramStart"/>
      <w:r w:rsidRPr="00FE6359">
        <w:t>предусмотренных</w:t>
      </w:r>
      <w:proofErr w:type="gramEnd"/>
      <w:r w:rsidRPr="00FE6359">
        <w:t xml:space="preserve"> настоящим договором.</w:t>
      </w:r>
    </w:p>
    <w:p w:rsidR="00EB1920" w:rsidRPr="00FE6359" w:rsidRDefault="00EB1920" w:rsidP="00DA695C">
      <w:pPr>
        <w:pStyle w:val="1"/>
        <w:rPr>
          <w:rFonts w:ascii="Times New Roman" w:hAnsi="Times New Roman" w:cs="Times New Roman"/>
          <w:color w:val="auto"/>
        </w:rPr>
      </w:pPr>
      <w:r w:rsidRPr="00FE6359">
        <w:rPr>
          <w:rFonts w:ascii="Times New Roman" w:hAnsi="Times New Roman" w:cs="Times New Roman"/>
          <w:color w:val="auto"/>
        </w:rPr>
        <w:t>7. Заключительные положения</w:t>
      </w:r>
    </w:p>
    <w:p w:rsidR="00EB1920" w:rsidRPr="00FE6359" w:rsidRDefault="00EB1920" w:rsidP="00DA695C">
      <w:pPr>
        <w:jc w:val="both"/>
      </w:pPr>
    </w:p>
    <w:p w:rsidR="00EB1920" w:rsidRPr="00FE6359" w:rsidRDefault="00EB1920" w:rsidP="00DA695C">
      <w:pPr>
        <w:jc w:val="both"/>
      </w:pPr>
      <w:bookmarkStart w:id="236" w:name="sub_71"/>
      <w:r w:rsidRPr="00FE6359">
        <w:t xml:space="preserve">7.1. Любые споры, возникающие из настоящего договора или в связи с ним, разрешаются Сторонами путем ведения переговоров, а в случае </w:t>
      </w:r>
      <w:proofErr w:type="spellStart"/>
      <w:r w:rsidRPr="00FE6359">
        <w:t>недостижения</w:t>
      </w:r>
      <w:proofErr w:type="spellEnd"/>
      <w:r w:rsidRPr="00FE6359">
        <w:t xml:space="preserve"> согласия передаются на рассмотрение Арбитражного суда Чувашской Республики в установленном порядке.</w:t>
      </w:r>
    </w:p>
    <w:bookmarkEnd w:id="236"/>
    <w:p w:rsidR="00EB1920" w:rsidRPr="00FE6359" w:rsidRDefault="00EB1920" w:rsidP="00DA695C">
      <w:pPr>
        <w:jc w:val="both"/>
      </w:pPr>
      <w:r w:rsidRPr="00FE6359">
        <w:t>Срок для рассмотрения заявления, претензии, любого иного обращения между Сторонами настоящего договора составляет 10 календарных дней.</w:t>
      </w:r>
    </w:p>
    <w:p w:rsidR="00EB1920" w:rsidRPr="00FE6359" w:rsidRDefault="00EB1920" w:rsidP="00DA695C">
      <w:pPr>
        <w:jc w:val="both"/>
      </w:pPr>
      <w:bookmarkStart w:id="237" w:name="sub_72"/>
      <w:r w:rsidRPr="00FE6359">
        <w:t xml:space="preserve">7.2. Настоящий договор составлен в 2-х </w:t>
      </w:r>
      <w:proofErr w:type="gramStart"/>
      <w:r w:rsidRPr="00FE6359">
        <w:t>экземплярах</w:t>
      </w:r>
      <w:proofErr w:type="gramEnd"/>
      <w:r w:rsidRPr="00FE6359">
        <w:t>, имеющих одинаковую юридическую силу - по одному для каждой из Сторон, один из которых хранится в Администрации в течение всего срока действия данного договора.</w:t>
      </w:r>
    </w:p>
    <w:p w:rsidR="00EB1920" w:rsidRPr="00FE6359" w:rsidRDefault="00EB1920" w:rsidP="00DA695C">
      <w:pPr>
        <w:jc w:val="both"/>
      </w:pPr>
      <w:bookmarkStart w:id="238" w:name="sub_73"/>
      <w:bookmarkEnd w:id="237"/>
      <w:r w:rsidRPr="00FE6359">
        <w:t xml:space="preserve">7.3. </w:t>
      </w:r>
      <w:hyperlink w:anchor="sub_1100" w:history="1">
        <w:r w:rsidRPr="00FE6359">
          <w:rPr>
            <w:rStyle w:val="a3"/>
            <w:color w:val="auto"/>
          </w:rPr>
          <w:t>Приложение</w:t>
        </w:r>
      </w:hyperlink>
      <w:r w:rsidRPr="00FE6359">
        <w:t xml:space="preserve"> к договору составляет его неотъемлемую часть.</w:t>
      </w:r>
    </w:p>
    <w:bookmarkEnd w:id="238"/>
    <w:p w:rsidR="00EB1920" w:rsidRPr="00FE6359" w:rsidRDefault="00EB1920" w:rsidP="00DA695C">
      <w:pPr>
        <w:jc w:val="both"/>
      </w:pPr>
    </w:p>
    <w:p w:rsidR="00EB1920" w:rsidRPr="00FE6359" w:rsidRDefault="006E6430" w:rsidP="00DA695C">
      <w:pPr>
        <w:jc w:val="both"/>
      </w:pPr>
      <w:hyperlink w:anchor="sub_1100" w:history="1">
        <w:r w:rsidR="00EB1920" w:rsidRPr="00FE6359">
          <w:rPr>
            <w:rStyle w:val="a3"/>
            <w:color w:val="auto"/>
          </w:rPr>
          <w:t>Приложение</w:t>
        </w:r>
      </w:hyperlink>
      <w:r w:rsidR="00EB1920" w:rsidRPr="00FE6359">
        <w:t>: Протокол расчета платы по договору на размещение нестационарного торгового объекта.</w:t>
      </w:r>
    </w:p>
    <w:p w:rsidR="00EB1920" w:rsidRPr="00FE6359" w:rsidRDefault="00EB1920" w:rsidP="00DA695C">
      <w:pPr>
        <w:jc w:val="both"/>
      </w:pPr>
    </w:p>
    <w:p w:rsidR="00EB1920" w:rsidRPr="00FE6359" w:rsidRDefault="00EB1920" w:rsidP="00DA695C">
      <w:pPr>
        <w:pStyle w:val="1"/>
        <w:jc w:val="both"/>
        <w:rPr>
          <w:rFonts w:ascii="Times New Roman" w:hAnsi="Times New Roman" w:cs="Times New Roman"/>
          <w:color w:val="auto"/>
        </w:rPr>
      </w:pPr>
      <w:r w:rsidRPr="00FE6359">
        <w:rPr>
          <w:rFonts w:ascii="Times New Roman" w:hAnsi="Times New Roman" w:cs="Times New Roman"/>
          <w:color w:val="auto"/>
        </w:rPr>
        <w:t>8. Юридические адреса и банковские реквизиты Сторон</w:t>
      </w:r>
    </w:p>
    <w:p w:rsidR="00EB1920" w:rsidRPr="00FE6359" w:rsidRDefault="00EB1920" w:rsidP="00DA695C">
      <w:pPr>
        <w:pStyle w:val="1"/>
        <w:jc w:val="both"/>
        <w:rPr>
          <w:rFonts w:ascii="Times New Roman" w:hAnsi="Times New Roman" w:cs="Times New Roman"/>
          <w:color w:val="auto"/>
        </w:rPr>
      </w:pPr>
      <w:r w:rsidRPr="00FE6359">
        <w:rPr>
          <w:rFonts w:ascii="Times New Roman" w:hAnsi="Times New Roman" w:cs="Times New Roman"/>
          <w:color w:val="auto"/>
        </w:rPr>
        <w:t>Администрация:                                                Хозяйствующий субъект:</w:t>
      </w:r>
    </w:p>
    <w:p w:rsidR="00EB1920" w:rsidRPr="00FE6359" w:rsidRDefault="00EB1920" w:rsidP="00DA695C">
      <w:pPr>
        <w:pStyle w:val="1"/>
        <w:jc w:val="both"/>
        <w:rPr>
          <w:rFonts w:ascii="Times New Roman" w:hAnsi="Times New Roman" w:cs="Times New Roman"/>
          <w:color w:val="auto"/>
        </w:rPr>
      </w:pPr>
      <w:r w:rsidRPr="00FE6359">
        <w:rPr>
          <w:rFonts w:ascii="Times New Roman" w:hAnsi="Times New Roman" w:cs="Times New Roman"/>
          <w:color w:val="auto"/>
        </w:rPr>
        <w:t>____      _______                                       ____         __________</w:t>
      </w:r>
    </w:p>
    <w:p w:rsidR="00EB1920" w:rsidRPr="00FE6359" w:rsidRDefault="00EB1920" w:rsidP="00DA695C">
      <w:pPr>
        <w:jc w:val="both"/>
      </w:pPr>
      <w:r w:rsidRPr="00FE6359">
        <w:t>М.П.                                                             М.П. (при наличии)</w:t>
      </w:r>
    </w:p>
    <w:p w:rsidR="00EB1920" w:rsidRPr="00FE6359" w:rsidRDefault="00EB1920" w:rsidP="00DA695C">
      <w:pPr>
        <w:jc w:val="both"/>
      </w:pPr>
    </w:p>
    <w:p w:rsidR="00EB1920" w:rsidRPr="00FE6359" w:rsidRDefault="00EB1920" w:rsidP="00DA695C">
      <w:pPr>
        <w:jc w:val="both"/>
      </w:pPr>
    </w:p>
    <w:p w:rsidR="00EB1920" w:rsidRPr="00FE6359" w:rsidRDefault="00EB1920" w:rsidP="00EB1920">
      <w:pPr>
        <w:ind w:left="5954"/>
        <w:rPr>
          <w:rStyle w:val="a8"/>
          <w:b w:val="0"/>
          <w:bCs w:val="0"/>
          <w:color w:val="auto"/>
        </w:rPr>
      </w:pPr>
      <w:r w:rsidRPr="00FE6359">
        <w:rPr>
          <w:rStyle w:val="a8"/>
          <w:b w:val="0"/>
          <w:bCs w:val="0"/>
          <w:color w:val="auto"/>
        </w:rPr>
        <w:lastRenderedPageBreak/>
        <w:t>Приложение № 5</w:t>
      </w:r>
    </w:p>
    <w:p w:rsidR="00EB1920" w:rsidRPr="00FE6359" w:rsidRDefault="00EB1920" w:rsidP="00EB1920">
      <w:pPr>
        <w:ind w:left="5954"/>
        <w:rPr>
          <w:b/>
        </w:rPr>
      </w:pPr>
      <w:r w:rsidRPr="00FE6359">
        <w:rPr>
          <w:rStyle w:val="a8"/>
          <w:b w:val="0"/>
          <w:bCs w:val="0"/>
          <w:color w:val="auto"/>
        </w:rPr>
        <w:t xml:space="preserve">Утверждена </w:t>
      </w:r>
    </w:p>
    <w:p w:rsidR="00EB1920" w:rsidRPr="00FE6359" w:rsidRDefault="00EB1920" w:rsidP="00EB1920">
      <w:pPr>
        <w:ind w:left="5954"/>
        <w:rPr>
          <w:b/>
        </w:rPr>
      </w:pPr>
      <w:r w:rsidRPr="00FE6359">
        <w:rPr>
          <w:rStyle w:val="a8"/>
          <w:b w:val="0"/>
          <w:bCs w:val="0"/>
          <w:color w:val="auto"/>
        </w:rPr>
        <w:t xml:space="preserve">к </w:t>
      </w:r>
      <w:hyperlink w:anchor="sub_0" w:history="1">
        <w:r w:rsidRPr="00FE6359">
          <w:rPr>
            <w:rStyle w:val="a3"/>
            <w:b w:val="0"/>
            <w:color w:val="auto"/>
          </w:rPr>
          <w:t>постановлению</w:t>
        </w:r>
      </w:hyperlink>
      <w:r w:rsidRPr="00FE6359">
        <w:rPr>
          <w:rStyle w:val="a8"/>
          <w:b w:val="0"/>
          <w:bCs w:val="0"/>
          <w:color w:val="auto"/>
        </w:rPr>
        <w:t xml:space="preserve"> администрации</w:t>
      </w:r>
    </w:p>
    <w:p w:rsidR="00EB1920" w:rsidRPr="00FE6359" w:rsidRDefault="00EB1920" w:rsidP="00EB1920">
      <w:pPr>
        <w:ind w:left="5954"/>
        <w:rPr>
          <w:rStyle w:val="a8"/>
          <w:b w:val="0"/>
          <w:color w:val="auto"/>
        </w:rPr>
      </w:pPr>
      <w:r w:rsidRPr="00FE6359">
        <w:rPr>
          <w:rStyle w:val="a8"/>
          <w:b w:val="0"/>
          <w:bCs w:val="0"/>
          <w:color w:val="auto"/>
        </w:rPr>
        <w:t>Цивильского муниципального округа Чувашской Республики</w:t>
      </w:r>
    </w:p>
    <w:p w:rsidR="00EB1920" w:rsidRPr="00FE6359" w:rsidRDefault="00EB1920" w:rsidP="00EB1920">
      <w:pPr>
        <w:ind w:left="5954"/>
        <w:rPr>
          <w:b/>
        </w:rPr>
      </w:pPr>
      <w:r w:rsidRPr="00FE6359">
        <w:rPr>
          <w:rStyle w:val="a8"/>
          <w:b w:val="0"/>
          <w:color w:val="auto"/>
        </w:rPr>
        <w:t>от 30.06.2023 № 885</w:t>
      </w:r>
    </w:p>
    <w:p w:rsidR="00EB1920" w:rsidRPr="00FE6359" w:rsidRDefault="00EB1920" w:rsidP="00EB1920">
      <w:pPr>
        <w:pStyle w:val="1"/>
        <w:rPr>
          <w:rFonts w:ascii="Times New Roman" w:hAnsi="Times New Roman" w:cs="Times New Roman"/>
          <w:b w:val="0"/>
          <w:color w:val="auto"/>
        </w:rPr>
      </w:pPr>
    </w:p>
    <w:p w:rsidR="00EB1920" w:rsidRPr="00FE6359" w:rsidRDefault="00EB1920" w:rsidP="00EB1920">
      <w:pPr>
        <w:pStyle w:val="1"/>
        <w:rPr>
          <w:rFonts w:ascii="Times New Roman" w:hAnsi="Times New Roman" w:cs="Times New Roman"/>
          <w:color w:val="auto"/>
        </w:rPr>
      </w:pPr>
      <w:r w:rsidRPr="00FE6359">
        <w:rPr>
          <w:rFonts w:ascii="Times New Roman" w:hAnsi="Times New Roman" w:cs="Times New Roman"/>
          <w:color w:val="auto"/>
        </w:rPr>
        <w:t>Порядок</w:t>
      </w:r>
      <w:r w:rsidRPr="00FE6359">
        <w:rPr>
          <w:rFonts w:ascii="Times New Roman" w:hAnsi="Times New Roman" w:cs="Times New Roman"/>
          <w:color w:val="auto"/>
        </w:rPr>
        <w:br/>
        <w:t xml:space="preserve">расчета размера платы за размещение нестационарных торговых объектов </w:t>
      </w:r>
    </w:p>
    <w:p w:rsidR="00EB1920" w:rsidRPr="00FE6359" w:rsidRDefault="00EB1920" w:rsidP="00EB1920">
      <w:r w:rsidRPr="00FE6359">
        <w:t>1.Методика расчета начальной (минимальной) цены за размещение нестационарных торговых объектов на землях и (или) земельных участках, находящихся в государственной или муниципальной собственности, а также на землях и (или) земельных участках, государственная собственность на которые не разграничена, и расположенных на территории Цивильского муниципального округа:</w:t>
      </w:r>
    </w:p>
    <w:p w:rsidR="00EB1920" w:rsidRPr="00FE6359" w:rsidRDefault="00EB1920" w:rsidP="00EB1920">
      <w:pPr>
        <w:ind w:firstLine="698"/>
        <w:jc w:val="center"/>
      </w:pPr>
    </w:p>
    <w:p w:rsidR="00EB1920" w:rsidRPr="00FE6359" w:rsidRDefault="00EB1920" w:rsidP="00EB1920">
      <w:pPr>
        <w:ind w:firstLine="698"/>
        <w:jc w:val="center"/>
      </w:pPr>
      <w:r w:rsidRPr="00FE6359">
        <w:t xml:space="preserve">РП = </w:t>
      </w:r>
      <w:proofErr w:type="spellStart"/>
      <w:r w:rsidRPr="00FE6359">
        <w:t>Бса</w:t>
      </w:r>
      <w:proofErr w:type="spellEnd"/>
      <w:r w:rsidRPr="00FE6359">
        <w:t xml:space="preserve"> </w:t>
      </w:r>
      <w:proofErr w:type="spellStart"/>
      <w:r w:rsidRPr="00FE6359">
        <w:t>х</w:t>
      </w:r>
      <w:proofErr w:type="spellEnd"/>
      <w:r w:rsidRPr="00FE6359">
        <w:t xml:space="preserve"> S </w:t>
      </w:r>
      <w:proofErr w:type="spellStart"/>
      <w:r w:rsidRPr="00FE6359">
        <w:t>х</w:t>
      </w:r>
      <w:proofErr w:type="spellEnd"/>
      <w:r w:rsidRPr="00FE6359">
        <w:t xml:space="preserve"> </w:t>
      </w:r>
      <w:proofErr w:type="spellStart"/>
      <w:r w:rsidRPr="00FE6359">
        <w:t>Ксз</w:t>
      </w:r>
      <w:proofErr w:type="spellEnd"/>
      <w:r w:rsidRPr="00FE6359">
        <w:t xml:space="preserve"> </w:t>
      </w:r>
      <w:proofErr w:type="spellStart"/>
      <w:r w:rsidRPr="00FE6359">
        <w:t>х</w:t>
      </w:r>
      <w:proofErr w:type="spellEnd"/>
      <w:r w:rsidRPr="00FE6359">
        <w:t xml:space="preserve"> Кт</w:t>
      </w:r>
      <w:hyperlink w:anchor="sub_1111" w:history="1">
        <w:r w:rsidRPr="00FE6359">
          <w:rPr>
            <w:rStyle w:val="a3"/>
            <w:color w:val="auto"/>
          </w:rPr>
          <w:t>*</w:t>
        </w:r>
      </w:hyperlink>
      <w:r w:rsidRPr="00FE6359">
        <w:t>,</w:t>
      </w:r>
    </w:p>
    <w:p w:rsidR="00EB1920" w:rsidRPr="00FE6359" w:rsidRDefault="00EB1920" w:rsidP="00EB1920"/>
    <w:p w:rsidR="00EB1920" w:rsidRPr="00FE6359" w:rsidRDefault="00EB1920" w:rsidP="00EB1920">
      <w:r w:rsidRPr="00FE6359">
        <w:t>где:</w:t>
      </w:r>
    </w:p>
    <w:p w:rsidR="00EB1920" w:rsidRPr="00FE6359" w:rsidRDefault="00EB1920" w:rsidP="00EB1920">
      <w:r w:rsidRPr="00FE6359">
        <w:t>РП - размер платы за размещение НТО за 1 кв. м в месяц (руб.);</w:t>
      </w:r>
    </w:p>
    <w:p w:rsidR="00EB1920" w:rsidRPr="00FE6359" w:rsidRDefault="00EB1920" w:rsidP="00EB1920">
      <w:proofErr w:type="spellStart"/>
      <w:r w:rsidRPr="00FE6359">
        <w:t>Бса</w:t>
      </w:r>
      <w:proofErr w:type="spellEnd"/>
      <w:r w:rsidRPr="00FE6359">
        <w:t xml:space="preserve"> - базовая ставка платы за размещение НТО за 1 кв. м в месяц (руб.);</w:t>
      </w:r>
    </w:p>
    <w:p w:rsidR="00EB1920" w:rsidRPr="00FE6359" w:rsidRDefault="00EB1920" w:rsidP="00EB1920">
      <w:r w:rsidRPr="00FE6359">
        <w:t>S - площадь НТО (кв. м);</w:t>
      </w:r>
    </w:p>
    <w:p w:rsidR="00EB1920" w:rsidRPr="00FE6359" w:rsidRDefault="00EB1920" w:rsidP="00EB1920">
      <w:proofErr w:type="spellStart"/>
      <w:r w:rsidRPr="00FE6359">
        <w:t>Ксз</w:t>
      </w:r>
      <w:proofErr w:type="spellEnd"/>
      <w:r w:rsidRPr="00FE6359">
        <w:t xml:space="preserve"> - коэффициент социальной значимости реализуемых товаров;</w:t>
      </w:r>
    </w:p>
    <w:p w:rsidR="00EB1920" w:rsidRPr="00FE6359" w:rsidRDefault="00EB1920" w:rsidP="00EB1920">
      <w:pPr>
        <w:pStyle w:val="1"/>
        <w:jc w:val="both"/>
        <w:rPr>
          <w:rFonts w:ascii="Times New Roman" w:hAnsi="Times New Roman" w:cs="Times New Roman"/>
          <w:b w:val="0"/>
          <w:color w:val="auto"/>
        </w:rPr>
      </w:pPr>
      <w:r w:rsidRPr="00FE6359">
        <w:rPr>
          <w:rFonts w:ascii="Times New Roman" w:hAnsi="Times New Roman" w:cs="Times New Roman"/>
          <w:b w:val="0"/>
          <w:color w:val="auto"/>
        </w:rPr>
        <w:t>Кт - Коэффициент, учитывающий территориальное расположение нестационарного торгового объекта.</w:t>
      </w:r>
    </w:p>
    <w:p w:rsidR="00EB1920" w:rsidRPr="00FE6359" w:rsidRDefault="00EB1920" w:rsidP="00EB1920">
      <w:bookmarkStart w:id="239" w:name="sub_1111"/>
      <w:r w:rsidRPr="00FE6359">
        <w:t>* - при общей площади НТО свыше 50 кв. м применяется понижающий коэффициент = 0,5.</w:t>
      </w:r>
    </w:p>
    <w:bookmarkEnd w:id="239"/>
    <w:p w:rsidR="00EB1920" w:rsidRPr="00FE6359" w:rsidRDefault="00EB1920" w:rsidP="00EB1920"/>
    <w:p w:rsidR="00EB1920" w:rsidRPr="00FE6359" w:rsidRDefault="00EB1920" w:rsidP="00EB1920">
      <w:pPr>
        <w:pStyle w:val="1"/>
        <w:rPr>
          <w:rFonts w:ascii="Times New Roman" w:hAnsi="Times New Roman" w:cs="Times New Roman"/>
          <w:color w:val="auto"/>
        </w:rPr>
      </w:pPr>
      <w:r w:rsidRPr="00FE6359">
        <w:rPr>
          <w:rFonts w:ascii="Times New Roman" w:hAnsi="Times New Roman" w:cs="Times New Roman"/>
          <w:color w:val="auto"/>
        </w:rPr>
        <w:t>Коэффициент социальной значимости реализуемых товаров</w:t>
      </w:r>
    </w:p>
    <w:p w:rsidR="00EB1920" w:rsidRPr="00FE6359" w:rsidRDefault="00EB1920" w:rsidP="00EB1920">
      <w:proofErr w:type="spellStart"/>
      <w:r w:rsidRPr="00FE6359">
        <w:t>Ксз</w:t>
      </w:r>
      <w:proofErr w:type="spellEnd"/>
      <w:r w:rsidRPr="00FE6359">
        <w:t xml:space="preserve"> - коэффициент социальной значимости реализуемых товаров</w:t>
      </w:r>
    </w:p>
    <w:p w:rsidR="00EB1920" w:rsidRPr="00FE6359" w:rsidRDefault="00EB1920" w:rsidP="00EB1920"/>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98"/>
        <w:gridCol w:w="6657"/>
        <w:gridCol w:w="1743"/>
      </w:tblGrid>
      <w:tr w:rsidR="00FE6359" w:rsidRPr="00FE6359" w:rsidTr="00FE6359">
        <w:tc>
          <w:tcPr>
            <w:tcW w:w="1098" w:type="dxa"/>
            <w:tcBorders>
              <w:top w:val="single" w:sz="4" w:space="0" w:color="auto"/>
              <w:bottom w:val="single" w:sz="4" w:space="0" w:color="auto"/>
              <w:right w:val="single" w:sz="4" w:space="0" w:color="auto"/>
            </w:tcBorders>
          </w:tcPr>
          <w:p w:rsidR="00EB1920" w:rsidRPr="00FE6359" w:rsidRDefault="00EB1920" w:rsidP="00570FA5">
            <w:pPr>
              <w:pStyle w:val="ae"/>
              <w:jc w:val="center"/>
              <w:rPr>
                <w:rFonts w:ascii="Times New Roman" w:hAnsi="Times New Roman" w:cs="Times New Roman"/>
              </w:rPr>
            </w:pPr>
            <w:r w:rsidRPr="00FE6359">
              <w:rPr>
                <w:rFonts w:ascii="Times New Roman" w:hAnsi="Times New Roman" w:cs="Times New Roman"/>
              </w:rPr>
              <w:t>N</w:t>
            </w:r>
          </w:p>
        </w:tc>
        <w:tc>
          <w:tcPr>
            <w:tcW w:w="6657" w:type="dxa"/>
            <w:tcBorders>
              <w:top w:val="single" w:sz="4" w:space="0" w:color="auto"/>
              <w:left w:val="single" w:sz="4" w:space="0" w:color="auto"/>
              <w:bottom w:val="single" w:sz="4" w:space="0" w:color="auto"/>
              <w:right w:val="single" w:sz="4" w:space="0" w:color="auto"/>
            </w:tcBorders>
          </w:tcPr>
          <w:p w:rsidR="00EB1920" w:rsidRPr="00FE6359" w:rsidRDefault="00EB1920" w:rsidP="00570FA5">
            <w:pPr>
              <w:pStyle w:val="ae"/>
              <w:jc w:val="center"/>
              <w:rPr>
                <w:rFonts w:ascii="Times New Roman" w:hAnsi="Times New Roman" w:cs="Times New Roman"/>
              </w:rPr>
            </w:pPr>
            <w:r w:rsidRPr="00FE6359">
              <w:rPr>
                <w:rFonts w:ascii="Times New Roman" w:hAnsi="Times New Roman" w:cs="Times New Roman"/>
              </w:rPr>
              <w:t>Специализация нестационарного торгового объекта</w:t>
            </w:r>
          </w:p>
        </w:tc>
        <w:tc>
          <w:tcPr>
            <w:tcW w:w="1743" w:type="dxa"/>
            <w:tcBorders>
              <w:top w:val="single" w:sz="4" w:space="0" w:color="auto"/>
              <w:left w:val="single" w:sz="4" w:space="0" w:color="auto"/>
              <w:bottom w:val="single" w:sz="4" w:space="0" w:color="auto"/>
            </w:tcBorders>
          </w:tcPr>
          <w:p w:rsidR="00EB1920" w:rsidRPr="00FE6359" w:rsidRDefault="00EB1920" w:rsidP="00570FA5">
            <w:pPr>
              <w:pStyle w:val="ae"/>
              <w:jc w:val="center"/>
              <w:rPr>
                <w:rFonts w:ascii="Times New Roman" w:hAnsi="Times New Roman" w:cs="Times New Roman"/>
              </w:rPr>
            </w:pPr>
            <w:r w:rsidRPr="00FE6359">
              <w:rPr>
                <w:rFonts w:ascii="Times New Roman" w:hAnsi="Times New Roman" w:cs="Times New Roman"/>
              </w:rPr>
              <w:t>Коэффициент социальной значимости</w:t>
            </w:r>
          </w:p>
        </w:tc>
      </w:tr>
      <w:tr w:rsidR="00EB1920" w:rsidRPr="00924524" w:rsidTr="00FE6359">
        <w:tc>
          <w:tcPr>
            <w:tcW w:w="1098" w:type="dxa"/>
            <w:tcBorders>
              <w:top w:val="single" w:sz="4" w:space="0" w:color="auto"/>
              <w:bottom w:val="single" w:sz="4" w:space="0" w:color="auto"/>
              <w:right w:val="single" w:sz="4" w:space="0" w:color="auto"/>
            </w:tcBorders>
          </w:tcPr>
          <w:p w:rsidR="00EB1920" w:rsidRPr="00924524" w:rsidRDefault="00EB1920" w:rsidP="00570FA5">
            <w:pPr>
              <w:pStyle w:val="ae"/>
              <w:jc w:val="center"/>
              <w:rPr>
                <w:rFonts w:ascii="Times New Roman" w:hAnsi="Times New Roman" w:cs="Times New Roman"/>
              </w:rPr>
            </w:pPr>
            <w:r w:rsidRPr="00924524">
              <w:rPr>
                <w:rFonts w:ascii="Times New Roman" w:hAnsi="Times New Roman" w:cs="Times New Roman"/>
              </w:rPr>
              <w:t>1</w:t>
            </w:r>
          </w:p>
        </w:tc>
        <w:tc>
          <w:tcPr>
            <w:tcW w:w="6657" w:type="dxa"/>
            <w:tcBorders>
              <w:top w:val="single" w:sz="4" w:space="0" w:color="auto"/>
              <w:left w:val="single" w:sz="4" w:space="0" w:color="auto"/>
              <w:bottom w:val="single" w:sz="4" w:space="0" w:color="auto"/>
              <w:right w:val="single" w:sz="4" w:space="0" w:color="auto"/>
            </w:tcBorders>
          </w:tcPr>
          <w:p w:rsidR="00EB1920" w:rsidRPr="00924524" w:rsidRDefault="00EB1920" w:rsidP="00570FA5">
            <w:pPr>
              <w:pStyle w:val="af"/>
              <w:rPr>
                <w:rFonts w:ascii="Times New Roman" w:hAnsi="Times New Roman" w:cs="Times New Roman"/>
              </w:rPr>
            </w:pPr>
            <w:r w:rsidRPr="00924524">
              <w:rPr>
                <w:rFonts w:ascii="Times New Roman" w:hAnsi="Times New Roman" w:cs="Times New Roman"/>
              </w:rPr>
              <w:t>продажа продовольственных товаров и сельскохозяйственной продукции</w:t>
            </w:r>
          </w:p>
        </w:tc>
        <w:tc>
          <w:tcPr>
            <w:tcW w:w="1743" w:type="dxa"/>
            <w:tcBorders>
              <w:top w:val="single" w:sz="4" w:space="0" w:color="auto"/>
              <w:left w:val="single" w:sz="4" w:space="0" w:color="auto"/>
              <w:bottom w:val="single" w:sz="4" w:space="0" w:color="auto"/>
            </w:tcBorders>
          </w:tcPr>
          <w:p w:rsidR="00EB1920" w:rsidRPr="00924524" w:rsidRDefault="00EB1920" w:rsidP="00570FA5">
            <w:pPr>
              <w:pStyle w:val="ae"/>
              <w:jc w:val="center"/>
              <w:rPr>
                <w:rFonts w:ascii="Times New Roman" w:hAnsi="Times New Roman" w:cs="Times New Roman"/>
              </w:rPr>
            </w:pPr>
            <w:r>
              <w:rPr>
                <w:rFonts w:ascii="Times New Roman" w:hAnsi="Times New Roman" w:cs="Times New Roman"/>
              </w:rPr>
              <w:t>0,50</w:t>
            </w:r>
          </w:p>
        </w:tc>
      </w:tr>
      <w:tr w:rsidR="00EB1920" w:rsidRPr="00924524" w:rsidTr="00FE6359">
        <w:tc>
          <w:tcPr>
            <w:tcW w:w="1098" w:type="dxa"/>
            <w:tcBorders>
              <w:top w:val="single" w:sz="4" w:space="0" w:color="auto"/>
              <w:bottom w:val="single" w:sz="4" w:space="0" w:color="auto"/>
              <w:right w:val="single" w:sz="4" w:space="0" w:color="auto"/>
            </w:tcBorders>
          </w:tcPr>
          <w:p w:rsidR="00EB1920" w:rsidRPr="00924524" w:rsidRDefault="00EB1920" w:rsidP="00570FA5">
            <w:pPr>
              <w:pStyle w:val="ae"/>
              <w:jc w:val="center"/>
              <w:rPr>
                <w:rFonts w:ascii="Times New Roman" w:hAnsi="Times New Roman" w:cs="Times New Roman"/>
              </w:rPr>
            </w:pPr>
            <w:r w:rsidRPr="00924524">
              <w:rPr>
                <w:rFonts w:ascii="Times New Roman" w:hAnsi="Times New Roman" w:cs="Times New Roman"/>
              </w:rPr>
              <w:t>2</w:t>
            </w:r>
          </w:p>
        </w:tc>
        <w:tc>
          <w:tcPr>
            <w:tcW w:w="6657" w:type="dxa"/>
            <w:tcBorders>
              <w:top w:val="single" w:sz="4" w:space="0" w:color="auto"/>
              <w:left w:val="single" w:sz="4" w:space="0" w:color="auto"/>
              <w:bottom w:val="single" w:sz="4" w:space="0" w:color="auto"/>
              <w:right w:val="single" w:sz="4" w:space="0" w:color="auto"/>
            </w:tcBorders>
          </w:tcPr>
          <w:p w:rsidR="00EB1920" w:rsidRPr="00924524" w:rsidRDefault="00EB1920" w:rsidP="00570FA5">
            <w:pPr>
              <w:pStyle w:val="af"/>
              <w:rPr>
                <w:rFonts w:ascii="Times New Roman" w:hAnsi="Times New Roman" w:cs="Times New Roman"/>
              </w:rPr>
            </w:pPr>
            <w:r w:rsidRPr="00924524">
              <w:rPr>
                <w:rFonts w:ascii="Times New Roman" w:hAnsi="Times New Roman" w:cs="Times New Roman"/>
              </w:rPr>
              <w:t>продажа продукции общественного питания</w:t>
            </w:r>
          </w:p>
        </w:tc>
        <w:tc>
          <w:tcPr>
            <w:tcW w:w="1743" w:type="dxa"/>
            <w:tcBorders>
              <w:top w:val="single" w:sz="4" w:space="0" w:color="auto"/>
              <w:left w:val="single" w:sz="4" w:space="0" w:color="auto"/>
              <w:bottom w:val="single" w:sz="4" w:space="0" w:color="auto"/>
            </w:tcBorders>
          </w:tcPr>
          <w:p w:rsidR="00EB1920" w:rsidRPr="00924524" w:rsidRDefault="00EB1920" w:rsidP="00570FA5">
            <w:pPr>
              <w:pStyle w:val="ae"/>
              <w:jc w:val="center"/>
              <w:rPr>
                <w:rFonts w:ascii="Times New Roman" w:hAnsi="Times New Roman" w:cs="Times New Roman"/>
              </w:rPr>
            </w:pPr>
            <w:r>
              <w:rPr>
                <w:rFonts w:ascii="Times New Roman" w:hAnsi="Times New Roman" w:cs="Times New Roman"/>
              </w:rPr>
              <w:t>0,50</w:t>
            </w:r>
          </w:p>
        </w:tc>
      </w:tr>
      <w:tr w:rsidR="00EB1920" w:rsidRPr="00924524" w:rsidTr="00FE6359">
        <w:tc>
          <w:tcPr>
            <w:tcW w:w="1098" w:type="dxa"/>
            <w:tcBorders>
              <w:top w:val="single" w:sz="4" w:space="0" w:color="auto"/>
              <w:bottom w:val="single" w:sz="4" w:space="0" w:color="auto"/>
              <w:right w:val="single" w:sz="4" w:space="0" w:color="auto"/>
            </w:tcBorders>
          </w:tcPr>
          <w:p w:rsidR="00EB1920" w:rsidRPr="00924524" w:rsidRDefault="00EB1920" w:rsidP="00570FA5">
            <w:pPr>
              <w:pStyle w:val="ae"/>
              <w:jc w:val="center"/>
              <w:rPr>
                <w:rFonts w:ascii="Times New Roman" w:hAnsi="Times New Roman" w:cs="Times New Roman"/>
              </w:rPr>
            </w:pPr>
            <w:r w:rsidRPr="00924524">
              <w:rPr>
                <w:rFonts w:ascii="Times New Roman" w:hAnsi="Times New Roman" w:cs="Times New Roman"/>
              </w:rPr>
              <w:t>3</w:t>
            </w:r>
          </w:p>
        </w:tc>
        <w:tc>
          <w:tcPr>
            <w:tcW w:w="6657" w:type="dxa"/>
            <w:tcBorders>
              <w:top w:val="single" w:sz="4" w:space="0" w:color="auto"/>
              <w:left w:val="single" w:sz="4" w:space="0" w:color="auto"/>
              <w:bottom w:val="single" w:sz="4" w:space="0" w:color="auto"/>
              <w:right w:val="single" w:sz="4" w:space="0" w:color="auto"/>
            </w:tcBorders>
          </w:tcPr>
          <w:p w:rsidR="00EB1920" w:rsidRPr="00924524" w:rsidRDefault="00EB1920" w:rsidP="00570FA5">
            <w:pPr>
              <w:pStyle w:val="af"/>
              <w:rPr>
                <w:rFonts w:ascii="Times New Roman" w:hAnsi="Times New Roman" w:cs="Times New Roman"/>
              </w:rPr>
            </w:pPr>
            <w:r w:rsidRPr="00924524">
              <w:rPr>
                <w:rFonts w:ascii="Times New Roman" w:hAnsi="Times New Roman" w:cs="Times New Roman"/>
              </w:rPr>
              <w:t>продажа печатной продукции</w:t>
            </w:r>
          </w:p>
        </w:tc>
        <w:tc>
          <w:tcPr>
            <w:tcW w:w="1743" w:type="dxa"/>
            <w:tcBorders>
              <w:top w:val="single" w:sz="4" w:space="0" w:color="auto"/>
              <w:left w:val="single" w:sz="4" w:space="0" w:color="auto"/>
              <w:bottom w:val="single" w:sz="4" w:space="0" w:color="auto"/>
            </w:tcBorders>
          </w:tcPr>
          <w:p w:rsidR="00EB1920" w:rsidRPr="00924524" w:rsidRDefault="00EB1920" w:rsidP="00570FA5">
            <w:pPr>
              <w:pStyle w:val="ae"/>
              <w:jc w:val="center"/>
              <w:rPr>
                <w:rFonts w:ascii="Times New Roman" w:hAnsi="Times New Roman" w:cs="Times New Roman"/>
              </w:rPr>
            </w:pPr>
            <w:r>
              <w:rPr>
                <w:rFonts w:ascii="Times New Roman" w:hAnsi="Times New Roman" w:cs="Times New Roman"/>
              </w:rPr>
              <w:t>0,50</w:t>
            </w:r>
          </w:p>
        </w:tc>
      </w:tr>
      <w:tr w:rsidR="00EB1920" w:rsidRPr="00924524" w:rsidTr="00FE6359">
        <w:tc>
          <w:tcPr>
            <w:tcW w:w="1098" w:type="dxa"/>
            <w:tcBorders>
              <w:top w:val="single" w:sz="4" w:space="0" w:color="auto"/>
              <w:bottom w:val="single" w:sz="4" w:space="0" w:color="auto"/>
              <w:right w:val="single" w:sz="4" w:space="0" w:color="auto"/>
            </w:tcBorders>
          </w:tcPr>
          <w:p w:rsidR="00EB1920" w:rsidRPr="00924524" w:rsidRDefault="00EB1920" w:rsidP="00570FA5">
            <w:pPr>
              <w:pStyle w:val="ae"/>
              <w:jc w:val="center"/>
              <w:rPr>
                <w:rFonts w:ascii="Times New Roman" w:hAnsi="Times New Roman" w:cs="Times New Roman"/>
              </w:rPr>
            </w:pPr>
            <w:r w:rsidRPr="00924524">
              <w:rPr>
                <w:rFonts w:ascii="Times New Roman" w:hAnsi="Times New Roman" w:cs="Times New Roman"/>
              </w:rPr>
              <w:t>4</w:t>
            </w:r>
          </w:p>
        </w:tc>
        <w:tc>
          <w:tcPr>
            <w:tcW w:w="6657" w:type="dxa"/>
            <w:tcBorders>
              <w:top w:val="single" w:sz="4" w:space="0" w:color="auto"/>
              <w:left w:val="single" w:sz="4" w:space="0" w:color="auto"/>
              <w:bottom w:val="single" w:sz="4" w:space="0" w:color="auto"/>
              <w:right w:val="single" w:sz="4" w:space="0" w:color="auto"/>
            </w:tcBorders>
          </w:tcPr>
          <w:p w:rsidR="00EB1920" w:rsidRPr="00924524" w:rsidRDefault="00EB1920" w:rsidP="00570FA5">
            <w:pPr>
              <w:pStyle w:val="af"/>
              <w:rPr>
                <w:rFonts w:ascii="Times New Roman" w:hAnsi="Times New Roman" w:cs="Times New Roman"/>
              </w:rPr>
            </w:pPr>
            <w:r w:rsidRPr="00924524">
              <w:rPr>
                <w:rFonts w:ascii="Times New Roman" w:hAnsi="Times New Roman" w:cs="Times New Roman"/>
              </w:rPr>
              <w:t>иные НТО</w:t>
            </w:r>
          </w:p>
        </w:tc>
        <w:tc>
          <w:tcPr>
            <w:tcW w:w="1743" w:type="dxa"/>
            <w:tcBorders>
              <w:top w:val="single" w:sz="4" w:space="0" w:color="auto"/>
              <w:left w:val="single" w:sz="4" w:space="0" w:color="auto"/>
              <w:bottom w:val="single" w:sz="4" w:space="0" w:color="auto"/>
            </w:tcBorders>
          </w:tcPr>
          <w:p w:rsidR="00EB1920" w:rsidRPr="00924524" w:rsidRDefault="00EB1920" w:rsidP="00570FA5">
            <w:pPr>
              <w:pStyle w:val="ae"/>
              <w:jc w:val="center"/>
              <w:rPr>
                <w:rFonts w:ascii="Times New Roman" w:hAnsi="Times New Roman" w:cs="Times New Roman"/>
              </w:rPr>
            </w:pPr>
            <w:r w:rsidRPr="00924524">
              <w:rPr>
                <w:rFonts w:ascii="Times New Roman" w:hAnsi="Times New Roman" w:cs="Times New Roman"/>
              </w:rPr>
              <w:t>1</w:t>
            </w:r>
          </w:p>
        </w:tc>
      </w:tr>
    </w:tbl>
    <w:p w:rsidR="00EB1920" w:rsidRPr="008C130F" w:rsidRDefault="00EB1920" w:rsidP="00EB1920">
      <w:pPr>
        <w:pStyle w:val="1"/>
        <w:rPr>
          <w:rFonts w:ascii="Times New Roman" w:hAnsi="Times New Roman" w:cs="Times New Roman"/>
        </w:rPr>
      </w:pPr>
      <w:r w:rsidRPr="008C130F">
        <w:rPr>
          <w:rFonts w:ascii="Times New Roman" w:hAnsi="Times New Roman" w:cs="Times New Roman"/>
        </w:rPr>
        <w:t>Коэффициент,</w:t>
      </w:r>
      <w:r w:rsidRPr="008C130F">
        <w:rPr>
          <w:rFonts w:ascii="Times New Roman" w:hAnsi="Times New Roman" w:cs="Times New Roman"/>
        </w:rPr>
        <w:br/>
        <w:t>учитывающий территориальное расположение нестационарного торгового объекта</w:t>
      </w:r>
    </w:p>
    <w:p w:rsidR="00EB1920" w:rsidRPr="008C130F" w:rsidRDefault="00EB1920" w:rsidP="00EB192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5740"/>
        <w:gridCol w:w="3640"/>
      </w:tblGrid>
      <w:tr w:rsidR="00EB1920" w:rsidRPr="008C130F" w:rsidTr="00570FA5">
        <w:tc>
          <w:tcPr>
            <w:tcW w:w="840" w:type="dxa"/>
            <w:tcBorders>
              <w:top w:val="single" w:sz="4" w:space="0" w:color="auto"/>
              <w:bottom w:val="single" w:sz="4" w:space="0" w:color="auto"/>
              <w:right w:val="single" w:sz="4" w:space="0" w:color="auto"/>
            </w:tcBorders>
          </w:tcPr>
          <w:p w:rsidR="00EB1920" w:rsidRPr="008C130F" w:rsidRDefault="00EB1920" w:rsidP="00570FA5">
            <w:pPr>
              <w:pStyle w:val="ae"/>
              <w:jc w:val="center"/>
              <w:rPr>
                <w:rFonts w:ascii="Times New Roman" w:hAnsi="Times New Roman" w:cs="Times New Roman"/>
              </w:rPr>
            </w:pPr>
            <w:r w:rsidRPr="008C130F">
              <w:rPr>
                <w:rFonts w:ascii="Times New Roman" w:hAnsi="Times New Roman" w:cs="Times New Roman"/>
              </w:rPr>
              <w:t>N</w:t>
            </w:r>
            <w:r w:rsidRPr="008C130F">
              <w:rPr>
                <w:rFonts w:ascii="Times New Roman" w:hAnsi="Times New Roman" w:cs="Times New Roman"/>
              </w:rPr>
              <w:br/>
              <w:t>п/п</w:t>
            </w:r>
          </w:p>
        </w:tc>
        <w:tc>
          <w:tcPr>
            <w:tcW w:w="5740" w:type="dxa"/>
            <w:tcBorders>
              <w:top w:val="single" w:sz="4" w:space="0" w:color="auto"/>
              <w:left w:val="single" w:sz="4" w:space="0" w:color="auto"/>
              <w:bottom w:val="single" w:sz="4" w:space="0" w:color="auto"/>
              <w:right w:val="single" w:sz="4" w:space="0" w:color="auto"/>
            </w:tcBorders>
          </w:tcPr>
          <w:p w:rsidR="00EB1920" w:rsidRPr="008C130F" w:rsidRDefault="00EB1920" w:rsidP="00570FA5">
            <w:pPr>
              <w:pStyle w:val="ae"/>
              <w:jc w:val="center"/>
              <w:rPr>
                <w:rFonts w:ascii="Times New Roman" w:hAnsi="Times New Roman" w:cs="Times New Roman"/>
              </w:rPr>
            </w:pPr>
            <w:r w:rsidRPr="008C130F">
              <w:rPr>
                <w:rFonts w:ascii="Times New Roman" w:hAnsi="Times New Roman" w:cs="Times New Roman"/>
              </w:rPr>
              <w:t>Месторасположение нестационарного торгового объекта</w:t>
            </w:r>
          </w:p>
        </w:tc>
        <w:tc>
          <w:tcPr>
            <w:tcW w:w="3640" w:type="dxa"/>
            <w:tcBorders>
              <w:top w:val="single" w:sz="4" w:space="0" w:color="auto"/>
              <w:left w:val="single" w:sz="4" w:space="0" w:color="auto"/>
              <w:bottom w:val="single" w:sz="4" w:space="0" w:color="auto"/>
            </w:tcBorders>
          </w:tcPr>
          <w:p w:rsidR="00EB1920" w:rsidRPr="008C130F" w:rsidRDefault="00EB1920" w:rsidP="00570FA5">
            <w:pPr>
              <w:pStyle w:val="ae"/>
              <w:jc w:val="center"/>
              <w:rPr>
                <w:rFonts w:ascii="Times New Roman" w:hAnsi="Times New Roman" w:cs="Times New Roman"/>
              </w:rPr>
            </w:pPr>
            <w:r w:rsidRPr="008C130F">
              <w:rPr>
                <w:rFonts w:ascii="Times New Roman" w:hAnsi="Times New Roman" w:cs="Times New Roman"/>
              </w:rPr>
              <w:t>Коэффициент, учитывающий территориальное расположение нестационарного торгового объекта,</w:t>
            </w:r>
          </w:p>
          <w:p w:rsidR="00EB1920" w:rsidRPr="008C130F" w:rsidRDefault="00EB1920" w:rsidP="00570FA5">
            <w:pPr>
              <w:pStyle w:val="ae"/>
              <w:jc w:val="center"/>
              <w:rPr>
                <w:rFonts w:ascii="Times New Roman" w:hAnsi="Times New Roman" w:cs="Times New Roman"/>
              </w:rPr>
            </w:pPr>
            <w:r>
              <w:rPr>
                <w:rFonts w:ascii="Times New Roman" w:hAnsi="Times New Roman" w:cs="Times New Roman"/>
                <w:noProof/>
              </w:rPr>
              <w:drawing>
                <wp:inline distT="0" distB="0" distL="0" distR="0">
                  <wp:extent cx="318770" cy="1911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318770" cy="191135"/>
                          </a:xfrm>
                          <a:prstGeom prst="rect">
                            <a:avLst/>
                          </a:prstGeom>
                          <a:noFill/>
                          <a:ln w="9525">
                            <a:noFill/>
                            <a:miter lim="800000"/>
                            <a:headEnd/>
                            <a:tailEnd/>
                          </a:ln>
                        </pic:spPr>
                      </pic:pic>
                    </a:graphicData>
                  </a:graphic>
                </wp:inline>
              </w:drawing>
            </w:r>
          </w:p>
        </w:tc>
      </w:tr>
      <w:tr w:rsidR="00EB1920" w:rsidRPr="008C130F" w:rsidTr="00570FA5">
        <w:tc>
          <w:tcPr>
            <w:tcW w:w="840" w:type="dxa"/>
            <w:tcBorders>
              <w:top w:val="single" w:sz="4" w:space="0" w:color="auto"/>
              <w:bottom w:val="single" w:sz="4" w:space="0" w:color="auto"/>
              <w:right w:val="single" w:sz="4" w:space="0" w:color="auto"/>
            </w:tcBorders>
          </w:tcPr>
          <w:p w:rsidR="00EB1920" w:rsidRPr="008C130F" w:rsidRDefault="00EB1920" w:rsidP="00570FA5">
            <w:pPr>
              <w:pStyle w:val="ae"/>
              <w:jc w:val="center"/>
              <w:rPr>
                <w:rFonts w:ascii="Times New Roman" w:hAnsi="Times New Roman" w:cs="Times New Roman"/>
              </w:rPr>
            </w:pPr>
            <w:r w:rsidRPr="008C130F">
              <w:rPr>
                <w:rFonts w:ascii="Times New Roman" w:hAnsi="Times New Roman" w:cs="Times New Roman"/>
              </w:rPr>
              <w:t>1</w:t>
            </w:r>
          </w:p>
        </w:tc>
        <w:tc>
          <w:tcPr>
            <w:tcW w:w="5740" w:type="dxa"/>
            <w:tcBorders>
              <w:top w:val="single" w:sz="4" w:space="0" w:color="auto"/>
              <w:left w:val="single" w:sz="4" w:space="0" w:color="auto"/>
              <w:bottom w:val="single" w:sz="4" w:space="0" w:color="auto"/>
              <w:right w:val="single" w:sz="4" w:space="0" w:color="auto"/>
            </w:tcBorders>
          </w:tcPr>
          <w:p w:rsidR="00EB1920" w:rsidRPr="008C130F" w:rsidRDefault="00EB1920" w:rsidP="00570FA5">
            <w:pPr>
              <w:pStyle w:val="af"/>
              <w:rPr>
                <w:rFonts w:ascii="Times New Roman" w:hAnsi="Times New Roman" w:cs="Times New Roman"/>
              </w:rPr>
            </w:pPr>
            <w:r>
              <w:rPr>
                <w:rFonts w:ascii="Times New Roman" w:hAnsi="Times New Roman" w:cs="Times New Roman"/>
              </w:rPr>
              <w:t>г</w:t>
            </w:r>
            <w:r w:rsidRPr="008C130F">
              <w:rPr>
                <w:rFonts w:ascii="Times New Roman" w:hAnsi="Times New Roman" w:cs="Times New Roman"/>
              </w:rPr>
              <w:t>. </w:t>
            </w:r>
            <w:r>
              <w:rPr>
                <w:rFonts w:ascii="Times New Roman" w:hAnsi="Times New Roman" w:cs="Times New Roman"/>
              </w:rPr>
              <w:t>Цивильск</w:t>
            </w:r>
          </w:p>
        </w:tc>
        <w:tc>
          <w:tcPr>
            <w:tcW w:w="3640" w:type="dxa"/>
            <w:tcBorders>
              <w:top w:val="single" w:sz="4" w:space="0" w:color="auto"/>
              <w:left w:val="single" w:sz="4" w:space="0" w:color="auto"/>
              <w:bottom w:val="single" w:sz="4" w:space="0" w:color="auto"/>
            </w:tcBorders>
          </w:tcPr>
          <w:p w:rsidR="00EB1920" w:rsidRPr="008C130F" w:rsidRDefault="00EB1920" w:rsidP="00570FA5">
            <w:pPr>
              <w:pStyle w:val="ae"/>
              <w:jc w:val="center"/>
              <w:rPr>
                <w:rFonts w:ascii="Times New Roman" w:hAnsi="Times New Roman" w:cs="Times New Roman"/>
              </w:rPr>
            </w:pPr>
            <w:r w:rsidRPr="008C130F">
              <w:rPr>
                <w:rFonts w:ascii="Times New Roman" w:hAnsi="Times New Roman" w:cs="Times New Roman"/>
              </w:rPr>
              <w:t>1</w:t>
            </w:r>
          </w:p>
        </w:tc>
      </w:tr>
      <w:tr w:rsidR="00EB1920" w:rsidRPr="008C130F" w:rsidTr="00570FA5">
        <w:tc>
          <w:tcPr>
            <w:tcW w:w="840" w:type="dxa"/>
            <w:tcBorders>
              <w:top w:val="single" w:sz="4" w:space="0" w:color="auto"/>
              <w:bottom w:val="single" w:sz="4" w:space="0" w:color="auto"/>
              <w:right w:val="single" w:sz="4" w:space="0" w:color="auto"/>
            </w:tcBorders>
          </w:tcPr>
          <w:p w:rsidR="00EB1920" w:rsidRPr="008C130F" w:rsidRDefault="00EB1920" w:rsidP="00570FA5">
            <w:pPr>
              <w:pStyle w:val="ae"/>
              <w:jc w:val="center"/>
              <w:rPr>
                <w:rFonts w:ascii="Times New Roman" w:hAnsi="Times New Roman" w:cs="Times New Roman"/>
              </w:rPr>
            </w:pPr>
            <w:r w:rsidRPr="008C130F">
              <w:rPr>
                <w:rFonts w:ascii="Times New Roman" w:hAnsi="Times New Roman" w:cs="Times New Roman"/>
              </w:rPr>
              <w:t>2</w:t>
            </w:r>
          </w:p>
        </w:tc>
        <w:tc>
          <w:tcPr>
            <w:tcW w:w="5740" w:type="dxa"/>
            <w:tcBorders>
              <w:top w:val="single" w:sz="4" w:space="0" w:color="auto"/>
              <w:left w:val="single" w:sz="4" w:space="0" w:color="auto"/>
              <w:bottom w:val="single" w:sz="4" w:space="0" w:color="auto"/>
              <w:right w:val="single" w:sz="4" w:space="0" w:color="auto"/>
            </w:tcBorders>
          </w:tcPr>
          <w:p w:rsidR="00EB1920" w:rsidRPr="008C130F" w:rsidRDefault="00EB1920" w:rsidP="00570FA5">
            <w:pPr>
              <w:pStyle w:val="af"/>
              <w:rPr>
                <w:rFonts w:ascii="Times New Roman" w:hAnsi="Times New Roman" w:cs="Times New Roman"/>
              </w:rPr>
            </w:pPr>
            <w:r w:rsidRPr="008C130F">
              <w:rPr>
                <w:rFonts w:ascii="Times New Roman" w:hAnsi="Times New Roman" w:cs="Times New Roman"/>
              </w:rPr>
              <w:t xml:space="preserve">В сельских </w:t>
            </w:r>
            <w:r>
              <w:rPr>
                <w:rFonts w:ascii="Times New Roman" w:hAnsi="Times New Roman" w:cs="Times New Roman"/>
              </w:rPr>
              <w:t>населенных пунктах</w:t>
            </w:r>
          </w:p>
        </w:tc>
        <w:tc>
          <w:tcPr>
            <w:tcW w:w="3640" w:type="dxa"/>
            <w:tcBorders>
              <w:top w:val="single" w:sz="4" w:space="0" w:color="auto"/>
              <w:left w:val="single" w:sz="4" w:space="0" w:color="auto"/>
              <w:bottom w:val="single" w:sz="4" w:space="0" w:color="auto"/>
            </w:tcBorders>
          </w:tcPr>
          <w:p w:rsidR="00EB1920" w:rsidRPr="008C130F" w:rsidRDefault="00EB1920" w:rsidP="00570FA5">
            <w:pPr>
              <w:pStyle w:val="ae"/>
              <w:jc w:val="center"/>
              <w:rPr>
                <w:rFonts w:ascii="Times New Roman" w:hAnsi="Times New Roman" w:cs="Times New Roman"/>
              </w:rPr>
            </w:pPr>
            <w:r w:rsidRPr="008C130F">
              <w:rPr>
                <w:rFonts w:ascii="Times New Roman" w:hAnsi="Times New Roman" w:cs="Times New Roman"/>
              </w:rPr>
              <w:t>0,7</w:t>
            </w:r>
          </w:p>
        </w:tc>
      </w:tr>
    </w:tbl>
    <w:p w:rsidR="00EB1920" w:rsidRDefault="00EB1920" w:rsidP="00EB1920">
      <w:pPr>
        <w:rPr>
          <w:color w:val="FF0000"/>
        </w:rPr>
      </w:pPr>
    </w:p>
    <w:p w:rsidR="00EB1920" w:rsidRDefault="00EB1920" w:rsidP="00EB1920">
      <w:pPr>
        <w:rPr>
          <w:color w:val="FF0000"/>
        </w:rPr>
      </w:pPr>
    </w:p>
    <w:p w:rsidR="00EB1920" w:rsidRPr="001C669F" w:rsidRDefault="00EB1920" w:rsidP="00EB1920">
      <w:pPr>
        <w:rPr>
          <w:color w:val="FF0000"/>
        </w:rPr>
      </w:pPr>
    </w:p>
    <w:p w:rsidR="00EB1920" w:rsidRDefault="00EB1920" w:rsidP="00EB1920">
      <w:r w:rsidRPr="00400C40">
        <w:t xml:space="preserve">2. Установить фиксированный начальный размер платы за весь период размещения нестационарных сезонных торговых объектов расположенных на территории </w:t>
      </w:r>
      <w:r>
        <w:t>Цивильского муниципального округа</w:t>
      </w:r>
      <w:r w:rsidRPr="00400C40">
        <w:t xml:space="preserve">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p>
    <w:tbl>
      <w:tblPr>
        <w:tblW w:w="1027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551"/>
        <w:gridCol w:w="3891"/>
      </w:tblGrid>
      <w:tr w:rsidR="00EB1920" w:rsidRPr="00400C40" w:rsidTr="00570FA5">
        <w:tc>
          <w:tcPr>
            <w:tcW w:w="3828" w:type="dxa"/>
            <w:tcBorders>
              <w:top w:val="single" w:sz="4" w:space="0" w:color="auto"/>
              <w:bottom w:val="single" w:sz="4" w:space="0" w:color="auto"/>
              <w:right w:val="single" w:sz="4" w:space="0" w:color="auto"/>
            </w:tcBorders>
          </w:tcPr>
          <w:p w:rsidR="00EB1920" w:rsidRPr="00400C40" w:rsidRDefault="00EB1920" w:rsidP="00570FA5">
            <w:pPr>
              <w:pStyle w:val="ae"/>
              <w:jc w:val="center"/>
              <w:rPr>
                <w:rFonts w:ascii="Times New Roman" w:hAnsi="Times New Roman" w:cs="Times New Roman"/>
                <w:sz w:val="20"/>
                <w:szCs w:val="20"/>
              </w:rPr>
            </w:pPr>
            <w:r w:rsidRPr="00400C40">
              <w:rPr>
                <w:rFonts w:ascii="Times New Roman" w:hAnsi="Times New Roman" w:cs="Times New Roman"/>
                <w:sz w:val="20"/>
                <w:szCs w:val="20"/>
              </w:rPr>
              <w:t>Нестационарный сезонный торговый объект</w:t>
            </w:r>
          </w:p>
        </w:tc>
        <w:tc>
          <w:tcPr>
            <w:tcW w:w="2551" w:type="dxa"/>
            <w:tcBorders>
              <w:top w:val="single" w:sz="4" w:space="0" w:color="auto"/>
              <w:left w:val="single" w:sz="4" w:space="0" w:color="auto"/>
              <w:bottom w:val="single" w:sz="4" w:space="0" w:color="auto"/>
              <w:right w:val="single" w:sz="4" w:space="0" w:color="auto"/>
            </w:tcBorders>
          </w:tcPr>
          <w:p w:rsidR="00EB1920" w:rsidRPr="00400C40" w:rsidRDefault="00EB1920" w:rsidP="00570FA5">
            <w:pPr>
              <w:pStyle w:val="ae"/>
              <w:jc w:val="center"/>
              <w:rPr>
                <w:rFonts w:ascii="Times New Roman" w:hAnsi="Times New Roman" w:cs="Times New Roman"/>
                <w:sz w:val="20"/>
                <w:szCs w:val="20"/>
              </w:rPr>
            </w:pPr>
            <w:r w:rsidRPr="00400C40">
              <w:rPr>
                <w:rFonts w:ascii="Times New Roman" w:hAnsi="Times New Roman" w:cs="Times New Roman"/>
                <w:sz w:val="20"/>
                <w:szCs w:val="20"/>
              </w:rPr>
              <w:t>Период размещения</w:t>
            </w:r>
          </w:p>
        </w:tc>
        <w:tc>
          <w:tcPr>
            <w:tcW w:w="3891" w:type="dxa"/>
            <w:tcBorders>
              <w:top w:val="single" w:sz="4" w:space="0" w:color="auto"/>
              <w:left w:val="single" w:sz="4" w:space="0" w:color="auto"/>
              <w:bottom w:val="single" w:sz="4" w:space="0" w:color="auto"/>
            </w:tcBorders>
          </w:tcPr>
          <w:p w:rsidR="00EB1920" w:rsidRPr="00400C40" w:rsidRDefault="00EB1920" w:rsidP="00570FA5">
            <w:pPr>
              <w:pStyle w:val="ae"/>
              <w:jc w:val="center"/>
              <w:rPr>
                <w:rFonts w:ascii="Times New Roman" w:hAnsi="Times New Roman" w:cs="Times New Roman"/>
                <w:sz w:val="20"/>
                <w:szCs w:val="20"/>
              </w:rPr>
            </w:pPr>
            <w:r w:rsidRPr="00400C40">
              <w:rPr>
                <w:rFonts w:ascii="Times New Roman" w:hAnsi="Times New Roman" w:cs="Times New Roman"/>
                <w:sz w:val="20"/>
                <w:szCs w:val="20"/>
              </w:rPr>
              <w:t>Начальный размер платы за размещение нестационарного сезонного торгового объекта за весь период (руб.)</w:t>
            </w:r>
          </w:p>
        </w:tc>
      </w:tr>
      <w:tr w:rsidR="00EB1920" w:rsidRPr="00400C40" w:rsidTr="00570FA5">
        <w:tc>
          <w:tcPr>
            <w:tcW w:w="3828" w:type="dxa"/>
            <w:tcBorders>
              <w:top w:val="single" w:sz="4" w:space="0" w:color="auto"/>
              <w:bottom w:val="single" w:sz="4" w:space="0" w:color="auto"/>
              <w:right w:val="single" w:sz="4" w:space="0" w:color="auto"/>
            </w:tcBorders>
          </w:tcPr>
          <w:p w:rsidR="00EB1920" w:rsidRPr="00400C40" w:rsidRDefault="00EB1920" w:rsidP="00570FA5">
            <w:pPr>
              <w:pStyle w:val="af"/>
              <w:rPr>
                <w:rFonts w:ascii="Times New Roman" w:hAnsi="Times New Roman" w:cs="Times New Roman"/>
                <w:sz w:val="20"/>
                <w:szCs w:val="20"/>
              </w:rPr>
            </w:pPr>
            <w:r w:rsidRPr="00400C40">
              <w:rPr>
                <w:rFonts w:ascii="Times New Roman" w:hAnsi="Times New Roman" w:cs="Times New Roman"/>
                <w:sz w:val="20"/>
                <w:szCs w:val="20"/>
              </w:rPr>
              <w:t>по реализации прохладительных напитков, кваса</w:t>
            </w:r>
          </w:p>
        </w:tc>
        <w:tc>
          <w:tcPr>
            <w:tcW w:w="2551" w:type="dxa"/>
            <w:tcBorders>
              <w:top w:val="single" w:sz="4" w:space="0" w:color="auto"/>
              <w:left w:val="single" w:sz="4" w:space="0" w:color="auto"/>
              <w:bottom w:val="single" w:sz="4" w:space="0" w:color="auto"/>
              <w:right w:val="single" w:sz="4" w:space="0" w:color="auto"/>
            </w:tcBorders>
          </w:tcPr>
          <w:p w:rsidR="00EB1920" w:rsidRPr="00400C40" w:rsidRDefault="00EB1920" w:rsidP="00570FA5">
            <w:pPr>
              <w:pStyle w:val="af"/>
              <w:rPr>
                <w:rFonts w:ascii="Times New Roman" w:hAnsi="Times New Roman" w:cs="Times New Roman"/>
                <w:sz w:val="20"/>
                <w:szCs w:val="20"/>
              </w:rPr>
            </w:pPr>
            <w:r w:rsidRPr="00400C40">
              <w:rPr>
                <w:rFonts w:ascii="Times New Roman" w:hAnsi="Times New Roman" w:cs="Times New Roman"/>
                <w:sz w:val="20"/>
                <w:szCs w:val="20"/>
              </w:rPr>
              <w:t>Сезонно</w:t>
            </w:r>
          </w:p>
          <w:p w:rsidR="00EB1920" w:rsidRPr="00400C40" w:rsidRDefault="00EB1920" w:rsidP="00570FA5">
            <w:pPr>
              <w:pStyle w:val="af"/>
              <w:rPr>
                <w:rFonts w:ascii="Times New Roman" w:hAnsi="Times New Roman" w:cs="Times New Roman"/>
                <w:sz w:val="20"/>
                <w:szCs w:val="20"/>
              </w:rPr>
            </w:pPr>
            <w:r w:rsidRPr="00400C40">
              <w:rPr>
                <w:rFonts w:ascii="Times New Roman" w:hAnsi="Times New Roman" w:cs="Times New Roman"/>
                <w:sz w:val="20"/>
                <w:szCs w:val="20"/>
              </w:rPr>
              <w:t>с 1 мая по 1 сентября</w:t>
            </w:r>
          </w:p>
        </w:tc>
        <w:tc>
          <w:tcPr>
            <w:tcW w:w="3891" w:type="dxa"/>
            <w:tcBorders>
              <w:top w:val="single" w:sz="4" w:space="0" w:color="auto"/>
              <w:left w:val="single" w:sz="4" w:space="0" w:color="auto"/>
              <w:bottom w:val="single" w:sz="4" w:space="0" w:color="auto"/>
            </w:tcBorders>
          </w:tcPr>
          <w:p w:rsidR="00EB1920" w:rsidRPr="00400C40" w:rsidRDefault="00EB1920" w:rsidP="00570FA5">
            <w:pPr>
              <w:pStyle w:val="ae"/>
              <w:jc w:val="center"/>
              <w:rPr>
                <w:rFonts w:ascii="Times New Roman" w:hAnsi="Times New Roman" w:cs="Times New Roman"/>
                <w:sz w:val="20"/>
                <w:szCs w:val="20"/>
              </w:rPr>
            </w:pPr>
            <w:r>
              <w:rPr>
                <w:rFonts w:ascii="Times New Roman" w:hAnsi="Times New Roman" w:cs="Times New Roman"/>
                <w:sz w:val="20"/>
                <w:szCs w:val="20"/>
              </w:rPr>
              <w:t>5</w:t>
            </w:r>
            <w:r w:rsidRPr="00400C40">
              <w:rPr>
                <w:rFonts w:ascii="Times New Roman" w:hAnsi="Times New Roman" w:cs="Times New Roman"/>
                <w:sz w:val="20"/>
                <w:szCs w:val="20"/>
              </w:rPr>
              <w:t>000</w:t>
            </w:r>
          </w:p>
        </w:tc>
      </w:tr>
      <w:tr w:rsidR="00EB1920" w:rsidRPr="00400C40" w:rsidTr="00570FA5">
        <w:tc>
          <w:tcPr>
            <w:tcW w:w="3828" w:type="dxa"/>
            <w:tcBorders>
              <w:top w:val="single" w:sz="4" w:space="0" w:color="auto"/>
              <w:bottom w:val="single" w:sz="4" w:space="0" w:color="auto"/>
              <w:right w:val="single" w:sz="4" w:space="0" w:color="auto"/>
            </w:tcBorders>
          </w:tcPr>
          <w:p w:rsidR="00EB1920" w:rsidRPr="00400C40" w:rsidRDefault="00EB1920" w:rsidP="00570FA5">
            <w:pPr>
              <w:pStyle w:val="af"/>
              <w:rPr>
                <w:rFonts w:ascii="Times New Roman" w:hAnsi="Times New Roman" w:cs="Times New Roman"/>
                <w:sz w:val="20"/>
                <w:szCs w:val="20"/>
              </w:rPr>
            </w:pPr>
            <w:r w:rsidRPr="00400C40">
              <w:rPr>
                <w:rFonts w:ascii="Times New Roman" w:hAnsi="Times New Roman" w:cs="Times New Roman"/>
                <w:sz w:val="20"/>
                <w:szCs w:val="20"/>
              </w:rPr>
              <w:t>по реализации мороженого</w:t>
            </w:r>
          </w:p>
        </w:tc>
        <w:tc>
          <w:tcPr>
            <w:tcW w:w="2551" w:type="dxa"/>
            <w:tcBorders>
              <w:top w:val="single" w:sz="4" w:space="0" w:color="auto"/>
              <w:left w:val="single" w:sz="4" w:space="0" w:color="auto"/>
              <w:bottom w:val="single" w:sz="4" w:space="0" w:color="auto"/>
              <w:right w:val="single" w:sz="4" w:space="0" w:color="auto"/>
            </w:tcBorders>
          </w:tcPr>
          <w:p w:rsidR="00EB1920" w:rsidRPr="00400C40" w:rsidRDefault="00EB1920" w:rsidP="00570FA5">
            <w:pPr>
              <w:pStyle w:val="af"/>
              <w:rPr>
                <w:rFonts w:ascii="Times New Roman" w:hAnsi="Times New Roman" w:cs="Times New Roman"/>
                <w:sz w:val="20"/>
                <w:szCs w:val="20"/>
              </w:rPr>
            </w:pPr>
            <w:r w:rsidRPr="00400C40">
              <w:rPr>
                <w:rFonts w:ascii="Times New Roman" w:hAnsi="Times New Roman" w:cs="Times New Roman"/>
                <w:sz w:val="20"/>
                <w:szCs w:val="20"/>
              </w:rPr>
              <w:t>Сезонно</w:t>
            </w:r>
          </w:p>
          <w:p w:rsidR="00EB1920" w:rsidRPr="00400C40" w:rsidRDefault="00EB1920" w:rsidP="00570FA5">
            <w:pPr>
              <w:pStyle w:val="af"/>
              <w:rPr>
                <w:rFonts w:ascii="Times New Roman" w:hAnsi="Times New Roman" w:cs="Times New Roman"/>
                <w:sz w:val="20"/>
                <w:szCs w:val="20"/>
              </w:rPr>
            </w:pPr>
            <w:r w:rsidRPr="00400C40">
              <w:rPr>
                <w:rFonts w:ascii="Times New Roman" w:hAnsi="Times New Roman" w:cs="Times New Roman"/>
                <w:sz w:val="20"/>
                <w:szCs w:val="20"/>
              </w:rPr>
              <w:t>с 1 мая по 1 октября</w:t>
            </w:r>
          </w:p>
        </w:tc>
        <w:tc>
          <w:tcPr>
            <w:tcW w:w="3891" w:type="dxa"/>
            <w:tcBorders>
              <w:top w:val="single" w:sz="4" w:space="0" w:color="auto"/>
              <w:left w:val="single" w:sz="4" w:space="0" w:color="auto"/>
              <w:bottom w:val="single" w:sz="4" w:space="0" w:color="auto"/>
            </w:tcBorders>
          </w:tcPr>
          <w:p w:rsidR="00EB1920" w:rsidRPr="00400C40" w:rsidRDefault="00EB1920" w:rsidP="00570FA5">
            <w:pPr>
              <w:pStyle w:val="ae"/>
              <w:jc w:val="center"/>
              <w:rPr>
                <w:rFonts w:ascii="Times New Roman" w:hAnsi="Times New Roman" w:cs="Times New Roman"/>
                <w:sz w:val="20"/>
                <w:szCs w:val="20"/>
              </w:rPr>
            </w:pPr>
            <w:r>
              <w:rPr>
                <w:rFonts w:ascii="Times New Roman" w:hAnsi="Times New Roman" w:cs="Times New Roman"/>
                <w:sz w:val="20"/>
                <w:szCs w:val="20"/>
              </w:rPr>
              <w:t>5</w:t>
            </w:r>
            <w:r w:rsidRPr="00400C40">
              <w:rPr>
                <w:rFonts w:ascii="Times New Roman" w:hAnsi="Times New Roman" w:cs="Times New Roman"/>
                <w:sz w:val="20"/>
                <w:szCs w:val="20"/>
              </w:rPr>
              <w:t>000</w:t>
            </w:r>
          </w:p>
        </w:tc>
      </w:tr>
      <w:tr w:rsidR="00EB1920" w:rsidRPr="00400C40" w:rsidTr="00570FA5">
        <w:tc>
          <w:tcPr>
            <w:tcW w:w="3828" w:type="dxa"/>
            <w:tcBorders>
              <w:top w:val="single" w:sz="4" w:space="0" w:color="auto"/>
              <w:bottom w:val="single" w:sz="4" w:space="0" w:color="auto"/>
              <w:right w:val="single" w:sz="4" w:space="0" w:color="auto"/>
            </w:tcBorders>
          </w:tcPr>
          <w:p w:rsidR="00EB1920" w:rsidRPr="00400C40" w:rsidRDefault="00EB1920" w:rsidP="00570FA5">
            <w:pPr>
              <w:pStyle w:val="af"/>
              <w:rPr>
                <w:rFonts w:ascii="Times New Roman" w:hAnsi="Times New Roman" w:cs="Times New Roman"/>
                <w:sz w:val="20"/>
                <w:szCs w:val="20"/>
              </w:rPr>
            </w:pPr>
            <w:r w:rsidRPr="00400C40">
              <w:rPr>
                <w:rFonts w:ascii="Times New Roman" w:hAnsi="Times New Roman" w:cs="Times New Roman"/>
                <w:sz w:val="20"/>
                <w:szCs w:val="20"/>
              </w:rPr>
              <w:t xml:space="preserve">по реализации овощей, фруктов, бахчевых развалов, цветов </w:t>
            </w:r>
          </w:p>
        </w:tc>
        <w:tc>
          <w:tcPr>
            <w:tcW w:w="2551" w:type="dxa"/>
            <w:tcBorders>
              <w:top w:val="single" w:sz="4" w:space="0" w:color="auto"/>
              <w:left w:val="single" w:sz="4" w:space="0" w:color="auto"/>
              <w:bottom w:val="single" w:sz="4" w:space="0" w:color="auto"/>
              <w:right w:val="single" w:sz="4" w:space="0" w:color="auto"/>
            </w:tcBorders>
          </w:tcPr>
          <w:p w:rsidR="00EB1920" w:rsidRPr="00400C40" w:rsidRDefault="00EB1920" w:rsidP="00570FA5">
            <w:pPr>
              <w:pStyle w:val="af"/>
              <w:rPr>
                <w:rFonts w:ascii="Times New Roman" w:hAnsi="Times New Roman" w:cs="Times New Roman"/>
                <w:sz w:val="20"/>
                <w:szCs w:val="20"/>
              </w:rPr>
            </w:pPr>
            <w:r w:rsidRPr="00400C40">
              <w:rPr>
                <w:rFonts w:ascii="Times New Roman" w:hAnsi="Times New Roman" w:cs="Times New Roman"/>
                <w:sz w:val="20"/>
                <w:szCs w:val="20"/>
              </w:rPr>
              <w:t>Сезонно</w:t>
            </w:r>
          </w:p>
          <w:p w:rsidR="00EB1920" w:rsidRPr="00400C40" w:rsidRDefault="00EB1920" w:rsidP="00570FA5">
            <w:pPr>
              <w:pStyle w:val="af"/>
              <w:rPr>
                <w:rFonts w:ascii="Times New Roman" w:hAnsi="Times New Roman" w:cs="Times New Roman"/>
                <w:sz w:val="20"/>
                <w:szCs w:val="20"/>
              </w:rPr>
            </w:pPr>
            <w:r w:rsidRPr="00400C40">
              <w:rPr>
                <w:rFonts w:ascii="Times New Roman" w:hAnsi="Times New Roman" w:cs="Times New Roman"/>
                <w:sz w:val="20"/>
                <w:szCs w:val="20"/>
              </w:rPr>
              <w:t>с 1 мая по 1 ноября</w:t>
            </w:r>
          </w:p>
        </w:tc>
        <w:tc>
          <w:tcPr>
            <w:tcW w:w="3891" w:type="dxa"/>
            <w:tcBorders>
              <w:top w:val="single" w:sz="4" w:space="0" w:color="auto"/>
              <w:left w:val="single" w:sz="4" w:space="0" w:color="auto"/>
              <w:bottom w:val="single" w:sz="4" w:space="0" w:color="auto"/>
            </w:tcBorders>
          </w:tcPr>
          <w:p w:rsidR="00EB1920" w:rsidRPr="00400C40" w:rsidRDefault="00EB1920" w:rsidP="00570FA5">
            <w:pPr>
              <w:pStyle w:val="ae"/>
              <w:jc w:val="center"/>
              <w:rPr>
                <w:rFonts w:ascii="Times New Roman" w:hAnsi="Times New Roman" w:cs="Times New Roman"/>
                <w:sz w:val="20"/>
                <w:szCs w:val="20"/>
              </w:rPr>
            </w:pPr>
            <w:r>
              <w:rPr>
                <w:rFonts w:ascii="Times New Roman" w:hAnsi="Times New Roman" w:cs="Times New Roman"/>
                <w:sz w:val="20"/>
                <w:szCs w:val="20"/>
              </w:rPr>
              <w:t>10</w:t>
            </w:r>
            <w:r w:rsidRPr="00400C40">
              <w:rPr>
                <w:rFonts w:ascii="Times New Roman" w:hAnsi="Times New Roman" w:cs="Times New Roman"/>
                <w:sz w:val="20"/>
                <w:szCs w:val="20"/>
              </w:rPr>
              <w:t>000</w:t>
            </w:r>
          </w:p>
        </w:tc>
      </w:tr>
      <w:tr w:rsidR="00EB1920" w:rsidRPr="00400C40" w:rsidTr="00570FA5">
        <w:tc>
          <w:tcPr>
            <w:tcW w:w="3828" w:type="dxa"/>
            <w:tcBorders>
              <w:top w:val="single" w:sz="4" w:space="0" w:color="auto"/>
              <w:bottom w:val="single" w:sz="4" w:space="0" w:color="auto"/>
              <w:right w:val="single" w:sz="4" w:space="0" w:color="auto"/>
            </w:tcBorders>
          </w:tcPr>
          <w:p w:rsidR="00EB1920" w:rsidRPr="00400C40" w:rsidRDefault="00EB1920" w:rsidP="00570FA5">
            <w:pPr>
              <w:pStyle w:val="af"/>
              <w:rPr>
                <w:rFonts w:ascii="Times New Roman" w:hAnsi="Times New Roman" w:cs="Times New Roman"/>
                <w:sz w:val="20"/>
                <w:szCs w:val="20"/>
              </w:rPr>
            </w:pPr>
            <w:r w:rsidRPr="00400C40">
              <w:rPr>
                <w:rFonts w:ascii="Times New Roman" w:hAnsi="Times New Roman" w:cs="Times New Roman"/>
                <w:sz w:val="20"/>
                <w:szCs w:val="20"/>
              </w:rPr>
              <w:t>по реализации овощей, фруктов, бахчевых развалов, цветов (для граждан, ведущих ЛПХ)</w:t>
            </w:r>
          </w:p>
        </w:tc>
        <w:tc>
          <w:tcPr>
            <w:tcW w:w="2551" w:type="dxa"/>
            <w:tcBorders>
              <w:top w:val="single" w:sz="4" w:space="0" w:color="auto"/>
              <w:left w:val="single" w:sz="4" w:space="0" w:color="auto"/>
              <w:bottom w:val="single" w:sz="4" w:space="0" w:color="auto"/>
              <w:right w:val="single" w:sz="4" w:space="0" w:color="auto"/>
            </w:tcBorders>
          </w:tcPr>
          <w:p w:rsidR="00EB1920" w:rsidRPr="00400C40" w:rsidRDefault="00EB1920" w:rsidP="00570FA5">
            <w:pPr>
              <w:pStyle w:val="af"/>
              <w:rPr>
                <w:rFonts w:ascii="Times New Roman" w:hAnsi="Times New Roman" w:cs="Times New Roman"/>
                <w:sz w:val="20"/>
                <w:szCs w:val="20"/>
              </w:rPr>
            </w:pPr>
            <w:r w:rsidRPr="00400C40">
              <w:rPr>
                <w:rFonts w:ascii="Times New Roman" w:hAnsi="Times New Roman" w:cs="Times New Roman"/>
                <w:sz w:val="20"/>
                <w:szCs w:val="20"/>
              </w:rPr>
              <w:t>Сезонно</w:t>
            </w:r>
          </w:p>
          <w:p w:rsidR="00EB1920" w:rsidRPr="00400C40" w:rsidRDefault="00EB1920" w:rsidP="00570FA5">
            <w:pPr>
              <w:pStyle w:val="af"/>
              <w:rPr>
                <w:rFonts w:ascii="Times New Roman" w:hAnsi="Times New Roman" w:cs="Times New Roman"/>
                <w:sz w:val="20"/>
                <w:szCs w:val="20"/>
              </w:rPr>
            </w:pPr>
            <w:r w:rsidRPr="00400C40">
              <w:rPr>
                <w:rFonts w:ascii="Times New Roman" w:hAnsi="Times New Roman" w:cs="Times New Roman"/>
                <w:sz w:val="20"/>
                <w:szCs w:val="20"/>
              </w:rPr>
              <w:t>с 1 мая по 1 ноября</w:t>
            </w:r>
          </w:p>
        </w:tc>
        <w:tc>
          <w:tcPr>
            <w:tcW w:w="3891" w:type="dxa"/>
            <w:tcBorders>
              <w:top w:val="single" w:sz="4" w:space="0" w:color="auto"/>
              <w:left w:val="single" w:sz="4" w:space="0" w:color="auto"/>
              <w:bottom w:val="single" w:sz="4" w:space="0" w:color="auto"/>
            </w:tcBorders>
          </w:tcPr>
          <w:p w:rsidR="00EB1920" w:rsidRPr="00400C40" w:rsidRDefault="00EB1920" w:rsidP="00570FA5">
            <w:pPr>
              <w:pStyle w:val="ae"/>
              <w:jc w:val="center"/>
              <w:rPr>
                <w:rFonts w:ascii="Times New Roman" w:hAnsi="Times New Roman" w:cs="Times New Roman"/>
                <w:sz w:val="20"/>
                <w:szCs w:val="20"/>
              </w:rPr>
            </w:pPr>
            <w:r w:rsidRPr="00400C40">
              <w:rPr>
                <w:rFonts w:ascii="Times New Roman" w:hAnsi="Times New Roman" w:cs="Times New Roman"/>
                <w:sz w:val="20"/>
                <w:szCs w:val="20"/>
              </w:rPr>
              <w:t>Бесплатно</w:t>
            </w:r>
          </w:p>
        </w:tc>
      </w:tr>
    </w:tbl>
    <w:p w:rsidR="00EB1920" w:rsidRDefault="00EB1920" w:rsidP="00EB1920"/>
    <w:p w:rsidR="00EB1920" w:rsidRPr="00400C40" w:rsidRDefault="00EB1920" w:rsidP="00EB1920">
      <w:bookmarkStart w:id="240" w:name="sub_402"/>
      <w:r w:rsidRPr="00400C40">
        <w:t xml:space="preserve">3. Установить расчет размера платы за размещение нестационарных объектов, расположенных на территории </w:t>
      </w:r>
      <w:r>
        <w:t>Цивильского муниципального округа</w:t>
      </w:r>
      <w:r w:rsidRPr="00400C40">
        <w:t xml:space="preserve"> Чувашской Республики в зданиях, строениях, сооружениях, помещениях, являющиеся объектами муниципальной собственности  исходя из рыночной стоимости права аренды за 1 кв</w:t>
      </w:r>
      <w:proofErr w:type="gramStart"/>
      <w:r w:rsidRPr="00400C40">
        <w:t>.м</w:t>
      </w:r>
      <w:proofErr w:type="gramEnd"/>
      <w:r w:rsidRPr="00400C40">
        <w:t xml:space="preserve"> применительно к площади основания нестационарного объекта.</w:t>
      </w:r>
    </w:p>
    <w:p w:rsidR="00EB1920" w:rsidRPr="00400C40" w:rsidRDefault="00EB1920" w:rsidP="00EB1920">
      <w:r w:rsidRPr="00400C40">
        <w:t xml:space="preserve">4. Плата за размещение объекта подлежит перечислению в бюджет </w:t>
      </w:r>
      <w:r>
        <w:t>Цивильского муниципального округа</w:t>
      </w:r>
      <w:r w:rsidRPr="00400C40">
        <w:t xml:space="preserve"> в </w:t>
      </w:r>
      <w:proofErr w:type="gramStart"/>
      <w:r w:rsidRPr="00400C40">
        <w:t>соответствии</w:t>
      </w:r>
      <w:proofErr w:type="gramEnd"/>
      <w:r w:rsidRPr="00400C40">
        <w:t xml:space="preserve"> с договорами на размещение нестационарных объектов.</w:t>
      </w:r>
    </w:p>
    <w:bookmarkEnd w:id="240"/>
    <w:p w:rsidR="00EB1920" w:rsidRDefault="00EB1920" w:rsidP="00EB1920">
      <w:pPr>
        <w:ind w:left="709" w:firstLine="4961"/>
        <w:rPr>
          <w:rStyle w:val="a8"/>
          <w:b w:val="0"/>
          <w:bCs w:val="0"/>
        </w:rPr>
      </w:pPr>
    </w:p>
    <w:p w:rsidR="00EB1920" w:rsidRPr="00F27B3E" w:rsidRDefault="00EB1920" w:rsidP="00EB1920">
      <w:pPr>
        <w:ind w:left="709" w:firstLine="4961"/>
        <w:rPr>
          <w:rStyle w:val="a8"/>
          <w:b w:val="0"/>
          <w:bCs w:val="0"/>
        </w:rPr>
      </w:pPr>
    </w:p>
    <w:p w:rsidR="00EB1920" w:rsidRPr="00F27B3E" w:rsidRDefault="00EB1920" w:rsidP="00EB1920">
      <w:pPr>
        <w:ind w:left="709" w:firstLine="4961"/>
        <w:rPr>
          <w:rStyle w:val="a8"/>
          <w:b w:val="0"/>
          <w:bCs w:val="0"/>
        </w:rPr>
      </w:pPr>
    </w:p>
    <w:p w:rsidR="00EB1920" w:rsidRPr="00F27B3E" w:rsidRDefault="00EB1920" w:rsidP="00EB1920">
      <w:pPr>
        <w:ind w:left="709" w:firstLine="4961"/>
        <w:rPr>
          <w:rStyle w:val="a8"/>
          <w:b w:val="0"/>
          <w:bCs w:val="0"/>
        </w:rPr>
      </w:pPr>
    </w:p>
    <w:p w:rsidR="00EB1920" w:rsidRDefault="00EB1920" w:rsidP="00EB1920">
      <w:pPr>
        <w:ind w:left="709" w:firstLine="4961"/>
        <w:rPr>
          <w:rStyle w:val="a8"/>
          <w:bCs w:val="0"/>
          <w:color w:val="000000" w:themeColor="text1"/>
        </w:rPr>
      </w:pPr>
    </w:p>
    <w:p w:rsidR="00EB1920" w:rsidRPr="00712084" w:rsidRDefault="00EB1920" w:rsidP="00EB1920">
      <w:pPr>
        <w:ind w:left="709" w:firstLine="4961"/>
        <w:rPr>
          <w:rStyle w:val="a8"/>
          <w:bCs w:val="0"/>
          <w:color w:val="000000" w:themeColor="text1"/>
        </w:rPr>
      </w:pPr>
    </w:p>
    <w:p w:rsidR="00DA695C" w:rsidRPr="00712084" w:rsidRDefault="00DA695C" w:rsidP="00EB1920">
      <w:pPr>
        <w:ind w:left="709" w:firstLine="4961"/>
        <w:rPr>
          <w:rStyle w:val="a8"/>
          <w:bCs w:val="0"/>
          <w:color w:val="000000" w:themeColor="text1"/>
        </w:rPr>
      </w:pPr>
    </w:p>
    <w:p w:rsidR="00DA695C" w:rsidRPr="00712084" w:rsidRDefault="00DA695C" w:rsidP="00EB1920">
      <w:pPr>
        <w:ind w:left="709" w:firstLine="4961"/>
        <w:rPr>
          <w:rStyle w:val="a8"/>
          <w:bCs w:val="0"/>
          <w:color w:val="000000" w:themeColor="text1"/>
        </w:rPr>
      </w:pPr>
    </w:p>
    <w:p w:rsidR="00DA695C" w:rsidRPr="00712084" w:rsidRDefault="00DA695C" w:rsidP="00EB1920">
      <w:pPr>
        <w:ind w:left="709" w:firstLine="4961"/>
        <w:rPr>
          <w:rStyle w:val="a8"/>
          <w:bCs w:val="0"/>
          <w:color w:val="000000" w:themeColor="text1"/>
        </w:rPr>
      </w:pPr>
    </w:p>
    <w:p w:rsidR="00DA695C" w:rsidRPr="00712084" w:rsidRDefault="00DA695C" w:rsidP="00EB1920">
      <w:pPr>
        <w:ind w:left="709" w:firstLine="4961"/>
        <w:rPr>
          <w:rStyle w:val="a8"/>
          <w:bCs w:val="0"/>
          <w:color w:val="000000" w:themeColor="text1"/>
        </w:rPr>
      </w:pPr>
    </w:p>
    <w:p w:rsidR="00DA695C" w:rsidRPr="00712084" w:rsidRDefault="00DA695C" w:rsidP="00EB1920">
      <w:pPr>
        <w:ind w:left="709" w:firstLine="4961"/>
        <w:rPr>
          <w:rStyle w:val="a8"/>
          <w:bCs w:val="0"/>
          <w:color w:val="000000" w:themeColor="text1"/>
        </w:rPr>
      </w:pPr>
    </w:p>
    <w:p w:rsidR="00DA695C" w:rsidRPr="00712084" w:rsidRDefault="00DA695C" w:rsidP="00EB1920">
      <w:pPr>
        <w:ind w:left="709" w:firstLine="4961"/>
        <w:rPr>
          <w:rStyle w:val="a8"/>
          <w:bCs w:val="0"/>
          <w:color w:val="000000" w:themeColor="text1"/>
        </w:rPr>
      </w:pPr>
    </w:p>
    <w:p w:rsidR="00DA695C" w:rsidRPr="00712084" w:rsidRDefault="00DA695C" w:rsidP="00EB1920">
      <w:pPr>
        <w:ind w:left="709" w:firstLine="4961"/>
        <w:rPr>
          <w:rStyle w:val="a8"/>
          <w:bCs w:val="0"/>
          <w:color w:val="000000" w:themeColor="text1"/>
        </w:rPr>
      </w:pPr>
    </w:p>
    <w:p w:rsidR="00DA695C" w:rsidRPr="00712084" w:rsidRDefault="00DA695C" w:rsidP="00EB1920">
      <w:pPr>
        <w:ind w:left="709" w:firstLine="4961"/>
        <w:rPr>
          <w:rStyle w:val="a8"/>
          <w:bCs w:val="0"/>
          <w:color w:val="000000" w:themeColor="text1"/>
        </w:rPr>
      </w:pPr>
    </w:p>
    <w:p w:rsidR="00DA695C" w:rsidRPr="00712084" w:rsidRDefault="00DA695C" w:rsidP="00EB1920">
      <w:pPr>
        <w:ind w:left="709" w:firstLine="4961"/>
        <w:rPr>
          <w:rStyle w:val="a8"/>
          <w:bCs w:val="0"/>
          <w:color w:val="000000" w:themeColor="text1"/>
        </w:rPr>
      </w:pPr>
    </w:p>
    <w:p w:rsidR="00DA695C" w:rsidRDefault="00DA695C" w:rsidP="00EB1920">
      <w:pPr>
        <w:ind w:left="709" w:firstLine="4961"/>
        <w:rPr>
          <w:rStyle w:val="a8"/>
          <w:bCs w:val="0"/>
          <w:color w:val="000000" w:themeColor="text1"/>
        </w:rPr>
      </w:pPr>
    </w:p>
    <w:p w:rsidR="00FE6359" w:rsidRDefault="00FE6359" w:rsidP="00EB1920">
      <w:pPr>
        <w:ind w:left="709" w:firstLine="4961"/>
        <w:rPr>
          <w:rStyle w:val="a8"/>
          <w:bCs w:val="0"/>
          <w:color w:val="000000" w:themeColor="text1"/>
        </w:rPr>
      </w:pPr>
    </w:p>
    <w:p w:rsidR="00FE6359" w:rsidRDefault="00FE6359" w:rsidP="00EB1920">
      <w:pPr>
        <w:ind w:left="709" w:firstLine="4961"/>
        <w:rPr>
          <w:rStyle w:val="a8"/>
          <w:bCs w:val="0"/>
          <w:color w:val="000000" w:themeColor="text1"/>
        </w:rPr>
      </w:pPr>
    </w:p>
    <w:p w:rsidR="00FE6359" w:rsidRDefault="00FE6359" w:rsidP="00EB1920">
      <w:pPr>
        <w:ind w:left="709" w:firstLine="4961"/>
        <w:rPr>
          <w:rStyle w:val="a8"/>
          <w:bCs w:val="0"/>
          <w:color w:val="000000" w:themeColor="text1"/>
        </w:rPr>
      </w:pPr>
    </w:p>
    <w:p w:rsidR="00FE6359" w:rsidRDefault="00FE6359" w:rsidP="00EB1920">
      <w:pPr>
        <w:ind w:left="709" w:firstLine="4961"/>
        <w:rPr>
          <w:rStyle w:val="a8"/>
          <w:bCs w:val="0"/>
          <w:color w:val="000000" w:themeColor="text1"/>
        </w:rPr>
      </w:pPr>
    </w:p>
    <w:p w:rsidR="00FE6359" w:rsidRDefault="00FE6359" w:rsidP="00EB1920">
      <w:pPr>
        <w:ind w:left="709" w:firstLine="4961"/>
        <w:rPr>
          <w:rStyle w:val="a8"/>
          <w:bCs w:val="0"/>
          <w:color w:val="000000" w:themeColor="text1"/>
        </w:rPr>
      </w:pPr>
    </w:p>
    <w:p w:rsidR="00FE6359" w:rsidRDefault="00FE6359" w:rsidP="00EB1920">
      <w:pPr>
        <w:ind w:left="709" w:firstLine="4961"/>
        <w:rPr>
          <w:rStyle w:val="a8"/>
          <w:bCs w:val="0"/>
          <w:color w:val="000000" w:themeColor="text1"/>
        </w:rPr>
      </w:pPr>
    </w:p>
    <w:p w:rsidR="00FE6359" w:rsidRDefault="00FE6359" w:rsidP="00EB1920">
      <w:pPr>
        <w:ind w:left="709" w:firstLine="4961"/>
        <w:rPr>
          <w:rStyle w:val="a8"/>
          <w:bCs w:val="0"/>
          <w:color w:val="000000" w:themeColor="text1"/>
        </w:rPr>
      </w:pPr>
    </w:p>
    <w:p w:rsidR="00FE6359" w:rsidRDefault="00FE6359" w:rsidP="00EB1920">
      <w:pPr>
        <w:ind w:left="709" w:firstLine="4961"/>
        <w:rPr>
          <w:rStyle w:val="a8"/>
          <w:bCs w:val="0"/>
          <w:color w:val="000000" w:themeColor="text1"/>
        </w:rPr>
      </w:pPr>
    </w:p>
    <w:p w:rsidR="00FE6359" w:rsidRDefault="00FE6359" w:rsidP="00EB1920">
      <w:pPr>
        <w:ind w:left="709" w:firstLine="4961"/>
        <w:rPr>
          <w:rStyle w:val="a8"/>
          <w:bCs w:val="0"/>
          <w:color w:val="000000" w:themeColor="text1"/>
        </w:rPr>
      </w:pPr>
    </w:p>
    <w:p w:rsidR="00FE6359" w:rsidRDefault="00FE6359" w:rsidP="00EB1920">
      <w:pPr>
        <w:ind w:left="709" w:firstLine="4961"/>
        <w:rPr>
          <w:rStyle w:val="a8"/>
          <w:bCs w:val="0"/>
          <w:color w:val="000000" w:themeColor="text1"/>
        </w:rPr>
      </w:pPr>
    </w:p>
    <w:p w:rsidR="00FE6359" w:rsidRDefault="00FE6359" w:rsidP="00EB1920">
      <w:pPr>
        <w:ind w:left="709" w:firstLine="4961"/>
        <w:rPr>
          <w:rStyle w:val="a8"/>
          <w:bCs w:val="0"/>
          <w:color w:val="000000" w:themeColor="text1"/>
        </w:rPr>
      </w:pPr>
    </w:p>
    <w:p w:rsidR="00FE6359" w:rsidRDefault="00FE6359" w:rsidP="00EB1920">
      <w:pPr>
        <w:ind w:left="709" w:firstLine="4961"/>
        <w:rPr>
          <w:rStyle w:val="a8"/>
          <w:bCs w:val="0"/>
          <w:color w:val="000000" w:themeColor="text1"/>
        </w:rPr>
      </w:pPr>
    </w:p>
    <w:p w:rsidR="00FE6359" w:rsidRPr="00712084" w:rsidRDefault="00FE6359" w:rsidP="00EB1920">
      <w:pPr>
        <w:ind w:left="709" w:firstLine="4961"/>
        <w:rPr>
          <w:rStyle w:val="a8"/>
          <w:bCs w:val="0"/>
          <w:color w:val="000000" w:themeColor="text1"/>
        </w:rPr>
      </w:pPr>
    </w:p>
    <w:p w:rsidR="00EB1920" w:rsidRDefault="00EB1920" w:rsidP="00EB1920">
      <w:pPr>
        <w:ind w:left="709" w:firstLine="4961"/>
        <w:rPr>
          <w:rStyle w:val="a8"/>
          <w:bCs w:val="0"/>
          <w:color w:val="000000" w:themeColor="text1"/>
        </w:rPr>
      </w:pPr>
    </w:p>
    <w:p w:rsidR="00EB1920" w:rsidRDefault="00EB1920" w:rsidP="00EB1920">
      <w:pPr>
        <w:ind w:left="709" w:firstLine="4961"/>
        <w:rPr>
          <w:rStyle w:val="a8"/>
          <w:bCs w:val="0"/>
          <w:color w:val="000000" w:themeColor="text1"/>
        </w:rPr>
      </w:pPr>
    </w:p>
    <w:p w:rsidR="00EB1920" w:rsidRPr="00DA695C" w:rsidRDefault="00EB1920" w:rsidP="00EB1920">
      <w:pPr>
        <w:ind w:left="709" w:firstLine="4961"/>
        <w:jc w:val="right"/>
        <w:rPr>
          <w:rStyle w:val="a8"/>
          <w:b w:val="0"/>
          <w:bCs w:val="0"/>
          <w:color w:val="000000" w:themeColor="text1"/>
        </w:rPr>
      </w:pPr>
      <w:r w:rsidRPr="00DA695C">
        <w:rPr>
          <w:rStyle w:val="a8"/>
          <w:b w:val="0"/>
          <w:bCs w:val="0"/>
          <w:color w:val="000000" w:themeColor="text1"/>
        </w:rPr>
        <w:t>Приложение № 6</w:t>
      </w:r>
    </w:p>
    <w:p w:rsidR="00EB1920" w:rsidRPr="00DA695C" w:rsidRDefault="00EB1920" w:rsidP="00EB1920">
      <w:pPr>
        <w:ind w:left="709" w:firstLine="4961"/>
        <w:jc w:val="right"/>
        <w:rPr>
          <w:b/>
          <w:color w:val="000000" w:themeColor="text1"/>
        </w:rPr>
      </w:pPr>
      <w:r w:rsidRPr="00DA695C">
        <w:rPr>
          <w:rStyle w:val="a8"/>
          <w:b w:val="0"/>
          <w:bCs w:val="0"/>
          <w:color w:val="000000" w:themeColor="text1"/>
        </w:rPr>
        <w:t xml:space="preserve">к </w:t>
      </w:r>
      <w:hyperlink w:anchor="sub_0" w:history="1">
        <w:r w:rsidRPr="00DA695C">
          <w:rPr>
            <w:rStyle w:val="a3"/>
            <w:b w:val="0"/>
            <w:color w:val="000000" w:themeColor="text1"/>
          </w:rPr>
          <w:t>постановлению</w:t>
        </w:r>
      </w:hyperlink>
      <w:r w:rsidRPr="00DA695C">
        <w:rPr>
          <w:rStyle w:val="a8"/>
          <w:b w:val="0"/>
          <w:bCs w:val="0"/>
          <w:color w:val="000000" w:themeColor="text1"/>
        </w:rPr>
        <w:t xml:space="preserve"> администрации</w:t>
      </w:r>
    </w:p>
    <w:p w:rsidR="00EB1920" w:rsidRPr="00DA695C" w:rsidRDefault="00EB1920" w:rsidP="00EB1920">
      <w:pPr>
        <w:ind w:left="709"/>
        <w:jc w:val="right"/>
        <w:rPr>
          <w:b/>
          <w:color w:val="000000" w:themeColor="text1"/>
        </w:rPr>
      </w:pPr>
      <w:r w:rsidRPr="00DA695C">
        <w:rPr>
          <w:rStyle w:val="a8"/>
          <w:b w:val="0"/>
          <w:bCs w:val="0"/>
          <w:color w:val="000000" w:themeColor="text1"/>
        </w:rPr>
        <w:t>Цивильского муниципального округа</w:t>
      </w:r>
    </w:p>
    <w:p w:rsidR="00EB1920" w:rsidRPr="00DA695C" w:rsidRDefault="00EB1920" w:rsidP="00EB1920">
      <w:pPr>
        <w:ind w:left="709" w:firstLine="4961"/>
        <w:jc w:val="right"/>
        <w:rPr>
          <w:rStyle w:val="a8"/>
          <w:b w:val="0"/>
          <w:bCs w:val="0"/>
          <w:color w:val="000000" w:themeColor="text1"/>
        </w:rPr>
      </w:pPr>
      <w:r w:rsidRPr="00DA695C">
        <w:rPr>
          <w:rStyle w:val="a8"/>
          <w:b w:val="0"/>
          <w:bCs w:val="0"/>
          <w:color w:val="000000" w:themeColor="text1"/>
        </w:rPr>
        <w:t>Чувашской Республики</w:t>
      </w:r>
    </w:p>
    <w:p w:rsidR="00EB1920" w:rsidRPr="00DA695C" w:rsidRDefault="00EB1920" w:rsidP="00EB1920">
      <w:pPr>
        <w:ind w:left="709" w:firstLine="4961"/>
        <w:jc w:val="right"/>
        <w:rPr>
          <w:b/>
          <w:color w:val="000000" w:themeColor="text1"/>
        </w:rPr>
      </w:pPr>
      <w:r w:rsidRPr="00DA695C">
        <w:rPr>
          <w:rStyle w:val="a8"/>
          <w:b w:val="0"/>
          <w:color w:val="000000" w:themeColor="text1"/>
        </w:rPr>
        <w:t>от 30.06.2023 № 885</w:t>
      </w:r>
    </w:p>
    <w:p w:rsidR="00EB1920" w:rsidRPr="00B521ED" w:rsidRDefault="00EB1920" w:rsidP="00EB1920">
      <w:pPr>
        <w:jc w:val="right"/>
      </w:pPr>
    </w:p>
    <w:p w:rsidR="00EB1920" w:rsidRPr="007D6D73" w:rsidRDefault="00EB1920" w:rsidP="00EB1920">
      <w:pPr>
        <w:pStyle w:val="a7"/>
        <w:rPr>
          <w:color w:val="FF0000"/>
          <w:sz w:val="22"/>
          <w:szCs w:val="22"/>
        </w:rPr>
      </w:pPr>
    </w:p>
    <w:p w:rsidR="00EB1920" w:rsidRPr="00FE6359" w:rsidRDefault="00EB1920" w:rsidP="00EB1920"/>
    <w:p w:rsidR="00EB1920" w:rsidRPr="00FE6359" w:rsidRDefault="00EB1920" w:rsidP="00EB1920">
      <w:pPr>
        <w:pStyle w:val="a7"/>
        <w:ind w:left="1134"/>
        <w:rPr>
          <w:rFonts w:ascii="Times New Roman" w:hAnsi="Times New Roman"/>
        </w:rPr>
      </w:pPr>
    </w:p>
    <w:p w:rsidR="00EB1920" w:rsidRPr="00FE6359" w:rsidRDefault="00EB1920" w:rsidP="00EB1920">
      <w:pPr>
        <w:pStyle w:val="1"/>
        <w:rPr>
          <w:rFonts w:ascii="Times New Roman" w:hAnsi="Times New Roman" w:cs="Times New Roman"/>
          <w:color w:val="auto"/>
        </w:rPr>
      </w:pPr>
      <w:r w:rsidRPr="00FE6359">
        <w:rPr>
          <w:rFonts w:ascii="Times New Roman" w:hAnsi="Times New Roman" w:cs="Times New Roman"/>
          <w:color w:val="auto"/>
        </w:rPr>
        <w:t>Типовая форма</w:t>
      </w:r>
      <w:r w:rsidRPr="00FE6359">
        <w:rPr>
          <w:rFonts w:ascii="Times New Roman" w:hAnsi="Times New Roman" w:cs="Times New Roman"/>
          <w:color w:val="auto"/>
        </w:rPr>
        <w:br/>
        <w:t>разрешения на право размещения нестационарных объектов при проведении массовых праздничных, общественно-политических, культурно-массовых и спортивно-массовых мероприятий</w:t>
      </w:r>
    </w:p>
    <w:p w:rsidR="00EB1920" w:rsidRPr="00FE6359" w:rsidRDefault="00EB1920" w:rsidP="00EB1920"/>
    <w:p w:rsidR="00EB1920" w:rsidRPr="00FE6359" w:rsidRDefault="00EB1920" w:rsidP="00EB1920">
      <w:pPr>
        <w:pStyle w:val="a7"/>
        <w:ind w:left="1134"/>
        <w:rPr>
          <w:rFonts w:ascii="Times New Roman" w:hAnsi="Times New Roman" w:cs="Times New Roman"/>
        </w:rPr>
      </w:pPr>
      <w:r w:rsidRPr="00FE6359">
        <w:rPr>
          <w:rFonts w:ascii="Times New Roman" w:hAnsi="Times New Roman" w:cs="Times New Roman"/>
        </w:rPr>
        <w:t xml:space="preserve">    Администрация Цивильского муниципального округа Чувашской Республики</w:t>
      </w:r>
    </w:p>
    <w:p w:rsidR="00EB1920" w:rsidRPr="00FE6359" w:rsidRDefault="00EB1920" w:rsidP="00EB1920">
      <w:pPr>
        <w:pStyle w:val="a7"/>
        <w:rPr>
          <w:rFonts w:ascii="Times New Roman" w:hAnsi="Times New Roman" w:cs="Times New Roman"/>
        </w:rPr>
      </w:pPr>
    </w:p>
    <w:p w:rsidR="00EB1920" w:rsidRPr="00FE6359" w:rsidRDefault="00EB1920" w:rsidP="00EB1920"/>
    <w:p w:rsidR="00EB1920" w:rsidRPr="00FE6359" w:rsidRDefault="00EB1920" w:rsidP="00EB1920">
      <w:pPr>
        <w:pStyle w:val="1"/>
        <w:rPr>
          <w:rFonts w:ascii="Times New Roman" w:hAnsi="Times New Roman" w:cs="Times New Roman"/>
          <w:color w:val="auto"/>
        </w:rPr>
      </w:pPr>
      <w:r w:rsidRPr="00FE6359">
        <w:rPr>
          <w:rFonts w:ascii="Times New Roman" w:hAnsi="Times New Roman" w:cs="Times New Roman"/>
          <w:color w:val="auto"/>
        </w:rPr>
        <w:t>РАЗРЕШЕНИЕ N _____ от "_____" _________ __год</w:t>
      </w:r>
      <w:r w:rsidRPr="00FE6359">
        <w:rPr>
          <w:rFonts w:ascii="Times New Roman" w:hAnsi="Times New Roman" w:cs="Times New Roman"/>
          <w:color w:val="auto"/>
        </w:rPr>
        <w:br/>
        <w:t xml:space="preserve">на участие в </w:t>
      </w:r>
      <w:proofErr w:type="gramStart"/>
      <w:r w:rsidRPr="00FE6359">
        <w:rPr>
          <w:rFonts w:ascii="Times New Roman" w:hAnsi="Times New Roman" w:cs="Times New Roman"/>
          <w:color w:val="auto"/>
        </w:rPr>
        <w:t>мероприятиях</w:t>
      </w:r>
      <w:proofErr w:type="gramEnd"/>
      <w:r w:rsidRPr="00FE6359">
        <w:rPr>
          <w:rFonts w:ascii="Times New Roman" w:hAnsi="Times New Roman" w:cs="Times New Roman"/>
          <w:color w:val="auto"/>
        </w:rPr>
        <w:t>, приуроченных к празднованию</w:t>
      </w:r>
      <w:r w:rsidRPr="00FE6359">
        <w:rPr>
          <w:rFonts w:ascii="Times New Roman" w:hAnsi="Times New Roman" w:cs="Times New Roman"/>
          <w:color w:val="auto"/>
        </w:rPr>
        <w:br/>
        <w:t>______________________________________________________</w:t>
      </w:r>
    </w:p>
    <w:p w:rsidR="00EB1920" w:rsidRPr="00FE6359" w:rsidRDefault="00EB1920" w:rsidP="00EB1920"/>
    <w:p w:rsidR="00EB1920" w:rsidRPr="00FE6359" w:rsidRDefault="00EB1920" w:rsidP="00EB1920">
      <w:pPr>
        <w:pStyle w:val="a7"/>
        <w:rPr>
          <w:rFonts w:ascii="Times New Roman" w:hAnsi="Times New Roman" w:cs="Times New Roman"/>
        </w:rPr>
      </w:pPr>
      <w:r w:rsidRPr="00FE6359">
        <w:rPr>
          <w:rFonts w:ascii="Times New Roman" w:hAnsi="Times New Roman" w:cs="Times New Roman"/>
        </w:rPr>
        <w:t>Кому: ___________________________________________________________________</w:t>
      </w:r>
    </w:p>
    <w:p w:rsidR="00EB1920" w:rsidRPr="00FE6359" w:rsidRDefault="00EB1920" w:rsidP="00EB1920">
      <w:pPr>
        <w:pStyle w:val="a7"/>
        <w:rPr>
          <w:rFonts w:ascii="Times New Roman" w:hAnsi="Times New Roman" w:cs="Times New Roman"/>
        </w:rPr>
      </w:pPr>
      <w:r w:rsidRPr="00FE6359">
        <w:rPr>
          <w:rFonts w:ascii="Times New Roman" w:hAnsi="Times New Roman" w:cs="Times New Roman"/>
        </w:rPr>
        <w:t xml:space="preserve">      на право размещения нестационарного объекта</w:t>
      </w:r>
    </w:p>
    <w:p w:rsidR="00EB1920" w:rsidRPr="00FE6359" w:rsidRDefault="00EB1920" w:rsidP="00EB1920"/>
    <w:p w:rsidR="00EB1920" w:rsidRPr="00FE6359" w:rsidRDefault="00EB1920" w:rsidP="00EB1920">
      <w:pPr>
        <w:pStyle w:val="a7"/>
        <w:rPr>
          <w:rFonts w:ascii="Times New Roman" w:hAnsi="Times New Roman" w:cs="Times New Roman"/>
        </w:rPr>
      </w:pPr>
      <w:r w:rsidRPr="00FE6359">
        <w:rPr>
          <w:rFonts w:ascii="Times New Roman" w:hAnsi="Times New Roman" w:cs="Times New Roman"/>
        </w:rPr>
        <w:t>По адресу: ______________________________________________________________</w:t>
      </w:r>
    </w:p>
    <w:p w:rsidR="00EB1920" w:rsidRPr="00FE6359" w:rsidRDefault="00EB1920" w:rsidP="00EB1920"/>
    <w:p w:rsidR="00EB1920" w:rsidRPr="00FE6359" w:rsidRDefault="00EB1920" w:rsidP="00EB1920">
      <w:pPr>
        <w:pStyle w:val="a7"/>
        <w:rPr>
          <w:rFonts w:ascii="Times New Roman" w:hAnsi="Times New Roman" w:cs="Times New Roman"/>
        </w:rPr>
      </w:pPr>
      <w:r w:rsidRPr="00FE6359">
        <w:rPr>
          <w:rFonts w:ascii="Times New Roman" w:hAnsi="Times New Roman" w:cs="Times New Roman"/>
        </w:rPr>
        <w:t>Часы работы: ____________________________________________________________</w:t>
      </w:r>
    </w:p>
    <w:p w:rsidR="00EB1920" w:rsidRPr="00FE6359" w:rsidRDefault="00EB1920" w:rsidP="00EB1920"/>
    <w:p w:rsidR="00EB1920" w:rsidRPr="00FE6359" w:rsidRDefault="00EB1920" w:rsidP="00EB1920">
      <w:pPr>
        <w:pStyle w:val="a7"/>
        <w:rPr>
          <w:rFonts w:ascii="Times New Roman" w:hAnsi="Times New Roman" w:cs="Times New Roman"/>
        </w:rPr>
      </w:pPr>
      <w:r w:rsidRPr="00FE6359">
        <w:rPr>
          <w:rFonts w:ascii="Times New Roman" w:hAnsi="Times New Roman" w:cs="Times New Roman"/>
        </w:rPr>
        <w:t>Разрешение действительно: _______________________________________________</w:t>
      </w:r>
    </w:p>
    <w:p w:rsidR="00EB1920" w:rsidRPr="00FE6359" w:rsidRDefault="00EB1920" w:rsidP="00EB1920"/>
    <w:p w:rsidR="00EB1920" w:rsidRPr="00FE6359" w:rsidRDefault="00EB1920" w:rsidP="00EB1920">
      <w:pPr>
        <w:pStyle w:val="a7"/>
        <w:rPr>
          <w:rFonts w:ascii="Times New Roman" w:hAnsi="Times New Roman" w:cs="Times New Roman"/>
        </w:rPr>
      </w:pPr>
      <w:r w:rsidRPr="00FE6359">
        <w:rPr>
          <w:rFonts w:ascii="Times New Roman" w:hAnsi="Times New Roman" w:cs="Times New Roman"/>
        </w:rPr>
        <w:t xml:space="preserve">Первый заместитель главы - начальник </w:t>
      </w:r>
    </w:p>
    <w:p w:rsidR="00EB1920" w:rsidRPr="00FE6359" w:rsidRDefault="00EB1920" w:rsidP="00EB1920">
      <w:pPr>
        <w:pStyle w:val="a7"/>
        <w:rPr>
          <w:rFonts w:ascii="Times New Roman" w:hAnsi="Times New Roman" w:cs="Times New Roman"/>
        </w:rPr>
      </w:pPr>
      <w:r w:rsidRPr="00FE6359">
        <w:rPr>
          <w:rFonts w:ascii="Times New Roman" w:hAnsi="Times New Roman" w:cs="Times New Roman"/>
        </w:rPr>
        <w:t>управления по благоустройству и развитию территорий</w:t>
      </w:r>
    </w:p>
    <w:p w:rsidR="00EB1920" w:rsidRPr="00FE6359" w:rsidRDefault="00EB1920" w:rsidP="00EB1920">
      <w:pPr>
        <w:pStyle w:val="a7"/>
        <w:rPr>
          <w:rFonts w:ascii="Times New Roman" w:hAnsi="Times New Roman" w:cs="Times New Roman"/>
        </w:rPr>
      </w:pPr>
      <w:r w:rsidRPr="00FE6359">
        <w:rPr>
          <w:rFonts w:ascii="Times New Roman" w:hAnsi="Times New Roman" w:cs="Times New Roman"/>
        </w:rPr>
        <w:t>администрации Цивильского муниципального округа ____________ ________________________</w:t>
      </w:r>
    </w:p>
    <w:p w:rsidR="00EB1920" w:rsidRPr="00FE6359" w:rsidRDefault="00EB1920" w:rsidP="00EB1920">
      <w:pPr>
        <w:pStyle w:val="a7"/>
        <w:rPr>
          <w:rFonts w:ascii="Times New Roman" w:hAnsi="Times New Roman" w:cs="Times New Roman"/>
        </w:rPr>
      </w:pPr>
      <w:proofErr w:type="gramStart"/>
      <w:r w:rsidRPr="00FE6359">
        <w:rPr>
          <w:rFonts w:ascii="Times New Roman" w:hAnsi="Times New Roman" w:cs="Times New Roman"/>
        </w:rPr>
        <w:t>МП      (подпись) (Фамилия, Имя, Отчество</w:t>
      </w:r>
      <w:proofErr w:type="gramEnd"/>
    </w:p>
    <w:p w:rsidR="00EB1920" w:rsidRPr="00FE6359" w:rsidRDefault="00EB1920" w:rsidP="00EB1920">
      <w:pPr>
        <w:pStyle w:val="a7"/>
        <w:rPr>
          <w:rFonts w:ascii="Times New Roman" w:hAnsi="Times New Roman" w:cs="Times New Roman"/>
        </w:rPr>
      </w:pPr>
      <w:r w:rsidRPr="00FE6359">
        <w:rPr>
          <w:rFonts w:ascii="Times New Roman" w:hAnsi="Times New Roman" w:cs="Times New Roman"/>
        </w:rPr>
        <w:t xml:space="preserve">                                                                    (последнее при наличии))</w:t>
      </w:r>
    </w:p>
    <w:p w:rsidR="00EB1920" w:rsidRPr="00FE6359" w:rsidRDefault="00EB1920" w:rsidP="00EB1920"/>
    <w:p w:rsidR="00EB1920" w:rsidRPr="00FE6359" w:rsidRDefault="00EB1920" w:rsidP="00EB1920">
      <w:pPr>
        <w:pStyle w:val="a7"/>
        <w:ind w:left="1134"/>
        <w:jc w:val="center"/>
        <w:rPr>
          <w:rStyle w:val="a8"/>
          <w:rFonts w:ascii="Times New Roman" w:hAnsi="Times New Roman" w:cs="Times New Roman"/>
          <w:bCs w:val="0"/>
          <w:color w:val="auto"/>
          <w:sz w:val="26"/>
          <w:szCs w:val="26"/>
        </w:rPr>
      </w:pPr>
    </w:p>
    <w:p w:rsidR="00EB1920" w:rsidRPr="00FE6359" w:rsidRDefault="00EB1920" w:rsidP="00EB1920">
      <w:pPr>
        <w:pStyle w:val="a7"/>
        <w:ind w:left="1134"/>
        <w:jc w:val="center"/>
        <w:rPr>
          <w:rStyle w:val="a8"/>
          <w:rFonts w:ascii="Times New Roman" w:hAnsi="Times New Roman" w:cs="Times New Roman"/>
          <w:bCs w:val="0"/>
          <w:color w:val="auto"/>
          <w:sz w:val="26"/>
          <w:szCs w:val="26"/>
        </w:rPr>
      </w:pPr>
    </w:p>
    <w:p w:rsidR="00EB1920" w:rsidRPr="00FE6359" w:rsidRDefault="00EB1920" w:rsidP="00EB1920">
      <w:pPr>
        <w:pStyle w:val="a7"/>
        <w:ind w:left="1134"/>
        <w:jc w:val="center"/>
        <w:rPr>
          <w:rStyle w:val="a8"/>
          <w:rFonts w:ascii="Times New Roman" w:hAnsi="Times New Roman" w:cs="Times New Roman"/>
          <w:bCs w:val="0"/>
          <w:color w:val="auto"/>
          <w:sz w:val="26"/>
          <w:szCs w:val="26"/>
        </w:rPr>
      </w:pPr>
    </w:p>
    <w:p w:rsidR="00EB1920" w:rsidRDefault="00EB1920" w:rsidP="00EB1920">
      <w:pPr>
        <w:pStyle w:val="a7"/>
        <w:ind w:left="1134"/>
        <w:jc w:val="center"/>
        <w:rPr>
          <w:rStyle w:val="a8"/>
          <w:rFonts w:ascii="Times New Roman" w:hAnsi="Times New Roman" w:cs="Times New Roman"/>
          <w:bCs w:val="0"/>
          <w:sz w:val="26"/>
          <w:szCs w:val="26"/>
        </w:rPr>
      </w:pPr>
    </w:p>
    <w:p w:rsidR="00250903" w:rsidRPr="00250903" w:rsidRDefault="00250903" w:rsidP="00F43A1D">
      <w:pPr>
        <w:tabs>
          <w:tab w:val="right" w:pos="9354"/>
        </w:tabs>
      </w:pPr>
    </w:p>
    <w:sectPr w:rsidR="00250903" w:rsidRPr="00250903" w:rsidSect="00712084">
      <w:pgSz w:w="11906" w:h="16838"/>
      <w:pgMar w:top="851"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A526E"/>
    <w:multiLevelType w:val="hybridMultilevel"/>
    <w:tmpl w:val="785CE93C"/>
    <w:lvl w:ilvl="0" w:tplc="6D12D43C">
      <w:start w:val="1"/>
      <w:numFmt w:val="decimal"/>
      <w:lvlText w:val="%1."/>
      <w:lvlJc w:val="left"/>
      <w:pPr>
        <w:ind w:left="1185"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1">
    <w:nsid w:val="502B59E9"/>
    <w:multiLevelType w:val="hybridMultilevel"/>
    <w:tmpl w:val="9CC01DFE"/>
    <w:lvl w:ilvl="0" w:tplc="601468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BD34960"/>
    <w:multiLevelType w:val="multilevel"/>
    <w:tmpl w:val="A5D0922E"/>
    <w:lvl w:ilvl="0">
      <w:start w:val="1"/>
      <w:numFmt w:val="decimal"/>
      <w:lvlText w:val="%1."/>
      <w:lvlJc w:val="left"/>
      <w:pPr>
        <w:ind w:left="927" w:hanging="360"/>
      </w:pPr>
      <w:rPr>
        <w:rFonts w:cs="Times New Roman" w:hint="default"/>
      </w:rPr>
    </w:lvl>
    <w:lvl w:ilvl="1">
      <w:start w:val="5"/>
      <w:numFmt w:val="decimal"/>
      <w:isLgl/>
      <w:lvlText w:val="%1.%2."/>
      <w:lvlJc w:val="left"/>
      <w:pPr>
        <w:ind w:left="1429"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2859" w:hanging="144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6FCA7284"/>
    <w:multiLevelType w:val="hybridMultilevel"/>
    <w:tmpl w:val="07B89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D311A"/>
    <w:rsid w:val="00004631"/>
    <w:rsid w:val="00021B2F"/>
    <w:rsid w:val="00023AD4"/>
    <w:rsid w:val="00023C46"/>
    <w:rsid w:val="00026A75"/>
    <w:rsid w:val="00026BC3"/>
    <w:rsid w:val="00036E94"/>
    <w:rsid w:val="00037CD6"/>
    <w:rsid w:val="00040246"/>
    <w:rsid w:val="0004417F"/>
    <w:rsid w:val="00044A3A"/>
    <w:rsid w:val="00044BC8"/>
    <w:rsid w:val="000474A7"/>
    <w:rsid w:val="000515EE"/>
    <w:rsid w:val="0005190F"/>
    <w:rsid w:val="00052843"/>
    <w:rsid w:val="00052E3D"/>
    <w:rsid w:val="00053EC6"/>
    <w:rsid w:val="00054B6C"/>
    <w:rsid w:val="00057262"/>
    <w:rsid w:val="00057264"/>
    <w:rsid w:val="000573B1"/>
    <w:rsid w:val="00062B3D"/>
    <w:rsid w:val="00063CF1"/>
    <w:rsid w:val="00066BBD"/>
    <w:rsid w:val="00071223"/>
    <w:rsid w:val="00072A97"/>
    <w:rsid w:val="0007395B"/>
    <w:rsid w:val="00073FCA"/>
    <w:rsid w:val="000740B1"/>
    <w:rsid w:val="00075688"/>
    <w:rsid w:val="00075793"/>
    <w:rsid w:val="00075887"/>
    <w:rsid w:val="0007707D"/>
    <w:rsid w:val="00082F40"/>
    <w:rsid w:val="00092199"/>
    <w:rsid w:val="00092E01"/>
    <w:rsid w:val="0009332B"/>
    <w:rsid w:val="0009465D"/>
    <w:rsid w:val="00095C19"/>
    <w:rsid w:val="00097107"/>
    <w:rsid w:val="0009788D"/>
    <w:rsid w:val="000A20F6"/>
    <w:rsid w:val="000A2C3B"/>
    <w:rsid w:val="000A4EA2"/>
    <w:rsid w:val="000A57F0"/>
    <w:rsid w:val="000A5F31"/>
    <w:rsid w:val="000A701C"/>
    <w:rsid w:val="000B5961"/>
    <w:rsid w:val="000B5FD9"/>
    <w:rsid w:val="000B7866"/>
    <w:rsid w:val="000C1EEA"/>
    <w:rsid w:val="000C77B5"/>
    <w:rsid w:val="000D59FB"/>
    <w:rsid w:val="000E062E"/>
    <w:rsid w:val="000E3ECD"/>
    <w:rsid w:val="000E4FEB"/>
    <w:rsid w:val="000E5EE9"/>
    <w:rsid w:val="000E61F8"/>
    <w:rsid w:val="000F3612"/>
    <w:rsid w:val="000F407D"/>
    <w:rsid w:val="000F6352"/>
    <w:rsid w:val="00104CB9"/>
    <w:rsid w:val="001050B3"/>
    <w:rsid w:val="00107EE9"/>
    <w:rsid w:val="00130878"/>
    <w:rsid w:val="001357BD"/>
    <w:rsid w:val="001373CD"/>
    <w:rsid w:val="00142CAB"/>
    <w:rsid w:val="00145592"/>
    <w:rsid w:val="0014709F"/>
    <w:rsid w:val="00150C65"/>
    <w:rsid w:val="00152E02"/>
    <w:rsid w:val="0015352C"/>
    <w:rsid w:val="001546D8"/>
    <w:rsid w:val="00156836"/>
    <w:rsid w:val="001606EA"/>
    <w:rsid w:val="0016241F"/>
    <w:rsid w:val="00164735"/>
    <w:rsid w:val="001670EE"/>
    <w:rsid w:val="00171727"/>
    <w:rsid w:val="00174544"/>
    <w:rsid w:val="001778CF"/>
    <w:rsid w:val="001802DF"/>
    <w:rsid w:val="00187100"/>
    <w:rsid w:val="00191B22"/>
    <w:rsid w:val="00193B60"/>
    <w:rsid w:val="001942D9"/>
    <w:rsid w:val="00195C30"/>
    <w:rsid w:val="001A2F7D"/>
    <w:rsid w:val="001A4A86"/>
    <w:rsid w:val="001B19DB"/>
    <w:rsid w:val="001B27D7"/>
    <w:rsid w:val="001B37EB"/>
    <w:rsid w:val="001B62EE"/>
    <w:rsid w:val="001C00E0"/>
    <w:rsid w:val="001C0919"/>
    <w:rsid w:val="001C21EC"/>
    <w:rsid w:val="001C2BDE"/>
    <w:rsid w:val="001C2BF6"/>
    <w:rsid w:val="001C41EE"/>
    <w:rsid w:val="001C45BF"/>
    <w:rsid w:val="001C6604"/>
    <w:rsid w:val="001D475F"/>
    <w:rsid w:val="001E1A25"/>
    <w:rsid w:val="001E1E90"/>
    <w:rsid w:val="001E3F4A"/>
    <w:rsid w:val="001E5145"/>
    <w:rsid w:val="001E7C3A"/>
    <w:rsid w:val="001F5DBF"/>
    <w:rsid w:val="00201090"/>
    <w:rsid w:val="00202CDB"/>
    <w:rsid w:val="00205F73"/>
    <w:rsid w:val="0020707C"/>
    <w:rsid w:val="00214662"/>
    <w:rsid w:val="0021629E"/>
    <w:rsid w:val="00217DCF"/>
    <w:rsid w:val="00230C0A"/>
    <w:rsid w:val="002322F8"/>
    <w:rsid w:val="00232BAF"/>
    <w:rsid w:val="00244CC5"/>
    <w:rsid w:val="002457AB"/>
    <w:rsid w:val="00246AFD"/>
    <w:rsid w:val="00250903"/>
    <w:rsid w:val="0025256A"/>
    <w:rsid w:val="00252853"/>
    <w:rsid w:val="002529EE"/>
    <w:rsid w:val="00252CEB"/>
    <w:rsid w:val="002558B1"/>
    <w:rsid w:val="00255E18"/>
    <w:rsid w:val="002564F8"/>
    <w:rsid w:val="00261596"/>
    <w:rsid w:val="0026241D"/>
    <w:rsid w:val="0026366E"/>
    <w:rsid w:val="002645BF"/>
    <w:rsid w:val="00270150"/>
    <w:rsid w:val="002735F1"/>
    <w:rsid w:val="00275223"/>
    <w:rsid w:val="002762A4"/>
    <w:rsid w:val="00276EAF"/>
    <w:rsid w:val="002775AD"/>
    <w:rsid w:val="00277AA0"/>
    <w:rsid w:val="00283868"/>
    <w:rsid w:val="002850ED"/>
    <w:rsid w:val="00285F2D"/>
    <w:rsid w:val="002924CB"/>
    <w:rsid w:val="00292529"/>
    <w:rsid w:val="00293477"/>
    <w:rsid w:val="00296801"/>
    <w:rsid w:val="00297CCB"/>
    <w:rsid w:val="002A119E"/>
    <w:rsid w:val="002B1F65"/>
    <w:rsid w:val="002B2578"/>
    <w:rsid w:val="002B3F8C"/>
    <w:rsid w:val="002B5A3B"/>
    <w:rsid w:val="002B602E"/>
    <w:rsid w:val="002C088F"/>
    <w:rsid w:val="002C2664"/>
    <w:rsid w:val="002C5E43"/>
    <w:rsid w:val="002D1064"/>
    <w:rsid w:val="002D3F34"/>
    <w:rsid w:val="002D5324"/>
    <w:rsid w:val="002D5B63"/>
    <w:rsid w:val="002E1767"/>
    <w:rsid w:val="002E320D"/>
    <w:rsid w:val="002E3CA2"/>
    <w:rsid w:val="002E5E39"/>
    <w:rsid w:val="002F2773"/>
    <w:rsid w:val="002F2D46"/>
    <w:rsid w:val="002F568B"/>
    <w:rsid w:val="002F58FE"/>
    <w:rsid w:val="00304551"/>
    <w:rsid w:val="00307C8C"/>
    <w:rsid w:val="00311A3F"/>
    <w:rsid w:val="0031600F"/>
    <w:rsid w:val="003307B7"/>
    <w:rsid w:val="00334122"/>
    <w:rsid w:val="003368D5"/>
    <w:rsid w:val="003369ED"/>
    <w:rsid w:val="003371C7"/>
    <w:rsid w:val="0034171B"/>
    <w:rsid w:val="00341F10"/>
    <w:rsid w:val="00343592"/>
    <w:rsid w:val="00350AE5"/>
    <w:rsid w:val="00356651"/>
    <w:rsid w:val="003609DD"/>
    <w:rsid w:val="00361A8D"/>
    <w:rsid w:val="003709BB"/>
    <w:rsid w:val="003721EA"/>
    <w:rsid w:val="00376BB7"/>
    <w:rsid w:val="00377CD7"/>
    <w:rsid w:val="00386D05"/>
    <w:rsid w:val="0039101D"/>
    <w:rsid w:val="003942EF"/>
    <w:rsid w:val="003A2B00"/>
    <w:rsid w:val="003A342D"/>
    <w:rsid w:val="003A50A2"/>
    <w:rsid w:val="003A57D5"/>
    <w:rsid w:val="003B57E7"/>
    <w:rsid w:val="003C1D3C"/>
    <w:rsid w:val="003C2B1D"/>
    <w:rsid w:val="003C3032"/>
    <w:rsid w:val="003C4371"/>
    <w:rsid w:val="003C4F0F"/>
    <w:rsid w:val="003C63A5"/>
    <w:rsid w:val="003D368D"/>
    <w:rsid w:val="003E0F11"/>
    <w:rsid w:val="003E21F5"/>
    <w:rsid w:val="003E294C"/>
    <w:rsid w:val="003E428B"/>
    <w:rsid w:val="003E6512"/>
    <w:rsid w:val="003F1531"/>
    <w:rsid w:val="003F235B"/>
    <w:rsid w:val="003F45AD"/>
    <w:rsid w:val="003F510A"/>
    <w:rsid w:val="004002A1"/>
    <w:rsid w:val="00405E62"/>
    <w:rsid w:val="0041598F"/>
    <w:rsid w:val="004175B1"/>
    <w:rsid w:val="00417C99"/>
    <w:rsid w:val="00422579"/>
    <w:rsid w:val="00423850"/>
    <w:rsid w:val="00424479"/>
    <w:rsid w:val="00424B0F"/>
    <w:rsid w:val="00425077"/>
    <w:rsid w:val="00426A41"/>
    <w:rsid w:val="004375A5"/>
    <w:rsid w:val="00442614"/>
    <w:rsid w:val="00443609"/>
    <w:rsid w:val="00443A76"/>
    <w:rsid w:val="00444D04"/>
    <w:rsid w:val="00445782"/>
    <w:rsid w:val="00445FA1"/>
    <w:rsid w:val="0044700E"/>
    <w:rsid w:val="004521E0"/>
    <w:rsid w:val="00452AA8"/>
    <w:rsid w:val="004639DA"/>
    <w:rsid w:val="00463E5D"/>
    <w:rsid w:val="004658BA"/>
    <w:rsid w:val="00471143"/>
    <w:rsid w:val="00472D00"/>
    <w:rsid w:val="004737C3"/>
    <w:rsid w:val="00484F48"/>
    <w:rsid w:val="004850F6"/>
    <w:rsid w:val="0048534B"/>
    <w:rsid w:val="00486194"/>
    <w:rsid w:val="00487E9D"/>
    <w:rsid w:val="00495F73"/>
    <w:rsid w:val="0049635C"/>
    <w:rsid w:val="004A0F86"/>
    <w:rsid w:val="004A1E6A"/>
    <w:rsid w:val="004A1F2E"/>
    <w:rsid w:val="004A3C3A"/>
    <w:rsid w:val="004A4CF4"/>
    <w:rsid w:val="004A63B2"/>
    <w:rsid w:val="004B4E8C"/>
    <w:rsid w:val="004B649D"/>
    <w:rsid w:val="004B72D6"/>
    <w:rsid w:val="004B743A"/>
    <w:rsid w:val="004C0559"/>
    <w:rsid w:val="004C17B3"/>
    <w:rsid w:val="004C394D"/>
    <w:rsid w:val="004D44E1"/>
    <w:rsid w:val="004E2038"/>
    <w:rsid w:val="004E5C62"/>
    <w:rsid w:val="004E6A50"/>
    <w:rsid w:val="004F0739"/>
    <w:rsid w:val="004F299F"/>
    <w:rsid w:val="004F359E"/>
    <w:rsid w:val="004F4088"/>
    <w:rsid w:val="004F6367"/>
    <w:rsid w:val="00504732"/>
    <w:rsid w:val="00504E7B"/>
    <w:rsid w:val="00511084"/>
    <w:rsid w:val="00514485"/>
    <w:rsid w:val="0051470B"/>
    <w:rsid w:val="00516393"/>
    <w:rsid w:val="0052454A"/>
    <w:rsid w:val="005269BF"/>
    <w:rsid w:val="00531F06"/>
    <w:rsid w:val="00532EC3"/>
    <w:rsid w:val="0054009E"/>
    <w:rsid w:val="005417F1"/>
    <w:rsid w:val="005446F9"/>
    <w:rsid w:val="00555176"/>
    <w:rsid w:val="00557D1A"/>
    <w:rsid w:val="005616E8"/>
    <w:rsid w:val="00563C6E"/>
    <w:rsid w:val="00565938"/>
    <w:rsid w:val="00565A14"/>
    <w:rsid w:val="00570FA5"/>
    <w:rsid w:val="00571A00"/>
    <w:rsid w:val="00574FCE"/>
    <w:rsid w:val="00577049"/>
    <w:rsid w:val="00577F10"/>
    <w:rsid w:val="00586400"/>
    <w:rsid w:val="00587E4F"/>
    <w:rsid w:val="00587EAF"/>
    <w:rsid w:val="00587FF4"/>
    <w:rsid w:val="0059066E"/>
    <w:rsid w:val="00591454"/>
    <w:rsid w:val="005919CA"/>
    <w:rsid w:val="00593EE0"/>
    <w:rsid w:val="00595385"/>
    <w:rsid w:val="00595953"/>
    <w:rsid w:val="005B0535"/>
    <w:rsid w:val="005B0F9B"/>
    <w:rsid w:val="005B1DBD"/>
    <w:rsid w:val="005B216F"/>
    <w:rsid w:val="005B265D"/>
    <w:rsid w:val="005B4016"/>
    <w:rsid w:val="005B4ED7"/>
    <w:rsid w:val="005B5746"/>
    <w:rsid w:val="005C06E5"/>
    <w:rsid w:val="005D1DE1"/>
    <w:rsid w:val="005D2801"/>
    <w:rsid w:val="005D331A"/>
    <w:rsid w:val="005D3C1A"/>
    <w:rsid w:val="005E56F7"/>
    <w:rsid w:val="005F0174"/>
    <w:rsid w:val="005F04BE"/>
    <w:rsid w:val="005F4015"/>
    <w:rsid w:val="005F439E"/>
    <w:rsid w:val="00601A73"/>
    <w:rsid w:val="00602549"/>
    <w:rsid w:val="006036F6"/>
    <w:rsid w:val="00603AF0"/>
    <w:rsid w:val="006059BA"/>
    <w:rsid w:val="00607144"/>
    <w:rsid w:val="00613BD7"/>
    <w:rsid w:val="006268EF"/>
    <w:rsid w:val="0063165B"/>
    <w:rsid w:val="00634DDB"/>
    <w:rsid w:val="00634E19"/>
    <w:rsid w:val="00636AE2"/>
    <w:rsid w:val="0064178E"/>
    <w:rsid w:val="006420A9"/>
    <w:rsid w:val="00645E55"/>
    <w:rsid w:val="00653DEF"/>
    <w:rsid w:val="00654E1A"/>
    <w:rsid w:val="006620E9"/>
    <w:rsid w:val="006623BF"/>
    <w:rsid w:val="00663BC8"/>
    <w:rsid w:val="00665616"/>
    <w:rsid w:val="006716DE"/>
    <w:rsid w:val="00671E5D"/>
    <w:rsid w:val="00673AB6"/>
    <w:rsid w:val="006759E4"/>
    <w:rsid w:val="00680137"/>
    <w:rsid w:val="00680140"/>
    <w:rsid w:val="0068187B"/>
    <w:rsid w:val="0068406B"/>
    <w:rsid w:val="00684AA3"/>
    <w:rsid w:val="00690073"/>
    <w:rsid w:val="0069318F"/>
    <w:rsid w:val="006931BC"/>
    <w:rsid w:val="006942CD"/>
    <w:rsid w:val="00697B35"/>
    <w:rsid w:val="00697E6B"/>
    <w:rsid w:val="006A7988"/>
    <w:rsid w:val="006B079D"/>
    <w:rsid w:val="006B171B"/>
    <w:rsid w:val="006B23C9"/>
    <w:rsid w:val="006B27EB"/>
    <w:rsid w:val="006C65A0"/>
    <w:rsid w:val="006C74EA"/>
    <w:rsid w:val="006C7A4E"/>
    <w:rsid w:val="006C7ECD"/>
    <w:rsid w:val="006D0357"/>
    <w:rsid w:val="006D5599"/>
    <w:rsid w:val="006D7B2B"/>
    <w:rsid w:val="006E1496"/>
    <w:rsid w:val="006E1A31"/>
    <w:rsid w:val="006E24FE"/>
    <w:rsid w:val="006E5906"/>
    <w:rsid w:val="006E6430"/>
    <w:rsid w:val="006F0B60"/>
    <w:rsid w:val="006F22DE"/>
    <w:rsid w:val="006F50F7"/>
    <w:rsid w:val="006F6FF9"/>
    <w:rsid w:val="00701669"/>
    <w:rsid w:val="007031C0"/>
    <w:rsid w:val="0070396C"/>
    <w:rsid w:val="007064EA"/>
    <w:rsid w:val="00712084"/>
    <w:rsid w:val="00722185"/>
    <w:rsid w:val="00724CC2"/>
    <w:rsid w:val="007255C0"/>
    <w:rsid w:val="0072759E"/>
    <w:rsid w:val="0073031D"/>
    <w:rsid w:val="0073280C"/>
    <w:rsid w:val="00741603"/>
    <w:rsid w:val="00741FDA"/>
    <w:rsid w:val="007420B9"/>
    <w:rsid w:val="00744D36"/>
    <w:rsid w:val="007451B2"/>
    <w:rsid w:val="00745FE3"/>
    <w:rsid w:val="00747B1C"/>
    <w:rsid w:val="00750621"/>
    <w:rsid w:val="00753C68"/>
    <w:rsid w:val="007540DC"/>
    <w:rsid w:val="00756C6E"/>
    <w:rsid w:val="007614C8"/>
    <w:rsid w:val="00761E5A"/>
    <w:rsid w:val="00766E7A"/>
    <w:rsid w:val="00766FF6"/>
    <w:rsid w:val="00773AE3"/>
    <w:rsid w:val="00774065"/>
    <w:rsid w:val="00777561"/>
    <w:rsid w:val="00780346"/>
    <w:rsid w:val="0078171B"/>
    <w:rsid w:val="00781BB5"/>
    <w:rsid w:val="007842D7"/>
    <w:rsid w:val="00786A5F"/>
    <w:rsid w:val="00786BB6"/>
    <w:rsid w:val="00794A04"/>
    <w:rsid w:val="0079624A"/>
    <w:rsid w:val="007A1A69"/>
    <w:rsid w:val="007A1BBC"/>
    <w:rsid w:val="007A2E26"/>
    <w:rsid w:val="007B500C"/>
    <w:rsid w:val="007B63EA"/>
    <w:rsid w:val="007B6F12"/>
    <w:rsid w:val="007B7D10"/>
    <w:rsid w:val="007C050C"/>
    <w:rsid w:val="007C1DE8"/>
    <w:rsid w:val="007C229F"/>
    <w:rsid w:val="007C2EE6"/>
    <w:rsid w:val="007C30F2"/>
    <w:rsid w:val="007C3191"/>
    <w:rsid w:val="007C4176"/>
    <w:rsid w:val="007D03EA"/>
    <w:rsid w:val="007D58CC"/>
    <w:rsid w:val="007E1249"/>
    <w:rsid w:val="007E5864"/>
    <w:rsid w:val="007F04DC"/>
    <w:rsid w:val="007F067F"/>
    <w:rsid w:val="007F323D"/>
    <w:rsid w:val="007F37F9"/>
    <w:rsid w:val="00801598"/>
    <w:rsid w:val="00801EF2"/>
    <w:rsid w:val="00803F4E"/>
    <w:rsid w:val="00804F28"/>
    <w:rsid w:val="00806840"/>
    <w:rsid w:val="00807D3D"/>
    <w:rsid w:val="0081047D"/>
    <w:rsid w:val="00811196"/>
    <w:rsid w:val="00811813"/>
    <w:rsid w:val="008123CA"/>
    <w:rsid w:val="00812F17"/>
    <w:rsid w:val="00813880"/>
    <w:rsid w:val="00813C8F"/>
    <w:rsid w:val="0081583A"/>
    <w:rsid w:val="008219E7"/>
    <w:rsid w:val="008260EB"/>
    <w:rsid w:val="008315A1"/>
    <w:rsid w:val="008319F9"/>
    <w:rsid w:val="008364B6"/>
    <w:rsid w:val="00836E64"/>
    <w:rsid w:val="00840E0E"/>
    <w:rsid w:val="008416A8"/>
    <w:rsid w:val="00841C8A"/>
    <w:rsid w:val="00843319"/>
    <w:rsid w:val="00853606"/>
    <w:rsid w:val="00854332"/>
    <w:rsid w:val="00855601"/>
    <w:rsid w:val="00856CA6"/>
    <w:rsid w:val="0086081E"/>
    <w:rsid w:val="00861350"/>
    <w:rsid w:val="008633F0"/>
    <w:rsid w:val="00863D9D"/>
    <w:rsid w:val="0086594C"/>
    <w:rsid w:val="00866583"/>
    <w:rsid w:val="0086760B"/>
    <w:rsid w:val="00871C82"/>
    <w:rsid w:val="008748E7"/>
    <w:rsid w:val="00874B1F"/>
    <w:rsid w:val="00881A15"/>
    <w:rsid w:val="00883027"/>
    <w:rsid w:val="008856C0"/>
    <w:rsid w:val="00886ADE"/>
    <w:rsid w:val="008909E1"/>
    <w:rsid w:val="00892BAC"/>
    <w:rsid w:val="00893E7A"/>
    <w:rsid w:val="008958C4"/>
    <w:rsid w:val="008A079D"/>
    <w:rsid w:val="008A0CD0"/>
    <w:rsid w:val="008A1796"/>
    <w:rsid w:val="008A2545"/>
    <w:rsid w:val="008A2B56"/>
    <w:rsid w:val="008A373A"/>
    <w:rsid w:val="008A3F3C"/>
    <w:rsid w:val="008A5752"/>
    <w:rsid w:val="008A5EFD"/>
    <w:rsid w:val="008A730C"/>
    <w:rsid w:val="008B5A80"/>
    <w:rsid w:val="008C13FE"/>
    <w:rsid w:val="008C1F01"/>
    <w:rsid w:val="008C30F6"/>
    <w:rsid w:val="008C45D1"/>
    <w:rsid w:val="008C6447"/>
    <w:rsid w:val="008D0129"/>
    <w:rsid w:val="008D0A61"/>
    <w:rsid w:val="008D0D09"/>
    <w:rsid w:val="008D285F"/>
    <w:rsid w:val="008D31EC"/>
    <w:rsid w:val="008D3B9F"/>
    <w:rsid w:val="008D48E5"/>
    <w:rsid w:val="008D5482"/>
    <w:rsid w:val="008D5E7D"/>
    <w:rsid w:val="008D7669"/>
    <w:rsid w:val="008E1138"/>
    <w:rsid w:val="008E236A"/>
    <w:rsid w:val="008E4FC0"/>
    <w:rsid w:val="008E784D"/>
    <w:rsid w:val="008E7C48"/>
    <w:rsid w:val="008F0160"/>
    <w:rsid w:val="008F0FC9"/>
    <w:rsid w:val="008F278A"/>
    <w:rsid w:val="008F5403"/>
    <w:rsid w:val="008F5D58"/>
    <w:rsid w:val="009009BA"/>
    <w:rsid w:val="009033CF"/>
    <w:rsid w:val="0090515A"/>
    <w:rsid w:val="00905696"/>
    <w:rsid w:val="009060D5"/>
    <w:rsid w:val="00907D67"/>
    <w:rsid w:val="00914448"/>
    <w:rsid w:val="009163A4"/>
    <w:rsid w:val="00917019"/>
    <w:rsid w:val="0091730A"/>
    <w:rsid w:val="00920116"/>
    <w:rsid w:val="009235CA"/>
    <w:rsid w:val="0092567C"/>
    <w:rsid w:val="00926310"/>
    <w:rsid w:val="00931083"/>
    <w:rsid w:val="00935447"/>
    <w:rsid w:val="00940B13"/>
    <w:rsid w:val="00946B8E"/>
    <w:rsid w:val="00947504"/>
    <w:rsid w:val="00947AAF"/>
    <w:rsid w:val="0095012F"/>
    <w:rsid w:val="00951BC9"/>
    <w:rsid w:val="00951ECF"/>
    <w:rsid w:val="00953366"/>
    <w:rsid w:val="009612B5"/>
    <w:rsid w:val="00967533"/>
    <w:rsid w:val="00967C5D"/>
    <w:rsid w:val="00971A52"/>
    <w:rsid w:val="00971CA0"/>
    <w:rsid w:val="00972144"/>
    <w:rsid w:val="0097349A"/>
    <w:rsid w:val="00973537"/>
    <w:rsid w:val="009743CF"/>
    <w:rsid w:val="00974BA2"/>
    <w:rsid w:val="00974BEE"/>
    <w:rsid w:val="00982320"/>
    <w:rsid w:val="00985EE1"/>
    <w:rsid w:val="0098784F"/>
    <w:rsid w:val="00991307"/>
    <w:rsid w:val="00991666"/>
    <w:rsid w:val="00993BB1"/>
    <w:rsid w:val="009978AD"/>
    <w:rsid w:val="009B0631"/>
    <w:rsid w:val="009C3F36"/>
    <w:rsid w:val="009C78FC"/>
    <w:rsid w:val="009D18B7"/>
    <w:rsid w:val="009E15AC"/>
    <w:rsid w:val="009E5E2B"/>
    <w:rsid w:val="009E69FD"/>
    <w:rsid w:val="009E6CB0"/>
    <w:rsid w:val="009E6F1E"/>
    <w:rsid w:val="00A005D5"/>
    <w:rsid w:val="00A03FF1"/>
    <w:rsid w:val="00A040B8"/>
    <w:rsid w:val="00A05F27"/>
    <w:rsid w:val="00A06AE4"/>
    <w:rsid w:val="00A12799"/>
    <w:rsid w:val="00A145A4"/>
    <w:rsid w:val="00A16E5E"/>
    <w:rsid w:val="00A20218"/>
    <w:rsid w:val="00A22DC5"/>
    <w:rsid w:val="00A270D0"/>
    <w:rsid w:val="00A27937"/>
    <w:rsid w:val="00A349D9"/>
    <w:rsid w:val="00A35272"/>
    <w:rsid w:val="00A36089"/>
    <w:rsid w:val="00A403F9"/>
    <w:rsid w:val="00A40D95"/>
    <w:rsid w:val="00A41CD7"/>
    <w:rsid w:val="00A45FCF"/>
    <w:rsid w:val="00A507B7"/>
    <w:rsid w:val="00A51567"/>
    <w:rsid w:val="00A51B7C"/>
    <w:rsid w:val="00A55AFA"/>
    <w:rsid w:val="00A64A4B"/>
    <w:rsid w:val="00A64A81"/>
    <w:rsid w:val="00A66577"/>
    <w:rsid w:val="00A67859"/>
    <w:rsid w:val="00A67B8C"/>
    <w:rsid w:val="00A7051B"/>
    <w:rsid w:val="00A715DB"/>
    <w:rsid w:val="00A71BBC"/>
    <w:rsid w:val="00A71EE7"/>
    <w:rsid w:val="00A731FB"/>
    <w:rsid w:val="00A778A1"/>
    <w:rsid w:val="00A81605"/>
    <w:rsid w:val="00A83008"/>
    <w:rsid w:val="00A904DE"/>
    <w:rsid w:val="00A93512"/>
    <w:rsid w:val="00A94118"/>
    <w:rsid w:val="00A947BF"/>
    <w:rsid w:val="00A961C3"/>
    <w:rsid w:val="00AA0B3E"/>
    <w:rsid w:val="00AA6C3F"/>
    <w:rsid w:val="00AB1125"/>
    <w:rsid w:val="00AB2B9D"/>
    <w:rsid w:val="00AB3B28"/>
    <w:rsid w:val="00AB6BE5"/>
    <w:rsid w:val="00AB7A47"/>
    <w:rsid w:val="00AB7D75"/>
    <w:rsid w:val="00AC0AB7"/>
    <w:rsid w:val="00AC2D13"/>
    <w:rsid w:val="00AC5F1A"/>
    <w:rsid w:val="00AD0901"/>
    <w:rsid w:val="00AD2910"/>
    <w:rsid w:val="00AD3382"/>
    <w:rsid w:val="00AD5704"/>
    <w:rsid w:val="00AD671B"/>
    <w:rsid w:val="00AE0348"/>
    <w:rsid w:val="00AE3B62"/>
    <w:rsid w:val="00AE3C18"/>
    <w:rsid w:val="00AE5579"/>
    <w:rsid w:val="00AE60F3"/>
    <w:rsid w:val="00AF21E0"/>
    <w:rsid w:val="00AF4992"/>
    <w:rsid w:val="00AF5333"/>
    <w:rsid w:val="00AF7B6B"/>
    <w:rsid w:val="00B006ED"/>
    <w:rsid w:val="00B00807"/>
    <w:rsid w:val="00B0455F"/>
    <w:rsid w:val="00B0689F"/>
    <w:rsid w:val="00B06ADE"/>
    <w:rsid w:val="00B1575D"/>
    <w:rsid w:val="00B2409F"/>
    <w:rsid w:val="00B24460"/>
    <w:rsid w:val="00B2475B"/>
    <w:rsid w:val="00B248C0"/>
    <w:rsid w:val="00B31B10"/>
    <w:rsid w:val="00B32780"/>
    <w:rsid w:val="00B33595"/>
    <w:rsid w:val="00B3589C"/>
    <w:rsid w:val="00B405D5"/>
    <w:rsid w:val="00B44228"/>
    <w:rsid w:val="00B4579F"/>
    <w:rsid w:val="00B47494"/>
    <w:rsid w:val="00B5270B"/>
    <w:rsid w:val="00B52AC5"/>
    <w:rsid w:val="00B52D85"/>
    <w:rsid w:val="00B55155"/>
    <w:rsid w:val="00B56C93"/>
    <w:rsid w:val="00B56FF0"/>
    <w:rsid w:val="00B65CCC"/>
    <w:rsid w:val="00B671E7"/>
    <w:rsid w:val="00B67968"/>
    <w:rsid w:val="00B7174E"/>
    <w:rsid w:val="00B75817"/>
    <w:rsid w:val="00B778CB"/>
    <w:rsid w:val="00B816C9"/>
    <w:rsid w:val="00B85E32"/>
    <w:rsid w:val="00B90E2D"/>
    <w:rsid w:val="00B9300C"/>
    <w:rsid w:val="00B9399E"/>
    <w:rsid w:val="00B94B06"/>
    <w:rsid w:val="00B95895"/>
    <w:rsid w:val="00B975E0"/>
    <w:rsid w:val="00B97FDF"/>
    <w:rsid w:val="00BA1CEC"/>
    <w:rsid w:val="00BA2C91"/>
    <w:rsid w:val="00BA4049"/>
    <w:rsid w:val="00BA4FF4"/>
    <w:rsid w:val="00BA56E8"/>
    <w:rsid w:val="00BB0848"/>
    <w:rsid w:val="00BB3D7E"/>
    <w:rsid w:val="00BB41E9"/>
    <w:rsid w:val="00BC0070"/>
    <w:rsid w:val="00BC2854"/>
    <w:rsid w:val="00BD1655"/>
    <w:rsid w:val="00BD1E42"/>
    <w:rsid w:val="00BD311A"/>
    <w:rsid w:val="00BD36BC"/>
    <w:rsid w:val="00BD6067"/>
    <w:rsid w:val="00BD636D"/>
    <w:rsid w:val="00BE2399"/>
    <w:rsid w:val="00BE4755"/>
    <w:rsid w:val="00BE4B6B"/>
    <w:rsid w:val="00BE6944"/>
    <w:rsid w:val="00BE6C82"/>
    <w:rsid w:val="00BF3434"/>
    <w:rsid w:val="00BF47C7"/>
    <w:rsid w:val="00BF64E3"/>
    <w:rsid w:val="00C021E2"/>
    <w:rsid w:val="00C029B5"/>
    <w:rsid w:val="00C046A2"/>
    <w:rsid w:val="00C05126"/>
    <w:rsid w:val="00C055E9"/>
    <w:rsid w:val="00C077FB"/>
    <w:rsid w:val="00C10F54"/>
    <w:rsid w:val="00C115B3"/>
    <w:rsid w:val="00C13A18"/>
    <w:rsid w:val="00C156C4"/>
    <w:rsid w:val="00C225AF"/>
    <w:rsid w:val="00C23594"/>
    <w:rsid w:val="00C23D06"/>
    <w:rsid w:val="00C26E7F"/>
    <w:rsid w:val="00C27008"/>
    <w:rsid w:val="00C33F38"/>
    <w:rsid w:val="00C3416F"/>
    <w:rsid w:val="00C366AE"/>
    <w:rsid w:val="00C37AC2"/>
    <w:rsid w:val="00C46F5C"/>
    <w:rsid w:val="00C532BF"/>
    <w:rsid w:val="00C532D7"/>
    <w:rsid w:val="00C5644E"/>
    <w:rsid w:val="00C617B9"/>
    <w:rsid w:val="00C62245"/>
    <w:rsid w:val="00C718E8"/>
    <w:rsid w:val="00C74E83"/>
    <w:rsid w:val="00C805DF"/>
    <w:rsid w:val="00C82C31"/>
    <w:rsid w:val="00C92B7A"/>
    <w:rsid w:val="00C930E3"/>
    <w:rsid w:val="00C93947"/>
    <w:rsid w:val="00C95803"/>
    <w:rsid w:val="00C95BF0"/>
    <w:rsid w:val="00C96DEE"/>
    <w:rsid w:val="00CA0471"/>
    <w:rsid w:val="00CA0C2A"/>
    <w:rsid w:val="00CA2A39"/>
    <w:rsid w:val="00CA530D"/>
    <w:rsid w:val="00CB42AF"/>
    <w:rsid w:val="00CB46F7"/>
    <w:rsid w:val="00CB47F0"/>
    <w:rsid w:val="00CB54E8"/>
    <w:rsid w:val="00CC2A1B"/>
    <w:rsid w:val="00CD15F8"/>
    <w:rsid w:val="00CD2ADF"/>
    <w:rsid w:val="00CD6FA6"/>
    <w:rsid w:val="00CE0022"/>
    <w:rsid w:val="00CE0CE2"/>
    <w:rsid w:val="00CE3003"/>
    <w:rsid w:val="00CF789B"/>
    <w:rsid w:val="00D06A2F"/>
    <w:rsid w:val="00D12974"/>
    <w:rsid w:val="00D15501"/>
    <w:rsid w:val="00D15618"/>
    <w:rsid w:val="00D24C71"/>
    <w:rsid w:val="00D3355E"/>
    <w:rsid w:val="00D35559"/>
    <w:rsid w:val="00D35D84"/>
    <w:rsid w:val="00D40694"/>
    <w:rsid w:val="00D436B8"/>
    <w:rsid w:val="00D43B76"/>
    <w:rsid w:val="00D43F65"/>
    <w:rsid w:val="00D62ABA"/>
    <w:rsid w:val="00D63C47"/>
    <w:rsid w:val="00D80A10"/>
    <w:rsid w:val="00D93BB4"/>
    <w:rsid w:val="00D94CA4"/>
    <w:rsid w:val="00DA14B4"/>
    <w:rsid w:val="00DA5089"/>
    <w:rsid w:val="00DA695C"/>
    <w:rsid w:val="00DB0885"/>
    <w:rsid w:val="00DB5E8D"/>
    <w:rsid w:val="00DC1CC8"/>
    <w:rsid w:val="00DC2234"/>
    <w:rsid w:val="00DC37B5"/>
    <w:rsid w:val="00DC3ED5"/>
    <w:rsid w:val="00DD032E"/>
    <w:rsid w:val="00DD0ACD"/>
    <w:rsid w:val="00DD6447"/>
    <w:rsid w:val="00DD6635"/>
    <w:rsid w:val="00DE0642"/>
    <w:rsid w:val="00DE144B"/>
    <w:rsid w:val="00DE3BA9"/>
    <w:rsid w:val="00DE4A55"/>
    <w:rsid w:val="00DE4D11"/>
    <w:rsid w:val="00DE7F8B"/>
    <w:rsid w:val="00DF0A99"/>
    <w:rsid w:val="00DF1941"/>
    <w:rsid w:val="00DF4AB1"/>
    <w:rsid w:val="00DF57B2"/>
    <w:rsid w:val="00DF5B55"/>
    <w:rsid w:val="00DF7748"/>
    <w:rsid w:val="00DF7FBC"/>
    <w:rsid w:val="00E0085D"/>
    <w:rsid w:val="00E020E1"/>
    <w:rsid w:val="00E02207"/>
    <w:rsid w:val="00E05E39"/>
    <w:rsid w:val="00E100B4"/>
    <w:rsid w:val="00E166FD"/>
    <w:rsid w:val="00E167D6"/>
    <w:rsid w:val="00E17C00"/>
    <w:rsid w:val="00E21496"/>
    <w:rsid w:val="00E23149"/>
    <w:rsid w:val="00E231CE"/>
    <w:rsid w:val="00E274C2"/>
    <w:rsid w:val="00E31458"/>
    <w:rsid w:val="00E3187E"/>
    <w:rsid w:val="00E33285"/>
    <w:rsid w:val="00E33AB6"/>
    <w:rsid w:val="00E34EDB"/>
    <w:rsid w:val="00E401FB"/>
    <w:rsid w:val="00E40639"/>
    <w:rsid w:val="00E424F7"/>
    <w:rsid w:val="00E43CD8"/>
    <w:rsid w:val="00E44E15"/>
    <w:rsid w:val="00E4576F"/>
    <w:rsid w:val="00E470BE"/>
    <w:rsid w:val="00E4736D"/>
    <w:rsid w:val="00E50316"/>
    <w:rsid w:val="00E51023"/>
    <w:rsid w:val="00E5114A"/>
    <w:rsid w:val="00E558BE"/>
    <w:rsid w:val="00E565F0"/>
    <w:rsid w:val="00E56AE0"/>
    <w:rsid w:val="00E57815"/>
    <w:rsid w:val="00E703B1"/>
    <w:rsid w:val="00E74F78"/>
    <w:rsid w:val="00E7542D"/>
    <w:rsid w:val="00E8130E"/>
    <w:rsid w:val="00E8165E"/>
    <w:rsid w:val="00E824EB"/>
    <w:rsid w:val="00E86A6B"/>
    <w:rsid w:val="00E87C0E"/>
    <w:rsid w:val="00E9065F"/>
    <w:rsid w:val="00E91174"/>
    <w:rsid w:val="00E941B4"/>
    <w:rsid w:val="00E97C47"/>
    <w:rsid w:val="00EA2B4A"/>
    <w:rsid w:val="00EA3476"/>
    <w:rsid w:val="00EA4DE2"/>
    <w:rsid w:val="00EA4E60"/>
    <w:rsid w:val="00EA5A4D"/>
    <w:rsid w:val="00EA64DA"/>
    <w:rsid w:val="00EA6868"/>
    <w:rsid w:val="00EB08DA"/>
    <w:rsid w:val="00EB1920"/>
    <w:rsid w:val="00EB3464"/>
    <w:rsid w:val="00EC45DB"/>
    <w:rsid w:val="00EC6B52"/>
    <w:rsid w:val="00EC7DB0"/>
    <w:rsid w:val="00ED26C0"/>
    <w:rsid w:val="00ED3688"/>
    <w:rsid w:val="00ED74D7"/>
    <w:rsid w:val="00EE165D"/>
    <w:rsid w:val="00EE2B7F"/>
    <w:rsid w:val="00EE419A"/>
    <w:rsid w:val="00EE713F"/>
    <w:rsid w:val="00EF0839"/>
    <w:rsid w:val="00EF28C2"/>
    <w:rsid w:val="00EF4A6D"/>
    <w:rsid w:val="00EF4E91"/>
    <w:rsid w:val="00EF5E5C"/>
    <w:rsid w:val="00EF6F96"/>
    <w:rsid w:val="00EF75DB"/>
    <w:rsid w:val="00EF7E0D"/>
    <w:rsid w:val="00F02975"/>
    <w:rsid w:val="00F036BA"/>
    <w:rsid w:val="00F05D71"/>
    <w:rsid w:val="00F076E3"/>
    <w:rsid w:val="00F10250"/>
    <w:rsid w:val="00F1098A"/>
    <w:rsid w:val="00F14342"/>
    <w:rsid w:val="00F1521D"/>
    <w:rsid w:val="00F16A8F"/>
    <w:rsid w:val="00F21F45"/>
    <w:rsid w:val="00F24A7F"/>
    <w:rsid w:val="00F326D0"/>
    <w:rsid w:val="00F34A89"/>
    <w:rsid w:val="00F35F57"/>
    <w:rsid w:val="00F4030E"/>
    <w:rsid w:val="00F43A1D"/>
    <w:rsid w:val="00F43D69"/>
    <w:rsid w:val="00F4489C"/>
    <w:rsid w:val="00F44909"/>
    <w:rsid w:val="00F468F2"/>
    <w:rsid w:val="00F46B78"/>
    <w:rsid w:val="00F52FF6"/>
    <w:rsid w:val="00F55A47"/>
    <w:rsid w:val="00F57FC5"/>
    <w:rsid w:val="00F62376"/>
    <w:rsid w:val="00F6571D"/>
    <w:rsid w:val="00F66060"/>
    <w:rsid w:val="00F67F2B"/>
    <w:rsid w:val="00F72586"/>
    <w:rsid w:val="00F7359E"/>
    <w:rsid w:val="00F745BC"/>
    <w:rsid w:val="00F74ABB"/>
    <w:rsid w:val="00F75181"/>
    <w:rsid w:val="00F77FBA"/>
    <w:rsid w:val="00F82B80"/>
    <w:rsid w:val="00F8566A"/>
    <w:rsid w:val="00F8740B"/>
    <w:rsid w:val="00F92E34"/>
    <w:rsid w:val="00F9312B"/>
    <w:rsid w:val="00F94DD0"/>
    <w:rsid w:val="00F956C7"/>
    <w:rsid w:val="00F959E7"/>
    <w:rsid w:val="00FA2F54"/>
    <w:rsid w:val="00FA3F8D"/>
    <w:rsid w:val="00FA7FA3"/>
    <w:rsid w:val="00FB1675"/>
    <w:rsid w:val="00FB1894"/>
    <w:rsid w:val="00FB4413"/>
    <w:rsid w:val="00FB4FCD"/>
    <w:rsid w:val="00FB67E0"/>
    <w:rsid w:val="00FB6E53"/>
    <w:rsid w:val="00FC0054"/>
    <w:rsid w:val="00FC0222"/>
    <w:rsid w:val="00FC6A58"/>
    <w:rsid w:val="00FC7711"/>
    <w:rsid w:val="00FD078F"/>
    <w:rsid w:val="00FD16C3"/>
    <w:rsid w:val="00FD2AF2"/>
    <w:rsid w:val="00FD3DF4"/>
    <w:rsid w:val="00FD4855"/>
    <w:rsid w:val="00FD572E"/>
    <w:rsid w:val="00FE1F22"/>
    <w:rsid w:val="00FE5568"/>
    <w:rsid w:val="00FE6359"/>
    <w:rsid w:val="00FE66E8"/>
    <w:rsid w:val="00FE6D68"/>
    <w:rsid w:val="00FF1086"/>
    <w:rsid w:val="00FF114F"/>
    <w:rsid w:val="00FF56FD"/>
    <w:rsid w:val="00FF65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311A"/>
    <w:pPr>
      <w:widowControl w:val="0"/>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iPriority w:val="9"/>
    <w:unhideWhenUsed/>
    <w:qFormat/>
    <w:rsid w:val="00EB1920"/>
    <w:pPr>
      <w:keepNext/>
      <w:widowControl w:val="0"/>
      <w:autoSpaceDE w:val="0"/>
      <w:autoSpaceDN w:val="0"/>
      <w:adjustRightInd w:val="0"/>
      <w:spacing w:before="240" w:after="60"/>
      <w:ind w:firstLine="720"/>
      <w:jc w:val="both"/>
      <w:outlineLvl w:val="1"/>
    </w:pPr>
    <w:rPr>
      <w:rFonts w:asciiTheme="majorHAnsi" w:eastAsiaTheme="majorEastAsia" w:hAnsiTheme="majorHAns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311A"/>
    <w:rPr>
      <w:rFonts w:ascii="Arial" w:eastAsia="Times New Roman" w:hAnsi="Arial" w:cs="Arial"/>
      <w:b/>
      <w:bCs/>
      <w:color w:val="26282F"/>
      <w:sz w:val="24"/>
      <w:szCs w:val="24"/>
      <w:lang w:eastAsia="ru-RU"/>
    </w:rPr>
  </w:style>
  <w:style w:type="character" w:customStyle="1" w:styleId="a3">
    <w:name w:val="Гипертекстовая ссылка"/>
    <w:uiPriority w:val="99"/>
    <w:rsid w:val="00BD311A"/>
    <w:rPr>
      <w:rFonts w:cs="Times New Roman"/>
      <w:b/>
      <w:bCs/>
      <w:color w:val="106BBE"/>
    </w:rPr>
  </w:style>
  <w:style w:type="paragraph" w:styleId="a4">
    <w:name w:val="List Paragraph"/>
    <w:basedOn w:val="a"/>
    <w:uiPriority w:val="34"/>
    <w:qFormat/>
    <w:rsid w:val="00DD032E"/>
    <w:pPr>
      <w:ind w:left="720"/>
      <w:contextualSpacing/>
    </w:pPr>
  </w:style>
  <w:style w:type="paragraph" w:styleId="a5">
    <w:name w:val="Balloon Text"/>
    <w:basedOn w:val="a"/>
    <w:link w:val="a6"/>
    <w:uiPriority w:val="99"/>
    <w:semiHidden/>
    <w:unhideWhenUsed/>
    <w:rsid w:val="00F05D71"/>
    <w:rPr>
      <w:rFonts w:ascii="Tahoma" w:hAnsi="Tahoma" w:cs="Tahoma"/>
      <w:sz w:val="16"/>
      <w:szCs w:val="16"/>
    </w:rPr>
  </w:style>
  <w:style w:type="character" w:customStyle="1" w:styleId="a6">
    <w:name w:val="Текст выноски Знак"/>
    <w:basedOn w:val="a0"/>
    <w:link w:val="a5"/>
    <w:uiPriority w:val="99"/>
    <w:semiHidden/>
    <w:rsid w:val="00F05D71"/>
    <w:rPr>
      <w:rFonts w:ascii="Tahoma" w:eastAsia="Times New Roman" w:hAnsi="Tahoma" w:cs="Tahoma"/>
      <w:sz w:val="16"/>
      <w:szCs w:val="16"/>
      <w:lang w:eastAsia="ru-RU"/>
    </w:rPr>
  </w:style>
  <w:style w:type="paragraph" w:customStyle="1" w:styleId="a7">
    <w:name w:val="Таблицы (моноширинный)"/>
    <w:basedOn w:val="a"/>
    <w:next w:val="a"/>
    <w:uiPriority w:val="99"/>
    <w:rsid w:val="008E1138"/>
    <w:pPr>
      <w:autoSpaceDE w:val="0"/>
      <w:autoSpaceDN w:val="0"/>
      <w:adjustRightInd w:val="0"/>
      <w:jc w:val="both"/>
    </w:pPr>
    <w:rPr>
      <w:rFonts w:ascii="Courier New" w:hAnsi="Courier New" w:cs="Courier New"/>
      <w:sz w:val="20"/>
      <w:szCs w:val="20"/>
    </w:rPr>
  </w:style>
  <w:style w:type="character" w:customStyle="1" w:styleId="a8">
    <w:name w:val="Цветовое выделение"/>
    <w:uiPriority w:val="99"/>
    <w:rsid w:val="008E1138"/>
    <w:rPr>
      <w:b/>
      <w:bCs/>
      <w:color w:val="000080"/>
    </w:rPr>
  </w:style>
  <w:style w:type="character" w:customStyle="1" w:styleId="4">
    <w:name w:val="Основной текст (4)_"/>
    <w:link w:val="40"/>
    <w:locked/>
    <w:rsid w:val="00972144"/>
    <w:rPr>
      <w:shd w:val="clear" w:color="auto" w:fill="FFFFFF"/>
    </w:rPr>
  </w:style>
  <w:style w:type="paragraph" w:customStyle="1" w:styleId="40">
    <w:name w:val="Основной текст (4)"/>
    <w:basedOn w:val="a"/>
    <w:link w:val="4"/>
    <w:rsid w:val="00972144"/>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9">
    <w:name w:val="No Spacing"/>
    <w:uiPriority w:val="1"/>
    <w:qFormat/>
    <w:rsid w:val="00EB1920"/>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aa">
    <w:name w:val="Subtitle"/>
    <w:basedOn w:val="a"/>
    <w:next w:val="a"/>
    <w:link w:val="ab"/>
    <w:uiPriority w:val="11"/>
    <w:qFormat/>
    <w:rsid w:val="00EB1920"/>
    <w:pPr>
      <w:widowControl w:val="0"/>
      <w:autoSpaceDE w:val="0"/>
      <w:autoSpaceDN w:val="0"/>
      <w:adjustRightInd w:val="0"/>
      <w:spacing w:after="60"/>
      <w:ind w:firstLine="720"/>
      <w:jc w:val="center"/>
      <w:outlineLvl w:val="1"/>
    </w:pPr>
    <w:rPr>
      <w:rFonts w:asciiTheme="majorHAnsi" w:eastAsiaTheme="majorEastAsia" w:hAnsiTheme="majorHAnsi"/>
    </w:rPr>
  </w:style>
  <w:style w:type="character" w:customStyle="1" w:styleId="ab">
    <w:name w:val="Подзаголовок Знак"/>
    <w:basedOn w:val="a0"/>
    <w:link w:val="aa"/>
    <w:uiPriority w:val="11"/>
    <w:rsid w:val="00EB1920"/>
    <w:rPr>
      <w:rFonts w:asciiTheme="majorHAnsi" w:eastAsiaTheme="majorEastAsia" w:hAnsiTheme="majorHAnsi" w:cs="Times New Roman"/>
      <w:sz w:val="24"/>
      <w:szCs w:val="24"/>
      <w:lang w:eastAsia="ru-RU"/>
    </w:rPr>
  </w:style>
  <w:style w:type="character" w:customStyle="1" w:styleId="20">
    <w:name w:val="Заголовок 2 Знак"/>
    <w:basedOn w:val="a0"/>
    <w:link w:val="2"/>
    <w:uiPriority w:val="9"/>
    <w:rsid w:val="00EB1920"/>
    <w:rPr>
      <w:rFonts w:asciiTheme="majorHAnsi" w:eastAsiaTheme="majorEastAsia" w:hAnsiTheme="majorHAnsi" w:cs="Times New Roman"/>
      <w:b/>
      <w:bCs/>
      <w:i/>
      <w:iCs/>
      <w:sz w:val="28"/>
      <w:szCs w:val="28"/>
      <w:lang w:eastAsia="ru-RU"/>
    </w:rPr>
  </w:style>
  <w:style w:type="paragraph" w:customStyle="1" w:styleId="ac">
    <w:name w:val="Текст (справка)"/>
    <w:basedOn w:val="a"/>
    <w:next w:val="a"/>
    <w:uiPriority w:val="99"/>
    <w:rsid w:val="00EB1920"/>
    <w:pPr>
      <w:widowControl w:val="0"/>
      <w:autoSpaceDE w:val="0"/>
      <w:autoSpaceDN w:val="0"/>
      <w:adjustRightInd w:val="0"/>
      <w:ind w:left="170" w:right="170"/>
    </w:pPr>
    <w:rPr>
      <w:rFonts w:ascii="Arial" w:eastAsiaTheme="minorEastAsia" w:hAnsi="Arial" w:cs="Arial"/>
    </w:rPr>
  </w:style>
  <w:style w:type="paragraph" w:customStyle="1" w:styleId="ad">
    <w:name w:val="Комментарий"/>
    <w:basedOn w:val="ac"/>
    <w:next w:val="a"/>
    <w:uiPriority w:val="99"/>
    <w:rsid w:val="00EB1920"/>
  </w:style>
  <w:style w:type="paragraph" w:customStyle="1" w:styleId="ae">
    <w:name w:val="Нормальный (таблица)"/>
    <w:basedOn w:val="a"/>
    <w:next w:val="a"/>
    <w:uiPriority w:val="99"/>
    <w:rsid w:val="00EB1920"/>
    <w:pPr>
      <w:widowControl w:val="0"/>
      <w:autoSpaceDE w:val="0"/>
      <w:autoSpaceDN w:val="0"/>
      <w:adjustRightInd w:val="0"/>
      <w:jc w:val="both"/>
    </w:pPr>
    <w:rPr>
      <w:rFonts w:ascii="Arial" w:eastAsiaTheme="minorEastAsia" w:hAnsi="Arial" w:cs="Arial"/>
    </w:rPr>
  </w:style>
  <w:style w:type="paragraph" w:customStyle="1" w:styleId="af">
    <w:name w:val="Прижатый влево"/>
    <w:basedOn w:val="a"/>
    <w:next w:val="a"/>
    <w:uiPriority w:val="99"/>
    <w:rsid w:val="00EB1920"/>
    <w:pPr>
      <w:widowControl w:val="0"/>
      <w:autoSpaceDE w:val="0"/>
      <w:autoSpaceDN w:val="0"/>
      <w:adjustRightInd w:val="0"/>
    </w:pPr>
    <w:rPr>
      <w:rFonts w:ascii="Arial" w:eastAsiaTheme="minorEastAsia" w:hAnsi="Arial" w:cs="Arial"/>
    </w:rPr>
  </w:style>
  <w:style w:type="character" w:customStyle="1" w:styleId="af0">
    <w:name w:val="Цветовое выделение для Текст"/>
    <w:uiPriority w:val="99"/>
    <w:rsid w:val="00EB1920"/>
  </w:style>
  <w:style w:type="paragraph" w:customStyle="1" w:styleId="af1">
    <w:name w:val="Информация об изменениях документа"/>
    <w:basedOn w:val="ad"/>
    <w:next w:val="a"/>
    <w:uiPriority w:val="99"/>
    <w:rsid w:val="00EB1920"/>
    <w:pPr>
      <w:spacing w:before="75"/>
      <w:ind w:right="0"/>
      <w:jc w:val="both"/>
    </w:pPr>
    <w:rPr>
      <w:i/>
      <w:iCs/>
      <w:color w:val="353842"/>
      <w:shd w:val="clear" w:color="auto" w:fill="F0F0F0"/>
    </w:rPr>
  </w:style>
  <w:style w:type="paragraph" w:styleId="af2">
    <w:name w:val="Plain Text"/>
    <w:basedOn w:val="a"/>
    <w:link w:val="af3"/>
    <w:uiPriority w:val="99"/>
    <w:rsid w:val="00EB1920"/>
    <w:rPr>
      <w:rFonts w:ascii="Courier New" w:eastAsiaTheme="minorEastAsia" w:hAnsi="Courier New" w:cs="Courier New"/>
      <w:sz w:val="20"/>
      <w:szCs w:val="20"/>
    </w:rPr>
  </w:style>
  <w:style w:type="character" w:customStyle="1" w:styleId="af3">
    <w:name w:val="Текст Знак"/>
    <w:basedOn w:val="a0"/>
    <w:link w:val="af2"/>
    <w:uiPriority w:val="99"/>
    <w:rsid w:val="00EB1920"/>
    <w:rPr>
      <w:rFonts w:ascii="Courier New" w:eastAsiaTheme="minorEastAsia" w:hAnsi="Courier New" w:cs="Courier New"/>
      <w:sz w:val="20"/>
      <w:szCs w:val="20"/>
      <w:lang w:eastAsia="ru-RU"/>
    </w:rPr>
  </w:style>
  <w:style w:type="character" w:styleId="af4">
    <w:name w:val="Hyperlink"/>
    <w:basedOn w:val="a0"/>
    <w:uiPriority w:val="99"/>
    <w:unhideWhenUsed/>
    <w:rsid w:val="00EB1920"/>
    <w:rPr>
      <w:rFonts w:cs="Times New Roman"/>
      <w:color w:val="0000FF"/>
      <w:u w:val="single"/>
    </w:rPr>
  </w:style>
  <w:style w:type="character" w:styleId="af5">
    <w:name w:val="Emphasis"/>
    <w:basedOn w:val="a0"/>
    <w:uiPriority w:val="20"/>
    <w:qFormat/>
    <w:rsid w:val="00EB1920"/>
    <w:rPr>
      <w:rFonts w:cs="Times New Roman"/>
      <w:i/>
    </w:rPr>
  </w:style>
  <w:style w:type="paragraph" w:customStyle="1" w:styleId="af6">
    <w:name w:val="Информация о версии"/>
    <w:basedOn w:val="ad"/>
    <w:next w:val="a"/>
    <w:uiPriority w:val="99"/>
    <w:rsid w:val="00EB1920"/>
    <w:pPr>
      <w:spacing w:before="75"/>
      <w:ind w:right="0"/>
      <w:jc w:val="both"/>
    </w:pPr>
    <w:rPr>
      <w:rFonts w:ascii="Times New Roman CYR" w:hAnsi="Times New Roman CYR" w:cs="Times New Roman CYR"/>
      <w:i/>
      <w:iCs/>
      <w:color w:val="353842"/>
    </w:rPr>
  </w:style>
  <w:style w:type="paragraph" w:styleId="af7">
    <w:name w:val="Normal (Web)"/>
    <w:basedOn w:val="a"/>
    <w:uiPriority w:val="99"/>
    <w:unhideWhenUsed/>
    <w:rsid w:val="00EB1920"/>
    <w:pPr>
      <w:spacing w:before="100" w:beforeAutospacing="1" w:after="100" w:afterAutospacing="1"/>
    </w:pPr>
    <w:rPr>
      <w:rFonts w:eastAsiaTheme="minorEastAsia"/>
    </w:rPr>
  </w:style>
  <w:style w:type="paragraph" w:styleId="HTML">
    <w:name w:val="HTML Preformatted"/>
    <w:basedOn w:val="a"/>
    <w:link w:val="HTML0"/>
    <w:uiPriority w:val="99"/>
    <w:semiHidden/>
    <w:unhideWhenUsed/>
    <w:rsid w:val="00EB1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semiHidden/>
    <w:rsid w:val="00EB1920"/>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11035">
      <w:bodyDiv w:val="1"/>
      <w:marLeft w:val="0"/>
      <w:marRight w:val="0"/>
      <w:marTop w:val="0"/>
      <w:marBottom w:val="0"/>
      <w:divBdr>
        <w:top w:val="none" w:sz="0" w:space="0" w:color="auto"/>
        <w:left w:val="none" w:sz="0" w:space="0" w:color="auto"/>
        <w:bottom w:val="none" w:sz="0" w:space="0" w:color="auto"/>
        <w:right w:val="none" w:sz="0" w:space="0" w:color="auto"/>
      </w:divBdr>
    </w:div>
    <w:div w:id="633633329">
      <w:bodyDiv w:val="1"/>
      <w:marLeft w:val="0"/>
      <w:marRight w:val="0"/>
      <w:marTop w:val="0"/>
      <w:marBottom w:val="0"/>
      <w:divBdr>
        <w:top w:val="none" w:sz="0" w:space="0" w:color="auto"/>
        <w:left w:val="none" w:sz="0" w:space="0" w:color="auto"/>
        <w:bottom w:val="none" w:sz="0" w:space="0" w:color="auto"/>
        <w:right w:val="none" w:sz="0" w:space="0" w:color="auto"/>
      </w:divBdr>
    </w:div>
    <w:div w:id="1284649852">
      <w:bodyDiv w:val="1"/>
      <w:marLeft w:val="0"/>
      <w:marRight w:val="0"/>
      <w:marTop w:val="0"/>
      <w:marBottom w:val="0"/>
      <w:divBdr>
        <w:top w:val="none" w:sz="0" w:space="0" w:color="auto"/>
        <w:left w:val="none" w:sz="0" w:space="0" w:color="auto"/>
        <w:bottom w:val="none" w:sz="0" w:space="0" w:color="auto"/>
        <w:right w:val="none" w:sz="0" w:space="0" w:color="auto"/>
      </w:divBdr>
    </w:div>
    <w:div w:id="173245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17.0" TargetMode="External"/><Relationship Id="rId13" Type="http://schemas.openxmlformats.org/officeDocument/2006/relationships/hyperlink" Target="garantF1://12015118.3" TargetMode="External"/><Relationship Id="rId18" Type="http://schemas.openxmlformats.org/officeDocument/2006/relationships/hyperlink" Target="http://internet.garant.ru/document/redirect/12115118/3" TargetMode="External"/><Relationship Id="rId26" Type="http://schemas.openxmlformats.org/officeDocument/2006/relationships/hyperlink" Target="http://internet.garant.ru/document/redirect/10180094/100" TargetMode="External"/><Relationship Id="rId3" Type="http://schemas.openxmlformats.org/officeDocument/2006/relationships/styles" Target="styles.xml"/><Relationship Id="rId21" Type="http://schemas.openxmlformats.org/officeDocument/2006/relationships/hyperlink" Target="garantF1://455333.0" TargetMode="External"/><Relationship Id="rId7" Type="http://schemas.openxmlformats.org/officeDocument/2006/relationships/hyperlink" Target="garantF1://12071992.0" TargetMode="External"/><Relationship Id="rId12" Type="http://schemas.openxmlformats.org/officeDocument/2006/relationships/hyperlink" Target="garantF1://12079148.0" TargetMode="External"/><Relationship Id="rId17" Type="http://schemas.openxmlformats.org/officeDocument/2006/relationships/hyperlink" Target="http://internet.garant.ru/document/redirect/12124624/2" TargetMode="External"/><Relationship Id="rId25" Type="http://schemas.openxmlformats.org/officeDocument/2006/relationships/hyperlink" Target="garantF1://10064072.0" TargetMode="External"/><Relationship Id="rId2" Type="http://schemas.openxmlformats.org/officeDocument/2006/relationships/numbering" Target="numbering.xml"/><Relationship Id="rId16" Type="http://schemas.openxmlformats.org/officeDocument/2006/relationships/hyperlink" Target="http://internet.garant.ru/document/redirect/12138258/3" TargetMode="External"/><Relationship Id="rId20" Type="http://schemas.openxmlformats.org/officeDocument/2006/relationships/hyperlink" Target="https://internet.garant.ru/document/redirect/72113648/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12071992.10" TargetMode="External"/><Relationship Id="rId24" Type="http://schemas.openxmlformats.org/officeDocument/2006/relationships/hyperlink" Target="https://internet.garant.ru/document/redirect/12125267/0"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garantF1://10064072.438" TargetMode="External"/><Relationship Id="rId28" Type="http://schemas.openxmlformats.org/officeDocument/2006/relationships/fontTable" Target="fontTable.xml"/><Relationship Id="rId10" Type="http://schemas.openxmlformats.org/officeDocument/2006/relationships/hyperlink" Target="https://internet.garant.ru/document/redirect/149900/0" TargetMode="External"/><Relationship Id="rId19" Type="http://schemas.openxmlformats.org/officeDocument/2006/relationships/hyperlink" Target="http://internet.garant.ru/document/redirect/12125350/2" TargetMode="External"/><Relationship Id="rId4" Type="http://schemas.openxmlformats.org/officeDocument/2006/relationships/settings" Target="settings.xml"/><Relationship Id="rId9" Type="http://schemas.openxmlformats.org/officeDocument/2006/relationships/hyperlink" Target="garantF1://17493388.0" TargetMode="External"/><Relationship Id="rId14" Type="http://schemas.openxmlformats.org/officeDocument/2006/relationships/hyperlink" Target="garantF1://12048517.171111" TargetMode="External"/><Relationship Id="rId22" Type="http://schemas.openxmlformats.org/officeDocument/2006/relationships/hyperlink" Target="garantF1://12035831.0" TargetMode="External"/><Relationship Id="rId27" Type="http://schemas.openxmlformats.org/officeDocument/2006/relationships/image" Target="media/image2.emf"/><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FA31B-C608-462E-8286-378AA618E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36</Pages>
  <Words>15418</Words>
  <Characters>87887</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103099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dc:creator>
  <cp:lastModifiedBy>zivil_econom</cp:lastModifiedBy>
  <cp:revision>6</cp:revision>
  <cp:lastPrinted>2023-07-03T13:19:00Z</cp:lastPrinted>
  <dcterms:created xsi:type="dcterms:W3CDTF">2023-07-03T08:28:00Z</dcterms:created>
  <dcterms:modified xsi:type="dcterms:W3CDTF">2023-07-03T13:19:00Z</dcterms:modified>
</cp:coreProperties>
</file>