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1A" w:rsidRPr="00F84542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F84542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6732ED" w:rsidRPr="00F84542">
        <w:rPr>
          <w:rFonts w:ascii="Times New Roman" w:hAnsi="Times New Roman"/>
          <w:i/>
          <w:sz w:val="26"/>
          <w:szCs w:val="26"/>
        </w:rPr>
        <w:t>4</w:t>
      </w:r>
    </w:p>
    <w:p w:rsidR="00771F1A" w:rsidRPr="00F84542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F84542">
        <w:rPr>
          <w:rFonts w:ascii="Times New Roman" w:hAnsi="Times New Roman"/>
          <w:i/>
          <w:sz w:val="26"/>
          <w:szCs w:val="26"/>
        </w:rPr>
        <w:t>к Закону Чувашской Ре</w:t>
      </w:r>
      <w:r w:rsidRPr="00F84542">
        <w:rPr>
          <w:rFonts w:ascii="Times New Roman" w:hAnsi="Times New Roman"/>
          <w:i/>
          <w:sz w:val="26"/>
          <w:szCs w:val="26"/>
        </w:rPr>
        <w:t>с</w:t>
      </w:r>
      <w:r w:rsidRPr="00F84542">
        <w:rPr>
          <w:rFonts w:ascii="Times New Roman" w:hAnsi="Times New Roman"/>
          <w:i/>
          <w:sz w:val="26"/>
          <w:szCs w:val="26"/>
        </w:rPr>
        <w:t>публики</w:t>
      </w:r>
    </w:p>
    <w:p w:rsidR="00753815" w:rsidRPr="00F84542" w:rsidRDefault="00D00F62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"Об исполнении </w:t>
      </w:r>
      <w:r w:rsidR="00771F1A" w:rsidRPr="00F84542">
        <w:rPr>
          <w:rFonts w:ascii="Times New Roman" w:hAnsi="Times New Roman"/>
          <w:i/>
          <w:sz w:val="26"/>
          <w:szCs w:val="26"/>
        </w:rPr>
        <w:t xml:space="preserve">республиканского бюджета </w:t>
      </w:r>
    </w:p>
    <w:p w:rsidR="00771F1A" w:rsidRPr="00F84542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F84542">
        <w:rPr>
          <w:rFonts w:ascii="Times New Roman" w:hAnsi="Times New Roman"/>
          <w:i/>
          <w:sz w:val="26"/>
          <w:szCs w:val="26"/>
        </w:rPr>
        <w:t>Чувашской Респу</w:t>
      </w:r>
      <w:r w:rsidRPr="00F84542">
        <w:rPr>
          <w:rFonts w:ascii="Times New Roman" w:hAnsi="Times New Roman"/>
          <w:i/>
          <w:sz w:val="26"/>
          <w:szCs w:val="26"/>
        </w:rPr>
        <w:t>б</w:t>
      </w:r>
      <w:r w:rsidRPr="00F84542">
        <w:rPr>
          <w:rFonts w:ascii="Times New Roman" w:hAnsi="Times New Roman"/>
          <w:i/>
          <w:sz w:val="26"/>
          <w:szCs w:val="26"/>
        </w:rPr>
        <w:t>лики за 20</w:t>
      </w:r>
      <w:r w:rsidR="00E77CE6" w:rsidRPr="00F84542">
        <w:rPr>
          <w:rFonts w:ascii="Times New Roman" w:hAnsi="Times New Roman"/>
          <w:i/>
          <w:sz w:val="26"/>
          <w:szCs w:val="26"/>
        </w:rPr>
        <w:t>2</w:t>
      </w:r>
      <w:r w:rsidR="0012474B" w:rsidRPr="00F84542">
        <w:rPr>
          <w:rFonts w:ascii="Times New Roman" w:hAnsi="Times New Roman"/>
          <w:i/>
          <w:sz w:val="26"/>
          <w:szCs w:val="26"/>
        </w:rPr>
        <w:t>4</w:t>
      </w:r>
      <w:r w:rsidR="00E77CE6" w:rsidRPr="00F84542">
        <w:rPr>
          <w:rFonts w:ascii="Times New Roman" w:hAnsi="Times New Roman"/>
          <w:i/>
          <w:sz w:val="26"/>
          <w:szCs w:val="26"/>
        </w:rPr>
        <w:t xml:space="preserve"> </w:t>
      </w:r>
      <w:r w:rsidRPr="00F84542">
        <w:rPr>
          <w:rFonts w:ascii="Times New Roman" w:hAnsi="Times New Roman"/>
          <w:i/>
          <w:sz w:val="26"/>
          <w:szCs w:val="26"/>
        </w:rPr>
        <w:t>год"</w:t>
      </w:r>
    </w:p>
    <w:p w:rsidR="00771F1A" w:rsidRPr="00D00F62" w:rsidRDefault="00771F1A"/>
    <w:p w:rsidR="00771F1A" w:rsidRPr="00D00F62" w:rsidRDefault="00771F1A"/>
    <w:p w:rsidR="002E1D6F" w:rsidRPr="00F84542" w:rsidRDefault="00771F1A" w:rsidP="00F84542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F84542">
        <w:rPr>
          <w:rFonts w:ascii="Times New Roman" w:hAnsi="Times New Roman"/>
          <w:b/>
          <w:sz w:val="28"/>
          <w:szCs w:val="28"/>
        </w:rPr>
        <w:t xml:space="preserve">Источники </w:t>
      </w:r>
    </w:p>
    <w:p w:rsidR="00F84542" w:rsidRDefault="00771F1A" w:rsidP="00F84542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F84542">
        <w:rPr>
          <w:rFonts w:ascii="Times New Roman" w:hAnsi="Times New Roman"/>
          <w:b/>
          <w:sz w:val="28"/>
          <w:szCs w:val="28"/>
        </w:rPr>
        <w:t xml:space="preserve">финансирования дефицита республиканского бюджета </w:t>
      </w:r>
    </w:p>
    <w:p w:rsidR="00F84542" w:rsidRDefault="00771F1A" w:rsidP="00F84542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F84542">
        <w:rPr>
          <w:rFonts w:ascii="Times New Roman" w:hAnsi="Times New Roman"/>
          <w:b/>
          <w:sz w:val="28"/>
          <w:szCs w:val="28"/>
        </w:rPr>
        <w:t xml:space="preserve">Чувашской Республики по кодам классификации источников </w:t>
      </w:r>
    </w:p>
    <w:p w:rsidR="00771F1A" w:rsidRPr="00F84542" w:rsidRDefault="00771F1A" w:rsidP="00F84542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F84542">
        <w:rPr>
          <w:rFonts w:ascii="Times New Roman" w:hAnsi="Times New Roman"/>
          <w:b/>
          <w:sz w:val="28"/>
          <w:szCs w:val="28"/>
        </w:rPr>
        <w:t>финансирования дефицита бюдж</w:t>
      </w:r>
      <w:r w:rsidRPr="00F84542">
        <w:rPr>
          <w:rFonts w:ascii="Times New Roman" w:hAnsi="Times New Roman"/>
          <w:b/>
          <w:sz w:val="28"/>
          <w:szCs w:val="28"/>
        </w:rPr>
        <w:t>е</w:t>
      </w:r>
      <w:r w:rsidRPr="00F84542">
        <w:rPr>
          <w:rFonts w:ascii="Times New Roman" w:hAnsi="Times New Roman"/>
          <w:b/>
          <w:sz w:val="28"/>
          <w:szCs w:val="28"/>
        </w:rPr>
        <w:t>т</w:t>
      </w:r>
      <w:r w:rsidR="006E7769" w:rsidRPr="00F84542">
        <w:rPr>
          <w:rFonts w:ascii="Times New Roman" w:hAnsi="Times New Roman"/>
          <w:b/>
          <w:sz w:val="28"/>
          <w:szCs w:val="28"/>
        </w:rPr>
        <w:t>ов</w:t>
      </w:r>
      <w:r w:rsidR="00F84542" w:rsidRPr="00F84542">
        <w:rPr>
          <w:rFonts w:ascii="Times New Roman" w:hAnsi="Times New Roman"/>
          <w:b/>
          <w:sz w:val="28"/>
          <w:szCs w:val="28"/>
        </w:rPr>
        <w:t xml:space="preserve"> </w:t>
      </w:r>
      <w:r w:rsidRPr="00F84542">
        <w:rPr>
          <w:rFonts w:ascii="Times New Roman" w:hAnsi="Times New Roman"/>
          <w:b/>
          <w:sz w:val="28"/>
          <w:szCs w:val="28"/>
        </w:rPr>
        <w:t>за 20</w:t>
      </w:r>
      <w:r w:rsidR="00464151" w:rsidRPr="00F84542">
        <w:rPr>
          <w:rFonts w:ascii="Times New Roman" w:hAnsi="Times New Roman"/>
          <w:b/>
          <w:sz w:val="28"/>
          <w:szCs w:val="28"/>
        </w:rPr>
        <w:t>2</w:t>
      </w:r>
      <w:r w:rsidR="0012474B" w:rsidRPr="00F84542">
        <w:rPr>
          <w:rFonts w:ascii="Times New Roman" w:hAnsi="Times New Roman"/>
          <w:b/>
          <w:sz w:val="28"/>
          <w:szCs w:val="28"/>
        </w:rPr>
        <w:t>4</w:t>
      </w:r>
      <w:r w:rsidR="00C45BEF" w:rsidRPr="00F84542">
        <w:rPr>
          <w:rFonts w:ascii="Times New Roman" w:hAnsi="Times New Roman"/>
          <w:b/>
          <w:sz w:val="28"/>
          <w:szCs w:val="28"/>
        </w:rPr>
        <w:t xml:space="preserve"> </w:t>
      </w:r>
      <w:r w:rsidRPr="00F84542">
        <w:rPr>
          <w:rFonts w:ascii="Times New Roman" w:hAnsi="Times New Roman"/>
          <w:b/>
          <w:sz w:val="28"/>
          <w:szCs w:val="28"/>
        </w:rPr>
        <w:t>год</w:t>
      </w:r>
    </w:p>
    <w:p w:rsidR="00771F1A" w:rsidRPr="00D00F62" w:rsidRDefault="00771F1A">
      <w:pPr>
        <w:jc w:val="center"/>
      </w:pPr>
    </w:p>
    <w:p w:rsidR="00771F1A" w:rsidRPr="00D00F62" w:rsidRDefault="00771F1A">
      <w:pPr>
        <w:jc w:val="center"/>
      </w:pPr>
    </w:p>
    <w:p w:rsidR="00771F1A" w:rsidRDefault="00771F1A" w:rsidP="00F84542">
      <w:pPr>
        <w:ind w:right="-25"/>
        <w:jc w:val="right"/>
      </w:pPr>
      <w:r>
        <w:t>(тыс. рублей)</w:t>
      </w:r>
    </w:p>
    <w:tbl>
      <w:tblPr>
        <w:tblW w:w="9725" w:type="dxa"/>
        <w:tblInd w:w="-227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170"/>
        <w:gridCol w:w="2594"/>
        <w:gridCol w:w="1701"/>
      </w:tblGrid>
      <w:tr w:rsidR="00771F1A" w:rsidTr="00F84542">
        <w:trPr>
          <w:cantSplit/>
        </w:trPr>
        <w:tc>
          <w:tcPr>
            <w:tcW w:w="4260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>
            <w:pPr>
              <w:jc w:val="center"/>
            </w:pPr>
            <w:r>
              <w:t>Наименование показ</w:t>
            </w:r>
            <w:r>
              <w:t>а</w:t>
            </w:r>
            <w:r>
              <w:t>теля</w:t>
            </w:r>
          </w:p>
        </w:tc>
        <w:tc>
          <w:tcPr>
            <w:tcW w:w="3764" w:type="dxa"/>
            <w:gridSpan w:val="2"/>
            <w:vAlign w:val="center"/>
          </w:tcPr>
          <w:p w:rsidR="00771F1A" w:rsidRDefault="00771F1A">
            <w:pPr>
              <w:jc w:val="center"/>
            </w:pPr>
            <w:r>
              <w:t>Код бюджетной классифик</w:t>
            </w:r>
            <w:r>
              <w:t>а</w:t>
            </w:r>
            <w:r>
              <w:t>ции</w:t>
            </w:r>
          </w:p>
        </w:tc>
        <w:tc>
          <w:tcPr>
            <w:tcW w:w="1701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771F1A" w:rsidRDefault="00771F1A">
            <w:pPr>
              <w:jc w:val="center"/>
            </w:pPr>
            <w:r>
              <w:t>Кассовое</w:t>
            </w:r>
          </w:p>
          <w:p w:rsidR="00771F1A" w:rsidRDefault="00771F1A">
            <w:pPr>
              <w:jc w:val="center"/>
            </w:pPr>
            <w:r>
              <w:t>и</w:t>
            </w:r>
            <w:r>
              <w:t>с</w:t>
            </w:r>
            <w:r>
              <w:t>полнение</w:t>
            </w:r>
          </w:p>
        </w:tc>
      </w:tr>
      <w:tr w:rsidR="00771F1A" w:rsidTr="00F84542">
        <w:trPr>
          <w:cantSplit/>
        </w:trPr>
        <w:tc>
          <w:tcPr>
            <w:tcW w:w="4260" w:type="dxa"/>
            <w:vMerge/>
            <w:tcBorders>
              <w:left w:val="single" w:sz="4" w:space="0" w:color="auto"/>
              <w:bottom w:val="nil"/>
            </w:tcBorders>
          </w:tcPr>
          <w:p w:rsidR="00771F1A" w:rsidRDefault="00771F1A">
            <w:pPr>
              <w:jc w:val="right"/>
            </w:pPr>
          </w:p>
        </w:tc>
        <w:tc>
          <w:tcPr>
            <w:tcW w:w="1170" w:type="dxa"/>
          </w:tcPr>
          <w:p w:rsidR="00771F1A" w:rsidRDefault="00771F1A">
            <w:pPr>
              <w:ind w:left="-57" w:right="-57"/>
              <w:jc w:val="center"/>
            </w:pPr>
            <w:r>
              <w:t>админ</w:t>
            </w:r>
            <w:r>
              <w:t>и</w:t>
            </w:r>
            <w:r>
              <w:t>стратора</w:t>
            </w:r>
          </w:p>
          <w:p w:rsidR="00771F1A" w:rsidRDefault="00771F1A">
            <w:pPr>
              <w:ind w:left="-57" w:right="-57"/>
              <w:jc w:val="center"/>
            </w:pPr>
            <w:r>
              <w:t>исто</w:t>
            </w:r>
            <w:r>
              <w:t>ч</w:t>
            </w:r>
            <w:r>
              <w:t>ника финанс</w:t>
            </w:r>
            <w:r>
              <w:t>и</w:t>
            </w:r>
            <w:r>
              <w:t>ров</w:t>
            </w:r>
            <w:r>
              <w:t>а</w:t>
            </w:r>
            <w:r>
              <w:t>ния</w:t>
            </w:r>
          </w:p>
        </w:tc>
        <w:tc>
          <w:tcPr>
            <w:tcW w:w="2594" w:type="dxa"/>
            <w:vAlign w:val="center"/>
          </w:tcPr>
          <w:p w:rsidR="00771F1A" w:rsidRDefault="00771F1A" w:rsidP="00F84542">
            <w:pPr>
              <w:jc w:val="center"/>
            </w:pPr>
            <w:r>
              <w:t>источника</w:t>
            </w:r>
          </w:p>
          <w:p w:rsidR="00771F1A" w:rsidRDefault="00771F1A" w:rsidP="00F84542">
            <w:pPr>
              <w:jc w:val="center"/>
            </w:pPr>
            <w:r>
              <w:t>финансир</w:t>
            </w:r>
            <w:r>
              <w:t>о</w:t>
            </w:r>
            <w:r>
              <w:t>вания</w:t>
            </w:r>
          </w:p>
        </w:tc>
        <w:tc>
          <w:tcPr>
            <w:tcW w:w="1701" w:type="dxa"/>
            <w:vMerge/>
            <w:tcBorders>
              <w:bottom w:val="nil"/>
              <w:right w:val="single" w:sz="4" w:space="0" w:color="auto"/>
            </w:tcBorders>
          </w:tcPr>
          <w:p w:rsidR="00771F1A" w:rsidRDefault="00771F1A">
            <w:pPr>
              <w:jc w:val="right"/>
            </w:pPr>
          </w:p>
        </w:tc>
      </w:tr>
    </w:tbl>
    <w:p w:rsidR="00771F1A" w:rsidRDefault="00771F1A">
      <w:pPr>
        <w:rPr>
          <w:sz w:val="2"/>
        </w:rPr>
      </w:pPr>
    </w:p>
    <w:tbl>
      <w:tblPr>
        <w:tblW w:w="9725" w:type="dxa"/>
        <w:tblInd w:w="-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170"/>
        <w:gridCol w:w="2594"/>
        <w:gridCol w:w="1701"/>
      </w:tblGrid>
      <w:tr w:rsidR="00771F1A" w:rsidRPr="00F84542" w:rsidTr="00F84542">
        <w:trPr>
          <w:tblHeader/>
        </w:trPr>
        <w:tc>
          <w:tcPr>
            <w:tcW w:w="4260" w:type="dxa"/>
            <w:tcBorders>
              <w:left w:val="single" w:sz="4" w:space="0" w:color="auto"/>
              <w:bottom w:val="single" w:sz="4" w:space="0" w:color="000000"/>
            </w:tcBorders>
          </w:tcPr>
          <w:p w:rsidR="00771F1A" w:rsidRPr="00F84542" w:rsidRDefault="00771F1A" w:rsidP="00F84542">
            <w:pPr>
              <w:jc w:val="center"/>
            </w:pPr>
            <w:r w:rsidRPr="00F84542">
              <w:t>1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vAlign w:val="bottom"/>
          </w:tcPr>
          <w:p w:rsidR="00771F1A" w:rsidRPr="00F84542" w:rsidRDefault="00771F1A" w:rsidP="00F84542">
            <w:pPr>
              <w:jc w:val="center"/>
            </w:pPr>
            <w:r w:rsidRPr="00F84542">
              <w:t>2</w:t>
            </w:r>
          </w:p>
        </w:tc>
        <w:tc>
          <w:tcPr>
            <w:tcW w:w="2594" w:type="dxa"/>
            <w:tcBorders>
              <w:bottom w:val="single" w:sz="4" w:space="0" w:color="000000"/>
            </w:tcBorders>
            <w:vAlign w:val="bottom"/>
          </w:tcPr>
          <w:p w:rsidR="00771F1A" w:rsidRPr="00F84542" w:rsidRDefault="00771F1A" w:rsidP="00F84542">
            <w:pPr>
              <w:jc w:val="center"/>
            </w:pPr>
            <w:r w:rsidRPr="00F84542"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:rsidR="00771F1A" w:rsidRPr="00F84542" w:rsidRDefault="00771F1A" w:rsidP="00F84542">
            <w:pPr>
              <w:jc w:val="center"/>
            </w:pPr>
            <w:r w:rsidRPr="00F84542">
              <w:t>4</w:t>
            </w:r>
          </w:p>
        </w:tc>
      </w:tr>
      <w:tr w:rsidR="00ED7FD8" w:rsidRPr="00F84542" w:rsidTr="00F84542">
        <w:tc>
          <w:tcPr>
            <w:tcW w:w="4260" w:type="dxa"/>
            <w:tcBorders>
              <w:left w:val="nil"/>
              <w:bottom w:val="nil"/>
              <w:right w:val="nil"/>
            </w:tcBorders>
            <w:vAlign w:val="center"/>
          </w:tcPr>
          <w:p w:rsidR="00ED7FD8" w:rsidRPr="00F84542" w:rsidRDefault="00ED7FD8" w:rsidP="00782C16">
            <w:pPr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Источники финансирования деф</w:t>
            </w:r>
            <w:r w:rsidRPr="00F84542">
              <w:rPr>
                <w:b/>
                <w:bCs/>
                <w:color w:val="000000"/>
              </w:rPr>
              <w:t>и</w:t>
            </w:r>
            <w:r w:rsidRPr="00F84542">
              <w:rPr>
                <w:b/>
                <w:bCs/>
                <w:color w:val="000000"/>
              </w:rPr>
              <w:t>цита (профицита) республиканск</w:t>
            </w:r>
            <w:r w:rsidRPr="00F84542">
              <w:rPr>
                <w:b/>
                <w:bCs/>
                <w:color w:val="000000"/>
              </w:rPr>
              <w:t>о</w:t>
            </w:r>
            <w:r w:rsidRPr="00F84542">
              <w:rPr>
                <w:b/>
                <w:bCs/>
                <w:color w:val="000000"/>
              </w:rPr>
              <w:t>го бюд</w:t>
            </w:r>
            <w:r w:rsidR="00BE5183" w:rsidRPr="00F84542">
              <w:rPr>
                <w:b/>
                <w:bCs/>
                <w:color w:val="000000"/>
              </w:rPr>
              <w:t>жета Чувашской Республ</w:t>
            </w:r>
            <w:r w:rsidR="00BE5183" w:rsidRPr="00F84542">
              <w:rPr>
                <w:b/>
                <w:bCs/>
                <w:color w:val="000000"/>
              </w:rPr>
              <w:t>и</w:t>
            </w:r>
            <w:r w:rsidR="00BE5183" w:rsidRPr="00F84542">
              <w:rPr>
                <w:b/>
                <w:bCs/>
                <w:color w:val="000000"/>
              </w:rPr>
              <w:t>ки</w:t>
            </w:r>
            <w:r w:rsidR="00BE5183" w:rsidRPr="00F84542">
              <w:rPr>
                <w:b/>
                <w:bCs/>
                <w:color w:val="000000"/>
                <w:lang w:val="en-US"/>
              </w:rPr>
              <w:t> </w:t>
            </w:r>
            <w:r w:rsidRPr="00F84542">
              <w:rPr>
                <w:b/>
                <w:bCs/>
                <w:color w:val="000000"/>
              </w:rPr>
              <w:t>– всего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94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F84542" w:rsidRDefault="00E91C5D" w:rsidP="00F84542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-4 523 235,3</w:t>
            </w: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ED7FD8" w:rsidP="00F84542">
            <w:pPr>
              <w:ind w:firstLine="709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в том числе: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right"/>
              <w:rPr>
                <w:highlight w:val="yellow"/>
              </w:rPr>
            </w:pP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ED7FD8" w:rsidP="00782C16">
            <w:pPr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Источники внутреннего финансир</w:t>
            </w:r>
            <w:r w:rsidRPr="00F84542">
              <w:rPr>
                <w:b/>
                <w:bCs/>
                <w:color w:val="000000"/>
              </w:rPr>
              <w:t>о</w:t>
            </w:r>
            <w:r w:rsidRPr="00F84542">
              <w:rPr>
                <w:b/>
                <w:bCs/>
                <w:color w:val="000000"/>
              </w:rPr>
              <w:t>вания дефицита республика</w:t>
            </w:r>
            <w:r w:rsidRPr="00F84542">
              <w:rPr>
                <w:b/>
                <w:bCs/>
                <w:color w:val="000000"/>
              </w:rPr>
              <w:t>н</w:t>
            </w:r>
            <w:r w:rsidRPr="00F84542">
              <w:rPr>
                <w:b/>
                <w:bCs/>
                <w:color w:val="000000"/>
              </w:rPr>
              <w:t>ского бюджета Чувашской Респу</w:t>
            </w:r>
            <w:r w:rsidRPr="00F84542">
              <w:rPr>
                <w:b/>
                <w:bCs/>
                <w:color w:val="000000"/>
              </w:rPr>
              <w:t>б</w:t>
            </w:r>
            <w:r w:rsidRPr="00F84542">
              <w:rPr>
                <w:b/>
                <w:bCs/>
                <w:color w:val="000000"/>
              </w:rPr>
              <w:t>лики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2A560D" w:rsidP="00F84542">
            <w:pPr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F84542">
              <w:rPr>
                <w:b/>
                <w:bCs/>
                <w:color w:val="000000"/>
              </w:rPr>
              <w:t>329 657,5</w:t>
            </w: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ED7FD8" w:rsidP="00F84542">
            <w:pPr>
              <w:ind w:firstLine="709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из них: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right"/>
              <w:rPr>
                <w:highlight w:val="yellow"/>
              </w:rPr>
            </w:pP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ED7FD8" w:rsidP="00782C16">
            <w:pPr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Министерство финансов Чува</w:t>
            </w:r>
            <w:r w:rsidRPr="00F84542">
              <w:rPr>
                <w:b/>
                <w:bCs/>
                <w:color w:val="000000"/>
              </w:rPr>
              <w:t>ш</w:t>
            </w:r>
            <w:r w:rsidRPr="00F84542">
              <w:rPr>
                <w:b/>
                <w:bCs/>
                <w:color w:val="000000"/>
              </w:rPr>
              <w:t>ской Ре</w:t>
            </w:r>
            <w:r w:rsidRPr="00F84542">
              <w:rPr>
                <w:b/>
                <w:bCs/>
                <w:color w:val="000000"/>
              </w:rPr>
              <w:t>с</w:t>
            </w:r>
            <w:r w:rsidRPr="00F84542">
              <w:rPr>
                <w:b/>
                <w:bCs/>
                <w:color w:val="000000"/>
              </w:rPr>
              <w:t>публики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F5F68" w:rsidP="00F84542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329 657,5</w:t>
            </w: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AC4943" w:rsidP="00782C16">
            <w:pPr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Кредиты кредитных организаций в вал</w:t>
            </w:r>
            <w:r w:rsidRPr="00F84542">
              <w:rPr>
                <w:b/>
                <w:bCs/>
                <w:color w:val="000000"/>
              </w:rPr>
              <w:t>ю</w:t>
            </w:r>
            <w:r w:rsidRPr="00F84542">
              <w:rPr>
                <w:b/>
                <w:bCs/>
                <w:color w:val="000000"/>
              </w:rPr>
              <w:t>те Российской Федерации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1252A" w:rsidP="00F84542">
            <w:pPr>
              <w:jc w:val="right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0,0</w:t>
            </w: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AC4943" w:rsidP="00782C16">
            <w:pPr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Привлечение кредитов от кредитных о</w:t>
            </w:r>
            <w:r w:rsidRPr="00F84542">
              <w:rPr>
                <w:color w:val="000000"/>
              </w:rPr>
              <w:t>р</w:t>
            </w:r>
            <w:r w:rsidRPr="00F84542">
              <w:rPr>
                <w:color w:val="000000"/>
              </w:rPr>
              <w:t>ганизаций бюджетами субъектов Российской Федерации в валюте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</w:t>
            </w:r>
            <w:r w:rsidRPr="00F84542">
              <w:rPr>
                <w:color w:val="000000"/>
              </w:rPr>
              <w:t>а</w:t>
            </w:r>
            <w:r w:rsidRPr="00F84542">
              <w:rPr>
                <w:color w:val="000000"/>
              </w:rPr>
              <w:t>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0102 0000 02 0000 710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right"/>
              <w:rPr>
                <w:color w:val="000000"/>
              </w:rPr>
            </w:pPr>
            <w:r w:rsidRPr="00F84542">
              <w:rPr>
                <w:color w:val="000000"/>
              </w:rPr>
              <w:t>0,0</w:t>
            </w: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FF041F" w:rsidP="00782C16">
            <w:pPr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Погашение бюджетами субъектов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Федерации кредитов от кр</w:t>
            </w:r>
            <w:r w:rsidRPr="00F84542">
              <w:rPr>
                <w:color w:val="000000"/>
              </w:rPr>
              <w:t>е</w:t>
            </w:r>
            <w:r w:rsidRPr="00F84542">
              <w:rPr>
                <w:color w:val="000000"/>
              </w:rPr>
              <w:t>дитных организаций в валюте Росси</w:t>
            </w:r>
            <w:r w:rsidRPr="00F84542">
              <w:rPr>
                <w:color w:val="000000"/>
              </w:rPr>
              <w:t>й</w:t>
            </w:r>
            <w:r w:rsidRPr="00F84542">
              <w:rPr>
                <w:color w:val="000000"/>
              </w:rPr>
              <w:t>ской Федер</w:t>
            </w:r>
            <w:r w:rsidRPr="00F84542">
              <w:rPr>
                <w:color w:val="000000"/>
              </w:rPr>
              <w:t>а</w:t>
            </w:r>
            <w:r w:rsidRPr="00F84542">
              <w:rPr>
                <w:color w:val="000000"/>
              </w:rPr>
              <w:t>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0102 0000 02 0000 810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1252A" w:rsidP="00F84542">
            <w:pPr>
              <w:jc w:val="right"/>
              <w:rPr>
                <w:color w:val="000000"/>
              </w:rPr>
            </w:pPr>
            <w:r w:rsidRPr="00F84542">
              <w:rPr>
                <w:color w:val="000000"/>
              </w:rPr>
              <w:t>0,0</w:t>
            </w:r>
          </w:p>
        </w:tc>
      </w:tr>
      <w:tr w:rsidR="00D00F62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F62" w:rsidRPr="00F84542" w:rsidRDefault="00D00F62" w:rsidP="00782C16">
            <w:pPr>
              <w:jc w:val="both"/>
              <w:rPr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F84542">
            <w:pPr>
              <w:jc w:val="center"/>
              <w:rPr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F8454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F84542">
            <w:pPr>
              <w:jc w:val="right"/>
              <w:rPr>
                <w:color w:val="000000"/>
              </w:rPr>
            </w:pP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FF041F" w:rsidP="00782C16">
            <w:pPr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Бюджетные кредиты из других бюджетов бюджетной системы Ро</w:t>
            </w:r>
            <w:r w:rsidRPr="00F84542">
              <w:rPr>
                <w:b/>
                <w:bCs/>
                <w:color w:val="000000"/>
              </w:rPr>
              <w:t>с</w:t>
            </w:r>
            <w:r w:rsidRPr="00F84542">
              <w:rPr>
                <w:b/>
                <w:bCs/>
                <w:color w:val="000000"/>
              </w:rPr>
              <w:t>сийской Федер</w:t>
            </w:r>
            <w:r w:rsidRPr="00F84542">
              <w:rPr>
                <w:b/>
                <w:bCs/>
                <w:color w:val="000000"/>
              </w:rPr>
              <w:t>а</w:t>
            </w:r>
            <w:r w:rsidRPr="00F84542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91C5D" w:rsidP="00F84542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-919 103,7</w:t>
            </w:r>
          </w:p>
        </w:tc>
      </w:tr>
      <w:tr w:rsidR="00771C97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1C97" w:rsidRPr="00F84542" w:rsidRDefault="00CF0356" w:rsidP="00782C16">
            <w:pPr>
              <w:jc w:val="both"/>
              <w:rPr>
                <w:bCs/>
                <w:color w:val="000000"/>
              </w:rPr>
            </w:pPr>
            <w:r w:rsidRPr="00F84542">
              <w:rPr>
                <w:bCs/>
                <w:color w:val="000000"/>
              </w:rPr>
              <w:t>Привлечение кредитов из других бюджетов бюджетной системы Ро</w:t>
            </w:r>
            <w:r w:rsidRPr="00F84542">
              <w:rPr>
                <w:bCs/>
                <w:color w:val="000000"/>
              </w:rPr>
              <w:t>с</w:t>
            </w:r>
            <w:r w:rsidRPr="00F84542">
              <w:rPr>
                <w:bCs/>
                <w:color w:val="000000"/>
              </w:rPr>
              <w:t>сийской Федерации бюджетами суб</w:t>
            </w:r>
            <w:r w:rsidRPr="00F84542">
              <w:rPr>
                <w:bCs/>
                <w:color w:val="000000"/>
              </w:rPr>
              <w:t>ъ</w:t>
            </w:r>
            <w:r w:rsidRPr="00F84542">
              <w:rPr>
                <w:bCs/>
                <w:color w:val="000000"/>
              </w:rPr>
              <w:t>ектов Российской Федерации в вал</w:t>
            </w:r>
            <w:r w:rsidRPr="00F84542">
              <w:rPr>
                <w:bCs/>
                <w:color w:val="000000"/>
              </w:rPr>
              <w:t>ю</w:t>
            </w:r>
            <w:r w:rsidRPr="00F84542">
              <w:rPr>
                <w:bCs/>
                <w:color w:val="000000"/>
              </w:rPr>
              <w:t>те Российской Федер</w:t>
            </w:r>
            <w:r w:rsidRPr="00F84542">
              <w:rPr>
                <w:bCs/>
                <w:color w:val="000000"/>
              </w:rPr>
              <w:t>а</w:t>
            </w:r>
            <w:r w:rsidRPr="00F84542">
              <w:rPr>
                <w:bCs/>
                <w:color w:val="000000"/>
              </w:rPr>
              <w:t>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F84542" w:rsidRDefault="00C53AB9" w:rsidP="00F84542">
            <w:pPr>
              <w:jc w:val="center"/>
              <w:rPr>
                <w:bCs/>
                <w:color w:val="000000"/>
              </w:rPr>
            </w:pPr>
            <w:r w:rsidRPr="00F84542">
              <w:rPr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F84542" w:rsidRDefault="00C53AB9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color w:val="000000"/>
              </w:rPr>
              <w:t>0103 0100 02 0000 710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F84542" w:rsidRDefault="00E91C5D" w:rsidP="00F84542">
            <w:pPr>
              <w:jc w:val="right"/>
              <w:rPr>
                <w:bCs/>
                <w:color w:val="000000"/>
                <w:highlight w:val="yellow"/>
              </w:rPr>
            </w:pPr>
            <w:r w:rsidRPr="00F84542">
              <w:rPr>
                <w:bCs/>
                <w:color w:val="000000"/>
              </w:rPr>
              <w:t>1 099 072,4</w:t>
            </w:r>
          </w:p>
        </w:tc>
      </w:tr>
      <w:tr w:rsidR="00ED7FD8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F84542" w:rsidRDefault="00CF0356" w:rsidP="004628B3">
            <w:pPr>
              <w:spacing w:line="245" w:lineRule="auto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lastRenderedPageBreak/>
              <w:t>Погашение бюджетами субъектов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Федерации кредитов из др</w:t>
            </w:r>
            <w:r w:rsidRPr="00F84542">
              <w:rPr>
                <w:color w:val="000000"/>
              </w:rPr>
              <w:t>у</w:t>
            </w:r>
            <w:r w:rsidRPr="00F84542">
              <w:rPr>
                <w:color w:val="000000"/>
              </w:rPr>
              <w:t>гих бюджетов бюджетной системы Российской Федерации в валюте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</w:t>
            </w:r>
            <w:r w:rsidRPr="00F84542">
              <w:rPr>
                <w:color w:val="000000"/>
              </w:rPr>
              <w:t>а</w:t>
            </w:r>
            <w:r w:rsidRPr="00F84542">
              <w:rPr>
                <w:color w:val="000000"/>
              </w:rPr>
              <w:t>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4628B3">
            <w:pPr>
              <w:spacing w:line="245" w:lineRule="auto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84542" w:rsidRDefault="00ED7FD8" w:rsidP="004628B3">
            <w:pPr>
              <w:spacing w:line="245" w:lineRule="auto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0103 0100 02 0000 810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3484" w:rsidRPr="00F84542" w:rsidRDefault="00E91C5D" w:rsidP="004628B3">
            <w:pPr>
              <w:spacing w:line="245" w:lineRule="auto"/>
              <w:jc w:val="right"/>
              <w:rPr>
                <w:color w:val="000000"/>
                <w:highlight w:val="yellow"/>
              </w:rPr>
            </w:pPr>
            <w:r w:rsidRPr="00F84542">
              <w:rPr>
                <w:color w:val="000000"/>
              </w:rPr>
              <w:t>-2 018 176,1</w:t>
            </w:r>
          </w:p>
        </w:tc>
      </w:tr>
      <w:tr w:rsidR="00D00F62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F62" w:rsidRPr="00F84542" w:rsidRDefault="00D00F62" w:rsidP="004628B3">
            <w:pPr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right"/>
              <w:rPr>
                <w:color w:val="000000"/>
              </w:rPr>
            </w:pPr>
          </w:p>
        </w:tc>
      </w:tr>
      <w:tr w:rsidR="009E6CFC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CFC" w:rsidRPr="00F84542" w:rsidRDefault="00EA1ABD" w:rsidP="004628B3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Иные источники внутреннего ф</w:t>
            </w:r>
            <w:r w:rsidRPr="00F84542">
              <w:rPr>
                <w:b/>
                <w:bCs/>
                <w:color w:val="000000"/>
              </w:rPr>
              <w:t>и</w:t>
            </w:r>
            <w:r w:rsidRPr="00F84542">
              <w:rPr>
                <w:b/>
                <w:bCs/>
                <w:color w:val="000000"/>
              </w:rPr>
              <w:t>нансир</w:t>
            </w:r>
            <w:r w:rsidRPr="00F84542">
              <w:rPr>
                <w:b/>
                <w:bCs/>
                <w:color w:val="000000"/>
              </w:rPr>
              <w:t>о</w:t>
            </w:r>
            <w:r w:rsidRPr="00F84542">
              <w:rPr>
                <w:b/>
                <w:bCs/>
                <w:color w:val="000000"/>
              </w:rPr>
              <w:t>вания дефицитов бюджетов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F84542" w:rsidRDefault="00EA1ABD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F84542" w:rsidRDefault="00EA1ABD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F84542" w:rsidRDefault="00EF5F68" w:rsidP="004628B3">
            <w:pPr>
              <w:spacing w:line="245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1 248 761,2</w:t>
            </w:r>
          </w:p>
        </w:tc>
      </w:tr>
      <w:tr w:rsidR="00D00F62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F62" w:rsidRPr="00F84542" w:rsidRDefault="00D00F62" w:rsidP="004628B3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4628B3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Бюджетные кредиты, предоставле</w:t>
            </w:r>
            <w:r w:rsidRPr="00F84542">
              <w:rPr>
                <w:b/>
                <w:bCs/>
                <w:color w:val="000000"/>
              </w:rPr>
              <w:t>н</w:t>
            </w:r>
            <w:r w:rsidRPr="00F84542">
              <w:rPr>
                <w:b/>
                <w:bCs/>
                <w:color w:val="000000"/>
              </w:rPr>
              <w:t>ные внутри страны в валюте Ро</w:t>
            </w:r>
            <w:r w:rsidRPr="00F84542">
              <w:rPr>
                <w:b/>
                <w:bCs/>
                <w:color w:val="000000"/>
              </w:rPr>
              <w:t>с</w:t>
            </w:r>
            <w:r w:rsidRPr="00F84542">
              <w:rPr>
                <w:b/>
                <w:bCs/>
                <w:color w:val="000000"/>
              </w:rPr>
              <w:t>сийской Ф</w:t>
            </w:r>
            <w:r w:rsidRPr="00F84542">
              <w:rPr>
                <w:b/>
                <w:bCs/>
                <w:color w:val="000000"/>
              </w:rPr>
              <w:t>е</w:t>
            </w:r>
            <w:r w:rsidRPr="00F84542">
              <w:rPr>
                <w:b/>
                <w:bCs/>
                <w:color w:val="000000"/>
              </w:rPr>
              <w:t>дерации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91C5D" w:rsidP="004628B3">
            <w:pPr>
              <w:spacing w:line="245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352 661,2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4628B3">
            <w:pPr>
              <w:spacing w:line="245" w:lineRule="auto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Предоставление бюджетных кред</w:t>
            </w:r>
            <w:r w:rsidRPr="00F84542">
              <w:rPr>
                <w:color w:val="000000"/>
              </w:rPr>
              <w:t>и</w:t>
            </w:r>
            <w:r w:rsidRPr="00F84542">
              <w:rPr>
                <w:color w:val="000000"/>
              </w:rPr>
              <w:t>тов др</w:t>
            </w:r>
            <w:r w:rsidRPr="00F84542">
              <w:rPr>
                <w:color w:val="000000"/>
              </w:rPr>
              <w:t>у</w:t>
            </w:r>
            <w:r w:rsidRPr="00F84542">
              <w:rPr>
                <w:color w:val="000000"/>
              </w:rPr>
              <w:t>гим бюджетам бюджетной системы Росси</w:t>
            </w:r>
            <w:r w:rsidRPr="00F84542">
              <w:rPr>
                <w:color w:val="000000"/>
              </w:rPr>
              <w:t>й</w:t>
            </w:r>
            <w:r w:rsidRPr="00F84542">
              <w:rPr>
                <w:color w:val="000000"/>
              </w:rPr>
              <w:t>ской Федерации из бюджетов субъектов Российской Ф</w:t>
            </w:r>
            <w:r w:rsidRPr="00F84542">
              <w:rPr>
                <w:color w:val="000000"/>
              </w:rPr>
              <w:t>е</w:t>
            </w:r>
            <w:r w:rsidRPr="00F84542">
              <w:rPr>
                <w:color w:val="000000"/>
              </w:rPr>
              <w:t>дерации в валюте Российской Фед</w:t>
            </w:r>
            <w:r w:rsidRPr="00F84542">
              <w:rPr>
                <w:color w:val="000000"/>
              </w:rPr>
              <w:t>е</w:t>
            </w:r>
            <w:r w:rsidRPr="00F84542">
              <w:rPr>
                <w:color w:val="000000"/>
              </w:rPr>
              <w:t>рации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0106 0502 02 0000 540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F5F68" w:rsidP="004628B3">
            <w:pPr>
              <w:spacing w:line="245" w:lineRule="auto"/>
              <w:jc w:val="right"/>
              <w:rPr>
                <w:color w:val="000000"/>
                <w:highlight w:val="yellow"/>
              </w:rPr>
            </w:pPr>
            <w:r w:rsidRPr="00F84542">
              <w:rPr>
                <w:color w:val="000000"/>
              </w:rPr>
              <w:t>-7 000,0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4628B3">
            <w:pPr>
              <w:spacing w:line="245" w:lineRule="auto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Возврат бюджетных кредитов, пред</w:t>
            </w:r>
            <w:r w:rsidRPr="00F84542">
              <w:rPr>
                <w:color w:val="000000"/>
              </w:rPr>
              <w:t>о</w:t>
            </w:r>
            <w:r w:rsidRPr="00F84542">
              <w:rPr>
                <w:color w:val="000000"/>
              </w:rPr>
              <w:t>ставленных другим бюджетам бю</w:t>
            </w:r>
            <w:r w:rsidRPr="00F84542">
              <w:rPr>
                <w:color w:val="000000"/>
              </w:rPr>
              <w:t>д</w:t>
            </w:r>
            <w:r w:rsidRPr="00F84542">
              <w:rPr>
                <w:color w:val="000000"/>
              </w:rPr>
              <w:t>жетной системы Российской Федер</w:t>
            </w:r>
            <w:r w:rsidRPr="00F84542">
              <w:rPr>
                <w:color w:val="000000"/>
              </w:rPr>
              <w:t>а</w:t>
            </w:r>
            <w:r w:rsidRPr="00F84542">
              <w:rPr>
                <w:color w:val="000000"/>
              </w:rPr>
              <w:t>ции из бюджетов субъектов Росси</w:t>
            </w:r>
            <w:r w:rsidRPr="00F84542">
              <w:rPr>
                <w:color w:val="000000"/>
              </w:rPr>
              <w:t>й</w:t>
            </w:r>
            <w:r w:rsidRPr="00F84542">
              <w:rPr>
                <w:color w:val="000000"/>
              </w:rPr>
              <w:t>ской Ф</w:t>
            </w:r>
            <w:r w:rsidRPr="00F84542">
              <w:rPr>
                <w:color w:val="000000"/>
              </w:rPr>
              <w:t>е</w:t>
            </w:r>
            <w:r w:rsidRPr="00F84542">
              <w:rPr>
                <w:color w:val="000000"/>
              </w:rPr>
              <w:t>дерации в валюте Российской Федер</w:t>
            </w:r>
            <w:r w:rsidRPr="00F84542">
              <w:rPr>
                <w:color w:val="000000"/>
              </w:rPr>
              <w:t>а</w:t>
            </w:r>
            <w:r w:rsidRPr="00F84542">
              <w:rPr>
                <w:color w:val="000000"/>
              </w:rPr>
              <w:t>ции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0106 0502 02 0000 640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F5F68" w:rsidP="004628B3">
            <w:pPr>
              <w:spacing w:line="245" w:lineRule="auto"/>
              <w:jc w:val="right"/>
              <w:rPr>
                <w:color w:val="000000"/>
                <w:highlight w:val="yellow"/>
              </w:rPr>
            </w:pPr>
            <w:r w:rsidRPr="00F84542">
              <w:rPr>
                <w:color w:val="000000"/>
              </w:rPr>
              <w:t>359 661,2</w:t>
            </w:r>
          </w:p>
        </w:tc>
      </w:tr>
      <w:tr w:rsidR="00D00F62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F62" w:rsidRPr="00F84542" w:rsidRDefault="00D00F62" w:rsidP="004628B3">
            <w:pPr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right"/>
              <w:rPr>
                <w:color w:val="000000"/>
              </w:rPr>
            </w:pP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4628B3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Операции по управлению остатк</w:t>
            </w:r>
            <w:r w:rsidRPr="00F84542">
              <w:rPr>
                <w:b/>
                <w:bCs/>
                <w:color w:val="000000"/>
              </w:rPr>
              <w:t>а</w:t>
            </w:r>
            <w:r w:rsidRPr="00F84542">
              <w:rPr>
                <w:b/>
                <w:bCs/>
                <w:color w:val="000000"/>
              </w:rPr>
              <w:t>ми средств на единых счетах бю</w:t>
            </w:r>
            <w:r w:rsidRPr="00F84542">
              <w:rPr>
                <w:b/>
                <w:bCs/>
                <w:color w:val="000000"/>
              </w:rPr>
              <w:t>д</w:t>
            </w:r>
            <w:r w:rsidRPr="00F84542">
              <w:rPr>
                <w:b/>
                <w:bCs/>
                <w:color w:val="000000"/>
              </w:rPr>
              <w:t>жетов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b/>
              </w:rPr>
            </w:pPr>
            <w:r w:rsidRPr="00F84542">
              <w:rPr>
                <w:b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91C5D" w:rsidP="004628B3">
            <w:pPr>
              <w:spacing w:line="245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896 100,0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4628B3">
            <w:pPr>
              <w:spacing w:line="245" w:lineRule="auto"/>
              <w:jc w:val="both"/>
              <w:rPr>
                <w:bCs/>
                <w:color w:val="000000"/>
              </w:rPr>
            </w:pPr>
            <w:proofErr w:type="gramStart"/>
            <w:r w:rsidRPr="00F84542">
              <w:rPr>
                <w:bCs/>
                <w:color w:val="000000"/>
              </w:rPr>
              <w:t>Увеличение финансовых активов в собственности субъектов Российской Федерации за счет средств на казн</w:t>
            </w:r>
            <w:r w:rsidRPr="00F84542">
              <w:rPr>
                <w:bCs/>
                <w:color w:val="000000"/>
              </w:rPr>
              <w:t>а</w:t>
            </w:r>
            <w:r w:rsidRPr="00F84542">
              <w:rPr>
                <w:bCs/>
                <w:color w:val="000000"/>
              </w:rPr>
              <w:t>чейских сч</w:t>
            </w:r>
            <w:r w:rsidRPr="00F84542">
              <w:rPr>
                <w:bCs/>
                <w:color w:val="000000"/>
              </w:rPr>
              <w:t>е</w:t>
            </w:r>
            <w:r w:rsidRPr="00F84542">
              <w:rPr>
                <w:bCs/>
                <w:color w:val="000000"/>
              </w:rPr>
              <w:t>тах для осуществления и отражения операций с денежными средствами, поступающими во вр</w:t>
            </w:r>
            <w:r w:rsidRPr="00F84542">
              <w:rPr>
                <w:bCs/>
                <w:color w:val="000000"/>
              </w:rPr>
              <w:t>е</w:t>
            </w:r>
            <w:r w:rsidRPr="00F84542">
              <w:rPr>
                <w:bCs/>
                <w:color w:val="000000"/>
              </w:rPr>
              <w:t>менное распоряжение получателей средств бюджета субъекта Росси</w:t>
            </w:r>
            <w:r w:rsidRPr="00F84542">
              <w:rPr>
                <w:bCs/>
                <w:color w:val="000000"/>
              </w:rPr>
              <w:t>й</w:t>
            </w:r>
            <w:r w:rsidRPr="00F84542">
              <w:rPr>
                <w:bCs/>
                <w:color w:val="000000"/>
              </w:rPr>
              <w:t xml:space="preserve">ской </w:t>
            </w:r>
            <w:r w:rsidRPr="00F84542">
              <w:rPr>
                <w:bCs/>
                <w:color w:val="000000"/>
                <w:spacing w:val="-4"/>
              </w:rPr>
              <w:t>Федерации, казначе</w:t>
            </w:r>
            <w:r w:rsidRPr="00F84542">
              <w:rPr>
                <w:bCs/>
                <w:color w:val="000000"/>
                <w:spacing w:val="-4"/>
              </w:rPr>
              <w:t>й</w:t>
            </w:r>
            <w:r w:rsidRPr="00F84542">
              <w:rPr>
                <w:bCs/>
                <w:color w:val="000000"/>
                <w:spacing w:val="-4"/>
              </w:rPr>
              <w:t>ских счетах для осуществления и отражения оп</w:t>
            </w:r>
            <w:r w:rsidRPr="00F84542">
              <w:rPr>
                <w:bCs/>
                <w:color w:val="000000"/>
                <w:spacing w:val="-4"/>
              </w:rPr>
              <w:t>е</w:t>
            </w:r>
            <w:r w:rsidRPr="00F84542">
              <w:rPr>
                <w:bCs/>
                <w:color w:val="000000"/>
                <w:spacing w:val="-4"/>
              </w:rPr>
              <w:t>раций с денежными средствами бю</w:t>
            </w:r>
            <w:r w:rsidRPr="00F84542">
              <w:rPr>
                <w:bCs/>
                <w:color w:val="000000"/>
                <w:spacing w:val="-4"/>
              </w:rPr>
              <w:t>д</w:t>
            </w:r>
            <w:r w:rsidRPr="00F84542">
              <w:rPr>
                <w:bCs/>
                <w:color w:val="000000"/>
                <w:spacing w:val="-4"/>
              </w:rPr>
              <w:t>жетных и автономных учрежд</w:t>
            </w:r>
            <w:r w:rsidRPr="00F84542">
              <w:rPr>
                <w:bCs/>
                <w:color w:val="000000"/>
                <w:spacing w:val="-4"/>
              </w:rPr>
              <w:t>е</w:t>
            </w:r>
            <w:r w:rsidRPr="00F84542">
              <w:rPr>
                <w:bCs/>
                <w:color w:val="000000"/>
                <w:spacing w:val="-4"/>
              </w:rPr>
              <w:t>ний, единых счетах бюджетов государственных внебю</w:t>
            </w:r>
            <w:r w:rsidRPr="00F84542">
              <w:rPr>
                <w:bCs/>
                <w:color w:val="000000"/>
                <w:spacing w:val="-4"/>
              </w:rPr>
              <w:t>д</w:t>
            </w:r>
            <w:r w:rsidRPr="00F84542">
              <w:rPr>
                <w:bCs/>
                <w:color w:val="000000"/>
                <w:spacing w:val="-4"/>
              </w:rPr>
              <w:t>жетных фондов, к</w:t>
            </w:r>
            <w:r w:rsidRPr="00F84542">
              <w:rPr>
                <w:bCs/>
                <w:color w:val="000000"/>
                <w:spacing w:val="-4"/>
              </w:rPr>
              <w:t>а</w:t>
            </w:r>
            <w:r w:rsidRPr="00F84542">
              <w:rPr>
                <w:bCs/>
                <w:color w:val="000000"/>
                <w:spacing w:val="-4"/>
              </w:rPr>
              <w:t>значейских счетах для осуществления и отражения опер</w:t>
            </w:r>
            <w:r w:rsidRPr="00F84542">
              <w:rPr>
                <w:bCs/>
                <w:color w:val="000000"/>
                <w:spacing w:val="-4"/>
              </w:rPr>
              <w:t>а</w:t>
            </w:r>
            <w:r w:rsidRPr="00F84542">
              <w:rPr>
                <w:bCs/>
                <w:color w:val="000000"/>
                <w:spacing w:val="-4"/>
              </w:rPr>
              <w:t>ций с</w:t>
            </w:r>
            <w:proofErr w:type="gramEnd"/>
            <w:r w:rsidRPr="00F84542">
              <w:rPr>
                <w:bCs/>
                <w:color w:val="000000"/>
                <w:spacing w:val="-4"/>
              </w:rPr>
              <w:t xml:space="preserve"> денежными средствами юридич</w:t>
            </w:r>
            <w:r w:rsidRPr="00F84542">
              <w:rPr>
                <w:bCs/>
                <w:color w:val="000000"/>
                <w:spacing w:val="-4"/>
              </w:rPr>
              <w:t>е</w:t>
            </w:r>
            <w:r w:rsidRPr="00F84542">
              <w:rPr>
                <w:bCs/>
                <w:color w:val="000000"/>
                <w:spacing w:val="-4"/>
              </w:rPr>
              <w:t>ских лиц, не являющихся участниками бюджетного процесса, бюджетными и автономными учр</w:t>
            </w:r>
            <w:r w:rsidRPr="00F84542">
              <w:rPr>
                <w:bCs/>
                <w:color w:val="000000"/>
                <w:spacing w:val="-4"/>
              </w:rPr>
              <w:t>е</w:t>
            </w:r>
            <w:r w:rsidRPr="00F84542">
              <w:rPr>
                <w:bCs/>
                <w:color w:val="000000"/>
                <w:spacing w:val="-4"/>
              </w:rPr>
              <w:t>ждениями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</w:pPr>
            <w:r w:rsidRPr="00F84542"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4628B3">
            <w:pPr>
              <w:spacing w:line="245" w:lineRule="auto"/>
              <w:jc w:val="center"/>
              <w:rPr>
                <w:bCs/>
                <w:color w:val="000000"/>
              </w:rPr>
            </w:pPr>
            <w:r w:rsidRPr="00F84542">
              <w:rPr>
                <w:bCs/>
                <w:color w:val="000000"/>
              </w:rPr>
              <w:t>0106 10 02 02 0000 550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F5F68" w:rsidP="004628B3">
            <w:pPr>
              <w:spacing w:line="245" w:lineRule="auto"/>
              <w:jc w:val="right"/>
              <w:rPr>
                <w:bCs/>
                <w:color w:val="000000"/>
                <w:highlight w:val="yellow"/>
              </w:rPr>
            </w:pPr>
            <w:r w:rsidRPr="00F84542">
              <w:rPr>
                <w:bCs/>
                <w:color w:val="000000"/>
              </w:rPr>
              <w:t>896 100,0</w:t>
            </w:r>
          </w:p>
        </w:tc>
      </w:tr>
      <w:tr w:rsidR="00D00F62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F62" w:rsidRPr="00F84542" w:rsidRDefault="00D00F62" w:rsidP="004628B3">
            <w:pPr>
              <w:spacing w:line="245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0F62" w:rsidRPr="00F84542" w:rsidRDefault="00D00F62" w:rsidP="004628B3">
            <w:pPr>
              <w:spacing w:line="245" w:lineRule="auto"/>
              <w:jc w:val="right"/>
              <w:rPr>
                <w:bCs/>
                <w:color w:val="000000"/>
              </w:rPr>
            </w:pPr>
          </w:p>
        </w:tc>
      </w:tr>
      <w:tr w:rsidR="002C3585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3585" w:rsidRPr="00F84542" w:rsidRDefault="002C3585" w:rsidP="004628B3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Изменение остатков средств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F84542">
              <w:rPr>
                <w:b/>
                <w:bCs/>
                <w:color w:val="000000"/>
              </w:rPr>
              <w:t>-4 852 892,8</w:t>
            </w:r>
          </w:p>
        </w:tc>
      </w:tr>
      <w:tr w:rsidR="002C3585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3585" w:rsidRPr="00F84542" w:rsidRDefault="002C3585" w:rsidP="004628B3">
            <w:pPr>
              <w:spacing w:line="245" w:lineRule="auto"/>
              <w:ind w:firstLine="709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>из них: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right"/>
              <w:rPr>
                <w:highlight w:val="yellow"/>
              </w:rPr>
            </w:pPr>
          </w:p>
        </w:tc>
      </w:tr>
      <w:tr w:rsidR="002C3585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3585" w:rsidRPr="00F84542" w:rsidRDefault="002C3585" w:rsidP="004628B3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Министерство финансов Чува</w:t>
            </w:r>
            <w:r w:rsidRPr="00F84542">
              <w:rPr>
                <w:b/>
                <w:bCs/>
                <w:color w:val="000000"/>
              </w:rPr>
              <w:t>ш</w:t>
            </w:r>
            <w:r w:rsidRPr="00F84542">
              <w:rPr>
                <w:b/>
                <w:bCs/>
                <w:color w:val="000000"/>
              </w:rPr>
              <w:t>ской Ре</w:t>
            </w:r>
            <w:r w:rsidRPr="00F84542">
              <w:rPr>
                <w:b/>
                <w:bCs/>
                <w:color w:val="000000"/>
              </w:rPr>
              <w:t>с</w:t>
            </w:r>
            <w:r w:rsidRPr="00F84542">
              <w:rPr>
                <w:b/>
                <w:bCs/>
                <w:color w:val="000000"/>
              </w:rPr>
              <w:t>публики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F84542" w:rsidRDefault="002C3585" w:rsidP="004628B3">
            <w:pPr>
              <w:spacing w:line="245" w:lineRule="auto"/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-4 852 892,8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782C16">
            <w:pPr>
              <w:jc w:val="both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Изменение остатков средств на сч</w:t>
            </w:r>
            <w:r w:rsidRPr="00F84542">
              <w:rPr>
                <w:b/>
                <w:bCs/>
                <w:color w:val="000000"/>
              </w:rPr>
              <w:t>е</w:t>
            </w:r>
            <w:r w:rsidRPr="00F84542">
              <w:rPr>
                <w:b/>
                <w:bCs/>
                <w:color w:val="000000"/>
              </w:rPr>
              <w:t>тах по учету средств бюджетов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2C3585" w:rsidP="00F84542">
            <w:pPr>
              <w:jc w:val="center"/>
              <w:rPr>
                <w:b/>
              </w:rPr>
            </w:pPr>
            <w:r w:rsidRPr="00F84542">
              <w:rPr>
                <w:b/>
              </w:rPr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jc w:val="center"/>
              <w:rPr>
                <w:b/>
                <w:bCs/>
                <w:color w:val="000000"/>
              </w:rPr>
            </w:pPr>
            <w:r w:rsidRPr="00F84542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91C5D" w:rsidP="00F84542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F84542">
              <w:rPr>
                <w:b/>
                <w:bCs/>
                <w:color w:val="000000"/>
              </w:rPr>
              <w:t>-4 852 892,8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F84542">
            <w:pPr>
              <w:widowControl w:val="0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 xml:space="preserve">Увеличение </w:t>
            </w:r>
            <w:proofErr w:type="gramStart"/>
            <w:r w:rsidRPr="00F84542">
              <w:rPr>
                <w:color w:val="000000"/>
              </w:rPr>
              <w:t>остатков денежных средств финансовых резервов бюдж</w:t>
            </w:r>
            <w:r w:rsidRPr="00F84542">
              <w:rPr>
                <w:color w:val="000000"/>
              </w:rPr>
              <w:t>е</w:t>
            </w:r>
            <w:r w:rsidRPr="00F84542">
              <w:rPr>
                <w:color w:val="000000"/>
              </w:rPr>
              <w:t>тов субъектов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4542" w:rsidRDefault="00F84542" w:rsidP="00F84542">
            <w:pPr>
              <w:widowControl w:val="0"/>
              <w:jc w:val="center"/>
            </w:pPr>
          </w:p>
          <w:p w:rsidR="00F84542" w:rsidRDefault="00F84542" w:rsidP="00F84542">
            <w:pPr>
              <w:widowControl w:val="0"/>
              <w:jc w:val="center"/>
            </w:pPr>
          </w:p>
          <w:p w:rsidR="00C319CA" w:rsidRPr="00F84542" w:rsidRDefault="00881061" w:rsidP="00F84542">
            <w:pPr>
              <w:widowControl w:val="0"/>
              <w:jc w:val="center"/>
            </w:pPr>
            <w:r w:rsidRPr="00F84542"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widowControl w:val="0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0105 0101 02 0000 510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widowControl w:val="0"/>
              <w:jc w:val="right"/>
              <w:rPr>
                <w:color w:val="000000"/>
              </w:rPr>
            </w:pPr>
            <w:r w:rsidRPr="00F84542">
              <w:rPr>
                <w:color w:val="000000"/>
              </w:rPr>
              <w:t>0,0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F84542">
            <w:pPr>
              <w:widowControl w:val="0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lastRenderedPageBreak/>
              <w:t xml:space="preserve">Уменьшение </w:t>
            </w:r>
            <w:proofErr w:type="gramStart"/>
            <w:r w:rsidRPr="00F84542">
              <w:rPr>
                <w:color w:val="000000"/>
              </w:rPr>
              <w:t>остатков денежных средств финансовых резервов бюдж</w:t>
            </w:r>
            <w:r w:rsidRPr="00F84542">
              <w:rPr>
                <w:color w:val="000000"/>
              </w:rPr>
              <w:t>е</w:t>
            </w:r>
            <w:r w:rsidRPr="00F84542">
              <w:rPr>
                <w:color w:val="000000"/>
              </w:rPr>
              <w:t>тов субъектов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881061" w:rsidP="00F84542">
            <w:pPr>
              <w:widowControl w:val="0"/>
              <w:jc w:val="center"/>
            </w:pPr>
            <w:r w:rsidRPr="00F84542"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widowControl w:val="0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0105 0101 02 0000 610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widowControl w:val="0"/>
              <w:jc w:val="right"/>
              <w:rPr>
                <w:color w:val="000000"/>
              </w:rPr>
            </w:pPr>
            <w:r w:rsidRPr="00F84542">
              <w:rPr>
                <w:color w:val="000000"/>
              </w:rPr>
              <w:t>0,0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F84542">
            <w:pPr>
              <w:widowControl w:val="0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 xml:space="preserve">Увеличение прочих </w:t>
            </w:r>
            <w:proofErr w:type="gramStart"/>
            <w:r w:rsidRPr="00F84542">
              <w:rPr>
                <w:color w:val="000000"/>
              </w:rPr>
              <w:t>остатков дене</w:t>
            </w:r>
            <w:r w:rsidRPr="00F84542">
              <w:rPr>
                <w:color w:val="000000"/>
              </w:rPr>
              <w:t>ж</w:t>
            </w:r>
            <w:r w:rsidRPr="00F84542">
              <w:rPr>
                <w:color w:val="000000"/>
              </w:rPr>
              <w:t>ных средств бюджетов субъектов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881061" w:rsidP="00F84542">
            <w:pPr>
              <w:widowControl w:val="0"/>
              <w:jc w:val="center"/>
            </w:pPr>
            <w:r w:rsidRPr="00F84542"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widowControl w:val="0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0105 0201 02 0000 510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F5F68" w:rsidP="00F84542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F84542">
              <w:rPr>
                <w:color w:val="000000"/>
              </w:rPr>
              <w:t>-180 510 536,6</w:t>
            </w:r>
          </w:p>
        </w:tc>
      </w:tr>
      <w:tr w:rsidR="00C319CA" w:rsidRPr="00F84542" w:rsidTr="00F84542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F84542" w:rsidRDefault="00C319CA" w:rsidP="00F84542">
            <w:pPr>
              <w:widowControl w:val="0"/>
              <w:jc w:val="both"/>
              <w:rPr>
                <w:color w:val="000000"/>
              </w:rPr>
            </w:pPr>
            <w:r w:rsidRPr="00F84542">
              <w:rPr>
                <w:color w:val="000000"/>
              </w:rPr>
              <w:t xml:space="preserve">Уменьшение прочих </w:t>
            </w:r>
            <w:proofErr w:type="gramStart"/>
            <w:r w:rsidRPr="00F84542">
              <w:rPr>
                <w:color w:val="000000"/>
              </w:rPr>
              <w:t>остатков дене</w:t>
            </w:r>
            <w:r w:rsidRPr="00F84542">
              <w:rPr>
                <w:color w:val="000000"/>
              </w:rPr>
              <w:t>ж</w:t>
            </w:r>
            <w:r w:rsidRPr="00F84542">
              <w:rPr>
                <w:color w:val="000000"/>
              </w:rPr>
              <w:t>ных средств бюджетов субъектов Ро</w:t>
            </w:r>
            <w:r w:rsidRPr="00F84542">
              <w:rPr>
                <w:color w:val="000000"/>
              </w:rPr>
              <w:t>с</w:t>
            </w:r>
            <w:r w:rsidRPr="00F84542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881061" w:rsidP="00F84542">
            <w:pPr>
              <w:widowControl w:val="0"/>
              <w:jc w:val="center"/>
            </w:pPr>
            <w:r w:rsidRPr="00F84542">
              <w:t>892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C319CA" w:rsidP="00F84542">
            <w:pPr>
              <w:widowControl w:val="0"/>
              <w:jc w:val="center"/>
              <w:rPr>
                <w:color w:val="000000"/>
              </w:rPr>
            </w:pPr>
            <w:r w:rsidRPr="00F84542">
              <w:rPr>
                <w:color w:val="000000"/>
              </w:rPr>
              <w:t>0105 0201 02 0000 610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F84542" w:rsidRDefault="00EF5F68" w:rsidP="00F84542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F84542">
              <w:rPr>
                <w:color w:val="000000"/>
              </w:rPr>
              <w:t>175 657 643,8</w:t>
            </w:r>
          </w:p>
        </w:tc>
      </w:tr>
    </w:tbl>
    <w:p w:rsidR="00771F1A" w:rsidRDefault="00771F1A"/>
    <w:p w:rsidR="00771F1A" w:rsidRDefault="00771F1A"/>
    <w:p w:rsidR="00771F1A" w:rsidRDefault="00771F1A">
      <w:bookmarkStart w:id="0" w:name="_GoBack"/>
      <w:bookmarkEnd w:id="0"/>
    </w:p>
    <w:sectPr w:rsidR="00771F1A" w:rsidSect="00F84542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BC3" w:rsidRDefault="00596BC3">
      <w:r>
        <w:separator/>
      </w:r>
    </w:p>
  </w:endnote>
  <w:endnote w:type="continuationSeparator" w:id="0">
    <w:p w:rsidR="00596BC3" w:rsidRDefault="0059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BC3" w:rsidRDefault="00596BC3">
      <w:r>
        <w:separator/>
      </w:r>
    </w:p>
  </w:footnote>
  <w:footnote w:type="continuationSeparator" w:id="0">
    <w:p w:rsidR="00596BC3" w:rsidRDefault="00596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Default="00771F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DE2EAB">
      <w:rPr>
        <w:rStyle w:val="a4"/>
      </w:rPr>
      <w:fldChar w:fldCharType="separate"/>
    </w:r>
    <w:r w:rsidR="00101AE8">
      <w:rPr>
        <w:rStyle w:val="a4"/>
        <w:noProof/>
      </w:rPr>
      <w:t>3</w:t>
    </w:r>
    <w:r>
      <w:rPr>
        <w:rStyle w:val="a4"/>
      </w:rPr>
      <w:fldChar w:fldCharType="end"/>
    </w:r>
  </w:p>
  <w:p w:rsidR="00771F1A" w:rsidRDefault="00771F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Pr="00782C16" w:rsidRDefault="00771F1A">
    <w:pPr>
      <w:pStyle w:val="a3"/>
      <w:framePr w:wrap="around" w:vAnchor="text" w:hAnchor="margin" w:xAlign="center" w:y="1"/>
      <w:rPr>
        <w:rStyle w:val="a4"/>
      </w:rPr>
    </w:pPr>
    <w:r w:rsidRPr="00782C16">
      <w:rPr>
        <w:rStyle w:val="a4"/>
      </w:rPr>
      <w:fldChar w:fldCharType="begin"/>
    </w:r>
    <w:r w:rsidRPr="00782C16">
      <w:rPr>
        <w:rStyle w:val="a4"/>
      </w:rPr>
      <w:instrText xml:space="preserve">PAGE  </w:instrText>
    </w:r>
    <w:r w:rsidRPr="00782C16">
      <w:rPr>
        <w:rStyle w:val="a4"/>
      </w:rPr>
      <w:fldChar w:fldCharType="separate"/>
    </w:r>
    <w:r w:rsidR="004628B3">
      <w:rPr>
        <w:rStyle w:val="a4"/>
        <w:noProof/>
      </w:rPr>
      <w:t>2</w:t>
    </w:r>
    <w:r w:rsidRPr="00782C16">
      <w:rPr>
        <w:rStyle w:val="a4"/>
      </w:rPr>
      <w:fldChar w:fldCharType="end"/>
    </w:r>
  </w:p>
  <w:p w:rsidR="00771F1A" w:rsidRDefault="00771F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62"/>
    <w:rsid w:val="00001177"/>
    <w:rsid w:val="000117EB"/>
    <w:rsid w:val="000120FB"/>
    <w:rsid w:val="000203EB"/>
    <w:rsid w:val="000476EB"/>
    <w:rsid w:val="000622D5"/>
    <w:rsid w:val="000650DD"/>
    <w:rsid w:val="0009506F"/>
    <w:rsid w:val="000B0FEF"/>
    <w:rsid w:val="000B7D4A"/>
    <w:rsid w:val="000C0DD5"/>
    <w:rsid w:val="000C5966"/>
    <w:rsid w:val="000D4678"/>
    <w:rsid w:val="000F4CAC"/>
    <w:rsid w:val="0010035C"/>
    <w:rsid w:val="00101AE8"/>
    <w:rsid w:val="0010252D"/>
    <w:rsid w:val="00104B62"/>
    <w:rsid w:val="001078E6"/>
    <w:rsid w:val="0012474B"/>
    <w:rsid w:val="001303D4"/>
    <w:rsid w:val="00132516"/>
    <w:rsid w:val="001342C2"/>
    <w:rsid w:val="001500F5"/>
    <w:rsid w:val="001501A2"/>
    <w:rsid w:val="001735EE"/>
    <w:rsid w:val="0017621C"/>
    <w:rsid w:val="00181836"/>
    <w:rsid w:val="00194971"/>
    <w:rsid w:val="001B1809"/>
    <w:rsid w:val="001B18BD"/>
    <w:rsid w:val="001E177B"/>
    <w:rsid w:val="001F4A1C"/>
    <w:rsid w:val="001F6070"/>
    <w:rsid w:val="0020455F"/>
    <w:rsid w:val="00205C20"/>
    <w:rsid w:val="002103D6"/>
    <w:rsid w:val="0023128B"/>
    <w:rsid w:val="00240CDD"/>
    <w:rsid w:val="0024173C"/>
    <w:rsid w:val="00242DA5"/>
    <w:rsid w:val="00254A31"/>
    <w:rsid w:val="00285DF5"/>
    <w:rsid w:val="002A560D"/>
    <w:rsid w:val="002A6694"/>
    <w:rsid w:val="002B42D5"/>
    <w:rsid w:val="002B6BB8"/>
    <w:rsid w:val="002B75DC"/>
    <w:rsid w:val="002C3585"/>
    <w:rsid w:val="002E1BEB"/>
    <w:rsid w:val="002E1D6F"/>
    <w:rsid w:val="00303AD8"/>
    <w:rsid w:val="00304B6D"/>
    <w:rsid w:val="0030740B"/>
    <w:rsid w:val="003208EF"/>
    <w:rsid w:val="003354FA"/>
    <w:rsid w:val="003370CF"/>
    <w:rsid w:val="003442E9"/>
    <w:rsid w:val="0034692A"/>
    <w:rsid w:val="00352779"/>
    <w:rsid w:val="003623EC"/>
    <w:rsid w:val="00372EED"/>
    <w:rsid w:val="003814E0"/>
    <w:rsid w:val="003852D8"/>
    <w:rsid w:val="00387234"/>
    <w:rsid w:val="003A1303"/>
    <w:rsid w:val="003A4596"/>
    <w:rsid w:val="003A63DF"/>
    <w:rsid w:val="003B265D"/>
    <w:rsid w:val="003C7B02"/>
    <w:rsid w:val="003D2A38"/>
    <w:rsid w:val="003D78D5"/>
    <w:rsid w:val="003E6C37"/>
    <w:rsid w:val="003F50B1"/>
    <w:rsid w:val="00417E65"/>
    <w:rsid w:val="0042432E"/>
    <w:rsid w:val="00437B88"/>
    <w:rsid w:val="00441C80"/>
    <w:rsid w:val="0044398F"/>
    <w:rsid w:val="00447F4B"/>
    <w:rsid w:val="00453CC6"/>
    <w:rsid w:val="004628B3"/>
    <w:rsid w:val="00464151"/>
    <w:rsid w:val="004647FE"/>
    <w:rsid w:val="00472BAB"/>
    <w:rsid w:val="00484863"/>
    <w:rsid w:val="00487E14"/>
    <w:rsid w:val="004C0586"/>
    <w:rsid w:val="004D1963"/>
    <w:rsid w:val="004F23D3"/>
    <w:rsid w:val="00504509"/>
    <w:rsid w:val="00511655"/>
    <w:rsid w:val="00517CD3"/>
    <w:rsid w:val="0053002B"/>
    <w:rsid w:val="005306E4"/>
    <w:rsid w:val="005360A2"/>
    <w:rsid w:val="00537080"/>
    <w:rsid w:val="0056050D"/>
    <w:rsid w:val="00575ACD"/>
    <w:rsid w:val="00587DFA"/>
    <w:rsid w:val="00587FB6"/>
    <w:rsid w:val="00591956"/>
    <w:rsid w:val="00591CC1"/>
    <w:rsid w:val="0059322D"/>
    <w:rsid w:val="00596BC3"/>
    <w:rsid w:val="005A177A"/>
    <w:rsid w:val="005A32AB"/>
    <w:rsid w:val="005C0B62"/>
    <w:rsid w:val="005D073C"/>
    <w:rsid w:val="005E054F"/>
    <w:rsid w:val="005F4F4E"/>
    <w:rsid w:val="0060314D"/>
    <w:rsid w:val="00604204"/>
    <w:rsid w:val="00605D2A"/>
    <w:rsid w:val="006076D8"/>
    <w:rsid w:val="006124DA"/>
    <w:rsid w:val="006129AD"/>
    <w:rsid w:val="00614DA7"/>
    <w:rsid w:val="00630C3F"/>
    <w:rsid w:val="00644007"/>
    <w:rsid w:val="00661B48"/>
    <w:rsid w:val="00667869"/>
    <w:rsid w:val="00672B7E"/>
    <w:rsid w:val="006732ED"/>
    <w:rsid w:val="00682ECB"/>
    <w:rsid w:val="00687C7E"/>
    <w:rsid w:val="006B067C"/>
    <w:rsid w:val="006B4536"/>
    <w:rsid w:val="006D2F71"/>
    <w:rsid w:val="006D32B3"/>
    <w:rsid w:val="006E0037"/>
    <w:rsid w:val="006E04E5"/>
    <w:rsid w:val="006E7769"/>
    <w:rsid w:val="006F5A01"/>
    <w:rsid w:val="006F631E"/>
    <w:rsid w:val="00703067"/>
    <w:rsid w:val="0070385C"/>
    <w:rsid w:val="007121C2"/>
    <w:rsid w:val="007276AD"/>
    <w:rsid w:val="00727B01"/>
    <w:rsid w:val="00731C4A"/>
    <w:rsid w:val="007326BA"/>
    <w:rsid w:val="007329B5"/>
    <w:rsid w:val="007447BF"/>
    <w:rsid w:val="00753815"/>
    <w:rsid w:val="007602CE"/>
    <w:rsid w:val="00761E6E"/>
    <w:rsid w:val="00766EF6"/>
    <w:rsid w:val="00771C97"/>
    <w:rsid w:val="00771F1A"/>
    <w:rsid w:val="00773155"/>
    <w:rsid w:val="00782C16"/>
    <w:rsid w:val="00783F39"/>
    <w:rsid w:val="00797676"/>
    <w:rsid w:val="007A6235"/>
    <w:rsid w:val="007E1D0A"/>
    <w:rsid w:val="007F24AC"/>
    <w:rsid w:val="007F4775"/>
    <w:rsid w:val="008008C0"/>
    <w:rsid w:val="00817DAC"/>
    <w:rsid w:val="00820E06"/>
    <w:rsid w:val="00821C6E"/>
    <w:rsid w:val="00822D3C"/>
    <w:rsid w:val="00825336"/>
    <w:rsid w:val="0083257A"/>
    <w:rsid w:val="00834A7B"/>
    <w:rsid w:val="00842209"/>
    <w:rsid w:val="00843890"/>
    <w:rsid w:val="008457B9"/>
    <w:rsid w:val="0085362B"/>
    <w:rsid w:val="00863A47"/>
    <w:rsid w:val="00871725"/>
    <w:rsid w:val="00881061"/>
    <w:rsid w:val="00883043"/>
    <w:rsid w:val="00893BC6"/>
    <w:rsid w:val="00894046"/>
    <w:rsid w:val="0089557B"/>
    <w:rsid w:val="0089620C"/>
    <w:rsid w:val="008A00D0"/>
    <w:rsid w:val="008B0E31"/>
    <w:rsid w:val="008B69BB"/>
    <w:rsid w:val="008C21E5"/>
    <w:rsid w:val="008C59BD"/>
    <w:rsid w:val="008D3259"/>
    <w:rsid w:val="008D5AF6"/>
    <w:rsid w:val="008E14A2"/>
    <w:rsid w:val="008E20A5"/>
    <w:rsid w:val="00900AF3"/>
    <w:rsid w:val="00902F13"/>
    <w:rsid w:val="00903306"/>
    <w:rsid w:val="0090694C"/>
    <w:rsid w:val="00952CD8"/>
    <w:rsid w:val="00955F11"/>
    <w:rsid w:val="00961D26"/>
    <w:rsid w:val="0096490D"/>
    <w:rsid w:val="00970F8D"/>
    <w:rsid w:val="009728C7"/>
    <w:rsid w:val="009967D9"/>
    <w:rsid w:val="009A0D4A"/>
    <w:rsid w:val="009A25C5"/>
    <w:rsid w:val="009B2E0C"/>
    <w:rsid w:val="009E0A6F"/>
    <w:rsid w:val="009E0C38"/>
    <w:rsid w:val="009E6CFC"/>
    <w:rsid w:val="009F21DB"/>
    <w:rsid w:val="009F5918"/>
    <w:rsid w:val="009F79C6"/>
    <w:rsid w:val="00A133AF"/>
    <w:rsid w:val="00A163E6"/>
    <w:rsid w:val="00A21329"/>
    <w:rsid w:val="00A21F06"/>
    <w:rsid w:val="00A2498C"/>
    <w:rsid w:val="00A30741"/>
    <w:rsid w:val="00A71733"/>
    <w:rsid w:val="00A74095"/>
    <w:rsid w:val="00A859DC"/>
    <w:rsid w:val="00A94D81"/>
    <w:rsid w:val="00AA4C1F"/>
    <w:rsid w:val="00AB2CD2"/>
    <w:rsid w:val="00AC4943"/>
    <w:rsid w:val="00AD3E50"/>
    <w:rsid w:val="00AE2434"/>
    <w:rsid w:val="00AF6B85"/>
    <w:rsid w:val="00AF7F28"/>
    <w:rsid w:val="00B1588E"/>
    <w:rsid w:val="00B237AF"/>
    <w:rsid w:val="00B30C1C"/>
    <w:rsid w:val="00B34FF0"/>
    <w:rsid w:val="00B5596F"/>
    <w:rsid w:val="00B605F5"/>
    <w:rsid w:val="00B61538"/>
    <w:rsid w:val="00B73F62"/>
    <w:rsid w:val="00B871D0"/>
    <w:rsid w:val="00BA4449"/>
    <w:rsid w:val="00BA445A"/>
    <w:rsid w:val="00BA4843"/>
    <w:rsid w:val="00BB513C"/>
    <w:rsid w:val="00BD102F"/>
    <w:rsid w:val="00BD3484"/>
    <w:rsid w:val="00BE3F49"/>
    <w:rsid w:val="00BE4CE9"/>
    <w:rsid w:val="00BE5183"/>
    <w:rsid w:val="00BF31B8"/>
    <w:rsid w:val="00BF5AF9"/>
    <w:rsid w:val="00C006AC"/>
    <w:rsid w:val="00C01FC3"/>
    <w:rsid w:val="00C10411"/>
    <w:rsid w:val="00C205D9"/>
    <w:rsid w:val="00C23624"/>
    <w:rsid w:val="00C319CA"/>
    <w:rsid w:val="00C33C68"/>
    <w:rsid w:val="00C34BA8"/>
    <w:rsid w:val="00C34CBF"/>
    <w:rsid w:val="00C36781"/>
    <w:rsid w:val="00C40E7D"/>
    <w:rsid w:val="00C41132"/>
    <w:rsid w:val="00C45BEF"/>
    <w:rsid w:val="00C514A5"/>
    <w:rsid w:val="00C5189F"/>
    <w:rsid w:val="00C53AB9"/>
    <w:rsid w:val="00C57B31"/>
    <w:rsid w:val="00C613AF"/>
    <w:rsid w:val="00C63C15"/>
    <w:rsid w:val="00C64736"/>
    <w:rsid w:val="00C652F6"/>
    <w:rsid w:val="00C70313"/>
    <w:rsid w:val="00C760BB"/>
    <w:rsid w:val="00C82C11"/>
    <w:rsid w:val="00C82FFF"/>
    <w:rsid w:val="00C942AE"/>
    <w:rsid w:val="00CA62AF"/>
    <w:rsid w:val="00CB1240"/>
    <w:rsid w:val="00CF0356"/>
    <w:rsid w:val="00CF60D5"/>
    <w:rsid w:val="00D00F62"/>
    <w:rsid w:val="00D055F8"/>
    <w:rsid w:val="00D17C1C"/>
    <w:rsid w:val="00D20F27"/>
    <w:rsid w:val="00D2293E"/>
    <w:rsid w:val="00D23A6E"/>
    <w:rsid w:val="00D70004"/>
    <w:rsid w:val="00D72A3A"/>
    <w:rsid w:val="00D77BCA"/>
    <w:rsid w:val="00D92307"/>
    <w:rsid w:val="00DA610E"/>
    <w:rsid w:val="00DB3C33"/>
    <w:rsid w:val="00DE2EAB"/>
    <w:rsid w:val="00DE77A6"/>
    <w:rsid w:val="00DF638F"/>
    <w:rsid w:val="00E04A57"/>
    <w:rsid w:val="00E1252A"/>
    <w:rsid w:val="00E3393A"/>
    <w:rsid w:val="00E33B02"/>
    <w:rsid w:val="00E4137F"/>
    <w:rsid w:val="00E43D9E"/>
    <w:rsid w:val="00E56780"/>
    <w:rsid w:val="00E61901"/>
    <w:rsid w:val="00E71948"/>
    <w:rsid w:val="00E77CE6"/>
    <w:rsid w:val="00E854DA"/>
    <w:rsid w:val="00E87751"/>
    <w:rsid w:val="00E91C5D"/>
    <w:rsid w:val="00E96308"/>
    <w:rsid w:val="00EA1ABD"/>
    <w:rsid w:val="00ED66BE"/>
    <w:rsid w:val="00ED7FD8"/>
    <w:rsid w:val="00EE73C8"/>
    <w:rsid w:val="00EF5F68"/>
    <w:rsid w:val="00EF7DCF"/>
    <w:rsid w:val="00F112F1"/>
    <w:rsid w:val="00F30F76"/>
    <w:rsid w:val="00F32EB8"/>
    <w:rsid w:val="00F33F50"/>
    <w:rsid w:val="00F348B9"/>
    <w:rsid w:val="00F35C3E"/>
    <w:rsid w:val="00F465BC"/>
    <w:rsid w:val="00F57FD9"/>
    <w:rsid w:val="00F702E1"/>
    <w:rsid w:val="00F720CF"/>
    <w:rsid w:val="00F84542"/>
    <w:rsid w:val="00F84B30"/>
    <w:rsid w:val="00F9280E"/>
    <w:rsid w:val="00FA4EC4"/>
    <w:rsid w:val="00FA61B5"/>
    <w:rsid w:val="00FB17A1"/>
    <w:rsid w:val="00FB6266"/>
    <w:rsid w:val="00FC0CAA"/>
    <w:rsid w:val="00FC3A50"/>
    <w:rsid w:val="00FE0535"/>
    <w:rsid w:val="00FE1545"/>
    <w:rsid w:val="00FF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497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Министерство финансов Чувашской Республики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Ярухин Алексей Владимирович</dc:creator>
  <cp:lastModifiedBy>Михайлова Ольга Валерьевна</cp:lastModifiedBy>
  <cp:revision>6</cp:revision>
  <cp:lastPrinted>2024-03-15T10:12:00Z</cp:lastPrinted>
  <dcterms:created xsi:type="dcterms:W3CDTF">2025-04-10T08:42:00Z</dcterms:created>
  <dcterms:modified xsi:type="dcterms:W3CDTF">2025-04-10T08:51:00Z</dcterms:modified>
</cp:coreProperties>
</file>