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7C" w:rsidRPr="007B227C" w:rsidRDefault="007B227C" w:rsidP="007B227C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161"/>
        <w:gridCol w:w="1225"/>
        <w:gridCol w:w="4185"/>
      </w:tblGrid>
      <w:tr w:rsidR="007B227C" w:rsidTr="00BD712B">
        <w:trPr>
          <w:cantSplit/>
          <w:trHeight w:val="542"/>
        </w:trPr>
        <w:tc>
          <w:tcPr>
            <w:tcW w:w="4161" w:type="dxa"/>
            <w:shd w:val="clear" w:color="auto" w:fill="auto"/>
          </w:tcPr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ВАШ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РЕСПУБЛИКИ</w:t>
            </w: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ЕТĚРНЕ  МУНИЦИПАЛЛĂ</w:t>
            </w:r>
          </w:p>
        </w:tc>
        <w:tc>
          <w:tcPr>
            <w:tcW w:w="1225" w:type="dxa"/>
            <w:vMerge w:val="restart"/>
            <w:shd w:val="clear" w:color="auto" w:fill="auto"/>
          </w:tcPr>
          <w:p w:rsidR="007B227C" w:rsidRDefault="007B227C" w:rsidP="007B227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-27305</wp:posOffset>
                  </wp:positionH>
                  <wp:positionV relativeFrom="paragraph">
                    <wp:posOffset>27305</wp:posOffset>
                  </wp:positionV>
                  <wp:extent cx="715645" cy="715645"/>
                  <wp:effectExtent l="19050" t="0" r="8255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-183" t="-185" r="-183" b="-18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5645" cy="71564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85" w:type="dxa"/>
            <w:shd w:val="clear" w:color="auto" w:fill="auto"/>
          </w:tcPr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ЧУВАШСКАЯ РЕСПУБЛИКА</w:t>
            </w: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СОБРАНИЕ ДЕПУТАТОВ</w:t>
            </w:r>
          </w:p>
        </w:tc>
      </w:tr>
      <w:tr w:rsidR="007B227C" w:rsidTr="00BD712B">
        <w:trPr>
          <w:cantSplit/>
          <w:trHeight w:val="1785"/>
        </w:trPr>
        <w:tc>
          <w:tcPr>
            <w:tcW w:w="4161" w:type="dxa"/>
            <w:shd w:val="clear" w:color="auto" w:fill="auto"/>
          </w:tcPr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ОКРУГĔН 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ĚРРЕМĚШ</w:t>
            </w: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СУЙЛАВРИ</w:t>
            </w: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ДЕПУТАТСЕН ПУХĂ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Ě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ЙЫШĂНУ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7B227C" w:rsidRPr="007B227C" w:rsidRDefault="00F846E4" w:rsidP="007B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B227C" w:rsidRPr="007B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6D8C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B227C" w:rsidRPr="007B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7B227C"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A01EB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7B227C"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</w:t>
            </w:r>
            <w:r w:rsidR="00196A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B227C" w:rsidRPr="007B227C" w:rsidRDefault="007B227C" w:rsidP="007B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Етěрне</w:t>
            </w:r>
            <w:proofErr w:type="spellEnd"/>
            <w:r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хули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25" w:type="dxa"/>
            <w:vMerge/>
            <w:shd w:val="clear" w:color="auto" w:fill="auto"/>
          </w:tcPr>
          <w:p w:rsidR="007B227C" w:rsidRDefault="007B227C" w:rsidP="007B227C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shd w:val="clear" w:color="auto" w:fill="auto"/>
          </w:tcPr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ЯДРИНСКОГО МУНИЦИПАЛЬНОГО ОКРУГА</w:t>
            </w: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ПЕРВОГО СОЗЫВА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  <w:p w:rsidR="007B227C" w:rsidRDefault="007B227C" w:rsidP="007B227C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РЕШЕНИЕ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F846E4" w:rsidRPr="007B227C" w:rsidRDefault="00F846E4" w:rsidP="00F846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7B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Pr="007B227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7B227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03 </w:t>
            </w:r>
          </w:p>
          <w:p w:rsidR="007B227C" w:rsidRPr="007B227C" w:rsidRDefault="007B227C" w:rsidP="007B227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7B227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город Ядрин</w:t>
            </w:r>
          </w:p>
          <w:p w:rsidR="007B227C" w:rsidRDefault="007B227C" w:rsidP="007B2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84C3F" w:rsidRPr="00FA6011" w:rsidRDefault="00D87B43" w:rsidP="00E84C3F">
      <w:pPr>
        <w:widowControl w:val="0"/>
        <w:autoSpaceDE w:val="0"/>
        <w:autoSpaceDN w:val="0"/>
        <w:adjustRightInd w:val="0"/>
        <w:spacing w:after="0" w:line="240" w:lineRule="auto"/>
        <w:ind w:right="4820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 внесении изменений в решение Собрания депутатов Ядринского муниципального округа  Чувашской Республики от 17.10.2022г. №03 «</w:t>
      </w:r>
      <w:r w:rsidR="00E84C3F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О </w:t>
      </w:r>
      <w:r w:rsidR="00421289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</w:t>
      </w:r>
      <w:r w:rsidR="00E84C3F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орожно</w:t>
      </w:r>
      <w:r w:rsidR="008C18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</w:t>
      </w:r>
      <w:r w:rsidR="00E84C3F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фонд</w:t>
      </w:r>
      <w:r w:rsidR="008C18D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е</w:t>
      </w:r>
      <w:r w:rsidR="00E84C3F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FA6011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Ядринского</w:t>
      </w:r>
      <w:r w:rsidR="00E84C3F" w:rsidRPr="00FA60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муниципального округа Чувашской Республики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E84C3F" w:rsidRPr="00DB012A" w:rsidRDefault="00E84C3F" w:rsidP="00E84C3F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C3F" w:rsidRPr="00306302" w:rsidRDefault="00E84C3F" w:rsidP="008C4167">
      <w:pPr>
        <w:pStyle w:val="1"/>
        <w:ind w:firstLine="709"/>
        <w:jc w:val="both"/>
        <w:rPr>
          <w:rFonts w:ascii="Times New Roman" w:hAnsi="Times New Roman"/>
          <w:sz w:val="26"/>
          <w:szCs w:val="26"/>
          <w:highlight w:val="cyan"/>
        </w:rPr>
      </w:pPr>
      <w:r w:rsidRPr="00F7456F">
        <w:rPr>
          <w:rFonts w:ascii="Times New Roman" w:hAnsi="Times New Roman"/>
          <w:sz w:val="26"/>
          <w:szCs w:val="26"/>
        </w:rPr>
        <w:t>В соответствии с</w:t>
      </w:r>
      <w:r w:rsidR="00A834AD" w:rsidRPr="00A834AD">
        <w:rPr>
          <w:rFonts w:ascii="Times New Roman" w:hAnsi="Times New Roman"/>
          <w:sz w:val="26"/>
          <w:szCs w:val="26"/>
          <w:shd w:val="clear" w:color="auto" w:fill="FFFFFF"/>
        </w:rPr>
        <w:t xml:space="preserve"> Бюджетным </w:t>
      </w:r>
      <w:hyperlink r:id="rId8" w:history="1">
        <w:r w:rsidR="00A834AD" w:rsidRPr="00A834AD">
          <w:rPr>
            <w:rStyle w:val="af5"/>
            <w:rFonts w:ascii="Times New Roman" w:hAnsi="Times New Roman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="00A834AD" w:rsidRPr="00A834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Российской Федерации</w:t>
      </w:r>
      <w:r w:rsidR="00A834A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,</w:t>
      </w:r>
      <w:r w:rsidR="00A834AD">
        <w:rPr>
          <w:rFonts w:ascii="Times New Roman" w:hAnsi="Times New Roman"/>
          <w:sz w:val="26"/>
          <w:szCs w:val="26"/>
        </w:rPr>
        <w:t xml:space="preserve"> </w:t>
      </w:r>
      <w:r w:rsidR="00306302" w:rsidRPr="00F7456F">
        <w:rPr>
          <w:rFonts w:ascii="Times New Roman" w:hAnsi="Times New Roman"/>
          <w:sz w:val="26"/>
          <w:szCs w:val="26"/>
        </w:rPr>
        <w:t>Федеральным законом от 06.10.2003 № 131-ФЗ «Об общих принципах организации местного самоуправления в Российской Федерации»,</w:t>
      </w:r>
      <w:r w:rsidR="008C4167">
        <w:rPr>
          <w:rFonts w:ascii="Times New Roman" w:hAnsi="Times New Roman"/>
          <w:sz w:val="26"/>
          <w:szCs w:val="26"/>
          <w:shd w:val="clear" w:color="auto" w:fill="FFFFFF"/>
        </w:rPr>
        <w:t xml:space="preserve"> </w:t>
      </w:r>
      <w:r w:rsidRPr="00306302">
        <w:rPr>
          <w:rFonts w:ascii="Times New Roman" w:hAnsi="Times New Roman"/>
          <w:sz w:val="26"/>
          <w:szCs w:val="26"/>
        </w:rPr>
        <w:t xml:space="preserve">Собрание депутатов </w:t>
      </w:r>
      <w:r w:rsidR="0073348B" w:rsidRPr="00306302">
        <w:rPr>
          <w:rFonts w:ascii="Times New Roman" w:hAnsi="Times New Roman"/>
          <w:sz w:val="26"/>
          <w:szCs w:val="26"/>
        </w:rPr>
        <w:t>Ядринского</w:t>
      </w:r>
      <w:r w:rsidRPr="00306302">
        <w:rPr>
          <w:rFonts w:ascii="Times New Roman" w:hAnsi="Times New Roman"/>
          <w:sz w:val="26"/>
          <w:szCs w:val="26"/>
        </w:rPr>
        <w:t xml:space="preserve"> муниципального округа Чувашской Республики </w:t>
      </w:r>
      <w:r w:rsidR="0073348B" w:rsidRPr="00306302">
        <w:rPr>
          <w:rFonts w:ascii="Times New Roman" w:hAnsi="Times New Roman"/>
          <w:sz w:val="26"/>
          <w:szCs w:val="26"/>
        </w:rPr>
        <w:t>РЕШИЛО</w:t>
      </w:r>
      <w:r w:rsidRPr="00306302">
        <w:rPr>
          <w:rFonts w:ascii="Times New Roman" w:hAnsi="Times New Roman"/>
          <w:sz w:val="26"/>
          <w:szCs w:val="26"/>
        </w:rPr>
        <w:t>:</w:t>
      </w:r>
    </w:p>
    <w:p w:rsidR="00E84C3F" w:rsidRDefault="00E84C3F" w:rsidP="00FA601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1. </w:t>
      </w:r>
      <w:r w:rsidR="003C43C2" w:rsidRP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>Внести</w:t>
      </w:r>
      <w:r w:rsidR="00E36F6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</w:t>
      </w:r>
      <w:r w:rsidR="003C43C2" w:rsidRP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Положение о Дорожном фонде Ядринского муниципального округа Чувашской Республики, утвержденного</w:t>
      </w:r>
      <w:r w:rsidR="003C43C2" w:rsidRP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решение</w:t>
      </w:r>
      <w:r w:rsid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>м</w:t>
      </w:r>
      <w:r w:rsidR="003C43C2" w:rsidRP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Собрания депутатов Ядринского муниципального округа  Чувашской Республики от 17.10.2022г. №03 «О Дорожном фонде Ядринского муниципального округа Чувашской Республики»</w:t>
      </w:r>
      <w:r w:rsid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(далее - Полож</w:t>
      </w:r>
      <w:r w:rsid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="003C43C2">
        <w:rPr>
          <w:rFonts w:ascii="Times New Roman" w:eastAsia="Times New Roman" w:hAnsi="Times New Roman" w:cs="Times New Roman"/>
          <w:sz w:val="26"/>
          <w:szCs w:val="26"/>
          <w:lang w:eastAsia="ru-RU"/>
        </w:rPr>
        <w:t>ние) следующие изменения:</w:t>
      </w:r>
    </w:p>
    <w:p w:rsidR="003C43C2" w:rsidRDefault="003C43C2" w:rsidP="00FA601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пунк</w:t>
      </w:r>
      <w:r w:rsidR="004238F6">
        <w:rPr>
          <w:rFonts w:ascii="Times New Roman" w:eastAsia="Times New Roman" w:hAnsi="Times New Roman" w:cs="Times New Roman"/>
          <w:sz w:val="26"/>
          <w:szCs w:val="26"/>
          <w:lang w:eastAsia="ru-RU"/>
        </w:rPr>
        <w:t>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2.</w:t>
      </w:r>
      <w:r w:rsidR="004238F6">
        <w:rPr>
          <w:rFonts w:ascii="Times New Roman" w:eastAsia="Times New Roman" w:hAnsi="Times New Roman" w:cs="Times New Roman"/>
          <w:sz w:val="26"/>
          <w:szCs w:val="26"/>
          <w:lang w:eastAsia="ru-RU"/>
        </w:rPr>
        <w:t>1.</w:t>
      </w:r>
      <w:r w:rsidR="00836AF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Положения изложить в следующей редакции:</w:t>
      </w:r>
    </w:p>
    <w:p w:rsidR="00836AF2" w:rsidRPr="003C5A91" w:rsidRDefault="003C43C2" w:rsidP="00836A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«</w:t>
      </w:r>
      <w:r w:rsidR="00836AF2" w:rsidRPr="003C5A91">
        <w:rPr>
          <w:rFonts w:ascii="Times New Roman" w:hAnsi="Times New Roman" w:cs="Times New Roman"/>
          <w:sz w:val="26"/>
          <w:szCs w:val="26"/>
        </w:rPr>
        <w:t xml:space="preserve">2.1. Объем бюджетных ассигнований Дорожного фонда утверждается решением Собрания </w:t>
      </w:r>
      <w:r w:rsidR="00836AF2" w:rsidRPr="003C5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депутатов Ядринского муниципального округа Чувашской Республики</w:t>
      </w:r>
      <w:r w:rsidR="00836AF2" w:rsidRPr="003C5A91">
        <w:rPr>
          <w:rFonts w:ascii="Times New Roman" w:hAnsi="Times New Roman" w:cs="Times New Roman"/>
          <w:sz w:val="26"/>
          <w:szCs w:val="26"/>
        </w:rPr>
        <w:t xml:space="preserve"> о бюджете </w:t>
      </w:r>
      <w:r w:rsidR="00836AF2" w:rsidRPr="003C5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Ядринского муниципального округа Чувашской Республики</w:t>
      </w:r>
      <w:r w:rsidR="00836AF2" w:rsidRPr="003C5A91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на плановый период в размере не менее прогнозируемого объема доходов бюджета Ядринского муниципального округа </w:t>
      </w:r>
      <w:r w:rsidR="00836AF2" w:rsidRPr="003C5A9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="00836AF2" w:rsidRPr="003C5A91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36AF2">
        <w:rPr>
          <w:rFonts w:ascii="Times New Roman" w:hAnsi="Times New Roman" w:cs="Times New Roman"/>
          <w:sz w:val="26"/>
          <w:szCs w:val="26"/>
        </w:rPr>
        <w:t>о</w:t>
      </w:r>
      <w:r w:rsidR="00836AF2" w:rsidRPr="003C5A91">
        <w:rPr>
          <w:rFonts w:ascii="Times New Roman" w:hAnsi="Times New Roman" w:cs="Times New Roman"/>
          <w:sz w:val="26"/>
          <w:szCs w:val="26"/>
        </w:rPr>
        <w:t>т</w:t>
      </w:r>
      <w:proofErr w:type="gramEnd"/>
      <w:r w:rsidR="00836AF2" w:rsidRPr="003C5A91">
        <w:rPr>
          <w:rFonts w:ascii="Times New Roman" w:hAnsi="Times New Roman" w:cs="Times New Roman"/>
          <w:sz w:val="26"/>
          <w:szCs w:val="26"/>
        </w:rPr>
        <w:t>:</w:t>
      </w:r>
    </w:p>
    <w:p w:rsidR="00836AF2" w:rsidRPr="005D1DD4" w:rsidRDefault="00836AF2" w:rsidP="005D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>- акцизов на автомобильный бензин, прямогонный бензин, дизельное топливо, моторные масла для дизельных и (или) карбюраторных (</w:t>
      </w:r>
      <w:proofErr w:type="spellStart"/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>инжекторных</w:t>
      </w:r>
      <w:proofErr w:type="spellEnd"/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двигателей, производимые на территории Российской Федерации, подлежащих зачислению в бюджет 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>;</w:t>
      </w:r>
    </w:p>
    <w:p w:rsidR="00836AF2" w:rsidRDefault="00836AF2" w:rsidP="005D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 отчислений от транспортного налога в размере, установленном </w:t>
      </w:r>
      <w:r w:rsidR="00AE0D8A"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>законом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Чувашской Республики;</w:t>
      </w:r>
    </w:p>
    <w:p w:rsidR="001D0A02" w:rsidRPr="005D1DD4" w:rsidRDefault="001D0A02" w:rsidP="005D1DD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710104">
        <w:rPr>
          <w:rFonts w:ascii="Times New Roman" w:eastAsia="Times New Roman" w:hAnsi="Times New Roman" w:cs="Times New Roman"/>
          <w:sz w:val="26"/>
          <w:szCs w:val="26"/>
          <w:lang w:eastAsia="ru-RU"/>
        </w:rPr>
        <w:t>- налога на имущество физических лиц, взимаемо</w:t>
      </w:r>
      <w:r w:rsidR="00710104" w:rsidRPr="007101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710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ставкам, применяемо</w:t>
      </w:r>
      <w:r w:rsidR="00710104" w:rsidRPr="00710104">
        <w:rPr>
          <w:rFonts w:ascii="Times New Roman" w:eastAsia="Times New Roman" w:hAnsi="Times New Roman" w:cs="Times New Roman"/>
          <w:sz w:val="26"/>
          <w:szCs w:val="26"/>
          <w:lang w:eastAsia="ru-RU"/>
        </w:rPr>
        <w:t>го</w:t>
      </w:r>
      <w:r w:rsidRPr="0071010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 объектам налогообложения, расположенным в границах муниципальных округов;</w:t>
      </w:r>
    </w:p>
    <w:p w:rsidR="00AE0D8A" w:rsidRPr="005D1DD4" w:rsidRDefault="00AE0D8A" w:rsidP="005D1DD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1DD4">
        <w:rPr>
          <w:sz w:val="26"/>
          <w:szCs w:val="26"/>
        </w:rPr>
        <w:t>- платы в счет возмещения вреда, причиняемого автомобильным дорогам мес</w:t>
      </w:r>
      <w:r w:rsidRPr="005D1DD4">
        <w:rPr>
          <w:sz w:val="26"/>
          <w:szCs w:val="26"/>
        </w:rPr>
        <w:t>т</w:t>
      </w:r>
      <w:r w:rsidRPr="005D1DD4">
        <w:rPr>
          <w:sz w:val="26"/>
          <w:szCs w:val="26"/>
        </w:rPr>
        <w:t>ного значения тяжеловесными транспортными средствами;</w:t>
      </w:r>
    </w:p>
    <w:p w:rsidR="00AE0D8A" w:rsidRDefault="00AE0D8A" w:rsidP="005D1DD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5D1DD4">
        <w:rPr>
          <w:sz w:val="26"/>
          <w:szCs w:val="26"/>
        </w:rPr>
        <w:t>- штрафов за нарушение правил движения тяжеловесного и (или) крупногаб</w:t>
      </w:r>
      <w:r w:rsidRPr="005D1DD4">
        <w:rPr>
          <w:sz w:val="26"/>
          <w:szCs w:val="26"/>
        </w:rPr>
        <w:t>а</w:t>
      </w:r>
      <w:r w:rsidRPr="005D1DD4">
        <w:rPr>
          <w:sz w:val="26"/>
          <w:szCs w:val="26"/>
        </w:rPr>
        <w:t>ритного транспортного средства;</w:t>
      </w:r>
    </w:p>
    <w:p w:rsidR="00262B58" w:rsidRPr="00710104" w:rsidRDefault="00E5405A" w:rsidP="005D1DD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доходов, получаемых в виде арендной платы за земельные участки, госуда</w:t>
      </w:r>
      <w:r>
        <w:rPr>
          <w:sz w:val="26"/>
          <w:szCs w:val="26"/>
        </w:rPr>
        <w:t>р</w:t>
      </w:r>
      <w:r>
        <w:rPr>
          <w:sz w:val="26"/>
          <w:szCs w:val="26"/>
        </w:rPr>
        <w:t xml:space="preserve">ственная собственность на которые не разграничена, а также средства от продажи </w:t>
      </w:r>
      <w:r w:rsidRPr="00710104">
        <w:rPr>
          <w:sz w:val="26"/>
          <w:szCs w:val="26"/>
        </w:rPr>
        <w:t xml:space="preserve">права на заключение договоров аренды указанных земельных участков; </w:t>
      </w:r>
    </w:p>
    <w:p w:rsidR="001D0A02" w:rsidRPr="00710104" w:rsidRDefault="001D0A02" w:rsidP="005D1DD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10104">
        <w:rPr>
          <w:sz w:val="26"/>
          <w:szCs w:val="26"/>
        </w:rPr>
        <w:t>- доходов, получаемых в виде арендной платы, а также средств от продажи права на заключение договоров аренды за земли, находящихся в собственности мун</w:t>
      </w:r>
      <w:r w:rsidRPr="00710104">
        <w:rPr>
          <w:sz w:val="26"/>
          <w:szCs w:val="26"/>
        </w:rPr>
        <w:t>и</w:t>
      </w:r>
      <w:r w:rsidRPr="00710104">
        <w:rPr>
          <w:sz w:val="26"/>
          <w:szCs w:val="26"/>
        </w:rPr>
        <w:t>ципальных округов (за исключением земельных участков муниципальных бюдже</w:t>
      </w:r>
      <w:r w:rsidRPr="00710104">
        <w:rPr>
          <w:sz w:val="26"/>
          <w:szCs w:val="26"/>
        </w:rPr>
        <w:t>т</w:t>
      </w:r>
      <w:r w:rsidRPr="00710104">
        <w:rPr>
          <w:sz w:val="26"/>
          <w:szCs w:val="26"/>
        </w:rPr>
        <w:t>ных и автономных учреждений);</w:t>
      </w:r>
    </w:p>
    <w:p w:rsidR="001D0A02" w:rsidRPr="00710104" w:rsidRDefault="001D0A02" w:rsidP="005D1DD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10104">
        <w:rPr>
          <w:sz w:val="26"/>
          <w:szCs w:val="26"/>
        </w:rPr>
        <w:t>- доходов от сдачи в аренду имущества, составляющего казну муниципальных округов (за исключением земельных участков)</w:t>
      </w:r>
      <w:r w:rsidR="00710104" w:rsidRPr="00710104">
        <w:rPr>
          <w:sz w:val="26"/>
          <w:szCs w:val="26"/>
        </w:rPr>
        <w:t>;</w:t>
      </w:r>
    </w:p>
    <w:p w:rsidR="001D0A02" w:rsidRPr="005D1DD4" w:rsidRDefault="00710104" w:rsidP="005D1DD4">
      <w:pPr>
        <w:pStyle w:val="s1"/>
        <w:spacing w:before="0" w:beforeAutospacing="0" w:after="0" w:afterAutospacing="0"/>
        <w:ind w:firstLine="709"/>
        <w:jc w:val="both"/>
        <w:rPr>
          <w:sz w:val="26"/>
          <w:szCs w:val="26"/>
        </w:rPr>
      </w:pPr>
      <w:r w:rsidRPr="00710104">
        <w:rPr>
          <w:sz w:val="26"/>
          <w:szCs w:val="26"/>
        </w:rPr>
        <w:t>- п</w:t>
      </w:r>
      <w:r w:rsidR="001D0A02" w:rsidRPr="00710104">
        <w:rPr>
          <w:sz w:val="26"/>
          <w:szCs w:val="26"/>
        </w:rPr>
        <w:t>рочи</w:t>
      </w:r>
      <w:r w:rsidRPr="00710104">
        <w:rPr>
          <w:sz w:val="26"/>
          <w:szCs w:val="26"/>
        </w:rPr>
        <w:t>х</w:t>
      </w:r>
      <w:r w:rsidR="001D0A02" w:rsidRPr="00710104">
        <w:rPr>
          <w:sz w:val="26"/>
          <w:szCs w:val="26"/>
        </w:rPr>
        <w:t xml:space="preserve"> поступлени</w:t>
      </w:r>
      <w:r w:rsidRPr="00710104">
        <w:rPr>
          <w:sz w:val="26"/>
          <w:szCs w:val="26"/>
        </w:rPr>
        <w:t>й</w:t>
      </w:r>
      <w:r w:rsidR="001D0A02" w:rsidRPr="00710104">
        <w:rPr>
          <w:sz w:val="26"/>
          <w:szCs w:val="26"/>
        </w:rPr>
        <w:t xml:space="preserve"> от использования имущества, находящегося в собстве</w:t>
      </w:r>
      <w:r w:rsidR="001D0A02" w:rsidRPr="00710104">
        <w:rPr>
          <w:sz w:val="26"/>
          <w:szCs w:val="26"/>
        </w:rPr>
        <w:t>н</w:t>
      </w:r>
      <w:r w:rsidR="001D0A02" w:rsidRPr="00710104">
        <w:rPr>
          <w:sz w:val="26"/>
          <w:szCs w:val="26"/>
        </w:rPr>
        <w:t>ности муниципальных округов (за исключением имущества муниципальных бюдже</w:t>
      </w:r>
      <w:r w:rsidR="001D0A02" w:rsidRPr="00710104">
        <w:rPr>
          <w:sz w:val="26"/>
          <w:szCs w:val="26"/>
        </w:rPr>
        <w:t>т</w:t>
      </w:r>
      <w:r w:rsidR="001D0A02" w:rsidRPr="00710104">
        <w:rPr>
          <w:sz w:val="26"/>
          <w:szCs w:val="26"/>
        </w:rPr>
        <w:t>ных и автономных учреждений, а также имущества муниципальных унитарных пре</w:t>
      </w:r>
      <w:r w:rsidR="001D0A02" w:rsidRPr="00710104">
        <w:rPr>
          <w:sz w:val="26"/>
          <w:szCs w:val="26"/>
        </w:rPr>
        <w:t>д</w:t>
      </w:r>
      <w:r w:rsidR="001D0A02" w:rsidRPr="00710104">
        <w:rPr>
          <w:sz w:val="26"/>
          <w:szCs w:val="26"/>
        </w:rPr>
        <w:t>приятий, в том числе казенных)</w:t>
      </w:r>
      <w:r w:rsidRPr="00710104">
        <w:rPr>
          <w:sz w:val="26"/>
          <w:szCs w:val="26"/>
        </w:rPr>
        <w:t>;</w:t>
      </w:r>
    </w:p>
    <w:p w:rsidR="00836AF2" w:rsidRPr="005D1DD4" w:rsidRDefault="00836AF2" w:rsidP="005D1DD4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- доходов от использования имущества, входящего в состав автомобильных дорог общего пользования местного значения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>;</w:t>
      </w:r>
    </w:p>
    <w:p w:rsidR="00836AF2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bookmarkStart w:id="1" w:name="sub_121131"/>
      <w:bookmarkStart w:id="2" w:name="sub_12114"/>
      <w:bookmarkEnd w:id="1"/>
      <w:bookmarkEnd w:id="2"/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- доходов от передачи в аренду земельных участков, находящихся в муниципальной собственности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, расположенных в полосе отвода автомобильных дорог общего пользования местного значения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 и предназначенных для размещения объектов дорожного сервиса;</w:t>
      </w:r>
    </w:p>
    <w:p w:rsidR="001D589E" w:rsidRPr="001D589E" w:rsidRDefault="001D589E" w:rsidP="00836AF2">
      <w:pPr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D589E">
        <w:rPr>
          <w:rFonts w:ascii="Times New Roman" w:hAnsi="Times New Roman"/>
          <w:bCs/>
          <w:color w:val="000000"/>
          <w:sz w:val="26"/>
          <w:szCs w:val="26"/>
        </w:rPr>
        <w:t>- доходы от продажи материальных и нематериальных активов</w:t>
      </w:r>
      <w:r w:rsidR="008A6DAE" w:rsidRPr="008A6DA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8A6DAE"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="008A6DAE"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1D589E">
        <w:rPr>
          <w:rFonts w:ascii="Times New Roman" w:hAnsi="Times New Roman"/>
          <w:bCs/>
          <w:color w:val="000000"/>
          <w:sz w:val="26"/>
          <w:szCs w:val="26"/>
        </w:rPr>
        <w:t xml:space="preserve">; </w:t>
      </w:r>
      <w:bookmarkStart w:id="3" w:name="sub_121141"/>
      <w:bookmarkStart w:id="4" w:name="sub_12115"/>
      <w:bookmarkEnd w:id="3"/>
      <w:bookmarkEnd w:id="4"/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- платы за оказание услуг по присоединению объектов дорожного сервиса к автомобильным дорогам общего пользования местного значения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>;</w:t>
      </w:r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bookmarkStart w:id="5" w:name="sub_121151"/>
      <w:bookmarkStart w:id="6" w:name="sub_12116"/>
      <w:bookmarkEnd w:id="5"/>
      <w:bookmarkEnd w:id="6"/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- поступлений в виде субсидии из бюджетов бюджетной системы Российской Федерации на финансовое обеспечение дорожной деятельности в отношении автомобильных дорог общего пользования местного значения Ядринского </w:t>
      </w:r>
      <w:r w:rsidR="007B6D8C"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муниципального округа 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>Чувашской Республики;</w:t>
      </w:r>
    </w:p>
    <w:p w:rsidR="00836AF2" w:rsidRPr="00A834AD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bookmarkStart w:id="7" w:name="sub_121161"/>
      <w:bookmarkStart w:id="8" w:name="sub_12117"/>
      <w:bookmarkEnd w:id="7"/>
      <w:bookmarkEnd w:id="8"/>
      <w:r w:rsidRPr="00A834AD">
        <w:rPr>
          <w:rStyle w:val="af3"/>
          <w:rFonts w:ascii="Times New Roman" w:hAnsi="Times New Roman" w:cs="Times New Roman"/>
          <w:sz w:val="26"/>
          <w:szCs w:val="26"/>
        </w:rPr>
        <w:t xml:space="preserve">- безвозмездных поступлений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</w:t>
      </w:r>
      <w:r w:rsidRPr="00A83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A83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A834AD">
        <w:rPr>
          <w:rStyle w:val="af3"/>
          <w:rFonts w:ascii="Times New Roman" w:hAnsi="Times New Roman" w:cs="Times New Roman"/>
          <w:sz w:val="26"/>
          <w:szCs w:val="26"/>
        </w:rPr>
        <w:t xml:space="preserve"> с обязательным заключением договора пожертвования;</w:t>
      </w:r>
    </w:p>
    <w:p w:rsidR="00D33D06" w:rsidRPr="00A834AD" w:rsidRDefault="00D33D06" w:rsidP="00A834AD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r w:rsidRPr="00A834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="00A834AD" w:rsidRPr="00A834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денежных сре</w:t>
      </w:r>
      <w:proofErr w:type="gramStart"/>
      <w:r w:rsidR="00A834AD" w:rsidRPr="00A834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дств гр</w:t>
      </w:r>
      <w:proofErr w:type="gramEnd"/>
      <w:r w:rsidR="00A834AD" w:rsidRPr="00A834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</w:t>
      </w:r>
      <w:r w:rsidR="00A834AD" w:rsidRPr="00A834AD">
        <w:rPr>
          <w:rFonts w:ascii="Times New Roman" w:hAnsi="Times New Roman" w:cs="Times New Roman"/>
          <w:sz w:val="26"/>
          <w:szCs w:val="26"/>
          <w:shd w:val="clear" w:color="auto" w:fill="FFFFFF"/>
        </w:rPr>
        <w:t>Бюджетным </w:t>
      </w:r>
      <w:hyperlink r:id="rId9" w:history="1">
        <w:r w:rsidR="00A834AD" w:rsidRPr="00A834AD">
          <w:rPr>
            <w:rStyle w:val="af5"/>
            <w:rFonts w:ascii="Times New Roman" w:hAnsi="Times New Roman" w:cs="Times New Roman"/>
            <w:color w:val="auto"/>
            <w:sz w:val="26"/>
            <w:szCs w:val="26"/>
            <w:u w:val="none"/>
            <w:shd w:val="clear" w:color="auto" w:fill="FFFFFF"/>
          </w:rPr>
          <w:t>кодексом</w:t>
        </w:r>
      </w:hyperlink>
      <w:r w:rsidR="00A834AD" w:rsidRPr="00A834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 Российской Федерации в бюджет </w:t>
      </w:r>
      <w:r w:rsidR="00A834AD" w:rsidRPr="00A83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="00A834AD" w:rsidRPr="00A83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="00A834AD" w:rsidRPr="00A834A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в целях реализации конкретных инициативных проектов на</w:t>
      </w:r>
      <w:r w:rsidRPr="00A834A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территории </w:t>
      </w:r>
      <w:r w:rsidRPr="00A83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A83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Республики;</w:t>
      </w:r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bookmarkStart w:id="9" w:name="sub_121171"/>
      <w:bookmarkStart w:id="10" w:name="sub_12118"/>
      <w:bookmarkEnd w:id="9"/>
      <w:bookmarkEnd w:id="10"/>
      <w:proofErr w:type="gramStart"/>
      <w:r w:rsidRPr="00A834AD">
        <w:rPr>
          <w:rStyle w:val="af3"/>
          <w:rFonts w:ascii="Times New Roman" w:hAnsi="Times New Roman" w:cs="Times New Roman"/>
          <w:sz w:val="26"/>
          <w:szCs w:val="26"/>
        </w:rPr>
        <w:t xml:space="preserve">- денежных средств, поступающих в бюджет </w:t>
      </w:r>
      <w:r w:rsidRPr="00A834A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A834A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A834AD">
        <w:rPr>
          <w:rStyle w:val="af3"/>
          <w:rFonts w:ascii="Times New Roman" w:hAnsi="Times New Roman" w:cs="Times New Roman"/>
          <w:sz w:val="26"/>
          <w:szCs w:val="26"/>
        </w:rPr>
        <w:t xml:space="preserve"> от уплаты неустоек (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>штрафов, пеней), а также от возмещения убытков муниципального заказчика, взысканных в установленном порядке в связи с нарушением исполнителем (подрядчиком) условий муниципального контракта или иных договоров, финансируемых за счет средств Дорожного фонда, или в связи с уклонением от заключения таких контракта или иных договоров;</w:t>
      </w:r>
      <w:proofErr w:type="gramEnd"/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r w:rsidRPr="005D1DD4">
        <w:rPr>
          <w:rStyle w:val="af3"/>
          <w:rFonts w:ascii="Times New Roman" w:hAnsi="Times New Roman" w:cs="Times New Roman"/>
          <w:sz w:val="26"/>
          <w:szCs w:val="26"/>
        </w:rPr>
        <w:lastRenderedPageBreak/>
        <w:t>- денежных средств, внесенных участником конкурса или аукциона, проводимых в целях заключения муниципального контракта, финансируемого за счет средств Дорожного фонда, в качестве обеспечения заявки на участие в таком конкурсе или аукционе в случае уклонения участника конкурса или аукциона от заключения такого контракта и в иных случаях, установленных законодательством Российской Федерации;</w:t>
      </w:r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bookmarkStart w:id="11" w:name="sub_121191"/>
      <w:bookmarkStart w:id="12" w:name="sub_121110"/>
      <w:bookmarkEnd w:id="11"/>
      <w:bookmarkEnd w:id="12"/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- платы по соглашениям об установлении частных сервитутов в отношении земельных участков в границах </w:t>
      </w:r>
      <w:proofErr w:type="gramStart"/>
      <w:r w:rsidRPr="005D1DD4">
        <w:rPr>
          <w:rStyle w:val="af3"/>
          <w:rFonts w:ascii="Times New Roman" w:hAnsi="Times New Roman" w:cs="Times New Roman"/>
          <w:sz w:val="26"/>
          <w:szCs w:val="26"/>
        </w:rPr>
        <w:t>полос отвода автомобильных дорог общего пользования местного значения</w:t>
      </w:r>
      <w:proofErr w:type="gramEnd"/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 в целях строительства (реконструкции), капитального ремонта объектов дорожного сервиса и эксплуатации рекламных конструкций;</w:t>
      </w:r>
    </w:p>
    <w:p w:rsidR="00836AF2" w:rsidRPr="005D1DD4" w:rsidRDefault="00836AF2" w:rsidP="00836AF2">
      <w:pPr>
        <w:spacing w:after="0" w:line="240" w:lineRule="auto"/>
        <w:ind w:firstLine="709"/>
        <w:jc w:val="both"/>
        <w:rPr>
          <w:rStyle w:val="af3"/>
          <w:rFonts w:ascii="Times New Roman" w:hAnsi="Times New Roman" w:cs="Times New Roman"/>
          <w:sz w:val="26"/>
          <w:szCs w:val="26"/>
        </w:rPr>
      </w:pP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- платы по соглашениям об установлении публичных сервитутов в отношении земельных участков в границах </w:t>
      </w:r>
      <w:proofErr w:type="gramStart"/>
      <w:r w:rsidRPr="005D1DD4">
        <w:rPr>
          <w:rStyle w:val="af3"/>
          <w:rFonts w:ascii="Times New Roman" w:hAnsi="Times New Roman" w:cs="Times New Roman"/>
          <w:sz w:val="26"/>
          <w:szCs w:val="26"/>
        </w:rPr>
        <w:t>полос отвода автомобильных дорог общего пользования местного значения</w:t>
      </w:r>
      <w:proofErr w:type="gramEnd"/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 </w:t>
      </w:r>
      <w:r w:rsidRPr="005D1DD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Ядринского муниципального округа </w:t>
      </w:r>
      <w:r w:rsidRPr="005D1DD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Чувашской Республики</w:t>
      </w:r>
      <w:r w:rsidRPr="005D1DD4">
        <w:rPr>
          <w:rStyle w:val="af3"/>
          <w:rFonts w:ascii="Times New Roman" w:hAnsi="Times New Roman" w:cs="Times New Roman"/>
          <w:sz w:val="26"/>
          <w:szCs w:val="26"/>
        </w:rPr>
        <w:t xml:space="preserve"> в целях прокладки, переноса, переустройства инженерных коммуникаций, их эксплуатации</w:t>
      </w:r>
      <w:r w:rsidR="00AE0D8A" w:rsidRPr="005D1DD4">
        <w:rPr>
          <w:rStyle w:val="af3"/>
          <w:rFonts w:ascii="Times New Roman" w:hAnsi="Times New Roman" w:cs="Times New Roman"/>
          <w:sz w:val="26"/>
          <w:szCs w:val="26"/>
        </w:rPr>
        <w:t>.</w:t>
      </w:r>
      <w:r w:rsidR="00D33D06">
        <w:rPr>
          <w:rStyle w:val="af3"/>
          <w:rFonts w:ascii="Times New Roman" w:hAnsi="Times New Roman" w:cs="Times New Roman"/>
          <w:sz w:val="26"/>
          <w:szCs w:val="26"/>
        </w:rPr>
        <w:t>».</w:t>
      </w:r>
    </w:p>
    <w:p w:rsidR="003A652E" w:rsidRPr="003A652E" w:rsidRDefault="00E36F61" w:rsidP="003A652E">
      <w:pPr>
        <w:pStyle w:val="1"/>
        <w:ind w:firstLine="720"/>
        <w:jc w:val="both"/>
        <w:rPr>
          <w:rFonts w:ascii="Times New Roman" w:hAnsi="Times New Roman"/>
          <w:sz w:val="26"/>
          <w:szCs w:val="26"/>
        </w:rPr>
      </w:pPr>
      <w:r w:rsidRPr="003A652E">
        <w:rPr>
          <w:rFonts w:ascii="Times New Roman" w:hAnsi="Times New Roman"/>
          <w:sz w:val="26"/>
          <w:szCs w:val="26"/>
        </w:rPr>
        <w:t>2</w:t>
      </w:r>
      <w:r w:rsidR="00E84C3F" w:rsidRPr="003A652E">
        <w:rPr>
          <w:rFonts w:ascii="Times New Roman" w:hAnsi="Times New Roman"/>
          <w:sz w:val="26"/>
          <w:szCs w:val="26"/>
        </w:rPr>
        <w:t xml:space="preserve">. Настоящее решение </w:t>
      </w:r>
      <w:proofErr w:type="gramStart"/>
      <w:r w:rsidR="00E84C3F" w:rsidRPr="003A652E">
        <w:rPr>
          <w:rFonts w:ascii="Times New Roman" w:hAnsi="Times New Roman"/>
          <w:sz w:val="26"/>
          <w:szCs w:val="26"/>
        </w:rPr>
        <w:t>вступает в силу после его официального опубликования</w:t>
      </w:r>
      <w:r w:rsidR="003A652E">
        <w:rPr>
          <w:rFonts w:ascii="Times New Roman" w:hAnsi="Times New Roman"/>
          <w:sz w:val="26"/>
          <w:szCs w:val="26"/>
        </w:rPr>
        <w:t xml:space="preserve"> </w:t>
      </w:r>
      <w:r w:rsidR="003A652E" w:rsidRPr="003A652E">
        <w:rPr>
          <w:rFonts w:ascii="Times New Roman" w:hAnsi="Times New Roman"/>
          <w:sz w:val="26"/>
          <w:szCs w:val="26"/>
        </w:rPr>
        <w:t>и действует</w:t>
      </w:r>
      <w:proofErr w:type="gramEnd"/>
      <w:r w:rsidR="003A652E" w:rsidRPr="003A652E">
        <w:rPr>
          <w:rFonts w:ascii="Times New Roman" w:hAnsi="Times New Roman"/>
          <w:sz w:val="26"/>
          <w:szCs w:val="26"/>
        </w:rPr>
        <w:t xml:space="preserve"> на правоотношения, возникшие с 1 января 202</w:t>
      </w:r>
      <w:r w:rsidR="00A01EB8">
        <w:rPr>
          <w:rFonts w:ascii="Times New Roman" w:hAnsi="Times New Roman"/>
          <w:sz w:val="26"/>
          <w:szCs w:val="26"/>
        </w:rPr>
        <w:t>5</w:t>
      </w:r>
      <w:r w:rsidR="003A652E" w:rsidRPr="003A652E">
        <w:rPr>
          <w:rFonts w:ascii="Times New Roman" w:hAnsi="Times New Roman"/>
          <w:sz w:val="26"/>
          <w:szCs w:val="26"/>
        </w:rPr>
        <w:t xml:space="preserve"> года.</w:t>
      </w:r>
    </w:p>
    <w:p w:rsidR="00E84C3F" w:rsidRDefault="00E84C3F" w:rsidP="00FA6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8A6DAE" w:rsidRPr="00DF2707" w:rsidRDefault="008A6DAE" w:rsidP="00FA601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84C3F" w:rsidRPr="00A05266" w:rsidRDefault="00E84C3F" w:rsidP="00FA6011">
      <w:pPr>
        <w:widowControl w:val="0"/>
        <w:suppressAutoHyphens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cyan"/>
          <w:lang w:eastAsia="ru-RU"/>
        </w:rPr>
      </w:pPr>
    </w:p>
    <w:p w:rsidR="00E84C3F" w:rsidRPr="00DF2707" w:rsidRDefault="007B6D8C" w:rsidP="00DF270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84C3F" w:rsidRPr="00DF2707">
        <w:rPr>
          <w:rFonts w:ascii="Times New Roman" w:hAnsi="Times New Roman" w:cs="Times New Roman"/>
          <w:sz w:val="26"/>
          <w:szCs w:val="26"/>
        </w:rPr>
        <w:t>редседател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Собрания депутатов </w:t>
      </w:r>
    </w:p>
    <w:p w:rsidR="00DF2707" w:rsidRPr="00DF2707" w:rsidRDefault="0073348B" w:rsidP="00DF270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DF2707">
        <w:rPr>
          <w:rFonts w:ascii="Times New Roman" w:hAnsi="Times New Roman" w:cs="Times New Roman"/>
          <w:sz w:val="26"/>
          <w:szCs w:val="26"/>
        </w:rPr>
        <w:t>Ядринского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муниципального округа</w:t>
      </w:r>
    </w:p>
    <w:p w:rsidR="00E84C3F" w:rsidRPr="00DF2707" w:rsidRDefault="00DF2707" w:rsidP="00DF2707">
      <w:pPr>
        <w:spacing w:after="0" w:line="240" w:lineRule="auto"/>
        <w:outlineLvl w:val="1"/>
        <w:rPr>
          <w:rFonts w:ascii="Times New Roman" w:hAnsi="Times New Roman" w:cs="Times New Roman"/>
          <w:sz w:val="26"/>
          <w:szCs w:val="26"/>
        </w:rPr>
      </w:pPr>
      <w:r w:rsidRPr="00DF2707">
        <w:rPr>
          <w:rFonts w:ascii="Times New Roman" w:hAnsi="Times New Roman" w:cs="Times New Roman"/>
          <w:sz w:val="26"/>
          <w:szCs w:val="26"/>
        </w:rPr>
        <w:t>Чувашской Республики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</w:t>
      </w:r>
      <w:r w:rsidRPr="00DF2707">
        <w:rPr>
          <w:rFonts w:ascii="Times New Roman" w:hAnsi="Times New Roman" w:cs="Times New Roman"/>
          <w:sz w:val="26"/>
          <w:szCs w:val="26"/>
        </w:rPr>
        <w:t xml:space="preserve">                   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 </w:t>
      </w:r>
      <w:r w:rsidR="007B227C">
        <w:rPr>
          <w:rFonts w:ascii="Times New Roman" w:hAnsi="Times New Roman" w:cs="Times New Roman"/>
          <w:sz w:val="26"/>
          <w:szCs w:val="26"/>
        </w:rPr>
        <w:t xml:space="preserve">     </w:t>
      </w:r>
      <w:r w:rsidR="00E84C3F" w:rsidRPr="00DF2707">
        <w:rPr>
          <w:rFonts w:ascii="Times New Roman" w:hAnsi="Times New Roman" w:cs="Times New Roman"/>
          <w:sz w:val="26"/>
          <w:szCs w:val="26"/>
        </w:rPr>
        <w:t xml:space="preserve">   </w:t>
      </w:r>
      <w:r w:rsidR="007B6D8C">
        <w:rPr>
          <w:rFonts w:ascii="Times New Roman" w:hAnsi="Times New Roman" w:cs="Times New Roman"/>
          <w:sz w:val="26"/>
          <w:szCs w:val="26"/>
        </w:rPr>
        <w:t>А.Н. Матвеев</w:t>
      </w:r>
    </w:p>
    <w:p w:rsidR="00E84C3F" w:rsidRPr="00DF2707" w:rsidRDefault="00E84C3F" w:rsidP="00FA6011">
      <w:pPr>
        <w:tabs>
          <w:tab w:val="left" w:pos="3900"/>
        </w:tabs>
        <w:spacing w:after="0" w:line="240" w:lineRule="auto"/>
        <w:ind w:firstLine="709"/>
        <w:rPr>
          <w:sz w:val="26"/>
          <w:szCs w:val="26"/>
        </w:rPr>
      </w:pPr>
      <w:r w:rsidRPr="00DF2707">
        <w:rPr>
          <w:sz w:val="26"/>
          <w:szCs w:val="26"/>
        </w:rPr>
        <w:tab/>
      </w:r>
    </w:p>
    <w:p w:rsidR="000F48C4" w:rsidRPr="000F48C4" w:rsidRDefault="00A01EB8" w:rsidP="000F48C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0F48C4" w:rsidRPr="000F48C4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0F48C4" w:rsidRPr="000F48C4">
        <w:rPr>
          <w:rFonts w:ascii="Times New Roman" w:hAnsi="Times New Roman" w:cs="Times New Roman"/>
          <w:sz w:val="26"/>
          <w:szCs w:val="26"/>
        </w:rPr>
        <w:t xml:space="preserve"> Ядринского муниципального  округа</w:t>
      </w:r>
    </w:p>
    <w:p w:rsidR="000F48C4" w:rsidRPr="000F48C4" w:rsidRDefault="000F48C4" w:rsidP="000F48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F48C4">
        <w:rPr>
          <w:rFonts w:ascii="Times New Roman" w:hAnsi="Times New Roman" w:cs="Times New Roman"/>
          <w:sz w:val="26"/>
          <w:szCs w:val="26"/>
        </w:rPr>
        <w:t xml:space="preserve">Чувашской Республики                                                                                 </w:t>
      </w:r>
      <w:r w:rsidR="00A01EB8">
        <w:rPr>
          <w:rFonts w:ascii="Times New Roman" w:hAnsi="Times New Roman" w:cs="Times New Roman"/>
          <w:sz w:val="26"/>
          <w:szCs w:val="26"/>
        </w:rPr>
        <w:t>С.О. Трофимов</w:t>
      </w:r>
    </w:p>
    <w:p w:rsidR="00E84C3F" w:rsidRPr="00DF2707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E84C3F" w:rsidRPr="00A05266" w:rsidRDefault="00E84C3F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color w:val="26282F"/>
          <w:sz w:val="26"/>
          <w:szCs w:val="26"/>
          <w:highlight w:val="cyan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C38BC" w:rsidRDefault="00DC38BC" w:rsidP="00FA60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sectPr w:rsidR="00DC38BC" w:rsidSect="00DC38BC">
      <w:pgSz w:w="11906" w:h="16838"/>
      <w:pgMar w:top="1134" w:right="566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 Chuv">
    <w:altName w:val="Arial"/>
    <w:charset w:val="CC"/>
    <w:family w:val="swiss"/>
    <w:pitch w:val="variable"/>
    <w:sig w:usb0="00000201" w:usb1="00000000" w:usb2="00000000" w:usb3="00000000" w:csb0="00000004" w:csb1="00000000"/>
  </w:font>
  <w:font w:name="Liberation Serif">
    <w:altName w:val="Times New Roman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18767B"/>
    <w:multiLevelType w:val="hybridMultilevel"/>
    <w:tmpl w:val="5436F4AA"/>
    <w:lvl w:ilvl="0" w:tplc="6C822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0C31D8"/>
    <w:multiLevelType w:val="hybridMultilevel"/>
    <w:tmpl w:val="D8E2044E"/>
    <w:lvl w:ilvl="0" w:tplc="B99038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EB036B"/>
    <w:rsid w:val="00015FE4"/>
    <w:rsid w:val="000D288F"/>
    <w:rsid w:val="000F48C4"/>
    <w:rsid w:val="0011495D"/>
    <w:rsid w:val="00137276"/>
    <w:rsid w:val="00162B02"/>
    <w:rsid w:val="00172B2F"/>
    <w:rsid w:val="001800DF"/>
    <w:rsid w:val="00196AE7"/>
    <w:rsid w:val="001A1B62"/>
    <w:rsid w:val="001A4A4F"/>
    <w:rsid w:val="001D0A02"/>
    <w:rsid w:val="001D589E"/>
    <w:rsid w:val="001E0ACA"/>
    <w:rsid w:val="002107A7"/>
    <w:rsid w:val="00226DFF"/>
    <w:rsid w:val="0024447F"/>
    <w:rsid w:val="00262B58"/>
    <w:rsid w:val="002830FB"/>
    <w:rsid w:val="002A6DC8"/>
    <w:rsid w:val="002B5804"/>
    <w:rsid w:val="002C299E"/>
    <w:rsid w:val="002D6581"/>
    <w:rsid w:val="002E322D"/>
    <w:rsid w:val="00306302"/>
    <w:rsid w:val="0032501E"/>
    <w:rsid w:val="0033507B"/>
    <w:rsid w:val="00373BD3"/>
    <w:rsid w:val="003A652E"/>
    <w:rsid w:val="003C43C2"/>
    <w:rsid w:val="003C5A91"/>
    <w:rsid w:val="003D120D"/>
    <w:rsid w:val="00400A5F"/>
    <w:rsid w:val="004046A8"/>
    <w:rsid w:val="0040796F"/>
    <w:rsid w:val="00421289"/>
    <w:rsid w:val="004238F6"/>
    <w:rsid w:val="00427382"/>
    <w:rsid w:val="00431FA8"/>
    <w:rsid w:val="00453085"/>
    <w:rsid w:val="004772B4"/>
    <w:rsid w:val="004A253C"/>
    <w:rsid w:val="004B08EA"/>
    <w:rsid w:val="004B1CC1"/>
    <w:rsid w:val="004F5D19"/>
    <w:rsid w:val="0053031B"/>
    <w:rsid w:val="00530CE1"/>
    <w:rsid w:val="00551C69"/>
    <w:rsid w:val="0056054B"/>
    <w:rsid w:val="005650E0"/>
    <w:rsid w:val="005A0AFB"/>
    <w:rsid w:val="005A4CD8"/>
    <w:rsid w:val="005C7E60"/>
    <w:rsid w:val="005D1DD4"/>
    <w:rsid w:val="005E7A0A"/>
    <w:rsid w:val="006327A7"/>
    <w:rsid w:val="0066014D"/>
    <w:rsid w:val="006720B1"/>
    <w:rsid w:val="006841E9"/>
    <w:rsid w:val="006C5C49"/>
    <w:rsid w:val="006D6E2A"/>
    <w:rsid w:val="006E26A1"/>
    <w:rsid w:val="006F76AF"/>
    <w:rsid w:val="00710104"/>
    <w:rsid w:val="0073348B"/>
    <w:rsid w:val="00737C82"/>
    <w:rsid w:val="00755A74"/>
    <w:rsid w:val="0077762D"/>
    <w:rsid w:val="007920CA"/>
    <w:rsid w:val="007B227C"/>
    <w:rsid w:val="007B4987"/>
    <w:rsid w:val="007B6D8C"/>
    <w:rsid w:val="007C3628"/>
    <w:rsid w:val="007D60AD"/>
    <w:rsid w:val="00836AF2"/>
    <w:rsid w:val="00853500"/>
    <w:rsid w:val="00884621"/>
    <w:rsid w:val="008965FB"/>
    <w:rsid w:val="008A6DAE"/>
    <w:rsid w:val="008C18D1"/>
    <w:rsid w:val="008C3927"/>
    <w:rsid w:val="008C4167"/>
    <w:rsid w:val="0091398D"/>
    <w:rsid w:val="00922234"/>
    <w:rsid w:val="009222CB"/>
    <w:rsid w:val="00925771"/>
    <w:rsid w:val="00994925"/>
    <w:rsid w:val="009C7C3E"/>
    <w:rsid w:val="009D11CD"/>
    <w:rsid w:val="009F2C4E"/>
    <w:rsid w:val="009F6F90"/>
    <w:rsid w:val="009F7EA8"/>
    <w:rsid w:val="00A0063F"/>
    <w:rsid w:val="00A01EB8"/>
    <w:rsid w:val="00A05266"/>
    <w:rsid w:val="00A216B3"/>
    <w:rsid w:val="00A5077C"/>
    <w:rsid w:val="00A803C7"/>
    <w:rsid w:val="00A834AD"/>
    <w:rsid w:val="00A85B48"/>
    <w:rsid w:val="00AA31B6"/>
    <w:rsid w:val="00AA6B72"/>
    <w:rsid w:val="00AC10A2"/>
    <w:rsid w:val="00AD1AAF"/>
    <w:rsid w:val="00AE0D8A"/>
    <w:rsid w:val="00B00C27"/>
    <w:rsid w:val="00B458CE"/>
    <w:rsid w:val="00B974A0"/>
    <w:rsid w:val="00BD0EA6"/>
    <w:rsid w:val="00C126C9"/>
    <w:rsid w:val="00C17FFA"/>
    <w:rsid w:val="00C379E9"/>
    <w:rsid w:val="00C755DB"/>
    <w:rsid w:val="00CA19DB"/>
    <w:rsid w:val="00D02F70"/>
    <w:rsid w:val="00D06EFE"/>
    <w:rsid w:val="00D33D06"/>
    <w:rsid w:val="00D470FA"/>
    <w:rsid w:val="00D562B4"/>
    <w:rsid w:val="00D57733"/>
    <w:rsid w:val="00D87B43"/>
    <w:rsid w:val="00D96C02"/>
    <w:rsid w:val="00D97870"/>
    <w:rsid w:val="00DB012A"/>
    <w:rsid w:val="00DC1434"/>
    <w:rsid w:val="00DC38BC"/>
    <w:rsid w:val="00DF2707"/>
    <w:rsid w:val="00DF4D6C"/>
    <w:rsid w:val="00E078EA"/>
    <w:rsid w:val="00E11E5B"/>
    <w:rsid w:val="00E36F61"/>
    <w:rsid w:val="00E5405A"/>
    <w:rsid w:val="00E546EF"/>
    <w:rsid w:val="00E74D71"/>
    <w:rsid w:val="00E76509"/>
    <w:rsid w:val="00E817FB"/>
    <w:rsid w:val="00E84C3F"/>
    <w:rsid w:val="00E9463D"/>
    <w:rsid w:val="00EB036B"/>
    <w:rsid w:val="00EC359F"/>
    <w:rsid w:val="00EC41CE"/>
    <w:rsid w:val="00ED38C2"/>
    <w:rsid w:val="00F05DF5"/>
    <w:rsid w:val="00F125AB"/>
    <w:rsid w:val="00F155C6"/>
    <w:rsid w:val="00F54C82"/>
    <w:rsid w:val="00F7456F"/>
    <w:rsid w:val="00F846E4"/>
    <w:rsid w:val="00FA0AC2"/>
    <w:rsid w:val="00FA6011"/>
    <w:rsid w:val="00FD1825"/>
    <w:rsid w:val="00FE4FB5"/>
    <w:rsid w:val="00FF1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46A8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rsid w:val="004046A8"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sid w:val="004046A8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qFormat/>
    <w:rsid w:val="004046A8"/>
    <w:rPr>
      <w:b/>
      <w:bCs/>
      <w:color w:val="000080"/>
    </w:rPr>
  </w:style>
  <w:style w:type="paragraph" w:customStyle="1" w:styleId="aa">
    <w:name w:val="Заголовок"/>
    <w:basedOn w:val="a"/>
    <w:next w:val="a0"/>
    <w:qFormat/>
    <w:rsid w:val="004046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rsid w:val="004046A8"/>
    <w:pPr>
      <w:spacing w:after="140"/>
    </w:pPr>
  </w:style>
  <w:style w:type="paragraph" w:styleId="ab">
    <w:name w:val="List"/>
    <w:basedOn w:val="a0"/>
    <w:rsid w:val="004046A8"/>
    <w:rPr>
      <w:rFonts w:cs="Arial"/>
    </w:rPr>
  </w:style>
  <w:style w:type="paragraph" w:styleId="ac">
    <w:name w:val="caption"/>
    <w:basedOn w:val="a"/>
    <w:qFormat/>
    <w:rsid w:val="004046A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rsid w:val="004046A8"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qFormat/>
    <w:rsid w:val="004046A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e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f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3D0029"/>
    <w:pPr>
      <w:ind w:left="720"/>
      <w:contextualSpacing/>
    </w:pPr>
  </w:style>
  <w:style w:type="paragraph" w:customStyle="1" w:styleId="af2">
    <w:name w:val="Таблицы (моноширинный)"/>
    <w:basedOn w:val="a"/>
    <w:next w:val="a"/>
    <w:qFormat/>
    <w:rsid w:val="004046A8"/>
    <w:pPr>
      <w:jc w:val="both"/>
    </w:pPr>
    <w:rPr>
      <w:rFonts w:ascii="Courier New" w:hAnsi="Courier New" w:cs="Courier New"/>
    </w:rPr>
  </w:style>
  <w:style w:type="character" w:customStyle="1" w:styleId="af1">
    <w:name w:val="Абзац списка Знак"/>
    <w:link w:val="af0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paragraph" w:customStyle="1" w:styleId="13">
    <w:name w:val="Знак1"/>
    <w:basedOn w:val="a"/>
    <w:next w:val="a"/>
    <w:semiHidden/>
    <w:rsid w:val="004772B4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3">
    <w:name w:val="Цветовое выделение для Текст"/>
    <w:rsid w:val="00755A74"/>
    <w:rPr>
      <w:sz w:val="24"/>
    </w:rPr>
  </w:style>
  <w:style w:type="character" w:styleId="af4">
    <w:name w:val="Emphasis"/>
    <w:basedOn w:val="a1"/>
    <w:uiPriority w:val="20"/>
    <w:qFormat/>
    <w:rsid w:val="004238F6"/>
    <w:rPr>
      <w:i/>
      <w:iCs/>
    </w:rPr>
  </w:style>
  <w:style w:type="paragraph" w:customStyle="1" w:styleId="s1">
    <w:name w:val="s_1"/>
    <w:basedOn w:val="a"/>
    <w:rsid w:val="00AE0D8A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Hyperlink"/>
    <w:basedOn w:val="a1"/>
    <w:uiPriority w:val="99"/>
    <w:semiHidden/>
    <w:unhideWhenUsed/>
    <w:rsid w:val="00A834A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2F2DE3"/>
    <w:pPr>
      <w:keepNext/>
      <w:spacing w:after="0" w:line="240" w:lineRule="auto"/>
      <w:jc w:val="center"/>
      <w:outlineLvl w:val="0"/>
    </w:pPr>
    <w:rPr>
      <w:rFonts w:ascii="Arial Cyr Chuv" w:eastAsia="Times New Roman" w:hAnsi="Arial Cyr Chuv" w:cs="Times New Roman"/>
      <w:sz w:val="28"/>
      <w:szCs w:val="24"/>
      <w:lang w:eastAsia="ru-RU"/>
    </w:rPr>
  </w:style>
  <w:style w:type="paragraph" w:styleId="2">
    <w:name w:val="heading 2"/>
    <w:basedOn w:val="11"/>
    <w:next w:val="a0"/>
    <w:qFormat/>
    <w:pPr>
      <w:spacing w:before="200"/>
      <w:outlineLvl w:val="1"/>
    </w:pPr>
    <w:rPr>
      <w:rFonts w:ascii="Liberation Serif" w:eastAsia="Segoe UI" w:hAnsi="Liberation Serif" w:cs="Tahoma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Текст Знак"/>
    <w:basedOn w:val="a1"/>
    <w:uiPriority w:val="99"/>
    <w:semiHidden/>
    <w:qFormat/>
    <w:rsid w:val="00882FFA"/>
    <w:rPr>
      <w:rFonts w:ascii="Calibri" w:hAnsi="Calibri"/>
      <w:szCs w:val="21"/>
    </w:rPr>
  </w:style>
  <w:style w:type="character" w:customStyle="1" w:styleId="a5">
    <w:name w:val="Текст выноски Знак"/>
    <w:basedOn w:val="a1"/>
    <w:uiPriority w:val="99"/>
    <w:semiHidden/>
    <w:qFormat/>
    <w:rsid w:val="003F068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1"/>
    <w:link w:val="1"/>
    <w:qFormat/>
    <w:rsid w:val="002F2DE3"/>
    <w:rPr>
      <w:rFonts w:ascii="Arial Cyr Chuv" w:eastAsia="Times New Roman" w:hAnsi="Arial Cyr Chuv" w:cs="Times New Roman"/>
      <w:sz w:val="28"/>
      <w:szCs w:val="24"/>
      <w:lang w:eastAsia="ru-RU"/>
    </w:rPr>
  </w:style>
  <w:style w:type="character" w:customStyle="1" w:styleId="-">
    <w:name w:val="Интернет-ссылка"/>
    <w:rsid w:val="00DE010D"/>
    <w:rPr>
      <w:color w:val="0000FF"/>
      <w:u w:val="single"/>
    </w:rPr>
  </w:style>
  <w:style w:type="character" w:customStyle="1" w:styleId="a6">
    <w:name w:val="Текст сноски Знак"/>
    <w:basedOn w:val="a1"/>
    <w:uiPriority w:val="99"/>
    <w:semiHidden/>
    <w:qFormat/>
    <w:rsid w:val="003D0029"/>
    <w:rPr>
      <w:sz w:val="20"/>
      <w:szCs w:val="20"/>
    </w:rPr>
  </w:style>
  <w:style w:type="character" w:customStyle="1" w:styleId="12">
    <w:name w:val="Текст сноски Знак1"/>
    <w:basedOn w:val="a1"/>
    <w:link w:val="a7"/>
    <w:qFormat/>
    <w:rsid w:val="003D0029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3D0029"/>
    <w:rPr>
      <w:vertAlign w:val="superscript"/>
    </w:rPr>
  </w:style>
  <w:style w:type="character" w:customStyle="1" w:styleId="a9">
    <w:name w:val="Цветовое выделение"/>
    <w:qFormat/>
    <w:rPr>
      <w:b/>
      <w:bCs/>
      <w:color w:val="000080"/>
    </w:rPr>
  </w:style>
  <w:style w:type="paragraph" w:customStyle="1" w:styleId="aa">
    <w:name w:val="Заголовок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0">
    <w:name w:val="Body Text"/>
    <w:basedOn w:val="a"/>
    <w:pPr>
      <w:spacing w:after="140"/>
    </w:pPr>
  </w:style>
  <w:style w:type="paragraph" w:styleId="ab">
    <w:name w:val="List"/>
    <w:basedOn w:val="a0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11">
    <w:name w:val="Заголовок1"/>
    <w:basedOn w:val="a"/>
    <w:next w:val="a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ConsPlusNormal">
    <w:name w:val="ConsPlusNormal"/>
    <w:link w:val="ConsPlusNormal1"/>
    <w:qFormat/>
    <w:rsid w:val="005E54B1"/>
    <w:pPr>
      <w:widowControl w:val="0"/>
    </w:pPr>
    <w:rPr>
      <w:rFonts w:eastAsia="Times New Roman" w:cs="Calibri"/>
      <w:szCs w:val="20"/>
      <w:lang w:eastAsia="ru-RU"/>
    </w:rPr>
  </w:style>
  <w:style w:type="paragraph" w:customStyle="1" w:styleId="ConsPlusTitle">
    <w:name w:val="ConsPlusTitle"/>
    <w:uiPriority w:val="99"/>
    <w:qFormat/>
    <w:rsid w:val="009E2EA7"/>
    <w:pPr>
      <w:widowControl w:val="0"/>
    </w:pPr>
    <w:rPr>
      <w:rFonts w:eastAsia="Times New Roman" w:cs="Calibri"/>
      <w:b/>
      <w:szCs w:val="20"/>
      <w:lang w:eastAsia="ru-RU"/>
    </w:rPr>
  </w:style>
  <w:style w:type="paragraph" w:styleId="ae">
    <w:name w:val="Plain Text"/>
    <w:basedOn w:val="a"/>
    <w:uiPriority w:val="99"/>
    <w:semiHidden/>
    <w:unhideWhenUsed/>
    <w:qFormat/>
    <w:rsid w:val="00882FFA"/>
    <w:pPr>
      <w:spacing w:after="0" w:line="240" w:lineRule="auto"/>
    </w:pPr>
    <w:rPr>
      <w:rFonts w:ascii="Calibri" w:hAnsi="Calibri"/>
      <w:szCs w:val="21"/>
    </w:rPr>
  </w:style>
  <w:style w:type="paragraph" w:styleId="af">
    <w:name w:val="Balloon Text"/>
    <w:basedOn w:val="a"/>
    <w:uiPriority w:val="99"/>
    <w:semiHidden/>
    <w:unhideWhenUsed/>
    <w:qFormat/>
    <w:rsid w:val="003F068A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7">
    <w:name w:val="footnote text"/>
    <w:basedOn w:val="a"/>
    <w:link w:val="12"/>
    <w:rsid w:val="003D0029"/>
    <w:pPr>
      <w:suppressAutoHyphens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 Paragraph"/>
    <w:basedOn w:val="a"/>
    <w:link w:val="af1"/>
    <w:uiPriority w:val="34"/>
    <w:qFormat/>
    <w:rsid w:val="003D0029"/>
    <w:pPr>
      <w:ind w:left="720"/>
      <w:contextualSpacing/>
    </w:pPr>
  </w:style>
  <w:style w:type="paragraph" w:customStyle="1" w:styleId="af2">
    <w:name w:val="Таблицы (моноширинный)"/>
    <w:basedOn w:val="a"/>
    <w:next w:val="a"/>
    <w:qFormat/>
    <w:pPr>
      <w:jc w:val="both"/>
    </w:pPr>
    <w:rPr>
      <w:rFonts w:ascii="Courier New" w:hAnsi="Courier New" w:cs="Courier New"/>
    </w:rPr>
  </w:style>
  <w:style w:type="character" w:customStyle="1" w:styleId="af1">
    <w:name w:val="Абзац списка Знак"/>
    <w:link w:val="af0"/>
    <w:uiPriority w:val="34"/>
    <w:locked/>
    <w:rsid w:val="006720B1"/>
  </w:style>
  <w:style w:type="character" w:customStyle="1" w:styleId="ConsPlusNormal1">
    <w:name w:val="ConsPlusNormal1"/>
    <w:link w:val="ConsPlusNormal"/>
    <w:locked/>
    <w:rsid w:val="00B458CE"/>
    <w:rPr>
      <w:rFonts w:eastAsia="Times New Roman" w:cs="Calibri"/>
      <w:szCs w:val="20"/>
      <w:lang w:eastAsia="ru-RU"/>
    </w:rPr>
  </w:style>
  <w:style w:type="paragraph" w:customStyle="1" w:styleId="13">
    <w:name w:val="Знак1"/>
    <w:basedOn w:val="a"/>
    <w:next w:val="a"/>
    <w:semiHidden/>
    <w:rsid w:val="004772B4"/>
    <w:pPr>
      <w:suppressAutoHyphens w:val="0"/>
      <w:spacing w:after="160"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af3">
    <w:name w:val="Цветовое выделение для Текст"/>
    <w:rsid w:val="00755A74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32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65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93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47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730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799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96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38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468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765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5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470713/" TargetMode="Externa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consultant.ru/document/cons_doc_LAW_470713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96C0F-6145-4CAB-80AC-250ECD66B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817</TotalTime>
  <Pages>3</Pages>
  <Words>1051</Words>
  <Characters>5996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economy16 (Ядрова Ю.А.)</dc:creator>
  <cp:lastModifiedBy>finuser</cp:lastModifiedBy>
  <cp:revision>77</cp:revision>
  <cp:lastPrinted>2022-01-19T06:11:00Z</cp:lastPrinted>
  <dcterms:created xsi:type="dcterms:W3CDTF">2021-11-15T11:29:00Z</dcterms:created>
  <dcterms:modified xsi:type="dcterms:W3CDTF">2025-03-13T06:13:00Z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