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Tr="00CA710B">
        <w:tc>
          <w:tcPr>
            <w:tcW w:w="3379" w:type="dxa"/>
          </w:tcPr>
          <w:p w:rsidR="00CA710B" w:rsidRDefault="00CA710B" w:rsidP="007E2708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E270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A49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79B4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="00EA49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7E2708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7E2708">
              <w:rPr>
                <w:rFonts w:ascii="Times New Roman" w:hAnsi="Times New Roman" w:cs="Times New Roman"/>
                <w:sz w:val="26"/>
                <w:szCs w:val="26"/>
              </w:rPr>
              <w:t xml:space="preserve"> 6/54</w:t>
            </w:r>
            <w:bookmarkStart w:id="0" w:name="_GoBack"/>
            <w:bookmarkEnd w:id="0"/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Собрания депутатов города Алатыря седьмого созыва от 14 декабря 2023 года № 117/48-7 «О бюджете города Алатыря на 2024 год и на плановый период 2025 и 2026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Pr="009C3317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</w:t>
      </w:r>
      <w:proofErr w:type="spellStart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</w:t>
      </w:r>
    </w:p>
    <w:p w:rsidR="00D53742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F22F2" w:rsidRDefault="002F22F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26222" w:rsidRDefault="0052622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1. Внести в решение Собрания депутатов от 14 декабря 2023 года № 117/48-7 «О бюджете города Алатыря на 2024 год и на плановый период 2025 и 2026 годов» (далее – Решение)  следующие изменения:</w:t>
      </w: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1.1. </w:t>
      </w:r>
      <w:r w:rsidR="00C91876" w:rsidRPr="00C91876">
        <w:rPr>
          <w:rFonts w:ascii="Times New Roman" w:hAnsi="Times New Roman" w:cs="Times New Roman"/>
          <w:sz w:val="26"/>
          <w:szCs w:val="26"/>
        </w:rPr>
        <w:t>Подпункт 1.1 пункта 1 «Основные характеристики  бюджета города Алатыря на 2023 год и на плановый период 2024 и 2025 годов» изложить в следующей редакции</w:t>
      </w:r>
      <w:r w:rsidRPr="00E8568A">
        <w:rPr>
          <w:rFonts w:ascii="Times New Roman" w:hAnsi="Times New Roman" w:cs="Times New Roman"/>
          <w:sz w:val="26"/>
          <w:szCs w:val="26"/>
        </w:rPr>
        <w:t>: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«1.1.</w:t>
      </w:r>
      <w:r w:rsidRPr="00E856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E8568A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города Алатыря на 2024 год:                                                                                                                                                                 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города Алатыря в сумме </w:t>
      </w:r>
      <w:r w:rsidR="00531B28">
        <w:rPr>
          <w:rFonts w:ascii="Times New Roman" w:hAnsi="Times New Roman" w:cs="Times New Roman"/>
          <w:sz w:val="26"/>
          <w:szCs w:val="26"/>
        </w:rPr>
        <w:t>1 130 828,7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в сумме </w:t>
      </w:r>
      <w:r w:rsidR="00531B28">
        <w:rPr>
          <w:rFonts w:ascii="Times New Roman" w:hAnsi="Times New Roman" w:cs="Times New Roman"/>
          <w:sz w:val="26"/>
          <w:szCs w:val="26"/>
        </w:rPr>
        <w:t>822 621,4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531B28">
        <w:rPr>
          <w:rFonts w:ascii="Times New Roman" w:hAnsi="Times New Roman" w:cs="Times New Roman"/>
          <w:sz w:val="26"/>
          <w:szCs w:val="26"/>
        </w:rPr>
        <w:t>835 202,5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города Алатыря в сумме </w:t>
      </w:r>
      <w:r w:rsidR="007A43CC">
        <w:rPr>
          <w:rFonts w:ascii="Times New Roman" w:hAnsi="Times New Roman" w:cs="Times New Roman"/>
          <w:sz w:val="26"/>
          <w:szCs w:val="26"/>
        </w:rPr>
        <w:t>1 282 724,6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3E2CFF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прогнозируемый дефицит бюджета города Алатыря в сумме 151 895,9 тыс. рублей</w:t>
      </w:r>
      <w:proofErr w:type="gramStart"/>
      <w:r w:rsidRPr="00E8568A">
        <w:rPr>
          <w:rFonts w:ascii="Times New Roman" w:hAnsi="Times New Roman" w:cs="Times New Roman"/>
          <w:sz w:val="26"/>
          <w:szCs w:val="26"/>
        </w:rPr>
        <w:t>.</w:t>
      </w:r>
      <w:r w:rsidR="00C91876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1.2. Приложение № 1 изложить в редакции приложения № 1 к настоящему Решению.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1.3. Дополнить приложение № 2 согласно приложению № 2 к настоящему Решению.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1.4. Приложение № 3 изложить в редакции приложения № 3 к настоящему Решению. </w:t>
      </w:r>
    </w:p>
    <w:p w:rsid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1.5. Дополнить приложение № 4 согласно приложению № 4 к настоящему Решению. </w:t>
      </w:r>
    </w:p>
    <w:p w:rsidR="00C50C75" w:rsidRDefault="00870421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0421">
        <w:rPr>
          <w:rFonts w:ascii="Times New Roman" w:hAnsi="Times New Roman" w:cs="Times New Roman"/>
          <w:sz w:val="26"/>
          <w:szCs w:val="26"/>
        </w:rPr>
        <w:t>1.6. Заменить</w:t>
      </w:r>
      <w:r w:rsidR="00C50C75">
        <w:rPr>
          <w:rFonts w:ascii="Times New Roman" w:hAnsi="Times New Roman" w:cs="Times New Roman"/>
          <w:sz w:val="26"/>
          <w:szCs w:val="26"/>
        </w:rPr>
        <w:t>:</w:t>
      </w:r>
    </w:p>
    <w:p w:rsidR="00C50C75" w:rsidRDefault="00C50C75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абзац третий подпункта 3.4. пункта 3 </w:t>
      </w:r>
      <w:r w:rsidRPr="00C50C75">
        <w:rPr>
          <w:rFonts w:ascii="Times New Roman" w:hAnsi="Times New Roman" w:cs="Times New Roman"/>
          <w:sz w:val="26"/>
          <w:szCs w:val="26"/>
        </w:rPr>
        <w:t xml:space="preserve">«Бюджетные ассигнования бюджета города Алатыря Чувашской Республики на 2024 год и на плановый период 2025 и 2026 годов» </w:t>
      </w:r>
      <w:r>
        <w:rPr>
          <w:rFonts w:ascii="Times New Roman" w:hAnsi="Times New Roman" w:cs="Times New Roman"/>
          <w:sz w:val="26"/>
          <w:szCs w:val="26"/>
        </w:rPr>
        <w:t xml:space="preserve"> цифры «</w:t>
      </w:r>
      <w:r w:rsidR="007A43CC">
        <w:rPr>
          <w:rFonts w:ascii="Times New Roman" w:hAnsi="Times New Roman" w:cs="Times New Roman"/>
          <w:sz w:val="26"/>
          <w:szCs w:val="26"/>
        </w:rPr>
        <w:t>165 565,6</w:t>
      </w:r>
      <w:r>
        <w:rPr>
          <w:rFonts w:ascii="Times New Roman" w:hAnsi="Times New Roman" w:cs="Times New Roman"/>
          <w:sz w:val="26"/>
          <w:szCs w:val="26"/>
        </w:rPr>
        <w:t>» на «</w:t>
      </w:r>
      <w:r w:rsidR="007A43CC">
        <w:rPr>
          <w:rFonts w:ascii="Times New Roman" w:hAnsi="Times New Roman" w:cs="Times New Roman"/>
          <w:sz w:val="26"/>
          <w:szCs w:val="26"/>
        </w:rPr>
        <w:t>165 556,7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E96E76" w:rsidRDefault="00E96E76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E76">
        <w:rPr>
          <w:rFonts w:ascii="Times New Roman" w:hAnsi="Times New Roman" w:cs="Times New Roman"/>
          <w:sz w:val="26"/>
          <w:szCs w:val="26"/>
        </w:rPr>
        <w:lastRenderedPageBreak/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седьмой</w:t>
      </w:r>
      <w:r w:rsidRPr="00E96E76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</w:t>
      </w:r>
      <w:r w:rsidR="007A43CC">
        <w:rPr>
          <w:rFonts w:ascii="Times New Roman" w:hAnsi="Times New Roman" w:cs="Times New Roman"/>
          <w:sz w:val="26"/>
          <w:szCs w:val="26"/>
        </w:rPr>
        <w:t>165 565,6</w:t>
      </w:r>
      <w:r w:rsidRPr="00E96E76">
        <w:rPr>
          <w:rFonts w:ascii="Times New Roman" w:hAnsi="Times New Roman" w:cs="Times New Roman"/>
          <w:sz w:val="26"/>
          <w:szCs w:val="26"/>
        </w:rPr>
        <w:t>» на «</w:t>
      </w:r>
      <w:r w:rsidR="007A43CC">
        <w:rPr>
          <w:rFonts w:ascii="Times New Roman" w:hAnsi="Times New Roman" w:cs="Times New Roman"/>
          <w:sz w:val="26"/>
          <w:szCs w:val="26"/>
        </w:rPr>
        <w:t>165 556,7</w:t>
      </w:r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AF4483" w:rsidRPr="00DD14BE" w:rsidRDefault="00AF4483" w:rsidP="00AF448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4483">
        <w:rPr>
          <w:rFonts w:ascii="Times New Roman" w:hAnsi="Times New Roman" w:cs="Times New Roman"/>
          <w:sz w:val="26"/>
          <w:szCs w:val="26"/>
        </w:rPr>
        <w:t xml:space="preserve">- абзац третий подпункта 8.2 пункта 8 «Особенности исполнения бюджета города Алатыря в 2024 году» слова «на 2024 год в сумме </w:t>
      </w:r>
      <w:r w:rsidR="007A43CC">
        <w:rPr>
          <w:rFonts w:ascii="Times New Roman" w:hAnsi="Times New Roman" w:cs="Times New Roman"/>
          <w:sz w:val="26"/>
          <w:szCs w:val="26"/>
        </w:rPr>
        <w:t>1 500,0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</w:t>
      </w:r>
      <w:proofErr w:type="gramStart"/>
      <w:r w:rsidRPr="00AF4483">
        <w:rPr>
          <w:rFonts w:ascii="Times New Roman" w:hAnsi="Times New Roman" w:cs="Times New Roman"/>
          <w:sz w:val="26"/>
          <w:szCs w:val="26"/>
        </w:rPr>
        <w:t>,»</w:t>
      </w:r>
      <w:proofErr w:type="gramEnd"/>
      <w:r w:rsidRPr="00AF4483">
        <w:rPr>
          <w:rFonts w:ascii="Times New Roman" w:hAnsi="Times New Roman" w:cs="Times New Roman"/>
          <w:sz w:val="26"/>
          <w:szCs w:val="26"/>
        </w:rPr>
        <w:t xml:space="preserve"> на «на 2024 год в сумме </w:t>
      </w:r>
      <w:r w:rsidR="007A43CC">
        <w:rPr>
          <w:rFonts w:ascii="Times New Roman" w:hAnsi="Times New Roman" w:cs="Times New Roman"/>
          <w:sz w:val="26"/>
          <w:szCs w:val="26"/>
        </w:rPr>
        <w:t>559,6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рублей,».</w:t>
      </w:r>
    </w:p>
    <w:p w:rsidR="00AE38B0" w:rsidRDefault="00AE38B0" w:rsidP="00AF448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38B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.7. Изложить пункт 9 «</w:t>
      </w:r>
      <w:r w:rsidRPr="00AE38B0">
        <w:rPr>
          <w:rFonts w:ascii="Times New Roman" w:hAnsi="Times New Roman" w:cs="Times New Roman"/>
          <w:sz w:val="26"/>
          <w:szCs w:val="26"/>
        </w:rPr>
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</w:t>
      </w:r>
      <w:r>
        <w:rPr>
          <w:rFonts w:ascii="Times New Roman" w:hAnsi="Times New Roman" w:cs="Times New Roman"/>
          <w:sz w:val="26"/>
          <w:szCs w:val="26"/>
        </w:rPr>
        <w:t>» в следующей редакции:</w:t>
      </w:r>
    </w:p>
    <w:p w:rsidR="00AE38B0" w:rsidRPr="00AE38B0" w:rsidRDefault="00AE38B0" w:rsidP="00AF448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</w:t>
      </w:r>
      <w:r w:rsidRPr="00AE38B0">
        <w:rPr>
          <w:rFonts w:ascii="Times New Roman" w:hAnsi="Times New Roman" w:cs="Times New Roman"/>
          <w:sz w:val="26"/>
          <w:szCs w:val="26"/>
        </w:rPr>
        <w:t>Субсидии юридическим лицам (за исключением субсидий государственным (муниципальным) учреждениям, а также субсиди</w:t>
      </w:r>
      <w:r w:rsidR="003C5DB5">
        <w:rPr>
          <w:rFonts w:ascii="Times New Roman" w:hAnsi="Times New Roman" w:cs="Times New Roman"/>
          <w:sz w:val="26"/>
          <w:szCs w:val="26"/>
        </w:rPr>
        <w:t>и</w:t>
      </w:r>
      <w:r w:rsidRPr="00AE38B0">
        <w:rPr>
          <w:rFonts w:ascii="Times New Roman" w:hAnsi="Times New Roman" w:cs="Times New Roman"/>
          <w:sz w:val="26"/>
          <w:szCs w:val="26"/>
        </w:rPr>
        <w:t xml:space="preserve">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</w:t>
      </w:r>
      <w:r w:rsidR="00265873" w:rsidRPr="00265873">
        <w:rPr>
          <w:rFonts w:ascii="Times New Roman" w:hAnsi="Times New Roman" w:cs="Times New Roman"/>
          <w:sz w:val="26"/>
          <w:szCs w:val="26"/>
        </w:rPr>
        <w:t xml:space="preserve">и муниципальных программах </w:t>
      </w:r>
      <w:r w:rsidR="00265873">
        <w:rPr>
          <w:rFonts w:ascii="Times New Roman" w:hAnsi="Times New Roman" w:cs="Times New Roman"/>
          <w:sz w:val="26"/>
          <w:szCs w:val="26"/>
        </w:rPr>
        <w:t>города</w:t>
      </w:r>
      <w:proofErr w:type="gramEnd"/>
      <w:r w:rsidR="00265873">
        <w:rPr>
          <w:rFonts w:ascii="Times New Roman" w:hAnsi="Times New Roman" w:cs="Times New Roman"/>
          <w:sz w:val="26"/>
          <w:szCs w:val="26"/>
        </w:rPr>
        <w:t xml:space="preserve"> Алатыря </w:t>
      </w:r>
      <w:r w:rsidR="00265873" w:rsidRPr="00265873">
        <w:rPr>
          <w:rFonts w:ascii="Times New Roman" w:hAnsi="Times New Roman" w:cs="Times New Roman"/>
          <w:sz w:val="26"/>
          <w:szCs w:val="26"/>
        </w:rPr>
        <w:t xml:space="preserve">Чувашской Республики предоставляются из бюджета </w:t>
      </w:r>
      <w:r w:rsidR="003C5DB5">
        <w:rPr>
          <w:rFonts w:ascii="Times New Roman" w:hAnsi="Times New Roman" w:cs="Times New Roman"/>
          <w:sz w:val="26"/>
          <w:szCs w:val="26"/>
        </w:rPr>
        <w:t>города Алатыря</w:t>
      </w:r>
      <w:r w:rsidR="00265873" w:rsidRPr="00265873">
        <w:rPr>
          <w:rFonts w:ascii="Times New Roman" w:hAnsi="Times New Roman" w:cs="Times New Roman"/>
          <w:sz w:val="26"/>
          <w:szCs w:val="26"/>
        </w:rPr>
        <w:t xml:space="preserve"> Чувашской Республики в случаях предусмотренных приложением </w:t>
      </w:r>
      <w:r w:rsidR="00794D95">
        <w:rPr>
          <w:rFonts w:ascii="Times New Roman" w:hAnsi="Times New Roman" w:cs="Times New Roman"/>
          <w:sz w:val="26"/>
          <w:szCs w:val="26"/>
        </w:rPr>
        <w:t>5</w:t>
      </w:r>
      <w:r w:rsidR="00265873" w:rsidRPr="00265873">
        <w:rPr>
          <w:rFonts w:ascii="Times New Roman" w:hAnsi="Times New Roman" w:cs="Times New Roman"/>
          <w:sz w:val="26"/>
          <w:szCs w:val="26"/>
        </w:rPr>
        <w:t xml:space="preserve"> к настоящему Решению</w:t>
      </w:r>
      <w:r w:rsidRPr="00AE38B0">
        <w:rPr>
          <w:rFonts w:ascii="Times New Roman" w:hAnsi="Times New Roman" w:cs="Times New Roman"/>
          <w:sz w:val="26"/>
          <w:szCs w:val="26"/>
        </w:rPr>
        <w:t>, в порядке, установленном нормативно правовыми актами администрации города Алатыря</w:t>
      </w:r>
      <w:proofErr w:type="gramStart"/>
      <w:r w:rsidRPr="00AE38B0">
        <w:rPr>
          <w:rFonts w:ascii="Times New Roman" w:hAnsi="Times New Roman" w:cs="Times New Roman"/>
          <w:sz w:val="26"/>
          <w:szCs w:val="26"/>
        </w:rPr>
        <w:t>.</w:t>
      </w:r>
      <w:r w:rsidR="003C5DB5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2. Опубликовать настоящее Решение на официальном сайте администрации города Алатыря Чувашской Республики и в периодическом печатном издании «Бюллетень города Алатыря Чувашской Республики».</w:t>
      </w: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законную силу с момента его опубликования. </w:t>
      </w: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710B" w:rsidRPr="00087CD4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CA710B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A710B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CA710B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3B4743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CA7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В.И. Степанов</w:t>
      </w:r>
    </w:p>
    <w:p w:rsidR="004720ED" w:rsidRDefault="004720ED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720ED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4720ED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720E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720ED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   Е.А. Ермолаева</w:t>
      </w:r>
    </w:p>
    <w:p w:rsidR="00B23D0A" w:rsidRDefault="00B23D0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23D0A" w:rsidRDefault="00B23D0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B23D0A" w:rsidSect="00B23D0A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 w:rsidR="00B35528">
        <w:rPr>
          <w:rFonts w:ascii="Times New Roman" w:hAnsi="Times New Roman" w:cs="Times New Roman"/>
          <w:sz w:val="24"/>
          <w:szCs w:val="24"/>
        </w:rPr>
        <w:t>30</w:t>
      </w:r>
      <w:r w:rsidRPr="00B23D0A">
        <w:rPr>
          <w:rFonts w:ascii="Times New Roman" w:hAnsi="Times New Roman" w:cs="Times New Roman"/>
          <w:sz w:val="24"/>
          <w:szCs w:val="24"/>
        </w:rPr>
        <w:t>»</w:t>
      </w:r>
      <w:r w:rsidR="00B35528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B23D0A">
        <w:rPr>
          <w:rFonts w:ascii="Times New Roman" w:hAnsi="Times New Roman" w:cs="Times New Roman"/>
          <w:sz w:val="24"/>
          <w:szCs w:val="24"/>
        </w:rPr>
        <w:t xml:space="preserve"> 2024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528">
        <w:rPr>
          <w:rFonts w:ascii="Times New Roman" w:hAnsi="Times New Roman" w:cs="Times New Roman"/>
          <w:sz w:val="24"/>
          <w:szCs w:val="24"/>
        </w:rPr>
        <w:t>2/29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</w:t>
      </w:r>
      <w:proofErr w:type="gramStart"/>
      <w:r w:rsidRPr="00B23D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23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p w:rsidR="00B23D0A" w:rsidRPr="00B23D0A" w:rsidRDefault="00B23D0A" w:rsidP="00B23D0A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B23D0A" w:rsidRPr="00B23D0A" w:rsidRDefault="00B23D0A" w:rsidP="00B23D0A">
      <w:pPr>
        <w:keepNext/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23D0A">
        <w:rPr>
          <w:rFonts w:ascii="Times New Roman" w:hAnsi="Times New Roman" w:cs="Times New Roman"/>
          <w:b/>
          <w:bCs/>
          <w:sz w:val="28"/>
          <w:szCs w:val="28"/>
        </w:rPr>
        <w:t>Прогнозируемые объемы поступления доходов в бюджет города Алатыря на 2024 год и на плановый период 2025 и 2026 годов</w:t>
      </w:r>
    </w:p>
    <w:p w:rsidR="00B23D0A" w:rsidRPr="00B23D0A" w:rsidRDefault="00B23D0A" w:rsidP="00B23D0A">
      <w:pPr>
        <w:widowControl/>
        <w:autoSpaceDE/>
        <w:autoSpaceDN/>
        <w:adjustRightInd/>
        <w:ind w:left="5760" w:firstLine="720"/>
        <w:jc w:val="right"/>
        <w:rPr>
          <w:rFonts w:ascii="Times New Roman" w:hAnsi="Times New Roman" w:cs="Times New Roman"/>
        </w:rPr>
      </w:pPr>
      <w:r w:rsidRPr="00B23D0A">
        <w:rPr>
          <w:rFonts w:ascii="Times New Roman" w:hAnsi="Times New Roman" w:cs="Times New Roman"/>
        </w:rPr>
        <w:t xml:space="preserve">                                     (тыс. руб.)</w:t>
      </w:r>
    </w:p>
    <w:tbl>
      <w:tblPr>
        <w:tblW w:w="1462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7371"/>
        <w:gridCol w:w="1331"/>
        <w:gridCol w:w="1331"/>
        <w:gridCol w:w="1331"/>
      </w:tblGrid>
      <w:tr w:rsidR="00B23D0A" w:rsidRPr="00B23D0A" w:rsidTr="00C6444B">
        <w:trPr>
          <w:cantSplit/>
          <w:trHeight w:val="371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Коды бюджетной 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классификации РФ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7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000 1 01 00000 00 0000 000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645C4F" w:rsidRDefault="00645C4F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196 980,3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183 488,0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197 984,0</w:t>
            </w:r>
          </w:p>
        </w:tc>
      </w:tr>
      <w:tr w:rsidR="00B23D0A" w:rsidRPr="00B23D0A" w:rsidTr="00C6444B">
        <w:trPr>
          <w:cantSplit/>
          <w:trHeight w:val="34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645C4F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196 980,3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183 488,0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197 984,0</w:t>
            </w:r>
          </w:p>
        </w:tc>
      </w:tr>
      <w:tr w:rsidR="00B23D0A" w:rsidRPr="00B23D0A" w:rsidTr="00C6444B">
        <w:trPr>
          <w:cantSplit/>
          <w:trHeight w:val="34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000 1 03 00000 00 0000 000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645C4F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6 583,0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6 242,0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3 072,0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3 136,7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2 156,0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940A96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3 902,1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3 494,8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4 831,5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000 1 03 02261 01 0000 110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-409</w:t>
            </w: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-408</w:t>
            </w: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-612,4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совокупный доход,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683F40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14 048,7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12 852,0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13 206,0</w:t>
            </w:r>
          </w:p>
        </w:tc>
      </w:tr>
      <w:tr w:rsidR="00B23D0A" w:rsidRPr="00B23D0A" w:rsidTr="00C6444B">
        <w:trPr>
          <w:cantSplit/>
          <w:trHeight w:val="28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F4436D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23D0A" w:rsidRPr="00B23D0A" w:rsidTr="00C6444B">
        <w:trPr>
          <w:cantSplit/>
          <w:trHeight w:val="33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000 1 05 04000 02 0000 110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F4436D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4 740,0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3 820,0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3 831,0</w:t>
            </w:r>
          </w:p>
        </w:tc>
      </w:tr>
      <w:tr w:rsidR="00B23D0A" w:rsidRPr="00B23D0A" w:rsidTr="00C6444B">
        <w:trPr>
          <w:cantSplit/>
          <w:trHeight w:val="337"/>
        </w:trPr>
        <w:tc>
          <w:tcPr>
            <w:tcW w:w="3260" w:type="dxa"/>
            <w:shd w:val="clear" w:color="auto" w:fill="auto"/>
          </w:tcPr>
          <w:p w:rsidR="00B23D0A" w:rsidRPr="00B23D0A" w:rsidRDefault="00B23D0A" w:rsidP="00015FF7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000 1 05 010</w:t>
            </w:r>
            <w:r w:rsidR="00015FF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FC74E4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C74E4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F4436D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9 286,0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8 989,0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9 331,0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000 1 06 00000 00 0000 000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Налоги на имущество,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7D1587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25 410,2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23 148,0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23 448,0</w:t>
            </w:r>
          </w:p>
        </w:tc>
      </w:tr>
      <w:tr w:rsidR="00B23D0A" w:rsidRPr="00B23D0A" w:rsidTr="00C6444B">
        <w:trPr>
          <w:cantSplit/>
          <w:trHeight w:val="28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000 1 06 01020 04 0000 110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C216D9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14 219,2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11 884,0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12 122,0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000 1 06 06000 00 0000 110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8 107,0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8 118,0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8 136,0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000 1 06 04000 00 0000 110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Транспортный налог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3 084,0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3 146,0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3 190,0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000 1 08 00000 00 0000 000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245E5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6 201,0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4 615,0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4 650,0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000 1 08 03010 01 0000 110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245E5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4 615,0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4 650,0</w:t>
            </w:r>
          </w:p>
        </w:tc>
      </w:tr>
      <w:tr w:rsidR="00245E52" w:rsidRPr="00B23D0A" w:rsidTr="00D14E8A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245E52" w:rsidRPr="00555122" w:rsidRDefault="006C2F5D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000 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2F5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371" w:type="dxa"/>
            <w:shd w:val="clear" w:color="auto" w:fill="auto"/>
          </w:tcPr>
          <w:p w:rsidR="00245E52" w:rsidRPr="00D14E8A" w:rsidRDefault="00D14E8A" w:rsidP="00D14E8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14E8A">
              <w:rPr>
                <w:rFonts w:ascii="Times New Roman" w:hAnsi="Times New Roman" w:cs="Times New Roman"/>
                <w:sz w:val="24"/>
                <w:szCs w:val="24"/>
              </w:rPr>
              <w:t xml:space="preserve">Налоги, сборы и регулярные платежи за пользование природными ресурсами </w:t>
            </w:r>
          </w:p>
        </w:tc>
        <w:tc>
          <w:tcPr>
            <w:tcW w:w="1331" w:type="dxa"/>
            <w:shd w:val="clear" w:color="auto" w:fill="auto"/>
          </w:tcPr>
          <w:p w:rsidR="00245E52" w:rsidRPr="00D14E8A" w:rsidRDefault="00245E5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E8A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331" w:type="dxa"/>
            <w:shd w:val="clear" w:color="auto" w:fill="auto"/>
          </w:tcPr>
          <w:p w:rsidR="00245E52" w:rsidRPr="00D14E8A" w:rsidRDefault="00245E5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E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  <w:shd w:val="clear" w:color="auto" w:fill="auto"/>
          </w:tcPr>
          <w:p w:rsidR="00245E52" w:rsidRPr="00C216D9" w:rsidRDefault="00245E5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4E8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23D0A" w:rsidRPr="00B23D0A" w:rsidTr="00C6444B">
        <w:trPr>
          <w:cantSplit/>
          <w:trHeight w:val="41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tabs>
                <w:tab w:val="center" w:pos="1492"/>
                <w:tab w:val="right" w:pos="2984"/>
              </w:tabs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налоговых доходов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6B198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249 </w:t>
            </w:r>
            <w:r w:rsidR="006B198A"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6B198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230 345,0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245 690,0</w:t>
            </w:r>
          </w:p>
        </w:tc>
      </w:tr>
      <w:tr w:rsidR="00B23D0A" w:rsidRPr="00B23D0A" w:rsidTr="00C6444B">
        <w:trPr>
          <w:cantSplit/>
          <w:trHeight w:val="825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000 1 11 00000 00 0000 000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13 815,5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9 154,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154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B23D0A" w:rsidRPr="00B23D0A" w:rsidTr="00C6444B">
        <w:trPr>
          <w:cantSplit/>
          <w:trHeight w:val="1651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000 1 11 05012 04 0000 120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разграничена и которые расположены</w:t>
            </w:r>
            <w:proofErr w:type="gramEnd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9 163,8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5 305,0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5 305,0</w:t>
            </w:r>
          </w:p>
        </w:tc>
      </w:tr>
      <w:tr w:rsidR="00B23D0A" w:rsidRPr="00B23D0A" w:rsidTr="00C6444B">
        <w:trPr>
          <w:cantSplit/>
          <w:trHeight w:val="114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000 1 11 05034 04 0000 120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 от сдачи в аренду 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3 808,6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3 808,6</w:t>
            </w:r>
          </w:p>
        </w:tc>
      </w:tr>
      <w:tr w:rsidR="00B23D0A" w:rsidRPr="00B23D0A" w:rsidTr="00C6444B">
        <w:trPr>
          <w:cantSplit/>
          <w:trHeight w:val="114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000 1 11 07014 04 0000 120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Платежи от прибыли, перечисленные муниципальными предприятиями в бюджет, после уплаты налоговых и иных обязательных платежей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B23D0A" w:rsidRPr="00B23D0A" w:rsidTr="00C6444B">
        <w:trPr>
          <w:cantSplit/>
          <w:trHeight w:val="5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000 1 12 00000 00 0000 000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Платежи при пользовании природными ресурсами,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5122">
              <w:rPr>
                <w:rFonts w:ascii="Times New Roman" w:hAnsi="Times New Roman" w:cs="Times New Roman"/>
                <w:b/>
                <w:sz w:val="24"/>
                <w:szCs w:val="24"/>
              </w:rPr>
              <w:t>550,0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</w:tr>
      <w:tr w:rsidR="00B23D0A" w:rsidRPr="00B23D0A" w:rsidTr="00C6444B">
        <w:trPr>
          <w:cantSplit/>
          <w:trHeight w:val="3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000 1 12 01000 01 0000 120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B23D0A" w:rsidRPr="00B23D0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B23D0A" w:rsidRPr="00B23D0A" w:rsidTr="00C6444B">
        <w:trPr>
          <w:cantSplit/>
          <w:trHeight w:val="3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000 1 13 00000 00 0000 000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29 386,2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30 165,0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30 165,0</w:t>
            </w:r>
          </w:p>
        </w:tc>
      </w:tr>
      <w:tr w:rsidR="00B23D0A" w:rsidRPr="00B23D0A" w:rsidTr="00C6444B">
        <w:trPr>
          <w:cantSplit/>
          <w:trHeight w:val="668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000 1 14 00000 00 0000 000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10 461,0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</w:tr>
      <w:tr w:rsidR="00B23D0A" w:rsidRPr="00B23D0A" w:rsidTr="00C6444B">
        <w:trPr>
          <w:cantSplit/>
          <w:trHeight w:val="183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000 1 14 02043 04 0000 410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5 961,0</w:t>
            </w:r>
            <w:r w:rsidR="00B23D0A"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23D0A" w:rsidRPr="00B23D0A" w:rsidTr="00C6444B">
        <w:trPr>
          <w:cantSplit/>
          <w:trHeight w:val="825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000 1 14 06012 04 0000 430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разграничена и которые расположены</w:t>
            </w:r>
            <w:proofErr w:type="gramEnd"/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в границах городских округов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3D0A"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500,0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3 000,0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000 1 16 00000 00 0000 000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2 680,0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1 500,0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1 500,0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000 1 17 00000 00 0000 000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 всего, из них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92E7E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1 744,6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000 1 17 05000 00 0000 180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555122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000 1 17 15000 00 0000 150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1 577,8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неналоговых доходов</w:t>
            </w:r>
          </w:p>
        </w:tc>
        <w:tc>
          <w:tcPr>
            <w:tcW w:w="1331" w:type="dxa"/>
            <w:shd w:val="clear" w:color="auto" w:fill="auto"/>
          </w:tcPr>
          <w:p w:rsidR="00440A37" w:rsidRPr="006C2F5D" w:rsidRDefault="00B92E7E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58 961,3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44 669,4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44 669,4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налоговых и неналоговых доходов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B92E7E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308 207,3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275 014,4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290 359,4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000 2 00 00000 00 0000 000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B43B91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822 621,4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392 777,6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380 758,7</w:t>
            </w:r>
          </w:p>
        </w:tc>
      </w:tr>
      <w:tr w:rsidR="00440A37" w:rsidRPr="00B23D0A" w:rsidTr="00C6444B">
        <w:trPr>
          <w:cantSplit/>
          <w:trHeight w:val="325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000 2 02 10000 00 0000 150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Дотации всего, в том числе: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50 460,9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14 364,9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7 268,5</w:t>
            </w:r>
          </w:p>
        </w:tc>
      </w:tr>
      <w:tr w:rsidR="00440A37" w:rsidRPr="00B23D0A" w:rsidTr="00C6444B">
        <w:trPr>
          <w:cantSplit/>
          <w:trHeight w:val="556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000 2 02 15001 04 0000 150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городского округа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50 460,9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14 364,9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7 268,5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000 2 02 20000 00 0000 150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F279DB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320 214,4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39 073,10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26 986,9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000 2 02 30000 00 0000 150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 xml:space="preserve">419 280,9 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324 754,0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331 562,5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000 2 02 40000 00 0000 150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F279DB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45 246,3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14 585,6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14 940,8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000 2 18 00000 04 0000 150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4 223,1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000 2 19 00000 04 0000 1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-16 804,2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87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000 8 50 00000 00 0000 000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 доходов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DF279C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1 130 828,7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667 792,0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671 118,1</w:t>
            </w:r>
          </w:p>
        </w:tc>
      </w:tr>
    </w:tbl>
    <w:p w:rsidR="00B23D0A" w:rsidRDefault="00B23D0A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Pr="0033632D" w:rsidRDefault="00397431" w:rsidP="00397431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 w:rsidR="0033632D" w:rsidRPr="0033632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35528" w:rsidRDefault="00B35528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35528">
        <w:rPr>
          <w:rFonts w:ascii="Times New Roman" w:hAnsi="Times New Roman" w:cs="Times New Roman"/>
          <w:sz w:val="24"/>
          <w:szCs w:val="24"/>
        </w:rPr>
        <w:t>от «</w:t>
      </w:r>
      <w:r w:rsidR="0028595F">
        <w:rPr>
          <w:rFonts w:ascii="Times New Roman" w:hAnsi="Times New Roman" w:cs="Times New Roman"/>
          <w:sz w:val="24"/>
          <w:szCs w:val="24"/>
        </w:rPr>
        <w:t>___</w:t>
      </w:r>
      <w:r w:rsidRPr="00B35528">
        <w:rPr>
          <w:rFonts w:ascii="Times New Roman" w:hAnsi="Times New Roman" w:cs="Times New Roman"/>
          <w:sz w:val="24"/>
          <w:szCs w:val="24"/>
        </w:rPr>
        <w:t xml:space="preserve">» </w:t>
      </w:r>
      <w:r w:rsidR="0028595F">
        <w:rPr>
          <w:rFonts w:ascii="Times New Roman" w:hAnsi="Times New Roman" w:cs="Times New Roman"/>
          <w:sz w:val="24"/>
          <w:szCs w:val="24"/>
        </w:rPr>
        <w:t>________ 2024 г. № ____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</w:t>
      </w:r>
      <w:proofErr w:type="gramStart"/>
      <w:r w:rsidRPr="00B23D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23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632D" w:rsidRPr="00B23D0A" w:rsidRDefault="0033632D" w:rsidP="0033632D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tbl>
      <w:tblPr>
        <w:tblW w:w="15719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6788"/>
        <w:gridCol w:w="400"/>
        <w:gridCol w:w="396"/>
        <w:gridCol w:w="1733"/>
        <w:gridCol w:w="587"/>
        <w:gridCol w:w="1647"/>
        <w:gridCol w:w="1679"/>
        <w:gridCol w:w="1691"/>
        <w:gridCol w:w="798"/>
      </w:tblGrid>
      <w:tr w:rsidR="0033632D" w:rsidRPr="0033632D" w:rsidTr="00BC4531">
        <w:trPr>
          <w:trHeight w:val="2020"/>
        </w:trPr>
        <w:tc>
          <w:tcPr>
            <w:tcW w:w="15719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32D" w:rsidRPr="0033632D" w:rsidRDefault="0033632D" w:rsidP="003363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632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33632D" w:rsidRPr="0033632D" w:rsidRDefault="0033632D" w:rsidP="0033632D">
            <w:pPr>
              <w:jc w:val="center"/>
              <w:rPr>
                <w:sz w:val="24"/>
                <w:szCs w:val="24"/>
              </w:rPr>
            </w:pPr>
            <w:r w:rsidRPr="0033632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разделам, подразделам, целевым статьям (муниципальным программам) и группам  (группам и подгруппам) видов расходов классификации расходов бюджета на 2024 год и на плановый период 2025 и 2026 годов</w:t>
            </w:r>
            <w:r w:rsidRPr="0033632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161096" w:rsidTr="00BC4531">
        <w:trPr>
          <w:gridAfter w:val="1"/>
          <w:wAfter w:w="798" w:type="dxa"/>
          <w:trHeight w:val="345"/>
        </w:trPr>
        <w:tc>
          <w:tcPr>
            <w:tcW w:w="149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161096" w:rsidTr="00BC4531">
        <w:trPr>
          <w:gridAfter w:val="1"/>
          <w:wAfter w:w="798" w:type="dxa"/>
          <w:trHeight w:val="380"/>
        </w:trPr>
        <w:tc>
          <w:tcPr>
            <w:tcW w:w="67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5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161096" w:rsidTr="00BC4531">
        <w:trPr>
          <w:gridAfter w:val="1"/>
          <w:wAfter w:w="798" w:type="dxa"/>
          <w:trHeight w:val="2446"/>
        </w:trPr>
        <w:tc>
          <w:tcPr>
            <w:tcW w:w="67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161096" w:rsidTr="00BC4531">
        <w:trPr>
          <w:gridAfter w:val="1"/>
          <w:wAfter w:w="798" w:type="dxa"/>
          <w:trHeight w:val="350"/>
        </w:trPr>
        <w:tc>
          <w:tcPr>
            <w:tcW w:w="6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25 683,2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4 576,0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-2 403,3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-2 968,1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-2 968,1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"Совершенствование бюджетной политики и обеспечение сбалансированности бюджета" муниципальной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7 137,9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"м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3 100,2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3 100,2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3 100,2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1 589,0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-499,7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-499,7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других обязательств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728,2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728,2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1 008,2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-280,0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"Повышение безопасности жизнедеятельности населения и территорий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25 478,6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коммунальных услуг"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36561B" w:rsidP="00D34471">
            <w:pPr>
              <w:jc w:val="both"/>
              <w:rPr>
                <w:sz w:val="24"/>
                <w:szCs w:val="24"/>
              </w:rPr>
            </w:pPr>
            <w:r w:rsidRPr="003656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36561B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610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36561B" w:rsidP="00D34471">
            <w:pPr>
              <w:jc w:val="both"/>
              <w:rPr>
                <w:sz w:val="24"/>
                <w:szCs w:val="24"/>
              </w:rPr>
            </w:pPr>
            <w:r w:rsidRPr="003656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36561B" w:rsidP="0036561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  <w:r w:rsidR="00161096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-2 966,6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-3 799,1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-4 877,8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-4 877,8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детских дошкольных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5 363,4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-222,5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-222,5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-6 649,1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-6 649,1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-6 649,1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-6 649,1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946,1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-908,9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2 118,2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2 118,2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"Реализация проектов и мероприятий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инновационному развитию системы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2 106,6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-2 153,5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-2 589,4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-2 589,4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543,9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субсидий  бюджетным, автономным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"Строительство (реконструкция) и модернизация муниципальных учреждений культуры клубного типа" государственной программы Чувашской Республики "Развитие культуры и туризма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развитие инфраструктуры муниципальных учреждений культуры клубного типа"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"Проведение регионального этапа Всероссийского  конкурса "Лучшая муниципальная практика"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Всероссийского конкурса "Лучшая муниципальная практика" за счет иных межбюджетных трансфертов из республиканского бюджета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471,9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 "Развитие физической культуры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61096" w:rsidTr="00BC4531">
        <w:trPr>
          <w:gridAfter w:val="1"/>
          <w:wAfter w:w="798" w:type="dxa"/>
          <w:trHeight w:val="288"/>
        </w:trPr>
        <w:tc>
          <w:tcPr>
            <w:tcW w:w="678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61096" w:rsidRDefault="00161096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1096" w:rsidRDefault="00161096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161096" w:rsidRDefault="00161096" w:rsidP="00161096"/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4531" w:rsidRDefault="00BC4531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4531" w:rsidRDefault="00BC4531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4531" w:rsidRDefault="00BC4531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C4531" w:rsidRDefault="00BC4531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A5104" w:rsidRDefault="009A5104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97431" w:rsidRPr="00397431" w:rsidRDefault="00427508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7431" w:rsidRPr="00397431">
        <w:rPr>
          <w:rFonts w:ascii="Times New Roman" w:hAnsi="Times New Roman" w:cs="Times New Roman"/>
          <w:sz w:val="24"/>
          <w:szCs w:val="24"/>
        </w:rPr>
        <w:t xml:space="preserve"> Приложение 3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35528" w:rsidRDefault="00B35528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35528">
        <w:rPr>
          <w:rFonts w:ascii="Times New Roman" w:hAnsi="Times New Roman" w:cs="Times New Roman"/>
          <w:sz w:val="24"/>
          <w:szCs w:val="24"/>
        </w:rPr>
        <w:t>от «</w:t>
      </w:r>
      <w:r w:rsidR="002572E6">
        <w:rPr>
          <w:rFonts w:ascii="Times New Roman" w:hAnsi="Times New Roman" w:cs="Times New Roman"/>
          <w:sz w:val="24"/>
          <w:szCs w:val="24"/>
        </w:rPr>
        <w:t>___</w:t>
      </w:r>
      <w:r w:rsidRPr="00B35528">
        <w:rPr>
          <w:rFonts w:ascii="Times New Roman" w:hAnsi="Times New Roman" w:cs="Times New Roman"/>
          <w:sz w:val="24"/>
          <w:szCs w:val="24"/>
        </w:rPr>
        <w:t xml:space="preserve">» </w:t>
      </w:r>
      <w:r w:rsidR="002572E6">
        <w:rPr>
          <w:rFonts w:ascii="Times New Roman" w:hAnsi="Times New Roman" w:cs="Times New Roman"/>
          <w:sz w:val="24"/>
          <w:szCs w:val="24"/>
        </w:rPr>
        <w:t>декабря</w:t>
      </w:r>
      <w:r w:rsidRPr="00B35528">
        <w:rPr>
          <w:rFonts w:ascii="Times New Roman" w:hAnsi="Times New Roman" w:cs="Times New Roman"/>
          <w:sz w:val="24"/>
          <w:szCs w:val="24"/>
        </w:rPr>
        <w:t xml:space="preserve"> 20</w:t>
      </w:r>
      <w:r w:rsidR="002572E6">
        <w:rPr>
          <w:rFonts w:ascii="Times New Roman" w:hAnsi="Times New Roman" w:cs="Times New Roman"/>
          <w:sz w:val="24"/>
          <w:szCs w:val="24"/>
        </w:rPr>
        <w:t>24 г. № ____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</w:t>
      </w:r>
      <w:proofErr w:type="gramStart"/>
      <w:r w:rsidRPr="00B23D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23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p w:rsidR="00397431" w:rsidRPr="00397431" w:rsidRDefault="00397431" w:rsidP="00397431">
      <w:pPr>
        <w:widowControl/>
        <w:tabs>
          <w:tab w:val="left" w:pos="6237"/>
          <w:tab w:val="left" w:pos="14601"/>
        </w:tabs>
        <w:autoSpaceDE/>
        <w:autoSpaceDN/>
        <w:adjustRightInd/>
        <w:ind w:left="6237" w:right="2096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Layout w:type="fixed"/>
        <w:tblLook w:val="0000" w:firstRow="0" w:lastRow="0" w:firstColumn="0" w:lastColumn="0" w:noHBand="0" w:noVBand="0"/>
      </w:tblPr>
      <w:tblGrid>
        <w:gridCol w:w="16"/>
        <w:gridCol w:w="555"/>
        <w:gridCol w:w="10"/>
        <w:gridCol w:w="7216"/>
        <w:gridCol w:w="1727"/>
        <w:gridCol w:w="583"/>
        <w:gridCol w:w="332"/>
        <w:gridCol w:w="354"/>
        <w:gridCol w:w="1449"/>
        <w:gridCol w:w="1449"/>
        <w:gridCol w:w="1449"/>
        <w:gridCol w:w="169"/>
      </w:tblGrid>
      <w:tr w:rsidR="00397431" w:rsidRPr="00397431" w:rsidTr="00BC4531">
        <w:trPr>
          <w:gridBefore w:val="1"/>
          <w:wBefore w:w="16" w:type="dxa"/>
          <w:trHeight w:val="1992"/>
        </w:trPr>
        <w:tc>
          <w:tcPr>
            <w:tcW w:w="5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7431" w:rsidRPr="00397431" w:rsidRDefault="00397431" w:rsidP="00397431">
            <w:pPr>
              <w:rPr>
                <w:sz w:val="24"/>
                <w:szCs w:val="24"/>
              </w:rPr>
            </w:pPr>
          </w:p>
        </w:tc>
        <w:tc>
          <w:tcPr>
            <w:tcW w:w="14728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7431" w:rsidRPr="00397431" w:rsidRDefault="00397431" w:rsidP="00397431">
            <w:pPr>
              <w:jc w:val="center"/>
              <w:rPr>
                <w:sz w:val="24"/>
                <w:szCs w:val="24"/>
              </w:rPr>
            </w:pPr>
            <w:r w:rsidRPr="003974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2024 год и на плановый период 2025 и 2026 годов</w:t>
            </w:r>
          </w:p>
        </w:tc>
      </w:tr>
      <w:tr w:rsidR="00BC4531" w:rsidTr="00BC4531">
        <w:trPr>
          <w:gridAfter w:val="1"/>
          <w:wAfter w:w="169" w:type="dxa"/>
          <w:trHeight w:val="345"/>
        </w:trPr>
        <w:tc>
          <w:tcPr>
            <w:tcW w:w="57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569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C4531" w:rsidTr="00BC4531">
        <w:trPr>
          <w:gridAfter w:val="1"/>
          <w:wAfter w:w="169" w:type="dxa"/>
          <w:trHeight w:val="416"/>
        </w:trPr>
        <w:tc>
          <w:tcPr>
            <w:tcW w:w="5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43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BC4531" w:rsidTr="00BC4531">
        <w:trPr>
          <w:gridAfter w:val="1"/>
          <w:wAfter w:w="169" w:type="dxa"/>
          <w:trHeight w:val="2463"/>
        </w:trPr>
        <w:tc>
          <w:tcPr>
            <w:tcW w:w="57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BC4531" w:rsidTr="00BC4531">
        <w:trPr>
          <w:gridAfter w:val="1"/>
          <w:wAfter w:w="169" w:type="dxa"/>
          <w:trHeight w:val="350"/>
        </w:trPr>
        <w:tc>
          <w:tcPr>
            <w:tcW w:w="5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25 683,2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-2 153,5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543,9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"Строительство (реконструкция) и модернизация муниципальных учреждений культуры клубного типа" государственной программы Чувашской Республики "Развитие культуры и туризма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развитие инфраструктуры муниципальных учреждений культуры клубного типа"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-9 631,2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Подпрограмма "Муниципальная поддержка развития образования" муниципальной программы  "Развитие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-11 669,9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-9 896,9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946,1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946,1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946,1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-908,9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-908,9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-908,9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Ц711474550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2 106,6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"Повышение безопасности жизнедеятельности населения и территорий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10 543,7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5 724,2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6 664,6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6 664,6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6 664,6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6 664,6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6 664,6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614,8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-915,3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-879,4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-879,4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-879,4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-2 968,1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2 088,7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-485,9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-485,9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-485,9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-499,7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других обязательств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728,2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728,2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1 008,2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1 008,2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1 008,2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-280,0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-280,0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-280,0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25 713,1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25 713,1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527,7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CF1E10" w:rsidP="00D34471">
            <w:pPr>
              <w:jc w:val="both"/>
              <w:rPr>
                <w:sz w:val="24"/>
                <w:szCs w:val="24"/>
              </w:rPr>
            </w:pPr>
            <w:r w:rsidRPr="00CF1E1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CF1E10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BC4531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CF1E10" w:rsidP="00D34471">
            <w:pPr>
              <w:jc w:val="both"/>
              <w:rPr>
                <w:sz w:val="24"/>
                <w:szCs w:val="24"/>
              </w:rPr>
            </w:pPr>
            <w:r w:rsidRPr="00CF1E10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CF1E10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  <w:r w:rsidR="00BC453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мероприятий по капитальному ремонту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многоквартирных домов, находящихся в муниципальной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12.2.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Республики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"м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униципальной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"Эффективное управление муниципальным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A420200000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-242,9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-242,9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-266,4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C4531" w:rsidTr="00BC4531">
        <w:trPr>
          <w:gridAfter w:val="1"/>
          <w:wAfter w:w="169" w:type="dxa"/>
          <w:trHeight w:val="288"/>
        </w:trPr>
        <w:tc>
          <w:tcPr>
            <w:tcW w:w="571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rPr>
                <w:sz w:val="24"/>
                <w:szCs w:val="24"/>
              </w:rPr>
            </w:pPr>
          </w:p>
        </w:tc>
        <w:tc>
          <w:tcPr>
            <w:tcW w:w="7226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C4531" w:rsidRDefault="00BC4531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C4531" w:rsidRDefault="00BC4531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B532AA" w:rsidRDefault="00B532AA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B532AA" w:rsidRDefault="00B532AA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B532AA" w:rsidRDefault="00B532AA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DE448F" w:rsidRDefault="00DE448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</w:p>
    <w:p w:rsidR="00F344AF" w:rsidRPr="00F344AF" w:rsidRDefault="00F344A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44A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F344A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35528" w:rsidRDefault="00B35528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B35528">
        <w:rPr>
          <w:rFonts w:ascii="Times New Roman" w:hAnsi="Times New Roman" w:cs="Times New Roman"/>
          <w:sz w:val="24"/>
          <w:szCs w:val="24"/>
        </w:rPr>
        <w:t>от «</w:t>
      </w:r>
      <w:r w:rsidR="002572E6">
        <w:rPr>
          <w:rFonts w:ascii="Times New Roman" w:hAnsi="Times New Roman" w:cs="Times New Roman"/>
          <w:sz w:val="24"/>
          <w:szCs w:val="24"/>
        </w:rPr>
        <w:t>___</w:t>
      </w:r>
      <w:r w:rsidRPr="00B35528">
        <w:rPr>
          <w:rFonts w:ascii="Times New Roman" w:hAnsi="Times New Roman" w:cs="Times New Roman"/>
          <w:sz w:val="24"/>
          <w:szCs w:val="24"/>
        </w:rPr>
        <w:t xml:space="preserve">» </w:t>
      </w:r>
      <w:r w:rsidR="002572E6">
        <w:rPr>
          <w:rFonts w:ascii="Times New Roman" w:hAnsi="Times New Roman" w:cs="Times New Roman"/>
          <w:sz w:val="24"/>
          <w:szCs w:val="24"/>
        </w:rPr>
        <w:t>декабря 2024 г. № ____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</w:t>
      </w:r>
      <w:proofErr w:type="gramStart"/>
      <w:r w:rsidRPr="00F344A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344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4AF" w:rsidRPr="00F344AF" w:rsidRDefault="00F344AF" w:rsidP="00F344AF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плановый период 2025 и 2026 годов»</w:t>
      </w:r>
    </w:p>
    <w:tbl>
      <w:tblPr>
        <w:tblW w:w="19282" w:type="dxa"/>
        <w:tblLayout w:type="fixed"/>
        <w:tblLook w:val="0000" w:firstRow="0" w:lastRow="0" w:firstColumn="0" w:lastColumn="0" w:noHBand="0" w:noVBand="0"/>
      </w:tblPr>
      <w:tblGrid>
        <w:gridCol w:w="6804"/>
        <w:gridCol w:w="598"/>
        <w:gridCol w:w="400"/>
        <w:gridCol w:w="396"/>
        <w:gridCol w:w="1716"/>
        <w:gridCol w:w="587"/>
        <w:gridCol w:w="1675"/>
        <w:gridCol w:w="1674"/>
        <w:gridCol w:w="1646"/>
        <w:gridCol w:w="3786"/>
      </w:tblGrid>
      <w:tr w:rsidR="00F344AF" w:rsidRPr="00F344AF" w:rsidTr="00A165BE">
        <w:trPr>
          <w:trHeight w:val="1217"/>
        </w:trPr>
        <w:tc>
          <w:tcPr>
            <w:tcW w:w="19282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4AF" w:rsidRPr="00F344AF" w:rsidRDefault="00F344AF" w:rsidP="00F344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F344AF" w:rsidRPr="00F344AF" w:rsidRDefault="00F344AF" w:rsidP="00F344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на 2024 год</w:t>
            </w:r>
          </w:p>
          <w:p w:rsidR="00F344AF" w:rsidRPr="00F344AF" w:rsidRDefault="00F344AF" w:rsidP="00F344AF">
            <w:pPr>
              <w:jc w:val="center"/>
              <w:rPr>
                <w:sz w:val="24"/>
                <w:szCs w:val="24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на плановый период 2025 и 2026 годов</w:t>
            </w:r>
          </w:p>
        </w:tc>
      </w:tr>
      <w:tr w:rsidR="00A165BE" w:rsidTr="00A165BE">
        <w:trPr>
          <w:gridAfter w:val="1"/>
          <w:wAfter w:w="3786" w:type="dxa"/>
          <w:trHeight w:val="345"/>
        </w:trPr>
        <w:tc>
          <w:tcPr>
            <w:tcW w:w="1549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A165BE" w:rsidTr="00A165BE">
        <w:trPr>
          <w:gridAfter w:val="1"/>
          <w:wAfter w:w="3786" w:type="dxa"/>
          <w:trHeight w:val="641"/>
        </w:trPr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A165BE" w:rsidTr="00A165BE">
        <w:trPr>
          <w:gridAfter w:val="1"/>
          <w:wAfter w:w="3786" w:type="dxa"/>
          <w:trHeight w:val="2510"/>
        </w:trPr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A165BE" w:rsidTr="00A165BE">
        <w:trPr>
          <w:gridAfter w:val="1"/>
          <w:wAfter w:w="3786" w:type="dxa"/>
          <w:trHeight w:val="35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25 683,2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Администрация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-3 399,5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-3 684,7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-2 504,3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-2 968,1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-2 968,1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Резервный фонд администрации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-940,4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других обязательств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-280,0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"Повышение безопасности жизнедеятельности населения и территорий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285,2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Собрание депутатов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25 932,4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других обязательств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-540,0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25 640,8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E2248" w:rsidP="00D34471">
            <w:pPr>
              <w:jc w:val="both"/>
              <w:rPr>
                <w:sz w:val="24"/>
                <w:szCs w:val="24"/>
              </w:rPr>
            </w:pPr>
            <w:r w:rsidRPr="00AE2248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E2248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A165B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E2248" w:rsidP="00D34471">
            <w:pPr>
              <w:jc w:val="both"/>
              <w:rPr>
                <w:sz w:val="24"/>
                <w:szCs w:val="24"/>
              </w:rPr>
            </w:pPr>
            <w:r w:rsidRPr="00AE2248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562E61" w:rsidP="00562E6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  <w:r w:rsidR="00A165B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"Благоустройство дворовых и общественных территорий" муниципальной программы "Формирование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-258,0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"Реализация мероприятий регионального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культуры, по делам национальностей, информационной политики и архивного дела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-6 215,3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-4 533,7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-4 533,7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-4 533,7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-4 533,7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-4 533,7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муниципальных организаций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-6 686,3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2 152,6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2 152,6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2 152,6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-2 153,5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-2 589,4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-2 589,4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543,9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"Строительство (реконструкция) и модернизация муниципальных учреждений культуры клубного типа" государственной программы Чувашской Республики "Развитие культуры и туризма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развитие инфраструктуры муниципальных учреждений культуры клубного типа"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-3 133,3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"Проведение регионального этапа Всероссийского  конкурса "Лучшая муниципальная практика"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победителей регионального этапа Всероссийского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конкурса "Лучшая муниципальная практика" за счет иных межбюджетных трансфертов из республиканского бюджета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Ц310122570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выплаты по обязательствам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2 209,8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2 372,0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2 372,0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"м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-101,9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2 372,0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2 372,0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2 372,0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1 589,0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2 088,7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-499,7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-499,7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-162,2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коммунальных услуг"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-185,5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1 668,1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1 567,1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-3 799,1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-4 877,8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-4 877,8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детских дошкольных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-4 177,0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-1 000,0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1 078,7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5 363,4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-222,5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-222,5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-3 547,0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4 373,0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-1 048,5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5 585,9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-2 115,4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-1 206,5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-908,9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2 118,2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-232,7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2 271,4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2 106,6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2 036,3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164,8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Финансовый отдел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5 487,7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5 487,7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4 705,9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4 037,7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муниципальной программы  "Развитие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других обязательств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165BE" w:rsidTr="00A165BE">
        <w:trPr>
          <w:gridAfter w:val="1"/>
          <w:wAfter w:w="3786" w:type="dxa"/>
          <w:trHeight w:val="288"/>
        </w:trPr>
        <w:tc>
          <w:tcPr>
            <w:tcW w:w="6804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A165BE" w:rsidRDefault="00A165BE" w:rsidP="00D34471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65BE" w:rsidRDefault="00A165BE" w:rsidP="00D34471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A165BE" w:rsidRDefault="00A165BE" w:rsidP="00A165BE"/>
    <w:p w:rsidR="00D34471" w:rsidRDefault="00D34471" w:rsidP="00645C4F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P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D34471" w:rsidRDefault="00D34471" w:rsidP="00D34471">
      <w:pPr>
        <w:rPr>
          <w:rFonts w:ascii="Times New Roman" w:hAnsi="Times New Roman" w:cs="Times New Roman"/>
          <w:sz w:val="24"/>
          <w:szCs w:val="24"/>
        </w:rPr>
      </w:pPr>
    </w:p>
    <w:p w:rsidR="00C50B68" w:rsidRDefault="00D34471" w:rsidP="00D34471">
      <w:pPr>
        <w:tabs>
          <w:tab w:val="left" w:pos="366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34471" w:rsidRDefault="00D34471" w:rsidP="00D34471">
      <w:pPr>
        <w:tabs>
          <w:tab w:val="left" w:pos="3669"/>
        </w:tabs>
        <w:rPr>
          <w:rFonts w:ascii="Times New Roman" w:hAnsi="Times New Roman" w:cs="Times New Roman"/>
          <w:sz w:val="24"/>
          <w:szCs w:val="24"/>
        </w:rPr>
      </w:pPr>
    </w:p>
    <w:p w:rsidR="00D34471" w:rsidRDefault="00D34471" w:rsidP="00D34471">
      <w:pPr>
        <w:tabs>
          <w:tab w:val="left" w:pos="3669"/>
        </w:tabs>
        <w:rPr>
          <w:rFonts w:ascii="Times New Roman" w:hAnsi="Times New Roman" w:cs="Times New Roman"/>
          <w:sz w:val="24"/>
          <w:szCs w:val="24"/>
        </w:rPr>
      </w:pPr>
    </w:p>
    <w:p w:rsidR="00D34471" w:rsidRDefault="00D34471" w:rsidP="00D34471">
      <w:pPr>
        <w:tabs>
          <w:tab w:val="left" w:pos="3669"/>
        </w:tabs>
        <w:rPr>
          <w:rFonts w:ascii="Times New Roman" w:hAnsi="Times New Roman" w:cs="Times New Roman"/>
          <w:sz w:val="24"/>
          <w:szCs w:val="24"/>
        </w:rPr>
      </w:pPr>
    </w:p>
    <w:p w:rsidR="003A17B2" w:rsidRDefault="003A17B2" w:rsidP="0082227D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  <w:sectPr w:rsidR="003A17B2" w:rsidSect="0020732F">
          <w:headerReference w:type="default" r:id="rId10"/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lastRenderedPageBreak/>
        <w:t>Приложе</w:t>
      </w:r>
      <w:r>
        <w:rPr>
          <w:rFonts w:ascii="Times New Roman" w:hAnsi="Times New Roman" w:cs="Times New Roman"/>
          <w:sz w:val="24"/>
          <w:szCs w:val="24"/>
        </w:rPr>
        <w:t>ние 5</w:t>
      </w: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A17B2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3A17B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>от «___» декабря 2024 г. № ____</w:t>
      </w: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в решение </w:t>
      </w:r>
      <w:r w:rsidRPr="003A17B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</w:p>
    <w:p w:rsid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</w:t>
      </w:r>
    </w:p>
    <w:p w:rsidR="003A17B2" w:rsidRPr="003A17B2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 xml:space="preserve">от 14 декабря 2023 года </w:t>
      </w:r>
    </w:p>
    <w:p w:rsidR="000C01AD" w:rsidRDefault="003A17B2" w:rsidP="003A17B2">
      <w:pPr>
        <w:widowControl/>
        <w:tabs>
          <w:tab w:val="left" w:pos="5529"/>
          <w:tab w:val="left" w:pos="15988"/>
        </w:tabs>
        <w:autoSpaceDE/>
        <w:autoSpaceDN/>
        <w:adjustRightInd/>
        <w:ind w:left="5529" w:right="253"/>
        <w:jc w:val="right"/>
        <w:rPr>
          <w:rFonts w:ascii="Times New Roman" w:hAnsi="Times New Roman" w:cs="Times New Roman"/>
          <w:sz w:val="24"/>
          <w:szCs w:val="24"/>
        </w:rPr>
      </w:pPr>
      <w:r w:rsidRPr="003A17B2">
        <w:rPr>
          <w:rFonts w:ascii="Times New Roman" w:hAnsi="Times New Roman" w:cs="Times New Roman"/>
          <w:sz w:val="24"/>
          <w:szCs w:val="24"/>
        </w:rPr>
        <w:t>№117/48-7 «О бюджете города Алатыря на 2024 год и на плановый период 2025 и 2026 годов»</w:t>
      </w:r>
    </w:p>
    <w:p w:rsidR="000C01AD" w:rsidRPr="000C01AD" w:rsidRDefault="000C01AD" w:rsidP="000C01AD">
      <w:pPr>
        <w:rPr>
          <w:rFonts w:ascii="Times New Roman" w:hAnsi="Times New Roman" w:cs="Times New Roman"/>
          <w:sz w:val="24"/>
          <w:szCs w:val="24"/>
        </w:rPr>
      </w:pPr>
    </w:p>
    <w:p w:rsidR="000C01AD" w:rsidRPr="000C01AD" w:rsidRDefault="000C01AD" w:rsidP="000C01AD">
      <w:pPr>
        <w:rPr>
          <w:rFonts w:ascii="Times New Roman" w:hAnsi="Times New Roman" w:cs="Times New Roman"/>
          <w:sz w:val="24"/>
          <w:szCs w:val="24"/>
        </w:rPr>
      </w:pPr>
    </w:p>
    <w:p w:rsidR="000C01AD" w:rsidRPr="000C01AD" w:rsidRDefault="000C01AD" w:rsidP="000C01AD">
      <w:pPr>
        <w:rPr>
          <w:rFonts w:ascii="Times New Roman" w:hAnsi="Times New Roman" w:cs="Times New Roman"/>
          <w:sz w:val="24"/>
          <w:szCs w:val="24"/>
        </w:rPr>
      </w:pPr>
    </w:p>
    <w:p w:rsidR="000C01AD" w:rsidRDefault="000C01AD" w:rsidP="000C01AD">
      <w:pPr>
        <w:rPr>
          <w:rFonts w:ascii="Times New Roman" w:hAnsi="Times New Roman" w:cs="Times New Roman"/>
          <w:sz w:val="24"/>
          <w:szCs w:val="24"/>
        </w:rPr>
      </w:pPr>
    </w:p>
    <w:p w:rsidR="000C01AD" w:rsidRPr="000C01AD" w:rsidRDefault="000C01AD" w:rsidP="000C01AD">
      <w:pPr>
        <w:pStyle w:val="1"/>
        <w:ind w:firstLine="567"/>
        <w:rPr>
          <w:bCs w:val="0"/>
          <w:szCs w:val="28"/>
          <w:lang w:val="ru-RU" w:eastAsia="ru-RU"/>
        </w:rPr>
      </w:pPr>
      <w:r>
        <w:rPr>
          <w:sz w:val="24"/>
        </w:rPr>
        <w:tab/>
      </w:r>
      <w:r w:rsidRPr="000C01AD">
        <w:rPr>
          <w:bCs w:val="0"/>
          <w:szCs w:val="28"/>
          <w:lang w:val="ru-RU" w:eastAsia="ru-RU"/>
        </w:rPr>
        <w:t xml:space="preserve">Случаи предоставления из бюджета </w:t>
      </w:r>
      <w:r>
        <w:rPr>
          <w:bCs w:val="0"/>
          <w:szCs w:val="28"/>
          <w:lang w:val="ru-RU" w:eastAsia="ru-RU"/>
        </w:rPr>
        <w:t>города Алатыря</w:t>
      </w:r>
      <w:r w:rsidRPr="000C01AD">
        <w:rPr>
          <w:bCs w:val="0"/>
          <w:szCs w:val="28"/>
          <w:lang w:val="ru-RU" w:eastAsia="ru-RU"/>
        </w:rPr>
        <w:t xml:space="preserve"> Чувашской Республики субсидий юридическим лицам</w:t>
      </w:r>
    </w:p>
    <w:p w:rsidR="000C01AD" w:rsidRPr="000C01AD" w:rsidRDefault="000C01AD" w:rsidP="000C01AD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(за исключением субсидий муниципальным учреждениям), </w:t>
      </w:r>
    </w:p>
    <w:p w:rsidR="000C01AD" w:rsidRPr="000C01AD" w:rsidRDefault="000C01AD" w:rsidP="000C01AD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0C01AD" w:rsidRPr="000C01AD" w:rsidRDefault="000C01AD" w:rsidP="000C01AD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производителям товаров, работ, услуг</w:t>
      </w:r>
    </w:p>
    <w:p w:rsidR="000C01AD" w:rsidRPr="000C01AD" w:rsidRDefault="000C01AD" w:rsidP="000C01AD">
      <w:pPr>
        <w:keepNext/>
        <w:widowControl/>
        <w:autoSpaceDE/>
        <w:autoSpaceDN/>
        <w:adjustRightInd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01AD">
        <w:rPr>
          <w:rFonts w:ascii="Times New Roman" w:hAnsi="Times New Roman" w:cs="Times New Roman"/>
          <w:b/>
          <w:sz w:val="28"/>
          <w:szCs w:val="28"/>
        </w:rPr>
        <w:t>на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0C01A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C01AD" w:rsidRPr="000C01AD" w:rsidRDefault="000C01AD" w:rsidP="000C01AD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789"/>
      </w:tblGrid>
      <w:tr w:rsidR="000C01AD" w:rsidRPr="000C01AD" w:rsidTr="00F35D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left="-108" w:right="-14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№ </w:t>
            </w:r>
          </w:p>
          <w:p w:rsidR="000C01AD" w:rsidRPr="000C01AD" w:rsidRDefault="000C01AD" w:rsidP="000C01AD">
            <w:pPr>
              <w:widowControl/>
              <w:autoSpaceDE/>
              <w:autoSpaceDN/>
              <w:adjustRightInd/>
              <w:ind w:left="-108" w:right="-147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proofErr w:type="gramStart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</w:t>
            </w:r>
            <w:proofErr w:type="gramEnd"/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муниципальной программы 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города Алатыря</w:t>
            </w:r>
          </w:p>
          <w:p w:rsidR="000C01AD" w:rsidRPr="000C01AD" w:rsidRDefault="000C01AD" w:rsidP="000C01AD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Республики,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наименование субсидии </w:t>
            </w:r>
          </w:p>
        </w:tc>
      </w:tr>
      <w:tr w:rsidR="000C01AD" w:rsidRPr="000C01AD" w:rsidTr="00F35D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left="-130" w:right="-147"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firstLine="11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</w:tr>
      <w:tr w:rsidR="000C01AD" w:rsidRPr="000C01AD" w:rsidTr="00F35D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left="-130" w:right="-147"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</w:tr>
      <w:tr w:rsidR="000C01AD" w:rsidRPr="000C01AD" w:rsidTr="00F35DF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0C01AD">
            <w:pPr>
              <w:widowControl/>
              <w:autoSpaceDE/>
              <w:autoSpaceDN/>
              <w:adjustRightInd/>
              <w:ind w:left="-130" w:right="-147" w:firstLine="22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D" w:rsidRPr="000C01AD" w:rsidRDefault="000C01AD" w:rsidP="00DD14BE">
            <w:pPr>
              <w:widowControl/>
              <w:shd w:val="clear" w:color="auto" w:fill="FFFFFF"/>
              <w:autoSpaceDE/>
              <w:autoSpaceDN/>
              <w:adjustRightInd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 унитарному предприятию «</w:t>
            </w:r>
            <w:r w:rsidR="00DD14BE" w:rsidRPr="00DD14BE">
              <w:rPr>
                <w:rFonts w:ascii="Times New Roman" w:hAnsi="Times New Roman" w:cs="Times New Roman"/>
                <w:sz w:val="24"/>
                <w:szCs w:val="24"/>
              </w:rPr>
              <w:t>Водоканал» города Алатыря Чувашской Республики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>, предоставляющему</w:t>
            </w:r>
            <w:r w:rsidRPr="000C0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предоставляющему населению </w:t>
            </w:r>
            <w:r w:rsidR="00DD14BE">
              <w:rPr>
                <w:rFonts w:ascii="Times New Roman" w:hAnsi="Times New Roman" w:cs="Times New Roman"/>
                <w:sz w:val="24"/>
                <w:szCs w:val="24"/>
              </w:rPr>
              <w:t>города Алатыря</w:t>
            </w:r>
            <w:r w:rsidRPr="000C01AD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услуги в сфере жилищно-коммунального хозяйства, на финансовое обеспечение части затрат, связанных с деятельностью организации</w:t>
            </w:r>
          </w:p>
        </w:tc>
      </w:tr>
    </w:tbl>
    <w:p w:rsidR="000C01AD" w:rsidRPr="000C01AD" w:rsidRDefault="000C01AD" w:rsidP="000C01AD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D34471" w:rsidRPr="000C01AD" w:rsidRDefault="00D34471" w:rsidP="000C01AD">
      <w:pPr>
        <w:tabs>
          <w:tab w:val="left" w:pos="2216"/>
        </w:tabs>
        <w:rPr>
          <w:rFonts w:ascii="Times New Roman" w:hAnsi="Times New Roman" w:cs="Times New Roman"/>
          <w:sz w:val="24"/>
          <w:szCs w:val="24"/>
        </w:rPr>
      </w:pPr>
    </w:p>
    <w:sectPr w:rsidR="00D34471" w:rsidRPr="000C01AD" w:rsidSect="003A17B2">
      <w:pgSz w:w="11906" w:h="16838"/>
      <w:pgMar w:top="425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B0" w:rsidRDefault="00C73AB0" w:rsidP="00B14FFE">
      <w:r>
        <w:separator/>
      </w:r>
    </w:p>
  </w:endnote>
  <w:endnote w:type="continuationSeparator" w:id="0">
    <w:p w:rsidR="00C73AB0" w:rsidRDefault="00C73AB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B0" w:rsidRDefault="00C73AB0" w:rsidP="00B14FFE">
      <w:r>
        <w:separator/>
      </w:r>
    </w:p>
  </w:footnote>
  <w:footnote w:type="continuationSeparator" w:id="0">
    <w:p w:rsidR="00C73AB0" w:rsidRDefault="00C73AB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471" w:rsidRDefault="00D34471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E2708">
      <w:rPr>
        <w:noProof/>
      </w:rPr>
      <w:t>3</w:t>
    </w:r>
    <w:r>
      <w:fldChar w:fldCharType="end"/>
    </w:r>
  </w:p>
  <w:p w:rsidR="00D34471" w:rsidRDefault="00D3447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15FF7"/>
    <w:rsid w:val="000223F4"/>
    <w:rsid w:val="0002250D"/>
    <w:rsid w:val="00025823"/>
    <w:rsid w:val="00027A3A"/>
    <w:rsid w:val="000327AE"/>
    <w:rsid w:val="0003404D"/>
    <w:rsid w:val="00036299"/>
    <w:rsid w:val="00036CAC"/>
    <w:rsid w:val="0005338E"/>
    <w:rsid w:val="00056893"/>
    <w:rsid w:val="000600DE"/>
    <w:rsid w:val="000625F3"/>
    <w:rsid w:val="0006776F"/>
    <w:rsid w:val="000764DA"/>
    <w:rsid w:val="000821E8"/>
    <w:rsid w:val="00087CD4"/>
    <w:rsid w:val="00091D43"/>
    <w:rsid w:val="000A0DFB"/>
    <w:rsid w:val="000A742A"/>
    <w:rsid w:val="000B1D39"/>
    <w:rsid w:val="000B2F72"/>
    <w:rsid w:val="000C01AD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1096"/>
    <w:rsid w:val="00164462"/>
    <w:rsid w:val="0016525B"/>
    <w:rsid w:val="0016794E"/>
    <w:rsid w:val="00170777"/>
    <w:rsid w:val="00170F61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B7BCC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120B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287C"/>
    <w:rsid w:val="00245E52"/>
    <w:rsid w:val="002474B4"/>
    <w:rsid w:val="00247558"/>
    <w:rsid w:val="002549DD"/>
    <w:rsid w:val="00254F15"/>
    <w:rsid w:val="002572E6"/>
    <w:rsid w:val="00257E4C"/>
    <w:rsid w:val="002617FE"/>
    <w:rsid w:val="00265873"/>
    <w:rsid w:val="00271FC7"/>
    <w:rsid w:val="00276A4A"/>
    <w:rsid w:val="002802B2"/>
    <w:rsid w:val="0028340B"/>
    <w:rsid w:val="00284B51"/>
    <w:rsid w:val="0028564D"/>
    <w:rsid w:val="0028595F"/>
    <w:rsid w:val="00293B1A"/>
    <w:rsid w:val="00297E09"/>
    <w:rsid w:val="002C24F1"/>
    <w:rsid w:val="002C35A8"/>
    <w:rsid w:val="002C3B6E"/>
    <w:rsid w:val="002C4557"/>
    <w:rsid w:val="002C76B4"/>
    <w:rsid w:val="002E1052"/>
    <w:rsid w:val="002E23E5"/>
    <w:rsid w:val="002E56FC"/>
    <w:rsid w:val="002F22F2"/>
    <w:rsid w:val="002F2824"/>
    <w:rsid w:val="00300834"/>
    <w:rsid w:val="00302F50"/>
    <w:rsid w:val="00304843"/>
    <w:rsid w:val="00306D08"/>
    <w:rsid w:val="00314AE8"/>
    <w:rsid w:val="00316B0E"/>
    <w:rsid w:val="00322199"/>
    <w:rsid w:val="00322817"/>
    <w:rsid w:val="00334D7F"/>
    <w:rsid w:val="0033632D"/>
    <w:rsid w:val="00341CA7"/>
    <w:rsid w:val="00342221"/>
    <w:rsid w:val="00355D81"/>
    <w:rsid w:val="00356DEE"/>
    <w:rsid w:val="0036561B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4ABC"/>
    <w:rsid w:val="00397431"/>
    <w:rsid w:val="003A0657"/>
    <w:rsid w:val="003A17B2"/>
    <w:rsid w:val="003B1ED9"/>
    <w:rsid w:val="003B3D13"/>
    <w:rsid w:val="003B4743"/>
    <w:rsid w:val="003B79B1"/>
    <w:rsid w:val="003C4227"/>
    <w:rsid w:val="003C5D33"/>
    <w:rsid w:val="003C5DB5"/>
    <w:rsid w:val="003D007A"/>
    <w:rsid w:val="003E12DC"/>
    <w:rsid w:val="003E2CFF"/>
    <w:rsid w:val="003E3FB0"/>
    <w:rsid w:val="003E6892"/>
    <w:rsid w:val="003F2407"/>
    <w:rsid w:val="003F279A"/>
    <w:rsid w:val="0040130A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26222"/>
    <w:rsid w:val="00531B28"/>
    <w:rsid w:val="005345B8"/>
    <w:rsid w:val="0053474D"/>
    <w:rsid w:val="005354B6"/>
    <w:rsid w:val="00555122"/>
    <w:rsid w:val="00556E72"/>
    <w:rsid w:val="00562E61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4C76"/>
    <w:rsid w:val="005C7FE5"/>
    <w:rsid w:val="005D17FB"/>
    <w:rsid w:val="005E47FC"/>
    <w:rsid w:val="005F43F1"/>
    <w:rsid w:val="00604665"/>
    <w:rsid w:val="00605B48"/>
    <w:rsid w:val="00610B00"/>
    <w:rsid w:val="00613DE2"/>
    <w:rsid w:val="0061520F"/>
    <w:rsid w:val="0062093A"/>
    <w:rsid w:val="00622813"/>
    <w:rsid w:val="006254BC"/>
    <w:rsid w:val="00632CAF"/>
    <w:rsid w:val="00645C4F"/>
    <w:rsid w:val="00646E14"/>
    <w:rsid w:val="006504A9"/>
    <w:rsid w:val="0065177E"/>
    <w:rsid w:val="006561AC"/>
    <w:rsid w:val="00656E02"/>
    <w:rsid w:val="006624D0"/>
    <w:rsid w:val="00683F40"/>
    <w:rsid w:val="00684CF9"/>
    <w:rsid w:val="00691444"/>
    <w:rsid w:val="006922D2"/>
    <w:rsid w:val="00696F0A"/>
    <w:rsid w:val="006A0D44"/>
    <w:rsid w:val="006B198A"/>
    <w:rsid w:val="006C0344"/>
    <w:rsid w:val="006C1788"/>
    <w:rsid w:val="006C17A1"/>
    <w:rsid w:val="006C2F5D"/>
    <w:rsid w:val="006C3713"/>
    <w:rsid w:val="006C3EE6"/>
    <w:rsid w:val="006C4362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4D95"/>
    <w:rsid w:val="00795010"/>
    <w:rsid w:val="007A0C15"/>
    <w:rsid w:val="007A43CC"/>
    <w:rsid w:val="007A4BEA"/>
    <w:rsid w:val="007A4D8F"/>
    <w:rsid w:val="007B1D9C"/>
    <w:rsid w:val="007B5E90"/>
    <w:rsid w:val="007B78BD"/>
    <w:rsid w:val="007C7404"/>
    <w:rsid w:val="007C7764"/>
    <w:rsid w:val="007D1587"/>
    <w:rsid w:val="007D69FC"/>
    <w:rsid w:val="007E2708"/>
    <w:rsid w:val="007E60AB"/>
    <w:rsid w:val="007E7B57"/>
    <w:rsid w:val="007F130E"/>
    <w:rsid w:val="007F6D1A"/>
    <w:rsid w:val="008013F3"/>
    <w:rsid w:val="00807BCB"/>
    <w:rsid w:val="00816770"/>
    <w:rsid w:val="0082227D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A01F0"/>
    <w:rsid w:val="008A5D66"/>
    <w:rsid w:val="008B141F"/>
    <w:rsid w:val="008B591B"/>
    <w:rsid w:val="008C3784"/>
    <w:rsid w:val="008C3BC5"/>
    <w:rsid w:val="008C54E6"/>
    <w:rsid w:val="008C75CD"/>
    <w:rsid w:val="008E4006"/>
    <w:rsid w:val="008E4B5C"/>
    <w:rsid w:val="008E5CD2"/>
    <w:rsid w:val="008E74EE"/>
    <w:rsid w:val="008E753D"/>
    <w:rsid w:val="0090205C"/>
    <w:rsid w:val="00903697"/>
    <w:rsid w:val="00921118"/>
    <w:rsid w:val="00930AA4"/>
    <w:rsid w:val="00933F14"/>
    <w:rsid w:val="009375A5"/>
    <w:rsid w:val="00940942"/>
    <w:rsid w:val="00940A96"/>
    <w:rsid w:val="009427E5"/>
    <w:rsid w:val="0094363A"/>
    <w:rsid w:val="00945505"/>
    <w:rsid w:val="009471EE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5104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65BE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E2248"/>
    <w:rsid w:val="00AE38B0"/>
    <w:rsid w:val="00AF2462"/>
    <w:rsid w:val="00AF4483"/>
    <w:rsid w:val="00AF4C6A"/>
    <w:rsid w:val="00AF6F87"/>
    <w:rsid w:val="00AF792A"/>
    <w:rsid w:val="00B04D44"/>
    <w:rsid w:val="00B14FFE"/>
    <w:rsid w:val="00B23D0A"/>
    <w:rsid w:val="00B24A00"/>
    <w:rsid w:val="00B24DA7"/>
    <w:rsid w:val="00B25800"/>
    <w:rsid w:val="00B26149"/>
    <w:rsid w:val="00B314EF"/>
    <w:rsid w:val="00B31C18"/>
    <w:rsid w:val="00B35528"/>
    <w:rsid w:val="00B3749D"/>
    <w:rsid w:val="00B43B91"/>
    <w:rsid w:val="00B44D78"/>
    <w:rsid w:val="00B46E06"/>
    <w:rsid w:val="00B523C7"/>
    <w:rsid w:val="00B532AA"/>
    <w:rsid w:val="00B55CF0"/>
    <w:rsid w:val="00B55E35"/>
    <w:rsid w:val="00B71D64"/>
    <w:rsid w:val="00B80FE3"/>
    <w:rsid w:val="00B92E7E"/>
    <w:rsid w:val="00B931A1"/>
    <w:rsid w:val="00B93C6D"/>
    <w:rsid w:val="00BC13CE"/>
    <w:rsid w:val="00BC2AC8"/>
    <w:rsid w:val="00BC3945"/>
    <w:rsid w:val="00BC4531"/>
    <w:rsid w:val="00BD385C"/>
    <w:rsid w:val="00BE550E"/>
    <w:rsid w:val="00BE5EDC"/>
    <w:rsid w:val="00BF2775"/>
    <w:rsid w:val="00C1669B"/>
    <w:rsid w:val="00C16FAA"/>
    <w:rsid w:val="00C2084A"/>
    <w:rsid w:val="00C216D9"/>
    <w:rsid w:val="00C22D13"/>
    <w:rsid w:val="00C257FA"/>
    <w:rsid w:val="00C2590E"/>
    <w:rsid w:val="00C50B68"/>
    <w:rsid w:val="00C50C75"/>
    <w:rsid w:val="00C6444B"/>
    <w:rsid w:val="00C66CE8"/>
    <w:rsid w:val="00C70272"/>
    <w:rsid w:val="00C72630"/>
    <w:rsid w:val="00C72AD1"/>
    <w:rsid w:val="00C73AB0"/>
    <w:rsid w:val="00C7468C"/>
    <w:rsid w:val="00C75F0F"/>
    <w:rsid w:val="00C81A03"/>
    <w:rsid w:val="00C91876"/>
    <w:rsid w:val="00C95FD4"/>
    <w:rsid w:val="00CA1D09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1E10"/>
    <w:rsid w:val="00CF4A4F"/>
    <w:rsid w:val="00CF564F"/>
    <w:rsid w:val="00CF671D"/>
    <w:rsid w:val="00D14E8A"/>
    <w:rsid w:val="00D171C2"/>
    <w:rsid w:val="00D20097"/>
    <w:rsid w:val="00D20FFA"/>
    <w:rsid w:val="00D23250"/>
    <w:rsid w:val="00D264E7"/>
    <w:rsid w:val="00D266A3"/>
    <w:rsid w:val="00D34471"/>
    <w:rsid w:val="00D476DF"/>
    <w:rsid w:val="00D50735"/>
    <w:rsid w:val="00D51042"/>
    <w:rsid w:val="00D537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919CE"/>
    <w:rsid w:val="00D95DBC"/>
    <w:rsid w:val="00DB2008"/>
    <w:rsid w:val="00DB3F9C"/>
    <w:rsid w:val="00DB5CCD"/>
    <w:rsid w:val="00DC0A6D"/>
    <w:rsid w:val="00DD14BE"/>
    <w:rsid w:val="00DD624C"/>
    <w:rsid w:val="00DE448F"/>
    <w:rsid w:val="00DE5783"/>
    <w:rsid w:val="00DF0C8E"/>
    <w:rsid w:val="00DF279C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8568A"/>
    <w:rsid w:val="00E91171"/>
    <w:rsid w:val="00E929F9"/>
    <w:rsid w:val="00E96E76"/>
    <w:rsid w:val="00EA2017"/>
    <w:rsid w:val="00EA222C"/>
    <w:rsid w:val="00EA3287"/>
    <w:rsid w:val="00EA3A3F"/>
    <w:rsid w:val="00EA4912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279DB"/>
    <w:rsid w:val="00F342C3"/>
    <w:rsid w:val="00F344AF"/>
    <w:rsid w:val="00F34C2F"/>
    <w:rsid w:val="00F4436D"/>
    <w:rsid w:val="00F56189"/>
    <w:rsid w:val="00F579B4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4E4"/>
    <w:rsid w:val="00FD0E97"/>
    <w:rsid w:val="00FD1180"/>
    <w:rsid w:val="00FD2290"/>
    <w:rsid w:val="00FD5541"/>
    <w:rsid w:val="00FE36B9"/>
    <w:rsid w:val="00FE4FE5"/>
    <w:rsid w:val="00FE5EC0"/>
    <w:rsid w:val="00FF7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2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BC45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2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BC4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0EE8C-0081-4703-885C-393E9E6F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68</Pages>
  <Words>19508</Words>
  <Characters>111198</Characters>
  <Application>Microsoft Office Word</Application>
  <DocSecurity>0</DocSecurity>
  <Lines>926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45</cp:revision>
  <cp:lastPrinted>2024-12-10T10:12:00Z</cp:lastPrinted>
  <dcterms:created xsi:type="dcterms:W3CDTF">2024-10-31T09:57:00Z</dcterms:created>
  <dcterms:modified xsi:type="dcterms:W3CDTF">2024-12-16T05:57:00Z</dcterms:modified>
</cp:coreProperties>
</file>