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6A0" w:rsidRDefault="00A626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626A0" w:rsidRDefault="00A626A0">
      <w:pPr>
        <w:pStyle w:val="ConsPlusNormal"/>
        <w:jc w:val="both"/>
        <w:outlineLvl w:val="0"/>
      </w:pPr>
    </w:p>
    <w:p w:rsidR="00A626A0" w:rsidRDefault="00A626A0">
      <w:pPr>
        <w:pStyle w:val="ConsPlusTitle"/>
        <w:jc w:val="center"/>
        <w:outlineLvl w:val="0"/>
      </w:pPr>
      <w:r>
        <w:t>АДМИНИСТРАЦИЯ ГОРОДА ЧЕБОКСАРЫ</w:t>
      </w:r>
    </w:p>
    <w:p w:rsidR="00A626A0" w:rsidRDefault="00A626A0">
      <w:pPr>
        <w:pStyle w:val="ConsPlusTitle"/>
        <w:jc w:val="center"/>
      </w:pPr>
      <w:r>
        <w:t>ЧУВАШСКОЙ РЕСПУБЛИКИ</w:t>
      </w:r>
    </w:p>
    <w:p w:rsidR="00A626A0" w:rsidRDefault="00A626A0">
      <w:pPr>
        <w:pStyle w:val="ConsPlusTitle"/>
        <w:jc w:val="both"/>
      </w:pPr>
    </w:p>
    <w:p w:rsidR="00A626A0" w:rsidRDefault="00A626A0">
      <w:pPr>
        <w:pStyle w:val="ConsPlusTitle"/>
        <w:jc w:val="center"/>
      </w:pPr>
      <w:r>
        <w:t>ПОСТАНОВЛЕНИЕ</w:t>
      </w:r>
    </w:p>
    <w:p w:rsidR="00A626A0" w:rsidRDefault="00A626A0">
      <w:pPr>
        <w:pStyle w:val="ConsPlusTitle"/>
        <w:jc w:val="center"/>
      </w:pPr>
      <w:r>
        <w:t>от 9 декабря 2022 г. N 4380</w:t>
      </w:r>
    </w:p>
    <w:p w:rsidR="00A626A0" w:rsidRDefault="00A626A0">
      <w:pPr>
        <w:pStyle w:val="ConsPlusTitle"/>
        <w:jc w:val="both"/>
      </w:pPr>
    </w:p>
    <w:p w:rsidR="00A626A0" w:rsidRDefault="00A626A0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A626A0" w:rsidRDefault="00A626A0">
      <w:pPr>
        <w:pStyle w:val="ConsPlusTitle"/>
        <w:jc w:val="center"/>
      </w:pPr>
      <w:r>
        <w:t>ГОРОДА ЧЕБОКСАРЫ ПРЕДОСТАВЛЕНИЯ МУНИЦИПАЛЬНОЙ УСЛУГИ</w:t>
      </w:r>
    </w:p>
    <w:p w:rsidR="00A626A0" w:rsidRDefault="00A626A0">
      <w:pPr>
        <w:pStyle w:val="ConsPlusTitle"/>
        <w:jc w:val="center"/>
      </w:pPr>
      <w:r>
        <w:t>"ПРЕДОСТАВЛЕНИЕ ЗЕМЕЛЬНЫХ УЧАСТКОВ МНОГОДЕТНЫМ СЕМЬЯМ"</w:t>
      </w:r>
    </w:p>
    <w:p w:rsidR="00A626A0" w:rsidRDefault="00A62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2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6A0" w:rsidRDefault="00A62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6A0" w:rsidRDefault="00A62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13.02.2024 N 363)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</w:tr>
    </w:tbl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 xml:space="preserve">В соответствии с федеральными законами от 06.10.2003 </w:t>
      </w:r>
      <w:hyperlink r:id="rId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27.07.2010 </w:t>
      </w:r>
      <w:hyperlink r:id="rId7">
        <w:r>
          <w:rPr>
            <w:color w:val="0000FF"/>
          </w:rPr>
          <w:t>N 210-ФЗ</w:t>
        </w:r>
      </w:hyperlink>
      <w:r>
        <w:t xml:space="preserve"> "Об организации предоставления государственных и муниципальных услуг", </w:t>
      </w:r>
      <w:hyperlink r:id="rId8">
        <w:r>
          <w:rPr>
            <w:color w:val="0000FF"/>
          </w:rPr>
          <w:t>Законом</w:t>
        </w:r>
      </w:hyperlink>
      <w:r>
        <w:t xml:space="preserve"> Чувашской Республики от 01.04.2011 N 10 "О предоставлении земельных участков многодетным семьям в Чувашской Республике", </w:t>
      </w:r>
      <w:hyperlink r:id="rId9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в целях повышения качества предоставления муниципальной услуги администрация города Чебоксары постановляет: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администрации города Чебоксары предоставления муниципальной услуги "Предоставление земельных участков многодетным семьям" согласно приложению.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-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16.08.2018 N 1479 "Об утверждении административного регламента предоставления муниципальной услуги "Предоставление земельных участков многодетным семьям";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- </w:t>
      </w:r>
      <w:hyperlink r:id="rId12">
        <w:r>
          <w:rPr>
            <w:color w:val="0000FF"/>
          </w:rPr>
          <w:t>пункт 1.10</w:t>
        </w:r>
      </w:hyperlink>
      <w:r>
        <w:t xml:space="preserve"> постановления администрации города Чебоксары от 06.11.2018 N 2144 "О внесении изменений в некоторые постановления администрации города Чебоксары";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- </w:t>
      </w:r>
      <w:hyperlink r:id="rId13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24.12.2019 N 3194 "О внесении изменений в постановление администрации города Чебоксары от 16.08.2018 N 1479";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- </w:t>
      </w:r>
      <w:hyperlink r:id="rId14">
        <w:r>
          <w:rPr>
            <w:color w:val="0000FF"/>
          </w:rPr>
          <w:t>пункт 1.5</w:t>
        </w:r>
      </w:hyperlink>
      <w:r>
        <w:t xml:space="preserve"> постановления администрации города Чебоксары от 21.07.2020 N 1243 "О внесении изменений в некоторые постановления администрации города Чебоксары";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- </w:t>
      </w:r>
      <w:hyperlink r:id="rId15">
        <w:r>
          <w:rPr>
            <w:color w:val="0000FF"/>
          </w:rPr>
          <w:t>пункт 5</w:t>
        </w:r>
      </w:hyperlink>
      <w:r>
        <w:t xml:space="preserve"> постановления администрации города Чебоксары 27.04.2021 N 755 "О внесении изменений в некоторые постановления администрации города Чебоксары";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- </w:t>
      </w:r>
      <w:hyperlink r:id="rId16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23.11.2021 N 2055 "О внесении изменений в постановление администрации города Чебоксары от 16.08.2018 N 1479".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lastRenderedPageBreak/>
        <w:t>4. Контроль за выполнением настоящего постановления возложить на заместителя главы администрации города по вопросам архитектуры и градостроительства - начальника управления архитектуры и градостроительства Кучерявого И.Л.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right"/>
      </w:pPr>
      <w:r>
        <w:t>Глава администрации</w:t>
      </w:r>
    </w:p>
    <w:p w:rsidR="00A626A0" w:rsidRDefault="00A626A0">
      <w:pPr>
        <w:pStyle w:val="ConsPlusNormal"/>
        <w:jc w:val="right"/>
      </w:pPr>
      <w:r>
        <w:t>города Чебоксары</w:t>
      </w:r>
    </w:p>
    <w:p w:rsidR="00A626A0" w:rsidRDefault="00A626A0">
      <w:pPr>
        <w:pStyle w:val="ConsPlusNormal"/>
        <w:jc w:val="right"/>
      </w:pPr>
      <w:r>
        <w:t>Д.В.СПИРИН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right"/>
        <w:outlineLvl w:val="0"/>
      </w:pPr>
      <w:r>
        <w:t>Утвержден</w:t>
      </w:r>
    </w:p>
    <w:p w:rsidR="00A626A0" w:rsidRDefault="00A626A0">
      <w:pPr>
        <w:pStyle w:val="ConsPlusNormal"/>
        <w:jc w:val="right"/>
      </w:pPr>
      <w:r>
        <w:t>постановлением</w:t>
      </w:r>
    </w:p>
    <w:p w:rsidR="00A626A0" w:rsidRDefault="00A626A0">
      <w:pPr>
        <w:pStyle w:val="ConsPlusNormal"/>
        <w:jc w:val="right"/>
      </w:pPr>
      <w:r>
        <w:t>администрации</w:t>
      </w:r>
    </w:p>
    <w:p w:rsidR="00A626A0" w:rsidRDefault="00A626A0">
      <w:pPr>
        <w:pStyle w:val="ConsPlusNormal"/>
        <w:jc w:val="right"/>
      </w:pPr>
      <w:r>
        <w:t>города Чебоксары</w:t>
      </w:r>
    </w:p>
    <w:p w:rsidR="00A626A0" w:rsidRDefault="00A626A0">
      <w:pPr>
        <w:pStyle w:val="ConsPlusNormal"/>
        <w:jc w:val="right"/>
      </w:pPr>
      <w:r>
        <w:t>от 09.12.2022 N 4380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A626A0" w:rsidRDefault="00A626A0">
      <w:pPr>
        <w:pStyle w:val="ConsPlusTitle"/>
        <w:jc w:val="center"/>
      </w:pPr>
      <w:r>
        <w:t>АДМИНИСТРАЦИИ ГОРОДА ЧЕБОКСАРЫ ПРЕДОСТАВЛЕНИЯ</w:t>
      </w:r>
    </w:p>
    <w:p w:rsidR="00A626A0" w:rsidRDefault="00A626A0">
      <w:pPr>
        <w:pStyle w:val="ConsPlusTitle"/>
        <w:jc w:val="center"/>
      </w:pPr>
      <w:r>
        <w:t>МУНИЦИПАЛЬНОЙ УСЛУГИ "ПРЕДОСТАВЛЕНИЕ ЗЕМЕЛЬНЫХ УЧАСТКОВ</w:t>
      </w:r>
    </w:p>
    <w:p w:rsidR="00A626A0" w:rsidRDefault="00A626A0">
      <w:pPr>
        <w:pStyle w:val="ConsPlusTitle"/>
        <w:jc w:val="center"/>
      </w:pPr>
      <w:r>
        <w:t>МНОГОДЕТНЫМ СЕМЬЯМ"</w:t>
      </w:r>
    </w:p>
    <w:p w:rsidR="00A626A0" w:rsidRDefault="00A62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2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6A0" w:rsidRDefault="00A62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6A0" w:rsidRDefault="00A62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13.02.2024 N 363)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</w:tr>
    </w:tbl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jc w:val="center"/>
        <w:outlineLvl w:val="1"/>
      </w:pPr>
      <w:r>
        <w:t>I. Общие положения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"Предоставление земельных участков многодетным семьям" (далее -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1.2. Круг заявителей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 xml:space="preserve">Заявителем на получение муниципальной услуги (далее - Заявитель) может быть многодетная семья, включенная в Реестр учета многодетных семей, имеющих право на предоставление в собственность бесплатно земельных участков для индивидуального жилищного строительства, либо ведения садоводства, либо ведения огородничества, либо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 в соответствии с </w:t>
      </w:r>
      <w:hyperlink r:id="rId18">
        <w:r>
          <w:rPr>
            <w:color w:val="0000FF"/>
          </w:rPr>
          <w:t>Законом</w:t>
        </w:r>
      </w:hyperlink>
      <w:r>
        <w:t xml:space="preserve"> Чувашской Республики от 01.04.2011 N 10 "О предоставлении земельных участков многодетным семьям в Чувашской Республике".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lastRenderedPageBreak/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(далее - профилирование), а также результата, за предоставлением которого обратился заявитель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Муниципальная услуга имеет следующее наименование: "Предоставление земельных участков многодетным семьям".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2.2. Наименование органа, предоставляющего муниципальную услугу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Муниципальная услуга предоставляется органом местного самоуправления - администрацией города Чебоксары (далее также - администрация) и осуществляется через управление архитектуры и градостроительства администрации города Чебоксары (далее также - уполномоченное структурное подразделение).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Информационное и техническое сопровождение предоставления муниципальной услуги осуществляется МБУ "Управление территориального планирования" города Чебоксары.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2.3.1. Результатом предоставления муниципальной услуги является: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1) в случае принятия решения о предоставлении муниципальной услуги - решение о предоставлении земельного участка многодетной семье в собственность бесплатно;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2) в случае отказа в предоставлении муниципальной услуги - письменное мотивированное решение администрации города Чебоксары об отказе в предоставлении земельного участка многодетной семье в собственность бесплатно;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3)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2.3.2. Документом, содержащим положительное решение о предоставлении муниципальной услуги, является постановление администрации города Чебоксары о предоставлении многодетной семье земельного участка в общую долевую собственность бесплатно (далее - Постановление), </w:t>
      </w:r>
      <w:r>
        <w:lastRenderedPageBreak/>
        <w:t>содержащее: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дату;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номер;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предоставлении муниципальной услуги, является уведомление об отказе в бесплатном предоставлении земельного участка многодетной семье, содержащее: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дату;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номер;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информацию о принятом решении;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основания для отказа и возможности их устранения;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подпись руководителя уполномоченного структурного подразделения.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2.3.3. 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уполномоченного структурного подразделения в личном кабинете на Едином портале государственных и муниципальных услуг либо в уполномоченном структурном подразделении при личном посещении.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Предоставление муниципальной услуги осуществляется в срок не более 15 рабочих дней со дня поступления и регистрации заявления.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Срок подготовки документов, являющихся результатом предоставления муниципальной услуги, - 10 рабочих дней со дня поступления и регистрации заявления.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Срок выдачи (направления) документов, являющихся результатом предоставления муниципальной услуги, - 5 рабочих дней со дня принятия решения.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Срок исправления допущенных опечаток и (или) ошибок в выданных в результате предоставления муниципальной услуги документах составляет 10 рабочих дней со дня получения от заявителя письменного заявления об ошибке.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2.5. Правовые основания для предоставления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 размещается на официальном сайте города Чебоксары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2.6. Исчерпывающий перечень документов, необходимых для предоставления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3"/>
      </w:pPr>
      <w:bookmarkStart w:id="1" w:name="P109"/>
      <w:bookmarkEnd w:id="1"/>
      <w:r>
        <w:t>2.6.1. Сведения и документы, которые заявитель должен представить самостоятельно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 xml:space="preserve">Для получения муниципальной услуги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имени, оформляют </w:t>
      </w:r>
      <w:hyperlink w:anchor="P381">
        <w:r>
          <w:rPr>
            <w:color w:val="0000FF"/>
          </w:rPr>
          <w:t>заявление</w:t>
        </w:r>
      </w:hyperlink>
      <w:r>
        <w:t xml:space="preserve"> о согласии на получение земельного участка в собственность бесплатно (далее также - Заявление о предоставлении муниципальной услуги, Заявление) ручным или машинописным способом по форме, представленной в приложении N 1 к Административному регламенту.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 если Заявление подписано представителем заявителя, к Заявлению прилагается копия документа, подтверждающего полномочия представителя заявителя и копия документа, удостоверяющего личность представителя заявителя.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Заявление представляется в администрацию города Чебоксары либо в МФЦ.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Заявление на предоставление муниципальной услуги может быть представлено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Заявление, предоставляемое в форме электронного документа, подписывается в соответствии с требованиями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20">
        <w:r>
          <w:rPr>
            <w:color w:val="0000FF"/>
          </w:rPr>
          <w:t>статьями 21.1</w:t>
        </w:r>
      </w:hyperlink>
      <w:r>
        <w:t xml:space="preserve"> и </w:t>
      </w:r>
      <w:hyperlink r:id="rId21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3"/>
      </w:pPr>
      <w:bookmarkStart w:id="2" w:name="P117"/>
      <w:bookmarkEnd w:id="2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По собственной инициативе заявителем может быть представлена выписка из Единого государственного реестра недвижимости на объект недвижимости.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настоящем пункте, специалистами уполномоченных структурных подразделений осуществляется межведомственное взаимодействие с органами, указанными в </w:t>
      </w:r>
      <w:hyperlink w:anchor="P250">
        <w:r>
          <w:rPr>
            <w:color w:val="0000FF"/>
          </w:rPr>
          <w:t>пункте 3.3.6.2 раздела III</w:t>
        </w:r>
      </w:hyperlink>
      <w:r>
        <w:t xml:space="preserve"> Административного регламента.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 xml:space="preserve">Оснований для отказа в приеме документов, необходимых для предоставления </w:t>
      </w:r>
      <w:r>
        <w:lastRenderedPageBreak/>
        <w:t>муниципальной услуги, не предусмотрено.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или отказа в предоставлении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2.8.1. Основания для приостановления предоставления муниципальной услуги действующим законодательством не предусмотрены.</w:t>
      </w:r>
    </w:p>
    <w:p w:rsidR="00A626A0" w:rsidRDefault="00A626A0">
      <w:pPr>
        <w:pStyle w:val="ConsPlusNormal"/>
        <w:spacing w:before="220"/>
        <w:ind w:firstLine="540"/>
        <w:jc w:val="both"/>
      </w:pPr>
      <w:bookmarkStart w:id="3" w:name="P129"/>
      <w:bookmarkEnd w:id="3"/>
      <w:r>
        <w:t>2.8.2. Основаниями для отказа в предоставлении муниципальной услуги являются: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поступление от Заявителя письменного Заявления о прекращении предоставления муниципальной услуги;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к Заявлению о предоставлении муниципальной услуги не приложена копия документа, подтверждающего полномочия представителя заявителя и (или) копия документа, удостоверяющего личность представителя заявителя, в случае подписания заявления представителем заявителя.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отсутствие опечаток и (или) ошибок в выданных в результате предоставления муниципальной услуги.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bookmarkStart w:id="4" w:name="P143"/>
      <w:bookmarkEnd w:id="4"/>
      <w:r>
        <w:t>2.11. Срок и порядок регистрации заявления, в том числе в электронной форме</w:t>
      </w:r>
    </w:p>
    <w:p w:rsidR="00A626A0" w:rsidRDefault="00A626A0">
      <w:pPr>
        <w:pStyle w:val="ConsPlusNormal"/>
        <w:ind w:firstLine="540"/>
        <w:jc w:val="both"/>
      </w:pPr>
    </w:p>
    <w:p w:rsidR="00A626A0" w:rsidRDefault="00A626A0">
      <w:pPr>
        <w:pStyle w:val="ConsPlusNormal"/>
        <w:ind w:firstLine="540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13.02.2024 N 363)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системе электронного документооборота (далее - СЭД) с присвоением статуса "зарегистрировано";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поступления считается следующий рабочий день.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A626A0" w:rsidRDefault="00A626A0">
      <w:pPr>
        <w:pStyle w:val="ConsPlusNormal"/>
        <w:ind w:firstLine="540"/>
        <w:jc w:val="both"/>
      </w:pPr>
    </w:p>
    <w:p w:rsidR="00A626A0" w:rsidRDefault="00A626A0">
      <w:pPr>
        <w:pStyle w:val="ConsPlusNormal"/>
        <w:ind w:firstLine="540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13.02.2024 N 363)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граждане, получившие до вступления в силу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(при наличии)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обеспечение информирования о работе структурного подразделения, ответственного за организацию работы по предоставлению муниципальной услуги, и предоставляемой муниципальной услуге (размещение информации на Едином портале государственных и муниципальных услуг);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предоставление муниципальной услуги в соответствии с вариантом предоставления муниципальной услуги;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lastRenderedPageBreak/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2.14.2. Муниципальная услуга предоставляется, в том числе,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информирование (консультирование) заявителей о порядке предоставления муниципальной услуги в МФЦ;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</w:t>
      </w:r>
      <w:hyperlink r:id="rId25">
        <w:r>
          <w:rPr>
            <w:color w:val="0000FF"/>
          </w:rPr>
          <w:t>частью 3 статьи 16</w:t>
        </w:r>
      </w:hyperlink>
      <w:r>
        <w:t xml:space="preserve"> Федерального закона "Об организации предоставления государственных и муниципальных услуг". 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</w:t>
      </w:r>
      <w:hyperlink r:id="rId26">
        <w:r>
          <w:rPr>
            <w:color w:val="0000FF"/>
          </w:rPr>
          <w:t>требованиями</w:t>
        </w:r>
      </w:hyperlink>
      <w: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</w:t>
      </w:r>
      <w:r>
        <w:lastRenderedPageBreak/>
        <w:t>Правительства Российской Федерации от 18.03.2015 N 250.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7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предоставления государственных и муниципальных услуг" не предусмотрена.</w:t>
      </w:r>
    </w:p>
    <w:p w:rsidR="00A626A0" w:rsidRDefault="00A626A0">
      <w:pPr>
        <w:pStyle w:val="ConsPlusNormal"/>
        <w:jc w:val="both"/>
      </w:pPr>
      <w:r>
        <w:t xml:space="preserve">(п. 2.14.2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13.02.2024 N 363)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2.14.3. Предоставление муниципальной услуги в электронной форме не предусмотрено.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"Интернет".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A626A0" w:rsidRDefault="00A626A0">
      <w:pPr>
        <w:pStyle w:val="ConsPlusNormal"/>
        <w:jc w:val="both"/>
      </w:pPr>
      <w:r>
        <w:t xml:space="preserve">(п. 2.14.3 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13.02.2024 N 363)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2.14.5.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32">
        <w:r>
          <w:rPr>
            <w:color w:val="0000FF"/>
          </w:rPr>
          <w:t>частью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A626A0" w:rsidRDefault="00A626A0">
      <w:pPr>
        <w:pStyle w:val="ConsPlusNormal"/>
        <w:jc w:val="both"/>
      </w:pPr>
      <w:r>
        <w:t xml:space="preserve">(п. 2.14.5 введен </w:t>
      </w:r>
      <w:hyperlink r:id="rId3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13.02.2024 N 363)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jc w:val="center"/>
        <w:outlineLvl w:val="1"/>
      </w:pPr>
      <w:r>
        <w:t>III. Состав, последовательность</w:t>
      </w:r>
    </w:p>
    <w:p w:rsidR="00A626A0" w:rsidRDefault="00A626A0">
      <w:pPr>
        <w:pStyle w:val="ConsPlusTitle"/>
        <w:jc w:val="center"/>
      </w:pPr>
      <w:r>
        <w:t>и сроки выполнения административных процедур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1. Принятие решения о предоставлении земельного участка многодетной семье в собственность бесплатно.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 города Чебоксары, МФЦ,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A626A0" w:rsidRDefault="00A626A0">
      <w:pPr>
        <w:pStyle w:val="ConsPlusNormal"/>
        <w:spacing w:before="220"/>
        <w:ind w:firstLine="540"/>
        <w:jc w:val="both"/>
      </w:pPr>
      <w:hyperlink w:anchor="P440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2 к Административному регламенту.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3.3. Вариант 1. Принятие решения о предоставлении земельного участка многодетной семье в собственность бесплатно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не должен превышать 15 рабочих дней со дня регистрации заявления. Решение о предоставлении соответствующего земельного участка многодетной семье в собственность бесплатно принимается не позднее 10 рабочих дней с даты регистрации заявления. Срок выдачи (направления) документов, являющихся результатом предоставления муниципальной услуги, входит в общий срок предоставления муниципальной услуги и не должен превышать 5 рабочих дней со дня подписания.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Постановление администрации города Чебоксары либо письменное уведомление об отказе в предоставлении муниципальной услуги.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3.3.3. Оснований для отказа в приеме заявления и документов и (или) информации не предусмотрено.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предусмотрены </w:t>
      </w:r>
      <w:hyperlink w:anchor="P129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lastRenderedPageBreak/>
        <w:t>выдача (направление) результата предоставления муниципальной услуги (положительного) либо уведомления об отказе в предоставлении муниципальной услуги.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3.3.6.1. Для получения муниципальной услуги в администрацию либо МФЦ представляются документы, указанные в </w:t>
      </w:r>
      <w:hyperlink w:anchor="P109">
        <w:r>
          <w:rPr>
            <w:color w:val="0000FF"/>
          </w:rPr>
          <w:t>пункте 2.6.1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34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 подачи заявления на предоставление услуги через Единый портал государственных и муниципальных услуг с момента создания соответствующей информационной и телекоммуникационной инфраструктуры установление личности заявителя может осуществляться посредством: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Регистрация заявления и документов, необходимых для предоставления муниципальной услуги, в администрации, МФЦ осуществляется в срок, предусмотренный </w:t>
      </w:r>
      <w:hyperlink w:anchor="P143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ходе приема заявления и документов, необходимых для предоставления муниципальной услуги, специалист администрации, МФЦ производит проверку представленного заявления с приложением документов на наличие необходимых документов, проверяет правильность заполнения заявления, полноту и достоверность содержащихся в них сведений, проверяет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В случае поступления документов в электронной форме специалист, осуществляющий прием документов,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</w:t>
      </w:r>
      <w:r>
        <w:lastRenderedPageBreak/>
        <w:t>письменном виде.</w:t>
      </w:r>
    </w:p>
    <w:p w:rsidR="00A626A0" w:rsidRDefault="00A626A0">
      <w:pPr>
        <w:pStyle w:val="ConsPlusNormal"/>
        <w:jc w:val="both"/>
      </w:pPr>
      <w:r>
        <w:t xml:space="preserve">(пп. 3.3.6.1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13.02.2024 N 363)</w:t>
      </w:r>
    </w:p>
    <w:p w:rsidR="00A626A0" w:rsidRDefault="00A626A0">
      <w:pPr>
        <w:pStyle w:val="ConsPlusNormal"/>
        <w:spacing w:before="220"/>
        <w:ind w:firstLine="540"/>
        <w:jc w:val="both"/>
      </w:pPr>
      <w:bookmarkStart w:id="5" w:name="P250"/>
      <w:bookmarkEnd w:id="5"/>
      <w:r>
        <w:t>3.3.6.2. Межведомственное информационное взаимодействие при предоставлении муниципальной услуги осуществляется с филиалом ФГБУ Федеральная кадастровая палата Федеральной службы государственной регистрации, кадастра и картографии" по Чувашской Республике - запрашивается выписка из Единого государственного реестра недвижимости об объекте недвижимости.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Специалисты уполномоченного структурного подразделения в течение 2-х рабочих дней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</w:t>
      </w:r>
      <w:hyperlink w:anchor="P117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контактная информация для направления ответа на межведомственный запрос;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дата направления межведомственного запроса;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фамилия,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информация о факте получения согласия, предусмотренного </w:t>
      </w:r>
      <w:hyperlink r:id="rId36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услуг").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</w:t>
      </w:r>
      <w:r>
        <w:lastRenderedPageBreak/>
        <w:t>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129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Специалист уполномоченного структурного подразделения в течение 2-х рабочих дней с даты получения органом, предоставляющим муниципальную услугу, всех сведений, необходимых для принятия решения, готовит проект постановления администрации города Чебоксары о предоставлении многодетной семье земельного участка в общую долевую собственность бесплатно.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Проект постановления согласовывается с заместителем начальника управления архитектуры и градостроительства, проходит правовую экспертизу в правовом управлении администрации города Чебоксары, согласовывается с заместителем главы администрации, направляется главе города Чебоксары для рассмотрения и подписания и подписывается главой города Чебоксары.</w:t>
      </w:r>
    </w:p>
    <w:p w:rsidR="00A626A0" w:rsidRDefault="00A626A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13.02.2024 N 363)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Подписанное главой города Чебоксары постановление регистрируется в администрации города Чебоксары в течение 1 рабочего дня.</w:t>
      </w:r>
    </w:p>
    <w:p w:rsidR="00A626A0" w:rsidRDefault="00A626A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13.02.2024 N 363)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 xml:space="preserve">В случае выявления в ходе предоставления муниципальной услуги оснований, предусмотренных в </w:t>
      </w:r>
      <w:hyperlink w:anchor="P129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регламента, специалист уполномоченного структурного подразделения в течение 2-х рабочих дней со дня их выявления готовит письмо в адрес заявителя об отказе в бесплатном предоставлении земельного участка многодетной семье и передает его в порядке делопроизводства заместителю главы администрации города Чебоксары - начальнику управления архитектуры и градостроительства либо заместителю начальника управления архитектуры и градостроительства для рассмотрения и подписания.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3.3.6.4. Заверенная копия постановления либо уведомление об отказе в предоставлении муниципальной услуги выдаются (направляются) заявителю в срок, не превышающий 5-и рабочих дней со дня подписания.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Заявитель либо его представитель расписывается в журнале регистрации и выдачи корреспонденции, с указанием даты и расшифровки подписи, а также реквизитов доверенности, в случае получения результата муниципальной услуги уполномоченным лицом.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случае, если заявление с приложенными документами поступило из МФЦ, администрация обеспечивает направление в МФЦ конечного результата предоставления услуги в течение 1 рабочего дня со дня подписания.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A626A0" w:rsidRDefault="00A626A0">
      <w:pPr>
        <w:pStyle w:val="ConsPlusNormal"/>
        <w:jc w:val="both"/>
      </w:pPr>
      <w:r>
        <w:t xml:space="preserve">(пп. 3.3.6.4 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13.02.2024 N 363)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lastRenderedPageBreak/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10 рабочих дней со дня получения заявления об ошибке.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внесение исправлений и (или) дополнений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не предусмотрено.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3.4.5.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3.4.6.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Срок регистрации заявления составляет 15 минут.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обеспечивает внесение исправлений и или (дополнений) в указанные документы в срок, не превышающий 10 рабочих дней со дня получения заявления об ошибке.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(или) ошибок в срок, не превышающий 10 рабочих дней со дня получения заявления об ошибке.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3.4.8.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 в срок, не превышающий 10 рабочих дней с момента обнаружения ошибки, готовит документ о внесении исправлений и (или) дополнений в результат предоставления муниципальной услуги и в срок, не превышающий 1 рабочего дня со дня подписания указанного документа, обеспечивает его отправку или выдачу Заявителю.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lastRenderedPageBreak/>
        <w:t xml:space="preserve">3.5 - 3.6. Утратили силу. - </w:t>
      </w:r>
      <w:hyperlink r:id="rId4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13.02.2024 N 363.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jc w:val="center"/>
        <w:outlineLvl w:val="1"/>
      </w:pPr>
      <w:r>
        <w:t>IV. Формы контроля</w:t>
      </w:r>
    </w:p>
    <w:p w:rsidR="00A626A0" w:rsidRDefault="00A626A0">
      <w:pPr>
        <w:pStyle w:val="ConsPlusTitle"/>
        <w:jc w:val="center"/>
      </w:pPr>
      <w:r>
        <w:t>за исполнением Административного регламента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по вопросам архитектуры и градостроительства - начальник управления архитектуры и градостроительства,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Административным регламентом.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Чебоксары, приказов управления архитектуры и градостроительства администрации города Чебоксары.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 xml:space="preserve">4.4. Положения, характеризующие требования к порядку и формам контроля за </w:t>
      </w:r>
      <w:r>
        <w:lastRenderedPageBreak/>
        <w:t>предоставлением муниципальной услуги, в том числе со стороны граждан, их объединений и организаций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Административным регламентом.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A626A0" w:rsidRDefault="00A626A0">
      <w:pPr>
        <w:pStyle w:val="ConsPlusTitle"/>
        <w:jc w:val="center"/>
      </w:pPr>
      <w:r>
        <w:t>и действий (бездействия) органа, предоставляющего</w:t>
      </w:r>
    </w:p>
    <w:p w:rsidR="00A626A0" w:rsidRDefault="00A626A0">
      <w:pPr>
        <w:pStyle w:val="ConsPlusTitle"/>
        <w:jc w:val="center"/>
      </w:pPr>
      <w:r>
        <w:t>муниципальную услугу, а также его должностных лиц,</w:t>
      </w:r>
    </w:p>
    <w:p w:rsidR="00A626A0" w:rsidRDefault="00A626A0">
      <w:pPr>
        <w:pStyle w:val="ConsPlusTitle"/>
        <w:jc w:val="center"/>
      </w:pPr>
      <w:r>
        <w:t>муниципальных служащих, МФЦ, его работников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 при предоставлении муниципальной услуги в досудебном (внесудебном) порядке.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 города Чебоксары: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устной форме;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по телефону;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ind w:firstLine="540"/>
        <w:jc w:val="both"/>
      </w:pPr>
      <w: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A626A0" w:rsidRDefault="00A626A0">
      <w:pPr>
        <w:pStyle w:val="ConsPlusNormal"/>
        <w:spacing w:before="220"/>
        <w:ind w:firstLine="540"/>
        <w:jc w:val="both"/>
      </w:pPr>
      <w:hyperlink w:anchor="P469">
        <w:r>
          <w:rPr>
            <w:color w:val="0000FF"/>
          </w:rPr>
          <w:t>Жалоба</w:t>
        </w:r>
      </w:hyperlink>
      <w:r>
        <w:t xml:space="preserve"> (приложение N 3 к Административному регламенту)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lastRenderedPageBreak/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A626A0" w:rsidRDefault="00A626A0">
      <w:pPr>
        <w:pStyle w:val="ConsPlusNormal"/>
        <w:spacing w:before="220"/>
        <w:ind w:firstLine="540"/>
        <w:jc w:val="both"/>
      </w:pPr>
      <w:r>
        <w:t>Решения и действия (бездействие) МФЦ, его работников обжалуются в соответствии с действующим законодательством.</w:t>
      </w:r>
    </w:p>
    <w:p w:rsidR="00A626A0" w:rsidRDefault="00A626A0">
      <w:pPr>
        <w:pStyle w:val="ConsPlusNormal"/>
        <w:spacing w:before="220"/>
        <w:ind w:firstLine="540"/>
        <w:jc w:val="both"/>
      </w:pPr>
      <w:hyperlink r:id="rId43">
        <w:r>
          <w:rPr>
            <w:color w:val="0000FF"/>
          </w:rPr>
          <w:t>Порядок</w:t>
        </w:r>
      </w:hyperlink>
      <w:r>
        <w:t>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N 3391.</w:t>
      </w:r>
    </w:p>
    <w:p w:rsidR="00A626A0" w:rsidRDefault="00A626A0">
      <w:pPr>
        <w:pStyle w:val="ConsPlusNormal"/>
        <w:jc w:val="both"/>
      </w:pPr>
      <w:r>
        <w:t xml:space="preserve">(абзац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13.02.2024 N 363)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right"/>
        <w:outlineLvl w:val="1"/>
      </w:pPr>
      <w:r>
        <w:t>Приложение N 1</w:t>
      </w:r>
    </w:p>
    <w:p w:rsidR="00A626A0" w:rsidRDefault="00A626A0">
      <w:pPr>
        <w:pStyle w:val="ConsPlusNormal"/>
        <w:jc w:val="right"/>
      </w:pPr>
      <w:r>
        <w:t>к Административному регламенту</w:t>
      </w:r>
    </w:p>
    <w:p w:rsidR="00A626A0" w:rsidRDefault="00A626A0">
      <w:pPr>
        <w:pStyle w:val="ConsPlusNormal"/>
        <w:jc w:val="right"/>
      </w:pPr>
      <w:r>
        <w:t>администрации города Чебоксары</w:t>
      </w:r>
    </w:p>
    <w:p w:rsidR="00A626A0" w:rsidRDefault="00A62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2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6A0" w:rsidRDefault="00A62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6A0" w:rsidRDefault="00A62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13.02.2024 N 363)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</w:tr>
    </w:tbl>
    <w:p w:rsidR="00A626A0" w:rsidRDefault="00A626A0">
      <w:pPr>
        <w:pStyle w:val="ConsPlusNormal"/>
        <w:jc w:val="both"/>
      </w:pPr>
    </w:p>
    <w:p w:rsidR="00A626A0" w:rsidRDefault="00A626A0">
      <w:pPr>
        <w:pStyle w:val="ConsPlusNonformat"/>
        <w:jc w:val="both"/>
      </w:pPr>
      <w:r>
        <w:t xml:space="preserve">                                   В администрацию города Чебоксары</w:t>
      </w:r>
    </w:p>
    <w:p w:rsidR="00A626A0" w:rsidRDefault="00A626A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         (фамилия, имя, отчество</w:t>
      </w:r>
    </w:p>
    <w:p w:rsidR="00A626A0" w:rsidRDefault="00A626A0">
      <w:pPr>
        <w:pStyle w:val="ConsPlusNonformat"/>
        <w:jc w:val="both"/>
      </w:pPr>
      <w:r>
        <w:t xml:space="preserve">                                           (при наличии) гражданина)</w:t>
      </w:r>
    </w:p>
    <w:p w:rsidR="00A626A0" w:rsidRDefault="00A626A0">
      <w:pPr>
        <w:pStyle w:val="ConsPlusNonformat"/>
        <w:jc w:val="both"/>
      </w:pPr>
      <w:r>
        <w:t xml:space="preserve">                                   дата рождения 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гражданство 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пол 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    документ, удостоверяющий личность</w:t>
      </w:r>
    </w:p>
    <w:p w:rsidR="00A626A0" w:rsidRDefault="00A626A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           место и дата выдачи</w:t>
      </w:r>
    </w:p>
    <w:p w:rsidR="00A626A0" w:rsidRDefault="00A626A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626A0" w:rsidRDefault="00A626A0">
      <w:pPr>
        <w:pStyle w:val="ConsPlusNonformat"/>
        <w:jc w:val="both"/>
      </w:pPr>
      <w:r>
        <w:lastRenderedPageBreak/>
        <w:t xml:space="preserve">                                   страховой номер индивидуального лицевого</w:t>
      </w:r>
    </w:p>
    <w:p w:rsidR="00A626A0" w:rsidRDefault="00A626A0">
      <w:pPr>
        <w:pStyle w:val="ConsPlusNonformat"/>
        <w:jc w:val="both"/>
      </w:pPr>
      <w:r>
        <w:t xml:space="preserve">                                   счета (СНИЛС) 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адрес регистрации по месту жительства:</w:t>
      </w:r>
    </w:p>
    <w:p w:rsidR="00A626A0" w:rsidRDefault="00A626A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контактный телефон 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адрес электронной почты ________________</w:t>
      </w:r>
    </w:p>
    <w:p w:rsidR="00A626A0" w:rsidRDefault="00A626A0">
      <w:pPr>
        <w:pStyle w:val="ConsPlusNonformat"/>
        <w:jc w:val="both"/>
      </w:pPr>
    </w:p>
    <w:p w:rsidR="00A626A0" w:rsidRDefault="00A626A0">
      <w:pPr>
        <w:pStyle w:val="ConsPlusNonformat"/>
        <w:jc w:val="both"/>
      </w:pPr>
      <w:bookmarkStart w:id="6" w:name="P381"/>
      <w:bookmarkEnd w:id="6"/>
      <w:r>
        <w:t xml:space="preserve">                                 Заявление</w:t>
      </w:r>
    </w:p>
    <w:p w:rsidR="00A626A0" w:rsidRDefault="00A626A0">
      <w:pPr>
        <w:pStyle w:val="ConsPlusNonformat"/>
        <w:jc w:val="both"/>
      </w:pPr>
      <w:r>
        <w:t xml:space="preserve">               о согласии на приобретение земельного участка</w:t>
      </w:r>
    </w:p>
    <w:p w:rsidR="00A626A0" w:rsidRDefault="00A626A0">
      <w:pPr>
        <w:pStyle w:val="ConsPlusNonformat"/>
        <w:jc w:val="both"/>
      </w:pPr>
      <w:r>
        <w:t xml:space="preserve">            в собственность бесплатно в соответствии с Законом</w:t>
      </w:r>
    </w:p>
    <w:p w:rsidR="00A626A0" w:rsidRDefault="00A626A0">
      <w:pPr>
        <w:pStyle w:val="ConsPlusNonformat"/>
        <w:jc w:val="both"/>
      </w:pPr>
      <w:r>
        <w:t xml:space="preserve">         Чувашской Республики "О предоставлении земельных участков</w:t>
      </w:r>
    </w:p>
    <w:p w:rsidR="00A626A0" w:rsidRDefault="00A626A0">
      <w:pPr>
        <w:pStyle w:val="ConsPlusNonformat"/>
        <w:jc w:val="both"/>
      </w:pPr>
      <w:r>
        <w:t xml:space="preserve">                многодетным семьям в Чувашской Республике"</w:t>
      </w:r>
    </w:p>
    <w:p w:rsidR="00A626A0" w:rsidRDefault="00A626A0">
      <w:pPr>
        <w:pStyle w:val="ConsPlusNonformat"/>
        <w:jc w:val="both"/>
      </w:pPr>
    </w:p>
    <w:p w:rsidR="00A626A0" w:rsidRDefault="00A626A0">
      <w:pPr>
        <w:pStyle w:val="ConsPlusNonformat"/>
        <w:jc w:val="both"/>
      </w:pPr>
      <w:r>
        <w:t xml:space="preserve">    Рассмотрев Ваше уведомление от _________________ N ________ - о наличии</w:t>
      </w:r>
    </w:p>
    <w:p w:rsidR="00A626A0" w:rsidRDefault="00A626A0">
      <w:pPr>
        <w:pStyle w:val="ConsPlusNonformat"/>
        <w:jc w:val="both"/>
      </w:pPr>
      <w:r>
        <w:t>земельного  участка  с кадастровым номером _______________________________,</w:t>
      </w:r>
    </w:p>
    <w:p w:rsidR="00A626A0" w:rsidRDefault="00A626A0">
      <w:pPr>
        <w:pStyle w:val="ConsPlusNonformat"/>
        <w:jc w:val="both"/>
      </w:pPr>
      <w:r>
        <w:t>площадью  __________  кв. м, расположенного по адресу Чувашская Республика,</w:t>
      </w:r>
    </w:p>
    <w:p w:rsidR="00A626A0" w:rsidRDefault="00A626A0">
      <w:pPr>
        <w:pStyle w:val="ConsPlusNonformat"/>
        <w:jc w:val="both"/>
      </w:pPr>
      <w:r>
        <w:t>__________________________________________________________________________,</w:t>
      </w:r>
    </w:p>
    <w:p w:rsidR="00A626A0" w:rsidRDefault="00A626A0">
      <w:pPr>
        <w:pStyle w:val="ConsPlusNonformat"/>
        <w:jc w:val="both"/>
      </w:pPr>
      <w:r>
        <w:t>___________________________________________________________________________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(указать цель использования земельного участка</w:t>
      </w:r>
    </w:p>
    <w:p w:rsidR="00A626A0" w:rsidRDefault="00A626A0">
      <w:pPr>
        <w:pStyle w:val="ConsPlusNonformat"/>
        <w:jc w:val="both"/>
      </w:pPr>
      <w:r>
        <w:t xml:space="preserve">  (для индивидуального жилищного строительства, для ведения садоводства,</w:t>
      </w:r>
    </w:p>
    <w:p w:rsidR="00A626A0" w:rsidRDefault="00A626A0">
      <w:pPr>
        <w:pStyle w:val="ConsPlusNonformat"/>
        <w:jc w:val="both"/>
      </w:pPr>
      <w:r>
        <w:t xml:space="preserve"> для ведения огородничества или для ведения личного подсобного хозяйства)</w:t>
      </w:r>
    </w:p>
    <w:p w:rsidR="00A626A0" w:rsidRDefault="00A626A0">
      <w:pPr>
        <w:pStyle w:val="ConsPlusNonformat"/>
        <w:jc w:val="both"/>
      </w:pPr>
      <w:r>
        <w:t>сообщаю  о  согласии  (об  отказе)  на  предоставление  моей  семье данного</w:t>
      </w:r>
    </w:p>
    <w:p w:rsidR="00A626A0" w:rsidRDefault="00A626A0">
      <w:pPr>
        <w:pStyle w:val="ConsPlusNonformat"/>
        <w:jc w:val="both"/>
      </w:pPr>
      <w:r>
        <w:t>земельного участка в собственность бесплатно.</w:t>
      </w:r>
    </w:p>
    <w:p w:rsidR="00A626A0" w:rsidRDefault="00A626A0">
      <w:pPr>
        <w:pStyle w:val="ConsPlusNonformat"/>
        <w:jc w:val="both"/>
      </w:pPr>
      <w:r>
        <w:t xml:space="preserve">    Сведения о страховых номерах индивидуальных лицевых счетов членов семьи</w:t>
      </w:r>
    </w:p>
    <w:p w:rsidR="00A626A0" w:rsidRDefault="00A626A0">
      <w:pPr>
        <w:pStyle w:val="ConsPlusNonformat"/>
        <w:jc w:val="both"/>
      </w:pPr>
      <w:r>
        <w:t>(заполняется на каждого члена семьи):</w:t>
      </w:r>
    </w:p>
    <w:p w:rsidR="00A626A0" w:rsidRDefault="00A626A0">
      <w:pPr>
        <w:pStyle w:val="ConsPlusNonformat"/>
        <w:jc w:val="both"/>
      </w:pPr>
      <w:r>
        <w:t>1. 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A626A0" w:rsidRDefault="00A626A0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A626A0" w:rsidRDefault="00A626A0">
      <w:pPr>
        <w:pStyle w:val="ConsPlusNonformat"/>
        <w:jc w:val="both"/>
      </w:pPr>
      <w:r>
        <w:t>2. 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A626A0" w:rsidRDefault="00A626A0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A626A0" w:rsidRDefault="00A626A0">
      <w:pPr>
        <w:pStyle w:val="ConsPlusNonformat"/>
        <w:jc w:val="both"/>
      </w:pPr>
      <w:r>
        <w:t>3. 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A626A0" w:rsidRDefault="00A626A0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A626A0" w:rsidRDefault="00A626A0">
      <w:pPr>
        <w:pStyle w:val="ConsPlusNonformat"/>
        <w:jc w:val="both"/>
      </w:pPr>
      <w:r>
        <w:t>4. 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A626A0" w:rsidRDefault="00A626A0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A626A0" w:rsidRDefault="00A626A0">
      <w:pPr>
        <w:pStyle w:val="ConsPlusNonformat"/>
        <w:jc w:val="both"/>
      </w:pPr>
      <w:r>
        <w:t>5. 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A626A0" w:rsidRDefault="00A626A0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A626A0" w:rsidRDefault="00A626A0">
      <w:pPr>
        <w:pStyle w:val="ConsPlusNonformat"/>
        <w:jc w:val="both"/>
      </w:pPr>
      <w:r>
        <w:t>6. 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(фамилия, имя, отчество (при наличии) гражданина)</w:t>
      </w:r>
    </w:p>
    <w:p w:rsidR="00A626A0" w:rsidRDefault="00A626A0">
      <w:pPr>
        <w:pStyle w:val="ConsPlusNonformat"/>
        <w:jc w:val="both"/>
      </w:pPr>
      <w:r>
        <w:t>Страховой номер индивидуального лицевого счета (СНИЛС) ____________________</w:t>
      </w:r>
    </w:p>
    <w:p w:rsidR="00A626A0" w:rsidRDefault="00A626A0">
      <w:pPr>
        <w:pStyle w:val="ConsPlusNonformat"/>
        <w:jc w:val="both"/>
      </w:pPr>
      <w:r>
        <w:t xml:space="preserve">    В   соответствии   с  Федеральным  </w:t>
      </w:r>
      <w:hyperlink r:id="rId46">
        <w:r>
          <w:rPr>
            <w:color w:val="0000FF"/>
          </w:rPr>
          <w:t>законом</w:t>
        </w:r>
      </w:hyperlink>
      <w:r>
        <w:t xml:space="preserve">  от  27.07.2006  N 152-ФЗ "О</w:t>
      </w:r>
    </w:p>
    <w:p w:rsidR="00A626A0" w:rsidRDefault="00A626A0">
      <w:pPr>
        <w:pStyle w:val="ConsPlusNonformat"/>
        <w:jc w:val="both"/>
      </w:pPr>
      <w:r>
        <w:t>персональных данных" даю согласие на обработку предоставленных персональных</w:t>
      </w:r>
    </w:p>
    <w:p w:rsidR="00A626A0" w:rsidRDefault="00A626A0">
      <w:pPr>
        <w:pStyle w:val="ConsPlusNonformat"/>
        <w:jc w:val="both"/>
      </w:pPr>
      <w:r>
        <w:t>данных,  а  также  на  размещение  данной   информации   в  государственной</w:t>
      </w:r>
    </w:p>
    <w:p w:rsidR="00A626A0" w:rsidRDefault="00A626A0">
      <w:pPr>
        <w:pStyle w:val="ConsPlusNonformat"/>
        <w:jc w:val="both"/>
      </w:pPr>
      <w:r>
        <w:t>информационной  системы  "Единая  централизованная  цифровая  платформа   в</w:t>
      </w:r>
    </w:p>
    <w:p w:rsidR="00A626A0" w:rsidRDefault="00A626A0">
      <w:pPr>
        <w:pStyle w:val="ConsPlusNonformat"/>
        <w:jc w:val="both"/>
      </w:pPr>
      <w:r>
        <w:t>социальной сфере".</w:t>
      </w:r>
    </w:p>
    <w:p w:rsidR="00A626A0" w:rsidRDefault="00A626A0">
      <w:pPr>
        <w:pStyle w:val="ConsPlusNonformat"/>
        <w:jc w:val="both"/>
      </w:pPr>
      <w:r>
        <w:t xml:space="preserve">    Приложение:</w:t>
      </w:r>
    </w:p>
    <w:p w:rsidR="00A626A0" w:rsidRDefault="00A626A0">
      <w:pPr>
        <w:pStyle w:val="ConsPlusNonformat"/>
        <w:jc w:val="both"/>
      </w:pPr>
      <w:r>
        <w:t>1. 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>2. ________________________________________________________________________</w:t>
      </w:r>
    </w:p>
    <w:p w:rsidR="00A626A0" w:rsidRDefault="00A626A0">
      <w:pPr>
        <w:pStyle w:val="ConsPlusNonformat"/>
        <w:jc w:val="both"/>
      </w:pPr>
    </w:p>
    <w:p w:rsidR="00A626A0" w:rsidRDefault="00A626A0">
      <w:pPr>
        <w:pStyle w:val="ConsPlusNonformat"/>
        <w:jc w:val="both"/>
      </w:pPr>
      <w:r>
        <w:t>_____________________ _____________________________________________________</w:t>
      </w:r>
    </w:p>
    <w:p w:rsidR="00A626A0" w:rsidRDefault="00A626A0">
      <w:pPr>
        <w:pStyle w:val="ConsPlusNonformat"/>
        <w:jc w:val="both"/>
      </w:pPr>
      <w:r>
        <w:t xml:space="preserve">  подпись заявителя      фамилия, имя, отчество (при наличии) заявителя</w:t>
      </w:r>
    </w:p>
    <w:p w:rsidR="00A626A0" w:rsidRDefault="00A626A0">
      <w:pPr>
        <w:pStyle w:val="ConsPlusNonformat"/>
        <w:jc w:val="both"/>
      </w:pPr>
    </w:p>
    <w:p w:rsidR="00A626A0" w:rsidRDefault="00A626A0">
      <w:pPr>
        <w:pStyle w:val="ConsPlusNonformat"/>
        <w:jc w:val="both"/>
      </w:pPr>
    </w:p>
    <w:p w:rsidR="00A626A0" w:rsidRDefault="00A626A0">
      <w:pPr>
        <w:pStyle w:val="ConsPlusNonformat"/>
        <w:jc w:val="both"/>
      </w:pPr>
      <w:r>
        <w:t>"___" ____________ 20____ г.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right"/>
        <w:outlineLvl w:val="1"/>
      </w:pPr>
      <w:r>
        <w:lastRenderedPageBreak/>
        <w:t>Приложение N 2</w:t>
      </w:r>
    </w:p>
    <w:p w:rsidR="00A626A0" w:rsidRDefault="00A626A0">
      <w:pPr>
        <w:pStyle w:val="ConsPlusNormal"/>
        <w:jc w:val="right"/>
      </w:pPr>
      <w:r>
        <w:t>к Административному регламенту</w:t>
      </w:r>
    </w:p>
    <w:p w:rsidR="00A626A0" w:rsidRDefault="00A626A0">
      <w:pPr>
        <w:pStyle w:val="ConsPlusNormal"/>
        <w:jc w:val="right"/>
      </w:pPr>
      <w:r>
        <w:t>администрации города Чебоксары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Title"/>
        <w:jc w:val="center"/>
      </w:pPr>
      <w:bookmarkStart w:id="7" w:name="P440"/>
      <w:bookmarkEnd w:id="7"/>
      <w:r>
        <w:t>ПЕРЕЧЕНЬ</w:t>
      </w:r>
    </w:p>
    <w:p w:rsidR="00A626A0" w:rsidRDefault="00A626A0">
      <w:pPr>
        <w:pStyle w:val="ConsPlusTitle"/>
        <w:jc w:val="center"/>
      </w:pPr>
      <w:r>
        <w:t>ПРИЗНАКОВ ЗАЯВИТЕЛЕЙ</w:t>
      </w:r>
    </w:p>
    <w:p w:rsidR="00A626A0" w:rsidRDefault="00A626A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97"/>
        <w:gridCol w:w="6520"/>
      </w:tblGrid>
      <w:tr w:rsidR="00A626A0">
        <w:tc>
          <w:tcPr>
            <w:tcW w:w="2098" w:type="dxa"/>
          </w:tcPr>
          <w:p w:rsidR="00A626A0" w:rsidRDefault="00A626A0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397" w:type="dxa"/>
          </w:tcPr>
          <w:p w:rsidR="00A626A0" w:rsidRDefault="00A626A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520" w:type="dxa"/>
          </w:tcPr>
          <w:p w:rsidR="00A626A0" w:rsidRDefault="00A626A0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A626A0">
        <w:tc>
          <w:tcPr>
            <w:tcW w:w="2098" w:type="dxa"/>
          </w:tcPr>
          <w:p w:rsidR="00A626A0" w:rsidRDefault="00A626A0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397" w:type="dxa"/>
          </w:tcPr>
          <w:p w:rsidR="00A626A0" w:rsidRDefault="00A626A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20" w:type="dxa"/>
          </w:tcPr>
          <w:p w:rsidR="00A626A0" w:rsidRDefault="00A626A0">
            <w:pPr>
              <w:pStyle w:val="ConsPlusNormal"/>
              <w:jc w:val="both"/>
            </w:pPr>
            <w:r>
              <w:t xml:space="preserve">Многодетная семья, включенная в Реестр учета многодетных семей, имеющих право на предоставление в собственность бесплатно земельных участков для индивидуального жилищного строительства, либо ведения садоводства либо ведения огородничества, либо ведения личного подсобного хозяйства (земельный участок в границах населенного пункта (приусадебный земельный участок) или земельный участок за пределами границ населенного пункта (полевой земельный участок) в соответствии с </w:t>
            </w:r>
            <w:hyperlink r:id="rId47">
              <w:r>
                <w:rPr>
                  <w:color w:val="0000FF"/>
                </w:rPr>
                <w:t>Законом</w:t>
              </w:r>
            </w:hyperlink>
            <w:r>
              <w:t xml:space="preserve"> Чувашской Республики от 01.04.2011 N 10 "О предоставлении земельных участков многодетным семьям в Чувашской Республике", желающая получить земельный участок в общую долевую собственность бесплатно</w:t>
            </w:r>
          </w:p>
        </w:tc>
      </w:tr>
    </w:tbl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right"/>
        <w:outlineLvl w:val="1"/>
      </w:pPr>
      <w:r>
        <w:t>Приложение N 3</w:t>
      </w:r>
    </w:p>
    <w:p w:rsidR="00A626A0" w:rsidRDefault="00A626A0">
      <w:pPr>
        <w:pStyle w:val="ConsPlusNormal"/>
        <w:jc w:val="right"/>
      </w:pPr>
      <w:r>
        <w:t>к Административному регламенту</w:t>
      </w:r>
    </w:p>
    <w:p w:rsidR="00A626A0" w:rsidRDefault="00A626A0">
      <w:pPr>
        <w:pStyle w:val="ConsPlusNormal"/>
        <w:jc w:val="right"/>
      </w:pPr>
      <w:r>
        <w:t>администрации города Чебоксары</w:t>
      </w:r>
    </w:p>
    <w:p w:rsidR="00A626A0" w:rsidRDefault="00A626A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626A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626A0" w:rsidRDefault="00A626A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626A0" w:rsidRDefault="00A626A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Чебоксары ЧР от 13.02.2024 N 363)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626A0" w:rsidRDefault="00A626A0">
            <w:pPr>
              <w:pStyle w:val="ConsPlusNormal"/>
            </w:pPr>
          </w:p>
        </w:tc>
      </w:tr>
    </w:tbl>
    <w:p w:rsidR="00A626A0" w:rsidRDefault="00A626A0">
      <w:pPr>
        <w:pStyle w:val="ConsPlusNormal"/>
        <w:jc w:val="both"/>
      </w:pPr>
    </w:p>
    <w:p w:rsidR="00A626A0" w:rsidRDefault="00A626A0">
      <w:pPr>
        <w:pStyle w:val="ConsPlusNonformat"/>
        <w:jc w:val="both"/>
      </w:pPr>
      <w:r>
        <w:t xml:space="preserve">                                   В администрацию города Чебоксары</w:t>
      </w:r>
    </w:p>
    <w:p w:rsidR="00A626A0" w:rsidRDefault="00A626A0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      Ф.И.О. (при наличии), полностью</w:t>
      </w:r>
    </w:p>
    <w:p w:rsidR="00A626A0" w:rsidRDefault="00A626A0">
      <w:pPr>
        <w:pStyle w:val="ConsPlusNonformat"/>
        <w:jc w:val="both"/>
      </w:pPr>
      <w:r>
        <w:t xml:space="preserve">                                   _______________________________________,</w:t>
      </w:r>
    </w:p>
    <w:p w:rsidR="00A626A0" w:rsidRDefault="00A626A0">
      <w:pPr>
        <w:pStyle w:val="ConsPlusNonformat"/>
        <w:jc w:val="both"/>
      </w:pPr>
      <w:r>
        <w:t xml:space="preserve">                                   зарегистрированного(-ой) по адресу:</w:t>
      </w:r>
    </w:p>
    <w:p w:rsidR="00A626A0" w:rsidRDefault="00A626A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________________________________________</w:t>
      </w:r>
    </w:p>
    <w:p w:rsidR="00A626A0" w:rsidRDefault="00A626A0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A626A0" w:rsidRDefault="00A626A0">
      <w:pPr>
        <w:pStyle w:val="ConsPlusNonformat"/>
        <w:jc w:val="both"/>
      </w:pPr>
    </w:p>
    <w:p w:rsidR="00A626A0" w:rsidRDefault="00A626A0">
      <w:pPr>
        <w:pStyle w:val="ConsPlusNonformat"/>
        <w:jc w:val="both"/>
      </w:pPr>
      <w:bookmarkStart w:id="8" w:name="P469"/>
      <w:bookmarkEnd w:id="8"/>
      <w:r>
        <w:t xml:space="preserve">                                  ЖАЛОБА</w:t>
      </w:r>
    </w:p>
    <w:p w:rsidR="00A626A0" w:rsidRDefault="00A626A0">
      <w:pPr>
        <w:pStyle w:val="ConsPlusNonformat"/>
        <w:jc w:val="both"/>
      </w:pPr>
      <w:r>
        <w:t xml:space="preserve">           на действия (бездействия) или решения, осуществленные</w:t>
      </w:r>
    </w:p>
    <w:p w:rsidR="00A626A0" w:rsidRDefault="00A626A0">
      <w:pPr>
        <w:pStyle w:val="ConsPlusNonformat"/>
        <w:jc w:val="both"/>
      </w:pPr>
      <w:r>
        <w:t xml:space="preserve">           (принятые) в ходе предоставления муниципальной услуги</w:t>
      </w:r>
    </w:p>
    <w:p w:rsidR="00A626A0" w:rsidRDefault="00A626A0">
      <w:pPr>
        <w:pStyle w:val="ConsPlusNonformat"/>
        <w:jc w:val="both"/>
      </w:pPr>
    </w:p>
    <w:p w:rsidR="00A626A0" w:rsidRDefault="00A626A0">
      <w:pPr>
        <w:pStyle w:val="ConsPlusNonformat"/>
        <w:jc w:val="both"/>
      </w:pPr>
      <w:r>
        <w:t>___________________________________________________________________________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 xml:space="preserve"> (наименование структурного подразделения, должность, Ф.И.О. (при наличии)</w:t>
      </w:r>
    </w:p>
    <w:p w:rsidR="00A626A0" w:rsidRDefault="00A626A0">
      <w:pPr>
        <w:pStyle w:val="ConsPlusNonformat"/>
        <w:jc w:val="both"/>
      </w:pPr>
      <w:r>
        <w:t xml:space="preserve">       должностного лица администрации, на которое подается жалоба)</w:t>
      </w:r>
    </w:p>
    <w:p w:rsidR="00A626A0" w:rsidRDefault="00A626A0">
      <w:pPr>
        <w:pStyle w:val="ConsPlusNonformat"/>
        <w:jc w:val="both"/>
      </w:pPr>
    </w:p>
    <w:p w:rsidR="00A626A0" w:rsidRDefault="00A626A0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A626A0" w:rsidRDefault="00A626A0">
      <w:pPr>
        <w:pStyle w:val="ConsPlusNonformat"/>
        <w:jc w:val="both"/>
      </w:pPr>
      <w:r>
        <w:t>решений)</w:t>
      </w:r>
    </w:p>
    <w:p w:rsidR="00A626A0" w:rsidRDefault="00A626A0">
      <w:pPr>
        <w:pStyle w:val="ConsPlusNonformat"/>
        <w:jc w:val="both"/>
      </w:pPr>
      <w:r>
        <w:t>___________________________________________________________________________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>___________________________________________________________________________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>___________________________________________________________________________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A626A0" w:rsidRDefault="00A626A0">
      <w:pPr>
        <w:pStyle w:val="ConsPlusNonformat"/>
        <w:jc w:val="both"/>
      </w:pPr>
      <w:r>
        <w:lastRenderedPageBreak/>
        <w:t>несогласно  с  действием  (бездействием) или решением со ссылками на пункты</w:t>
      </w:r>
    </w:p>
    <w:p w:rsidR="00A626A0" w:rsidRDefault="00A626A0">
      <w:pPr>
        <w:pStyle w:val="ConsPlusNonformat"/>
        <w:jc w:val="both"/>
      </w:pPr>
      <w:r>
        <w:t>административного регламента, либо статьи закона)</w:t>
      </w:r>
    </w:p>
    <w:p w:rsidR="00A626A0" w:rsidRDefault="00A626A0">
      <w:pPr>
        <w:pStyle w:val="ConsPlusNonformat"/>
        <w:jc w:val="both"/>
      </w:pPr>
      <w:r>
        <w:t>___________________________________________________________________________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>___________________________________________________________________________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A626A0" w:rsidRDefault="00A626A0">
      <w:pPr>
        <w:pStyle w:val="ConsPlusNonformat"/>
        <w:jc w:val="both"/>
      </w:pPr>
      <w:r>
        <w:t>обстоятельства)</w:t>
      </w:r>
    </w:p>
    <w:p w:rsidR="00A626A0" w:rsidRDefault="00A626A0">
      <w:pPr>
        <w:pStyle w:val="ConsPlusNonformat"/>
        <w:jc w:val="both"/>
      </w:pPr>
      <w:r>
        <w:t>___________________________________________________________________________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>___________________________________________________________________________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>___________________________________________________________________________</w:t>
      </w:r>
    </w:p>
    <w:p w:rsidR="00A626A0" w:rsidRDefault="00A626A0">
      <w:pPr>
        <w:pStyle w:val="ConsPlusNonformat"/>
        <w:jc w:val="both"/>
      </w:pPr>
      <w:r>
        <w:t>Способ получения ответа (нужное подчеркнуть):</w:t>
      </w:r>
    </w:p>
    <w:p w:rsidR="00A626A0" w:rsidRDefault="00A626A0">
      <w:pPr>
        <w:pStyle w:val="ConsPlusNonformat"/>
        <w:jc w:val="both"/>
      </w:pPr>
      <w:r>
        <w:t>- при личном обращении;</w:t>
      </w:r>
    </w:p>
    <w:p w:rsidR="00A626A0" w:rsidRDefault="00A626A0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A626A0" w:rsidRDefault="00A626A0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A626A0" w:rsidRDefault="00A626A0">
      <w:pPr>
        <w:pStyle w:val="ConsPlusNonformat"/>
        <w:jc w:val="both"/>
      </w:pPr>
    </w:p>
    <w:p w:rsidR="00A626A0" w:rsidRDefault="00A626A0">
      <w:pPr>
        <w:pStyle w:val="ConsPlusNonformat"/>
        <w:jc w:val="both"/>
      </w:pPr>
      <w:r>
        <w:t>_____________________ _____________________________________________________</w:t>
      </w:r>
    </w:p>
    <w:p w:rsidR="00A626A0" w:rsidRDefault="00A626A0">
      <w:pPr>
        <w:pStyle w:val="ConsPlusNonformat"/>
        <w:jc w:val="both"/>
      </w:pPr>
      <w:r>
        <w:t xml:space="preserve">  подпись заявителя      фамилия, имя, отчество (при наличии) заявителя</w:t>
      </w:r>
    </w:p>
    <w:p w:rsidR="00A626A0" w:rsidRDefault="00A626A0">
      <w:pPr>
        <w:pStyle w:val="ConsPlusNonformat"/>
        <w:jc w:val="both"/>
      </w:pPr>
    </w:p>
    <w:p w:rsidR="00A626A0" w:rsidRDefault="00A626A0">
      <w:pPr>
        <w:pStyle w:val="ConsPlusNonformat"/>
        <w:jc w:val="both"/>
      </w:pPr>
      <w:r>
        <w:t>"___" ____________ 20___ г.</w:t>
      </w: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jc w:val="both"/>
      </w:pPr>
    </w:p>
    <w:p w:rsidR="00A626A0" w:rsidRDefault="00A626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001FD" w:rsidRDefault="004001FD">
      <w:bookmarkStart w:id="9" w:name="_GoBack"/>
      <w:bookmarkEnd w:id="9"/>
    </w:p>
    <w:sectPr w:rsidR="004001FD" w:rsidSect="00E4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6A0"/>
    <w:rsid w:val="004001FD"/>
    <w:rsid w:val="00A6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A408A-71D7-4344-83BA-2302DA531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626A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626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626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98&amp;n=121249" TargetMode="External"/><Relationship Id="rId18" Type="http://schemas.openxmlformats.org/officeDocument/2006/relationships/hyperlink" Target="https://login.consultant.ru/link/?req=doc&amp;base=RLAW098&amp;n=176871" TargetMode="External"/><Relationship Id="rId26" Type="http://schemas.openxmlformats.org/officeDocument/2006/relationships/hyperlink" Target="https://login.consultant.ru/link/?req=doc&amp;base=LAW&amp;n=197748&amp;dst=100008" TargetMode="External"/><Relationship Id="rId39" Type="http://schemas.openxmlformats.org/officeDocument/2006/relationships/hyperlink" Target="https://login.consultant.ru/link/?req=doc&amp;base=RLAW098&amp;n=172905&amp;dst=100057" TargetMode="External"/><Relationship Id="rId21" Type="http://schemas.openxmlformats.org/officeDocument/2006/relationships/hyperlink" Target="https://login.consultant.ru/link/?req=doc&amp;base=LAW&amp;n=494996&amp;dst=4" TargetMode="External"/><Relationship Id="rId34" Type="http://schemas.openxmlformats.org/officeDocument/2006/relationships/hyperlink" Target="https://login.consultant.ru/link/?req=doc&amp;base=LAW&amp;n=483355&amp;dst=100273" TargetMode="External"/><Relationship Id="rId42" Type="http://schemas.openxmlformats.org/officeDocument/2006/relationships/hyperlink" Target="https://login.consultant.ru/link/?req=doc&amp;base=LAW&amp;n=494996" TargetMode="External"/><Relationship Id="rId47" Type="http://schemas.openxmlformats.org/officeDocument/2006/relationships/hyperlink" Target="https://login.consultant.ru/link/?req=doc&amp;base=RLAW098&amp;n=176871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94996&amp;dst=10009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144535" TargetMode="External"/><Relationship Id="rId29" Type="http://schemas.openxmlformats.org/officeDocument/2006/relationships/hyperlink" Target="https://login.consultant.ru/link/?req=doc&amp;base=LAW&amp;n=494998" TargetMode="External"/><Relationship Id="rId11" Type="http://schemas.openxmlformats.org/officeDocument/2006/relationships/hyperlink" Target="https://login.consultant.ru/link/?req=doc&amp;base=RLAW098&amp;n=144547" TargetMode="External"/><Relationship Id="rId24" Type="http://schemas.openxmlformats.org/officeDocument/2006/relationships/hyperlink" Target="https://login.consultant.ru/link/?req=doc&amp;base=LAW&amp;n=463596" TargetMode="External"/><Relationship Id="rId32" Type="http://schemas.openxmlformats.org/officeDocument/2006/relationships/hyperlink" Target="https://login.consultant.ru/link/?req=doc&amp;base=LAW&amp;n=494996&amp;dst=35" TargetMode="External"/><Relationship Id="rId37" Type="http://schemas.openxmlformats.org/officeDocument/2006/relationships/hyperlink" Target="https://login.consultant.ru/link/?req=doc&amp;base=LAW&amp;n=494996" TargetMode="External"/><Relationship Id="rId40" Type="http://schemas.openxmlformats.org/officeDocument/2006/relationships/hyperlink" Target="https://login.consultant.ru/link/?req=doc&amp;base=RLAW098&amp;n=172905&amp;dst=100058" TargetMode="External"/><Relationship Id="rId45" Type="http://schemas.openxmlformats.org/officeDocument/2006/relationships/hyperlink" Target="https://login.consultant.ru/link/?req=doc&amp;base=RLAW098&amp;n=172905&amp;dst=100066" TargetMode="External"/><Relationship Id="rId5" Type="http://schemas.openxmlformats.org/officeDocument/2006/relationships/hyperlink" Target="https://login.consultant.ru/link/?req=doc&amp;base=RLAW098&amp;n=172905&amp;dst=100005" TargetMode="External"/><Relationship Id="rId15" Type="http://schemas.openxmlformats.org/officeDocument/2006/relationships/hyperlink" Target="https://login.consultant.ru/link/?req=doc&amp;base=RLAW098&amp;n=157371&amp;dst=100092" TargetMode="External"/><Relationship Id="rId23" Type="http://schemas.openxmlformats.org/officeDocument/2006/relationships/hyperlink" Target="https://login.consultant.ru/link/?req=doc&amp;base=RLAW098&amp;n=172905&amp;dst=100013" TargetMode="External"/><Relationship Id="rId28" Type="http://schemas.openxmlformats.org/officeDocument/2006/relationships/hyperlink" Target="https://login.consultant.ru/link/?req=doc&amp;base=RLAW098&amp;n=172905&amp;dst=100024" TargetMode="External"/><Relationship Id="rId36" Type="http://schemas.openxmlformats.org/officeDocument/2006/relationships/hyperlink" Target="https://login.consultant.ru/link/?req=doc&amp;base=LAW&amp;n=494996&amp;dst=32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8&amp;n=178173&amp;dst=100025" TargetMode="External"/><Relationship Id="rId19" Type="http://schemas.openxmlformats.org/officeDocument/2006/relationships/hyperlink" Target="https://login.consultant.ru/link/?req=doc&amp;base=LAW&amp;n=494998" TargetMode="External"/><Relationship Id="rId31" Type="http://schemas.openxmlformats.org/officeDocument/2006/relationships/hyperlink" Target="https://login.consultant.ru/link/?req=doc&amp;base=RLAW098&amp;n=172905&amp;dst=100036" TargetMode="External"/><Relationship Id="rId44" Type="http://schemas.openxmlformats.org/officeDocument/2006/relationships/hyperlink" Target="https://login.consultant.ru/link/?req=doc&amp;base=RLAW098&amp;n=172905&amp;dst=10006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84286" TargetMode="External"/><Relationship Id="rId14" Type="http://schemas.openxmlformats.org/officeDocument/2006/relationships/hyperlink" Target="https://login.consultant.ru/link/?req=doc&amp;base=RLAW098&amp;n=157373&amp;dst=100163" TargetMode="External"/><Relationship Id="rId22" Type="http://schemas.openxmlformats.org/officeDocument/2006/relationships/hyperlink" Target="https://login.consultant.ru/link/?req=doc&amp;base=RLAW098&amp;n=172905&amp;dst=100007" TargetMode="External"/><Relationship Id="rId27" Type="http://schemas.openxmlformats.org/officeDocument/2006/relationships/hyperlink" Target="https://login.consultant.ru/link/?req=doc&amp;base=LAW&amp;n=494996&amp;dst=244" TargetMode="External"/><Relationship Id="rId30" Type="http://schemas.openxmlformats.org/officeDocument/2006/relationships/hyperlink" Target="https://login.consultant.ru/link/?req=doc&amp;base=LAW&amp;n=494996" TargetMode="External"/><Relationship Id="rId35" Type="http://schemas.openxmlformats.org/officeDocument/2006/relationships/hyperlink" Target="https://login.consultant.ru/link/?req=doc&amp;base=RLAW098&amp;n=172905&amp;dst=100045" TargetMode="External"/><Relationship Id="rId43" Type="http://schemas.openxmlformats.org/officeDocument/2006/relationships/hyperlink" Target="https://login.consultant.ru/link/?req=doc&amp;base=RLAW098&amp;n=170836&amp;dst=100098" TargetMode="External"/><Relationship Id="rId48" Type="http://schemas.openxmlformats.org/officeDocument/2006/relationships/hyperlink" Target="https://login.consultant.ru/link/?req=doc&amp;base=RLAW098&amp;n=172905&amp;dst=100069" TargetMode="External"/><Relationship Id="rId8" Type="http://schemas.openxmlformats.org/officeDocument/2006/relationships/hyperlink" Target="https://login.consultant.ru/link/?req=doc&amp;base=RLAW098&amp;n=176871&amp;dst=10017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98&amp;n=157375&amp;dst=100152" TargetMode="External"/><Relationship Id="rId17" Type="http://schemas.openxmlformats.org/officeDocument/2006/relationships/hyperlink" Target="https://login.consultant.ru/link/?req=doc&amp;base=RLAW098&amp;n=172905&amp;dst=100005" TargetMode="External"/><Relationship Id="rId25" Type="http://schemas.openxmlformats.org/officeDocument/2006/relationships/hyperlink" Target="https://login.consultant.ru/link/?req=doc&amp;base=LAW&amp;n=494996&amp;dst=171" TargetMode="External"/><Relationship Id="rId33" Type="http://schemas.openxmlformats.org/officeDocument/2006/relationships/hyperlink" Target="https://login.consultant.ru/link/?req=doc&amp;base=RLAW098&amp;n=172905&amp;dst=100042" TargetMode="External"/><Relationship Id="rId38" Type="http://schemas.openxmlformats.org/officeDocument/2006/relationships/hyperlink" Target="https://login.consultant.ru/link/?req=doc&amp;base=RLAW098&amp;n=172905&amp;dst=100056" TargetMode="External"/><Relationship Id="rId46" Type="http://schemas.openxmlformats.org/officeDocument/2006/relationships/hyperlink" Target="https://login.consultant.ru/link/?req=doc&amp;base=LAW&amp;n=482686" TargetMode="External"/><Relationship Id="rId20" Type="http://schemas.openxmlformats.org/officeDocument/2006/relationships/hyperlink" Target="https://login.consultant.ru/link/?req=doc&amp;base=LAW&amp;n=494996&amp;dst=1" TargetMode="External"/><Relationship Id="rId41" Type="http://schemas.openxmlformats.org/officeDocument/2006/relationships/hyperlink" Target="https://login.consultant.ru/link/?req=doc&amp;base=RLAW098&amp;n=172905&amp;dst=1000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9405</Words>
  <Characters>53611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2025-03-21T07:00:00Z</dcterms:created>
  <dcterms:modified xsi:type="dcterms:W3CDTF">2025-03-21T07:00:00Z</dcterms:modified>
</cp:coreProperties>
</file>