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Кабинета Министров ЧР от 26.08.2010 N 277</w:t>
              <w:br/>
              <w:t xml:space="preserve">(ред. от 27.03.2024)</w:t>
              <w:br/>
              <w:t xml:space="preserve">"Об утверждении Порядка организации ярмарок на территории Чувашской Республики и продажи товаров (выполнения работ, оказания услуг) на них"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августа 2010 г. N 277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ОРГАНИЗАЦИИ ЯРМАРОК</w:t>
      </w:r>
    </w:p>
    <w:p>
      <w:pPr>
        <w:pStyle w:val="2"/>
        <w:jc w:val="center"/>
      </w:pPr>
      <w:r>
        <w:rPr>
          <w:sz w:val="24"/>
        </w:rPr>
        <w:t xml:space="preserve">НА ТЕРРИТОРИИ ЧУВАШСКОЙ РЕСПУБЛИКИ И ПРОДАЖИ ТОВАРОВ</w:t>
      </w:r>
    </w:p>
    <w:p>
      <w:pPr>
        <w:pStyle w:val="2"/>
        <w:jc w:val="center"/>
      </w:pPr>
      <w:r>
        <w:rPr>
          <w:sz w:val="24"/>
        </w:rPr>
        <w:t xml:space="preserve">(ВЫПОЛНЕНИЯ РАБОТ, ОКАЗАНИЯ УСЛУГ) НА НИХ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Кабинета Министров ЧР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13.10.2010 </w:t>
            </w:r>
            <w:r>
              <w:rPr>
                <w:sz w:val="24"/>
                <w:color w:val="392c69"/>
              </w:rPr>
              <w:t xml:space="preserve">N 344</w:t>
            </w:r>
            <w:r>
              <w:rPr>
                <w:sz w:val="24"/>
                <w:color w:val="392c69"/>
              </w:rPr>
              <w:t xml:space="preserve">, от 22.12.2010 </w:t>
            </w:r>
            <w:r>
              <w:rPr>
                <w:sz w:val="24"/>
                <w:color w:val="392c69"/>
              </w:rPr>
              <w:t xml:space="preserve">N 460</w:t>
            </w:r>
            <w:r>
              <w:rPr>
                <w:sz w:val="24"/>
                <w:color w:val="392c69"/>
              </w:rPr>
              <w:t xml:space="preserve">, от 30.03.2011 </w:t>
            </w:r>
            <w:r>
              <w:rPr>
                <w:sz w:val="24"/>
                <w:color w:val="392c69"/>
              </w:rPr>
              <w:t xml:space="preserve">N 104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23.04.2014 </w:t>
            </w:r>
            <w:r>
              <w:rPr>
                <w:sz w:val="24"/>
                <w:color w:val="392c69"/>
              </w:rPr>
              <w:t xml:space="preserve">N 127</w:t>
            </w:r>
            <w:r>
              <w:rPr>
                <w:sz w:val="24"/>
                <w:color w:val="392c69"/>
              </w:rPr>
              <w:t xml:space="preserve">, от 10.02.2016 </w:t>
            </w:r>
            <w:r>
              <w:rPr>
                <w:sz w:val="24"/>
                <w:color w:val="392c69"/>
              </w:rPr>
              <w:t xml:space="preserve">N 45</w:t>
            </w:r>
            <w:r>
              <w:rPr>
                <w:sz w:val="24"/>
                <w:color w:val="392c69"/>
              </w:rPr>
              <w:t xml:space="preserve">, от 06.09.2018 </w:t>
            </w:r>
            <w:r>
              <w:rPr>
                <w:sz w:val="24"/>
                <w:color w:val="392c69"/>
              </w:rPr>
              <w:t xml:space="preserve">N 343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31.07.2020 </w:t>
            </w:r>
            <w:r>
              <w:rPr>
                <w:sz w:val="24"/>
                <w:color w:val="392c69"/>
              </w:rPr>
              <w:t xml:space="preserve">N 428</w:t>
            </w:r>
            <w:r>
              <w:rPr>
                <w:sz w:val="24"/>
                <w:color w:val="392c69"/>
              </w:rPr>
              <w:t xml:space="preserve">, от 09.02.2022 </w:t>
            </w:r>
            <w:r>
              <w:rPr>
                <w:sz w:val="24"/>
                <w:color w:val="392c69"/>
              </w:rPr>
              <w:t xml:space="preserve">N 39</w:t>
            </w:r>
            <w:r>
              <w:rPr>
                <w:sz w:val="24"/>
                <w:color w:val="392c69"/>
              </w:rPr>
              <w:t xml:space="preserve">, от 27.03.2024 </w:t>
            </w:r>
            <w:r>
              <w:rPr>
                <w:sz w:val="24"/>
                <w:color w:val="392c69"/>
              </w:rPr>
              <w:t xml:space="preserve">N 136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основах государственного регулирования торговой деятельности в Российской Федерации", </w:t>
      </w:r>
      <w:r>
        <w:rPr>
          <w:sz w:val="24"/>
        </w:rPr>
        <w:t xml:space="preserve">Законом</w:t>
      </w:r>
      <w:r>
        <w:rPr>
          <w:sz w:val="24"/>
        </w:rPr>
        <w:t xml:space="preserve"> Чувашской Республики 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 Кабинет Министров Чувашской Республики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49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организации ярмарок на территории Чувашской Республики и продажи товаров (выполнения работ, оказания услуг) на них.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Исполнительным органам Чувашской Республики, исполняющим функции организатора проведения ярмарок, поручить, иным органам государственной власти Чувашской Республики, исполняющим функции организатора проведения ярмарок, администрациям муниципальных округов и городских округов Чувашской Республики рекомендовать: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27.03.2024 N 136)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ежегодно утверждать перечень ярмарок, планируемых к проведению в очередном календарном году (далее - перечень ярмарок), в срок, установленный Порядком организации ярмарок на территории Чувашской Республики и продажи товаров (выполнения работ, оказания услуг) на них, утвержденным настоящим постановлением;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публиковать в средствах массовой информации и размещать на официальном сайте органа государственной власти Чувашской Республики, исполняющего функции организатора проведения ярмарок, администрации муниципального округа, городского округа в информационно-телекоммуникационной сети "Интернет" перечень ярмарок;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направлять в Министерство экономического развития и имущественных отношений Чувашской Республики в электронном виде: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31.07.2020 </w:t>
      </w:r>
      <w:r>
        <w:rPr>
          <w:sz w:val="24"/>
        </w:rPr>
        <w:t xml:space="preserve">N 428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ежегодно не позднее 20 декабря текущего года перечень ярмарок;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об изменениях, внесенных в перечень ярмарок, в течение 10 рабочих дней со дня внесения изменений;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ежеквартально до 15 числа месяца, следующего за истекшим кварталом, информацию об итогах проведения ярмарок.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06.09.2018 N 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Министерству экономического развития и имущественных отношений Чувашской Республики не позднее 25 декабря года, предшествующего очередному календарному году, формировать сводный перечень ярмарок, планируемых к проведению в очередном календарном году, и размещать его на своем официальном сайте на Портале органов власти Чувашской Республики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4"/>
        </w:rPr>
        <w:t xml:space="preserve">(п. 2.1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Кабинета Министров ЧР от 06.09.2018 N 343;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31.07.2020 N 428)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выполнением настоящего постановления возложить на Министерство экономического развития и имущественных отношений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22.12.2010 </w:t>
      </w:r>
      <w:r>
        <w:rPr>
          <w:sz w:val="24"/>
        </w:rPr>
        <w:t xml:space="preserve">N 460</w:t>
      </w:r>
      <w:r>
        <w:rPr>
          <w:sz w:val="24"/>
        </w:rPr>
        <w:t xml:space="preserve">, от 31.07.2020 </w:t>
      </w:r>
      <w:r>
        <w:rPr>
          <w:sz w:val="24"/>
        </w:rPr>
        <w:t xml:space="preserve">N 428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Н.СУСЛОНОВА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26.08.2010 N 277</w:t>
      </w:r>
    </w:p>
    <w:p>
      <w:pPr>
        <w:pStyle w:val="0"/>
        <w:jc w:val="both"/>
      </w:pPr>
      <w:r>
        <w:rPr>
          <w:sz w:val="24"/>
        </w:rPr>
      </w:r>
    </w:p>
    <w:bookmarkStart w:id="49" w:name="P49"/>
    <w:bookmarkEnd w:id="49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ОРГАНИЗАЦИИ ЯРМАРОК НА ТЕРРИТОРИИ</w:t>
      </w:r>
    </w:p>
    <w:p>
      <w:pPr>
        <w:pStyle w:val="2"/>
        <w:jc w:val="center"/>
      </w:pPr>
      <w:r>
        <w:rPr>
          <w:sz w:val="24"/>
        </w:rPr>
        <w:t xml:space="preserve">ЧУВАШСКОЙ РЕСПУБЛИКИ И ПРОДАЖИ ТОВАРОВ</w:t>
      </w:r>
    </w:p>
    <w:p>
      <w:pPr>
        <w:pStyle w:val="2"/>
        <w:jc w:val="center"/>
      </w:pPr>
      <w:r>
        <w:rPr>
          <w:sz w:val="24"/>
        </w:rPr>
        <w:t xml:space="preserve">(ВЫПОЛНЕНИЯ РАБОТ, ОКАЗАНИЯ УСЛУГ) НА НИХ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Кабинета Министров ЧР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13.10.2010 </w:t>
            </w:r>
            <w:r>
              <w:rPr>
                <w:sz w:val="24"/>
                <w:color w:val="392c69"/>
              </w:rPr>
              <w:t xml:space="preserve">N 344</w:t>
            </w:r>
            <w:r>
              <w:rPr>
                <w:sz w:val="24"/>
                <w:color w:val="392c69"/>
              </w:rPr>
              <w:t xml:space="preserve">, от 30.03.2011 </w:t>
            </w:r>
            <w:r>
              <w:rPr>
                <w:sz w:val="24"/>
                <w:color w:val="392c69"/>
              </w:rPr>
              <w:t xml:space="preserve">N 104</w:t>
            </w:r>
            <w:r>
              <w:rPr>
                <w:sz w:val="24"/>
                <w:color w:val="392c69"/>
              </w:rPr>
              <w:t xml:space="preserve">, от 23.04.2014 </w:t>
            </w:r>
            <w:r>
              <w:rPr>
                <w:sz w:val="24"/>
                <w:color w:val="392c69"/>
              </w:rPr>
              <w:t xml:space="preserve">N 127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10.02.2016 </w:t>
            </w:r>
            <w:r>
              <w:rPr>
                <w:sz w:val="24"/>
                <w:color w:val="392c69"/>
              </w:rPr>
              <w:t xml:space="preserve">N 45</w:t>
            </w:r>
            <w:r>
              <w:rPr>
                <w:sz w:val="24"/>
                <w:color w:val="392c69"/>
              </w:rPr>
              <w:t xml:space="preserve">, от 06.09.2018 </w:t>
            </w:r>
            <w:r>
              <w:rPr>
                <w:sz w:val="24"/>
                <w:color w:val="392c69"/>
              </w:rPr>
              <w:t xml:space="preserve">N 343</w:t>
            </w:r>
            <w:r>
              <w:rPr>
                <w:sz w:val="24"/>
                <w:color w:val="392c69"/>
              </w:rPr>
              <w:t xml:space="preserve">, от 31.07.2020 </w:t>
            </w:r>
            <w:r>
              <w:rPr>
                <w:sz w:val="24"/>
                <w:color w:val="392c69"/>
              </w:rPr>
              <w:t xml:space="preserve">N 428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09.02.2022 </w:t>
            </w:r>
            <w:r>
              <w:rPr>
                <w:sz w:val="24"/>
                <w:color w:val="392c69"/>
              </w:rPr>
              <w:t xml:space="preserve">N 39</w:t>
            </w:r>
            <w:r>
              <w:rPr>
                <w:sz w:val="24"/>
                <w:color w:val="392c69"/>
              </w:rPr>
              <w:t xml:space="preserve">, от 27.03.2024 </w:t>
            </w:r>
            <w:r>
              <w:rPr>
                <w:sz w:val="24"/>
                <w:color w:val="392c69"/>
              </w:rPr>
              <w:t xml:space="preserve">N 136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разработан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"Об основах государственного регулирования торговой деятельности в Российской Федерации", </w:t>
      </w:r>
      <w:r>
        <w:rPr>
          <w:sz w:val="24"/>
        </w:rPr>
        <w:t xml:space="preserve">Законом</w:t>
      </w:r>
      <w:r>
        <w:rPr>
          <w:sz w:val="24"/>
        </w:rPr>
        <w:t xml:space="preserve"> Чувашской Республики 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 и устанавливает основные требования к организации ярмарок на территории Чувашской Республики и продаже товаров (выполнению работ, оказанию услуг) на них.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30.03.2011 </w:t>
      </w:r>
      <w:r>
        <w:rPr>
          <w:sz w:val="24"/>
        </w:rPr>
        <w:t xml:space="preserve">N 104</w:t>
      </w:r>
      <w:r>
        <w:rPr>
          <w:sz w:val="24"/>
        </w:rPr>
        <w:t xml:space="preserve">, от 23.04.2014 </w:t>
      </w:r>
      <w:r>
        <w:rPr>
          <w:sz w:val="24"/>
        </w:rPr>
        <w:t xml:space="preserve">N 127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Настоящий Порядок не регулирует организацию ярмарок и продажу товаров (выполнение работ, оказание услуг) на них, проводимых федеральными органами государственной власти.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В настоящем Порядке используются следующие основные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ярмарка - форма торговли, организуемая в установленном месте и на установленный срок с предоставлением мест для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23.04.2014 N 127)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организатор ярмарки - орган государственной власти Чувашской Республики, орган местного самоуправления, юридические лица, индивидуальные предприниматели, осуществляющие функции по организации и проведению ярмарки;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 ярмарки -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личное подсобное хозяйство или занимающиеся садоводством, огородничеством, животноводством), которым предоставлено место для продажи товаров (выполнения работ, оказания услуг) на ярмарке;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13.10.2010 </w:t>
      </w:r>
      <w:r>
        <w:rPr>
          <w:sz w:val="24"/>
        </w:rPr>
        <w:t xml:space="preserve">N 344</w:t>
      </w:r>
      <w:r>
        <w:rPr>
          <w:sz w:val="24"/>
        </w:rPr>
        <w:t xml:space="preserve">, от 30.03.2011 </w:t>
      </w:r>
      <w:r>
        <w:rPr>
          <w:sz w:val="24"/>
        </w:rPr>
        <w:t xml:space="preserve">N 104</w:t>
      </w:r>
      <w:r>
        <w:rPr>
          <w:sz w:val="24"/>
        </w:rPr>
        <w:t xml:space="preserve">, от 23.04.2014 </w:t>
      </w:r>
      <w:r>
        <w:rPr>
          <w:sz w:val="24"/>
        </w:rPr>
        <w:t xml:space="preserve">N 127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для продажи товаров (выполнения работ, оказания услуг) - место на ярмарке, специально отведенное организатором ярмарки участнику ярмарки для осуществления деятельности по продаже товаров (выполнению работ, оказанию услуг).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В зависимости от периодичности проведения ярмарки подразделяются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разовые (проводятся один раз в год в течение не более 30 дней подряд), в том числе праздничные, сезонные и тематические ярмарки, если они не носят регулярный характер;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регулярные (проводятся с определенной периодичностью на определенной ярмарочной площадке не менее двух раз в течение года), в том числе еженедельные, ежемесячные, ежеквартальные, сезонные ярмарки с установленной периодичностью, а также постоянно действующие ярмарки, ярмарки выходного дня.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зависимости от товарной специализации ярмарки подразделяются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универсальные (по продаже продовольственных и непродовольственных товаров повседневного спроса);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специализированные, на которых 80 процентов и более мест для продажи товаров (выполнения работ, оказания услуг) от их общего количества предназначены для осуществления продажи товаров, определяемых специализацией ярмарки,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непродовольственные (по продаже непродовольственных товаров повседневного спроса);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сельскохозяйственные (продовольственные) (по продаже продукции животноводства, растениеводства и пчеловодства);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тематические ярмарки по продаже определенных видов товаров (по продаже меда, рыбной продукции, книжной продукции, рассады, дачных и садовых растений и т.п.).</w:t>
      </w:r>
    </w:p>
    <w:p>
      <w:pPr>
        <w:pStyle w:val="0"/>
        <w:jc w:val="both"/>
      </w:pPr>
      <w:r>
        <w:rPr>
          <w:sz w:val="24"/>
        </w:rPr>
        <w:t xml:space="preserve">(п. 1.3.1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Кабинета Министров ЧР от 06.09.2018 N 343)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Местами проведения ярмарок не могут являться территории организаций, осуществляющих образовательную деятельность, медицинских организаций, учреждений культуры, физкультурно-оздоровительных и спортивных сооружений, автомобильных и железнодорожных вокзалов, розничных рынков.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23.04.2014 N 127)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Требования к месту проведения ярмарки: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проведения ярмарки должно быть благоустроено (иметь туалеты, контейнеры для сбора мусора и пищевых отходов, бесперебойное энерго- и водоснабжение);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06.09.2018 N 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проведения ярмарки и расположенное на нем оборудование должны поддерживаться в надлежащем санитарном и техническом состоянии в течение всего времени проведения ярмарки;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месте проведения ярмарки должны быть установлены вывеска, схема размещения мест для продажи товаров (выполнения работ, оказания услуг), а также информационный стенд с указанием организатора ярмарки, его местонахождения, номера телефона и иных возможностей связи с ним, режима работы ярмарки;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размещение мест для продажи товаров (выполнения работ, оказания услуг) на ярмарке осуществляется в соответствии со схемой размещения мест для продажи товаров (выполнения работ, оказания услуг);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продажи товаров (выполнения работ, оказания услуг) должны быть оснащены торгово-технологическим оборудованием, отвечающим санитарным, противопожарным, экологическим и иным нормам и правилам, установленным законодательством Российской Федерации, обеспечивать условия для организации безопасной продажи товаров (выполнения работ, оказания услуг), в том числе свободный проход покупателей и доступ их к местам для продажи товаров (выполнения работ, оказания услуг);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Действие абзаца седьмого пункта 1.5, введенного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Кабинета Министров ЧР от 10.02.2016 N 45, </w:t>
            </w:r>
            <w:r>
              <w:rPr>
                <w:sz w:val="24"/>
                <w:color w:val="392c69"/>
              </w:rPr>
              <w:t xml:space="preserve">применяется</w:t>
            </w:r>
            <w:r>
              <w:rPr>
                <w:sz w:val="24"/>
                <w:color w:val="392c69"/>
              </w:rPr>
              <w:t xml:space="preserve"> с 1 июля 2016 года исключительно ко вновь вводимым в эксплуатацию или прошедшим реконструкцию, модернизацию расположенным на розничных рынках зданиям, строениям, сооружениям и находящимся в них помещениям и к местам для продажи товаров (выполнения работ, оказания услуг) на ярмарках.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в местах для продажи товаров (выполнения работ, оказания услуг) на ярмарке создаются условия для беспрепятственного доступа инвалидов к ним, а также возможность их самостоятельного передвижения по территории ярмарки, входа и выхода из нее, посадки в транспортное средство и высадки из него, в том числе с использованием кресла-коляски.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Кабинета Министров ЧР от 10.02.2016 N 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Ответственность за проведение ярмарки в соответствии с настоящим Порядком несет организатор ярмарки.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Организация ярмарок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</w:t>
      </w:r>
    </w:p>
    <w:p>
      <w:pPr>
        <w:pStyle w:val="0"/>
        <w:jc w:val="center"/>
      </w:pPr>
      <w:r>
        <w:rPr>
          <w:sz w:val="24"/>
        </w:rPr>
        <w:t xml:space="preserve">от 06.09.2018 N 343)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Организация и проведение ярмарок на территории Чувашской Республики осуществляются организаторами ярмарок на основании сводного перечня ярмарок, планируемых к проведению в очередном календарном году, размещенного на официальном сайте Министерства экономического развития и имущественных отношений Чувашской Республики (далее соответственно - сводный перечень ярмарок, Минэкономразвития Чувашии) на Портале органов власти Чувашской Республики в информационно-телекоммуникационной сети "Интернет" (далее - сеть "Интернет"), сформированного на основе перечней ярмарок, планируемых к проведению в очередном календарном году органами государственной власти Чувашской Республики, исполняющими функции организатора проведения ярмарок (далее - орган государственной власти), администрациями муниципальных округов и городских округов Чувашской Республики (далее - перечень ярмарок).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31.07.2020 </w:t>
      </w:r>
      <w:r>
        <w:rPr>
          <w:sz w:val="24"/>
        </w:rPr>
        <w:t xml:space="preserve">N 428</w:t>
      </w:r>
      <w:r>
        <w:rPr>
          <w:sz w:val="24"/>
        </w:rPr>
        <w:t xml:space="preserve">,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Орган государственной власти и администрации муниципальных округов и городских округов Чувашской Республики формируют </w:t>
      </w:r>
      <w:hyperlink w:history="0" w:anchor="P228" w:tooltip="                                 ПЕРЕЧЕНЬ">
        <w:r>
          <w:rPr>
            <w:sz w:val="24"/>
            <w:color w:val="0000ff"/>
          </w:rPr>
          <w:t xml:space="preserve">перечни</w:t>
        </w:r>
      </w:hyperlink>
      <w:r>
        <w:rPr>
          <w:sz w:val="24"/>
        </w:rPr>
        <w:t xml:space="preserve"> ярмарок и утверждают их правовым актом не позднее 1 декабря текущего года по форме согласно приложению N 1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Органом государственной власти перечень ярмарок формируется на основании решений о проведении ярмарок в очередном календарном году в качестве организатора.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Администрациями муниципальных округов и городских округов Чувашской Республики перечень ярмарок формируется на основании: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результатов </w:t>
      </w:r>
      <w:hyperlink w:history="0" w:anchor="P274" w:tooltip="ПОРЯДОК">
        <w:r>
          <w:rPr>
            <w:sz w:val="24"/>
            <w:color w:val="0000ff"/>
          </w:rPr>
          <w:t xml:space="preserve">конкурсов</w:t>
        </w:r>
      </w:hyperlink>
      <w:r>
        <w:rPr>
          <w:sz w:val="24"/>
        </w:rPr>
        <w:t xml:space="preserve"> по определению организаторов ярмарок на земельных участках (объектах недвижимости), находящихся в муниципальной собственности, или земельных участках, государственная собственность на которые не разграничена, проводимых в соответствии с приложением N 2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заявлений юридических лиц и индивидуальных предпринимателей (далее - заявитель) о включении в перечень ярмарок предполагаемой ярмарки в пределах территории земельного участка (объекта недвижимости), находящегося в их собственности (аренде, безвозмездном пользовании или постоянном (бессрочном) пользовании) (далее - заявление);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решений администраций муниципальных округов и городских округов Чувашской Республики о проведении ярмарок в очередном календарном году в качестве организатора.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bookmarkStart w:id="116" w:name="P116"/>
    <w:bookmarkEnd w:id="1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Администрации муниципальных округов и городских округов Чувашской Республики размещают не позднее 1 октября текущего года на своих официальных сайтах в сети "Интернет" извещение о: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начале приема заявлений с указанием информации, указанной в </w:t>
      </w:r>
      <w:hyperlink w:history="0" w:anchor="P121" w:tooltip="2.6. 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- для юридического лица, фамилия, имя, отчество (последнее - при наличии), данные документа, удостоверяющего личность, место жительства -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...">
        <w:r>
          <w:rPr>
            <w:sz w:val="24"/>
            <w:color w:val="0000ff"/>
          </w:rPr>
          <w:t xml:space="preserve">пункте 2.6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дате и времени начала и окончания приема заявлений, месте приема заявлений, контактных телефонах.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приема заявлений не может составлять менее 30 календарных дней.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- для юридического лица, фамилия, имя, отчество (последнее - при наличии), данные документа, удостоверяющего личность, место жительства -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предполагаемой ярмарки.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Заявители по собственной инициативе вправе представить копии документов, подтверждающих право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 (далее - документы), за исключением случая, указанного в абзаце третьем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документов администрации муниципальных округов и городских округов Чувашской Республики самостоятельно запрашивают в рамках межведомственного информационного взаимодействия выписку из Единого государственного реестра недвижимости.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право на земельные участки (объекты недвижимости) не зарегистрировано в Едином государственном реестре недвижимости, заявители представляют документы самостоятельно.</w:t>
      </w:r>
    </w:p>
    <w:bookmarkStart w:id="126" w:name="P126"/>
    <w:bookmarkEnd w:id="1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Основаниями для отказа заявителю во включении предполагаемой ярмарки в перечень ярмарок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права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предполагаемой ярмарки в местах, указанных в </w:t>
      </w:r>
      <w:hyperlink w:history="0" w:anchor="P83" w:tooltip="1.4. Местами проведения ярмарок не могут являться территории организаций, осуществляющих образовательную деятельность, медицинских организаций, учреждений культуры, физкультурно-оздоровительных и спортивных сооружений, автомобильных и железнодорожных вокзалов, розничных рынков.">
        <w:r>
          <w:rPr>
            <w:sz w:val="24"/>
            <w:color w:val="0000ff"/>
          </w:rPr>
          <w:t xml:space="preserve">пункте 1.4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несоблюдение срока приема заявления, установленного в извещении, указанном в </w:t>
      </w:r>
      <w:hyperlink w:history="0" w:anchor="P116" w:tooltip="2.5. Администрации муниципальных округов и городских округов Чувашской Республики размещают не позднее 1 октября текущего года на своих официальных сайтах в сети &quot;Интернет&quot; извещение о:">
        <w:r>
          <w:rPr>
            <w:sz w:val="24"/>
            <w:color w:val="0000ff"/>
          </w:rPr>
          <w:t xml:space="preserve">пункте 2.5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Администрация муниципального округа, городского округа Чувашской Республики рассматривает заявление и принимает решение о включении предполагаемой ярмарки в перечень ярмарок или об отказе во включении предполагаемой ярмарки в перечень ярмарок не позднее 10 рабочих дней со дня подачи заявления и уведомляет заявителя о принятом решении в течение 5 рабочих дней после дня его принятия в письменной форме.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Внесение изменений в перечень ярмарок осуществляется в течение года при наличии: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заявлений о внесении изменений в перечень ярмарок от юридических лиц, индивидуальных предпринимателей;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заявлений об уточнении информации, содержащейся в перечне ярмарок, от организаторов ярмарок.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Администрации муниципальных округов и городских округов Чувашской Республики принимают решение о внесении изменений в перечень ярмарок с учетом требований, установленных в </w:t>
      </w:r>
      <w:hyperlink w:history="0" w:anchor="P121" w:tooltip="2.6. 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- для юридического лица, фамилия, имя, отчество (последнее - при наличии), данные документа, удостоверяющего личность, место жительства -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...">
        <w:r>
          <w:rPr>
            <w:sz w:val="24"/>
            <w:color w:val="0000ff"/>
          </w:rPr>
          <w:t xml:space="preserve">пунктах 2.6</w:t>
        </w:r>
      </w:hyperlink>
      <w:r>
        <w:rPr>
          <w:sz w:val="24"/>
        </w:rPr>
        <w:t xml:space="preserve"> и </w:t>
      </w:r>
      <w:hyperlink w:history="0" w:anchor="P126" w:tooltip="2.7. Основаниями для отказа заявителю во включении предполагаемой ярмарки в перечень ярмарок являются:">
        <w:r>
          <w:rPr>
            <w:sz w:val="24"/>
            <w:color w:val="0000ff"/>
          </w:rPr>
          <w:t xml:space="preserve">2.7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Организатор ярмарки: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разрабатывает и утверждает план мероприятий по организации ярмарки и продажи товаров (выполнения работ, оказания услуг) на 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определяет режим работы ярмарки, порядок организации ярмарки, порядок предоставления мест для продажи товаров (выполнения работ, оказания услуг) на ярмарке;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определяет размер платы за предоставление оборудованных мест для продажи товаров (выполнения работ, оказания услуг)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услуги), с учетом необходимости компенсации затрат на организацию ярмарки и продажи товаров (выполнения работ, оказания услуг) на ней (в случае, если взимание платы предусмотрено организатором ярмарки);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разрабатывает и утверждает схему размещения мест для продажи товаров (выполнения работ, оказания услуг) на ярмарке;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не позднее чем за 20 календарных дней до начала проведения ярмарки опубликовывает в средствах массовой информации и размещает на своем сайте в сети "Интернет" (при наличии) информацию о плане мероприятий по организации ярмарки и продажи товаров (выполнения работ, оказания услуг) на ней;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предоставляет места для продажи товаров (выполнения работ, оказания услуг) на ярмарке;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организует работы по: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санитарной уборке места для продажи товаров (выполнения работ, оказания услуг) на ярмарке;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разметке и нумерации мест для продажи товаров (выполнения работ, оказания услуг) согласно схеме размещения мест для продажи товаров (выполнения работ, оказания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принятию мер, направленных на предотвращение террористических актов;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оснащению площадки необходимыми вывесками и информационными стендами;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размещению участников ярмарки на местах для продажи товаров (выполнения работ, оказания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организации продажи товаров (выполнения работ, оказания услуг) в соответствии со специализацией ярмарки;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обеспечению соблюдения участниками ярмарки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обеспечению соблюдения периодичности проведения и режима работы ярмарки;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обеспечивает: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в доступном для покупателей месте контрольных весов;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участниками ярмарки контрольно-кассовой техники в случаях, предусмотренных законодательством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Кабинета Министров ЧР от 27.03.2024 N 136)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организацию охраны общественного порядка в месте проведения ярмарки;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спорных вопросов, возникающих у участников ярмарки;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питьевой воды и туалетов;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вывоз и транспортирование твердых коммунальных отходов;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доступность для инвалидов места проведения ярмарки и объектов, расположенных на 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В период проведения ярмарки организатор ярмарки назначает и обеспечивает нахождение на территории ярмарки лица, ответственного за ее проведение.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месте проведения ярмарки необходимо наличие стенда, содержащего: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Закон</w:t>
      </w:r>
      <w:r>
        <w:rPr>
          <w:sz w:val="24"/>
        </w:rPr>
        <w:t xml:space="preserve"> Российской Федерации "О защите прав потребителей";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</w:t>
      </w:r>
      <w:r>
        <w:rPr>
          <w:sz w:val="24"/>
        </w:rPr>
        <w:t xml:space="preserve"> продажи товаров по договору розничной купли-продажи, утвержденные постановлением Правительства Российской Федерации от 31 декабря 2020 г. N 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09.02.2022 N 39)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</w:t>
      </w:r>
      <w:r>
        <w:rPr>
          <w:sz w:val="24"/>
        </w:rPr>
        <w:t xml:space="preserve"> бытового обслуживания населения, утвержденные постановлением Правительства Российской Федерации от 21 сентября 2020 г. N 1514;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09.02.2022 N 39)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настоящий Порядок;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схему размещения мест для продажи товаров (выполнения работ, оказания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книгу отзывов и предложений;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номера телефонов должностных лиц органов государственного контроля (надзора), органов муниципального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месте проведения ярмарки организатор ярмарки обеспечивает наличие средств и материалов, необходимых для оказания первой медицинской помощи.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В соответствии с законодательством Российской Федерации на территории ярмарок запрещена реализация товаров: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без товаросопроводительных документов, обеспечивающих прослеживаемость товаров и подтверждающих их соответствие установленным требованиям, в целях обеспечения качества и безопасности пищевой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таре и упаковке с нарушенной целостностью, без этикетки (ярлыка) от транспортной упаковки пищевой продукции или листка-вкладыша, помещаемого в каждую транспортную упаковку;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пищевой продукции с истекшими сроками годности;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пищевых продуктов животного происхождения без соблюдения установленных законодательством Российской Федерации условий для их продажи;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холодильного оборудования при реализации скоропортящейся пищевой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иных товаров, реализация которых ограничена или запрещена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2.11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27.03.2024 N 136)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</w:t>
      </w:r>
      <w:hyperlink w:history="0" w:anchor="P454" w:tooltip="                                ИНФОРМАЦИЯ">
        <w:r>
          <w:rPr>
            <w:sz w:val="24"/>
            <w:color w:val="0000ff"/>
          </w:rPr>
          <w:t xml:space="preserve">Информация</w:t>
        </w:r>
      </w:hyperlink>
      <w:r>
        <w:rPr>
          <w:sz w:val="24"/>
        </w:rPr>
        <w:t xml:space="preserve"> об итогах проведения ярмарок представляется в Минэкономразвития Чувашии по форме согласно приложению N 3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27.03.2024 N 136)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участникам ярмарки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законодательством Российской Федерации участник ярмарки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соблюдать требования, установленные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обеспечивать наличие вывески с указанием наименования и места нахождения участника ярмарки - юридического лица либо фамилии, имени, отчества (в случае если имеется) - индивидуального предпринимателя, номера его свидетельства о государственной регистрации и наименования органа, зарегистрировавшего его;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использовать для организации продажи товаров (выполнения работ, оказания услуг) палатки, стеллажи, легкую мебель (столы, стулья), столы для выкладки товаров, образцов изделий и расчета с покупателем;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иметь в достаточном количестве торговый инвентарь, лотки для выкладки и хранения товаров, упаковочный материал, салфетки, скатерти, емкости для сбора мусора;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иметь при себе в течение всего времени работы ярмарки: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подтверждающие предоставление места для продажи товаров (выполнения работ, оказания услуг);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подтверждающие качество и безопасность товаров (работ, услуг);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подтверждающие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 (для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23.04.2014 N 127)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удостоверяющие личность участника ярмарки (для индивидуальных предпринимателей и граждан - глав крестьянских (фермерских) хозяйств, членов таких хозяйств, граждан, ведущих личное подсобное хозяйство или занимающихся садоводством, огородничеством, животноводством, а также физических лиц, привлекаемых юридическими лицами для осуществления деятельности по продаже товаров (выполнению работ, оказанию услуг) на ярмарке);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23.04.2014 N 127)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личную медицинскую книжку с отметкой о прохождении медицинского осмотра для работников организаций, деятельность которых связана с производством, хранением, транспортировкой и реализацией пищевых продуктов;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23.04.2014 N 127)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Кабинета Министров ЧР от 23.04.2014 N 127;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товаросопроводительные документы на реализуемую продукцию (для юридических лиц и индивидуальных предпринимателей);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подтверждающие проведение ветеринарно-санитарной экспертизы продукции животного происхождения и продукции растительного происхождения непромышленного изготовления для пищевых целей, а также кормов и кормовых добавок растительного происхождения;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27.03.2024 N 136)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производить уборку мусора после завершения продажи товаров (выполнения работ, оказания услуг) по месту осуществления деятельности;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30.03.2011 N 104)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обеспечивать доступ должностных лиц органов государственного контроля (надзора), органов муниципального контроля для проведения контрольных (надзорных) мероприятий.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23.04.2014 </w:t>
      </w:r>
      <w:r>
        <w:rPr>
          <w:sz w:val="24"/>
        </w:rPr>
        <w:t xml:space="preserve">N 127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организации ярмарок</w:t>
      </w:r>
    </w:p>
    <w:p>
      <w:pPr>
        <w:pStyle w:val="0"/>
        <w:jc w:val="right"/>
      </w:pPr>
      <w:r>
        <w:rPr>
          <w:sz w:val="24"/>
        </w:rPr>
        <w:t xml:space="preserve">на территории Чувашской Республики</w:t>
      </w:r>
    </w:p>
    <w:p>
      <w:pPr>
        <w:pStyle w:val="0"/>
        <w:jc w:val="right"/>
      </w:pPr>
      <w:r>
        <w:rPr>
          <w:sz w:val="24"/>
        </w:rPr>
        <w:t xml:space="preserve">и продажи товаров (выполнения работ,</w:t>
      </w:r>
    </w:p>
    <w:p>
      <w:pPr>
        <w:pStyle w:val="0"/>
        <w:jc w:val="right"/>
      </w:pPr>
      <w:r>
        <w:rPr>
          <w:sz w:val="24"/>
        </w:rPr>
        <w:t xml:space="preserve">оказания услуг) на них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Кабинета Министров ЧР от 06.09.2018 N 343;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Постановлений Кабинета Министров ЧР от 09.02.2022 </w:t>
            </w:r>
            <w:r>
              <w:rPr>
                <w:sz w:val="24"/>
                <w:color w:val="392c69"/>
              </w:rPr>
              <w:t xml:space="preserve">N 39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27.03.2024 </w:t>
            </w:r>
            <w:r>
              <w:rPr>
                <w:sz w:val="24"/>
                <w:color w:val="392c69"/>
              </w:rPr>
              <w:t xml:space="preserve">N 136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228" w:name="P228"/>
    <w:bookmarkEnd w:id="228"/>
    <w:p>
      <w:pPr>
        <w:pStyle w:val="1"/>
        <w:jc w:val="both"/>
      </w:pPr>
      <w:r>
        <w:rPr>
          <w:sz w:val="20"/>
        </w:rPr>
        <w:t xml:space="preserve">                                 ПЕРЕЧЕНЬ</w:t>
      </w:r>
    </w:p>
    <w:p>
      <w:pPr>
        <w:pStyle w:val="1"/>
        <w:jc w:val="both"/>
      </w:pPr>
      <w:r>
        <w:rPr>
          <w:sz w:val="20"/>
        </w:rPr>
        <w:t xml:space="preserve">              ярмарок, планируемых к проведению в ______ году</w:t>
      </w:r>
    </w:p>
    <w:p>
      <w:pPr>
        <w:pStyle w:val="1"/>
        <w:jc w:val="both"/>
      </w:pPr>
      <w:r>
        <w:rPr>
          <w:sz w:val="20"/>
        </w:rPr>
        <w:t xml:space="preserve"> 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исполнительного органа Чувашской Республики, иного органа</w:t>
      </w:r>
    </w:p>
    <w:p>
      <w:pPr>
        <w:pStyle w:val="1"/>
        <w:jc w:val="both"/>
      </w:pPr>
      <w:r>
        <w:rPr>
          <w:sz w:val="20"/>
        </w:rPr>
        <w:t xml:space="preserve">         государственной власти Чувашской Республики, администрации</w:t>
      </w:r>
    </w:p>
    <w:p>
      <w:pPr>
        <w:pStyle w:val="1"/>
        <w:jc w:val="both"/>
      </w:pPr>
      <w:r>
        <w:rPr>
          <w:sz w:val="20"/>
        </w:rPr>
        <w:t xml:space="preserve">       муниципального округа, городского округа Чувашской Республики)</w:t>
      </w:r>
    </w:p>
    <w:p>
      <w:pPr>
        <w:pStyle w:val="1"/>
        <w:jc w:val="both"/>
      </w:pPr>
      <w:r>
        <w:rPr>
          <w:sz w:val="20"/>
        </w:rPr>
        <w:t xml:space="preserve">на территории ______________________________________ Чувашской Республики</w:t>
      </w:r>
    </w:p>
    <w:p>
      <w:pPr>
        <w:pStyle w:val="1"/>
        <w:jc w:val="both"/>
      </w:pPr>
      <w:r>
        <w:rPr>
          <w:sz w:val="20"/>
        </w:rPr>
        <w:t xml:space="preserve">               (наименование муниципального округа,</w:t>
      </w:r>
    </w:p>
    <w:p>
      <w:pPr>
        <w:pStyle w:val="1"/>
        <w:jc w:val="both"/>
      </w:pPr>
      <w:r>
        <w:rPr>
          <w:sz w:val="20"/>
        </w:rPr>
        <w:t xml:space="preserve">                        городского округа)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2783"/>
        <w:gridCol w:w="1975"/>
        <w:gridCol w:w="1729"/>
        <w:gridCol w:w="1020"/>
        <w:gridCol w:w="1113"/>
      </w:tblGrid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27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Организатор ярмарки (наименование, ИНН, юридический адрес)</w:t>
            </w:r>
          </w:p>
        </w:tc>
        <w:tc>
          <w:tcPr>
            <w:tcW w:w="1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проведения ярмарки (адрес)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Специализация ярмарки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Периодичность проведения ярмарки</w:t>
            </w:r>
          </w:p>
        </w:tc>
        <w:tc>
          <w:tcPr>
            <w:tcW w:w="111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Сроки организации ярмарки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78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1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3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8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13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организации ярмарок</w:t>
      </w:r>
    </w:p>
    <w:p>
      <w:pPr>
        <w:pStyle w:val="0"/>
        <w:jc w:val="right"/>
      </w:pPr>
      <w:r>
        <w:rPr>
          <w:sz w:val="24"/>
        </w:rPr>
        <w:t xml:space="preserve">на территории Чувашской Республики</w:t>
      </w:r>
    </w:p>
    <w:p>
      <w:pPr>
        <w:pStyle w:val="0"/>
        <w:jc w:val="right"/>
      </w:pPr>
      <w:r>
        <w:rPr>
          <w:sz w:val="24"/>
        </w:rPr>
        <w:t xml:space="preserve">и продажи товаров (выполнения работ,</w:t>
      </w:r>
    </w:p>
    <w:p>
      <w:pPr>
        <w:pStyle w:val="0"/>
        <w:jc w:val="right"/>
      </w:pPr>
      <w:r>
        <w:rPr>
          <w:sz w:val="24"/>
        </w:rPr>
        <w:t xml:space="preserve">оказания услуг) на них</w:t>
      </w:r>
    </w:p>
    <w:p>
      <w:pPr>
        <w:pStyle w:val="0"/>
        <w:jc w:val="both"/>
      </w:pPr>
      <w:r>
        <w:rPr>
          <w:sz w:val="24"/>
        </w:rPr>
      </w:r>
    </w:p>
    <w:bookmarkStart w:id="274" w:name="P274"/>
    <w:bookmarkEnd w:id="27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ПРОВЕДЕНИЯ КОНКУРСА ПО ОПРЕДЕЛЕНИЮ ОРГАНИЗАТОРОВ ЯРМАРОК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Кабинета Министров ЧР от 06.09.2018 N 343;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Постановлений Кабинета Министров ЧР от 09.02.2022 </w:t>
            </w:r>
            <w:r>
              <w:rPr>
                <w:sz w:val="24"/>
                <w:color w:val="392c69"/>
              </w:rPr>
              <w:t xml:space="preserve">N 39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27.03.2024 </w:t>
            </w:r>
            <w:r>
              <w:rPr>
                <w:sz w:val="24"/>
                <w:color w:val="392c69"/>
              </w:rPr>
              <w:t xml:space="preserve">N 136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определяет условия участия юридических лиц и индивидуальных предпринимателей в конкурсе по определению организаторов ярмарок на территории земельного участка (объекта недвижимости), находящегося в муниципальной собственности, или земельного участка, государственная собственность на который не разграничена (далее - конкурс), а также процедуру проведения конкурса и определения победителя конкурса и не распространяется на ярмарки, организаторами которых выступают органы государственной власти Чувашской Республики, исполняющие функции организатора по проведению ярмарок, органы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Для целей настоящего Порядка используются следующие основные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претендент на участие в конкурсе - юридическое лицо или индивидуальный предприниматель, представляющие заявку на участие в конкурсе (далее - заявка);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организатор конкурса - администрация муниципального округа, городского округа Чувашской Республики, формирующая перечень ярмарок, планируемых к проведению в очередном календарном году;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 конкурса - юридическое лицо или индивидуальный предприниматель, допущенные к участию в конкурсе.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Проведение конкурса обеспечивает комиссия по проведению конкурса по определению организаторов ярмарок (далее - конкурсная комиссия), состав и положение о которой утверждаются муниципальным правовым актом администрации муниципального округа, городского округа Чувашской Республики. Минимальное количество членов конкурсной комиссии - 3 человека.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Организатор конкурса размещает на своем официальном сайте в информационно-телекоммуникационной сети "Интернет" (далее - сеть "Интернет") настоящий Порядок, а также извещение о проведении конкурса не менее чем за 15 календарных дней до даты окончания приема заявок с указанием: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перечня предполагаемых ярмарок, включающего информацию о месте проведения ярмарок, их специализации, периодичности, сроках проведения и режиме работы ярмарок;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 и времени начала и окончания приема, места приема заявок, контактных телефонов;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формы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даты, времени и места проведения конкурса.</w:t>
      </w:r>
    </w:p>
    <w:bookmarkStart w:id="294" w:name="P294"/>
    <w:bookmarkEnd w:id="2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Претендент на участие в конкурсе представляет организатору конкурса </w:t>
      </w:r>
      <w:hyperlink w:history="0" w:anchor="P330" w:tooltip="                                  ЗАЯВКА">
        <w:r>
          <w:rPr>
            <w:sz w:val="24"/>
            <w:color w:val="0000ff"/>
          </w:rPr>
          <w:t xml:space="preserve">заявку</w:t>
        </w:r>
      </w:hyperlink>
      <w:r>
        <w:rPr>
          <w:sz w:val="24"/>
        </w:rPr>
        <w:t xml:space="preserve"> по форме согласно приложению N 1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заявке прилагаются: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и информация, подтверждающие предложения претендента на участие в конкурсе, предусмотренные заявкой.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подается претендентом на участие в конкурсе отдельно на проведение каждой ярмарки в срок, указанный в извещении.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заявке по собственной инициативе претендентом на участие в конкурсе могут прилагаться: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1 число месяца подачи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документов, указанных в абзацах седьмом и восьмом настоящего пункта, администрация муниципального округа, городского округа Чувашской Республики самостоятельно запрашивает их в рамках межведомственного информационного взаимодействия по состоянию на 1 число месяца подачи заявки.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09.02.2022 </w:t>
      </w:r>
      <w:r>
        <w:rPr>
          <w:sz w:val="24"/>
        </w:rPr>
        <w:t xml:space="preserve">N 39</w:t>
      </w:r>
      <w:r>
        <w:rPr>
          <w:sz w:val="24"/>
        </w:rPr>
        <w:t xml:space="preserve">, от 27.03.2024 </w:t>
      </w:r>
      <w:r>
        <w:rPr>
          <w:sz w:val="24"/>
        </w:rPr>
        <w:t xml:space="preserve">N 136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Претендент на участие в конкурсе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Поступившая заявка и приложенные к ней документы регистрируются в день их поступления организатором конкурса в журнале регистрации заявок на участие в конкурсе с обязательной фиксацией даты и времени поступления, а также перечня документов. Претенденту на участие в конкурсе выдается расписка, содержащая информацию о заявке и приложенных к ней документах, с указанием должности и расшифровкой подписи лица, осуществляющего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Организатор конкурса размещает информацию о поступивших заявках на своем официальном сайте в сети "Интернет" не позднее 3 рабочих дней после дня окончания приема заявок.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Организатор конкурса в течение 5 рабочих дней после дня окончания приема заявок рассматривает представленные заявки и документы к ним на предмет их соответствия требованиям, предусмотренным пунктом 5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Основаниями для отказа в допуске к участию в конкурсе является несоответствие требованиям </w:t>
      </w:r>
      <w:hyperlink w:history="0" w:anchor="P294" w:tooltip="5. Претендент на участие в конкурсе представляет организатору конкурса заявку по форме согласно приложению N 1 к настоящему Порядку.">
        <w:r>
          <w:rPr>
            <w:sz w:val="24"/>
            <w:color w:val="0000ff"/>
          </w:rPr>
          <w:t xml:space="preserve">пункта 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Организатор конкурса письменно извещает претендента на участие в конкурсе об отказе в допуске к участию в конкурсе в течение 5 рабочих дней со дня рассмотрения заявки с указанием причины такого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Заявки и документы претендентов на участие в конкурсе, соответствующие требованиям </w:t>
      </w:r>
      <w:hyperlink w:history="0" w:anchor="P294" w:tooltip="5. Претендент на участие в конкурсе представляет организатору конкурса заявку по форме согласно приложению N 1 к настоящему Порядку.">
        <w:r>
          <w:rPr>
            <w:sz w:val="24"/>
            <w:color w:val="0000ff"/>
          </w:rPr>
          <w:t xml:space="preserve">пункта 5</w:t>
        </w:r>
      </w:hyperlink>
      <w:r>
        <w:rPr>
          <w:sz w:val="24"/>
        </w:rPr>
        <w:t xml:space="preserve"> настоящего Порядка, направляются в конкурсную комиссию в срок не позднее 3 рабочих дней со дня рассмотрения заявок.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Конкурсная комиссия в течение 3 рабочих дней со дня поступления заявок участников конкурса и документов к ним рассматривает и оценивает их по балльной шкале в соответствии с </w:t>
      </w:r>
      <w:hyperlink w:history="0" w:anchor="P398" w:tooltip="КРИТЕРИИ ОТБОРА">
        <w:r>
          <w:rPr>
            <w:sz w:val="24"/>
            <w:color w:val="0000ff"/>
          </w:rPr>
          <w:t xml:space="preserve">критериями</w:t>
        </w:r>
      </w:hyperlink>
      <w:r>
        <w:rPr>
          <w:sz w:val="24"/>
        </w:rPr>
        <w:t xml:space="preserve"> отбора участников конкурса, определенными в приложении N 2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Решение принимается на основании суммирования баллов всех членов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Победителем конкурса признается участник конкурса, набравший наибольшее количество баллов. При равенстве баллов победителем признается участник конкурса, подавший заявку ранее других.</w:t>
      </w:r>
    </w:p>
    <w:bookmarkStart w:id="315" w:name="P315"/>
    <w:bookmarkEnd w:id="3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Конкурс признается несостоявшимся в случае, если на участие в конкурсе не подано ни одной заявки либо ни один из претендентов на участие в конкурсе не допущен к участию в конкурсе.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случае если на участие в конкурсе подана одна заявка, конкурс признается несостоявшимся, организатором ярмарки признается единственный участник.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если конкурс признан несостоявшимся по основаниям, указанным в </w:t>
      </w:r>
      <w:hyperlink w:history="0" w:anchor="P315" w:tooltip="12. Конкурс признается несостоявшимся в случае, если на участие в конкурсе не подано ни одной заявки либо ни один из претендентов на участие в конкурсе не допущен к участию в конкурсе.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настоящего Порядка, организатор конкурса вправе провести повторный конкурс.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Решение конкурсной комиссии оформляется протоколом, копия которого направляется организатору конкурса и участникам конкурса в течение 2 рабочих дней со дня подписания протокола всеми членами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Организатор конкурса размещает информацию об итогах конкурса, в том числе о победителе конкурса, на своем официальном сайте в сети "Интернет" в течение 3 рабочих дней со дня получения протокола заседания конкурсной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Копия протокола заседания конкурсной комиссии для победителя конкурса является основанием для организации ярмарки, для организатора конкурса - основанием для внесения изменений в перечень ярмарок, планируемых к проведению в очередном календарном году.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 проведения конкурса</w:t>
      </w:r>
    </w:p>
    <w:p>
      <w:pPr>
        <w:pStyle w:val="0"/>
        <w:jc w:val="right"/>
      </w:pPr>
      <w:r>
        <w:rPr>
          <w:sz w:val="24"/>
        </w:rPr>
        <w:t xml:space="preserve">по определению организаторов ярмарок</w:t>
      </w:r>
    </w:p>
    <w:p>
      <w:pPr>
        <w:pStyle w:val="0"/>
        <w:jc w:val="both"/>
      </w:pPr>
      <w:r>
        <w:rPr>
          <w:sz w:val="24"/>
        </w:rPr>
      </w:r>
    </w:p>
    <w:bookmarkStart w:id="330" w:name="P330"/>
    <w:bookmarkEnd w:id="330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на участие в конкурсе по определению организатора ярмарки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Претендент  на  участие  в конкурсе по определению организатора ярмарки</w:t>
      </w:r>
    </w:p>
    <w:p>
      <w:pPr>
        <w:pStyle w:val="1"/>
        <w:jc w:val="both"/>
      </w:pPr>
      <w:r>
        <w:rPr>
          <w:sz w:val="20"/>
        </w:rPr>
        <w:t xml:space="preserve">(далее - претендент)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(наименование, сведения об организационно-правовой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форме, фамилия, имя, отчество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руководителя, почтовый адрес, телефон (для юридического лица),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фамилия, имя, отчество (последнее - при наличии), почтовый адрес,</w:t>
      </w:r>
    </w:p>
    <w:p>
      <w:pPr>
        <w:pStyle w:val="1"/>
        <w:jc w:val="both"/>
      </w:pPr>
      <w:r>
        <w:rPr>
          <w:sz w:val="20"/>
        </w:rPr>
        <w:t xml:space="preserve">              телефон (для индивидуального предпринимателя),</w:t>
      </w:r>
    </w:p>
    <w:p>
      <w:pPr>
        <w:pStyle w:val="1"/>
        <w:jc w:val="both"/>
      </w:pPr>
      <w:r>
        <w:rPr>
          <w:sz w:val="20"/>
        </w:rPr>
        <w:t xml:space="preserve">                   адрес электронной почты (при наличии)</w:t>
      </w:r>
    </w:p>
    <w:p>
      <w:pPr>
        <w:pStyle w:val="1"/>
        <w:jc w:val="both"/>
      </w:pPr>
      <w:r>
        <w:rPr>
          <w:sz w:val="20"/>
        </w:rPr>
        <w:t xml:space="preserve">сообщает  о  согласии  участвовать  в  конкурсе по определению организатора</w:t>
      </w:r>
    </w:p>
    <w:p>
      <w:pPr>
        <w:pStyle w:val="1"/>
        <w:jc w:val="both"/>
      </w:pPr>
      <w:r>
        <w:rPr>
          <w:sz w:val="20"/>
        </w:rPr>
        <w:t xml:space="preserve">ярмарки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(место организации ярмарки, периодичность,</w:t>
      </w:r>
    </w:p>
    <w:p>
      <w:pPr>
        <w:pStyle w:val="1"/>
        <w:jc w:val="both"/>
      </w:pPr>
      <w:r>
        <w:rPr>
          <w:sz w:val="20"/>
        </w:rPr>
        <w:t xml:space="preserve">                         специализация планируемой ярмарки)</w:t>
      </w:r>
    </w:p>
    <w:p>
      <w:pPr>
        <w:pStyle w:val="1"/>
        <w:jc w:val="both"/>
      </w:pPr>
      <w:r>
        <w:rPr>
          <w:sz w:val="20"/>
        </w:rPr>
        <w:t xml:space="preserve">на  условиях,  предусмотренных  Порядком проведения конкурса по определению</w:t>
      </w:r>
    </w:p>
    <w:p>
      <w:pPr>
        <w:pStyle w:val="1"/>
        <w:jc w:val="both"/>
      </w:pPr>
      <w:r>
        <w:rPr>
          <w:sz w:val="20"/>
        </w:rPr>
        <w:t xml:space="preserve">организаторов ярмарок.</w:t>
      </w:r>
    </w:p>
    <w:p>
      <w:pPr>
        <w:pStyle w:val="1"/>
        <w:jc w:val="both"/>
      </w:pPr>
      <w:r>
        <w:rPr>
          <w:sz w:val="20"/>
        </w:rPr>
        <w:t xml:space="preserve">    Претендент подтверждает, что в отношении 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юридического лица,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(последнее - при наличии)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не   проводится   процедура   ликвидации,   а   также  отсутствует  решение</w:t>
      </w:r>
    </w:p>
    <w:p>
      <w:pPr>
        <w:pStyle w:val="1"/>
        <w:jc w:val="both"/>
      </w:pPr>
      <w:r>
        <w:rPr>
          <w:sz w:val="20"/>
        </w:rPr>
        <w:t xml:space="preserve">арбитражного   суда   о  признании  банкротом  и  об  открытии  конкурсного</w:t>
      </w:r>
    </w:p>
    <w:p>
      <w:pPr>
        <w:pStyle w:val="1"/>
        <w:jc w:val="both"/>
      </w:pPr>
      <w:r>
        <w:rPr>
          <w:sz w:val="20"/>
        </w:rPr>
        <w:t xml:space="preserve">производства;  на  день подачи настоящей заявки деятельность претендента не</w:t>
      </w:r>
    </w:p>
    <w:p>
      <w:pPr>
        <w:pStyle w:val="1"/>
        <w:jc w:val="both"/>
      </w:pPr>
      <w:r>
        <w:rPr>
          <w:sz w:val="20"/>
        </w:rPr>
        <w:t xml:space="preserve">приостановлена  в порядке, предусмотренном </w:t>
      </w:r>
      <w:r>
        <w:rPr>
          <w:sz w:val="20"/>
        </w:rPr>
        <w:t xml:space="preserve">Кодексом</w:t>
      </w:r>
      <w:r>
        <w:rPr>
          <w:sz w:val="20"/>
        </w:rPr>
        <w:t xml:space="preserve"> Российской Федерации об</w:t>
      </w:r>
    </w:p>
    <w:p>
      <w:pPr>
        <w:pStyle w:val="1"/>
        <w:jc w:val="both"/>
      </w:pPr>
      <w:r>
        <w:rPr>
          <w:sz w:val="20"/>
        </w:rPr>
        <w:t xml:space="preserve">административных  правонарушениях;  деятельность в качестве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 не прекращена; отсутствует просроченная задолженность перед</w:t>
      </w:r>
    </w:p>
    <w:p>
      <w:pPr>
        <w:pStyle w:val="1"/>
        <w:jc w:val="both"/>
      </w:pPr>
      <w:r>
        <w:rPr>
          <w:sz w:val="20"/>
        </w:rPr>
        <w:t xml:space="preserve">бюджетами   всех   уровней   бюджетной   системы   Российской  Федерации  и</w:t>
      </w:r>
    </w:p>
    <w:p>
      <w:pPr>
        <w:pStyle w:val="1"/>
        <w:jc w:val="both"/>
      </w:pPr>
      <w:r>
        <w:rPr>
          <w:sz w:val="20"/>
        </w:rPr>
        <w:t xml:space="preserve">внебюджетными   фондами;   представленная  в  настоящей  заявке  информация</w:t>
      </w:r>
    </w:p>
    <w:p>
      <w:pPr>
        <w:pStyle w:val="1"/>
        <w:jc w:val="both"/>
      </w:pPr>
      <w:r>
        <w:rPr>
          <w:sz w:val="20"/>
        </w:rPr>
        <w:t xml:space="preserve">является достоверной.</w:t>
      </w:r>
    </w:p>
    <w:p>
      <w:pPr>
        <w:pStyle w:val="1"/>
        <w:jc w:val="both"/>
      </w:pPr>
      <w:r>
        <w:rPr>
          <w:sz w:val="20"/>
        </w:rPr>
        <w:t xml:space="preserve">    Критерии   отбора  участников  конкурса  по  определению  организаторов</w:t>
      </w:r>
    </w:p>
    <w:p>
      <w:pPr>
        <w:pStyle w:val="1"/>
        <w:jc w:val="both"/>
      </w:pPr>
      <w:r>
        <w:rPr>
          <w:sz w:val="20"/>
        </w:rPr>
        <w:t xml:space="preserve">ярмарок: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2629"/>
        <w:gridCol w:w="6009"/>
      </w:tblGrid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26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Критерии отбора</w:t>
            </w:r>
          </w:p>
        </w:tc>
        <w:tc>
          <w:tcPr>
            <w:tcW w:w="600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Документы, подтверждающие соответствие претендента критериям отбора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009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6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6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6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персонала для оказания услуг по обеспечению деятельности ярмарки</w:t>
            </w:r>
          </w:p>
        </w:tc>
        <w:tc>
          <w:tcPr>
            <w:tcW w:w="6009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количестве работников и договорах подряда, подписанная претендентом на участие в конкурсе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6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Опыт ярмарочной деятельности</w:t>
            </w:r>
          </w:p>
        </w:tc>
        <w:tc>
          <w:tcPr>
            <w:tcW w:w="6009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информация, подписанная претендентом на участие в конкурсе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Претендент</w:t>
      </w:r>
    </w:p>
    <w:p>
      <w:pPr>
        <w:pStyle w:val="1"/>
        <w:jc w:val="both"/>
      </w:pPr>
      <w:r>
        <w:rPr>
          <w:sz w:val="20"/>
        </w:rPr>
        <w:t xml:space="preserve">на участие в конкурсе     _______________  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(подпись)            (расшифровка подписи)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 проведения конкурса</w:t>
      </w:r>
    </w:p>
    <w:p>
      <w:pPr>
        <w:pStyle w:val="0"/>
        <w:jc w:val="right"/>
      </w:pPr>
      <w:r>
        <w:rPr>
          <w:sz w:val="24"/>
        </w:rPr>
        <w:t xml:space="preserve">по определению организаторов ярмарок</w:t>
      </w:r>
    </w:p>
    <w:p>
      <w:pPr>
        <w:pStyle w:val="0"/>
        <w:jc w:val="both"/>
      </w:pPr>
      <w:r>
        <w:rPr>
          <w:sz w:val="24"/>
        </w:rPr>
      </w:r>
    </w:p>
    <w:bookmarkStart w:id="398" w:name="P398"/>
    <w:bookmarkEnd w:id="398"/>
    <w:p>
      <w:pPr>
        <w:pStyle w:val="0"/>
        <w:jc w:val="center"/>
      </w:pPr>
      <w:r>
        <w:rPr>
          <w:sz w:val="24"/>
        </w:rPr>
        <w:t xml:space="preserve">КРИТЕРИИ ОТБОРА</w:t>
      </w:r>
    </w:p>
    <w:p>
      <w:pPr>
        <w:pStyle w:val="0"/>
        <w:jc w:val="center"/>
      </w:pPr>
      <w:r>
        <w:rPr>
          <w:sz w:val="24"/>
        </w:rPr>
        <w:t xml:space="preserve">участников конкурса по определению организаторов ярмарок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4252"/>
        <w:gridCol w:w="3061"/>
        <w:gridCol w:w="1361"/>
      </w:tblGrid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Критерии отбора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баллов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баллов, определенных членом комиссии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балл - наибольший размер, предложенный участником конкурса;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балла - размер между минимальным и максимальным размерами платы, предложенными участниками конкурса;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балла - наименьший размер, предложенный участником конкурса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 баллов - до 10% от общего количества мест;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балл - от 10 до 30% от общего количества мест;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балла - от 30 до 60% от общего количества мест;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балла - более 60% от общего количества мест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Количество персонала, осуществляющего трудовую деятельность по обеспечению деятельности ярмарки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 балл - от 1 до 5 чел.;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балла - от 6 до 10 чел.;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балла - 11 и более чел.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Наличие опыта ярмарочной деятельности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 баллов - отсутствие опыта;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1 балл - год и менее;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 балла - от 1 года до 3 лет;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 балла - более 3 лет</w:t>
            </w:r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                         ____________________________</w:t>
      </w:r>
    </w:p>
    <w:p>
      <w:pPr>
        <w:pStyle w:val="1"/>
        <w:jc w:val="both"/>
      </w:pPr>
      <w:r>
        <w:rPr>
          <w:sz w:val="20"/>
        </w:rPr>
        <w:t xml:space="preserve">        (дата)                                   (подпись члена комиссии)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 организации ярмарок</w:t>
      </w:r>
    </w:p>
    <w:p>
      <w:pPr>
        <w:pStyle w:val="0"/>
        <w:jc w:val="right"/>
      </w:pPr>
      <w:r>
        <w:rPr>
          <w:sz w:val="24"/>
        </w:rPr>
        <w:t xml:space="preserve">на территории Чувашской Республики</w:t>
      </w:r>
    </w:p>
    <w:p>
      <w:pPr>
        <w:pStyle w:val="0"/>
        <w:jc w:val="right"/>
      </w:pPr>
      <w:r>
        <w:rPr>
          <w:sz w:val="24"/>
        </w:rPr>
        <w:t xml:space="preserve">и продажи товаров (выполнения работ,</w:t>
      </w:r>
    </w:p>
    <w:p>
      <w:pPr>
        <w:pStyle w:val="0"/>
        <w:jc w:val="right"/>
      </w:pPr>
      <w:r>
        <w:rPr>
          <w:sz w:val="24"/>
        </w:rPr>
        <w:t xml:space="preserve">оказания услуг) на них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(введена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Кабинета Министров ЧР от 06.09.2018 N 343;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в ред. Постановлений Кабинета Министров ЧР от 09.02.2022 </w:t>
            </w:r>
            <w:r>
              <w:rPr>
                <w:sz w:val="24"/>
                <w:color w:val="392c69"/>
              </w:rPr>
              <w:t xml:space="preserve">N 39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27.03.2024 </w:t>
            </w:r>
            <w:r>
              <w:rPr>
                <w:sz w:val="24"/>
                <w:color w:val="392c69"/>
              </w:rPr>
              <w:t xml:space="preserve">N 136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454" w:name="P454"/>
    <w:bookmarkEnd w:id="454"/>
    <w:p>
      <w:pPr>
        <w:pStyle w:val="1"/>
        <w:jc w:val="both"/>
      </w:pPr>
      <w:r>
        <w:rPr>
          <w:sz w:val="20"/>
        </w:rPr>
        <w:t xml:space="preserve">                                ИНФОРМАЦИЯ</w:t>
      </w:r>
    </w:p>
    <w:p>
      <w:pPr>
        <w:pStyle w:val="1"/>
        <w:jc w:val="both"/>
      </w:pPr>
      <w:r>
        <w:rPr>
          <w:sz w:val="20"/>
        </w:rPr>
        <w:t xml:space="preserve">                       об итогах проведения ярмарок</w:t>
      </w:r>
    </w:p>
    <w:p>
      <w:pPr>
        <w:pStyle w:val="1"/>
        <w:jc w:val="both"/>
      </w:pPr>
      <w:r>
        <w:rPr>
          <w:sz w:val="20"/>
        </w:rPr>
        <w:t xml:space="preserve"> 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(наименование исполнительного органа Чувашской Республики, иного органа</w:t>
      </w:r>
    </w:p>
    <w:p>
      <w:pPr>
        <w:pStyle w:val="1"/>
        <w:jc w:val="both"/>
      </w:pPr>
      <w:r>
        <w:rPr>
          <w:sz w:val="20"/>
        </w:rPr>
        <w:t xml:space="preserve">        государственной власти Чувашской Республики, администрации</w:t>
      </w:r>
    </w:p>
    <w:p>
      <w:pPr>
        <w:pStyle w:val="1"/>
        <w:jc w:val="both"/>
      </w:pPr>
      <w:r>
        <w:rPr>
          <w:sz w:val="20"/>
        </w:rPr>
        <w:t xml:space="preserve">      муниципального округа, городского округа Чувашской Республики)</w:t>
      </w:r>
    </w:p>
    <w:p>
      <w:pPr>
        <w:pStyle w:val="1"/>
        <w:jc w:val="both"/>
      </w:pPr>
      <w:r>
        <w:rPr>
          <w:sz w:val="20"/>
        </w:rPr>
        <w:t xml:space="preserve">на территории ________________________________________ Чувашской Республики</w:t>
      </w:r>
    </w:p>
    <w:p>
      <w:pPr>
        <w:pStyle w:val="1"/>
        <w:jc w:val="both"/>
      </w:pPr>
      <w:r>
        <w:rPr>
          <w:sz w:val="20"/>
        </w:rPr>
        <w:t xml:space="preserve">                (наименование муниципального округа,</w:t>
      </w:r>
    </w:p>
    <w:p>
      <w:pPr>
        <w:pStyle w:val="1"/>
        <w:jc w:val="both"/>
      </w:pPr>
      <w:r>
        <w:rPr>
          <w:sz w:val="20"/>
        </w:rPr>
        <w:t xml:space="preserve">                         городского округа)</w:t>
      </w:r>
    </w:p>
    <w:p>
      <w:pPr>
        <w:pStyle w:val="1"/>
        <w:jc w:val="both"/>
      </w:pPr>
      <w:r>
        <w:rPr>
          <w:sz w:val="20"/>
        </w:rPr>
        <w:t xml:space="preserve">                     за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(отчетный период)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4"/>
        <w:gridCol w:w="1757"/>
        <w:gridCol w:w="2154"/>
        <w:gridCol w:w="1134"/>
        <w:gridCol w:w="1134"/>
        <w:gridCol w:w="1242"/>
        <w:gridCol w:w="1243"/>
      </w:tblGrid>
      <w:tr>
        <w:tc>
          <w:tcPr>
            <w:tcW w:w="394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проведения ярмарки (адрес)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Специализация ярмарки</w:t>
            </w:r>
          </w:p>
        </w:tc>
        <w:tc>
          <w:tcPr>
            <w:gridSpan w:val="4"/>
            <w:tcW w:w="475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проведенных ярмарок/в том числе разовых ярмарок</w:t>
            </w:r>
          </w:p>
        </w:tc>
        <w:tc>
          <w:tcPr>
            <w:gridSpan w:val="2"/>
            <w:tcW w:w="248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предоставленных мест для продажи товаров (выполнения работ, оказания услуг) на ярмарках/в том числе на разовых ярмарках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отчетный квартал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отчетный год</w:t>
            </w:r>
          </w:p>
        </w:tc>
        <w:tc>
          <w:tcPr>
            <w:tcW w:w="12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отчетный квартал</w:t>
            </w:r>
          </w:p>
        </w:tc>
        <w:tc>
          <w:tcPr>
            <w:tcW w:w="124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 отчетный год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2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43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3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3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Руководитель _________________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(подпись)        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Дата _________________________</w:t>
      </w:r>
    </w:p>
    <w:p>
      <w:pPr>
        <w:pStyle w:val="1"/>
        <w:jc w:val="both"/>
      </w:pPr>
      <w:r>
        <w:rPr>
          <w:sz w:val="20"/>
        </w:rPr>
        <w:t xml:space="preserve">        (число, месяц, год)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26.08.2010 N 277</w:t>
            <w:br/>
            <w:t>(ред. от 27.03.2024)</w:t>
            <w:br/>
            <w:t>"Об утверждении Порядка организации ярмарок...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26.08.2010 N 277
(ред. от 27.03.2024)
"Об утверждении Порядка организации ярмарок на территории Чувашской Республики и продажи товаров (выполнения работ, оказания услуг) на них"</dc:title>
  <dcterms:created xsi:type="dcterms:W3CDTF">2025-03-21T08:06:02Z</dcterms:created>
</cp:coreProperties>
</file>