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-181"/>
        <w:tblW w:w="10490" w:type="dxa"/>
        <w:tblLayout w:type="fixed"/>
        <w:tblLook w:val="0000" w:firstRow="0" w:lastRow="0" w:firstColumn="0" w:lastColumn="0" w:noHBand="0" w:noVBand="0"/>
      </w:tblPr>
      <w:tblGrid>
        <w:gridCol w:w="567"/>
        <w:gridCol w:w="283"/>
        <w:gridCol w:w="851"/>
        <w:gridCol w:w="992"/>
        <w:gridCol w:w="426"/>
        <w:gridCol w:w="850"/>
        <w:gridCol w:w="608"/>
        <w:gridCol w:w="385"/>
        <w:gridCol w:w="1225"/>
        <w:gridCol w:w="236"/>
        <w:gridCol w:w="574"/>
        <w:gridCol w:w="236"/>
        <w:gridCol w:w="989"/>
        <w:gridCol w:w="992"/>
        <w:gridCol w:w="574"/>
        <w:gridCol w:w="702"/>
      </w:tblGrid>
      <w:tr w:rsidR="006D355C" w:rsidRPr="004D50EF" w:rsidTr="006D355C">
        <w:trPr>
          <w:cantSplit/>
          <w:trHeight w:val="1272"/>
        </w:trPr>
        <w:tc>
          <w:tcPr>
            <w:tcW w:w="4962" w:type="dxa"/>
            <w:gridSpan w:val="8"/>
          </w:tcPr>
          <w:p w:rsidR="006D355C" w:rsidRDefault="006D355C" w:rsidP="006D355C">
            <w:pPr>
              <w:pStyle w:val="a6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6D355C" w:rsidRPr="0043412B" w:rsidRDefault="006D355C" w:rsidP="006D355C">
            <w:pPr>
              <w:pStyle w:val="a6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ЧĂВАШ  РЕСПУБЛИКИН</w:t>
            </w:r>
          </w:p>
          <w:p w:rsidR="006D355C" w:rsidRPr="0043412B" w:rsidRDefault="006D355C" w:rsidP="006D355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ПАТĂРЬЕЛ                                     </w:t>
            </w: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МУНИЦИПАЛЛĂ ОКРУГĔН АДМИНИСТРАЦИЙĔ</w:t>
            </w:r>
          </w:p>
        </w:tc>
        <w:tc>
          <w:tcPr>
            <w:tcW w:w="1225" w:type="dxa"/>
            <w:vMerge w:val="restart"/>
          </w:tcPr>
          <w:p w:rsidR="006D355C" w:rsidRPr="0043412B" w:rsidRDefault="006D355C" w:rsidP="006D355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989F5A9" wp14:editId="3CA25965">
                  <wp:extent cx="599237" cy="857250"/>
                  <wp:effectExtent l="0" t="0" r="0" b="0"/>
                  <wp:docPr id="20446039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669" cy="859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3" w:type="dxa"/>
            <w:gridSpan w:val="7"/>
          </w:tcPr>
          <w:p w:rsidR="006D355C" w:rsidRDefault="006D355C" w:rsidP="006D35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6D355C" w:rsidRPr="0043412B" w:rsidRDefault="006D355C" w:rsidP="006D35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ЧУВАШСКАЯ  РЕСПУБЛИКА</w:t>
            </w:r>
          </w:p>
          <w:p w:rsidR="006D355C" w:rsidRPr="0043412B" w:rsidRDefault="006D355C" w:rsidP="006D35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6D355C" w:rsidRPr="0043412B" w:rsidRDefault="006D355C" w:rsidP="006D35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БАТЫРЕВСКОГО</w:t>
            </w:r>
          </w:p>
          <w:p w:rsidR="006D355C" w:rsidRPr="004D50EF" w:rsidRDefault="006D355C" w:rsidP="006D35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ОКРУГА</w:t>
            </w:r>
          </w:p>
        </w:tc>
      </w:tr>
      <w:tr w:rsidR="006D355C" w:rsidRPr="0043412B" w:rsidTr="006D355C">
        <w:trPr>
          <w:cantSplit/>
          <w:trHeight w:val="367"/>
        </w:trPr>
        <w:tc>
          <w:tcPr>
            <w:tcW w:w="4962" w:type="dxa"/>
            <w:gridSpan w:val="8"/>
          </w:tcPr>
          <w:p w:rsidR="006D355C" w:rsidRPr="0043412B" w:rsidRDefault="006D355C" w:rsidP="006D355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1E433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ЙЫШĂНУ</w:t>
            </w:r>
          </w:p>
        </w:tc>
        <w:tc>
          <w:tcPr>
            <w:tcW w:w="1225" w:type="dxa"/>
            <w:vMerge/>
            <w:vAlign w:val="center"/>
          </w:tcPr>
          <w:p w:rsidR="006D355C" w:rsidRPr="0043412B" w:rsidRDefault="006D355C" w:rsidP="006D355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3" w:type="dxa"/>
            <w:gridSpan w:val="7"/>
          </w:tcPr>
          <w:p w:rsidR="006D355C" w:rsidRPr="0043412B" w:rsidRDefault="006D355C" w:rsidP="006D355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</w:tc>
      </w:tr>
      <w:tr w:rsidR="006D355C" w:rsidRPr="001E4337" w:rsidTr="006D355C">
        <w:trPr>
          <w:cantSplit/>
          <w:trHeight w:val="181"/>
        </w:trPr>
        <w:tc>
          <w:tcPr>
            <w:tcW w:w="567" w:type="dxa"/>
          </w:tcPr>
          <w:p w:rsidR="006D355C" w:rsidRPr="001E4337" w:rsidRDefault="006D355C" w:rsidP="006D355C">
            <w:pPr>
              <w:spacing w:after="0" w:line="240" w:lineRule="auto"/>
              <w:ind w:left="-108" w:right="-108" w:hanging="66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2025</w:t>
            </w:r>
          </w:p>
        </w:tc>
        <w:tc>
          <w:tcPr>
            <w:tcW w:w="283" w:type="dxa"/>
          </w:tcPr>
          <w:p w:rsidR="006D355C" w:rsidRPr="001E4337" w:rsidRDefault="006D355C" w:rsidP="006D355C">
            <w:pPr>
              <w:spacing w:after="0" w:line="240" w:lineRule="auto"/>
              <w:ind w:left="-108" w:right="-108" w:hanging="178"/>
              <w:contextualSpacing/>
              <w:jc w:val="right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ç.</w:t>
            </w:r>
          </w:p>
        </w:tc>
        <w:tc>
          <w:tcPr>
            <w:tcW w:w="851" w:type="dxa"/>
          </w:tcPr>
          <w:p w:rsidR="006D355C" w:rsidRPr="001E4337" w:rsidRDefault="004870C7" w:rsidP="004870C7">
            <w:pPr>
              <w:spacing w:after="0" w:line="240" w:lineRule="auto"/>
              <w:ind w:left="-111" w:right="-250" w:firstLine="34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раштав</w:t>
            </w:r>
          </w:p>
        </w:tc>
        <w:tc>
          <w:tcPr>
            <w:tcW w:w="992" w:type="dxa"/>
          </w:tcPr>
          <w:p w:rsidR="006D355C" w:rsidRPr="001E4337" w:rsidRDefault="006D355C" w:rsidP="006D355C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уй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ă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х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н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6D355C" w:rsidRPr="001E4337" w:rsidRDefault="004870C7" w:rsidP="00282281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18</w:t>
            </w:r>
          </w:p>
        </w:tc>
        <w:tc>
          <w:tcPr>
            <w:tcW w:w="850" w:type="dxa"/>
          </w:tcPr>
          <w:p w:rsidR="006D355C" w:rsidRPr="001E4337" w:rsidRDefault="006D355C" w:rsidP="006D355C">
            <w:pPr>
              <w:spacing w:after="0" w:line="240" w:lineRule="auto"/>
              <w:ind w:left="-108" w:right="-108" w:hanging="34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- м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ш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</w:t>
            </w:r>
          </w:p>
        </w:tc>
        <w:tc>
          <w:tcPr>
            <w:tcW w:w="608" w:type="dxa"/>
            <w:tcBorders>
              <w:bottom w:val="single" w:sz="4" w:space="0" w:color="auto"/>
            </w:tcBorders>
          </w:tcPr>
          <w:p w:rsidR="006D355C" w:rsidRPr="001E4337" w:rsidRDefault="004870C7" w:rsidP="006D355C">
            <w:pPr>
              <w:spacing w:after="0" w:line="240" w:lineRule="auto"/>
              <w:ind w:hanging="142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1685</w:t>
            </w:r>
          </w:p>
        </w:tc>
        <w:tc>
          <w:tcPr>
            <w:tcW w:w="385" w:type="dxa"/>
          </w:tcPr>
          <w:p w:rsidR="006D355C" w:rsidRPr="001E4337" w:rsidRDefault="006D355C" w:rsidP="006D355C">
            <w:pPr>
              <w:spacing w:after="0" w:line="240" w:lineRule="auto"/>
              <w:ind w:hanging="142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№</w:t>
            </w:r>
          </w:p>
        </w:tc>
        <w:tc>
          <w:tcPr>
            <w:tcW w:w="1225" w:type="dxa"/>
            <w:vAlign w:val="center"/>
          </w:tcPr>
          <w:p w:rsidR="006D355C" w:rsidRPr="0043412B" w:rsidRDefault="006D355C" w:rsidP="006D355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:rsidR="006D355C" w:rsidRPr="001E4337" w:rsidRDefault="006D355C" w:rsidP="006D355C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:rsidR="006D355C" w:rsidRPr="001E4337" w:rsidRDefault="004870C7" w:rsidP="006D35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36" w:type="dxa"/>
          </w:tcPr>
          <w:p w:rsidR="006D355C" w:rsidRPr="001E4337" w:rsidRDefault="006D355C" w:rsidP="006D35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989" w:type="dxa"/>
          </w:tcPr>
          <w:p w:rsidR="006D355C" w:rsidRPr="001E4337" w:rsidRDefault="004870C7" w:rsidP="006D355C">
            <w:pPr>
              <w:spacing w:after="0" w:line="240" w:lineRule="auto"/>
              <w:ind w:left="-111" w:righ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декабря</w:t>
            </w:r>
          </w:p>
        </w:tc>
        <w:tc>
          <w:tcPr>
            <w:tcW w:w="992" w:type="dxa"/>
          </w:tcPr>
          <w:p w:rsidR="006D355C" w:rsidRPr="00A3022C" w:rsidRDefault="006D355C" w:rsidP="006D35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A3022C">
              <w:rPr>
                <w:rFonts w:ascii="Times New Roman" w:hAnsi="Times New Roman" w:cs="Times New Roman"/>
                <w:b/>
                <w:sz w:val="24"/>
                <w:szCs w:val="24"/>
              </w:rPr>
              <w:t>2025 г.</w:t>
            </w:r>
          </w:p>
        </w:tc>
        <w:tc>
          <w:tcPr>
            <w:tcW w:w="574" w:type="dxa"/>
          </w:tcPr>
          <w:p w:rsidR="006D355C" w:rsidRPr="001E4337" w:rsidRDefault="006D355C" w:rsidP="006D35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6D355C" w:rsidRPr="001E4337" w:rsidRDefault="004870C7" w:rsidP="007B1709">
            <w:pPr>
              <w:spacing w:after="0" w:line="240" w:lineRule="auto"/>
              <w:ind w:left="-115" w:right="16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1685</w:t>
            </w:r>
          </w:p>
        </w:tc>
      </w:tr>
      <w:tr w:rsidR="006D355C" w:rsidRPr="001E4337" w:rsidTr="006D355C">
        <w:trPr>
          <w:cantSplit/>
          <w:trHeight w:val="181"/>
        </w:trPr>
        <w:tc>
          <w:tcPr>
            <w:tcW w:w="4962" w:type="dxa"/>
            <w:gridSpan w:val="8"/>
          </w:tcPr>
          <w:p w:rsidR="006D355C" w:rsidRDefault="006D355C" w:rsidP="006D355C">
            <w:pPr>
              <w:spacing w:after="0" w:line="240" w:lineRule="auto"/>
              <w:ind w:hanging="142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Патăрьел ялě</w:t>
            </w:r>
          </w:p>
        </w:tc>
        <w:tc>
          <w:tcPr>
            <w:tcW w:w="1225" w:type="dxa"/>
            <w:vAlign w:val="center"/>
          </w:tcPr>
          <w:p w:rsidR="006D355C" w:rsidRPr="0043412B" w:rsidRDefault="006D355C" w:rsidP="006D355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3" w:type="dxa"/>
            <w:gridSpan w:val="7"/>
          </w:tcPr>
          <w:p w:rsidR="006D355C" w:rsidRPr="001E4337" w:rsidRDefault="006D355C" w:rsidP="006D355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село Батырево</w:t>
            </w:r>
          </w:p>
        </w:tc>
      </w:tr>
      <w:tr w:rsidR="006D355C" w:rsidRPr="0043412B" w:rsidTr="006D355C">
        <w:trPr>
          <w:cantSplit/>
          <w:trHeight w:val="56"/>
        </w:trPr>
        <w:tc>
          <w:tcPr>
            <w:tcW w:w="4962" w:type="dxa"/>
            <w:gridSpan w:val="8"/>
          </w:tcPr>
          <w:p w:rsidR="006D355C" w:rsidRPr="0043412B" w:rsidRDefault="006D355C" w:rsidP="00C85C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:rsidR="006D355C" w:rsidRPr="0043412B" w:rsidRDefault="006D355C" w:rsidP="00C85C0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3" w:type="dxa"/>
            <w:gridSpan w:val="7"/>
          </w:tcPr>
          <w:p w:rsidR="006D355C" w:rsidRPr="0043412B" w:rsidRDefault="006D355C" w:rsidP="00C85C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</w:tbl>
    <w:p w:rsidR="005C292B" w:rsidRDefault="005C292B" w:rsidP="00C85C03">
      <w:pPr>
        <w:spacing w:after="0" w:line="240" w:lineRule="auto"/>
        <w:contextualSpacing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8"/>
      </w:tblGrid>
      <w:tr w:rsidR="005C292B" w:rsidRPr="00BD387E" w:rsidTr="005C292B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5C292B" w:rsidRPr="00BD387E" w:rsidRDefault="007B1709" w:rsidP="007B1709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  <w:r w:rsidRPr="007B1709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>Об утверждении Программы профилактики рисков причинения вреда (ущерба) охраняемым законом ценностям в сфере муниципального контроля в области охраны и использования особо охраняемых природных территорий Батыревского муниц</w:t>
            </w: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 xml:space="preserve">ипального округа </w:t>
            </w:r>
            <w:r w:rsidRPr="007B1709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>на 202</w:t>
            </w: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>6</w:t>
            </w:r>
            <w:r w:rsidRPr="007B1709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:rsidR="005C292B" w:rsidRPr="007C7D96" w:rsidRDefault="005C292B" w:rsidP="005C292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5C292B" w:rsidRDefault="007F1272" w:rsidP="005C292B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C7D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соответствии с Федеральным законом от 31 июля 2020 года №248-ФЗ «О государственном контроле (надзоре) и муниципальном контроле в Российской Федерации» и требованиями постановления правительства РФ от 25</w:t>
      </w:r>
      <w:r w:rsidR="00282281" w:rsidRPr="007C7D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7C7D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Собрания депутатов Батыревского муниципального округа от 30 марта 2023 года №11/78 «Об утверждении Положения о муниципальном контроле в области охраны и использования особо охраняемых природных территорий»  администрация Батыревского муниципального округа Чувашской Республики</w:t>
      </w:r>
    </w:p>
    <w:p w:rsidR="007C7D96" w:rsidRPr="007C7D96" w:rsidRDefault="007C7D96" w:rsidP="005C292B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C292B" w:rsidRDefault="001311E6" w:rsidP="005C292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ПОСТАНОВЛЯЕТ</w:t>
      </w:r>
      <w:r w:rsidR="005C292B" w:rsidRPr="00BD387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:</w:t>
      </w:r>
    </w:p>
    <w:p w:rsidR="005C292B" w:rsidRDefault="005C292B" w:rsidP="005C292B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7F1272" w:rsidRDefault="00155A5F" w:rsidP="00155A5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C292B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1. </w:t>
      </w:r>
      <w:r w:rsidR="007B1709" w:rsidRPr="007B17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Утвердить прилагаемую Программу профилактики рисков причинения вреда (ущерба) охраняемым законом ценностям в сфере муниципального контроля в области охраны и использования особо охраняемых природных территорий Батыревского муниципального округ</w:t>
      </w:r>
      <w:r w:rsidR="007B17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 </w:t>
      </w:r>
      <w:r w:rsidR="007B1709" w:rsidRPr="007B17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 202</w:t>
      </w:r>
      <w:r w:rsidR="007B17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 год</w:t>
      </w:r>
      <w:r w:rsidR="007B1709" w:rsidRPr="007B17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514A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</w:t>
      </w:r>
      <w:r w:rsidR="00BD0B7B">
        <w:rPr>
          <w:rFonts w:ascii="Times New Roman" w:hAnsi="Times New Roman"/>
          <w:sz w:val="24"/>
          <w:szCs w:val="24"/>
        </w:rPr>
        <w:t>согласно приложению</w:t>
      </w:r>
      <w:r w:rsidR="00514A0C">
        <w:rPr>
          <w:rFonts w:ascii="Times New Roman" w:hAnsi="Times New Roman"/>
          <w:sz w:val="24"/>
          <w:szCs w:val="24"/>
        </w:rPr>
        <w:t>)</w:t>
      </w:r>
      <w:r w:rsidR="00BD0B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155A5F" w:rsidRDefault="00282281" w:rsidP="00155A5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155A5F" w:rsidRPr="00155A5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Контроль за исполнением настоящего постановления возложить на первого заместителя главы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муниципального округа</w:t>
      </w:r>
      <w:r w:rsidR="00155A5F" w:rsidRPr="00155A5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- начальника Управления по благоустройству и развитию территорий администрации Батыревского муниципального округа Чувашской Республики.</w:t>
      </w:r>
    </w:p>
    <w:p w:rsidR="005B6C52" w:rsidRDefault="00282281" w:rsidP="00282281">
      <w:pPr>
        <w:pStyle w:val="ConsPlusNormal"/>
        <w:ind w:firstLine="709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3</w:t>
      </w:r>
      <w:r w:rsidR="007F127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. </w:t>
      </w:r>
      <w:r w:rsidR="007F1272" w:rsidRPr="007F1272">
        <w:rPr>
          <w:rFonts w:ascii="Times New Roman" w:eastAsia="Times New Roman" w:hAnsi="Times New Roman"/>
          <w:color w:val="000000" w:themeColor="text1"/>
          <w:sz w:val="24"/>
          <w:szCs w:val="24"/>
        </w:rPr>
        <w:t>Настоящее постановление вступает в силу после его официального опубликования.</w:t>
      </w:r>
    </w:p>
    <w:p w:rsidR="00282281" w:rsidRDefault="00282281" w:rsidP="001311E6">
      <w:pPr>
        <w:pStyle w:val="ConsPlusNormal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7B1709" w:rsidRDefault="007B1709" w:rsidP="001311E6">
      <w:pPr>
        <w:pStyle w:val="ConsPlusNormal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7B1709" w:rsidRPr="005B6C52" w:rsidRDefault="007B1709" w:rsidP="001311E6">
      <w:pPr>
        <w:pStyle w:val="ConsPlusNormal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9356" w:type="dxa"/>
        <w:tblLook w:val="0000" w:firstRow="0" w:lastRow="0" w:firstColumn="0" w:lastColumn="0" w:noHBand="0" w:noVBand="0"/>
      </w:tblPr>
      <w:tblGrid>
        <w:gridCol w:w="5812"/>
        <w:gridCol w:w="3544"/>
      </w:tblGrid>
      <w:tr w:rsidR="005C292B" w:rsidRPr="0017260A" w:rsidTr="005C292B">
        <w:trPr>
          <w:trHeight w:val="1006"/>
        </w:trPr>
        <w:tc>
          <w:tcPr>
            <w:tcW w:w="5812" w:type="dxa"/>
          </w:tcPr>
          <w:p w:rsidR="005C292B" w:rsidRPr="00BD387E" w:rsidRDefault="005C292B" w:rsidP="005C29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387E">
              <w:rPr>
                <w:rFonts w:ascii="Times New Roman" w:hAnsi="Times New Roman" w:cs="Times New Roman"/>
                <w:sz w:val="24"/>
                <w:szCs w:val="24"/>
              </w:rPr>
              <w:t xml:space="preserve">Глава Батыревского </w:t>
            </w:r>
          </w:p>
          <w:p w:rsidR="005C292B" w:rsidRPr="00BD387E" w:rsidRDefault="005C292B" w:rsidP="005C29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387E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  <w:p w:rsidR="005C292B" w:rsidRPr="00BD387E" w:rsidRDefault="005C292B" w:rsidP="005C29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Чувашской Республики </w:t>
            </w:r>
          </w:p>
        </w:tc>
        <w:tc>
          <w:tcPr>
            <w:tcW w:w="3544" w:type="dxa"/>
          </w:tcPr>
          <w:p w:rsidR="005C292B" w:rsidRPr="00BD387E" w:rsidRDefault="005C292B" w:rsidP="005C292B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292B" w:rsidRPr="00BD387E" w:rsidRDefault="005C292B" w:rsidP="005C29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292B" w:rsidRPr="00BD387E" w:rsidRDefault="005C292B" w:rsidP="0011060D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BD387E">
              <w:rPr>
                <w:rFonts w:ascii="Times New Roman" w:hAnsi="Times New Roman" w:cs="Times New Roman"/>
                <w:sz w:val="24"/>
                <w:szCs w:val="24"/>
              </w:rPr>
              <w:t>Р.В. Селиванов</w:t>
            </w:r>
          </w:p>
        </w:tc>
      </w:tr>
    </w:tbl>
    <w:p w:rsidR="00BD0B7B" w:rsidRDefault="00BD0B7B" w:rsidP="00732BE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</w:p>
    <w:p w:rsidR="007B1709" w:rsidRDefault="007B1709" w:rsidP="00732BE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</w:p>
    <w:p w:rsidR="007C7D96" w:rsidRDefault="007C7D96" w:rsidP="00732BE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</w:p>
    <w:p w:rsidR="007B1709" w:rsidRDefault="007B1709" w:rsidP="00732BE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</w:p>
    <w:tbl>
      <w:tblPr>
        <w:tblStyle w:val="a7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567"/>
        <w:gridCol w:w="2058"/>
        <w:gridCol w:w="494"/>
        <w:gridCol w:w="850"/>
      </w:tblGrid>
      <w:tr w:rsidR="001676A9" w:rsidTr="001311E6">
        <w:tc>
          <w:tcPr>
            <w:tcW w:w="5387" w:type="dxa"/>
          </w:tcPr>
          <w:p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</w:tc>
        <w:tc>
          <w:tcPr>
            <w:tcW w:w="3969" w:type="dxa"/>
            <w:gridSpan w:val="4"/>
          </w:tcPr>
          <w:p w:rsidR="009A6CA0" w:rsidRDefault="009A6CA0" w:rsidP="009A6CA0">
            <w:pPr>
              <w:contextualSpacing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Приложение</w:t>
            </w:r>
          </w:p>
          <w:p w:rsidR="009A6CA0" w:rsidRDefault="001676A9" w:rsidP="009A6CA0">
            <w:pPr>
              <w:contextualSpacing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5A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hyperlink r:id="rId9" w:anchor="/document/409039452/entry/0" w:history="1">
              <w:r w:rsidRPr="00155A5F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постановлению</w:t>
              </w:r>
            </w:hyperlink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9A6C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администрации</w:t>
            </w:r>
          </w:p>
          <w:p w:rsidR="009A6CA0" w:rsidRDefault="009A6CA0" w:rsidP="009A6CA0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Батыревского муниципального</w:t>
            </w:r>
          </w:p>
          <w:p w:rsidR="001676A9" w:rsidRDefault="001676A9" w:rsidP="009A6CA0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155A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округа Чувашской Республики</w:t>
            </w:r>
          </w:p>
        </w:tc>
      </w:tr>
      <w:tr w:rsidR="001676A9" w:rsidTr="001311E6">
        <w:tc>
          <w:tcPr>
            <w:tcW w:w="5387" w:type="dxa"/>
          </w:tcPr>
          <w:p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от</w:t>
            </w:r>
          </w:p>
        </w:tc>
        <w:tc>
          <w:tcPr>
            <w:tcW w:w="2058" w:type="dxa"/>
            <w:tcBorders>
              <w:bottom w:val="single" w:sz="4" w:space="0" w:color="auto"/>
            </w:tcBorders>
          </w:tcPr>
          <w:p w:rsidR="001676A9" w:rsidRDefault="004870C7" w:rsidP="001311E6">
            <w:pPr>
              <w:spacing w:before="100" w:beforeAutospacing="1" w:after="100" w:afterAutospacing="1"/>
              <w:ind w:right="-176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18 декабря 2025 г.</w:t>
            </w:r>
          </w:p>
        </w:tc>
        <w:tc>
          <w:tcPr>
            <w:tcW w:w="494" w:type="dxa"/>
          </w:tcPr>
          <w:p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676A9" w:rsidRDefault="004870C7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1685</w:t>
            </w:r>
          </w:p>
        </w:tc>
      </w:tr>
      <w:tr w:rsidR="001676A9" w:rsidTr="001311E6">
        <w:tc>
          <w:tcPr>
            <w:tcW w:w="5387" w:type="dxa"/>
          </w:tcPr>
          <w:p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</w:tcBorders>
          </w:tcPr>
          <w:p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</w:tc>
        <w:tc>
          <w:tcPr>
            <w:tcW w:w="494" w:type="dxa"/>
          </w:tcPr>
          <w:p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</w:tc>
      </w:tr>
    </w:tbl>
    <w:p w:rsidR="00732BEF" w:rsidRDefault="00732BEF" w:rsidP="001676A9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</w:p>
    <w:p w:rsidR="007B1709" w:rsidRDefault="007B1709" w:rsidP="001676A9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</w:p>
    <w:p w:rsidR="007B1709" w:rsidRPr="007B1709" w:rsidRDefault="007B1709" w:rsidP="007B1709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  <w:r w:rsidRPr="007B1709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Программа профилактики рисков причинения вреда (ущерба) охраняемым законом ценностям в сфере муниципального контроля в области охраны и использования особо охраняемых природных территорий Батыревского муниципального округа на 2026 год</w:t>
      </w:r>
    </w:p>
    <w:p w:rsidR="007B1709" w:rsidRPr="007B1709" w:rsidRDefault="007B1709" w:rsidP="007B1709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7B1709" w:rsidRPr="007B1709" w:rsidRDefault="007B1709" w:rsidP="00E06A4E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7B17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Раздел 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рисков причинения вреда</w:t>
      </w:r>
    </w:p>
    <w:p w:rsidR="007B1709" w:rsidRPr="007B1709" w:rsidRDefault="007B1709" w:rsidP="007B1709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7B1709" w:rsidRPr="00A26843" w:rsidRDefault="007B1709" w:rsidP="007B1709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268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Настоящая программа разработана в соответствии со статьей 44 Федерального закона от 31 июля 2020 г.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в сфере муниципального контроля в области охраны и использования особо охраняемых природных территорий Батыревского муниципального округа на 2026 год.</w:t>
      </w:r>
    </w:p>
    <w:p w:rsidR="007B1709" w:rsidRPr="00A26843" w:rsidRDefault="007B1709" w:rsidP="007B1709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268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связи со вступлением в законную силу Положения о муниципальном контроле в области охраны и использования особо охраняемых природных территорий Батыревского муниципального округа</w:t>
      </w:r>
      <w:r w:rsidR="004870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A268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4870C7" w:rsidRPr="004870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утвержденного решением Собрания депутатов Батыревского муниципального округа Чувашской Республики от 30 марта 2023 г. № 11/78 «Об утверждении Положения о муниципальном контроле в области охраны и использования особо охраняемых природных территориях»</w:t>
      </w:r>
      <w:r w:rsidR="004870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Pr="00A268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– подконтрольные субъекты) обязательных требований земельного законодательства и снижения рисков причинения ущерба охраняемым законом ценностям.</w:t>
      </w:r>
    </w:p>
    <w:p w:rsidR="007B1709" w:rsidRPr="00A26843" w:rsidRDefault="007B1709" w:rsidP="007B1709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268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Профилактика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ценностям, разъяснения подконтрольным субъектам обязательных требований в области охраны и использования особо охраняемых природных территорий в отношении объектов особо охраняемых природных территорий.</w:t>
      </w:r>
    </w:p>
    <w:p w:rsidR="007B1709" w:rsidRPr="007B1709" w:rsidRDefault="007B1709" w:rsidP="007B1709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7B1709" w:rsidRPr="007B1709" w:rsidRDefault="007B1709" w:rsidP="00A2684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7B17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Раздел 2. Цели и задачи реализации программы профилактики рисков причинения вреда</w:t>
      </w:r>
    </w:p>
    <w:p w:rsidR="007B1709" w:rsidRPr="007B1709" w:rsidRDefault="007B1709" w:rsidP="00A2684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7B1709" w:rsidRDefault="007B1709" w:rsidP="00A2684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7B17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Основными целями Программы профилактики являются:</w:t>
      </w:r>
    </w:p>
    <w:p w:rsidR="00A26843" w:rsidRPr="007B1709" w:rsidRDefault="00A26843" w:rsidP="00A2684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7B1709" w:rsidRPr="007B1709" w:rsidRDefault="007B1709" w:rsidP="00E06A4E">
      <w:pPr>
        <w:pStyle w:val="ac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B17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Стимулирование добросовестного соблюдения обязательных требований всеми контролируемыми лицами; </w:t>
      </w:r>
    </w:p>
    <w:p w:rsidR="007B1709" w:rsidRPr="007B1709" w:rsidRDefault="007B1709" w:rsidP="00E06A4E">
      <w:pPr>
        <w:pStyle w:val="ac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B17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7B1709" w:rsidRPr="007B1709" w:rsidRDefault="007B1709" w:rsidP="00A26843">
      <w:pPr>
        <w:pStyle w:val="ac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B17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7B1709" w:rsidRPr="007B1709" w:rsidRDefault="007B1709" w:rsidP="00A2684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7B1709" w:rsidRPr="007B1709" w:rsidRDefault="007B1709" w:rsidP="00A2684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7B17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Проведение профилактических мероприятий программы профилактики направлено на решение следующих задач:</w:t>
      </w:r>
    </w:p>
    <w:p w:rsidR="007B1709" w:rsidRPr="007B1709" w:rsidRDefault="007B1709" w:rsidP="00A2684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7B1709" w:rsidRPr="007B1709" w:rsidRDefault="007B1709" w:rsidP="00A2684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Pr="007B17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7B17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  <w:t>Укрепление системы профилактики нарушений рисков причинения вреда (ущерба) охраняемым законом ценностям;</w:t>
      </w:r>
    </w:p>
    <w:p w:rsidR="007B1709" w:rsidRPr="007B1709" w:rsidRDefault="007B1709" w:rsidP="00A2684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Pr="007B17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7B17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  <w:t>Повышение правосознания и правовой культуры местного самоуправления, юридических лиц, индивидуальных предпринимателей и граждан;</w:t>
      </w:r>
    </w:p>
    <w:p w:rsidR="007B1709" w:rsidRPr="007B1709" w:rsidRDefault="007B1709" w:rsidP="00A2684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Pr="007B17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7B17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  <w:t>Оценка возможной угрозы причинения вреда, либо причинения вреда жизни, здоровью граждан, выработка и реализация профилактических мер, способствующих ее снижению;</w:t>
      </w:r>
    </w:p>
    <w:p w:rsidR="007B1709" w:rsidRPr="007B1709" w:rsidRDefault="007B1709" w:rsidP="007B1709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Pr="007B17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7B17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  <w:t>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угрозы;</w:t>
      </w:r>
    </w:p>
    <w:p w:rsidR="007B1709" w:rsidRPr="007B1709" w:rsidRDefault="007B1709" w:rsidP="007B1709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Pr="007B17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7B17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  <w:t>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</w:t>
      </w:r>
    </w:p>
    <w:p w:rsidR="007B1709" w:rsidRPr="007B1709" w:rsidRDefault="007B1709" w:rsidP="007B1709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BD0B7B" w:rsidRPr="00BD0B7B" w:rsidRDefault="00BD0B7B" w:rsidP="00BD0B7B">
      <w:pPr>
        <w:autoSpaceDE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BD0B7B">
        <w:rPr>
          <w:rFonts w:ascii="Times New Roman" w:hAnsi="Times New Roman" w:cs="Times New Roman"/>
          <w:b/>
          <w:bCs/>
          <w:sz w:val="24"/>
          <w:szCs w:val="24"/>
        </w:rPr>
        <w:t>Раздел 3. Перечень профилактических мероприятий, сроки (периодичность) их проведения</w:t>
      </w:r>
    </w:p>
    <w:p w:rsidR="00BD0B7B" w:rsidRDefault="00BD0B7B" w:rsidP="00BD0B7B">
      <w:pPr>
        <w:autoSpaceDE w:val="0"/>
        <w:spacing w:line="240" w:lineRule="auto"/>
        <w:contextualSpacing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tbl>
      <w:tblPr>
        <w:tblStyle w:val="a7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1"/>
        <w:gridCol w:w="1985"/>
        <w:gridCol w:w="2687"/>
      </w:tblGrid>
      <w:tr w:rsidR="00E22C46" w:rsidTr="00E22C46">
        <w:tc>
          <w:tcPr>
            <w:tcW w:w="562" w:type="dxa"/>
          </w:tcPr>
          <w:p w:rsidR="00E22C46" w:rsidRPr="00BD0B7B" w:rsidRDefault="00E22C46" w:rsidP="00E22C46">
            <w:pPr>
              <w:autoSpaceDE w:val="0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№ п/п </w:t>
            </w:r>
          </w:p>
        </w:tc>
        <w:tc>
          <w:tcPr>
            <w:tcW w:w="4111" w:type="dxa"/>
          </w:tcPr>
          <w:p w:rsidR="00E22C46" w:rsidRPr="00BD0B7B" w:rsidRDefault="00E22C46" w:rsidP="00E22C46">
            <w:pPr>
              <w:autoSpaceDE w:val="0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1985" w:type="dxa"/>
          </w:tcPr>
          <w:p w:rsidR="00E22C46" w:rsidRPr="00BD0B7B" w:rsidRDefault="00E22C46" w:rsidP="00E22C46">
            <w:pPr>
              <w:autoSpaceDE w:val="0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Срок исполнения </w:t>
            </w:r>
          </w:p>
        </w:tc>
        <w:tc>
          <w:tcPr>
            <w:tcW w:w="2687" w:type="dxa"/>
          </w:tcPr>
          <w:p w:rsidR="00E22C46" w:rsidRPr="00BD0B7B" w:rsidRDefault="00E22C46" w:rsidP="00E22C46">
            <w:pPr>
              <w:autoSpaceDE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iCs/>
                <w:sz w:val="24"/>
                <w:szCs w:val="24"/>
              </w:rPr>
              <w:t>Структурное подразделение, ответственное за реализацию</w:t>
            </w:r>
          </w:p>
        </w:tc>
      </w:tr>
    </w:tbl>
    <w:p w:rsidR="00E22C46" w:rsidRPr="00E22C46" w:rsidRDefault="00E22C46" w:rsidP="00BD0B7B">
      <w:pPr>
        <w:autoSpaceDE w:val="0"/>
        <w:spacing w:line="240" w:lineRule="auto"/>
        <w:contextualSpacing/>
        <w:jc w:val="both"/>
        <w:rPr>
          <w:rFonts w:ascii="Times New Roman" w:hAnsi="Times New Roman" w:cs="Times New Roman"/>
          <w:b/>
          <w:bCs/>
          <w:i/>
          <w:sz w:val="6"/>
          <w:szCs w:val="6"/>
        </w:rPr>
      </w:pPr>
    </w:p>
    <w:tbl>
      <w:tblPr>
        <w:tblW w:w="9366" w:type="dxa"/>
        <w:tblInd w:w="-1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121"/>
        <w:gridCol w:w="1986"/>
        <w:gridCol w:w="2692"/>
      </w:tblGrid>
      <w:tr w:rsidR="00BD0B7B" w:rsidRPr="00BD0B7B" w:rsidTr="00E22C46">
        <w:trPr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0B7B" w:rsidRPr="00BD0B7B" w:rsidRDefault="00E22C46" w:rsidP="00E22C46">
            <w:pPr>
              <w:autoSpaceDE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0B7B" w:rsidRPr="00BD0B7B" w:rsidRDefault="00E22C46" w:rsidP="00E22C46">
            <w:pPr>
              <w:autoSpaceDE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0B7B" w:rsidRPr="00BD0B7B" w:rsidRDefault="00E22C46" w:rsidP="00E22C46">
            <w:pPr>
              <w:autoSpaceDE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3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7B" w:rsidRPr="00BD0B7B" w:rsidRDefault="00E22C46" w:rsidP="00E22C46">
            <w:pPr>
              <w:autoSpaceDE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bookmarkStart w:id="0" w:name="_GoBack"/>
            <w:bookmarkEnd w:id="0"/>
          </w:p>
        </w:tc>
      </w:tr>
      <w:tr w:rsidR="00BD0B7B" w:rsidRPr="00BD0B7B" w:rsidTr="00E22C4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7B" w:rsidRPr="00BD0B7B" w:rsidRDefault="00BD0B7B" w:rsidP="00BD0B7B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1. 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7B" w:rsidRPr="00BD0B7B" w:rsidRDefault="00BD0B7B" w:rsidP="00BD0B7B">
            <w:pPr>
              <w:autoSpaceDE w:val="0"/>
              <w:spacing w:line="240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iCs/>
                <w:sz w:val="24"/>
                <w:szCs w:val="24"/>
              </w:rPr>
              <w:t>Информирование контролируемых и иных лиц заинтересованных лиц по вопросам соблюдения обязательных требований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7B" w:rsidRPr="00BD0B7B" w:rsidRDefault="00BD0B7B" w:rsidP="00BD0B7B">
            <w:pPr>
              <w:autoSpaceDE w:val="0"/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BD0B7B">
              <w:rPr>
                <w:rFonts w:ascii="Times New Roman" w:hAnsi="Times New Roman" w:cs="Times New Roman"/>
                <w:iCs/>
                <w:sz w:val="24"/>
                <w:szCs w:val="24"/>
              </w:rPr>
              <w:t>По мере необходимости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7B" w:rsidRPr="00BD0B7B" w:rsidRDefault="00BD0B7B" w:rsidP="00BD0B7B">
            <w:pPr>
              <w:autoSpaceDE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Управление по благоустройству и развитию территорий администрации Батыревского муниципального округа Чувашской Республики</w:t>
            </w:r>
          </w:p>
        </w:tc>
      </w:tr>
      <w:tr w:rsidR="00BD0B7B" w:rsidRPr="00BD0B7B" w:rsidTr="00E22C4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7B" w:rsidRPr="00BD0B7B" w:rsidRDefault="00BD0B7B" w:rsidP="00BD0B7B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iCs/>
                <w:sz w:val="24"/>
                <w:szCs w:val="24"/>
              </w:rPr>
              <w:t>2.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7B" w:rsidRPr="00BD0B7B" w:rsidRDefault="00BD0B7B" w:rsidP="00BD0B7B">
            <w:pPr>
              <w:autoSpaceDE w:val="0"/>
              <w:spacing w:line="240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iCs/>
                <w:sz w:val="24"/>
                <w:szCs w:val="24"/>
              </w:rPr>
              <w:t>Предостережение о недопустимости нарушения обязательных требований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7B" w:rsidRPr="00BD0B7B" w:rsidRDefault="00BD0B7B" w:rsidP="00BD0B7B">
            <w:pPr>
              <w:autoSpaceDE w:val="0"/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BD0B7B">
              <w:rPr>
                <w:rFonts w:ascii="Times New Roman" w:hAnsi="Times New Roman" w:cs="Times New Roman"/>
                <w:iCs/>
                <w:sz w:val="24"/>
                <w:szCs w:val="24"/>
              </w:rPr>
              <w:t>По мере необходимости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7B" w:rsidRPr="00BD0B7B" w:rsidRDefault="00BD0B7B" w:rsidP="00BD0B7B">
            <w:pPr>
              <w:autoSpaceDE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Управление по благоустройству и развитию территорий администрации Батыревского муниципального округа Чувашской Республики</w:t>
            </w:r>
          </w:p>
        </w:tc>
      </w:tr>
      <w:tr w:rsidR="004870C7" w:rsidRPr="00BD0B7B" w:rsidTr="00E22C4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70C7" w:rsidRPr="00BD0B7B" w:rsidRDefault="004870C7" w:rsidP="00BD0B7B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3. </w:t>
            </w:r>
          </w:p>
        </w:tc>
        <w:tc>
          <w:tcPr>
            <w:tcW w:w="412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4870C7" w:rsidRPr="00BD0B7B" w:rsidRDefault="004870C7" w:rsidP="000A4AEC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Консультирование:</w:t>
            </w:r>
          </w:p>
          <w:p w:rsidR="004870C7" w:rsidRPr="00E22C46" w:rsidRDefault="004870C7" w:rsidP="00E22C46">
            <w:pPr>
              <w:pStyle w:val="ac"/>
              <w:numPr>
                <w:ilvl w:val="0"/>
                <w:numId w:val="8"/>
              </w:numPr>
              <w:spacing w:line="240" w:lineRule="auto"/>
              <w:ind w:left="-52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2C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Инспекторы осуществляют консультирование контролируемых лиц и их представителей:</w:t>
            </w:r>
          </w:p>
          <w:p w:rsidR="00E22C46" w:rsidRPr="00E22C46" w:rsidRDefault="00E22C46" w:rsidP="00E22C46">
            <w:pPr>
              <w:pStyle w:val="ac"/>
              <w:spacing w:line="240" w:lineRule="auto"/>
              <w:ind w:left="37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70C7" w:rsidRDefault="004870C7" w:rsidP="000A4AEC">
            <w:pPr>
              <w:spacing w:line="240" w:lineRule="auto"/>
              <w:ind w:firstLine="33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sz w:val="24"/>
                <w:szCs w:val="24"/>
              </w:rPr>
              <w:t>1)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следующим вопросам:</w:t>
            </w:r>
          </w:p>
          <w:p w:rsidR="004870C7" w:rsidRDefault="004870C7" w:rsidP="000A4AEC">
            <w:pPr>
              <w:spacing w:after="0" w:line="240" w:lineRule="auto"/>
              <w:ind w:firstLine="23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компетенция контрольного органа;</w:t>
            </w:r>
          </w:p>
          <w:p w:rsidR="004870C7" w:rsidRDefault="004870C7" w:rsidP="000A4AEC">
            <w:pPr>
              <w:spacing w:after="0" w:line="240" w:lineRule="auto"/>
              <w:ind w:firstLine="23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организация и осуществление муниципального контроля;</w:t>
            </w:r>
          </w:p>
          <w:p w:rsidR="004870C7" w:rsidRDefault="004870C7" w:rsidP="000A4AEC">
            <w:pPr>
              <w:spacing w:after="0" w:line="240" w:lineRule="auto"/>
              <w:ind w:firstLine="23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порядок осуществления профилактических, контрольных (надзорных) мероприятий, установленных Положением о муниципальном контроле в области охраны и использования особо охраняемых природных территорий, утвержденного решением Собрания депутатов Батыревского муниципального округа Чувашской Республики от 30 марта 2023 года № 11/78</w:t>
            </w:r>
            <w:r w:rsidRPr="00784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4870C7" w:rsidRDefault="004870C7" w:rsidP="000A4AEC">
            <w:pPr>
              <w:spacing w:after="0" w:line="240" w:lineRule="auto"/>
              <w:ind w:firstLine="23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применение мер ответственности за нарушение обязательных требований. </w:t>
            </w:r>
          </w:p>
          <w:p w:rsidR="00E22C46" w:rsidRPr="000A4AEC" w:rsidRDefault="00E22C46" w:rsidP="000A4AEC">
            <w:pPr>
              <w:spacing w:after="0" w:line="240" w:lineRule="auto"/>
              <w:ind w:firstLine="23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870C7" w:rsidRPr="00BD0B7B" w:rsidRDefault="004870C7" w:rsidP="000A4AEC">
            <w:pPr>
              <w:spacing w:line="240" w:lineRule="auto"/>
              <w:ind w:firstLine="33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sz w:val="24"/>
                <w:szCs w:val="24"/>
              </w:rPr>
              <w:t>2) посредством размещения на официальном сайте администрации Батыревского муниципального округа Чувашской Республики 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4870C7" w:rsidRPr="00BD0B7B" w:rsidRDefault="004870C7" w:rsidP="000A4AEC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4870C7" w:rsidRPr="00BD0B7B" w:rsidRDefault="004870C7" w:rsidP="00BD0B7B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BD0B7B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По мере необходимости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870C7" w:rsidRPr="00BD0B7B" w:rsidRDefault="004870C7" w:rsidP="00BD0B7B">
            <w:pPr>
              <w:autoSpaceDE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Управление по благоустройству и </w:t>
            </w:r>
            <w:r w:rsidRPr="00BD0B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lastRenderedPageBreak/>
              <w:t>развитию территорий администрации Батыревского муниципального округа Чувашской Республики</w:t>
            </w:r>
          </w:p>
        </w:tc>
      </w:tr>
      <w:tr w:rsidR="004870C7" w:rsidRPr="00BD0B7B" w:rsidTr="00E22C4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70C7" w:rsidRPr="00BD0B7B" w:rsidRDefault="004870C7" w:rsidP="00BD0B7B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121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4870C7" w:rsidRPr="00BD0B7B" w:rsidRDefault="004870C7" w:rsidP="000A4AEC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986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4870C7" w:rsidRPr="00BD0B7B" w:rsidRDefault="004870C7" w:rsidP="00BD0B7B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870C7" w:rsidRPr="00BD0B7B" w:rsidRDefault="004870C7" w:rsidP="00BD0B7B">
            <w:pPr>
              <w:autoSpaceDE w:val="0"/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4870C7" w:rsidRPr="00BD0B7B" w:rsidTr="00E22C46">
        <w:trPr>
          <w:trHeight w:val="27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4870C7" w:rsidRPr="00BD0B7B" w:rsidRDefault="004870C7" w:rsidP="00BD0B7B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12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70C7" w:rsidRPr="00BD0B7B" w:rsidRDefault="004870C7" w:rsidP="000A4AEC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986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4870C7" w:rsidRPr="00BD0B7B" w:rsidRDefault="004870C7" w:rsidP="00BD0B7B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870C7" w:rsidRPr="00BD0B7B" w:rsidRDefault="004870C7" w:rsidP="00BD0B7B">
            <w:pPr>
              <w:autoSpaceDE w:val="0"/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4870C7" w:rsidRPr="00BD0B7B" w:rsidTr="00E22C46">
        <w:trPr>
          <w:trHeight w:val="3610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4870C7" w:rsidRPr="00BD0B7B" w:rsidRDefault="004870C7" w:rsidP="00BD0B7B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70C7" w:rsidRDefault="004870C7" w:rsidP="000A4AEC">
            <w:pPr>
              <w:spacing w:line="240" w:lineRule="auto"/>
              <w:ind w:firstLine="33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sz w:val="24"/>
                <w:szCs w:val="24"/>
              </w:rPr>
              <w:t>2. Индивидуальное консультирование на личном приеме каждого заявителя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следующим вопросам:</w:t>
            </w:r>
          </w:p>
          <w:p w:rsidR="004870C7" w:rsidRDefault="004870C7" w:rsidP="000A4AEC">
            <w:pPr>
              <w:spacing w:after="0" w:line="240" w:lineRule="auto"/>
              <w:ind w:firstLine="23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компетенция контрольного органа;</w:t>
            </w:r>
          </w:p>
          <w:p w:rsidR="004870C7" w:rsidRDefault="004870C7" w:rsidP="000A4AEC">
            <w:pPr>
              <w:spacing w:after="0" w:line="240" w:lineRule="auto"/>
              <w:ind w:firstLine="23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организация и осуществление муниципального контроля;</w:t>
            </w:r>
          </w:p>
          <w:p w:rsidR="004870C7" w:rsidRDefault="004870C7" w:rsidP="000A4AEC">
            <w:pPr>
              <w:spacing w:after="0" w:line="240" w:lineRule="auto"/>
              <w:ind w:firstLine="23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порядок осуществления профилактических, контрольных (надзорных) мероприятий, установленных Положением о муниципальном контроле в области охраны и использования особо охраняемых природных территорий, утвержденного решением Собрания депутатов Батыревского муниципального округа Чувашской Республики от 30 марта 2023 года № 11/78</w:t>
            </w:r>
            <w:r w:rsidRPr="00784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4870C7" w:rsidRPr="000A4AEC" w:rsidRDefault="004870C7" w:rsidP="000A4AEC">
            <w:pPr>
              <w:spacing w:after="0" w:line="240" w:lineRule="auto"/>
              <w:ind w:firstLine="23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применение мер ответственности за нарушение обязательных требований. </w:t>
            </w:r>
          </w:p>
        </w:tc>
        <w:tc>
          <w:tcPr>
            <w:tcW w:w="1986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4870C7" w:rsidRPr="00BD0B7B" w:rsidRDefault="004870C7" w:rsidP="00BD0B7B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870C7" w:rsidRPr="00BD0B7B" w:rsidRDefault="004870C7" w:rsidP="00BD0B7B">
            <w:pPr>
              <w:autoSpaceDE w:val="0"/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4870C7" w:rsidRPr="00BD0B7B" w:rsidTr="00E22C46"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4870C7" w:rsidRPr="00BD0B7B" w:rsidRDefault="004870C7" w:rsidP="00BD0B7B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70C7" w:rsidRDefault="004870C7" w:rsidP="000A4AEC">
            <w:pPr>
              <w:spacing w:line="240" w:lineRule="auto"/>
              <w:ind w:firstLine="33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sz w:val="24"/>
                <w:szCs w:val="24"/>
              </w:rPr>
              <w:t xml:space="preserve">3. Письменное консультирование контролируемых лиц и их представителей осуществляется по следующим вопросам: </w:t>
            </w:r>
          </w:p>
          <w:p w:rsidR="004870C7" w:rsidRDefault="004870C7" w:rsidP="000A4AEC">
            <w:pPr>
              <w:spacing w:line="240" w:lineRule="auto"/>
              <w:ind w:firstLine="33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sz w:val="24"/>
                <w:szCs w:val="24"/>
              </w:rPr>
              <w:t>порядок обжалования решений Контрольного органа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870C7" w:rsidRDefault="004870C7" w:rsidP="000A4AEC">
            <w:pPr>
              <w:spacing w:after="0" w:line="240" w:lineRule="auto"/>
              <w:ind w:firstLine="23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компетенция контрольного органа;</w:t>
            </w:r>
          </w:p>
          <w:p w:rsidR="004870C7" w:rsidRDefault="004870C7" w:rsidP="000A4AEC">
            <w:pPr>
              <w:spacing w:after="0" w:line="240" w:lineRule="auto"/>
              <w:ind w:firstLine="23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организация и осуществление муниципального контроля;</w:t>
            </w:r>
          </w:p>
          <w:p w:rsidR="004870C7" w:rsidRDefault="004870C7" w:rsidP="000A4AEC">
            <w:pPr>
              <w:spacing w:after="0" w:line="240" w:lineRule="auto"/>
              <w:ind w:firstLine="23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порядок осуществления профилактических, контрольных (надзорных) мероприятий, установленных Положением о муниципальном контроле в области охраны и использования особо охраняемых природных территорий, утвержденного решением Собрания депутатов Батыревского муниципального округа Чувашской Республики от 30 марта 2023 года № 11/78</w:t>
            </w:r>
            <w:r w:rsidRPr="00784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4870C7" w:rsidRPr="000A4AEC" w:rsidRDefault="004870C7" w:rsidP="000A4AEC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применение мер ответственности за нарушение обязательных требований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6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4870C7" w:rsidRPr="00BD0B7B" w:rsidRDefault="004870C7" w:rsidP="00BD0B7B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870C7" w:rsidRPr="00BD0B7B" w:rsidRDefault="004870C7" w:rsidP="00BD0B7B">
            <w:pPr>
              <w:autoSpaceDE w:val="0"/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4870C7" w:rsidRPr="00BD0B7B" w:rsidTr="00E22C46">
        <w:trPr>
          <w:trHeight w:val="956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4870C7" w:rsidRPr="00BD0B7B" w:rsidRDefault="004870C7" w:rsidP="00BD0B7B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70C7" w:rsidRPr="00BD0B7B" w:rsidRDefault="004870C7" w:rsidP="000A4AEC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sz w:val="24"/>
                <w:szCs w:val="24"/>
              </w:rPr>
              <w:t xml:space="preserve">4. Контролируемое лицо вправе направить запрос о предоставлении письменного ответа в сроки, установленные Федеральным </w:t>
            </w:r>
            <w:hyperlink r:id="rId10" w:history="1">
              <w:r w:rsidRPr="00BD0B7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законом</w:t>
              </w:r>
            </w:hyperlink>
            <w:r w:rsidRPr="00BD0B7B">
              <w:rPr>
                <w:rFonts w:ascii="Times New Roman" w:hAnsi="Times New Roman" w:cs="Times New Roman"/>
                <w:sz w:val="24"/>
                <w:szCs w:val="24"/>
              </w:rPr>
              <w:t xml:space="preserve"> от 02.05.2006 № 59-ФЗ «О порядке рассмотрения обращений граждан Российской Федерации».</w:t>
            </w:r>
          </w:p>
          <w:p w:rsidR="004870C7" w:rsidRPr="00BD0B7B" w:rsidRDefault="004870C7" w:rsidP="00BD0B7B">
            <w:pPr>
              <w:autoSpaceDE w:val="0"/>
              <w:spacing w:line="240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986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4870C7" w:rsidRPr="00BD0B7B" w:rsidRDefault="004870C7" w:rsidP="00BD0B7B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870C7" w:rsidRPr="00BD0B7B" w:rsidRDefault="004870C7" w:rsidP="00BD0B7B">
            <w:pPr>
              <w:autoSpaceDE w:val="0"/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DD73B6" w:rsidRPr="00BD0B7B" w:rsidTr="00E22C4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73B6" w:rsidRPr="00BD0B7B" w:rsidRDefault="00DD73B6" w:rsidP="00DD73B6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4.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73B6" w:rsidRPr="00DD73B6" w:rsidRDefault="00DD73B6" w:rsidP="00DD73B6">
            <w:pPr>
              <w:pStyle w:val="ac"/>
              <w:widowControl w:val="0"/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Профилактический визит </w:t>
            </w:r>
            <w:r w:rsidRPr="00DD73B6">
              <w:rPr>
                <w:rFonts w:ascii="Times New Roman" w:hAnsi="Times New Roman" w:cs="Times New Roman"/>
                <w:sz w:val="24"/>
                <w:szCs w:val="24"/>
              </w:rPr>
              <w:t>проводится в форме профилактической беседы по месту осуществления деятельности контролируемого лица либо путем использования видео-конференц-связи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73B6" w:rsidRPr="00BD0B7B" w:rsidRDefault="00DD73B6" w:rsidP="00DD73B6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iCs/>
                <w:sz w:val="24"/>
                <w:szCs w:val="24"/>
              </w:rPr>
              <w:t>По мере необходимости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73B6" w:rsidRPr="00BD0B7B" w:rsidRDefault="00282281" w:rsidP="00DD73B6">
            <w:pPr>
              <w:autoSpaceDE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Управление по благоустройству и развитию территорий администрации Батыревского муниципального округа Чувашской Республики</w:t>
            </w:r>
          </w:p>
        </w:tc>
      </w:tr>
      <w:tr w:rsidR="00DD73B6" w:rsidRPr="00BD0B7B" w:rsidTr="00E22C4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73B6" w:rsidRPr="00BD0B7B" w:rsidRDefault="00DD73B6" w:rsidP="00DD73B6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5.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73B6" w:rsidRDefault="00DD73B6" w:rsidP="00DD73B6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73B6">
              <w:rPr>
                <w:rFonts w:ascii="Times New Roman" w:hAnsi="Times New Roman" w:cs="Times New Roman"/>
                <w:sz w:val="24"/>
                <w:szCs w:val="24"/>
              </w:rPr>
              <w:t>Обобщение правоприменительной практики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D73B6" w:rsidRDefault="00DD73B6" w:rsidP="00282281">
            <w:pPr>
              <w:pStyle w:val="ac"/>
              <w:widowControl w:val="0"/>
              <w:numPr>
                <w:ilvl w:val="0"/>
                <w:numId w:val="6"/>
              </w:numPr>
              <w:spacing w:line="240" w:lineRule="auto"/>
              <w:ind w:left="-5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73B6">
              <w:rPr>
                <w:rFonts w:ascii="Times New Roman" w:hAnsi="Times New Roman" w:cs="Times New Roman"/>
                <w:sz w:val="24"/>
                <w:szCs w:val="24"/>
              </w:rPr>
              <w:t>сбор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анализ</w:t>
            </w:r>
            <w:r w:rsidRPr="00DD73B6">
              <w:rPr>
                <w:rFonts w:ascii="Times New Roman" w:hAnsi="Times New Roman" w:cs="Times New Roman"/>
                <w:sz w:val="24"/>
                <w:szCs w:val="24"/>
              </w:rPr>
              <w:t xml:space="preserve"> данных о проведенных контрольных мероприяти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 и</w:t>
            </w:r>
            <w:r w:rsidRPr="00DD73B6">
              <w:rPr>
                <w:rFonts w:ascii="Times New Roman" w:hAnsi="Times New Roman" w:cs="Times New Roman"/>
                <w:sz w:val="24"/>
                <w:szCs w:val="24"/>
              </w:rPr>
              <w:t xml:space="preserve"> их результат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DD73B6">
              <w:rPr>
                <w:rFonts w:ascii="Times New Roman" w:hAnsi="Times New Roman" w:cs="Times New Roman"/>
                <w:sz w:val="24"/>
                <w:szCs w:val="24"/>
              </w:rPr>
              <w:t>, а также поступивши</w:t>
            </w:r>
            <w:r w:rsidR="007B1709">
              <w:rPr>
                <w:rFonts w:ascii="Times New Roman" w:hAnsi="Times New Roman" w:cs="Times New Roman"/>
                <w:sz w:val="24"/>
                <w:szCs w:val="24"/>
              </w:rPr>
              <w:t>х в контрольный орган обращений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D73B6" w:rsidRPr="00DD73B6" w:rsidRDefault="00282281" w:rsidP="00DD73B6">
            <w:pPr>
              <w:pStyle w:val="ac"/>
              <w:widowControl w:val="0"/>
              <w:numPr>
                <w:ilvl w:val="0"/>
                <w:numId w:val="6"/>
              </w:numPr>
              <w:spacing w:line="240" w:lineRule="auto"/>
              <w:ind w:left="-52" w:firstLine="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доклада</w:t>
            </w:r>
            <w:r w:rsidR="00DD73B6">
              <w:rPr>
                <w:rFonts w:ascii="Times New Roman" w:hAnsi="Times New Roman" w:cs="Times New Roman"/>
                <w:sz w:val="24"/>
                <w:szCs w:val="24"/>
              </w:rPr>
              <w:t>, содержащий результаты обобщения правоприменительной практики.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73B6" w:rsidRPr="00BD0B7B" w:rsidRDefault="00DD73B6" w:rsidP="00DD73B6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Не реже одного раза в год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73B6" w:rsidRPr="00BD0B7B" w:rsidRDefault="00DD73B6" w:rsidP="00DD73B6">
            <w:pPr>
              <w:autoSpaceDE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Управление по благоустройству и развитию территорий администрации Батыревского муниципального округа Чувашской Республики</w:t>
            </w:r>
          </w:p>
        </w:tc>
      </w:tr>
    </w:tbl>
    <w:p w:rsidR="00BD0B7B" w:rsidRDefault="00BD0B7B" w:rsidP="00BD0B7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A26843" w:rsidRPr="00A26843" w:rsidRDefault="00A26843" w:rsidP="00A26843">
      <w:pPr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26843">
        <w:rPr>
          <w:rFonts w:ascii="Times New Roman" w:hAnsi="Times New Roman" w:cs="Times New Roman"/>
          <w:b/>
          <w:bCs/>
          <w:sz w:val="24"/>
          <w:szCs w:val="24"/>
        </w:rPr>
        <w:t>Раздел 4. Показатели результативности и эффективности программы профилактики рисков причинения вреда</w:t>
      </w:r>
    </w:p>
    <w:p w:rsidR="00A26843" w:rsidRPr="00A26843" w:rsidRDefault="00A26843" w:rsidP="00A26843">
      <w:pPr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366" w:type="dxa"/>
        <w:tblInd w:w="-1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5335"/>
        <w:gridCol w:w="3402"/>
      </w:tblGrid>
      <w:tr w:rsidR="00A26843" w:rsidRPr="00A26843" w:rsidTr="00A26843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6843" w:rsidRPr="00A26843" w:rsidRDefault="00A26843" w:rsidP="00A26843">
            <w:pPr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84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6843" w:rsidRPr="00A26843" w:rsidRDefault="00A26843" w:rsidP="00A26843">
            <w:pPr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843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6843" w:rsidRPr="00A26843" w:rsidRDefault="00A26843" w:rsidP="00A26843">
            <w:pPr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843">
              <w:rPr>
                <w:rFonts w:ascii="Times New Roman" w:hAnsi="Times New Roman" w:cs="Times New Roman"/>
                <w:sz w:val="24"/>
                <w:szCs w:val="24"/>
              </w:rPr>
              <w:t>Величина</w:t>
            </w:r>
          </w:p>
        </w:tc>
      </w:tr>
      <w:tr w:rsidR="00A26843" w:rsidRPr="00A26843" w:rsidTr="00A26843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6843" w:rsidRPr="00A26843" w:rsidRDefault="00A26843" w:rsidP="00A26843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8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6843" w:rsidRPr="00A26843" w:rsidRDefault="00A26843" w:rsidP="00A26843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843">
              <w:rPr>
                <w:rFonts w:ascii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2020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6843" w:rsidRPr="00A26843" w:rsidRDefault="00A26843" w:rsidP="00A26843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843">
              <w:rPr>
                <w:rFonts w:ascii="Times New Roman" w:hAnsi="Times New Roman" w:cs="Times New Roman"/>
                <w:sz w:val="24"/>
                <w:szCs w:val="24"/>
              </w:rPr>
              <w:t>100 %</w:t>
            </w:r>
          </w:p>
        </w:tc>
      </w:tr>
      <w:tr w:rsidR="00A26843" w:rsidRPr="00A26843" w:rsidTr="00A26843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6843" w:rsidRPr="00A26843" w:rsidRDefault="00A26843" w:rsidP="00A26843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84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6843" w:rsidRPr="00A26843" w:rsidRDefault="00A26843" w:rsidP="00A26843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843">
              <w:rPr>
                <w:rFonts w:ascii="Times New Roman" w:hAnsi="Times New Roman" w:cs="Times New Roman"/>
                <w:sz w:val="24"/>
                <w:szCs w:val="24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6843" w:rsidRPr="00A26843" w:rsidRDefault="00A26843" w:rsidP="00A26843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843">
              <w:rPr>
                <w:rFonts w:ascii="Times New Roman" w:hAnsi="Times New Roman" w:cs="Times New Roman"/>
                <w:sz w:val="24"/>
                <w:szCs w:val="24"/>
              </w:rPr>
              <w:t>100 % от числа обратившихся</w:t>
            </w:r>
          </w:p>
        </w:tc>
      </w:tr>
      <w:tr w:rsidR="00A26843" w:rsidRPr="00A26843" w:rsidTr="00A26843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6843" w:rsidRPr="00A26843" w:rsidRDefault="00A26843" w:rsidP="00A26843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8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6843" w:rsidRPr="00A26843" w:rsidRDefault="00A26843" w:rsidP="00A26843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843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профилактических мероприятий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6843" w:rsidRPr="00A26843" w:rsidRDefault="00A26843" w:rsidP="00A26843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843">
              <w:rPr>
                <w:rFonts w:ascii="Times New Roman" w:hAnsi="Times New Roman" w:cs="Times New Roman"/>
                <w:sz w:val="24"/>
                <w:szCs w:val="24"/>
              </w:rPr>
              <w:t>не менее 1 мероприятия, проведенных контрольным (надзорным) органом</w:t>
            </w:r>
          </w:p>
        </w:tc>
      </w:tr>
    </w:tbl>
    <w:p w:rsidR="00A26843" w:rsidRPr="00BD0B7B" w:rsidRDefault="00A26843" w:rsidP="00BD0B7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sectPr w:rsidR="00A26843" w:rsidRPr="00BD0B7B" w:rsidSect="00A26843">
      <w:foot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0620" w:rsidRDefault="001E0620" w:rsidP="005C292B">
      <w:pPr>
        <w:spacing w:after="0" w:line="240" w:lineRule="auto"/>
      </w:pPr>
      <w:r>
        <w:separator/>
      </w:r>
    </w:p>
  </w:endnote>
  <w:endnote w:type="continuationSeparator" w:id="0">
    <w:p w:rsidR="001E0620" w:rsidRDefault="001E0620" w:rsidP="005C2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14478456"/>
      <w:docPartObj>
        <w:docPartGallery w:val="Page Numbers (Bottom of Page)"/>
        <w:docPartUnique/>
      </w:docPartObj>
    </w:sdtPr>
    <w:sdtEndPr/>
    <w:sdtContent>
      <w:p w:rsidR="0005213D" w:rsidRDefault="0005213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2C46">
          <w:rPr>
            <w:noProof/>
          </w:rPr>
          <w:t>2</w:t>
        </w:r>
        <w:r>
          <w:fldChar w:fldCharType="end"/>
        </w:r>
      </w:p>
    </w:sdtContent>
  </w:sdt>
  <w:p w:rsidR="0005213D" w:rsidRDefault="0005213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0620" w:rsidRDefault="001E0620" w:rsidP="005C292B">
      <w:pPr>
        <w:spacing w:after="0" w:line="240" w:lineRule="auto"/>
      </w:pPr>
      <w:r>
        <w:separator/>
      </w:r>
    </w:p>
  </w:footnote>
  <w:footnote w:type="continuationSeparator" w:id="0">
    <w:p w:rsidR="001E0620" w:rsidRDefault="001E0620" w:rsidP="005C29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9C7F59"/>
    <w:multiLevelType w:val="multilevel"/>
    <w:tmpl w:val="9FDA120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168A6578"/>
    <w:multiLevelType w:val="multilevel"/>
    <w:tmpl w:val="867CB50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none"/>
      <w:lvlText w:val="2.1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EC17919"/>
    <w:multiLevelType w:val="multilevel"/>
    <w:tmpl w:val="E1DE8288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none"/>
      <w:lvlText w:val="2.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3" w15:restartNumberingAfterBreak="0">
    <w:nsid w:val="30A742A2"/>
    <w:multiLevelType w:val="multilevel"/>
    <w:tmpl w:val="ECC024C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B821DC4"/>
    <w:multiLevelType w:val="hybridMultilevel"/>
    <w:tmpl w:val="286AD71A"/>
    <w:lvl w:ilvl="0" w:tplc="8528A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972D0E"/>
    <w:multiLevelType w:val="hybridMultilevel"/>
    <w:tmpl w:val="CF0EFCA0"/>
    <w:lvl w:ilvl="0" w:tplc="18D6308C">
      <w:start w:val="1"/>
      <w:numFmt w:val="decimal"/>
      <w:lvlText w:val="%1."/>
      <w:lvlJc w:val="left"/>
      <w:pPr>
        <w:ind w:left="1110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577536"/>
    <w:multiLevelType w:val="multilevel"/>
    <w:tmpl w:val="0734CC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none"/>
      <w:lvlText w:val="2.1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7D7F3D74"/>
    <w:multiLevelType w:val="hybridMultilevel"/>
    <w:tmpl w:val="77FEC8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2"/>
  </w:num>
  <w:num w:numId="5">
    <w:abstractNumId w:val="1"/>
  </w:num>
  <w:num w:numId="6">
    <w:abstractNumId w:val="7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92B"/>
    <w:rsid w:val="00032594"/>
    <w:rsid w:val="00046169"/>
    <w:rsid w:val="0005213D"/>
    <w:rsid w:val="00064348"/>
    <w:rsid w:val="000A4AEC"/>
    <w:rsid w:val="00100EB2"/>
    <w:rsid w:val="0011060D"/>
    <w:rsid w:val="00126349"/>
    <w:rsid w:val="001311E6"/>
    <w:rsid w:val="00155A5F"/>
    <w:rsid w:val="001676A9"/>
    <w:rsid w:val="001B2C15"/>
    <w:rsid w:val="001C0E0D"/>
    <w:rsid w:val="001D509C"/>
    <w:rsid w:val="001E0620"/>
    <w:rsid w:val="00250C29"/>
    <w:rsid w:val="00282281"/>
    <w:rsid w:val="002E4CD3"/>
    <w:rsid w:val="00384589"/>
    <w:rsid w:val="00391F94"/>
    <w:rsid w:val="003E5493"/>
    <w:rsid w:val="00441566"/>
    <w:rsid w:val="004870C7"/>
    <w:rsid w:val="004E6AB9"/>
    <w:rsid w:val="004F2C72"/>
    <w:rsid w:val="00514A0C"/>
    <w:rsid w:val="005151BB"/>
    <w:rsid w:val="005775CA"/>
    <w:rsid w:val="005B6C52"/>
    <w:rsid w:val="005C292B"/>
    <w:rsid w:val="005E72F1"/>
    <w:rsid w:val="005F26D1"/>
    <w:rsid w:val="00604AC3"/>
    <w:rsid w:val="006355F9"/>
    <w:rsid w:val="006510C8"/>
    <w:rsid w:val="00683A43"/>
    <w:rsid w:val="006B55FE"/>
    <w:rsid w:val="006D355C"/>
    <w:rsid w:val="006D479A"/>
    <w:rsid w:val="006E1FFE"/>
    <w:rsid w:val="00732BEF"/>
    <w:rsid w:val="007779AE"/>
    <w:rsid w:val="00784CA6"/>
    <w:rsid w:val="00794AD4"/>
    <w:rsid w:val="007B1709"/>
    <w:rsid w:val="007B7F87"/>
    <w:rsid w:val="007C7D96"/>
    <w:rsid w:val="007F1272"/>
    <w:rsid w:val="007F5F16"/>
    <w:rsid w:val="00876428"/>
    <w:rsid w:val="00877A2D"/>
    <w:rsid w:val="008C6EF7"/>
    <w:rsid w:val="008D5FAA"/>
    <w:rsid w:val="0093484C"/>
    <w:rsid w:val="00953B4B"/>
    <w:rsid w:val="00981D67"/>
    <w:rsid w:val="009A525D"/>
    <w:rsid w:val="009A6CA0"/>
    <w:rsid w:val="009F0CD3"/>
    <w:rsid w:val="00A02217"/>
    <w:rsid w:val="00A26843"/>
    <w:rsid w:val="00B06C96"/>
    <w:rsid w:val="00B72989"/>
    <w:rsid w:val="00B95CC2"/>
    <w:rsid w:val="00BB4B82"/>
    <w:rsid w:val="00BD0B7B"/>
    <w:rsid w:val="00BE4088"/>
    <w:rsid w:val="00BF214E"/>
    <w:rsid w:val="00BF4004"/>
    <w:rsid w:val="00C14969"/>
    <w:rsid w:val="00C20CD3"/>
    <w:rsid w:val="00C85C03"/>
    <w:rsid w:val="00C90E06"/>
    <w:rsid w:val="00CA0C54"/>
    <w:rsid w:val="00CA11E1"/>
    <w:rsid w:val="00CA43FF"/>
    <w:rsid w:val="00CF49C3"/>
    <w:rsid w:val="00D1273F"/>
    <w:rsid w:val="00D57EF9"/>
    <w:rsid w:val="00D742B0"/>
    <w:rsid w:val="00D871B6"/>
    <w:rsid w:val="00DB627C"/>
    <w:rsid w:val="00DD73B6"/>
    <w:rsid w:val="00DE54F5"/>
    <w:rsid w:val="00DF6A4C"/>
    <w:rsid w:val="00E06A4E"/>
    <w:rsid w:val="00E15056"/>
    <w:rsid w:val="00E22C46"/>
    <w:rsid w:val="00E411B0"/>
    <w:rsid w:val="00E82D6A"/>
    <w:rsid w:val="00F1607D"/>
    <w:rsid w:val="00F42E30"/>
    <w:rsid w:val="00F803D5"/>
    <w:rsid w:val="00F94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536947-0B65-4064-8128-86FB012C6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C29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292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s3">
    <w:name w:val="s_3"/>
    <w:basedOn w:val="a"/>
    <w:rsid w:val="005C2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5C2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C292B"/>
    <w:rPr>
      <w:color w:val="0000FF"/>
      <w:u w:val="single"/>
    </w:rPr>
  </w:style>
  <w:style w:type="character" w:customStyle="1" w:styleId="entry">
    <w:name w:val="entry"/>
    <w:basedOn w:val="a0"/>
    <w:rsid w:val="005C292B"/>
  </w:style>
  <w:style w:type="character" w:styleId="a4">
    <w:name w:val="Emphasis"/>
    <w:basedOn w:val="a0"/>
    <w:uiPriority w:val="20"/>
    <w:qFormat/>
    <w:rsid w:val="005C292B"/>
    <w:rPr>
      <w:i/>
      <w:iCs/>
    </w:rPr>
  </w:style>
  <w:style w:type="paragraph" w:customStyle="1" w:styleId="s16">
    <w:name w:val="s_16"/>
    <w:basedOn w:val="a"/>
    <w:rsid w:val="005C2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5C2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5C2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5C292B"/>
  </w:style>
  <w:style w:type="paragraph" w:styleId="HTML">
    <w:name w:val="HTML Preformatted"/>
    <w:basedOn w:val="a"/>
    <w:link w:val="HTML0"/>
    <w:uiPriority w:val="99"/>
    <w:semiHidden/>
    <w:unhideWhenUsed/>
    <w:rsid w:val="005C29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C292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91">
    <w:name w:val="s_91"/>
    <w:basedOn w:val="a"/>
    <w:rsid w:val="005C2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5C2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Таблицы (моноширинный)"/>
    <w:basedOn w:val="a"/>
    <w:next w:val="a"/>
    <w:uiPriority w:val="99"/>
    <w:rsid w:val="005C292B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5C292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C292B"/>
    <w:rPr>
      <w:rFonts w:ascii="Calibri" w:eastAsia="Calibri" w:hAnsi="Calibri" w:cs="Times New Roman"/>
      <w:szCs w:val="20"/>
      <w:lang w:eastAsia="ru-RU"/>
    </w:rPr>
  </w:style>
  <w:style w:type="table" w:styleId="a7">
    <w:name w:val="Table Grid"/>
    <w:basedOn w:val="a1"/>
    <w:uiPriority w:val="39"/>
    <w:rsid w:val="005C292B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5C29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C292B"/>
  </w:style>
  <w:style w:type="paragraph" w:styleId="aa">
    <w:name w:val="footer"/>
    <w:basedOn w:val="a"/>
    <w:link w:val="ab"/>
    <w:uiPriority w:val="99"/>
    <w:unhideWhenUsed/>
    <w:rsid w:val="005C29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C292B"/>
  </w:style>
  <w:style w:type="paragraph" w:styleId="ac">
    <w:name w:val="List Paragraph"/>
    <w:basedOn w:val="a"/>
    <w:uiPriority w:val="34"/>
    <w:qFormat/>
    <w:rsid w:val="00155A5F"/>
    <w:pPr>
      <w:ind w:left="720"/>
      <w:contextualSpacing/>
    </w:pPr>
  </w:style>
  <w:style w:type="character" w:customStyle="1" w:styleId="ad">
    <w:name w:val="Цветовое выделение"/>
    <w:rsid w:val="001C0E0D"/>
    <w:rPr>
      <w:b/>
      <w:color w:val="26282F"/>
    </w:rPr>
  </w:style>
  <w:style w:type="paragraph" w:customStyle="1" w:styleId="ae">
    <w:name w:val="Нормальный (таблица)"/>
    <w:basedOn w:val="a"/>
    <w:next w:val="a"/>
    <w:rsid w:val="006E1FF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 w:cs="Arial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604AC3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604AC3"/>
    <w:rPr>
      <w:rFonts w:ascii="Arial" w:hAnsi="Arial" w:cs="Arial"/>
      <w:sz w:val="18"/>
      <w:szCs w:val="18"/>
    </w:rPr>
  </w:style>
  <w:style w:type="paragraph" w:customStyle="1" w:styleId="ConsPlusTitle">
    <w:name w:val="ConsPlusTitle"/>
    <w:qFormat/>
    <w:rsid w:val="00DB62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82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52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9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7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7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97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76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42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8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68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24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48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35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36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99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6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04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805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6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81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476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162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028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586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402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303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2065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3867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104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308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2439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080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6667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62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856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76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39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646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764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47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71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198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363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673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045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319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47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505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340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93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14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15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973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1137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7677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6704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489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3909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7167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399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11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92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579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73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04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48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332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14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21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19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29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421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39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28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674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34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12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943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461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01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35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55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126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85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16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92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67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75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324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167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82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955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619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389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61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307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64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809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150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9431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939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7579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1755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2950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283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9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652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4148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03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39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77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94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24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218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83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203988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73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22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63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9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62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27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814B69-4D06-4C47-9868-35F8E1D13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7</Pages>
  <Words>1627</Words>
  <Characters>9276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вакансия_</dc:creator>
  <cp:keywords/>
  <dc:description/>
  <cp:lastModifiedBy>вакансия_</cp:lastModifiedBy>
  <cp:revision>8</cp:revision>
  <cp:lastPrinted>2025-09-22T11:32:00Z</cp:lastPrinted>
  <dcterms:created xsi:type="dcterms:W3CDTF">2025-11-10T10:45:00Z</dcterms:created>
  <dcterms:modified xsi:type="dcterms:W3CDTF">2025-12-18T13:28:00Z</dcterms:modified>
</cp:coreProperties>
</file>