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3C4F40" w:rsidRPr="003C4F40" w:rsidTr="00581C43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581C43" w:rsidRPr="00581C43" w:rsidTr="00581C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581C43" w:rsidRPr="00581C43" w:rsidRDefault="00581C4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81C43">
              <w:rPr>
                <w:rFonts w:cstheme="minorHAnsi"/>
                <w:sz w:val="24"/>
                <w:szCs w:val="24"/>
              </w:rPr>
              <w:t>12 апреля 2005 года</w:t>
            </w:r>
          </w:p>
        </w:tc>
        <w:tc>
          <w:tcPr>
            <w:tcW w:w="4244" w:type="dxa"/>
          </w:tcPr>
          <w:p w:rsidR="00581C43" w:rsidRPr="00581C43" w:rsidRDefault="00581C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581C43">
              <w:rPr>
                <w:rFonts w:cstheme="minorHAnsi"/>
                <w:sz w:val="24"/>
                <w:szCs w:val="24"/>
              </w:rPr>
              <w:t>N 10</w:t>
            </w:r>
          </w:p>
        </w:tc>
      </w:tr>
    </w:tbl>
    <w:p w:rsidR="00581C43" w:rsidRPr="00581C43" w:rsidRDefault="00581C43" w:rsidP="00581C4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581C43" w:rsidRPr="00E478C1" w:rsidRDefault="00581C43" w:rsidP="00581C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478C1">
        <w:rPr>
          <w:rFonts w:cstheme="minorHAnsi"/>
          <w:b/>
          <w:sz w:val="24"/>
          <w:szCs w:val="24"/>
        </w:rPr>
        <w:t>ЗАКОН</w:t>
      </w:r>
    </w:p>
    <w:p w:rsidR="00581C43" w:rsidRDefault="00581C43" w:rsidP="00581C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478C1">
        <w:rPr>
          <w:rFonts w:cstheme="minorHAnsi"/>
          <w:b/>
          <w:sz w:val="24"/>
          <w:szCs w:val="24"/>
        </w:rPr>
        <w:t>ЧУВАШСКОЙ РЕСПУБЛИКИ</w:t>
      </w:r>
    </w:p>
    <w:p w:rsidR="00581C43" w:rsidRPr="00E478C1" w:rsidRDefault="00581C43" w:rsidP="00581C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478C1">
        <w:rPr>
          <w:rFonts w:cstheme="minorHAnsi"/>
          <w:b/>
          <w:sz w:val="24"/>
          <w:szCs w:val="24"/>
        </w:rPr>
        <w:t>ОБ ОБЪЕКТАХ КУЛЬТУРНОГО НАСЛЕДИЯ</w:t>
      </w:r>
    </w:p>
    <w:p w:rsidR="00581C43" w:rsidRPr="00E478C1" w:rsidRDefault="00581C43" w:rsidP="00581C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478C1">
        <w:rPr>
          <w:rFonts w:cstheme="minorHAnsi"/>
          <w:b/>
          <w:sz w:val="24"/>
          <w:szCs w:val="24"/>
        </w:rPr>
        <w:t>(ПАМЯТНИКАХ ИСТОРИИ И КУЛЬТУРЫ)</w:t>
      </w:r>
    </w:p>
    <w:p w:rsidR="00581C43" w:rsidRPr="00E478C1" w:rsidRDefault="00581C43" w:rsidP="00581C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478C1">
        <w:rPr>
          <w:rFonts w:cstheme="minorHAnsi"/>
          <w:b/>
          <w:sz w:val="24"/>
          <w:szCs w:val="24"/>
        </w:rPr>
        <w:t>В ЧУВАШСКОЙ РЕСПУБЛИКЕ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Принят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Государственным Советом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Чувашской Республики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29 марта 2005 года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Список изменяющих документов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(в ред. Законов ЧР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02.06.2006 </w:t>
      </w:r>
      <w:hyperlink r:id="rId7" w:history="1">
        <w:r w:rsidRPr="00581C43">
          <w:rPr>
            <w:rFonts w:cstheme="minorHAnsi"/>
            <w:sz w:val="24"/>
            <w:szCs w:val="24"/>
          </w:rPr>
          <w:t>N 23</w:t>
        </w:r>
      </w:hyperlink>
      <w:r w:rsidRPr="00581C43">
        <w:rPr>
          <w:rFonts w:cstheme="minorHAnsi"/>
          <w:sz w:val="24"/>
          <w:szCs w:val="24"/>
        </w:rPr>
        <w:t xml:space="preserve">, от 04.02.2008 </w:t>
      </w:r>
      <w:hyperlink r:id="rId8" w:history="1">
        <w:r w:rsidRPr="00581C43">
          <w:rPr>
            <w:rFonts w:cstheme="minorHAnsi"/>
            <w:sz w:val="24"/>
            <w:szCs w:val="24"/>
          </w:rPr>
          <w:t>N 7</w:t>
        </w:r>
      </w:hyperlink>
      <w:r w:rsidRPr="00581C43">
        <w:rPr>
          <w:rFonts w:cstheme="minorHAnsi"/>
          <w:sz w:val="24"/>
          <w:szCs w:val="24"/>
        </w:rPr>
        <w:t xml:space="preserve">, от 07.10.2008 </w:t>
      </w:r>
      <w:hyperlink r:id="rId9" w:history="1">
        <w:r w:rsidRPr="00581C43">
          <w:rPr>
            <w:rFonts w:cstheme="minorHAnsi"/>
            <w:sz w:val="24"/>
            <w:szCs w:val="24"/>
          </w:rPr>
          <w:t>N 52</w:t>
        </w:r>
      </w:hyperlink>
      <w:r w:rsidRPr="00581C43">
        <w:rPr>
          <w:rFonts w:cstheme="minorHAnsi"/>
          <w:sz w:val="24"/>
          <w:szCs w:val="24"/>
        </w:rPr>
        <w:t>,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30.07.2013 </w:t>
      </w:r>
      <w:hyperlink r:id="rId10" w:history="1">
        <w:r w:rsidRPr="00581C43">
          <w:rPr>
            <w:rFonts w:cstheme="minorHAnsi"/>
            <w:sz w:val="24"/>
            <w:szCs w:val="24"/>
          </w:rPr>
          <w:t>N 45</w:t>
        </w:r>
      </w:hyperlink>
      <w:r w:rsidRPr="00581C43">
        <w:rPr>
          <w:rFonts w:cstheme="minorHAnsi"/>
          <w:sz w:val="24"/>
          <w:szCs w:val="24"/>
        </w:rPr>
        <w:t xml:space="preserve">, от 26.12.2013 </w:t>
      </w:r>
      <w:hyperlink r:id="rId11" w:history="1">
        <w:r w:rsidRPr="00581C43">
          <w:rPr>
            <w:rFonts w:cstheme="minorHAnsi"/>
            <w:sz w:val="24"/>
            <w:szCs w:val="24"/>
          </w:rPr>
          <w:t>N 97</w:t>
        </w:r>
      </w:hyperlink>
      <w:r w:rsidRPr="00581C43">
        <w:rPr>
          <w:rFonts w:cstheme="minorHAnsi"/>
          <w:sz w:val="24"/>
          <w:szCs w:val="24"/>
        </w:rPr>
        <w:t xml:space="preserve">, от 22.06.2015 </w:t>
      </w:r>
      <w:hyperlink r:id="rId12" w:history="1">
        <w:r w:rsidRPr="00581C43">
          <w:rPr>
            <w:rFonts w:cstheme="minorHAnsi"/>
            <w:sz w:val="24"/>
            <w:szCs w:val="24"/>
          </w:rPr>
          <w:t>N 30</w:t>
        </w:r>
      </w:hyperlink>
      <w:r w:rsidRPr="00581C43">
        <w:rPr>
          <w:rFonts w:cstheme="minorHAnsi"/>
          <w:sz w:val="24"/>
          <w:szCs w:val="24"/>
        </w:rPr>
        <w:t>,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04.03.2016 </w:t>
      </w:r>
      <w:hyperlink r:id="rId13" w:history="1">
        <w:r w:rsidRPr="00581C43">
          <w:rPr>
            <w:rFonts w:cstheme="minorHAnsi"/>
            <w:sz w:val="24"/>
            <w:szCs w:val="24"/>
          </w:rPr>
          <w:t>N 11</w:t>
        </w:r>
      </w:hyperlink>
      <w:r w:rsidRPr="00581C43">
        <w:rPr>
          <w:rFonts w:cstheme="minorHAnsi"/>
          <w:sz w:val="24"/>
          <w:szCs w:val="24"/>
        </w:rPr>
        <w:t xml:space="preserve">, от 18.06.2016 </w:t>
      </w:r>
      <w:hyperlink r:id="rId14" w:history="1">
        <w:r w:rsidRPr="00581C43">
          <w:rPr>
            <w:rFonts w:cstheme="minorHAnsi"/>
            <w:sz w:val="24"/>
            <w:szCs w:val="24"/>
          </w:rPr>
          <w:t>N 35</w:t>
        </w:r>
      </w:hyperlink>
      <w:r w:rsidRPr="00581C43">
        <w:rPr>
          <w:rFonts w:cstheme="minorHAnsi"/>
          <w:sz w:val="24"/>
          <w:szCs w:val="24"/>
        </w:rPr>
        <w:t xml:space="preserve">, от 13.04.2017 </w:t>
      </w:r>
      <w:hyperlink r:id="rId15" w:history="1">
        <w:r w:rsidRPr="00581C43">
          <w:rPr>
            <w:rFonts w:cstheme="minorHAnsi"/>
            <w:sz w:val="24"/>
            <w:szCs w:val="24"/>
          </w:rPr>
          <w:t>N 22</w:t>
        </w:r>
      </w:hyperlink>
      <w:r w:rsidRPr="00581C43">
        <w:rPr>
          <w:rFonts w:cstheme="minorHAnsi"/>
          <w:sz w:val="24"/>
          <w:szCs w:val="24"/>
        </w:rPr>
        <w:t>,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20.06.2018 </w:t>
      </w:r>
      <w:hyperlink r:id="rId16" w:history="1">
        <w:r w:rsidRPr="00581C43">
          <w:rPr>
            <w:rFonts w:cstheme="minorHAnsi"/>
            <w:sz w:val="24"/>
            <w:szCs w:val="24"/>
          </w:rPr>
          <w:t>N 42</w:t>
        </w:r>
      </w:hyperlink>
      <w:r w:rsidRPr="00581C43">
        <w:rPr>
          <w:rFonts w:cstheme="minorHAnsi"/>
          <w:sz w:val="24"/>
          <w:szCs w:val="24"/>
        </w:rPr>
        <w:t xml:space="preserve">, от 30.11.2018 </w:t>
      </w:r>
      <w:hyperlink r:id="rId17" w:history="1">
        <w:r w:rsidRPr="00581C43">
          <w:rPr>
            <w:rFonts w:cstheme="minorHAnsi"/>
            <w:sz w:val="24"/>
            <w:szCs w:val="24"/>
          </w:rPr>
          <w:t>N 91</w:t>
        </w:r>
      </w:hyperlink>
      <w:r w:rsidRPr="00581C43">
        <w:rPr>
          <w:rFonts w:cstheme="minorHAnsi"/>
          <w:sz w:val="24"/>
          <w:szCs w:val="24"/>
        </w:rPr>
        <w:t xml:space="preserve">, от 02.04.2019 </w:t>
      </w:r>
      <w:hyperlink r:id="rId18" w:history="1">
        <w:r w:rsidRPr="00581C43">
          <w:rPr>
            <w:rFonts w:cstheme="minorHAnsi"/>
            <w:sz w:val="24"/>
            <w:szCs w:val="24"/>
          </w:rPr>
          <w:t>N 27</w:t>
        </w:r>
      </w:hyperlink>
      <w:r w:rsidRPr="00581C43">
        <w:rPr>
          <w:rFonts w:cstheme="minorHAnsi"/>
          <w:sz w:val="24"/>
          <w:szCs w:val="24"/>
        </w:rPr>
        <w:t>,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11.09.2019 </w:t>
      </w:r>
      <w:hyperlink r:id="rId19" w:history="1">
        <w:r w:rsidRPr="00581C43">
          <w:rPr>
            <w:rFonts w:cstheme="minorHAnsi"/>
            <w:sz w:val="24"/>
            <w:szCs w:val="24"/>
          </w:rPr>
          <w:t>N 67</w:t>
        </w:r>
      </w:hyperlink>
      <w:r w:rsidRPr="00581C43">
        <w:rPr>
          <w:rFonts w:cstheme="minorHAnsi"/>
          <w:sz w:val="24"/>
          <w:szCs w:val="24"/>
        </w:rPr>
        <w:t xml:space="preserve">, от 24.06.2021 </w:t>
      </w:r>
      <w:hyperlink r:id="rId20" w:history="1">
        <w:r w:rsidRPr="00581C43">
          <w:rPr>
            <w:rFonts w:cstheme="minorHAnsi"/>
            <w:sz w:val="24"/>
            <w:szCs w:val="24"/>
          </w:rPr>
          <w:t>N 46</w:t>
        </w:r>
      </w:hyperlink>
      <w:r w:rsidRPr="00581C43">
        <w:rPr>
          <w:rFonts w:cstheme="minorHAnsi"/>
          <w:sz w:val="24"/>
          <w:szCs w:val="24"/>
        </w:rPr>
        <w:t xml:space="preserve">, от 22.10.2021 </w:t>
      </w:r>
      <w:hyperlink r:id="rId21" w:history="1">
        <w:r w:rsidRPr="00581C43">
          <w:rPr>
            <w:rFonts w:cstheme="minorHAnsi"/>
            <w:sz w:val="24"/>
            <w:szCs w:val="24"/>
          </w:rPr>
          <w:t>N 66</w:t>
        </w:r>
      </w:hyperlink>
      <w:r w:rsidRPr="00581C43">
        <w:rPr>
          <w:rFonts w:cstheme="minorHAnsi"/>
          <w:sz w:val="24"/>
          <w:szCs w:val="24"/>
        </w:rPr>
        <w:t>,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27.04.2022 </w:t>
      </w:r>
      <w:hyperlink r:id="rId22" w:history="1">
        <w:r w:rsidRPr="00581C43">
          <w:rPr>
            <w:rFonts w:cstheme="minorHAnsi"/>
            <w:sz w:val="24"/>
            <w:szCs w:val="24"/>
          </w:rPr>
          <w:t>N 37</w:t>
        </w:r>
      </w:hyperlink>
      <w:r w:rsidRPr="00581C43">
        <w:rPr>
          <w:rFonts w:cstheme="minorHAnsi"/>
          <w:sz w:val="24"/>
          <w:szCs w:val="24"/>
        </w:rPr>
        <w:t xml:space="preserve">, от 22.02.2023 </w:t>
      </w:r>
      <w:hyperlink r:id="rId23" w:history="1">
        <w:r w:rsidRPr="00581C43">
          <w:rPr>
            <w:rFonts w:cstheme="minorHAnsi"/>
            <w:sz w:val="24"/>
            <w:szCs w:val="24"/>
          </w:rPr>
          <w:t>N 5</w:t>
        </w:r>
      </w:hyperlink>
      <w:r w:rsidRPr="00581C43">
        <w:rPr>
          <w:rFonts w:cstheme="minorHAnsi"/>
          <w:sz w:val="24"/>
          <w:szCs w:val="24"/>
        </w:rPr>
        <w:t xml:space="preserve">, от 27.09.2023 </w:t>
      </w:r>
      <w:hyperlink r:id="rId24" w:history="1">
        <w:r w:rsidRPr="00581C43">
          <w:rPr>
            <w:rFonts w:cstheme="minorHAnsi"/>
            <w:sz w:val="24"/>
            <w:szCs w:val="24"/>
          </w:rPr>
          <w:t>N 64</w:t>
        </w:r>
      </w:hyperlink>
      <w:r w:rsidRPr="00581C43">
        <w:rPr>
          <w:rFonts w:cstheme="minorHAnsi"/>
          <w:sz w:val="24"/>
          <w:szCs w:val="24"/>
        </w:rPr>
        <w:t>,</w:t>
      </w:r>
    </w:p>
    <w:p w:rsidR="00887E43" w:rsidRPr="00581C43" w:rsidRDefault="00581C43" w:rsidP="00581C4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от 21.12.2023 </w:t>
      </w:r>
      <w:hyperlink r:id="rId25" w:history="1">
        <w:r w:rsidRPr="00581C43">
          <w:rPr>
            <w:rFonts w:cstheme="minorHAnsi"/>
            <w:sz w:val="24"/>
            <w:szCs w:val="24"/>
          </w:rPr>
          <w:t>N 103</w:t>
        </w:r>
      </w:hyperlink>
      <w:r w:rsidRPr="00581C43">
        <w:rPr>
          <w:rFonts w:cstheme="minorHAnsi"/>
          <w:sz w:val="24"/>
          <w:szCs w:val="24"/>
        </w:rPr>
        <w:t xml:space="preserve">, от 25.10.2024 </w:t>
      </w:r>
      <w:hyperlink r:id="rId26" w:history="1">
        <w:r w:rsidRPr="00581C43">
          <w:rPr>
            <w:rFonts w:cstheme="minorHAnsi"/>
            <w:sz w:val="24"/>
            <w:szCs w:val="24"/>
          </w:rPr>
          <w:t>N 70</w:t>
        </w:r>
      </w:hyperlink>
      <w:r w:rsidRPr="00581C43">
        <w:rPr>
          <w:rFonts w:cstheme="minorHAnsi"/>
          <w:sz w:val="24"/>
          <w:szCs w:val="24"/>
        </w:rPr>
        <w:t>)</w:t>
      </w:r>
    </w:p>
    <w:p w:rsidR="00581C43" w:rsidRPr="00887E43" w:rsidRDefault="00581C43" w:rsidP="00581C4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581C43" w:rsidRPr="00E478C1" w:rsidRDefault="00581C43" w:rsidP="00581C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478C1">
        <w:rPr>
          <w:rFonts w:cstheme="minorHAnsi"/>
          <w:b/>
          <w:sz w:val="24"/>
          <w:szCs w:val="24"/>
        </w:rPr>
        <w:t xml:space="preserve">Статья </w:t>
      </w:r>
      <w:r w:rsidR="00081626" w:rsidRPr="00081626">
        <w:rPr>
          <w:rFonts w:cstheme="minorHAnsi"/>
          <w:b/>
          <w:color w:val="000000"/>
          <w:sz w:val="24"/>
          <w:szCs w:val="24"/>
          <w:lang w:eastAsia="ru-RU"/>
        </w:rPr>
        <w:t>3</w:t>
      </w:r>
      <w:r w:rsidR="00081626" w:rsidRPr="00081626">
        <w:rPr>
          <w:rFonts w:cstheme="minorHAnsi"/>
          <w:b/>
          <w:color w:val="000000"/>
          <w:sz w:val="24"/>
          <w:szCs w:val="24"/>
          <w:vertAlign w:val="superscript"/>
          <w:lang w:eastAsia="ru-RU"/>
        </w:rPr>
        <w:t>1</w:t>
      </w:r>
      <w:r w:rsidRPr="00E478C1">
        <w:rPr>
          <w:rFonts w:cstheme="minorHAnsi"/>
          <w:b/>
          <w:sz w:val="24"/>
          <w:szCs w:val="24"/>
        </w:rPr>
        <w:t>. Полномочия исполнительного органа Чувашской Республики, уполномоченного в области сохранения, использования, популяризации и государственной охраны объектов культурного наследия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К полномочиям исполнительного органа Чувашской Республики, уполномоченного в области сохранения, использования, популяризации и государственной охраны объектов культурного наследия (далее - республиканский орган охраны объектов культурного наследия) относятся:</w:t>
      </w:r>
    </w:p>
    <w:p w:rsidR="0012311E" w:rsidRPr="00581C43" w:rsidRDefault="003C4F40" w:rsidP="006873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…</w:t>
      </w:r>
    </w:p>
    <w:p w:rsidR="00081626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581C43">
        <w:rPr>
          <w:rFonts w:cstheme="minorHAnsi"/>
          <w:sz w:val="24"/>
          <w:szCs w:val="24"/>
        </w:rPr>
        <w:t xml:space="preserve">11.8) осуществление в соответствии с разграничением полномочий, предусмотренным в </w:t>
      </w:r>
      <w:hyperlink r:id="rId27" w:history="1">
        <w:r w:rsidRPr="00581C43">
          <w:rPr>
            <w:rFonts w:cstheme="minorHAnsi"/>
            <w:sz w:val="24"/>
            <w:szCs w:val="24"/>
          </w:rPr>
          <w:t>статьях 9</w:t>
        </w:r>
      </w:hyperlink>
      <w:r w:rsidRPr="00581C43">
        <w:rPr>
          <w:rFonts w:cstheme="minorHAnsi"/>
          <w:sz w:val="24"/>
          <w:szCs w:val="24"/>
        </w:rPr>
        <w:t xml:space="preserve"> и </w:t>
      </w:r>
      <w:r w:rsidR="00081626" w:rsidRPr="00081626">
        <w:rPr>
          <w:rFonts w:cstheme="minorHAnsi"/>
          <w:sz w:val="24"/>
          <w:szCs w:val="24"/>
        </w:rPr>
        <w:t>9</w:t>
      </w:r>
      <w:r w:rsidR="00081626" w:rsidRPr="00081626">
        <w:rPr>
          <w:rFonts w:cstheme="minorHAnsi"/>
          <w:color w:val="000000"/>
          <w:sz w:val="24"/>
          <w:szCs w:val="24"/>
          <w:vertAlign w:val="superscript"/>
          <w:lang w:eastAsia="ru-RU"/>
        </w:rPr>
        <w:t>1</w:t>
      </w:r>
      <w:r w:rsidRPr="00581C43">
        <w:rPr>
          <w:rFonts w:cstheme="minorHAnsi"/>
          <w:sz w:val="24"/>
          <w:szCs w:val="24"/>
        </w:rPr>
        <w:t xml:space="preserve"> Федерального закона, следующих полномочий, переданных Российской Федерацией органам государственной власти субъектов Российской Федерации, в отношении объектов культурного наследия (за исключением отдельных объектов культурного наследия, перечень которых устанавливается Правительством Российской Федерации):</w:t>
      </w:r>
      <w:proofErr w:type="gramEnd"/>
    </w:p>
    <w:p w:rsidR="00081626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а) государственная охрана объектов культурного наследия федерального значения в соответствии со </w:t>
      </w:r>
      <w:hyperlink r:id="rId28" w:history="1">
        <w:r w:rsidRPr="00581C43">
          <w:rPr>
            <w:rFonts w:cstheme="minorHAnsi"/>
            <w:sz w:val="24"/>
            <w:szCs w:val="24"/>
          </w:rPr>
          <w:t>статьей 33</w:t>
        </w:r>
      </w:hyperlink>
      <w:r w:rsidRPr="00581C43">
        <w:rPr>
          <w:rFonts w:cstheme="minorHAnsi"/>
          <w:sz w:val="24"/>
          <w:szCs w:val="24"/>
        </w:rPr>
        <w:t xml:space="preserve"> Федерального закона, за исключением:</w:t>
      </w:r>
    </w:p>
    <w:p w:rsidR="00081626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ведения реестра;</w:t>
      </w:r>
    </w:p>
    <w:p w:rsidR="00081626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 xml:space="preserve">организации и проведения государственной историко-культурной экспертизы в части, необходимой для исполнения </w:t>
      </w:r>
      <w:proofErr w:type="gramStart"/>
      <w:r w:rsidRPr="00581C43">
        <w:rPr>
          <w:rFonts w:cstheme="minorHAnsi"/>
          <w:sz w:val="24"/>
          <w:szCs w:val="24"/>
        </w:rPr>
        <w:t>полномочий федерального органа охраны объектов культурного наследия</w:t>
      </w:r>
      <w:proofErr w:type="gramEnd"/>
      <w:r w:rsidRPr="00581C43">
        <w:rPr>
          <w:rFonts w:cstheme="minorHAnsi"/>
          <w:sz w:val="24"/>
          <w:szCs w:val="24"/>
        </w:rPr>
        <w:t>;</w:t>
      </w:r>
    </w:p>
    <w:p w:rsidR="00081626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lastRenderedPageBreak/>
        <w:t xml:space="preserve">согласования </w:t>
      </w:r>
      <w:proofErr w:type="gramStart"/>
      <w:r w:rsidRPr="00581C43">
        <w:rPr>
          <w:rFonts w:cstheme="minorHAnsi"/>
          <w:sz w:val="24"/>
          <w:szCs w:val="24"/>
        </w:rPr>
        <w:t>проектов зон охраны объектов культурного наследия федерального значения</w:t>
      </w:r>
      <w:proofErr w:type="gramEnd"/>
      <w:r w:rsidRPr="00581C43">
        <w:rPr>
          <w:rFonts w:cstheme="minorHAnsi"/>
          <w:sz w:val="24"/>
          <w:szCs w:val="24"/>
        </w:rPr>
        <w:t xml:space="preserve"> и установления требований к градостроительному регламенту в границах территории достопримечательного места федерального значения;</w:t>
      </w:r>
    </w:p>
    <w:p w:rsidR="00081626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выдачи разрешений (открытых листов) на проведение работ по выявлению и изучению объектов археологического наследия;</w:t>
      </w:r>
    </w:p>
    <w:p w:rsidR="00581C43" w:rsidRPr="00581C43" w:rsidRDefault="00581C43" w:rsidP="000816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581C43">
        <w:rPr>
          <w:rFonts w:cstheme="minorHAnsi"/>
          <w:sz w:val="24"/>
          <w:szCs w:val="24"/>
        </w:rPr>
        <w:t>б) осуществление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федерального значения;</w:t>
      </w:r>
    </w:p>
    <w:p w:rsidR="00581C43" w:rsidRPr="00581C43" w:rsidRDefault="00581C43" w:rsidP="00581C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581C43">
        <w:rPr>
          <w:rFonts w:cstheme="minorHAnsi"/>
          <w:sz w:val="24"/>
          <w:szCs w:val="24"/>
        </w:rPr>
        <w:t>…</w:t>
      </w:r>
    </w:p>
    <w:p w:rsidR="00581C43" w:rsidRPr="00581C43" w:rsidRDefault="00581C43" w:rsidP="006873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3C4F40" w:rsidRPr="00581C43" w:rsidRDefault="003C4F40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sectPr w:rsidR="003C4F40" w:rsidRPr="00581C43" w:rsidSect="00581C43">
      <w:headerReference w:type="default" r:id="rId29"/>
      <w:headerReference w:type="first" r:id="rId30"/>
      <w:pgSz w:w="11905" w:h="16838"/>
      <w:pgMar w:top="1134" w:right="850" w:bottom="709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626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81C43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51277"/>
    <w:rsid w:val="00864894"/>
    <w:rsid w:val="008710ED"/>
    <w:rsid w:val="00887E43"/>
    <w:rsid w:val="008A7751"/>
    <w:rsid w:val="008C1F0F"/>
    <w:rsid w:val="008E7721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25497&amp;dst=100008" TargetMode="External"/><Relationship Id="rId13" Type="http://schemas.openxmlformats.org/officeDocument/2006/relationships/hyperlink" Target="https://login.consultant.ru/link/?req=doc&amp;base=RLAW098&amp;n=83855&amp;dst=100008" TargetMode="External"/><Relationship Id="rId18" Type="http://schemas.openxmlformats.org/officeDocument/2006/relationships/hyperlink" Target="https://login.consultant.ru/link/?req=doc&amp;base=RLAW098&amp;n=112967&amp;dst=100008" TargetMode="External"/><Relationship Id="rId26" Type="http://schemas.openxmlformats.org/officeDocument/2006/relationships/hyperlink" Target="https://login.consultant.ru/link/?req=doc&amp;base=RLAW098&amp;n=181937&amp;dst=10000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43476&amp;dst=100008" TargetMode="External"/><Relationship Id="rId7" Type="http://schemas.openxmlformats.org/officeDocument/2006/relationships/hyperlink" Target="https://login.consultant.ru/link/?req=doc&amp;base=RLAW098&amp;n=19137&amp;dst=100011" TargetMode="External"/><Relationship Id="rId12" Type="http://schemas.openxmlformats.org/officeDocument/2006/relationships/hyperlink" Target="https://login.consultant.ru/link/?req=doc&amp;base=RLAW098&amp;n=77657&amp;dst=100008" TargetMode="External"/><Relationship Id="rId17" Type="http://schemas.openxmlformats.org/officeDocument/2006/relationships/hyperlink" Target="https://login.consultant.ru/link/?req=doc&amp;base=RLAW098&amp;n=109162&amp;dst=100008" TargetMode="External"/><Relationship Id="rId25" Type="http://schemas.openxmlformats.org/officeDocument/2006/relationships/hyperlink" Target="https://login.consultant.ru/link/?req=doc&amp;base=RLAW098&amp;n=170794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04679&amp;dst=100008" TargetMode="External"/><Relationship Id="rId20" Type="http://schemas.openxmlformats.org/officeDocument/2006/relationships/hyperlink" Target="https://login.consultant.ru/link/?req=doc&amp;base=RLAW098&amp;n=139829&amp;dst=100008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63642&amp;dst=100008" TargetMode="External"/><Relationship Id="rId24" Type="http://schemas.openxmlformats.org/officeDocument/2006/relationships/hyperlink" Target="https://login.consultant.ru/link/?req=doc&amp;base=RLAW098&amp;n=167425&amp;dst=100008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93232&amp;dst=100008" TargetMode="External"/><Relationship Id="rId23" Type="http://schemas.openxmlformats.org/officeDocument/2006/relationships/hyperlink" Target="https://login.consultant.ru/link/?req=doc&amp;base=RLAW098&amp;n=159899&amp;dst=100008" TargetMode="External"/><Relationship Id="rId28" Type="http://schemas.openxmlformats.org/officeDocument/2006/relationships/hyperlink" Target="https://login.consultant.ru/link/?req=doc&amp;base=LAW&amp;n=493188&amp;dst=568" TargetMode="External"/><Relationship Id="rId10" Type="http://schemas.openxmlformats.org/officeDocument/2006/relationships/hyperlink" Target="https://login.consultant.ru/link/?req=doc&amp;base=RLAW098&amp;n=77762&amp;dst=100008" TargetMode="External"/><Relationship Id="rId19" Type="http://schemas.openxmlformats.org/officeDocument/2006/relationships/hyperlink" Target="https://login.consultant.ru/link/?req=doc&amp;base=RLAW098&amp;n=117472&amp;dst=100008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08895&amp;dst=100016" TargetMode="External"/><Relationship Id="rId14" Type="http://schemas.openxmlformats.org/officeDocument/2006/relationships/hyperlink" Target="https://login.consultant.ru/link/?req=doc&amp;base=RLAW098&amp;n=86157&amp;dst=100008" TargetMode="External"/><Relationship Id="rId22" Type="http://schemas.openxmlformats.org/officeDocument/2006/relationships/hyperlink" Target="https://login.consultant.ru/link/?req=doc&amp;base=RLAW098&amp;n=149839&amp;dst=100008" TargetMode="External"/><Relationship Id="rId27" Type="http://schemas.openxmlformats.org/officeDocument/2006/relationships/hyperlink" Target="https://login.consultant.ru/link/?req=doc&amp;base=LAW&amp;n=493188&amp;dst=305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102</cp:revision>
  <cp:lastPrinted>2022-09-19T05:26:00Z</cp:lastPrinted>
  <dcterms:created xsi:type="dcterms:W3CDTF">2017-05-25T10:32:00Z</dcterms:created>
  <dcterms:modified xsi:type="dcterms:W3CDTF">2025-06-09T07:46:00Z</dcterms:modified>
</cp:coreProperties>
</file>