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567"/>
        <w:jc w:val="center"/>
        <w:rPr>
          <w:sz w:val="32"/>
          <w:szCs w:val="32"/>
        </w:rPr>
      </w:pPr>
      <w:r>
        <w:rPr/>
        <w:drawing>
          <wp:inline distT="0" distB="0" distL="0" distR="0">
            <wp:extent cx="600710" cy="716915"/>
            <wp:effectExtent l="0" t="0" r="0" b="0"/>
            <wp:docPr id="1"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Без имени-1"/>
                    <pic:cNvPicPr>
                      <a:picLocks noChangeAspect="1" noChangeArrowheads="1"/>
                    </pic:cNvPicPr>
                  </pic:nvPicPr>
                  <pic:blipFill>
                    <a:blip r:embed="rId2"/>
                    <a:stretch>
                      <a:fillRect/>
                    </a:stretch>
                  </pic:blipFill>
                  <pic:spPr bwMode="auto">
                    <a:xfrm>
                      <a:off x="0" y="0"/>
                      <a:ext cx="600710" cy="716915"/>
                    </a:xfrm>
                    <a:prstGeom prst="rect">
                      <a:avLst/>
                    </a:prstGeom>
                  </pic:spPr>
                </pic:pic>
              </a:graphicData>
            </a:graphic>
          </wp:inline>
        </w:drawing>
      </w:r>
    </w:p>
    <w:p>
      <w:pPr>
        <w:pStyle w:val="Normal"/>
        <w:ind w:firstLine="567"/>
        <w:jc w:val="center"/>
        <w:rPr>
          <w:sz w:val="32"/>
          <w:szCs w:val="32"/>
        </w:rPr>
      </w:pPr>
      <w:r>
        <w:rPr>
          <w:sz w:val="32"/>
          <w:szCs w:val="32"/>
        </w:rPr>
        <w:t>ФЕДЕРАЛЬНАЯ СЛУЖБА ПО ТРУДУ И ЗАНЯТОСТИ</w:t>
      </w:r>
    </w:p>
    <w:p>
      <w:pPr>
        <w:pStyle w:val="Normal"/>
        <w:rPr>
          <w:b/>
          <w:sz w:val="16"/>
          <w:szCs w:val="16"/>
        </w:rPr>
      </w:pPr>
      <w:r>
        <w:rPr>
          <w:b/>
          <w:sz w:val="16"/>
          <w:szCs w:val="16"/>
        </w:rPr>
      </w:r>
    </w:p>
    <w:p>
      <w:pPr>
        <w:pStyle w:val="Normal"/>
        <w:jc w:val="center"/>
        <w:rPr>
          <w:sz w:val="26"/>
          <w:szCs w:val="26"/>
        </w:rPr>
      </w:pPr>
      <w:r>
        <w:rPr>
          <w:sz w:val="26"/>
          <w:szCs w:val="26"/>
        </w:rPr>
        <w:t>ГОСУДАРСТВЕННАЯ ИНСПЕКЦИЯ ТРУДА В ЧУВАШСКОЙ РЕСПУБЛИКЕ</w:t>
      </w:r>
    </w:p>
    <w:p>
      <w:pPr>
        <w:pStyle w:val="Normal"/>
        <w:ind w:firstLine="567"/>
        <w:jc w:val="center"/>
        <w:rPr/>
      </w:pPr>
      <w:r>
        <w:rPr/>
      </w:r>
    </w:p>
    <w:p>
      <w:pPr>
        <w:pStyle w:val="Normal"/>
        <w:ind w:firstLine="567"/>
        <w:jc w:val="center"/>
        <w:rPr>
          <w:sz w:val="28"/>
          <w:szCs w:val="28"/>
        </w:rPr>
      </w:pPr>
      <w:r>
        <w:rPr>
          <w:sz w:val="28"/>
          <w:szCs w:val="28"/>
        </w:rPr>
        <w:t xml:space="preserve">Информационный бюллетень о причинах несчастных случаев при производстве работ </w:t>
      </w:r>
      <w:r>
        <w:rPr>
          <w:bCs/>
          <w:sz w:val="28"/>
          <w:szCs w:val="28"/>
        </w:rPr>
        <w:t>по осмотру и восстановлению электрических воздушных линий</w:t>
      </w:r>
    </w:p>
    <w:p>
      <w:pPr>
        <w:pStyle w:val="Normal"/>
        <w:ind w:firstLine="567"/>
        <w:jc w:val="both"/>
        <w:rPr/>
      </w:pPr>
      <w:r>
        <w:rPr/>
      </w:r>
    </w:p>
    <w:p>
      <w:pPr>
        <w:pStyle w:val="Normal"/>
        <w:ind w:firstLine="567"/>
        <w:jc w:val="both"/>
        <w:rPr>
          <w:sz w:val="28"/>
          <w:szCs w:val="28"/>
        </w:rPr>
      </w:pPr>
      <w:r>
        <w:rPr>
          <w:sz w:val="28"/>
          <w:szCs w:val="28"/>
        </w:rPr>
        <w:t xml:space="preserve">Бюллетень подготовлен с целью информирования заинтересованных лиц о несчастных случаях, происшедших в организациях Чувашской Республики при производстве работ </w:t>
      </w:r>
      <w:r>
        <w:rPr>
          <w:bCs/>
          <w:sz w:val="28"/>
          <w:szCs w:val="28"/>
        </w:rPr>
        <w:t>по осмотру и восстановлению электрических воздушных линий</w:t>
      </w:r>
      <w:r>
        <w:rPr>
          <w:sz w:val="28"/>
          <w:szCs w:val="28"/>
        </w:rPr>
        <w:t>, для анализа их причин и обстоятельств, при которых они произошли, и предотвращения их повторения.</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t xml:space="preserve">Смертельный несчастный случай произошел 18.06.2024 в городе Алатырь Чувашской Республики с работником Государственного унитарного предприятия Чувашской Республики «Чувашские государственные электрические сети» Министерства промышленности и энергетики Чувашской Республики. </w:t>
      </w:r>
    </w:p>
    <w:p>
      <w:pPr>
        <w:pStyle w:val="Normal"/>
        <w:ind w:firstLine="567"/>
        <w:jc w:val="both"/>
        <w:rPr>
          <w:sz w:val="28"/>
          <w:szCs w:val="28"/>
        </w:rPr>
      </w:pPr>
      <w:r>
        <w:rPr>
          <w:sz w:val="28"/>
          <w:szCs w:val="28"/>
        </w:rPr>
        <w:t>18.06.2024 в 22.10 бригада работников, состоящая из производителя работ и электромонтера по ремонту воздушных линий электропередач, прибыла на место обрыва провода воздушной линии электропередачи, идущего от столба к жилому дому.</w:t>
      </w:r>
    </w:p>
    <w:p>
      <w:pPr>
        <w:pStyle w:val="Normal"/>
        <w:ind w:firstLine="567"/>
        <w:jc w:val="both"/>
        <w:rPr>
          <w:sz w:val="28"/>
          <w:szCs w:val="28"/>
        </w:rPr>
      </w:pPr>
      <w:r>
        <w:rPr>
          <w:sz w:val="28"/>
          <w:szCs w:val="28"/>
        </w:rPr>
        <w:t>Учитывая темное время суток и сырость почвы после дождя, производитель работ решил осмотр места обрыва провода воздушной линии приостановить до момента снятия напряжения на подстанции, однако второй работник пошел осмотривать место обрыва. Работник нашел место обрыва, освободил провод от упавшей ветки дерева и  держа его в руках, направился в сторону опоры, с которой свисал второй конец оборванного провода, находящегося под напряжением. Подойдя к опоре работник взял свисающий с опоры оборванный провод, в результате чего попал под действие электрического тока и погиб.</w:t>
      </w:r>
    </w:p>
    <w:p>
      <w:pPr>
        <w:pStyle w:val="Normal"/>
        <w:ind w:firstLine="708"/>
        <w:jc w:val="both"/>
        <w:rPr>
          <w:bCs/>
          <w:sz w:val="28"/>
          <w:szCs w:val="28"/>
        </w:rPr>
      </w:pPr>
      <w:r>
        <w:rPr>
          <w:color w:val="000000"/>
          <w:sz w:val="28"/>
          <w:szCs w:val="28"/>
        </w:rPr>
        <w:t>Расследованием установлено, что основной причиной гибели работника стали н</w:t>
      </w:r>
      <w:r>
        <w:rPr>
          <w:sz w:val="28"/>
          <w:szCs w:val="28"/>
        </w:rPr>
        <w:t>едостатки в организации и проведении подготовки работников по охране труда, в том числе непроведение инструктажа по охране труда - производителем работ не обеспечено проведение целевого инструктажа с электромонтером по ремонту воздушных линий электропередачи.</w:t>
      </w:r>
    </w:p>
    <w:p>
      <w:pPr>
        <w:pStyle w:val="Normal"/>
        <w:widowControl w:val="false"/>
        <w:ind w:firstLine="695"/>
        <w:jc w:val="both"/>
        <w:rPr/>
      </w:pPr>
      <w:r>
        <w:rPr>
          <w:bCs/>
          <w:sz w:val="28"/>
          <w:szCs w:val="28"/>
        </w:rPr>
        <w:t>Сопутствующей причиной стала неудовлетворительная организация производства работ, в том числе, необеспечение контроля со стороны производителя работ за ходом выполнения работы, соблюдением работником трудовой дисциплины — допущено приближение  и контакт электромонтера по ремонту воздушных линий электропередачи к неизолированным токоведущим проводом воздушной линии электропередачи до 1000 В.</w:t>
      </w:r>
    </w:p>
    <w:p>
      <w:pPr>
        <w:pStyle w:val="Normal"/>
        <w:ind w:firstLine="708"/>
        <w:jc w:val="both"/>
        <w:rPr>
          <w:bCs/>
          <w:sz w:val="28"/>
          <w:szCs w:val="28"/>
        </w:rPr>
      </w:pPr>
      <w:r>
        <w:rPr>
          <w:bCs/>
          <w:sz w:val="28"/>
          <w:szCs w:val="28"/>
        </w:rPr>
        <w:t>Кроме того, пострадавшим работником допущено нарушение трудового распорядка и дисциплины труда - электромонтер по ремонту воздушных линий электропередачи при проведении осмотра по распоряжению приступил к самовольному проведению работ в действующих электроустановках, допустил приближение и контакт с токоведущим проводом воздушной линии электропередачи до 1000 В.</w:t>
      </w:r>
    </w:p>
    <w:p>
      <w:pPr>
        <w:pStyle w:val="Standard"/>
        <w:ind w:firstLine="708"/>
        <w:jc w:val="both"/>
        <w:rPr>
          <w:sz w:val="28"/>
          <w:szCs w:val="28"/>
          <w:lang w:val="ru-RU"/>
        </w:rPr>
      </w:pPr>
      <w:r>
        <w:rPr>
          <w:sz w:val="28"/>
          <w:szCs w:val="28"/>
          <w:lang w:val="ru-RU"/>
        </w:rPr>
        <w:t>Виновные лица  Государственного унитарного предприятия Чувашской Республики «Чувашские государственные электрические сети» Министерства промышленности и энергетики Чувашской Республики привлечены к административной ответственности в виде штрафа.</w:t>
      </w:r>
    </w:p>
    <w:p>
      <w:pPr>
        <w:pStyle w:val="Normal"/>
        <w:ind w:firstLine="709"/>
        <w:jc w:val="both"/>
        <w:rPr>
          <w:sz w:val="28"/>
          <w:szCs w:val="28"/>
        </w:rPr>
      </w:pPr>
      <w:r>
        <w:rPr>
          <w:sz w:val="28"/>
          <w:szCs w:val="28"/>
        </w:rPr>
        <w:t>В целях недопущения аналогичных несчастных случаев, рекомендуем работодателям данную информацию принять к сведению и исключить нарушения нормативных требований охраны труда в процессе выполнения подобных работ.</w:t>
      </w:r>
    </w:p>
    <w:p>
      <w:pPr>
        <w:pStyle w:val="Normal"/>
        <w:ind w:firstLine="708"/>
        <w:jc w:val="both"/>
        <w:rPr>
          <w:sz w:val="28"/>
          <w:szCs w:val="28"/>
        </w:rPr>
      </w:pPr>
      <w:r>
        <w:rPr>
          <w:sz w:val="28"/>
          <w:szCs w:val="28"/>
        </w:rPr>
      </w:r>
    </w:p>
    <w:p>
      <w:pPr>
        <w:pStyle w:val="Normal"/>
        <w:widowControl w:val="false"/>
        <w:ind w:firstLine="695"/>
        <w:jc w:val="both"/>
        <w:rPr/>
      </w:pPr>
      <w:r>
        <w:rPr/>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t xml:space="preserve">Основные нормативные требования охраны труда при выполнении работ </w:t>
      </w:r>
      <w:r>
        <w:rPr>
          <w:bCs/>
          <w:sz w:val="28"/>
          <w:szCs w:val="28"/>
        </w:rPr>
        <w:t xml:space="preserve">по </w:t>
      </w:r>
      <w:r>
        <w:rPr>
          <w:bCs/>
          <w:sz w:val="28"/>
          <w:szCs w:val="28"/>
        </w:rPr>
        <w:t>осмотру и восстановлению</w:t>
      </w:r>
      <w:r>
        <w:rPr>
          <w:bCs/>
          <w:sz w:val="28"/>
          <w:szCs w:val="28"/>
        </w:rPr>
        <w:t xml:space="preserve"> электрических воздушных линий и иных подобных работ </w:t>
      </w:r>
      <w:r>
        <w:rPr>
          <w:sz w:val="28"/>
          <w:szCs w:val="28"/>
        </w:rPr>
        <w:t>содержатся в следующих документах:</w:t>
      </w:r>
    </w:p>
    <w:p>
      <w:pPr>
        <w:pStyle w:val="Normal"/>
        <w:ind w:firstLine="708"/>
        <w:jc w:val="both"/>
        <w:rPr>
          <w:sz w:val="28"/>
          <w:szCs w:val="28"/>
        </w:rPr>
      </w:pPr>
      <w:r>
        <w:rPr>
          <w:sz w:val="28"/>
          <w:szCs w:val="28"/>
        </w:rPr>
        <w:t>1) Правила по охране труда при эксплуатации электроустановок, утвержденные приказом</w:t>
      </w:r>
      <w:r>
        <w:rPr>
          <w:rFonts w:ascii="Segoe UI;Arial" w:hAnsi="Segoe UI;Arial"/>
          <w:b w:val="false"/>
          <w:i w:val="false"/>
          <w:caps w:val="false"/>
          <w:smallCaps w:val="false"/>
          <w:color w:val="000000"/>
          <w:spacing w:val="0"/>
          <w:sz w:val="28"/>
          <w:szCs w:val="28"/>
        </w:rPr>
        <w:t xml:space="preserve"> </w:t>
      </w:r>
      <w:r>
        <w:rPr>
          <w:b w:val="false"/>
          <w:i w:val="false"/>
          <w:caps w:val="false"/>
          <w:smallCaps w:val="false"/>
          <w:color w:val="000000"/>
          <w:spacing w:val="0"/>
          <w:sz w:val="28"/>
          <w:szCs w:val="28"/>
        </w:rPr>
        <w:t>Минтруда России от 15.12.2020 № 903н</w:t>
      </w:r>
      <w:r>
        <w:rPr>
          <w:rFonts w:ascii="Segoe UI;Arial" w:hAnsi="Segoe UI;Arial"/>
          <w:b w:val="false"/>
          <w:i w:val="false"/>
          <w:caps w:val="false"/>
          <w:smallCaps w:val="false"/>
          <w:color w:val="000000"/>
          <w:spacing w:val="0"/>
          <w:sz w:val="28"/>
          <w:szCs w:val="28"/>
        </w:rPr>
        <w:t>;</w:t>
      </w:r>
    </w:p>
    <w:p>
      <w:pPr>
        <w:pStyle w:val="Normal"/>
        <w:ind w:firstLine="708"/>
        <w:jc w:val="both"/>
        <w:rPr>
          <w:sz w:val="28"/>
          <w:szCs w:val="28"/>
        </w:rPr>
      </w:pPr>
      <w:r>
        <w:rPr>
          <w:sz w:val="28"/>
          <w:szCs w:val="28"/>
        </w:rPr>
        <w:t>2) Правила по охране труда в жилищно-коммунальном хозяйстве, утвержденные приказом Минтруда России от 29.10.2020 № 758н;</w:t>
      </w:r>
    </w:p>
    <w:p>
      <w:pPr>
        <w:pStyle w:val="Normal"/>
        <w:ind w:firstLine="708"/>
        <w:jc w:val="both"/>
        <w:rPr>
          <w:sz w:val="28"/>
          <w:szCs w:val="28"/>
        </w:rPr>
      </w:pPr>
      <w:r>
        <w:rPr>
          <w:sz w:val="28"/>
          <w:szCs w:val="28"/>
        </w:rPr>
        <w:t>3) Правила по охране труда при работе на высоте, утвержденные приказом Минтруда России от 16.11.2020 №782н;</w:t>
      </w:r>
    </w:p>
    <w:p>
      <w:pPr>
        <w:pStyle w:val="Normal"/>
        <w:ind w:firstLine="708"/>
        <w:jc w:val="both"/>
        <w:rPr>
          <w:rFonts w:ascii="Times New Roman" w:hAnsi="Times New Roman"/>
        </w:rPr>
      </w:pPr>
      <w:r>
        <w:rPr>
          <w:sz w:val="28"/>
          <w:szCs w:val="28"/>
        </w:rPr>
        <w:t xml:space="preserve">4) </w:t>
      </w:r>
      <w:r>
        <w:rPr>
          <w:b w:val="false"/>
          <w:i w:val="false"/>
          <w:caps w:val="false"/>
          <w:smallCaps w:val="false"/>
          <w:color w:val="000000"/>
          <w:spacing w:val="0"/>
          <w:sz w:val="28"/>
          <w:szCs w:val="28"/>
        </w:rPr>
        <w:t>Правила обеспечения работников средствами индивидуальной защиты и смывающими средствами, утвержденные приказом Минтруда России от 29.10.2021 N 766н.</w:t>
      </w:r>
    </w:p>
    <w:p>
      <w:pPr>
        <w:pStyle w:val="Normal"/>
        <w:ind w:firstLine="708"/>
        <w:rPr>
          <w:sz w:val="28"/>
          <w:szCs w:val="28"/>
        </w:rPr>
      </w:pPr>
      <w:r>
        <w:rPr>
          <w:sz w:val="28"/>
          <w:szCs w:val="28"/>
        </w:rPr>
      </w:r>
    </w:p>
    <w:p>
      <w:pPr>
        <w:pStyle w:val="Normal"/>
        <w:ind w:firstLine="708"/>
        <w:jc w:val="both"/>
        <w:rPr>
          <w:sz w:val="28"/>
          <w:szCs w:val="28"/>
        </w:rPr>
      </w:pPr>
      <w:r>
        <w:rPr>
          <w:sz w:val="28"/>
          <w:szCs w:val="28"/>
        </w:rPr>
        <w:t>Предлагается использовать при проведении инструктажей по охране труда.</w:t>
      </w:r>
    </w:p>
    <w:p>
      <w:pPr>
        <w:pStyle w:val="Normal"/>
        <w:rPr>
          <w:sz w:val="28"/>
          <w:szCs w:val="28"/>
        </w:rPr>
      </w:pPr>
      <w:r>
        <w:rPr>
          <w:sz w:val="28"/>
          <w:szCs w:val="28"/>
        </w:rPr>
      </w:r>
    </w:p>
    <w:p>
      <w:pPr>
        <w:pStyle w:val="Normal"/>
        <w:rPr>
          <w:sz w:val="28"/>
          <w:szCs w:val="28"/>
        </w:rPr>
      </w:pPr>
      <w:r>
        <w:rPr>
          <w:sz w:val="28"/>
          <w:szCs w:val="28"/>
        </w:rPr>
        <w:t>05.09.2024</w:t>
      </w:r>
    </w:p>
    <w:sectPr>
      <w:type w:val="nextPage"/>
      <w:pgSz w:w="11906" w:h="16838"/>
      <w:pgMar w:left="1701" w:right="707" w:gutter="0" w:header="0" w:top="1135"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Segoe UI">
    <w:altName w:val="Arial"/>
    <w:charset w:val="01"/>
    <w:family w:val="roman"/>
    <w:pitch w:val="variable"/>
  </w:font>
</w:fonts>
</file>

<file path=word/settings.xml><?xml version="1.0" encoding="utf-8"?>
<w:settings xmlns:w="http://schemas.openxmlformats.org/wordprocessingml/2006/main">
  <w:zoom w:percent="136"/>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2fa4"/>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3">
    <w:name w:val="Heading 3"/>
    <w:basedOn w:val="Normal"/>
    <w:next w:val="Normal"/>
    <w:link w:val="31"/>
    <w:uiPriority w:val="99"/>
    <w:qFormat/>
    <w:rsid w:val="00763df7"/>
    <w:pPr>
      <w:keepNext w:val="true"/>
      <w:jc w:val="center"/>
      <w:outlineLvl w:val="2"/>
    </w:pPr>
    <w:rPr>
      <w:rFonts w:ascii="Cambria" w:hAnsi="Cambria"/>
      <w:b/>
      <w:bCs/>
      <w:sz w:val="26"/>
      <w:szCs w:val="26"/>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sid w:val="00091ff5"/>
    <w:rPr>
      <w:rFonts w:ascii="Tahoma" w:hAnsi="Tahoma" w:eastAsia="Times New Roman" w:cs="Tahoma"/>
      <w:sz w:val="16"/>
      <w:szCs w:val="16"/>
      <w:lang w:eastAsia="ru-RU"/>
    </w:rPr>
  </w:style>
  <w:style w:type="character" w:styleId="31" w:customStyle="1">
    <w:name w:val="Заголовок 3 Знак"/>
    <w:basedOn w:val="DefaultParagraphFont"/>
    <w:uiPriority w:val="99"/>
    <w:qFormat/>
    <w:rsid w:val="00763df7"/>
    <w:rPr>
      <w:rFonts w:ascii="Cambria" w:hAnsi="Cambria" w:eastAsia="Times New Roman"/>
      <w:b/>
      <w:bCs/>
      <w:sz w:val="26"/>
      <w:szCs w:val="26"/>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Liberation Sans" w:hAnsi="Liberation Sans" w:eastAsia="Tahoma" w:cs="Droid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Droid Sans Devanagari"/>
    </w:rPr>
  </w:style>
  <w:style w:type="paragraph" w:styleId="Style18">
    <w:name w:val="Caption"/>
    <w:basedOn w:val="Normal"/>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rPr>
  </w:style>
  <w:style w:type="paragraph" w:styleId="BalloonText">
    <w:name w:val="Balloon Text"/>
    <w:basedOn w:val="Normal"/>
    <w:link w:val="Style13"/>
    <w:uiPriority w:val="99"/>
    <w:semiHidden/>
    <w:unhideWhenUsed/>
    <w:qFormat/>
    <w:rsid w:val="00091ff5"/>
    <w:pPr/>
    <w:rPr>
      <w:rFonts w:ascii="Tahoma" w:hAnsi="Tahoma" w:cs="Tahoma"/>
      <w:sz w:val="16"/>
      <w:szCs w:val="16"/>
    </w:rPr>
  </w:style>
  <w:style w:type="paragraph" w:styleId="Standard" w:customStyle="1">
    <w:name w:val="Standard"/>
    <w:qFormat/>
    <w:rsid w:val="00a22e58"/>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en-US" w:eastAsia="en-US" w:bidi="en-US"/>
    </w:rPr>
  </w:style>
  <w:style w:type="paragraph" w:styleId="Textbody" w:customStyle="1">
    <w:name w:val="Text body"/>
    <w:basedOn w:val="Standard"/>
    <w:qFormat/>
    <w:rsid w:val="008d45a5"/>
    <w:pPr>
      <w:spacing w:before="0" w:after="12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25DE0-C73A-479E-8CF7-78D86E35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Application>LibreOffice/7.5.9.2$Linux_X86_64 LibreOffice_project/50$Build-2</Application>
  <AppVersion>15.0000</AppVersion>
  <Pages>2</Pages>
  <Words>481</Words>
  <Characters>3455</Characters>
  <CharactersWithSpaces>3922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2024-08-13T13:12:00Z</dcterms:created>
  <dc:creator>COMP20180814</dc:creator>
  <dc:description/>
  <dc:language>ru-RU</dc:language>
  <cp:lastModifiedBy/>
  <cp:lastPrinted>2020-12-31T07:08:00Z</cp:lastPrinted>
  <dcterms:modified xsi:type="dcterms:W3CDTF">2024-09-05T17:57:08Z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