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2F64DC" w:rsidTr="00674F44">
        <w:trPr>
          <w:gridBefore w:val="1"/>
          <w:wBefore w:w="34" w:type="dxa"/>
        </w:trPr>
        <w:tc>
          <w:tcPr>
            <w:tcW w:w="3652" w:type="dxa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E31CA0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21.01.2025 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51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E31CA0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21.01.2025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51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2F64DC" w:rsidRPr="00E7273A" w:rsidTr="00674F44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2F64DC" w:rsidRPr="000E5900" w:rsidRDefault="002F64DC" w:rsidP="00674F44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2F64DC" w:rsidRPr="00E7273A" w:rsidRDefault="002F64DC" w:rsidP="00674F44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2F64DC" w:rsidRPr="00E7273A" w:rsidRDefault="002F64DC" w:rsidP="00674F44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2F64DC">
        <w:t xml:space="preserve"> </w:t>
      </w:r>
      <w:proofErr w:type="spellStart"/>
      <w:r w:rsidR="00C40315">
        <w:rPr>
          <w:rFonts w:ascii="Times New Roman" w:hAnsi="Times New Roman"/>
          <w:b/>
          <w:bCs/>
          <w:color w:val="000000"/>
          <w:szCs w:val="24"/>
        </w:rPr>
        <w:t>Байгильдинского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2F64DC">
        <w:t xml:space="preserve"> </w:t>
      </w:r>
      <w:proofErr w:type="spellStart"/>
      <w:r w:rsidR="00C40315" w:rsidRPr="00C40315">
        <w:rPr>
          <w:rFonts w:ascii="Times New Roman" w:hAnsi="Times New Roman"/>
          <w:b/>
          <w:bCs/>
          <w:color w:val="000000"/>
          <w:szCs w:val="24"/>
        </w:rPr>
        <w:t>Байгильдинское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0315" w:rsidRDefault="002F64DC" w:rsidP="002F64DC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C40315" w:rsidRPr="00C40315">
        <w:rPr>
          <w:rFonts w:ascii="Times New Roman" w:hAnsi="Times New Roman"/>
          <w:szCs w:val="24"/>
        </w:rPr>
        <w:t xml:space="preserve">зарегистрированных по месту жительства или месту пребывания в деревне </w:t>
      </w:r>
      <w:proofErr w:type="spellStart"/>
      <w:r w:rsidR="00C40315" w:rsidRPr="00C40315">
        <w:rPr>
          <w:rFonts w:ascii="Times New Roman" w:hAnsi="Times New Roman"/>
          <w:szCs w:val="24"/>
        </w:rPr>
        <w:t>Байгильдино</w:t>
      </w:r>
      <w:proofErr w:type="spellEnd"/>
      <w:r w:rsidR="00C40315" w:rsidRPr="00C40315">
        <w:rPr>
          <w:rFonts w:ascii="Times New Roman" w:hAnsi="Times New Roman"/>
          <w:szCs w:val="24"/>
        </w:rPr>
        <w:t xml:space="preserve">, деревне Новые </w:t>
      </w:r>
      <w:proofErr w:type="spellStart"/>
      <w:r w:rsidR="00C40315" w:rsidRPr="00C40315">
        <w:rPr>
          <w:rFonts w:ascii="Times New Roman" w:hAnsi="Times New Roman"/>
          <w:szCs w:val="24"/>
        </w:rPr>
        <w:t>Мамеи</w:t>
      </w:r>
      <w:proofErr w:type="spellEnd"/>
      <w:r w:rsidR="00C40315" w:rsidRPr="00C40315">
        <w:rPr>
          <w:rFonts w:ascii="Times New Roman" w:hAnsi="Times New Roman"/>
          <w:szCs w:val="24"/>
        </w:rPr>
        <w:t xml:space="preserve">, деревне </w:t>
      </w:r>
      <w:proofErr w:type="spellStart"/>
      <w:r w:rsidR="00C40315" w:rsidRPr="00C40315">
        <w:rPr>
          <w:rFonts w:ascii="Times New Roman" w:hAnsi="Times New Roman"/>
          <w:szCs w:val="24"/>
        </w:rPr>
        <w:t>Туруново</w:t>
      </w:r>
      <w:proofErr w:type="spellEnd"/>
      <w:r w:rsidR="00C40315" w:rsidRPr="00C40315">
        <w:rPr>
          <w:rFonts w:ascii="Times New Roman" w:hAnsi="Times New Roman"/>
          <w:szCs w:val="24"/>
        </w:rPr>
        <w:t xml:space="preserve">, входящих в состав административно-территориальной единицы  </w:t>
      </w:r>
      <w:proofErr w:type="spellStart"/>
      <w:r w:rsidR="00C40315" w:rsidRPr="00C40315">
        <w:rPr>
          <w:rFonts w:ascii="Times New Roman" w:hAnsi="Times New Roman"/>
          <w:szCs w:val="24"/>
        </w:rPr>
        <w:t>Байгильдинское</w:t>
      </w:r>
      <w:proofErr w:type="spellEnd"/>
      <w:r w:rsidR="00C40315" w:rsidRPr="00C40315">
        <w:rPr>
          <w:rFonts w:ascii="Times New Roman" w:hAnsi="Times New Roman"/>
          <w:szCs w:val="24"/>
        </w:rPr>
        <w:t xml:space="preserve">  сельское поселение, на начальника </w:t>
      </w:r>
      <w:proofErr w:type="spellStart"/>
      <w:r w:rsidR="00C40315" w:rsidRPr="00C40315">
        <w:rPr>
          <w:rFonts w:ascii="Times New Roman" w:hAnsi="Times New Roman"/>
          <w:szCs w:val="24"/>
        </w:rPr>
        <w:t>Байгильдинского</w:t>
      </w:r>
      <w:proofErr w:type="spellEnd"/>
      <w:r w:rsidR="00C40315" w:rsidRPr="00C40315">
        <w:rPr>
          <w:rFonts w:ascii="Times New Roman" w:hAnsi="Times New Roman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="00C40315" w:rsidRPr="00C40315">
        <w:rPr>
          <w:rFonts w:ascii="Times New Roman" w:hAnsi="Times New Roman"/>
          <w:szCs w:val="24"/>
        </w:rPr>
        <w:t>Канашского</w:t>
      </w:r>
      <w:proofErr w:type="spellEnd"/>
      <w:r w:rsidR="00C40315" w:rsidRPr="00C40315">
        <w:rPr>
          <w:rFonts w:ascii="Times New Roman" w:hAnsi="Times New Roman"/>
          <w:szCs w:val="24"/>
        </w:rPr>
        <w:t xml:space="preserve"> муниципального округа Чувашской Республики Воронову Веронику Владимировну.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C40315">
        <w:rPr>
          <w:rFonts w:ascii="Times New Roman" w:hAnsi="Times New Roman" w:cs="Times New Roman"/>
          <w:sz w:val="24"/>
          <w:szCs w:val="24"/>
        </w:rPr>
        <w:t>20 января 2023 г. № 33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- начальника управления благоустройства и развития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1C1DBB" w:rsidRDefault="001C1DBB">
      <w:p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bookmarkStart w:id="0" w:name="_GoBack"/>
      <w:bookmarkEnd w:id="0"/>
    </w:p>
    <w:sectPr w:rsidR="001C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DC"/>
    <w:rsid w:val="0000119E"/>
    <w:rsid w:val="000F194F"/>
    <w:rsid w:val="001C1DBB"/>
    <w:rsid w:val="002F64DC"/>
    <w:rsid w:val="003A31B7"/>
    <w:rsid w:val="00956D12"/>
    <w:rsid w:val="00C40315"/>
    <w:rsid w:val="00E31CA0"/>
    <w:rsid w:val="00ED0E1E"/>
    <w:rsid w:val="00ED70CE"/>
    <w:rsid w:val="00F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1072-7B5B-4EF1-A768-00F9675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Леонтьева Елена Анатольевна</cp:lastModifiedBy>
  <cp:revision>5</cp:revision>
  <cp:lastPrinted>2025-01-20T14:05:00Z</cp:lastPrinted>
  <dcterms:created xsi:type="dcterms:W3CDTF">2025-01-10T07:15:00Z</dcterms:created>
  <dcterms:modified xsi:type="dcterms:W3CDTF">2025-01-21T08:05:00Z</dcterms:modified>
</cp:coreProperties>
</file>