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B84C3B">
      <w:pPr>
        <w:ind w:firstLine="0"/>
      </w:pPr>
      <w:r>
        <w:rPr>
          <w:noProof/>
          <w:kern w:val="0"/>
          <w:sz w:val="20"/>
          <w:lang w:eastAsia="ru-RU"/>
        </w:rPr>
        <w:drawing>
          <wp:anchor distT="0" distB="0" distL="114300" distR="114300" simplePos="0" relativeHeight="251666432" behindDoc="0" locked="0" layoutInCell="1" allowOverlap="1" wp14:anchorId="0D2882C1" wp14:editId="662CDB89">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409A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03</w:t>
            </w:r>
            <w:r w:rsidR="001108FD">
              <w:rPr>
                <w:noProof/>
                <w:color w:val="000000"/>
                <w:kern w:val="0"/>
                <w:sz w:val="26"/>
                <w:szCs w:val="20"/>
                <w:lang w:eastAsia="ru-RU"/>
              </w:rPr>
              <w:t>.03.</w:t>
            </w:r>
            <w:r w:rsidR="00500BCE">
              <w:rPr>
                <w:noProof/>
                <w:color w:val="000000"/>
                <w:kern w:val="0"/>
                <w:sz w:val="26"/>
                <w:szCs w:val="20"/>
                <w:lang w:eastAsia="ru-RU"/>
              </w:rPr>
              <w:t>2023</w:t>
            </w:r>
            <w:r>
              <w:rPr>
                <w:noProof/>
                <w:color w:val="000000"/>
                <w:kern w:val="0"/>
                <w:sz w:val="26"/>
                <w:szCs w:val="20"/>
                <w:lang w:eastAsia="ru-RU"/>
              </w:rPr>
              <w:t xml:space="preserve"> № 176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409A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03</w:t>
            </w:r>
            <w:r w:rsidR="001108FD">
              <w:rPr>
                <w:noProof/>
                <w:kern w:val="0"/>
                <w:sz w:val="26"/>
                <w:szCs w:val="20"/>
                <w:lang w:eastAsia="ru-RU"/>
              </w:rPr>
              <w:t>.03.</w:t>
            </w:r>
            <w:r w:rsidR="00500BCE">
              <w:rPr>
                <w:noProof/>
                <w:kern w:val="0"/>
                <w:sz w:val="26"/>
                <w:szCs w:val="20"/>
                <w:lang w:eastAsia="ru-RU"/>
              </w:rPr>
              <w:t>2023</w:t>
            </w:r>
            <w:r w:rsidR="003764F9" w:rsidRPr="003764F9">
              <w:rPr>
                <w:noProof/>
                <w:kern w:val="0"/>
                <w:sz w:val="26"/>
                <w:szCs w:val="20"/>
                <w:lang w:eastAsia="ru-RU"/>
              </w:rPr>
              <w:t xml:space="preserve">  </w:t>
            </w:r>
            <w:r w:rsidR="001108FD">
              <w:rPr>
                <w:noProof/>
                <w:kern w:val="0"/>
                <w:sz w:val="26"/>
                <w:szCs w:val="20"/>
                <w:lang w:eastAsia="ru-RU"/>
              </w:rPr>
              <w:t>17</w:t>
            </w:r>
            <w:r>
              <w:rPr>
                <w:noProof/>
                <w:kern w:val="0"/>
                <w:sz w:val="26"/>
                <w:szCs w:val="20"/>
                <w:lang w:eastAsia="ru-RU"/>
              </w:rPr>
              <w:t>6</w:t>
            </w:r>
            <w:r w:rsidR="001108FD">
              <w:rPr>
                <w:noProof/>
                <w:kern w:val="0"/>
                <w:sz w:val="26"/>
                <w:szCs w:val="20"/>
                <w:lang w:eastAsia="ru-RU"/>
              </w:rPr>
              <w:t xml:space="preserve">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F55E1">
      <w:pPr>
        <w:spacing w:line="240" w:lineRule="auto"/>
        <w:ind w:firstLine="0"/>
        <w:rPr>
          <w:sz w:val="28"/>
          <w:szCs w:val="28"/>
        </w:rPr>
      </w:pPr>
    </w:p>
    <w:p w:rsidR="00404F09" w:rsidRPr="00404F09" w:rsidRDefault="00404F09" w:rsidP="00404F09">
      <w:pPr>
        <w:spacing w:line="240" w:lineRule="auto"/>
        <w:ind w:right="4677" w:firstLine="0"/>
        <w:rPr>
          <w:rFonts w:eastAsiaTheme="minorHAnsi"/>
          <w:sz w:val="16"/>
          <w:szCs w:val="16"/>
        </w:rPr>
      </w:pPr>
    </w:p>
    <w:p w:rsidR="00404F09" w:rsidRPr="00404F09" w:rsidRDefault="00404F09" w:rsidP="00404F09">
      <w:pPr>
        <w:spacing w:line="240" w:lineRule="auto"/>
        <w:ind w:right="4677" w:firstLine="0"/>
        <w:rPr>
          <w:sz w:val="28"/>
          <w:szCs w:val="28"/>
        </w:rPr>
      </w:pPr>
      <w:r>
        <w:rPr>
          <w:sz w:val="28"/>
          <w:szCs w:val="28"/>
        </w:rPr>
        <w:t>О внесении изменений в</w:t>
      </w:r>
      <w:r w:rsidRPr="00404F09">
        <w:rPr>
          <w:sz w:val="28"/>
          <w:szCs w:val="28"/>
        </w:rPr>
        <w:t xml:space="preserve"> муниципальную программу Янтиковского района Чувашской Республики «Комплексное развитие сельских территорий Янтиковского района Чувашской Республики»</w:t>
      </w:r>
    </w:p>
    <w:p w:rsidR="00404F09" w:rsidRDefault="00404F09" w:rsidP="00404F09">
      <w:pPr>
        <w:suppressAutoHyphens w:val="0"/>
        <w:spacing w:line="240" w:lineRule="auto"/>
        <w:ind w:firstLine="0"/>
        <w:jc w:val="left"/>
        <w:rPr>
          <w:rFonts w:eastAsia="Cambria"/>
          <w:kern w:val="0"/>
          <w:sz w:val="28"/>
          <w:szCs w:val="28"/>
          <w:lang w:eastAsia="ru-RU"/>
        </w:rPr>
      </w:pPr>
    </w:p>
    <w:p w:rsidR="00404F09" w:rsidRPr="00404F09" w:rsidRDefault="00404F09" w:rsidP="00404F09">
      <w:pPr>
        <w:suppressAutoHyphens w:val="0"/>
        <w:spacing w:line="240" w:lineRule="auto"/>
        <w:ind w:firstLine="0"/>
        <w:jc w:val="left"/>
        <w:rPr>
          <w:rFonts w:eastAsia="Cambria"/>
          <w:kern w:val="0"/>
          <w:sz w:val="16"/>
          <w:szCs w:val="16"/>
          <w:lang w:eastAsia="ru-RU"/>
        </w:rPr>
      </w:pPr>
    </w:p>
    <w:p w:rsidR="00404F09" w:rsidRPr="00404F09" w:rsidRDefault="00404F09" w:rsidP="00404F09">
      <w:pPr>
        <w:suppressAutoHyphens w:val="0"/>
        <w:spacing w:line="360" w:lineRule="auto"/>
        <w:rPr>
          <w:rFonts w:eastAsia="Cambria"/>
          <w:kern w:val="0"/>
          <w:sz w:val="28"/>
          <w:szCs w:val="28"/>
          <w:lang w:eastAsia="ru-RU"/>
        </w:rPr>
      </w:pPr>
      <w:r w:rsidRPr="00404F09">
        <w:rPr>
          <w:rFonts w:eastAsia="Cambria"/>
          <w:kern w:val="0"/>
          <w:sz w:val="28"/>
          <w:szCs w:val="28"/>
          <w:lang w:eastAsia="ru-RU"/>
        </w:rPr>
        <w:t xml:space="preserve">Администрация Янтиковского муниципального округа </w:t>
      </w:r>
      <w:r>
        <w:rPr>
          <w:rFonts w:eastAsia="Cambria"/>
          <w:kern w:val="0"/>
          <w:sz w:val="28"/>
          <w:szCs w:val="28"/>
          <w:lang w:eastAsia="ru-RU"/>
        </w:rPr>
        <w:br/>
      </w:r>
      <w:proofErr w:type="gramStart"/>
      <w:r w:rsidRPr="00404F09">
        <w:rPr>
          <w:rFonts w:eastAsia="Cambria"/>
          <w:b/>
          <w:kern w:val="0"/>
          <w:sz w:val="28"/>
          <w:szCs w:val="28"/>
          <w:lang w:eastAsia="ru-RU"/>
        </w:rPr>
        <w:t>п</w:t>
      </w:r>
      <w:proofErr w:type="gramEnd"/>
      <w:r w:rsidRPr="00404F09">
        <w:rPr>
          <w:rFonts w:eastAsia="Cambria"/>
          <w:b/>
          <w:kern w:val="0"/>
          <w:sz w:val="28"/>
          <w:szCs w:val="28"/>
          <w:lang w:eastAsia="ru-RU"/>
        </w:rPr>
        <w:t xml:space="preserve"> о с т а н о в л я е т</w:t>
      </w:r>
      <w:r w:rsidRPr="00404F09">
        <w:rPr>
          <w:rFonts w:eastAsia="Cambria"/>
          <w:kern w:val="0"/>
          <w:sz w:val="28"/>
          <w:szCs w:val="28"/>
          <w:lang w:eastAsia="ru-RU"/>
        </w:rPr>
        <w:t>:</w:t>
      </w:r>
    </w:p>
    <w:p w:rsidR="00404F09" w:rsidRPr="00404F09" w:rsidRDefault="00404F09" w:rsidP="00404F09">
      <w:pPr>
        <w:suppressAutoHyphens w:val="0"/>
        <w:spacing w:line="360" w:lineRule="auto"/>
        <w:rPr>
          <w:rFonts w:eastAsia="Cambria"/>
          <w:kern w:val="0"/>
          <w:sz w:val="28"/>
          <w:szCs w:val="28"/>
          <w:lang w:eastAsia="ru-RU"/>
        </w:rPr>
      </w:pPr>
      <w:r w:rsidRPr="00404F09">
        <w:rPr>
          <w:rFonts w:eastAsia="Cambria"/>
          <w:kern w:val="0"/>
          <w:sz w:val="28"/>
          <w:szCs w:val="28"/>
          <w:lang w:eastAsia="ru-RU"/>
        </w:rPr>
        <w:t xml:space="preserve">1. Внести в муниципальную программу Янтиковского района Чувашской Республики «Комплексное развитие сельских территорий Янтиковского района </w:t>
      </w:r>
      <w:r w:rsidRPr="00404F09">
        <w:rPr>
          <w:rFonts w:eastAsia="Cambria"/>
          <w:bCs/>
          <w:kern w:val="0"/>
          <w:sz w:val="28"/>
          <w:szCs w:val="28"/>
          <w:lang w:eastAsia="ru-RU"/>
        </w:rPr>
        <w:t>Чувашской Республики</w:t>
      </w:r>
      <w:r w:rsidRPr="00404F09">
        <w:rPr>
          <w:rFonts w:eastAsia="Cambria"/>
          <w:kern w:val="0"/>
          <w:sz w:val="28"/>
          <w:szCs w:val="28"/>
          <w:lang w:eastAsia="ru-RU"/>
        </w:rPr>
        <w:t xml:space="preserve">», утвержденную постановлением администрации Янтиковского района от 04.03.2020 № 116 «О </w:t>
      </w:r>
      <w:r w:rsidRPr="00404F09">
        <w:rPr>
          <w:rFonts w:eastAsia="Cambria"/>
          <w:bCs/>
          <w:kern w:val="0"/>
          <w:sz w:val="28"/>
          <w:szCs w:val="28"/>
          <w:lang w:eastAsia="ru-RU"/>
        </w:rPr>
        <w:t>муниципальной программе Янтиковского района Чувашской Республики «Комплексное развитие сельских территорий Янтиковского района Чувашской Республики</w:t>
      </w:r>
      <w:r w:rsidRPr="00404F09">
        <w:rPr>
          <w:rFonts w:eastAsia="Cambria"/>
          <w:kern w:val="0"/>
          <w:sz w:val="28"/>
          <w:szCs w:val="28"/>
          <w:lang w:eastAsia="ru-RU"/>
        </w:rPr>
        <w:t>» (далее – Программа), следующие изменения:</w:t>
      </w:r>
    </w:p>
    <w:p w:rsidR="00404F09" w:rsidRPr="00404F09" w:rsidRDefault="00404F09" w:rsidP="00404F09">
      <w:pPr>
        <w:spacing w:line="360" w:lineRule="auto"/>
        <w:rPr>
          <w:rFonts w:eastAsia="Cambria"/>
          <w:kern w:val="0"/>
          <w:sz w:val="28"/>
          <w:szCs w:val="28"/>
          <w:lang w:eastAsia="ru-RU"/>
        </w:rPr>
      </w:pPr>
      <w:r w:rsidRPr="00404F09">
        <w:rPr>
          <w:rFonts w:eastAsia="Cambria"/>
          <w:kern w:val="0"/>
          <w:sz w:val="28"/>
          <w:szCs w:val="28"/>
          <w:lang w:eastAsia="ru-RU"/>
        </w:rPr>
        <w:t>1) в паспорте Программы:</w:t>
      </w:r>
    </w:p>
    <w:p w:rsidR="00404F09" w:rsidRPr="00404F09" w:rsidRDefault="00404F09" w:rsidP="00404F09">
      <w:pPr>
        <w:shd w:val="clear" w:color="auto" w:fill="FFFFFF"/>
        <w:tabs>
          <w:tab w:val="left" w:pos="480"/>
        </w:tabs>
        <w:suppressAutoHyphens w:val="0"/>
        <w:spacing w:line="360" w:lineRule="auto"/>
        <w:jc w:val="left"/>
        <w:textAlignment w:val="baseline"/>
        <w:rPr>
          <w:spacing w:val="2"/>
          <w:kern w:val="0"/>
          <w:lang w:eastAsia="ru-RU"/>
        </w:rPr>
      </w:pPr>
      <w:r w:rsidRPr="00404F09">
        <w:rPr>
          <w:rFonts w:eastAsia="Cambria"/>
          <w:bCs/>
          <w:color w:val="000000"/>
          <w:kern w:val="0"/>
          <w:sz w:val="28"/>
          <w:szCs w:val="28"/>
          <w:lang w:eastAsia="ru-RU"/>
        </w:rPr>
        <w:t>а) позицию «Объемы финансирования Муниципальной программы с разбивкой по годам ее реализации» изложить в следующей редакции:</w:t>
      </w:r>
    </w:p>
    <w:tbl>
      <w:tblPr>
        <w:tblW w:w="0" w:type="auto"/>
        <w:tblCellMar>
          <w:left w:w="0" w:type="dxa"/>
          <w:right w:w="0" w:type="dxa"/>
        </w:tblCellMar>
        <w:tblLook w:val="04A0" w:firstRow="1" w:lastRow="0" w:firstColumn="1" w:lastColumn="0" w:noHBand="0" w:noVBand="1"/>
      </w:tblPr>
      <w:tblGrid>
        <w:gridCol w:w="2587"/>
        <w:gridCol w:w="392"/>
        <w:gridCol w:w="6809"/>
      </w:tblGrid>
      <w:tr w:rsidR="00404F09" w:rsidRPr="00404F09" w:rsidTr="00404F0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«Объемы финансирования</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 xml:space="preserve">Муниципальной </w:t>
            </w:r>
            <w:r w:rsidRPr="00404F09">
              <w:rPr>
                <w:kern w:val="0"/>
                <w:sz w:val="28"/>
                <w:szCs w:val="28"/>
                <w:lang w:eastAsia="ru-RU"/>
              </w:rPr>
              <w:lastRenderedPageBreak/>
              <w:t>программы с разбивкой по годам реализации Муниципальной программы</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right"/>
              <w:textAlignment w:val="baseline"/>
              <w:rPr>
                <w:kern w:val="0"/>
                <w:sz w:val="28"/>
                <w:szCs w:val="28"/>
                <w:lang w:eastAsia="ru-RU"/>
              </w:rPr>
            </w:pPr>
            <w:r w:rsidRPr="00404F09">
              <w:rPr>
                <w:kern w:val="0"/>
                <w:sz w:val="28"/>
                <w:szCs w:val="28"/>
                <w:lang w:eastAsia="ru-RU"/>
              </w:rPr>
              <w:lastRenderedPageBreak/>
              <w:t>-</w:t>
            </w:r>
          </w:p>
        </w:tc>
        <w:tc>
          <w:tcPr>
            <w:tcW w:w="6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Прогнозируемый объем финансирования Муниципальной программы в 2020 - 2025 годах составляет 186291,4 тыс. рублей, в том числе:</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r w:rsidRPr="00404F09">
              <w:rPr>
                <w:kern w:val="0"/>
                <w:sz w:val="28"/>
                <w:szCs w:val="28"/>
                <w:lang w:eastAsia="ru-RU"/>
              </w:rPr>
              <w:lastRenderedPageBreak/>
              <w:tab/>
              <w:t>в 2020 году – 45899,3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49325,6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80995,5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3357,0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3357,0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3357,0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из них средства:</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федерального бюджета – 15835,5 тыс. рублей (8,5 процента),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2404,5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2014,3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4481,3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2311,8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2311,8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2311,8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республиканского бюджета Чувашской Республики – 129639,7 тыс. рублей (69,6 процента),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32855,7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33701,9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63012,2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23,3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23,3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23,3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местный бюджет – 15423,9 тыс. рублей (8,3 процентов),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3973,9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5066,7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6283,7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33,2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33,2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lastRenderedPageBreak/>
              <w:tab/>
              <w:t>в 2025 году – 33,2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внебюджетных источников – 25392,3 тыс. рублей (13,6 процентов),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6665,2тыс.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8542,7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7218,3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988,7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988,7 тыс. рублей;</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988,7 тыс. рублей;</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r w:rsidRPr="00404F09">
              <w:rPr>
                <w:spacing w:val="2"/>
                <w:kern w:val="0"/>
                <w:sz w:val="28"/>
                <w:szCs w:val="28"/>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tc>
      </w:tr>
    </w:tbl>
    <w:p w:rsidR="00404F09" w:rsidRPr="00404F09" w:rsidRDefault="00404F09" w:rsidP="00404F09">
      <w:pPr>
        <w:shd w:val="clear" w:color="auto" w:fill="FFFFFF"/>
        <w:suppressAutoHyphens w:val="0"/>
        <w:spacing w:after="200" w:line="360" w:lineRule="auto"/>
        <w:rPr>
          <w:rFonts w:eastAsiaTheme="minorHAnsi"/>
          <w:kern w:val="0"/>
          <w:sz w:val="28"/>
          <w:szCs w:val="28"/>
          <w:lang w:eastAsia="en-US"/>
        </w:rPr>
      </w:pPr>
      <w:r w:rsidRPr="00404F09">
        <w:rPr>
          <w:rFonts w:eastAsiaTheme="minorHAnsi"/>
          <w:bCs/>
          <w:kern w:val="0"/>
          <w:sz w:val="28"/>
          <w:szCs w:val="28"/>
          <w:lang w:eastAsia="en-US"/>
        </w:rPr>
        <w:lastRenderedPageBreak/>
        <w:t xml:space="preserve">2) </w:t>
      </w:r>
      <w:r w:rsidRPr="00404F09">
        <w:rPr>
          <w:rFonts w:eastAsiaTheme="minorHAnsi"/>
          <w:kern w:val="0"/>
          <w:sz w:val="28"/>
          <w:szCs w:val="28"/>
          <w:lang w:eastAsia="en-US"/>
        </w:rPr>
        <w:t>в разделе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404F09" w:rsidRPr="00404F09" w:rsidRDefault="00404F09" w:rsidP="00404F09">
      <w:pPr>
        <w:shd w:val="clear" w:color="auto" w:fill="FFFFFF"/>
        <w:suppressAutoHyphens w:val="0"/>
        <w:spacing w:line="360" w:lineRule="auto"/>
        <w:ind w:firstLine="0"/>
        <w:jc w:val="center"/>
        <w:textAlignment w:val="baseline"/>
        <w:outlineLvl w:val="2"/>
        <w:rPr>
          <w:spacing w:val="2"/>
          <w:kern w:val="0"/>
          <w:sz w:val="28"/>
          <w:szCs w:val="28"/>
          <w:lang w:eastAsia="ru-RU"/>
        </w:rPr>
      </w:pPr>
      <w:r w:rsidRPr="00404F09">
        <w:rPr>
          <w:spacing w:val="2"/>
          <w:kern w:val="0"/>
          <w:sz w:val="28"/>
          <w:szCs w:val="28"/>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годам реализации Муниципальной программы)</w:t>
      </w:r>
    </w:p>
    <w:p w:rsidR="00404F09" w:rsidRPr="00404F09" w:rsidRDefault="00404F09" w:rsidP="00404F09">
      <w:pPr>
        <w:shd w:val="clear" w:color="auto" w:fill="FFFFFF"/>
        <w:suppressAutoHyphens w:val="0"/>
        <w:spacing w:line="240" w:lineRule="auto"/>
        <w:ind w:firstLine="0"/>
        <w:textAlignment w:val="baseline"/>
        <w:rPr>
          <w:spacing w:val="2"/>
          <w:kern w:val="0"/>
          <w:sz w:val="28"/>
          <w:szCs w:val="28"/>
          <w:lang w:eastAsia="ru-RU"/>
        </w:rPr>
      </w:pP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Прогнозируемый объем финансирования Муниципальной программы в 2020 - 2025 годах составляет 186291,4 тыс. рублей, в том числе:</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r w:rsidRPr="00404F09">
        <w:rPr>
          <w:kern w:val="0"/>
          <w:sz w:val="28"/>
          <w:szCs w:val="28"/>
          <w:lang w:eastAsia="ru-RU"/>
        </w:rPr>
        <w:t xml:space="preserve">          в 2020 году – 45899,3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49325,6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80995,5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3357,0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3357,0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lastRenderedPageBreak/>
        <w:tab/>
        <w:t>в 2025 году – 3357,0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из них средства:</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федерального бюджета – 15835,5 тыс. рублей (8,5 процента),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2404,5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2014,3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4481,3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2311,8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2311,8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2311,8 тыс. рублей;</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республиканского бюджета Чувашской Республики – 129639,7 тыс. рублей (69,6 процента),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32855,7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33701,9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63012,2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23,3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23,3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23,3 тыс. рублей;</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местный бюджет – 15423,9 тыс. рублей (8,3 процентов),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3973,9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5066,7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6283,7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33,2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2024 году – 33,2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2025 году – 33,2 тыс. рублей;</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внебюджетных источников – 25392,3 тыс. рублей (13,6 процентов), в том числе:</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2020 году – 6665,2тыс.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2021 году – 8542,7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2022 году – 7218,3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в 2023 году – 988,7 тыс. рублей;</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lastRenderedPageBreak/>
        <w:tab/>
        <w:t>в 2024 году – 988,7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kern w:val="0"/>
          <w:sz w:val="28"/>
          <w:szCs w:val="28"/>
          <w:lang w:eastAsia="ru-RU"/>
        </w:rPr>
        <w:tab/>
        <w:t>в 2025 году – 988,7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Pr="00404F09">
        <w:rPr>
          <w:spacing w:val="2"/>
          <w:kern w:val="0"/>
          <w:sz w:val="28"/>
          <w:szCs w:val="28"/>
          <w:lang w:eastAsia="ru-RU"/>
        </w:rPr>
        <w:t>.»;</w:t>
      </w:r>
      <w:proofErr w:type="gramEnd"/>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3) приложение № 1 к Муниципальной программе</w:t>
      </w:r>
      <w:r>
        <w:rPr>
          <w:rFonts w:eastAsiaTheme="minorHAnsi"/>
          <w:bCs/>
          <w:kern w:val="0"/>
          <w:sz w:val="28"/>
          <w:szCs w:val="28"/>
          <w:lang w:eastAsia="en-US"/>
        </w:rPr>
        <w:t xml:space="preserve"> изложить в</w:t>
      </w:r>
      <w:r w:rsidRPr="00404F09">
        <w:rPr>
          <w:rFonts w:eastAsiaTheme="minorHAnsi"/>
          <w:bCs/>
          <w:kern w:val="0"/>
          <w:sz w:val="28"/>
          <w:szCs w:val="28"/>
          <w:lang w:eastAsia="en-US"/>
        </w:rPr>
        <w:t xml:space="preserve"> редакции согласно приложению №</w:t>
      </w:r>
      <w:r>
        <w:rPr>
          <w:rFonts w:eastAsiaTheme="minorHAnsi"/>
          <w:bCs/>
          <w:kern w:val="0"/>
          <w:sz w:val="28"/>
          <w:szCs w:val="28"/>
          <w:lang w:eastAsia="en-US"/>
        </w:rPr>
        <w:t xml:space="preserve"> </w:t>
      </w:r>
      <w:r w:rsidRPr="00404F09">
        <w:rPr>
          <w:rFonts w:eastAsiaTheme="minorHAnsi"/>
          <w:bCs/>
          <w:kern w:val="0"/>
          <w:sz w:val="28"/>
          <w:szCs w:val="28"/>
          <w:lang w:eastAsia="en-US"/>
        </w:rPr>
        <w:t>1 к настоящему постановлению;</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4) приложение № 2 к Муниципальной п</w:t>
      </w:r>
      <w:r>
        <w:rPr>
          <w:rFonts w:eastAsiaTheme="minorHAnsi"/>
          <w:bCs/>
          <w:kern w:val="0"/>
          <w:sz w:val="28"/>
          <w:szCs w:val="28"/>
          <w:lang w:eastAsia="en-US"/>
        </w:rPr>
        <w:t xml:space="preserve">рограмме изложить в </w:t>
      </w:r>
      <w:r w:rsidRPr="00404F09">
        <w:rPr>
          <w:rFonts w:eastAsiaTheme="minorHAnsi"/>
          <w:bCs/>
          <w:kern w:val="0"/>
          <w:sz w:val="28"/>
          <w:szCs w:val="28"/>
          <w:lang w:eastAsia="en-US"/>
        </w:rPr>
        <w:t>редакции согласно приложению №</w:t>
      </w:r>
      <w:r>
        <w:rPr>
          <w:rFonts w:eastAsiaTheme="minorHAnsi"/>
          <w:bCs/>
          <w:kern w:val="0"/>
          <w:sz w:val="28"/>
          <w:szCs w:val="28"/>
          <w:lang w:eastAsia="en-US"/>
        </w:rPr>
        <w:t xml:space="preserve"> </w:t>
      </w:r>
      <w:r w:rsidRPr="00404F09">
        <w:rPr>
          <w:rFonts w:eastAsiaTheme="minorHAnsi"/>
          <w:bCs/>
          <w:kern w:val="0"/>
          <w:sz w:val="28"/>
          <w:szCs w:val="28"/>
          <w:lang w:eastAsia="en-US"/>
        </w:rPr>
        <w:t>2 к настоящему постановлению;</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5) в приложении №</w:t>
      </w:r>
      <w:r>
        <w:rPr>
          <w:rFonts w:eastAsiaTheme="minorHAnsi"/>
          <w:bCs/>
          <w:kern w:val="0"/>
          <w:sz w:val="28"/>
          <w:szCs w:val="28"/>
          <w:lang w:eastAsia="en-US"/>
        </w:rPr>
        <w:t xml:space="preserve"> </w:t>
      </w:r>
      <w:r w:rsidRPr="00404F09">
        <w:rPr>
          <w:rFonts w:eastAsiaTheme="minorHAnsi"/>
          <w:bCs/>
          <w:kern w:val="0"/>
          <w:sz w:val="28"/>
          <w:szCs w:val="28"/>
          <w:lang w:eastAsia="en-US"/>
        </w:rPr>
        <w:t>3 к Муниципальной программе:</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color w:val="000000"/>
          <w:kern w:val="0"/>
          <w:sz w:val="28"/>
          <w:szCs w:val="28"/>
          <w:lang w:eastAsia="en-US"/>
        </w:rPr>
      </w:pPr>
      <w:r w:rsidRPr="00404F09">
        <w:rPr>
          <w:rFonts w:eastAsiaTheme="minorHAnsi"/>
          <w:bCs/>
          <w:color w:val="000000"/>
          <w:kern w:val="0"/>
          <w:sz w:val="28"/>
          <w:szCs w:val="28"/>
          <w:lang w:eastAsia="en-US"/>
        </w:rPr>
        <w:t>а) в паспорте подпрограммы «Создание условий для обеспечения доступным и комфортным жильем сельского населения» Муниципальной программы  (далее в пункте – подпрограмма):</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color w:val="000000"/>
          <w:kern w:val="0"/>
          <w:sz w:val="28"/>
          <w:szCs w:val="28"/>
          <w:lang w:eastAsia="en-US"/>
        </w:rPr>
      </w:pPr>
      <w:r w:rsidRPr="00404F09">
        <w:rPr>
          <w:rFonts w:eastAsiaTheme="minorHAnsi"/>
          <w:bCs/>
          <w:color w:val="000000"/>
          <w:kern w:val="0"/>
          <w:sz w:val="28"/>
          <w:szCs w:val="28"/>
          <w:lang w:eastAsia="en-US"/>
        </w:rPr>
        <w:t>позицию «Объемы финансирования реализации подпрограммы с разбивкой по годам реализации подпрограммы» изложить в следующей редакции:</w:t>
      </w:r>
    </w:p>
    <w:tbl>
      <w:tblPr>
        <w:tblW w:w="0" w:type="auto"/>
        <w:tblCellMar>
          <w:left w:w="0" w:type="dxa"/>
          <w:right w:w="0" w:type="dxa"/>
        </w:tblCellMar>
        <w:tblLook w:val="04A0" w:firstRow="1" w:lastRow="0" w:firstColumn="1" w:lastColumn="0" w:noHBand="0" w:noVBand="1"/>
      </w:tblPr>
      <w:tblGrid>
        <w:gridCol w:w="2587"/>
        <w:gridCol w:w="392"/>
        <w:gridCol w:w="6809"/>
      </w:tblGrid>
      <w:tr w:rsidR="00404F09" w:rsidRPr="00404F09" w:rsidTr="00404F0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«Объемы финансирования реализации подпрограммы с разбивкой по годам реализации подпрограммы</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right"/>
              <w:textAlignment w:val="baseline"/>
              <w:rPr>
                <w:kern w:val="0"/>
                <w:sz w:val="28"/>
                <w:szCs w:val="28"/>
                <w:lang w:eastAsia="ru-RU"/>
              </w:rPr>
            </w:pPr>
            <w:r w:rsidRPr="00404F09">
              <w:rPr>
                <w:kern w:val="0"/>
                <w:sz w:val="28"/>
                <w:szCs w:val="28"/>
                <w:lang w:eastAsia="ru-RU"/>
              </w:rPr>
              <w:t>-</w:t>
            </w:r>
          </w:p>
        </w:tc>
        <w:tc>
          <w:tcPr>
            <w:tcW w:w="6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Прогнозируемые объемы бюджетных ассигнований на реализацию мероприятий подпрограммы в 2020 - 2025 годах составляют 29974,4 тыс. рублей, в том числе:</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2020 году – 5242,9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2021 году – 6936,2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2022 году – 7834,7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2023 году – 3320,20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2024 году – 3320,20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2025 году – 3320,20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из них средства:</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lastRenderedPageBreak/>
              <w:t>федерального бюджета – 15521,6 тыс. рублей (51,9 процентов), в том числе:</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2020 году – 2404,5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2021 году – 1733,1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2022 году – 4481,3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2023 году – 2300,9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2024 году – 2300,9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2025 году – 2300,9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республиканского бюджета Чувашской Республики – 156,7 тыс. рублей (0,5 процентов), в том числе:</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2020 году – 24,3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2021 году – 17,5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2022 году – 45,3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2023 году – 23,2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2024 году – 23,2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2025 году – 23,2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местный бюджет – 224,0 тыс. рублей (0,7 процентов), в том числе:</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2020 году – 34,7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2021 году – 25,0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2022 году – 64,7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2023 году – 33,2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2024 году – 33,2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2025 году – 33,2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внебюджетный источник – 14072,1 тыс. рублей (46,9 процента), в том числе:</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2020 году – 2779,4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2021 году – 5160,6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2022 году – 3243,4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2023 году – 962,9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lastRenderedPageBreak/>
              <w:t>в 2024 году – 962,9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в 2025 году – 962,9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Объемы финансирования подпрограммы подлежат ежегодному уточнению исходя из реальных возможностей бюджетов всех уровней.</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p>
        </w:tc>
      </w:tr>
    </w:tbl>
    <w:p w:rsidR="00404F09" w:rsidRPr="00404F09" w:rsidRDefault="00404F09" w:rsidP="00404F09">
      <w:pPr>
        <w:widowControl w:val="0"/>
        <w:shd w:val="clear" w:color="auto" w:fill="FFFFFF"/>
        <w:suppressAutoHyphens w:val="0"/>
        <w:autoSpaceDE w:val="0"/>
        <w:autoSpaceDN w:val="0"/>
        <w:adjustRightInd w:val="0"/>
        <w:spacing w:after="200" w:line="360" w:lineRule="auto"/>
        <w:outlineLvl w:val="0"/>
        <w:rPr>
          <w:rFonts w:eastAsiaTheme="minorHAnsi"/>
          <w:bCs/>
          <w:color w:val="000000"/>
          <w:kern w:val="0"/>
          <w:sz w:val="28"/>
          <w:szCs w:val="28"/>
          <w:lang w:eastAsia="en-US"/>
        </w:rPr>
      </w:pPr>
      <w:r w:rsidRPr="00404F09">
        <w:rPr>
          <w:rFonts w:eastAsiaTheme="minorHAnsi"/>
          <w:bCs/>
          <w:color w:val="000000"/>
          <w:kern w:val="0"/>
          <w:sz w:val="28"/>
          <w:szCs w:val="28"/>
          <w:lang w:eastAsia="en-US"/>
        </w:rPr>
        <w:lastRenderedPageBreak/>
        <w:t xml:space="preserve">б) раздел </w:t>
      </w:r>
      <w:r w:rsidRPr="00404F09">
        <w:rPr>
          <w:rFonts w:eastAsiaTheme="minorHAnsi"/>
          <w:bCs/>
          <w:color w:val="000000"/>
          <w:kern w:val="0"/>
          <w:sz w:val="28"/>
          <w:szCs w:val="28"/>
          <w:lang w:val="en-US" w:eastAsia="en-US"/>
        </w:rPr>
        <w:t>II</w:t>
      </w:r>
      <w:r w:rsidRPr="00404F09">
        <w:rPr>
          <w:rFonts w:eastAsiaTheme="minorHAnsi"/>
          <w:bCs/>
          <w:color w:val="000000"/>
          <w:kern w:val="0"/>
          <w:sz w:val="28"/>
          <w:szCs w:val="28"/>
          <w:lang w:eastAsia="en-US"/>
        </w:rPr>
        <w:t xml:space="preserve"> «Перечень и сведения о целевых показателях (индикаторах) подпрограммы с расшифровкой плановых значений по годам ее реализации» изложить в следующей редакции:</w:t>
      </w:r>
    </w:p>
    <w:p w:rsidR="00404F09" w:rsidRPr="00404F09" w:rsidRDefault="00404F09" w:rsidP="00404F09">
      <w:pPr>
        <w:shd w:val="clear" w:color="auto" w:fill="FFFFFF"/>
        <w:suppressAutoHyphens w:val="0"/>
        <w:spacing w:line="360" w:lineRule="auto"/>
        <w:ind w:firstLine="0"/>
        <w:jc w:val="center"/>
        <w:textAlignment w:val="baseline"/>
        <w:rPr>
          <w:spacing w:val="2"/>
          <w:kern w:val="0"/>
          <w:sz w:val="28"/>
          <w:szCs w:val="28"/>
          <w:lang w:eastAsia="ru-RU"/>
        </w:rPr>
      </w:pPr>
      <w:r w:rsidRPr="00404F09">
        <w:rPr>
          <w:spacing w:val="2"/>
          <w:kern w:val="0"/>
          <w:sz w:val="28"/>
          <w:szCs w:val="28"/>
          <w:lang w:eastAsia="ru-RU"/>
        </w:rPr>
        <w:t xml:space="preserve">«Раздел </w:t>
      </w:r>
      <w:r w:rsidRPr="00404F09">
        <w:rPr>
          <w:spacing w:val="2"/>
          <w:kern w:val="0"/>
          <w:sz w:val="28"/>
          <w:szCs w:val="28"/>
          <w:lang w:val="en-US" w:eastAsia="ru-RU"/>
        </w:rPr>
        <w:t>II</w:t>
      </w:r>
      <w:r w:rsidRPr="00404F09">
        <w:rPr>
          <w:spacing w:val="2"/>
          <w:kern w:val="0"/>
          <w:sz w:val="28"/>
          <w:szCs w:val="28"/>
          <w:lang w:eastAsia="ru-RU"/>
        </w:rPr>
        <w:t>. Перечень и сведения о целевых показателях (индикаторах) подпрограммы с расшифровкой плановых значений по годам ее реализации</w:t>
      </w:r>
    </w:p>
    <w:p w:rsidR="00404F09" w:rsidRPr="00404F09" w:rsidRDefault="00404F09" w:rsidP="00404F09">
      <w:pPr>
        <w:shd w:val="clear" w:color="auto" w:fill="FFFFFF"/>
        <w:suppressAutoHyphens w:val="0"/>
        <w:spacing w:line="360" w:lineRule="auto"/>
        <w:ind w:firstLine="0"/>
        <w:jc w:val="center"/>
        <w:textAlignment w:val="baseline"/>
        <w:rPr>
          <w:spacing w:val="2"/>
          <w:kern w:val="0"/>
          <w:sz w:val="28"/>
          <w:szCs w:val="28"/>
          <w:lang w:eastAsia="ru-RU"/>
        </w:rPr>
      </w:pP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Реализация мероприятий подпрограммы должна обеспечить:</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объем ввода (приобретения) жилья для граждан, проживающих на сельских территориях, – 1067,5 кв. метр:</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2020 году – 107,3 кв. метр;</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2021 году – 337,1 кв. метра;</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2022 году – 133,1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2023 году – 120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2024 году – 170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2025 году – 200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долю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2020 году – 4 процента;</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2021 году – 6,5 процента;</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2022 году – 12,5 процентов;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2023 году – 8 процентов;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2024 году – 8 процентов;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2025 году – 8 процентов;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lastRenderedPageBreak/>
        <w:tab/>
      </w:r>
      <w:proofErr w:type="gramStart"/>
      <w:r w:rsidRPr="00404F09">
        <w:rPr>
          <w:spacing w:val="2"/>
          <w:kern w:val="0"/>
          <w:sz w:val="28"/>
          <w:szCs w:val="28"/>
          <w:lang w:eastAsia="ru-RU"/>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16 ед.:</w:t>
      </w:r>
      <w:proofErr w:type="gramEnd"/>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2020 году – 2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2021 году – 3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2022 году – 2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2023 году – 3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2024 году – 3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2025 году – 3 ед.;</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объем ввода жилья, предоставленного гражданам по договорам найма жилого помещения, – 300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2023 году – 0 кв. метров;</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в 2024 году – 100 кв. метров;</w:t>
      </w:r>
    </w:p>
    <w:p w:rsidR="00404F09" w:rsidRPr="00404F09" w:rsidRDefault="00404F09" w:rsidP="00404F09">
      <w:pPr>
        <w:shd w:val="clear" w:color="auto" w:fill="FFFFFF"/>
        <w:suppressAutoHyphens w:val="0"/>
        <w:spacing w:line="360" w:lineRule="auto"/>
        <w:ind w:firstLine="0"/>
        <w:textAlignment w:val="baseline"/>
        <w:rPr>
          <w:kern w:val="0"/>
          <w:sz w:val="28"/>
          <w:szCs w:val="28"/>
          <w:lang w:eastAsia="ru-RU"/>
        </w:rPr>
      </w:pPr>
      <w:r w:rsidRPr="00404F09">
        <w:rPr>
          <w:spacing w:val="2"/>
          <w:kern w:val="0"/>
          <w:sz w:val="28"/>
          <w:szCs w:val="28"/>
          <w:lang w:eastAsia="ru-RU"/>
        </w:rPr>
        <w:tab/>
        <w:t>в 2025 году – 200 кв. метров</w:t>
      </w:r>
      <w:proofErr w:type="gramStart"/>
      <w:r w:rsidRPr="00404F09">
        <w:rPr>
          <w:spacing w:val="2"/>
          <w:kern w:val="0"/>
          <w:sz w:val="28"/>
          <w:szCs w:val="28"/>
          <w:lang w:eastAsia="ru-RU"/>
        </w:rPr>
        <w:t>.»;</w:t>
      </w:r>
      <w:proofErr w:type="gramEnd"/>
    </w:p>
    <w:p w:rsidR="00404F09" w:rsidRPr="00404F09" w:rsidRDefault="00404F09" w:rsidP="00404F09">
      <w:pPr>
        <w:tabs>
          <w:tab w:val="left" w:pos="1455"/>
        </w:tabs>
        <w:suppressAutoHyphens w:val="0"/>
        <w:spacing w:after="200" w:line="360" w:lineRule="auto"/>
        <w:rPr>
          <w:rFonts w:eastAsiaTheme="minorHAnsi"/>
          <w:kern w:val="0"/>
          <w:sz w:val="28"/>
          <w:szCs w:val="28"/>
          <w:lang w:eastAsia="en-US"/>
        </w:rPr>
      </w:pPr>
      <w:r w:rsidRPr="00404F09">
        <w:rPr>
          <w:rFonts w:eastAsiaTheme="minorHAnsi"/>
          <w:kern w:val="0"/>
          <w:sz w:val="28"/>
          <w:szCs w:val="28"/>
          <w:lang w:eastAsia="en-US"/>
        </w:rPr>
        <w:t xml:space="preserve">в) раздел </w:t>
      </w:r>
      <w:r w:rsidRPr="00404F09">
        <w:rPr>
          <w:rFonts w:eastAsiaTheme="minorHAnsi"/>
          <w:kern w:val="0"/>
          <w:sz w:val="28"/>
          <w:szCs w:val="28"/>
          <w:lang w:val="en-US" w:eastAsia="en-US"/>
        </w:rPr>
        <w:t>IV</w:t>
      </w:r>
      <w:r w:rsidRPr="00404F09">
        <w:rPr>
          <w:rFonts w:eastAsiaTheme="minorHAnsi"/>
          <w:kern w:val="0"/>
          <w:sz w:val="28"/>
          <w:szCs w:val="28"/>
          <w:lang w:eastAsia="en-US"/>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404F09" w:rsidRPr="00404F09" w:rsidRDefault="00404F09" w:rsidP="00404F09">
      <w:pPr>
        <w:shd w:val="clear" w:color="auto" w:fill="FFFFFF"/>
        <w:suppressAutoHyphens w:val="0"/>
        <w:spacing w:line="360" w:lineRule="auto"/>
        <w:ind w:firstLine="0"/>
        <w:jc w:val="center"/>
        <w:textAlignment w:val="baseline"/>
        <w:rPr>
          <w:spacing w:val="2"/>
          <w:kern w:val="0"/>
          <w:sz w:val="28"/>
          <w:szCs w:val="28"/>
          <w:lang w:eastAsia="ru-RU"/>
        </w:rPr>
      </w:pPr>
      <w:r w:rsidRPr="00404F09">
        <w:rPr>
          <w:spacing w:val="2"/>
          <w:kern w:val="0"/>
          <w:sz w:val="28"/>
          <w:szCs w:val="28"/>
          <w:lang w:eastAsia="ru-RU"/>
        </w:rPr>
        <w:t xml:space="preserve">«Раздел </w:t>
      </w:r>
      <w:r w:rsidRPr="00404F09">
        <w:rPr>
          <w:spacing w:val="2"/>
          <w:kern w:val="0"/>
          <w:sz w:val="28"/>
          <w:szCs w:val="28"/>
          <w:lang w:val="en-US" w:eastAsia="ru-RU"/>
        </w:rPr>
        <w:t>IV</w:t>
      </w:r>
      <w:r w:rsidRPr="00404F09">
        <w:rPr>
          <w:spacing w:val="2"/>
          <w:kern w:val="0"/>
          <w:sz w:val="28"/>
          <w:szCs w:val="28"/>
          <w:lang w:eastAsia="ru-RU"/>
        </w:rPr>
        <w:t>.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p>
    <w:p w:rsidR="00404F09" w:rsidRPr="00404F09" w:rsidRDefault="00404F09" w:rsidP="00404F09">
      <w:pPr>
        <w:shd w:val="clear" w:color="auto" w:fill="FFFFFF"/>
        <w:suppressAutoHyphens w:val="0"/>
        <w:spacing w:line="240" w:lineRule="auto"/>
        <w:ind w:firstLine="0"/>
        <w:textAlignment w:val="baseline"/>
        <w:rPr>
          <w:spacing w:val="2"/>
          <w:kern w:val="0"/>
          <w:sz w:val="28"/>
          <w:szCs w:val="28"/>
          <w:lang w:eastAsia="ru-RU"/>
        </w:rPr>
      </w:pP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Прогнозируемые объемы бюджетных ассигнований на реализацию мероприятий подпрограммы в 2020 - 2025 годах составляют 29974,4 тыс. рублей, в том числе:</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2020 году – 5242,9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2021 году – 6936,2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lastRenderedPageBreak/>
        <w:t>в 2022 году – 7834,7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2023 году – 3320,20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2024 году – 3320,20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2025 году – 3320,20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из них средства:</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федерального бюджета – 15521,6 тыс. рублей (51,9 процентов), в том числе:</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2020 году – 2404,5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2021 году – 1733,1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2022 году – 4481,3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2023 году – 2300,9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2024 году – 2300,9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2025 году – 2300,9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республиканского бюджета Чувашской Республики – 156,7 тыс. рублей (0,5 процентов), в том числе:</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2020 году – 24,3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2021 году – 17,5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2022 году – 45,3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2023 году – 23,2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2024 году – 23,2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2025 году – 23,2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местный бюджет – 224,0 тыс. рублей (0,7 процентов), в том числе:</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2020 году – 34,7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2021 году – 25,0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2022 году – 64,7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2023 году – 33,2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2024 году – 33,2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2025 году – 33,2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внебюджетный источник – 14072,1 тыс. рублей (46,9 процента), в том числе:</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lastRenderedPageBreak/>
        <w:t>в 2020 году – 2779,4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2021 году – 5160,6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2022 году – 3243,4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2023 году – 962,9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2024 году – 962,9 тыс. рублей;</w:t>
      </w:r>
    </w:p>
    <w:p w:rsidR="00404F09" w:rsidRPr="00404F09" w:rsidRDefault="00404F09" w:rsidP="00404F09">
      <w:pPr>
        <w:shd w:val="clear" w:color="auto" w:fill="FFFFFF"/>
        <w:suppressAutoHyphens w:val="0"/>
        <w:spacing w:line="360" w:lineRule="auto"/>
        <w:textAlignment w:val="baseline"/>
        <w:rPr>
          <w:spacing w:val="2"/>
          <w:kern w:val="0"/>
          <w:sz w:val="28"/>
          <w:szCs w:val="28"/>
          <w:lang w:eastAsia="ru-RU"/>
        </w:rPr>
      </w:pPr>
      <w:r w:rsidRPr="00404F09">
        <w:rPr>
          <w:spacing w:val="2"/>
          <w:kern w:val="0"/>
          <w:sz w:val="28"/>
          <w:szCs w:val="28"/>
          <w:lang w:eastAsia="ru-RU"/>
        </w:rPr>
        <w:t>в 2025 году – 962,9 тыс. рублей;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Объемы финансирования подпрограммы подлежат ежегодному уточнению исходя из реальных возможностей бюджетов всех уровней.</w:t>
      </w:r>
    </w:p>
    <w:p w:rsidR="00404F09" w:rsidRPr="00404F09" w:rsidRDefault="00404F09" w:rsidP="00404F09">
      <w:pPr>
        <w:shd w:val="clear" w:color="auto" w:fill="FFFFFF"/>
        <w:suppressAutoHyphens w:val="0"/>
        <w:spacing w:line="360" w:lineRule="auto"/>
        <w:ind w:firstLine="0"/>
        <w:textAlignment w:val="baseline"/>
        <w:rPr>
          <w:spacing w:val="2"/>
          <w:kern w:val="0"/>
          <w:sz w:val="28"/>
          <w:szCs w:val="28"/>
          <w:lang w:eastAsia="ru-RU"/>
        </w:rPr>
      </w:pPr>
      <w:r w:rsidRPr="00404F09">
        <w:rPr>
          <w:spacing w:val="2"/>
          <w:kern w:val="0"/>
          <w:sz w:val="28"/>
          <w:szCs w:val="28"/>
          <w:lang w:eastAsia="ru-RU"/>
        </w:rPr>
        <w:tab/>
        <w:t>Ресурсное обеспечение реализации подпрограммы за счет всех источников финансирования приведено в приложении № 1 к настоящей подпрограмме</w:t>
      </w:r>
      <w:proofErr w:type="gramStart"/>
      <w:r w:rsidRPr="00404F09">
        <w:rPr>
          <w:spacing w:val="2"/>
          <w:kern w:val="0"/>
          <w:sz w:val="28"/>
          <w:szCs w:val="28"/>
          <w:lang w:eastAsia="ru-RU"/>
        </w:rPr>
        <w:t>.»;</w:t>
      </w:r>
      <w:proofErr w:type="gramEnd"/>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г) приложение № 1 к подпрограмме изложить в  редакции согласно приложению №3 к настоящему постановлению;</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6) в приложении №4 к Муниципальной программе:</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color w:val="000000"/>
          <w:kern w:val="0"/>
          <w:sz w:val="28"/>
          <w:szCs w:val="28"/>
          <w:lang w:eastAsia="en-US"/>
        </w:rPr>
      </w:pPr>
      <w:r w:rsidRPr="00404F09">
        <w:rPr>
          <w:rFonts w:eastAsiaTheme="minorHAnsi"/>
          <w:bCs/>
          <w:color w:val="000000"/>
          <w:kern w:val="0"/>
          <w:sz w:val="28"/>
          <w:szCs w:val="28"/>
          <w:lang w:eastAsia="en-US"/>
        </w:rPr>
        <w:t>а) в паспорте подпрограммы «Создание и развитие инфраструктуры на сельских территориях» Муниципальной программы  (далее в пункте – подпрограмма):</w:t>
      </w:r>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color w:val="000000"/>
          <w:kern w:val="0"/>
          <w:sz w:val="28"/>
          <w:szCs w:val="28"/>
          <w:lang w:eastAsia="en-US"/>
        </w:rPr>
      </w:pPr>
      <w:r w:rsidRPr="00404F09">
        <w:rPr>
          <w:rFonts w:eastAsiaTheme="minorHAnsi"/>
          <w:bCs/>
          <w:color w:val="000000"/>
          <w:kern w:val="0"/>
          <w:sz w:val="28"/>
          <w:szCs w:val="28"/>
          <w:lang w:eastAsia="en-US"/>
        </w:rPr>
        <w:t>позицию «Объемы финансирования реализации подпрограммы с разбивкой по годам реализации подпрограммы» изложить в следующей редакции:</w:t>
      </w:r>
    </w:p>
    <w:tbl>
      <w:tblPr>
        <w:tblW w:w="0" w:type="auto"/>
        <w:tblInd w:w="149" w:type="dxa"/>
        <w:tblCellMar>
          <w:left w:w="0" w:type="dxa"/>
          <w:right w:w="0" w:type="dxa"/>
        </w:tblCellMar>
        <w:tblLook w:val="04A0" w:firstRow="1" w:lastRow="0" w:firstColumn="1" w:lastColumn="0" w:noHBand="0" w:noVBand="1"/>
      </w:tblPr>
      <w:tblGrid>
        <w:gridCol w:w="2587"/>
        <w:gridCol w:w="392"/>
        <w:gridCol w:w="6802"/>
      </w:tblGrid>
      <w:tr w:rsidR="00404F09" w:rsidRPr="00404F09" w:rsidTr="00404F0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«Объемы финансирования реализации подпрограммы с разбивкой по годам реализации подпрограммы</w:t>
            </w:r>
          </w:p>
        </w:tc>
        <w:tc>
          <w:tcPr>
            <w:tcW w:w="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right"/>
              <w:textAlignment w:val="baseline"/>
              <w:rPr>
                <w:kern w:val="0"/>
                <w:sz w:val="28"/>
                <w:szCs w:val="28"/>
                <w:lang w:eastAsia="ru-RU"/>
              </w:rPr>
            </w:pPr>
            <w:r w:rsidRPr="00404F09">
              <w:rPr>
                <w:kern w:val="0"/>
                <w:sz w:val="28"/>
                <w:szCs w:val="28"/>
                <w:lang w:eastAsia="ru-RU"/>
              </w:rPr>
              <w:t>-</w:t>
            </w:r>
          </w:p>
        </w:tc>
        <w:tc>
          <w:tcPr>
            <w:tcW w:w="68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прогнозируемые объемы бюджетных ассигнований на реализацию мероприятий подпрограммы в 2020 - 2025 годах составляют 156206,6 тыс. рублей, в том числе:</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2020 году – 40656,4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2021 году – 42389,4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2022 году – 73160,8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lastRenderedPageBreak/>
              <w:t>из них средства:</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федерального бюджета – 281,2 тыс. рублей (0,2 процента), в том числе:</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2020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2021 году – 281,2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2022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республиканского бюджета Чувашской Республики – 129482,7 тыс. рублей (82,9 процентов), в том числе:</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2020 году – 32831,4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2021 году – 33684,4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2022 году – 62966,9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местных бюджетов – 15199,9,0 тыс. рублей (9,7 процентов), в том числе:</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2020 году – 3939,2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2021 году – 5041,7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2022 году – 6219,0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внебюджетных источников – 11242,8 тыс. рублей (7,2 процентов), в том числе:</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2020 году – 3885,8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2021 году – 3382,1 тыс. рублей;</w:t>
            </w:r>
          </w:p>
          <w:p w:rsidR="00404F09" w:rsidRPr="00404F09" w:rsidRDefault="00404F09" w:rsidP="00404F09">
            <w:pPr>
              <w:tabs>
                <w:tab w:val="left" w:pos="4485"/>
              </w:tabs>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2022 году – 3974,9 тыс. рублей;</w:t>
            </w:r>
            <w:r w:rsidRPr="00404F09">
              <w:rPr>
                <w:kern w:val="0"/>
                <w:sz w:val="28"/>
                <w:szCs w:val="28"/>
                <w:lang w:eastAsia="ru-RU"/>
              </w:rPr>
              <w:tab/>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lastRenderedPageBreak/>
              <w:t>в 2023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ind w:firstLine="0"/>
              <w:jc w:val="left"/>
              <w:textAlignment w:val="baseline"/>
              <w:rPr>
                <w:kern w:val="0"/>
                <w:sz w:val="28"/>
                <w:szCs w:val="28"/>
                <w:lang w:eastAsia="ru-RU"/>
              </w:rPr>
            </w:pPr>
            <w:r w:rsidRPr="00404F09">
              <w:rPr>
                <w:kern w:val="0"/>
                <w:sz w:val="28"/>
                <w:szCs w:val="28"/>
                <w:lang w:eastAsia="ru-RU"/>
              </w:rPr>
              <w:t>в 2025 году – 0,0 тыс. рублей»;</w:t>
            </w:r>
          </w:p>
        </w:tc>
      </w:tr>
    </w:tbl>
    <w:p w:rsidR="00404F09" w:rsidRPr="00404F09" w:rsidRDefault="00404F09" w:rsidP="00404F09">
      <w:pPr>
        <w:tabs>
          <w:tab w:val="left" w:pos="1455"/>
        </w:tabs>
        <w:suppressAutoHyphens w:val="0"/>
        <w:spacing w:after="200" w:line="360" w:lineRule="auto"/>
        <w:rPr>
          <w:rFonts w:eastAsiaTheme="minorHAnsi"/>
          <w:kern w:val="0"/>
          <w:sz w:val="28"/>
          <w:szCs w:val="28"/>
          <w:lang w:eastAsia="en-US"/>
        </w:rPr>
      </w:pPr>
      <w:r w:rsidRPr="00404F09">
        <w:rPr>
          <w:rFonts w:eastAsiaTheme="minorHAnsi"/>
          <w:kern w:val="0"/>
          <w:sz w:val="28"/>
          <w:szCs w:val="28"/>
          <w:lang w:eastAsia="en-US"/>
        </w:rPr>
        <w:lastRenderedPageBreak/>
        <w:t xml:space="preserve">б) раздел </w:t>
      </w:r>
      <w:r w:rsidRPr="00404F09">
        <w:rPr>
          <w:rFonts w:eastAsiaTheme="minorHAnsi"/>
          <w:kern w:val="0"/>
          <w:sz w:val="28"/>
          <w:szCs w:val="28"/>
          <w:lang w:val="en-US" w:eastAsia="en-US"/>
        </w:rPr>
        <w:t>IV</w:t>
      </w:r>
      <w:r w:rsidRPr="00404F09">
        <w:rPr>
          <w:rFonts w:eastAsiaTheme="minorHAnsi"/>
          <w:kern w:val="0"/>
          <w:sz w:val="28"/>
          <w:szCs w:val="28"/>
          <w:lang w:eastAsia="en-US"/>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404F09" w:rsidRPr="00404F09" w:rsidRDefault="00404F09" w:rsidP="00404F09">
      <w:pPr>
        <w:suppressAutoHyphens w:val="0"/>
        <w:spacing w:line="360" w:lineRule="auto"/>
        <w:ind w:firstLine="0"/>
        <w:jc w:val="center"/>
        <w:rPr>
          <w:rFonts w:eastAsiaTheme="minorHAnsi"/>
          <w:kern w:val="0"/>
          <w:sz w:val="28"/>
          <w:szCs w:val="28"/>
          <w:lang w:eastAsia="en-US"/>
        </w:rPr>
      </w:pPr>
      <w:r w:rsidRPr="00404F09">
        <w:rPr>
          <w:rFonts w:eastAsiaTheme="minorHAnsi"/>
          <w:kern w:val="0"/>
          <w:sz w:val="28"/>
          <w:szCs w:val="28"/>
          <w:lang w:eastAsia="en-US"/>
        </w:rPr>
        <w:t xml:space="preserve">«Раздел </w:t>
      </w:r>
      <w:r w:rsidRPr="00404F09">
        <w:rPr>
          <w:rFonts w:eastAsiaTheme="minorHAnsi"/>
          <w:kern w:val="0"/>
          <w:sz w:val="28"/>
          <w:szCs w:val="28"/>
          <w:lang w:val="en-US" w:eastAsia="en-US"/>
        </w:rPr>
        <w:t>IV</w:t>
      </w:r>
      <w:r w:rsidRPr="00404F09">
        <w:rPr>
          <w:rFonts w:eastAsiaTheme="minorHAnsi"/>
          <w:kern w:val="0"/>
          <w:sz w:val="28"/>
          <w:szCs w:val="28"/>
          <w:lang w:eastAsia="en-US"/>
        </w:rPr>
        <w:t>. Обоснование объема финансовых ресурсов, необходимых для реализации подпрограммы (с расшифровкой по источникам финансирования, по годам реализации подпрограммы)</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br/>
      </w:r>
      <w:r w:rsidRPr="00404F09">
        <w:rPr>
          <w:kern w:val="0"/>
          <w:sz w:val="28"/>
          <w:szCs w:val="28"/>
          <w:lang w:eastAsia="ru-RU"/>
        </w:rPr>
        <w:tab/>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404F09" w:rsidRPr="00404F09" w:rsidRDefault="00404F09" w:rsidP="00404F09">
      <w:pPr>
        <w:suppressAutoHyphens w:val="0"/>
        <w:spacing w:line="360" w:lineRule="auto"/>
        <w:ind w:firstLine="0"/>
        <w:textAlignment w:val="baseline"/>
        <w:rPr>
          <w:kern w:val="0"/>
          <w:sz w:val="28"/>
          <w:szCs w:val="28"/>
          <w:lang w:eastAsia="ru-RU"/>
        </w:rPr>
      </w:pPr>
      <w:r w:rsidRPr="00404F09">
        <w:rPr>
          <w:kern w:val="0"/>
          <w:sz w:val="28"/>
          <w:szCs w:val="28"/>
          <w:lang w:eastAsia="ru-RU"/>
        </w:rPr>
        <w:tab/>
        <w:t>Прогнозируемые объемы бюджетных ассигнований на реализацию мероприятий подпрограммы в 2020 - 2025 годах составляют 156206,6 тыс. рублей, в том числе:</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2020 году – 40656,4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2021 году – 42389,4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2022 году – 73160,8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из них средства:</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федерального бюджета – 281,2 тыс. рублей (0,2 процента), в том числе:</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2020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2021 году – 281,2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2022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lastRenderedPageBreak/>
        <w:t>в 2025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республиканского бюджета Чувашской Республики – 129482,7 тыс. рублей (82,9 процентов), в том числе:</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2020 году – 32831,4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2021 году – 33684,4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2022 году – 62966,9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местных бюджетов – 15199,9 тыс. рублей (9,7 процентов), в том числе:</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2020 году – 3939,2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2021 году – 5041,7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2022 году – 6219,0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2023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2024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2025 году – 0,0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внебюджетных источников – 11242,8 тыс. рублей (7,2 процентов), в том числе:</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2020 году – 3885,8 тыс. рублей;</w:t>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в 2021 году – 3382,1 тыс. рублей;</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в 2022 году – 3974,9 тыс. рублей;</w:t>
      </w:r>
      <w:r w:rsidRPr="00404F09">
        <w:rPr>
          <w:kern w:val="0"/>
          <w:sz w:val="28"/>
          <w:szCs w:val="28"/>
          <w:lang w:eastAsia="ru-RU"/>
        </w:rPr>
        <w:tab/>
      </w:r>
    </w:p>
    <w:p w:rsidR="00404F09" w:rsidRPr="00404F09" w:rsidRDefault="00404F09" w:rsidP="00404F09">
      <w:pPr>
        <w:suppressAutoHyphens w:val="0"/>
        <w:spacing w:line="360" w:lineRule="auto"/>
        <w:jc w:val="left"/>
        <w:textAlignment w:val="baseline"/>
        <w:rPr>
          <w:kern w:val="0"/>
          <w:sz w:val="28"/>
          <w:szCs w:val="28"/>
          <w:lang w:eastAsia="ru-RU"/>
        </w:rPr>
      </w:pPr>
      <w:r w:rsidRPr="00404F09">
        <w:rPr>
          <w:kern w:val="0"/>
          <w:sz w:val="28"/>
          <w:szCs w:val="28"/>
          <w:lang w:eastAsia="ru-RU"/>
        </w:rPr>
        <w:t>Объемы финансирования подпрограммы подлежат ежегодному уточнению исходя из реальных возможностей бюджетов всех уровней.</w:t>
      </w:r>
    </w:p>
    <w:p w:rsidR="00404F09" w:rsidRPr="00404F09" w:rsidRDefault="00404F09" w:rsidP="00404F09">
      <w:pPr>
        <w:suppressAutoHyphens w:val="0"/>
        <w:spacing w:line="360" w:lineRule="auto"/>
        <w:textAlignment w:val="baseline"/>
        <w:rPr>
          <w:kern w:val="0"/>
          <w:sz w:val="28"/>
          <w:szCs w:val="28"/>
          <w:lang w:eastAsia="ru-RU"/>
        </w:rPr>
      </w:pPr>
      <w:proofErr w:type="gramStart"/>
      <w:r w:rsidRPr="00404F09">
        <w:rPr>
          <w:kern w:val="0"/>
          <w:sz w:val="28"/>
          <w:szCs w:val="28"/>
          <w:lang w:eastAsia="ru-RU"/>
        </w:rPr>
        <w:t xml:space="preserve">В случае внесения в Закон Чувашской Республики о республиканском бюджете Чувашской Республики на текущий финансовый год и плановый период изменений, предусматривающих увеличение в четвертом квартале текущего финансового года объемов бюджетных ассигнований на реализацию проектов, субсидия предоставляется на основании соглашения, заключаемого в соответствии с пунктом 2.5 Правилами предоставления субсидий из республиканского бюджета Чувашской Республики бюджетам муниципальных </w:t>
      </w:r>
      <w:r w:rsidRPr="00404F09">
        <w:rPr>
          <w:kern w:val="0"/>
          <w:sz w:val="28"/>
          <w:szCs w:val="28"/>
          <w:lang w:eastAsia="ru-RU"/>
        </w:rPr>
        <w:lastRenderedPageBreak/>
        <w:t>районов, бюджетам муниципальных округов на</w:t>
      </w:r>
      <w:proofErr w:type="gramEnd"/>
      <w:r w:rsidRPr="00404F09">
        <w:rPr>
          <w:kern w:val="0"/>
          <w:sz w:val="28"/>
          <w:szCs w:val="28"/>
          <w:lang w:eastAsia="ru-RU"/>
        </w:rPr>
        <w:t xml:space="preserve"> реа</w:t>
      </w:r>
      <w:r>
        <w:rPr>
          <w:kern w:val="0"/>
          <w:sz w:val="28"/>
          <w:szCs w:val="28"/>
          <w:lang w:eastAsia="ru-RU"/>
        </w:rPr>
        <w:t>лизацию инициативных проектов (</w:t>
      </w:r>
      <w:r w:rsidRPr="00404F09">
        <w:rPr>
          <w:kern w:val="0"/>
          <w:sz w:val="28"/>
          <w:szCs w:val="28"/>
          <w:lang w:eastAsia="ru-RU"/>
        </w:rPr>
        <w:t>приложение №</w:t>
      </w:r>
      <w:r>
        <w:rPr>
          <w:kern w:val="0"/>
          <w:sz w:val="28"/>
          <w:szCs w:val="28"/>
          <w:lang w:eastAsia="ru-RU"/>
        </w:rPr>
        <w:t xml:space="preserve"> </w:t>
      </w:r>
      <w:r w:rsidRPr="00404F09">
        <w:rPr>
          <w:kern w:val="0"/>
          <w:sz w:val="28"/>
          <w:szCs w:val="28"/>
          <w:lang w:eastAsia="ru-RU"/>
        </w:rPr>
        <w:t>4 к подпрограмме «Создание и развитие инфраст</w:t>
      </w:r>
      <w:r>
        <w:rPr>
          <w:kern w:val="0"/>
          <w:sz w:val="28"/>
          <w:szCs w:val="28"/>
          <w:lang w:eastAsia="ru-RU"/>
        </w:rPr>
        <w:t>руктуры на сельских территориях»</w:t>
      </w:r>
      <w:r w:rsidRPr="00404F09">
        <w:rPr>
          <w:kern w:val="0"/>
          <w:sz w:val="28"/>
          <w:szCs w:val="28"/>
          <w:lang w:eastAsia="ru-RU"/>
        </w:rPr>
        <w:t xml:space="preserve"> государственной программы Чувашской Республики) (далее - Правил), и заявок на получение субсидии, направленных администрациями муниципальных районов, муниципальных округов Минсельхозу Чувашии, без приложений копий документов, указанных в абзацах втором – пятом пункта 2.7 Правил.</w:t>
      </w:r>
    </w:p>
    <w:p w:rsidR="00404F09" w:rsidRPr="00404F09" w:rsidRDefault="00404F09" w:rsidP="00404F09">
      <w:pPr>
        <w:suppressAutoHyphens w:val="0"/>
        <w:spacing w:line="360" w:lineRule="auto"/>
        <w:textAlignment w:val="baseline"/>
        <w:rPr>
          <w:kern w:val="0"/>
          <w:sz w:val="28"/>
          <w:szCs w:val="28"/>
          <w:lang w:eastAsia="ru-RU"/>
        </w:rPr>
      </w:pPr>
      <w:r w:rsidRPr="00404F09">
        <w:rPr>
          <w:kern w:val="0"/>
          <w:sz w:val="28"/>
          <w:szCs w:val="28"/>
          <w:lang w:eastAsia="ru-RU"/>
        </w:rPr>
        <w:t>Ресурсное обеспечение реализации подпрограммы за счет всех источников финансирования приведено в приложении № 1 к настоящей подпрограмме</w:t>
      </w:r>
      <w:proofErr w:type="gramStart"/>
      <w:r w:rsidRPr="00404F09">
        <w:rPr>
          <w:kern w:val="0"/>
          <w:sz w:val="28"/>
          <w:szCs w:val="28"/>
          <w:lang w:eastAsia="ru-RU"/>
        </w:rPr>
        <w:t>.»;</w:t>
      </w:r>
      <w:proofErr w:type="gramEnd"/>
    </w:p>
    <w:p w:rsidR="00404F09" w:rsidRPr="00404F09" w:rsidRDefault="00404F09" w:rsidP="00404F09">
      <w:pPr>
        <w:widowControl w:val="0"/>
        <w:shd w:val="clear" w:color="auto" w:fill="FFFFFF"/>
        <w:suppressAutoHyphens w:val="0"/>
        <w:autoSpaceDE w:val="0"/>
        <w:autoSpaceDN w:val="0"/>
        <w:adjustRightInd w:val="0"/>
        <w:spacing w:line="360" w:lineRule="auto"/>
        <w:outlineLvl w:val="0"/>
        <w:rPr>
          <w:rFonts w:eastAsiaTheme="minorHAnsi"/>
          <w:bCs/>
          <w:kern w:val="0"/>
          <w:sz w:val="28"/>
          <w:szCs w:val="28"/>
          <w:lang w:eastAsia="en-US"/>
        </w:rPr>
      </w:pPr>
      <w:r w:rsidRPr="00404F09">
        <w:rPr>
          <w:rFonts w:eastAsiaTheme="minorHAnsi"/>
          <w:bCs/>
          <w:kern w:val="0"/>
          <w:sz w:val="28"/>
          <w:szCs w:val="28"/>
          <w:lang w:eastAsia="en-US"/>
        </w:rPr>
        <w:t>в) приложение № 1 к подпрограмме изложить в  редакции согласно приложению №4 к настоящему постановлению.</w:t>
      </w:r>
    </w:p>
    <w:p w:rsidR="00404F09" w:rsidRPr="00404F09" w:rsidRDefault="00404F09" w:rsidP="00404F09">
      <w:pPr>
        <w:suppressAutoHyphens w:val="0"/>
        <w:spacing w:line="360" w:lineRule="auto"/>
        <w:rPr>
          <w:rFonts w:eastAsiaTheme="minorHAnsi"/>
          <w:kern w:val="0"/>
          <w:sz w:val="28"/>
          <w:szCs w:val="28"/>
          <w:lang w:eastAsia="en-US"/>
        </w:rPr>
      </w:pPr>
      <w:bookmarkStart w:id="0" w:name="sub_4"/>
      <w:r w:rsidRPr="00404F09">
        <w:rPr>
          <w:rFonts w:eastAsiaTheme="minorHAnsi"/>
          <w:kern w:val="0"/>
          <w:sz w:val="28"/>
          <w:szCs w:val="28"/>
          <w:lang w:eastAsia="en-US"/>
        </w:rPr>
        <w:t>7. Настоящее постановление вступает в силу со дня его официального опубликования.</w:t>
      </w:r>
    </w:p>
    <w:bookmarkEnd w:id="0"/>
    <w:p w:rsidR="00404F09" w:rsidRDefault="00404F09" w:rsidP="00404F09">
      <w:pPr>
        <w:suppressAutoHyphens w:val="0"/>
        <w:spacing w:line="240" w:lineRule="auto"/>
        <w:ind w:right="-6" w:firstLine="0"/>
        <w:rPr>
          <w:rFonts w:eastAsiaTheme="minorHAnsi"/>
          <w:kern w:val="0"/>
          <w:sz w:val="28"/>
          <w:szCs w:val="28"/>
          <w:lang w:eastAsia="en-US"/>
        </w:rPr>
      </w:pPr>
    </w:p>
    <w:p w:rsidR="00404F09" w:rsidRDefault="00404F09" w:rsidP="00404F09">
      <w:pPr>
        <w:suppressAutoHyphens w:val="0"/>
        <w:spacing w:line="240" w:lineRule="auto"/>
        <w:ind w:right="-6" w:firstLine="0"/>
        <w:rPr>
          <w:rFonts w:eastAsiaTheme="minorHAnsi"/>
          <w:kern w:val="0"/>
          <w:sz w:val="28"/>
          <w:szCs w:val="28"/>
          <w:lang w:eastAsia="en-US"/>
        </w:rPr>
      </w:pPr>
    </w:p>
    <w:p w:rsidR="00404F09" w:rsidRPr="00404F09" w:rsidRDefault="00404F09" w:rsidP="00404F09">
      <w:pPr>
        <w:suppressAutoHyphens w:val="0"/>
        <w:spacing w:line="240" w:lineRule="auto"/>
        <w:ind w:right="-6" w:firstLine="0"/>
        <w:rPr>
          <w:rFonts w:eastAsiaTheme="minorHAnsi"/>
          <w:kern w:val="0"/>
          <w:sz w:val="28"/>
          <w:szCs w:val="28"/>
          <w:lang w:eastAsia="en-US"/>
        </w:rPr>
      </w:pPr>
      <w:r w:rsidRPr="00404F09">
        <w:rPr>
          <w:rFonts w:eastAsiaTheme="minorHAnsi"/>
          <w:kern w:val="0"/>
          <w:sz w:val="28"/>
          <w:szCs w:val="28"/>
          <w:lang w:eastAsia="en-US"/>
        </w:rPr>
        <w:t>Глава Янтиковского</w:t>
      </w:r>
    </w:p>
    <w:p w:rsidR="00404F09" w:rsidRPr="00404F09" w:rsidRDefault="00404F09" w:rsidP="00404F09">
      <w:pPr>
        <w:tabs>
          <w:tab w:val="left" w:pos="708"/>
          <w:tab w:val="left" w:pos="1416"/>
          <w:tab w:val="left" w:pos="7455"/>
        </w:tabs>
        <w:suppressAutoHyphens w:val="0"/>
        <w:spacing w:line="240" w:lineRule="auto"/>
        <w:ind w:right="-6" w:firstLine="0"/>
        <w:rPr>
          <w:rFonts w:eastAsiaTheme="minorHAnsi"/>
          <w:kern w:val="0"/>
          <w:sz w:val="28"/>
          <w:szCs w:val="28"/>
          <w:lang w:eastAsia="en-US"/>
        </w:rPr>
      </w:pPr>
      <w:r w:rsidRPr="00404F09">
        <w:rPr>
          <w:rFonts w:eastAsiaTheme="minorHAnsi"/>
          <w:kern w:val="0"/>
          <w:sz w:val="28"/>
          <w:szCs w:val="28"/>
          <w:lang w:eastAsia="en-US"/>
        </w:rPr>
        <w:t>муниципального округа</w:t>
      </w:r>
      <w:r>
        <w:rPr>
          <w:rFonts w:eastAsiaTheme="minorHAnsi"/>
          <w:kern w:val="0"/>
          <w:sz w:val="28"/>
          <w:szCs w:val="28"/>
          <w:lang w:eastAsia="en-US"/>
        </w:rPr>
        <w:t xml:space="preserve">                                                                       </w:t>
      </w:r>
      <w:r w:rsidRPr="00404F09">
        <w:rPr>
          <w:rFonts w:eastAsiaTheme="minorHAnsi"/>
          <w:kern w:val="0"/>
          <w:sz w:val="28"/>
          <w:szCs w:val="28"/>
          <w:lang w:eastAsia="en-US"/>
        </w:rPr>
        <w:t>В.Б. Михайлов</w:t>
      </w:r>
    </w:p>
    <w:p w:rsidR="00404F09" w:rsidRPr="00404F09" w:rsidRDefault="00404F09" w:rsidP="00404F09">
      <w:pPr>
        <w:suppressAutoHyphens w:val="0"/>
        <w:spacing w:line="240" w:lineRule="auto"/>
        <w:ind w:firstLine="0"/>
        <w:jc w:val="left"/>
        <w:textAlignment w:val="baseline"/>
        <w:rPr>
          <w:kern w:val="0"/>
          <w:sz w:val="28"/>
          <w:szCs w:val="28"/>
          <w:lang w:eastAsia="ru-RU"/>
        </w:rPr>
      </w:pPr>
      <w:r w:rsidRPr="00404F09">
        <w:rPr>
          <w:kern w:val="0"/>
          <w:sz w:val="28"/>
          <w:szCs w:val="28"/>
          <w:lang w:eastAsia="ru-RU"/>
        </w:rPr>
        <w:br/>
      </w:r>
    </w:p>
    <w:p w:rsidR="00404F09" w:rsidRPr="00404F09" w:rsidRDefault="00404F09" w:rsidP="00404F09">
      <w:pPr>
        <w:shd w:val="clear" w:color="auto" w:fill="FFFFFF"/>
        <w:suppressAutoHyphens w:val="0"/>
        <w:spacing w:line="240" w:lineRule="auto"/>
        <w:ind w:firstLine="0"/>
        <w:jc w:val="left"/>
        <w:textAlignment w:val="baseline"/>
        <w:rPr>
          <w:spacing w:val="2"/>
          <w:kern w:val="0"/>
          <w:sz w:val="28"/>
          <w:szCs w:val="28"/>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lastRenderedPageBreak/>
        <w:t>Приложение №1</w:t>
      </w: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t>к постановлению администрации</w:t>
      </w:r>
    </w:p>
    <w:p w:rsidR="006C1F62"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t>Янтиковского муниципального</w:t>
      </w:r>
      <w:r w:rsidR="006C1F62">
        <w:rPr>
          <w:spacing w:val="2"/>
          <w:kern w:val="0"/>
          <w:lang w:eastAsia="ru-RU"/>
        </w:rPr>
        <w:t xml:space="preserve"> </w:t>
      </w:r>
      <w:r w:rsidRPr="00404F09">
        <w:rPr>
          <w:spacing w:val="2"/>
          <w:kern w:val="0"/>
          <w:lang w:eastAsia="ru-RU"/>
        </w:rPr>
        <w:t xml:space="preserve">округа </w:t>
      </w:r>
    </w:p>
    <w:p w:rsidR="00404F09" w:rsidRPr="00404F09" w:rsidRDefault="000409A5" w:rsidP="00404F09">
      <w:pPr>
        <w:shd w:val="clear" w:color="auto" w:fill="FFFFFF"/>
        <w:suppressAutoHyphens w:val="0"/>
        <w:spacing w:line="240" w:lineRule="auto"/>
        <w:ind w:left="4962" w:firstLine="0"/>
        <w:jc w:val="left"/>
        <w:textAlignment w:val="baseline"/>
        <w:rPr>
          <w:b/>
          <w:spacing w:val="2"/>
          <w:kern w:val="0"/>
          <w:lang w:eastAsia="ru-RU"/>
        </w:rPr>
      </w:pPr>
      <w:r>
        <w:rPr>
          <w:spacing w:val="2"/>
          <w:kern w:val="0"/>
          <w:lang w:eastAsia="ru-RU"/>
        </w:rPr>
        <w:t>от 03.03.2023 № 176</w:t>
      </w: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t>Приложение № 1</w:t>
      </w: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t>к муниципальной программе Янтиковского района Чувашской Республики</w:t>
      </w:r>
    </w:p>
    <w:p w:rsidR="00404F09" w:rsidRPr="00404F09" w:rsidRDefault="00404F09" w:rsidP="00404F09">
      <w:pPr>
        <w:shd w:val="clear" w:color="auto" w:fill="FFFFFF"/>
        <w:suppressAutoHyphens w:val="0"/>
        <w:spacing w:line="240" w:lineRule="auto"/>
        <w:ind w:left="4962" w:firstLine="0"/>
        <w:jc w:val="left"/>
        <w:textAlignment w:val="baseline"/>
        <w:rPr>
          <w:spacing w:val="2"/>
          <w:kern w:val="0"/>
          <w:lang w:eastAsia="ru-RU"/>
        </w:rPr>
      </w:pPr>
      <w:r w:rsidRPr="00404F09">
        <w:rPr>
          <w:spacing w:val="2"/>
          <w:kern w:val="0"/>
          <w:lang w:eastAsia="ru-RU"/>
        </w:rPr>
        <w:t>«Комплексное развитие сельских территорий Янтиковского района Чувашской Республики»</w:t>
      </w:r>
    </w:p>
    <w:p w:rsidR="00404F09" w:rsidRDefault="00404F09" w:rsidP="00404F09">
      <w:pPr>
        <w:shd w:val="clear" w:color="auto" w:fill="FFFFFF"/>
        <w:suppressAutoHyphens w:val="0"/>
        <w:spacing w:line="240" w:lineRule="auto"/>
        <w:ind w:firstLine="0"/>
        <w:jc w:val="center"/>
        <w:textAlignment w:val="baseline"/>
        <w:rPr>
          <w:color w:val="3C3C3C"/>
          <w:spacing w:val="2"/>
          <w:kern w:val="0"/>
          <w:lang w:eastAsia="ru-RU"/>
        </w:rPr>
      </w:pPr>
    </w:p>
    <w:p w:rsidR="00404F09" w:rsidRPr="00404F09" w:rsidRDefault="00404F09" w:rsidP="00404F09">
      <w:pPr>
        <w:shd w:val="clear" w:color="auto" w:fill="FFFFFF"/>
        <w:suppressAutoHyphens w:val="0"/>
        <w:spacing w:line="240" w:lineRule="auto"/>
        <w:ind w:firstLine="0"/>
        <w:jc w:val="center"/>
        <w:textAlignment w:val="baseline"/>
        <w:rPr>
          <w:color w:val="3C3C3C"/>
          <w:spacing w:val="2"/>
          <w:kern w:val="0"/>
          <w:lang w:eastAsia="ru-RU"/>
        </w:rPr>
      </w:pPr>
    </w:p>
    <w:p w:rsidR="00404F09" w:rsidRPr="00404F09" w:rsidRDefault="00404F09" w:rsidP="00404F09">
      <w:pPr>
        <w:shd w:val="clear" w:color="auto" w:fill="FFFFFF"/>
        <w:suppressAutoHyphens w:val="0"/>
        <w:spacing w:line="240" w:lineRule="auto"/>
        <w:ind w:firstLine="0"/>
        <w:jc w:val="center"/>
        <w:textAlignment w:val="baseline"/>
        <w:rPr>
          <w:kern w:val="0"/>
          <w:sz w:val="2"/>
          <w:lang w:eastAsia="ru-RU"/>
        </w:rPr>
      </w:pPr>
      <w:r w:rsidRPr="00404F09">
        <w:rPr>
          <w:spacing w:val="2"/>
          <w:kern w:val="0"/>
          <w:lang w:eastAsia="ru-RU"/>
        </w:rPr>
        <w:t xml:space="preserve">Сведения о целевых показателях (индикаторах)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 подпрограмм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 и их значениях    </w:t>
      </w:r>
    </w:p>
    <w:p w:rsidR="00404F09" w:rsidRPr="00404F09" w:rsidRDefault="00404F09" w:rsidP="00404F09">
      <w:pPr>
        <w:shd w:val="clear" w:color="auto" w:fill="FFFFFF"/>
        <w:suppressAutoHyphens w:val="0"/>
        <w:spacing w:line="288" w:lineRule="atLeast"/>
        <w:ind w:firstLine="0"/>
        <w:jc w:val="center"/>
        <w:textAlignment w:val="baseline"/>
        <w:rPr>
          <w:kern w:val="0"/>
          <w:sz w:val="2"/>
          <w:lang w:eastAsia="ru-RU"/>
        </w:rPr>
      </w:pPr>
      <w:r w:rsidRPr="00404F09">
        <w:rPr>
          <w:kern w:val="0"/>
          <w:sz w:val="2"/>
          <w:lang w:eastAsia="ru-RU"/>
        </w:rPr>
        <w:t xml:space="preserve"> </w:t>
      </w:r>
    </w:p>
    <w:tbl>
      <w:tblPr>
        <w:tblW w:w="0" w:type="auto"/>
        <w:tblCellMar>
          <w:left w:w="0" w:type="dxa"/>
          <w:right w:w="0" w:type="dxa"/>
        </w:tblCellMar>
        <w:tblLook w:val="04A0" w:firstRow="1" w:lastRow="0" w:firstColumn="1" w:lastColumn="0" w:noHBand="0" w:noVBand="1"/>
      </w:tblPr>
      <w:tblGrid>
        <w:gridCol w:w="550"/>
        <w:gridCol w:w="2728"/>
        <w:gridCol w:w="1349"/>
        <w:gridCol w:w="415"/>
        <w:gridCol w:w="766"/>
        <w:gridCol w:w="766"/>
        <w:gridCol w:w="766"/>
        <w:gridCol w:w="766"/>
        <w:gridCol w:w="766"/>
        <w:gridCol w:w="766"/>
      </w:tblGrid>
      <w:tr w:rsidR="00404F09" w:rsidRPr="00404F09" w:rsidTr="00404F09">
        <w:trPr>
          <w:trHeight w:val="15"/>
        </w:trPr>
        <w:tc>
          <w:tcPr>
            <w:tcW w:w="550" w:type="dxa"/>
            <w:hideMark/>
          </w:tcPr>
          <w:p w:rsidR="00404F09" w:rsidRPr="00404F09" w:rsidRDefault="00404F09" w:rsidP="00404F09">
            <w:pPr>
              <w:suppressAutoHyphens w:val="0"/>
              <w:spacing w:line="240" w:lineRule="auto"/>
              <w:ind w:firstLine="0"/>
              <w:jc w:val="left"/>
              <w:rPr>
                <w:kern w:val="0"/>
                <w:lang w:eastAsia="ru-RU"/>
              </w:rPr>
            </w:pPr>
          </w:p>
        </w:tc>
        <w:tc>
          <w:tcPr>
            <w:tcW w:w="2728" w:type="dxa"/>
            <w:hideMark/>
          </w:tcPr>
          <w:p w:rsidR="00404F09" w:rsidRPr="00404F09" w:rsidRDefault="00404F09" w:rsidP="00404F09">
            <w:pPr>
              <w:suppressAutoHyphens w:val="0"/>
              <w:spacing w:line="240" w:lineRule="auto"/>
              <w:ind w:firstLine="0"/>
              <w:jc w:val="left"/>
              <w:rPr>
                <w:kern w:val="0"/>
                <w:lang w:eastAsia="ru-RU"/>
              </w:rPr>
            </w:pPr>
          </w:p>
        </w:tc>
        <w:tc>
          <w:tcPr>
            <w:tcW w:w="1349" w:type="dxa"/>
            <w:hideMark/>
          </w:tcPr>
          <w:p w:rsidR="00404F09" w:rsidRPr="00404F09" w:rsidRDefault="00404F09" w:rsidP="00404F09">
            <w:pPr>
              <w:suppressAutoHyphens w:val="0"/>
              <w:spacing w:line="240" w:lineRule="auto"/>
              <w:ind w:firstLine="0"/>
              <w:jc w:val="left"/>
              <w:rPr>
                <w:kern w:val="0"/>
                <w:lang w:eastAsia="ru-RU"/>
              </w:rPr>
            </w:pPr>
          </w:p>
        </w:tc>
        <w:tc>
          <w:tcPr>
            <w:tcW w:w="415"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c>
          <w:tcPr>
            <w:tcW w:w="766" w:type="dxa"/>
            <w:hideMark/>
          </w:tcPr>
          <w:p w:rsidR="00404F09" w:rsidRPr="00404F09" w:rsidRDefault="00404F09" w:rsidP="00404F09">
            <w:pPr>
              <w:suppressAutoHyphens w:val="0"/>
              <w:spacing w:line="240" w:lineRule="auto"/>
              <w:ind w:firstLine="0"/>
              <w:jc w:val="left"/>
              <w:rPr>
                <w:kern w:val="0"/>
                <w:lang w:eastAsia="ru-RU"/>
              </w:rPr>
            </w:pPr>
          </w:p>
        </w:tc>
      </w:tr>
      <w:tr w:rsidR="00404F09" w:rsidRPr="00404F09" w:rsidTr="00404F09">
        <w:trPr>
          <w:trHeight w:val="492"/>
        </w:trPr>
        <w:tc>
          <w:tcPr>
            <w:tcW w:w="55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w:t>
            </w:r>
          </w:p>
          <w:p w:rsidR="00404F09" w:rsidRPr="00404F09" w:rsidRDefault="00404F09" w:rsidP="00404F09">
            <w:pPr>
              <w:suppressAutoHyphens w:val="0"/>
              <w:spacing w:line="315" w:lineRule="atLeast"/>
              <w:ind w:firstLine="0"/>
              <w:jc w:val="center"/>
              <w:textAlignment w:val="baseline"/>
              <w:rPr>
                <w:kern w:val="0"/>
                <w:sz w:val="20"/>
                <w:szCs w:val="20"/>
                <w:lang w:eastAsia="ru-RU"/>
              </w:rPr>
            </w:pPr>
            <w:proofErr w:type="spellStart"/>
            <w:r w:rsidRPr="00404F09">
              <w:rPr>
                <w:kern w:val="0"/>
                <w:sz w:val="20"/>
                <w:szCs w:val="20"/>
                <w:lang w:eastAsia="ru-RU"/>
              </w:rPr>
              <w:t>пп</w:t>
            </w:r>
            <w:proofErr w:type="spellEnd"/>
          </w:p>
        </w:tc>
        <w:tc>
          <w:tcPr>
            <w:tcW w:w="27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Целевой показатель (индикатор) (наименование)</w:t>
            </w:r>
          </w:p>
        </w:tc>
        <w:tc>
          <w:tcPr>
            <w:tcW w:w="134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Единица измерения</w:t>
            </w:r>
          </w:p>
        </w:tc>
        <w:tc>
          <w:tcPr>
            <w:tcW w:w="501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Значения целевых показателей (индикаторов)</w:t>
            </w:r>
          </w:p>
        </w:tc>
      </w:tr>
      <w:tr w:rsidR="00404F09" w:rsidRPr="00404F09" w:rsidTr="00404F09">
        <w:tc>
          <w:tcPr>
            <w:tcW w:w="55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728"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34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315" w:lineRule="atLeast"/>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2022</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2024</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2025</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315" w:lineRule="atLeast"/>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5</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6</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7</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9</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10</w:t>
            </w:r>
          </w:p>
        </w:tc>
      </w:tr>
      <w:tr w:rsidR="00404F09" w:rsidRPr="00404F09" w:rsidTr="00404F09">
        <w:tc>
          <w:tcPr>
            <w:tcW w:w="963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spacing w:val="2"/>
                <w:kern w:val="0"/>
                <w:sz w:val="20"/>
                <w:szCs w:val="20"/>
                <w:lang w:eastAsia="ru-RU"/>
              </w:rPr>
              <w:t xml:space="preserve"> Муниципальная программа Янтиковского района Чувашской Республики  «Комплексное развитие сельских территорий Янтиковского района Чувашской Республики»</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Сохранение доли сельского населения в общей численности населения Чувашской Республики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315" w:lineRule="atLeast"/>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35,0</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2.</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Соотношение среднемесячных располагаемых ресурсов сельского и городского домохозяйств Чувашской Республики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315" w:lineRule="atLeast"/>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80,0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80,0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80,0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82,0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84,0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86,0</w:t>
            </w:r>
          </w:p>
        </w:tc>
      </w:tr>
      <w:tr w:rsidR="00404F09" w:rsidRPr="00404F09" w:rsidTr="00404F09">
        <w:tc>
          <w:tcPr>
            <w:tcW w:w="963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Подпрограмма «Создание условий для обеспечения доступным и комфортным жильем сельского населения»</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Объем ввода (приобретения) жилья для граждан, проживающих на сельских территориях</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кв. метров</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107,3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337,1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val="en-US" w:eastAsia="ru-RU"/>
              </w:rPr>
              <w:t>133</w:t>
            </w:r>
            <w:r w:rsidRPr="00404F09">
              <w:rPr>
                <w:kern w:val="0"/>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120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200</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6,5</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12,5</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8</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8</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8</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proofErr w:type="gramStart"/>
            <w:r w:rsidRPr="00404F09">
              <w:rPr>
                <w:kern w:val="0"/>
                <w:sz w:val="20"/>
                <w:szCs w:val="20"/>
                <w:lang w:eastAsia="ru-RU"/>
              </w:rPr>
              <w:t xml:space="preserve">Количество предоставленных жилищных (ипотечных) кредитов (займов) </w:t>
            </w:r>
            <w:r w:rsidRPr="00404F09">
              <w:rPr>
                <w:kern w:val="0"/>
                <w:sz w:val="20"/>
                <w:szCs w:val="20"/>
                <w:lang w:eastAsia="ru-RU"/>
              </w:rPr>
              <w:lastRenderedPageBreak/>
              <w:t>гражданам на строительство (приобретение) жилого помещения (жилого дома) на сельских территориях (в сельских агломерациях)</w:t>
            </w:r>
            <w:proofErr w:type="gramEnd"/>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2</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3</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4.</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Объем ввода жилья, предоставленного гражданам по договорам найма жилого помещения</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кв. метров</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200</w:t>
            </w:r>
          </w:p>
        </w:tc>
      </w:tr>
      <w:tr w:rsidR="00404F09" w:rsidRPr="00404F09" w:rsidTr="00404F09">
        <w:tc>
          <w:tcPr>
            <w:tcW w:w="963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Подпрограмма «Создание и развитие инфраструктуры на сельских территориях»</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Ввод в действие распределительных газовых сетей</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км</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10</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Ввод в действие локальных водопроводов</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км</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val="en-US" w:eastAsia="ru-RU"/>
              </w:rPr>
              <w:t>3</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Количество реализованных проектов </w:t>
            </w:r>
            <w:proofErr w:type="gramStart"/>
            <w:r w:rsidRPr="00404F09">
              <w:rPr>
                <w:kern w:val="0"/>
                <w:sz w:val="20"/>
                <w:szCs w:val="20"/>
                <w:lang w:eastAsia="ru-RU"/>
              </w:rPr>
              <w:t>комплексного</w:t>
            </w:r>
            <w:proofErr w:type="gramEnd"/>
            <w:r w:rsidRPr="00404F09">
              <w:rPr>
                <w:kern w:val="0"/>
                <w:sz w:val="20"/>
                <w:szCs w:val="20"/>
                <w:lang w:eastAsia="ru-RU"/>
              </w:rPr>
              <w:t xml:space="preserve"> развития сельских территорий или сельских агломераций</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км</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реализованных общественно значимых проектов по благоустройству сельских территорий</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Количество реализованных проектов развития общественной </w:t>
            </w:r>
            <w:r w:rsidRPr="00404F09">
              <w:rPr>
                <w:kern w:val="0"/>
                <w:sz w:val="20"/>
                <w:szCs w:val="20"/>
                <w:lang w:eastAsia="ru-RU"/>
              </w:rPr>
              <w:lastRenderedPageBreak/>
              <w:t>инфраструктуры, основанных на местных инициативах</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83</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9.</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единиц</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val="en-US" w:eastAsia="ru-RU"/>
              </w:rPr>
            </w:pPr>
            <w:r w:rsidRPr="00404F09">
              <w:rPr>
                <w:kern w:val="0"/>
                <w:sz w:val="20"/>
                <w:szCs w:val="20"/>
                <w:lang w:val="en-US" w:eastAsia="ru-RU"/>
              </w:rPr>
              <w:t>1</w:t>
            </w:r>
          </w:p>
        </w:tc>
      </w:tr>
      <w:tr w:rsidR="00404F09" w:rsidRPr="00404F09" w:rsidTr="00404F09">
        <w:tc>
          <w:tcPr>
            <w:tcW w:w="963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Подпрограмма «Развитие рынка труда (кадрового потенциала) на сельских территориях»</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Численность работников, обучающихся в федеральных государственных образовательных </w:t>
            </w:r>
            <w:proofErr w:type="gramStart"/>
            <w:r w:rsidRPr="00404F09">
              <w:rPr>
                <w:kern w:val="0"/>
                <w:sz w:val="20"/>
                <w:szCs w:val="20"/>
                <w:lang w:eastAsia="ru-RU"/>
              </w:rPr>
              <w:t>организациях</w:t>
            </w:r>
            <w:proofErr w:type="gramEnd"/>
            <w:r w:rsidRPr="00404F09">
              <w:rPr>
                <w:kern w:val="0"/>
                <w:sz w:val="20"/>
                <w:szCs w:val="20"/>
                <w:lang w:eastAsia="ru-RU"/>
              </w:rPr>
              <w:t xml:space="preserve"> высшего образования, подведомственных Министерству сельского хозяйства Российской Федерации, по ученическим договорам</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человек</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val="en-US"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val="en-US"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r>
      <w:tr w:rsidR="00404F09" w:rsidRPr="00404F09" w:rsidTr="00404F09">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2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Численность студентов, обучающихся в федеральных государственных образовательных </w:t>
            </w:r>
            <w:proofErr w:type="gramStart"/>
            <w:r w:rsidRPr="00404F09">
              <w:rPr>
                <w:kern w:val="0"/>
                <w:sz w:val="20"/>
                <w:szCs w:val="20"/>
                <w:lang w:eastAsia="ru-RU"/>
              </w:rPr>
              <w:t>организациях</w:t>
            </w:r>
            <w:proofErr w:type="gramEnd"/>
            <w:r w:rsidRPr="00404F09">
              <w:rPr>
                <w:kern w:val="0"/>
                <w:sz w:val="20"/>
                <w:szCs w:val="20"/>
                <w:lang w:eastAsia="ru-RU"/>
              </w:rPr>
              <w:t xml:space="preserve">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человек</w:t>
            </w:r>
          </w:p>
        </w:tc>
        <w:tc>
          <w:tcPr>
            <w:tcW w:w="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x</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315" w:lineRule="atLeast"/>
              <w:ind w:firstLine="0"/>
              <w:jc w:val="center"/>
              <w:textAlignment w:val="baseline"/>
              <w:rPr>
                <w:kern w:val="0"/>
                <w:sz w:val="20"/>
                <w:szCs w:val="20"/>
                <w:lang w:eastAsia="ru-RU"/>
              </w:rPr>
            </w:pPr>
            <w:r w:rsidRPr="00404F09">
              <w:rPr>
                <w:kern w:val="0"/>
                <w:sz w:val="20"/>
                <w:szCs w:val="20"/>
                <w:lang w:eastAsia="ru-RU"/>
              </w:rPr>
              <w:t>1</w:t>
            </w:r>
          </w:p>
        </w:tc>
      </w:tr>
    </w:tbl>
    <w:p w:rsidR="00404F09" w:rsidRPr="00404F09" w:rsidRDefault="00404F09" w:rsidP="00404F09">
      <w:pPr>
        <w:shd w:val="clear" w:color="auto" w:fill="FFFFFF"/>
        <w:suppressAutoHyphens w:val="0"/>
        <w:spacing w:before="375" w:after="225" w:line="240" w:lineRule="auto"/>
        <w:ind w:firstLine="0"/>
        <w:jc w:val="center"/>
        <w:textAlignment w:val="baseline"/>
        <w:outlineLvl w:val="2"/>
        <w:rPr>
          <w:color w:val="4C4C4C"/>
          <w:spacing w:val="2"/>
          <w:kern w:val="0"/>
          <w:sz w:val="28"/>
          <w:szCs w:val="28"/>
          <w:lang w:eastAsia="ru-RU"/>
        </w:rPr>
      </w:pPr>
    </w:p>
    <w:p w:rsidR="00404F09" w:rsidRPr="00404F09" w:rsidRDefault="00404F09" w:rsidP="00404F09">
      <w:pPr>
        <w:suppressAutoHyphens w:val="0"/>
        <w:spacing w:after="200" w:line="276" w:lineRule="auto"/>
        <w:ind w:firstLine="0"/>
        <w:jc w:val="left"/>
        <w:rPr>
          <w:kern w:val="0"/>
          <w:sz w:val="21"/>
          <w:szCs w:val="21"/>
          <w:lang w:eastAsia="ru-RU"/>
        </w:rPr>
      </w:pPr>
    </w:p>
    <w:p w:rsidR="00404F09" w:rsidRPr="00404F09" w:rsidRDefault="00404F09" w:rsidP="00404F09">
      <w:pPr>
        <w:suppressAutoHyphens w:val="0"/>
        <w:spacing w:after="200" w:line="276" w:lineRule="auto"/>
        <w:ind w:firstLine="0"/>
        <w:jc w:val="left"/>
        <w:rPr>
          <w:kern w:val="0"/>
          <w:sz w:val="21"/>
          <w:szCs w:val="21"/>
          <w:lang w:eastAsia="ru-RU"/>
        </w:rPr>
        <w:sectPr w:rsidR="00404F09" w:rsidRPr="00404F09" w:rsidSect="00404F09">
          <w:pgSz w:w="11906" w:h="16838"/>
          <w:pgMar w:top="1134" w:right="567" w:bottom="1134" w:left="1701" w:header="709" w:footer="709" w:gutter="0"/>
          <w:cols w:space="708"/>
          <w:docGrid w:linePitch="360"/>
        </w:sectPr>
      </w:pPr>
    </w:p>
    <w:p w:rsidR="00404F09" w:rsidRPr="006C1F62" w:rsidRDefault="00404F09" w:rsidP="000409A5">
      <w:pPr>
        <w:spacing w:line="240" w:lineRule="auto"/>
        <w:ind w:left="9356" w:firstLine="0"/>
        <w:rPr>
          <w:rFonts w:eastAsia="Cambria"/>
        </w:rPr>
      </w:pPr>
      <w:r w:rsidRPr="006C1F62">
        <w:rPr>
          <w:rFonts w:eastAsia="Cambria"/>
        </w:rPr>
        <w:lastRenderedPageBreak/>
        <w:t>Приложение №</w:t>
      </w:r>
      <w:r w:rsidR="006C1F62">
        <w:rPr>
          <w:rFonts w:eastAsia="Cambria"/>
        </w:rPr>
        <w:t xml:space="preserve"> </w:t>
      </w:r>
      <w:r w:rsidRPr="006C1F62">
        <w:rPr>
          <w:rFonts w:eastAsia="Cambria"/>
        </w:rPr>
        <w:t>2</w:t>
      </w:r>
    </w:p>
    <w:p w:rsidR="00404F09" w:rsidRPr="006C1F62" w:rsidRDefault="00404F09" w:rsidP="000409A5">
      <w:pPr>
        <w:spacing w:line="240" w:lineRule="auto"/>
        <w:ind w:left="9356" w:firstLine="0"/>
        <w:rPr>
          <w:rFonts w:eastAsia="Cambria"/>
        </w:rPr>
      </w:pPr>
      <w:r w:rsidRPr="006C1F62">
        <w:rPr>
          <w:rFonts w:eastAsia="Cambria"/>
        </w:rPr>
        <w:t>к постановлению администрации</w:t>
      </w:r>
    </w:p>
    <w:p w:rsidR="006C1F62" w:rsidRDefault="00404F09" w:rsidP="000409A5">
      <w:pPr>
        <w:spacing w:line="240" w:lineRule="auto"/>
        <w:ind w:left="9356" w:firstLine="0"/>
        <w:rPr>
          <w:rFonts w:eastAsia="Cambria"/>
        </w:rPr>
      </w:pPr>
      <w:r w:rsidRPr="006C1F62">
        <w:rPr>
          <w:rFonts w:eastAsia="Cambria"/>
        </w:rPr>
        <w:t>Янтиковского муниципального</w:t>
      </w:r>
      <w:r w:rsidR="006C1F62">
        <w:rPr>
          <w:rFonts w:eastAsia="Cambria"/>
        </w:rPr>
        <w:t xml:space="preserve"> </w:t>
      </w:r>
      <w:r w:rsidRPr="006C1F62">
        <w:rPr>
          <w:rFonts w:eastAsia="Cambria"/>
        </w:rPr>
        <w:t xml:space="preserve">округа </w:t>
      </w:r>
    </w:p>
    <w:p w:rsidR="000409A5" w:rsidRPr="00404F09" w:rsidRDefault="000409A5" w:rsidP="000409A5">
      <w:pPr>
        <w:shd w:val="clear" w:color="auto" w:fill="FFFFFF"/>
        <w:suppressAutoHyphens w:val="0"/>
        <w:spacing w:line="240" w:lineRule="auto"/>
        <w:ind w:left="9356" w:firstLine="0"/>
        <w:jc w:val="left"/>
        <w:textAlignment w:val="baseline"/>
        <w:rPr>
          <w:b/>
          <w:spacing w:val="2"/>
          <w:kern w:val="0"/>
          <w:lang w:eastAsia="ru-RU"/>
        </w:rPr>
      </w:pPr>
      <w:r>
        <w:rPr>
          <w:spacing w:val="2"/>
          <w:kern w:val="0"/>
          <w:lang w:eastAsia="ru-RU"/>
        </w:rPr>
        <w:t>от 03.03.2023 № 176</w:t>
      </w:r>
    </w:p>
    <w:p w:rsidR="00404F09" w:rsidRPr="006C1F62" w:rsidRDefault="00404F09" w:rsidP="006C1F62">
      <w:pPr>
        <w:spacing w:line="240" w:lineRule="auto"/>
        <w:ind w:left="9356" w:firstLine="0"/>
      </w:pPr>
    </w:p>
    <w:p w:rsidR="00404F09" w:rsidRPr="006C1F62" w:rsidRDefault="00404F09" w:rsidP="006C1F62">
      <w:pPr>
        <w:spacing w:line="240" w:lineRule="auto"/>
        <w:ind w:left="9356" w:firstLine="0"/>
      </w:pPr>
    </w:p>
    <w:p w:rsidR="006C1F62" w:rsidRDefault="00404F09" w:rsidP="006C1F62">
      <w:pPr>
        <w:spacing w:line="240" w:lineRule="auto"/>
        <w:ind w:left="9356" w:firstLine="0"/>
      </w:pPr>
      <w:r w:rsidRPr="006C1F62">
        <w:t>Приложение № 2</w:t>
      </w:r>
    </w:p>
    <w:p w:rsidR="00404F09" w:rsidRPr="006C1F62" w:rsidRDefault="00404F09" w:rsidP="006C1F62">
      <w:pPr>
        <w:spacing w:line="240" w:lineRule="auto"/>
        <w:ind w:left="9356" w:firstLine="0"/>
      </w:pPr>
      <w:r w:rsidRPr="006C1F62">
        <w:t>к муниципальной программе Янтиковского района Чувашской Республики «Комплексное развитие сельских территорий Янтиковского района Чувашской Республики»</w:t>
      </w:r>
    </w:p>
    <w:p w:rsidR="00404F09" w:rsidRPr="00404F09" w:rsidRDefault="00404F09" w:rsidP="00404F09">
      <w:pPr>
        <w:shd w:val="clear" w:color="auto" w:fill="FFFFFF"/>
        <w:suppressAutoHyphens w:val="0"/>
        <w:spacing w:before="375" w:after="225" w:line="240" w:lineRule="auto"/>
        <w:ind w:firstLine="0"/>
        <w:jc w:val="center"/>
        <w:textAlignment w:val="baseline"/>
        <w:outlineLvl w:val="2"/>
        <w:rPr>
          <w:rFonts w:ascii="Arial" w:hAnsi="Arial" w:cs="Arial"/>
          <w:spacing w:val="2"/>
          <w:kern w:val="0"/>
          <w:lang w:eastAsia="ru-RU"/>
        </w:rPr>
      </w:pPr>
      <w:r w:rsidRPr="00404F09">
        <w:rPr>
          <w:rFonts w:ascii="Arial" w:hAnsi="Arial" w:cs="Arial"/>
          <w:spacing w:val="2"/>
          <w:kern w:val="0"/>
          <w:sz w:val="21"/>
          <w:szCs w:val="21"/>
          <w:lang w:eastAsia="ru-RU"/>
        </w:rPr>
        <w:tab/>
      </w:r>
      <w:r w:rsidRPr="00404F09">
        <w:rPr>
          <w:spacing w:val="2"/>
          <w:kern w:val="0"/>
          <w:lang w:eastAsia="ru-RU"/>
        </w:rPr>
        <w:t xml:space="preserve"> 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w:t>
      </w:r>
    </w:p>
    <w:tbl>
      <w:tblPr>
        <w:tblW w:w="0" w:type="auto"/>
        <w:tblCellMar>
          <w:left w:w="0" w:type="dxa"/>
          <w:right w:w="0" w:type="dxa"/>
        </w:tblCellMar>
        <w:tblLook w:val="04A0" w:firstRow="1" w:lastRow="0" w:firstColumn="1" w:lastColumn="0" w:noHBand="0" w:noVBand="1"/>
      </w:tblPr>
      <w:tblGrid>
        <w:gridCol w:w="1745"/>
        <w:gridCol w:w="2383"/>
        <w:gridCol w:w="1609"/>
        <w:gridCol w:w="1108"/>
        <w:gridCol w:w="1853"/>
        <w:gridCol w:w="992"/>
        <w:gridCol w:w="989"/>
        <w:gridCol w:w="948"/>
        <w:gridCol w:w="981"/>
        <w:gridCol w:w="981"/>
        <w:gridCol w:w="981"/>
      </w:tblGrid>
      <w:tr w:rsidR="00404F09" w:rsidRPr="00404F09" w:rsidTr="00404F09">
        <w:trPr>
          <w:trHeight w:val="15"/>
        </w:trPr>
        <w:tc>
          <w:tcPr>
            <w:tcW w:w="1745" w:type="dxa"/>
            <w:hideMark/>
          </w:tcPr>
          <w:p w:rsidR="00404F09" w:rsidRPr="00404F09" w:rsidRDefault="00404F09" w:rsidP="00404F09">
            <w:pPr>
              <w:suppressAutoHyphens w:val="0"/>
              <w:spacing w:line="240" w:lineRule="auto"/>
              <w:ind w:firstLine="0"/>
              <w:jc w:val="left"/>
              <w:rPr>
                <w:kern w:val="0"/>
                <w:sz w:val="2"/>
                <w:lang w:eastAsia="ru-RU"/>
              </w:rPr>
            </w:pPr>
          </w:p>
        </w:tc>
        <w:tc>
          <w:tcPr>
            <w:tcW w:w="2383" w:type="dxa"/>
            <w:hideMark/>
          </w:tcPr>
          <w:p w:rsidR="00404F09" w:rsidRPr="00404F09" w:rsidRDefault="00404F09" w:rsidP="00404F09">
            <w:pPr>
              <w:suppressAutoHyphens w:val="0"/>
              <w:spacing w:line="240" w:lineRule="auto"/>
              <w:ind w:firstLine="0"/>
              <w:jc w:val="left"/>
              <w:rPr>
                <w:kern w:val="0"/>
                <w:sz w:val="2"/>
                <w:lang w:eastAsia="ru-RU"/>
              </w:rPr>
            </w:pPr>
          </w:p>
        </w:tc>
        <w:tc>
          <w:tcPr>
            <w:tcW w:w="1609" w:type="dxa"/>
            <w:hideMark/>
          </w:tcPr>
          <w:p w:rsidR="00404F09" w:rsidRPr="00404F09" w:rsidRDefault="00404F09" w:rsidP="00404F09">
            <w:pPr>
              <w:suppressAutoHyphens w:val="0"/>
              <w:spacing w:line="240" w:lineRule="auto"/>
              <w:ind w:firstLine="0"/>
              <w:jc w:val="left"/>
              <w:rPr>
                <w:kern w:val="0"/>
                <w:sz w:val="2"/>
                <w:lang w:eastAsia="ru-RU"/>
              </w:rPr>
            </w:pPr>
          </w:p>
        </w:tc>
        <w:tc>
          <w:tcPr>
            <w:tcW w:w="1108" w:type="dxa"/>
            <w:hideMark/>
          </w:tcPr>
          <w:p w:rsidR="00404F09" w:rsidRPr="00404F09" w:rsidRDefault="00404F09" w:rsidP="00404F09">
            <w:pPr>
              <w:suppressAutoHyphens w:val="0"/>
              <w:spacing w:line="240" w:lineRule="auto"/>
              <w:ind w:firstLine="0"/>
              <w:jc w:val="left"/>
              <w:rPr>
                <w:kern w:val="0"/>
                <w:sz w:val="2"/>
                <w:lang w:eastAsia="ru-RU"/>
              </w:rPr>
            </w:pPr>
          </w:p>
        </w:tc>
        <w:tc>
          <w:tcPr>
            <w:tcW w:w="1853" w:type="dxa"/>
            <w:hideMark/>
          </w:tcPr>
          <w:p w:rsidR="00404F09" w:rsidRPr="00404F09" w:rsidRDefault="00404F09" w:rsidP="00404F09">
            <w:pPr>
              <w:suppressAutoHyphens w:val="0"/>
              <w:spacing w:line="240" w:lineRule="auto"/>
              <w:ind w:firstLine="0"/>
              <w:jc w:val="left"/>
              <w:rPr>
                <w:kern w:val="0"/>
                <w:sz w:val="2"/>
                <w:lang w:eastAsia="ru-RU"/>
              </w:rPr>
            </w:pPr>
          </w:p>
        </w:tc>
        <w:tc>
          <w:tcPr>
            <w:tcW w:w="992" w:type="dxa"/>
            <w:hideMark/>
          </w:tcPr>
          <w:p w:rsidR="00404F09" w:rsidRPr="00404F09" w:rsidRDefault="00404F09" w:rsidP="00404F09">
            <w:pPr>
              <w:suppressAutoHyphens w:val="0"/>
              <w:spacing w:line="240" w:lineRule="auto"/>
              <w:ind w:firstLine="0"/>
              <w:jc w:val="left"/>
              <w:rPr>
                <w:kern w:val="0"/>
                <w:sz w:val="2"/>
                <w:lang w:eastAsia="ru-RU"/>
              </w:rPr>
            </w:pPr>
          </w:p>
        </w:tc>
        <w:tc>
          <w:tcPr>
            <w:tcW w:w="989" w:type="dxa"/>
            <w:hideMark/>
          </w:tcPr>
          <w:p w:rsidR="00404F09" w:rsidRPr="00404F09" w:rsidRDefault="00404F09" w:rsidP="00404F09">
            <w:pPr>
              <w:suppressAutoHyphens w:val="0"/>
              <w:spacing w:line="240" w:lineRule="auto"/>
              <w:ind w:firstLine="0"/>
              <w:jc w:val="left"/>
              <w:rPr>
                <w:kern w:val="0"/>
                <w:sz w:val="2"/>
                <w:lang w:eastAsia="ru-RU"/>
              </w:rPr>
            </w:pPr>
          </w:p>
        </w:tc>
        <w:tc>
          <w:tcPr>
            <w:tcW w:w="948" w:type="dxa"/>
            <w:hideMark/>
          </w:tcPr>
          <w:p w:rsidR="00404F09" w:rsidRPr="00404F09" w:rsidRDefault="00404F09" w:rsidP="00404F09">
            <w:pPr>
              <w:suppressAutoHyphens w:val="0"/>
              <w:spacing w:line="240" w:lineRule="auto"/>
              <w:ind w:firstLine="0"/>
              <w:jc w:val="left"/>
              <w:rPr>
                <w:kern w:val="0"/>
                <w:sz w:val="2"/>
                <w:lang w:eastAsia="ru-RU"/>
              </w:rPr>
            </w:pPr>
          </w:p>
        </w:tc>
        <w:tc>
          <w:tcPr>
            <w:tcW w:w="981" w:type="dxa"/>
            <w:hideMark/>
          </w:tcPr>
          <w:p w:rsidR="00404F09" w:rsidRPr="00404F09" w:rsidRDefault="00404F09" w:rsidP="00404F09">
            <w:pPr>
              <w:suppressAutoHyphens w:val="0"/>
              <w:spacing w:line="240" w:lineRule="auto"/>
              <w:ind w:firstLine="0"/>
              <w:jc w:val="left"/>
              <w:rPr>
                <w:kern w:val="0"/>
                <w:sz w:val="2"/>
                <w:lang w:eastAsia="ru-RU"/>
              </w:rPr>
            </w:pPr>
          </w:p>
        </w:tc>
        <w:tc>
          <w:tcPr>
            <w:tcW w:w="981" w:type="dxa"/>
            <w:hideMark/>
          </w:tcPr>
          <w:p w:rsidR="00404F09" w:rsidRPr="00404F09" w:rsidRDefault="00404F09" w:rsidP="00404F09">
            <w:pPr>
              <w:suppressAutoHyphens w:val="0"/>
              <w:spacing w:line="240" w:lineRule="auto"/>
              <w:ind w:firstLine="0"/>
              <w:jc w:val="left"/>
              <w:rPr>
                <w:kern w:val="0"/>
                <w:sz w:val="2"/>
                <w:lang w:eastAsia="ru-RU"/>
              </w:rPr>
            </w:pPr>
          </w:p>
        </w:tc>
        <w:tc>
          <w:tcPr>
            <w:tcW w:w="981" w:type="dxa"/>
            <w:hideMark/>
          </w:tcPr>
          <w:p w:rsidR="00404F09" w:rsidRPr="00404F09" w:rsidRDefault="00404F09" w:rsidP="00404F09">
            <w:pPr>
              <w:suppressAutoHyphens w:val="0"/>
              <w:spacing w:line="240" w:lineRule="auto"/>
              <w:ind w:firstLine="0"/>
              <w:jc w:val="left"/>
              <w:rPr>
                <w:kern w:val="0"/>
                <w:sz w:val="2"/>
                <w:lang w:eastAsia="ru-RU"/>
              </w:rPr>
            </w:pPr>
          </w:p>
        </w:tc>
      </w:tr>
      <w:tr w:rsidR="00404F09" w:rsidRPr="00404F09" w:rsidTr="00404F09">
        <w:trPr>
          <w:trHeight w:val="887"/>
        </w:trPr>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Статус</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27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Код бюджетной классификации</w:t>
            </w:r>
          </w:p>
        </w:tc>
        <w:tc>
          <w:tcPr>
            <w:tcW w:w="18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Источники финансирования</w:t>
            </w:r>
          </w:p>
        </w:tc>
        <w:tc>
          <w:tcPr>
            <w:tcW w:w="58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Расходы по годам, тыс. рублей</w:t>
            </w:r>
          </w:p>
        </w:tc>
      </w:tr>
      <w:tr w:rsidR="00404F09" w:rsidRPr="00404F09" w:rsidTr="00404F09">
        <w:trPr>
          <w:trHeight w:val="65"/>
        </w:trPr>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главный распорядитель бюджетных средств</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целевая статья расходов</w:t>
            </w:r>
          </w:p>
        </w:tc>
        <w:tc>
          <w:tcPr>
            <w:tcW w:w="1853"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2024</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2025</w:t>
            </w:r>
          </w:p>
        </w:tc>
      </w:tr>
      <w:tr w:rsidR="00404F09" w:rsidRPr="00404F09" w:rsidTr="00404F09">
        <w:tc>
          <w:tcPr>
            <w:tcW w:w="17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w:t>
            </w: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highlight w:val="yellow"/>
                <w:lang w:eastAsia="ru-RU"/>
              </w:rPr>
            </w:pPr>
            <w:r w:rsidRPr="00404F09">
              <w:rPr>
                <w:kern w:val="0"/>
                <w:sz w:val="20"/>
                <w:szCs w:val="20"/>
                <w:lang w:eastAsia="ru-RU"/>
              </w:rPr>
              <w:t>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11</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Муниципальная  программа Янтиковского района Чувашской Республики</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«Комплексное развитие сельских территорий Янтиковского района  Чувашской Республики»</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45899,2</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49325,6</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80995,5</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3357,0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3357,0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3357,0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2014,3</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2311,8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2311,8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2311,8</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831, 832, 855, 857, 867, 882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32855,7</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33701,9</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63012,2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23,3</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3973,9</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5066,7</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6283,7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6665,2</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8542,7</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7218,3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988,7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9 88,7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988,7</w:t>
            </w:r>
          </w:p>
        </w:tc>
      </w:tr>
      <w:tr w:rsidR="00404F09" w:rsidRPr="00404F09" w:rsidTr="00404F09">
        <w:tc>
          <w:tcPr>
            <w:tcW w:w="174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Подпрограмма</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«Создание условий для обеспечения доступным и комфортным жильем сельского населения»</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5242,9</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6936,2</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7834,7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r>
      <w:tr w:rsidR="00404F09" w:rsidRPr="00404F09" w:rsidTr="00404F09">
        <w:tc>
          <w:tcPr>
            <w:tcW w:w="1745" w:type="dxa"/>
            <w:vMerge w:val="restart"/>
            <w:tcBorders>
              <w:top w:val="nil"/>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1733,1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24,3</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17,5</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34,7</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64,7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2779,4</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5160,6</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3243,4</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Основное мероприятие 1</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«Улучшение жилищных условий граждан на селе»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5242,9</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6936,2</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7834,7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1733,1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24,3</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17,5</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45,3</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34,7</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64,7</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2779,4</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5160,6</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3243,4</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Подпрограмма</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«Создание и развитие инфраструктуры на сельских территориях»</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40656,4</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42389,4</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73160,8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281,2</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831, 832, 855, 857, 867, 882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32831,4</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33684,4</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62966,9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3939,2</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5041,7</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6219,0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3885,8</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3382,1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3974,9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Основное мероприятие 1</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«Комплексное обустройство населенных пунктов, расположенных в сельской местности, объектами социальной и инженерной инфраструктуры, а </w:t>
            </w:r>
            <w:r w:rsidRPr="00404F09">
              <w:rPr>
                <w:kern w:val="0"/>
                <w:sz w:val="20"/>
                <w:szCs w:val="20"/>
                <w:lang w:eastAsia="ru-RU"/>
              </w:rPr>
              <w:lastRenderedPageBreak/>
              <w:t>также строительство и реконструкция автомобильных дорог»</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34926,2</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39835,1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73160,8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832, 882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27101,3</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31431,6</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62966,9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3939,2</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5021,4</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6219,0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3885,8</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3382,1</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3974,9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lastRenderedPageBreak/>
              <w:t>Основное мероприятие 2</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«Реализация мероприятий по благоустройству сельских территорий»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5730,1</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405,8</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281,2</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5730,1</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2,8</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20,3</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101,5</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2250,0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404F09">
        <w:tc>
          <w:tcPr>
            <w:tcW w:w="1745"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r w:rsidRPr="00404F09">
              <w:rPr>
                <w:kern w:val="0"/>
                <w:sz w:val="20"/>
                <w:szCs w:val="20"/>
                <w:lang w:eastAsia="ru-RU"/>
              </w:rPr>
              <w:t>Основное мероприятие 3</w:t>
            </w:r>
          </w:p>
        </w:tc>
        <w:tc>
          <w:tcPr>
            <w:tcW w:w="2383"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r w:rsidRPr="00404F09">
              <w:rPr>
                <w:kern w:val="0"/>
                <w:sz w:val="20"/>
                <w:szCs w:val="20"/>
                <w:lang w:eastAsia="ru-RU"/>
              </w:rPr>
              <w:t>Благоустройство и развитие территорий населенных пунктов</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404F09">
        <w:tc>
          <w:tcPr>
            <w:tcW w:w="1745"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2250,0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404F09">
        <w:tc>
          <w:tcPr>
            <w:tcW w:w="1745"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404F09">
        <w:tc>
          <w:tcPr>
            <w:tcW w:w="1745"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tcBorders>
              <w:left w:val="single" w:sz="6" w:space="0" w:color="000000"/>
              <w:bottom w:val="nil"/>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Подпрограмма</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«Развитие рынка труда (кадрового потенциала) на сельских территориях»</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Основное мероприятие 1</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«Содействие сельскохозяйственным товаропроизводителям в обеспечении квалифицированными специалистами»</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36,8</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10,9</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республиканский бюджет Чувашской </w:t>
            </w:r>
            <w:r w:rsidRPr="00404F09">
              <w:rPr>
                <w:kern w:val="0"/>
                <w:sz w:val="20"/>
                <w:szCs w:val="20"/>
                <w:lang w:eastAsia="ru-RU"/>
              </w:rPr>
              <w:lastRenderedPageBreak/>
              <w:t>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0,1</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25,8</w:t>
            </w:r>
          </w:p>
        </w:tc>
      </w:tr>
      <w:tr w:rsidR="00404F09" w:rsidRPr="00404F09" w:rsidTr="00404F09">
        <w:tc>
          <w:tcPr>
            <w:tcW w:w="17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Подпрограмма</w:t>
            </w:r>
          </w:p>
        </w:tc>
        <w:tc>
          <w:tcPr>
            <w:tcW w:w="23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«Обеспечение реализации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местные бюджеты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r w:rsidR="00404F09" w:rsidRPr="00404F09" w:rsidTr="00404F09">
        <w:tc>
          <w:tcPr>
            <w:tcW w:w="174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238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kern w:val="0"/>
                <w:sz w:val="20"/>
                <w:szCs w:val="20"/>
                <w:lang w:eastAsia="ru-RU"/>
              </w:rPr>
            </w:pP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0,0</w:t>
            </w:r>
          </w:p>
        </w:tc>
      </w:tr>
    </w:tbl>
    <w:p w:rsidR="00404F09" w:rsidRPr="00404F09" w:rsidRDefault="00404F09" w:rsidP="00404F09">
      <w:pPr>
        <w:shd w:val="clear" w:color="auto" w:fill="FFFFFF"/>
        <w:suppressAutoHyphens w:val="0"/>
        <w:spacing w:line="315" w:lineRule="atLeast"/>
        <w:ind w:firstLine="0"/>
        <w:jc w:val="left"/>
        <w:textAlignment w:val="baseline"/>
        <w:rPr>
          <w:rFonts w:ascii="Arial" w:hAnsi="Arial" w:cs="Arial"/>
          <w:spacing w:val="2"/>
          <w:kern w:val="0"/>
          <w:sz w:val="20"/>
          <w:szCs w:val="20"/>
          <w:lang w:eastAsia="ru-RU"/>
        </w:rPr>
      </w:pPr>
    </w:p>
    <w:p w:rsidR="00404F09" w:rsidRPr="00404F09" w:rsidRDefault="00404F09" w:rsidP="00404F09">
      <w:pPr>
        <w:shd w:val="clear" w:color="auto" w:fill="FFFFFF"/>
        <w:suppressAutoHyphens w:val="0"/>
        <w:spacing w:line="315" w:lineRule="atLeast"/>
        <w:ind w:firstLine="0"/>
        <w:jc w:val="left"/>
        <w:textAlignment w:val="baseline"/>
        <w:rPr>
          <w:rFonts w:ascii="Arial" w:hAnsi="Arial" w:cs="Arial"/>
          <w:spacing w:val="2"/>
          <w:kern w:val="0"/>
          <w:sz w:val="20"/>
          <w:szCs w:val="20"/>
          <w:lang w:eastAsia="ru-RU"/>
        </w:rPr>
      </w:pPr>
    </w:p>
    <w:p w:rsidR="00404F09" w:rsidRPr="00404F09" w:rsidRDefault="00404F09" w:rsidP="00404F09">
      <w:pPr>
        <w:shd w:val="clear" w:color="auto" w:fill="FFFFFF"/>
        <w:suppressAutoHyphens w:val="0"/>
        <w:spacing w:line="315" w:lineRule="atLeast"/>
        <w:ind w:firstLine="0"/>
        <w:jc w:val="left"/>
        <w:textAlignment w:val="baseline"/>
        <w:rPr>
          <w:rFonts w:ascii="Arial" w:hAnsi="Arial" w:cs="Arial"/>
          <w:spacing w:val="2"/>
          <w:kern w:val="0"/>
          <w:sz w:val="20"/>
          <w:szCs w:val="2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sz w:val="20"/>
          <w:szCs w:val="2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sz w:val="20"/>
          <w:szCs w:val="2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404F09" w:rsidRPr="00404F09" w:rsidRDefault="00404F09" w:rsidP="00404F09">
      <w:pPr>
        <w:shd w:val="clear" w:color="auto" w:fill="FFFFFF"/>
        <w:suppressAutoHyphens w:val="0"/>
        <w:spacing w:line="240" w:lineRule="auto"/>
        <w:ind w:firstLine="0"/>
        <w:jc w:val="right"/>
        <w:textAlignment w:val="baseline"/>
        <w:rPr>
          <w:spacing w:val="2"/>
          <w:kern w:val="0"/>
          <w:lang w:eastAsia="ru-RU"/>
        </w:rPr>
      </w:pPr>
    </w:p>
    <w:p w:rsidR="006C1F62" w:rsidRPr="006C1F62" w:rsidRDefault="006C1F62" w:rsidP="001108FD">
      <w:pPr>
        <w:spacing w:line="240" w:lineRule="auto"/>
        <w:ind w:left="9356" w:firstLine="0"/>
        <w:rPr>
          <w:rFonts w:eastAsia="Cambria"/>
        </w:rPr>
      </w:pPr>
      <w:r w:rsidRPr="006C1F62">
        <w:rPr>
          <w:rFonts w:eastAsia="Cambria"/>
        </w:rPr>
        <w:lastRenderedPageBreak/>
        <w:t>Приложение №</w:t>
      </w:r>
      <w:r>
        <w:rPr>
          <w:rFonts w:eastAsia="Cambria"/>
        </w:rPr>
        <w:t xml:space="preserve"> 3</w:t>
      </w:r>
    </w:p>
    <w:p w:rsidR="006C1F62" w:rsidRPr="006C1F62" w:rsidRDefault="006C1F62" w:rsidP="001108FD">
      <w:pPr>
        <w:spacing w:line="240" w:lineRule="auto"/>
        <w:ind w:left="9356" w:firstLine="0"/>
        <w:rPr>
          <w:rFonts w:eastAsia="Cambria"/>
        </w:rPr>
      </w:pPr>
      <w:r w:rsidRPr="006C1F62">
        <w:rPr>
          <w:rFonts w:eastAsia="Cambria"/>
        </w:rPr>
        <w:t>к постановлению администрации</w:t>
      </w:r>
    </w:p>
    <w:p w:rsidR="006C1F62" w:rsidRDefault="006C1F62" w:rsidP="001108FD">
      <w:pPr>
        <w:spacing w:line="240" w:lineRule="auto"/>
        <w:ind w:left="9356" w:firstLine="0"/>
        <w:rPr>
          <w:rFonts w:eastAsia="Cambria"/>
        </w:rPr>
      </w:pPr>
      <w:r w:rsidRPr="006C1F62">
        <w:rPr>
          <w:rFonts w:eastAsia="Cambria"/>
        </w:rPr>
        <w:t>Янтиковского муниципального</w:t>
      </w:r>
      <w:r>
        <w:rPr>
          <w:rFonts w:eastAsia="Cambria"/>
        </w:rPr>
        <w:t xml:space="preserve"> </w:t>
      </w:r>
      <w:r w:rsidRPr="006C1F62">
        <w:rPr>
          <w:rFonts w:eastAsia="Cambria"/>
        </w:rPr>
        <w:t xml:space="preserve">округа </w:t>
      </w:r>
    </w:p>
    <w:p w:rsidR="001108FD" w:rsidRPr="00404F09" w:rsidRDefault="001108FD" w:rsidP="001108FD">
      <w:pPr>
        <w:shd w:val="clear" w:color="auto" w:fill="FFFFFF"/>
        <w:suppressAutoHyphens w:val="0"/>
        <w:spacing w:line="240" w:lineRule="auto"/>
        <w:ind w:left="9356" w:firstLine="0"/>
        <w:jc w:val="left"/>
        <w:textAlignment w:val="baseline"/>
        <w:rPr>
          <w:b/>
          <w:spacing w:val="2"/>
          <w:kern w:val="0"/>
          <w:lang w:eastAsia="ru-RU"/>
        </w:rPr>
      </w:pPr>
      <w:r>
        <w:rPr>
          <w:spacing w:val="2"/>
          <w:kern w:val="0"/>
          <w:lang w:eastAsia="ru-RU"/>
        </w:rPr>
        <w:t>от 0</w:t>
      </w:r>
      <w:r w:rsidR="000409A5">
        <w:rPr>
          <w:spacing w:val="2"/>
          <w:kern w:val="0"/>
          <w:lang w:eastAsia="ru-RU"/>
        </w:rPr>
        <w:t>3</w:t>
      </w:r>
      <w:r>
        <w:rPr>
          <w:spacing w:val="2"/>
          <w:kern w:val="0"/>
          <w:lang w:eastAsia="ru-RU"/>
        </w:rPr>
        <w:t>.03.2023 № 17</w:t>
      </w:r>
      <w:r w:rsidR="000409A5">
        <w:rPr>
          <w:spacing w:val="2"/>
          <w:kern w:val="0"/>
          <w:lang w:eastAsia="ru-RU"/>
        </w:rPr>
        <w:t>6</w:t>
      </w:r>
    </w:p>
    <w:p w:rsidR="006C1F62" w:rsidRPr="006C1F62" w:rsidRDefault="006C1F62" w:rsidP="006C1F62">
      <w:pPr>
        <w:spacing w:line="240" w:lineRule="auto"/>
        <w:ind w:left="9356" w:firstLine="0"/>
      </w:pPr>
    </w:p>
    <w:p w:rsidR="00404F09" w:rsidRPr="00404F09" w:rsidRDefault="00404F09" w:rsidP="00404F09">
      <w:pPr>
        <w:shd w:val="clear" w:color="auto" w:fill="FFFFFF"/>
        <w:suppressAutoHyphens w:val="0"/>
        <w:spacing w:line="240" w:lineRule="auto"/>
        <w:ind w:firstLine="0"/>
        <w:jc w:val="left"/>
        <w:textAlignment w:val="baseline"/>
        <w:rPr>
          <w:spacing w:val="2"/>
          <w:kern w:val="0"/>
          <w:lang w:eastAsia="ru-RU"/>
        </w:rPr>
      </w:pPr>
    </w:p>
    <w:p w:rsidR="00404F09" w:rsidRPr="00404F09" w:rsidRDefault="00404F09" w:rsidP="006C1F62">
      <w:pPr>
        <w:shd w:val="clear" w:color="auto" w:fill="FFFFFF"/>
        <w:suppressAutoHyphens w:val="0"/>
        <w:spacing w:line="240" w:lineRule="auto"/>
        <w:ind w:left="9356" w:firstLine="0"/>
        <w:textAlignment w:val="baseline"/>
        <w:rPr>
          <w:spacing w:val="2"/>
          <w:kern w:val="0"/>
          <w:lang w:eastAsia="ru-RU"/>
        </w:rPr>
      </w:pPr>
      <w:r w:rsidRPr="00404F09">
        <w:rPr>
          <w:spacing w:val="2"/>
          <w:kern w:val="0"/>
          <w:lang w:eastAsia="ru-RU"/>
        </w:rPr>
        <w:t>Приложение № 1</w:t>
      </w:r>
    </w:p>
    <w:p w:rsidR="00404F09" w:rsidRPr="00404F09" w:rsidRDefault="00404F09" w:rsidP="006C1F62">
      <w:pPr>
        <w:shd w:val="clear" w:color="auto" w:fill="FFFFFF"/>
        <w:suppressAutoHyphens w:val="0"/>
        <w:spacing w:line="240" w:lineRule="auto"/>
        <w:ind w:left="9356" w:firstLine="0"/>
        <w:textAlignment w:val="baseline"/>
        <w:rPr>
          <w:spacing w:val="2"/>
          <w:kern w:val="0"/>
          <w:lang w:eastAsia="ru-RU"/>
        </w:rPr>
      </w:pPr>
      <w:r w:rsidRPr="00404F09">
        <w:rPr>
          <w:spacing w:val="2"/>
          <w:kern w:val="0"/>
          <w:lang w:eastAsia="ru-RU"/>
        </w:rPr>
        <w:t>к подпрограмме «Создание условий для обеспечения доступным и комфортным жильем</w:t>
      </w:r>
    </w:p>
    <w:p w:rsidR="00404F09" w:rsidRPr="00404F09" w:rsidRDefault="00404F09" w:rsidP="006C1F62">
      <w:pPr>
        <w:shd w:val="clear" w:color="auto" w:fill="FFFFFF"/>
        <w:suppressAutoHyphens w:val="0"/>
        <w:spacing w:line="240" w:lineRule="auto"/>
        <w:ind w:left="9356" w:firstLine="0"/>
        <w:textAlignment w:val="baseline"/>
        <w:rPr>
          <w:spacing w:val="2"/>
          <w:kern w:val="0"/>
          <w:lang w:eastAsia="ru-RU"/>
        </w:rPr>
      </w:pPr>
      <w:r w:rsidRPr="00404F09">
        <w:rPr>
          <w:spacing w:val="2"/>
          <w:kern w:val="0"/>
          <w:lang w:eastAsia="ru-RU"/>
        </w:rPr>
        <w:t>сельского населения» муниципальной программы</w:t>
      </w:r>
      <w:r w:rsidR="006C1F62">
        <w:rPr>
          <w:spacing w:val="2"/>
          <w:kern w:val="0"/>
          <w:lang w:eastAsia="ru-RU"/>
        </w:rPr>
        <w:t xml:space="preserve"> </w:t>
      </w:r>
      <w:r w:rsidRPr="00404F09">
        <w:rPr>
          <w:spacing w:val="2"/>
          <w:kern w:val="0"/>
          <w:lang w:eastAsia="ru-RU"/>
        </w:rPr>
        <w:t>Янтиковского района Чувашской Республики «Комплексное развитие сельских территорий Янтиковского района Чувашской Республики»</w:t>
      </w:r>
    </w:p>
    <w:p w:rsidR="00404F09" w:rsidRPr="00404F09" w:rsidRDefault="00404F09" w:rsidP="006C1F62">
      <w:pPr>
        <w:shd w:val="clear" w:color="auto" w:fill="FFFFFF"/>
        <w:suppressAutoHyphens w:val="0"/>
        <w:spacing w:line="240" w:lineRule="auto"/>
        <w:ind w:firstLine="0"/>
        <w:jc w:val="center"/>
        <w:textAlignment w:val="baseline"/>
        <w:rPr>
          <w:spacing w:val="2"/>
          <w:kern w:val="0"/>
          <w:lang w:eastAsia="ru-RU"/>
        </w:rPr>
      </w:pPr>
      <w:r w:rsidRPr="00404F09">
        <w:rPr>
          <w:color w:val="4F6228" w:themeColor="accent3" w:themeShade="80"/>
          <w:spacing w:val="2"/>
          <w:kern w:val="0"/>
          <w:sz w:val="41"/>
          <w:szCs w:val="41"/>
          <w:lang w:eastAsia="ru-RU"/>
        </w:rPr>
        <w:br/>
      </w:r>
      <w:r w:rsidRPr="00404F09">
        <w:rPr>
          <w:spacing w:val="2"/>
          <w:kern w:val="0"/>
          <w:lang w:eastAsia="ru-RU"/>
        </w:rPr>
        <w:t>Ресурсное обеспечение реализации подпрограммы «Создание условий для обеспечения доступным и комфортным жильем сельского населения»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w:t>
      </w:r>
    </w:p>
    <w:p w:rsidR="00404F09" w:rsidRPr="00404F09" w:rsidRDefault="00404F09" w:rsidP="00404F09">
      <w:pPr>
        <w:shd w:val="clear" w:color="auto" w:fill="FFFFFF"/>
        <w:suppressAutoHyphens w:val="0"/>
        <w:spacing w:line="240" w:lineRule="auto"/>
        <w:ind w:firstLine="0"/>
        <w:jc w:val="center"/>
        <w:textAlignment w:val="baseline"/>
        <w:rPr>
          <w:color w:val="4F6228" w:themeColor="accent3" w:themeShade="80"/>
          <w:spacing w:val="2"/>
          <w:kern w:val="0"/>
          <w:sz w:val="28"/>
          <w:szCs w:val="28"/>
          <w:lang w:eastAsia="ru-RU"/>
        </w:rPr>
      </w:pPr>
    </w:p>
    <w:tbl>
      <w:tblPr>
        <w:tblW w:w="0" w:type="auto"/>
        <w:tblCellMar>
          <w:left w:w="0" w:type="dxa"/>
          <w:right w:w="0" w:type="dxa"/>
        </w:tblCellMar>
        <w:tblLook w:val="04A0" w:firstRow="1" w:lastRow="0" w:firstColumn="1" w:lastColumn="0" w:noHBand="0" w:noVBand="1"/>
      </w:tblPr>
      <w:tblGrid>
        <w:gridCol w:w="1225"/>
        <w:gridCol w:w="1380"/>
        <w:gridCol w:w="1379"/>
        <w:gridCol w:w="1224"/>
        <w:gridCol w:w="1174"/>
        <w:gridCol w:w="904"/>
        <w:gridCol w:w="839"/>
        <w:gridCol w:w="1016"/>
        <w:gridCol w:w="1337"/>
        <w:gridCol w:w="682"/>
        <w:gridCol w:w="682"/>
        <w:gridCol w:w="682"/>
        <w:gridCol w:w="682"/>
        <w:gridCol w:w="682"/>
        <w:gridCol w:w="682"/>
      </w:tblGrid>
      <w:tr w:rsidR="00404F09" w:rsidRPr="00404F09" w:rsidTr="00404F09">
        <w:trPr>
          <w:trHeight w:val="15"/>
        </w:trPr>
        <w:tc>
          <w:tcPr>
            <w:tcW w:w="1225"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380"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379"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224"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174"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04"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839"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016"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337"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682"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Статус</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Наименование подпрограммы муниципальной программы Янтиковского района Чувашской Республики (основного мероприятия, мероприяти</w:t>
            </w:r>
            <w:r w:rsidRPr="00404F09">
              <w:rPr>
                <w:kern w:val="0"/>
                <w:sz w:val="20"/>
                <w:szCs w:val="20"/>
                <w:lang w:eastAsia="ru-RU"/>
              </w:rPr>
              <w:lastRenderedPageBreak/>
              <w:t>я)</w:t>
            </w:r>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Задача подпрограммы муниципальной программы Янтиковского района Чувашской Республики</w:t>
            </w:r>
          </w:p>
        </w:tc>
        <w:tc>
          <w:tcPr>
            <w:tcW w:w="122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Ответственный исполнитель, соисполнитель</w:t>
            </w:r>
          </w:p>
        </w:tc>
        <w:tc>
          <w:tcPr>
            <w:tcW w:w="39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Код бюджетной классификации</w:t>
            </w:r>
          </w:p>
        </w:tc>
        <w:tc>
          <w:tcPr>
            <w:tcW w:w="13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Источники финансирования</w:t>
            </w:r>
          </w:p>
        </w:tc>
        <w:tc>
          <w:tcPr>
            <w:tcW w:w="40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Расходы по годам, тыс. рублей</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главный распорядитель бюджетных средств</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раздел, подраздел</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целевая статья расходов</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группа (подгруппа) вида расходов</w:t>
            </w:r>
          </w:p>
        </w:tc>
        <w:tc>
          <w:tcPr>
            <w:tcW w:w="1337"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2025</w:t>
            </w:r>
          </w:p>
        </w:tc>
      </w:tr>
      <w:tr w:rsidR="00404F09" w:rsidRPr="00404F09" w:rsidTr="00404F09">
        <w:tc>
          <w:tcPr>
            <w:tcW w:w="12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lastRenderedPageBreak/>
              <w:t>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1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15</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Подпрограмма</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«Создание условий для обеспечения доступным и комфортным жильем сельского населения»</w:t>
            </w:r>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ответственный исполнитель – отдел строительства, дорожного и ЖКХ администрации Янтиковского района</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5242,9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6936,2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7834,7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1733,1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1003</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2779,4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5160,6</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3243,4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r>
      <w:tr w:rsidR="00404F09" w:rsidRPr="00404F09" w:rsidTr="00404F09">
        <w:tc>
          <w:tcPr>
            <w:tcW w:w="1457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Цель «Улучшение жилищных условий населения, проживающего на сельских территориях»</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Основное мероприятие 1</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Улучшение жилищных условий граждан на селе</w:t>
            </w:r>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ответственный исполнитель – отдел строительства, дорожного и ЖКХ администрации Янтиковского района</w:t>
            </w: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5242,9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6936,2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7834,7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1733,1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1003</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2779,4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5160,6</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3243,4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Целевые показатели (индикаторы) подпрограммы, увязанные с </w:t>
            </w:r>
            <w:r w:rsidRPr="00404F09">
              <w:rPr>
                <w:kern w:val="0"/>
                <w:sz w:val="20"/>
                <w:szCs w:val="20"/>
                <w:lang w:eastAsia="ru-RU"/>
              </w:rPr>
              <w:lastRenderedPageBreak/>
              <w:t>основным мероприятием 1</w:t>
            </w:r>
          </w:p>
        </w:tc>
        <w:tc>
          <w:tcPr>
            <w:tcW w:w="79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lastRenderedPageBreak/>
              <w:t>Объем ввода (приобретения) жилья для граждан, проживающих на сельских территориях, кв. м</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107,3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337,1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133,1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120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9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12,5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9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proofErr w:type="gramStart"/>
            <w:r w:rsidRPr="00404F09">
              <w:rPr>
                <w:kern w:val="0"/>
                <w:sz w:val="20"/>
                <w:szCs w:val="20"/>
                <w:lang w:eastAsia="ru-RU"/>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ед.</w:t>
            </w:r>
            <w:proofErr w:type="gramEnd"/>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9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Объем ввода жилья, предоставленного гражданам по договорам найма жилого </w:t>
            </w:r>
            <w:r w:rsidRPr="00404F09">
              <w:rPr>
                <w:kern w:val="0"/>
                <w:sz w:val="20"/>
                <w:szCs w:val="20"/>
                <w:lang w:eastAsia="ru-RU"/>
              </w:rPr>
              <w:lastRenderedPageBreak/>
              <w:t>помещения, кв. м</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200</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lastRenderedPageBreak/>
              <w:t>Мероприятие 1.1</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Улучшение жилищных условий граждан, проживающих на сельских территориях</w:t>
            </w:r>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повышение уровня обеспечения сельского населения благоустроенным жильем</w:t>
            </w:r>
          </w:p>
        </w:tc>
        <w:tc>
          <w:tcPr>
            <w:tcW w:w="12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5242,9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6936,2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7834,7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3320,2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2404,5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1733,1</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4481,3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2300,9</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1003</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24,3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17,5</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45,3</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23,2</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25,0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64,7</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33,2</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2779,4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5160,6</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3243,4</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962,9</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Мероприятие 1.2</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Строительство жилья, предоставляемого по договору найма жилого помещения</w:t>
            </w:r>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c>
          <w:tcPr>
            <w:tcW w:w="12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1003</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республиканский бюджет Чувашской Республики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404F09">
        <w:tc>
          <w:tcPr>
            <w:tcW w:w="1225"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404F09">
        <w:tc>
          <w:tcPr>
            <w:tcW w:w="12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Мероприятие 1.3</w:t>
            </w:r>
          </w:p>
        </w:tc>
        <w:tc>
          <w:tcPr>
            <w:tcW w:w="13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proofErr w:type="gramStart"/>
            <w:r w:rsidRPr="00404F09">
              <w:rPr>
                <w:kern w:val="0"/>
                <w:sz w:val="20"/>
                <w:szCs w:val="20"/>
                <w:lang w:eastAsia="ru-RU"/>
              </w:rPr>
              <w:t xml:space="preserve">Предоставление жилищных (ипотечных) </w:t>
            </w:r>
            <w:r w:rsidRPr="00404F09">
              <w:rPr>
                <w:kern w:val="0"/>
                <w:sz w:val="20"/>
                <w:szCs w:val="20"/>
                <w:lang w:eastAsia="ru-RU"/>
              </w:rPr>
              <w:lastRenderedPageBreak/>
              <w:t>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3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lastRenderedPageBreak/>
              <w:t xml:space="preserve">предоставление гражданам льготных </w:t>
            </w:r>
            <w:r w:rsidRPr="00404F09">
              <w:rPr>
                <w:kern w:val="0"/>
                <w:sz w:val="20"/>
                <w:szCs w:val="20"/>
                <w:lang w:eastAsia="ru-RU"/>
              </w:rPr>
              <w:lastRenderedPageBreak/>
              <w:t>ипотечных кредитов (займов)</w:t>
            </w:r>
          </w:p>
        </w:tc>
        <w:tc>
          <w:tcPr>
            <w:tcW w:w="12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всего</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федеральный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882</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1003</w:t>
            </w: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республика</w:t>
            </w:r>
            <w:r w:rsidRPr="00404F09">
              <w:rPr>
                <w:kern w:val="0"/>
                <w:sz w:val="20"/>
                <w:szCs w:val="20"/>
                <w:lang w:eastAsia="ru-RU"/>
              </w:rPr>
              <w:lastRenderedPageBreak/>
              <w:t>нский бюджет Чувашской Республики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lastRenderedPageBreak/>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r>
      <w:tr w:rsidR="00404F09" w:rsidRPr="00404F09" w:rsidTr="00404F09">
        <w:tc>
          <w:tcPr>
            <w:tcW w:w="1225"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местный бюджет</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r>
      <w:tr w:rsidR="00404F09" w:rsidRPr="00404F09" w:rsidTr="00404F09">
        <w:tc>
          <w:tcPr>
            <w:tcW w:w="122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80"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7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внебюджетные источники</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w:t>
            </w:r>
          </w:p>
        </w:tc>
      </w:tr>
    </w:tbl>
    <w:p w:rsidR="00404F09" w:rsidRPr="00404F09" w:rsidRDefault="00404F09" w:rsidP="00404F09">
      <w:pPr>
        <w:suppressAutoHyphens w:val="0"/>
        <w:spacing w:before="375" w:after="225" w:line="240" w:lineRule="auto"/>
        <w:ind w:firstLine="0"/>
        <w:jc w:val="center"/>
        <w:textAlignment w:val="baseline"/>
        <w:outlineLvl w:val="2"/>
        <w:rPr>
          <w:rFonts w:ascii="Arial" w:hAnsi="Arial" w:cs="Arial"/>
          <w:color w:val="4C4C4C"/>
          <w:kern w:val="0"/>
          <w:sz w:val="38"/>
          <w:szCs w:val="38"/>
          <w:lang w:eastAsia="ru-RU"/>
        </w:rPr>
        <w:sectPr w:rsidR="00404F09" w:rsidRPr="00404F09" w:rsidSect="006C1F62">
          <w:pgSz w:w="16838" w:h="11906" w:orient="landscape"/>
          <w:pgMar w:top="1701" w:right="1134" w:bottom="567" w:left="1134" w:header="709" w:footer="709" w:gutter="0"/>
          <w:cols w:space="708"/>
          <w:docGrid w:linePitch="360"/>
        </w:sectPr>
      </w:pPr>
    </w:p>
    <w:p w:rsidR="006C1F62" w:rsidRPr="006C1F62" w:rsidRDefault="006C1F62" w:rsidP="001108FD">
      <w:pPr>
        <w:spacing w:line="240" w:lineRule="auto"/>
        <w:ind w:left="9356" w:firstLine="0"/>
        <w:rPr>
          <w:rFonts w:eastAsia="Cambria"/>
        </w:rPr>
      </w:pPr>
      <w:r w:rsidRPr="006C1F62">
        <w:rPr>
          <w:rFonts w:eastAsia="Cambria"/>
        </w:rPr>
        <w:lastRenderedPageBreak/>
        <w:t>Приложение №</w:t>
      </w:r>
      <w:r>
        <w:rPr>
          <w:rFonts w:eastAsia="Cambria"/>
        </w:rPr>
        <w:t xml:space="preserve"> 4</w:t>
      </w:r>
    </w:p>
    <w:p w:rsidR="006C1F62" w:rsidRPr="006C1F62" w:rsidRDefault="006C1F62" w:rsidP="001108FD">
      <w:pPr>
        <w:spacing w:line="240" w:lineRule="auto"/>
        <w:ind w:left="9356" w:firstLine="0"/>
        <w:rPr>
          <w:rFonts w:eastAsia="Cambria"/>
        </w:rPr>
      </w:pPr>
      <w:r w:rsidRPr="006C1F62">
        <w:rPr>
          <w:rFonts w:eastAsia="Cambria"/>
        </w:rPr>
        <w:t>к постановлению администрации</w:t>
      </w:r>
    </w:p>
    <w:p w:rsidR="006C1F62" w:rsidRDefault="006C1F62" w:rsidP="001108FD">
      <w:pPr>
        <w:spacing w:line="240" w:lineRule="auto"/>
        <w:ind w:left="9356" w:firstLine="0"/>
        <w:rPr>
          <w:rFonts w:eastAsia="Cambria"/>
        </w:rPr>
      </w:pPr>
      <w:r w:rsidRPr="006C1F62">
        <w:rPr>
          <w:rFonts w:eastAsia="Cambria"/>
        </w:rPr>
        <w:t>Янтиковского муниципального</w:t>
      </w:r>
      <w:r>
        <w:rPr>
          <w:rFonts w:eastAsia="Cambria"/>
        </w:rPr>
        <w:t xml:space="preserve"> </w:t>
      </w:r>
      <w:r w:rsidRPr="006C1F62">
        <w:rPr>
          <w:rFonts w:eastAsia="Cambria"/>
        </w:rPr>
        <w:t xml:space="preserve">округа </w:t>
      </w:r>
    </w:p>
    <w:p w:rsidR="001108FD" w:rsidRPr="00404F09" w:rsidRDefault="000409A5" w:rsidP="001108FD">
      <w:pPr>
        <w:shd w:val="clear" w:color="auto" w:fill="FFFFFF"/>
        <w:suppressAutoHyphens w:val="0"/>
        <w:spacing w:line="240" w:lineRule="auto"/>
        <w:ind w:left="9356" w:firstLine="0"/>
        <w:jc w:val="left"/>
        <w:textAlignment w:val="baseline"/>
        <w:rPr>
          <w:b/>
          <w:spacing w:val="2"/>
          <w:kern w:val="0"/>
          <w:lang w:eastAsia="ru-RU"/>
        </w:rPr>
      </w:pPr>
      <w:r>
        <w:rPr>
          <w:spacing w:val="2"/>
          <w:kern w:val="0"/>
          <w:lang w:eastAsia="ru-RU"/>
        </w:rPr>
        <w:t>от 03</w:t>
      </w:r>
      <w:bookmarkStart w:id="1" w:name="_GoBack"/>
      <w:bookmarkEnd w:id="1"/>
      <w:r>
        <w:rPr>
          <w:spacing w:val="2"/>
          <w:kern w:val="0"/>
          <w:lang w:eastAsia="ru-RU"/>
        </w:rPr>
        <w:t>.03.2023 № 176</w:t>
      </w:r>
    </w:p>
    <w:p w:rsidR="006C1F62" w:rsidRPr="006C1F62" w:rsidRDefault="006C1F62" w:rsidP="006C1F62">
      <w:pPr>
        <w:spacing w:line="240" w:lineRule="auto"/>
        <w:ind w:left="9356" w:firstLine="0"/>
      </w:pPr>
    </w:p>
    <w:p w:rsidR="00404F09" w:rsidRPr="00404F09" w:rsidRDefault="00404F09" w:rsidP="006C1F62">
      <w:pPr>
        <w:suppressAutoHyphens w:val="0"/>
        <w:spacing w:line="240" w:lineRule="auto"/>
        <w:ind w:left="9356" w:firstLine="0"/>
        <w:jc w:val="left"/>
        <w:textAlignment w:val="baseline"/>
        <w:rPr>
          <w:color w:val="2D2D2D"/>
          <w:kern w:val="0"/>
          <w:sz w:val="22"/>
          <w:szCs w:val="22"/>
          <w:lang w:eastAsia="ru-RU"/>
        </w:rPr>
      </w:pPr>
    </w:p>
    <w:p w:rsidR="00404F09" w:rsidRPr="00404F09" w:rsidRDefault="00404F09" w:rsidP="006C1F62">
      <w:pPr>
        <w:suppressAutoHyphens w:val="0"/>
        <w:spacing w:line="240" w:lineRule="auto"/>
        <w:ind w:left="9356" w:firstLine="0"/>
        <w:jc w:val="left"/>
        <w:textAlignment w:val="baseline"/>
        <w:rPr>
          <w:color w:val="2D2D2D"/>
          <w:kern w:val="0"/>
          <w:lang w:eastAsia="ru-RU"/>
        </w:rPr>
      </w:pPr>
      <w:r w:rsidRPr="00404F09">
        <w:rPr>
          <w:color w:val="2D2D2D"/>
          <w:kern w:val="0"/>
          <w:lang w:eastAsia="ru-RU"/>
        </w:rPr>
        <w:t>Приложение № 1</w:t>
      </w:r>
    </w:p>
    <w:p w:rsidR="00404F09" w:rsidRPr="00404F09" w:rsidRDefault="00404F09" w:rsidP="006C1F62">
      <w:pPr>
        <w:suppressAutoHyphens w:val="0"/>
        <w:spacing w:line="240" w:lineRule="auto"/>
        <w:ind w:left="9356" w:firstLine="0"/>
        <w:jc w:val="left"/>
        <w:textAlignment w:val="baseline"/>
        <w:rPr>
          <w:color w:val="2D2D2D"/>
          <w:kern w:val="0"/>
          <w:lang w:eastAsia="ru-RU"/>
        </w:rPr>
      </w:pPr>
      <w:r w:rsidRPr="00404F09">
        <w:rPr>
          <w:color w:val="2D2D2D"/>
          <w:kern w:val="0"/>
          <w:lang w:eastAsia="ru-RU"/>
        </w:rPr>
        <w:t>к подпрограмме «Создание и развитие</w:t>
      </w:r>
    </w:p>
    <w:p w:rsidR="00404F09" w:rsidRPr="00404F09" w:rsidRDefault="00404F09" w:rsidP="006C1F62">
      <w:pPr>
        <w:suppressAutoHyphens w:val="0"/>
        <w:spacing w:line="240" w:lineRule="auto"/>
        <w:ind w:left="9356" w:firstLine="0"/>
        <w:jc w:val="left"/>
        <w:textAlignment w:val="baseline"/>
        <w:rPr>
          <w:color w:val="2D2D2D"/>
          <w:kern w:val="0"/>
          <w:lang w:eastAsia="ru-RU"/>
        </w:rPr>
      </w:pPr>
      <w:r w:rsidRPr="00404F09">
        <w:rPr>
          <w:color w:val="2D2D2D"/>
          <w:kern w:val="0"/>
          <w:lang w:eastAsia="ru-RU"/>
        </w:rPr>
        <w:t>инфраструктуры на сельских территориях»</w:t>
      </w:r>
    </w:p>
    <w:p w:rsidR="00404F09" w:rsidRPr="00404F09" w:rsidRDefault="00404F09" w:rsidP="006C1F62">
      <w:pPr>
        <w:suppressAutoHyphens w:val="0"/>
        <w:spacing w:line="240" w:lineRule="auto"/>
        <w:ind w:left="9356" w:firstLine="0"/>
        <w:jc w:val="left"/>
        <w:textAlignment w:val="baseline"/>
        <w:rPr>
          <w:color w:val="2D2D2D"/>
          <w:kern w:val="0"/>
          <w:lang w:eastAsia="ru-RU"/>
        </w:rPr>
      </w:pPr>
      <w:r w:rsidRPr="00404F09">
        <w:rPr>
          <w:color w:val="2D2D2D"/>
          <w:kern w:val="0"/>
          <w:lang w:eastAsia="ru-RU"/>
        </w:rPr>
        <w:t xml:space="preserve">муниципальной  программы Янтиковского района Чувашской Республики «Комплексное развитие сельских территорий Янтиковского района Чувашской Республики» </w:t>
      </w:r>
    </w:p>
    <w:p w:rsidR="00404F09" w:rsidRPr="00404F09" w:rsidRDefault="00404F09" w:rsidP="00404F09">
      <w:pPr>
        <w:suppressAutoHyphens w:val="0"/>
        <w:spacing w:line="240" w:lineRule="auto"/>
        <w:ind w:firstLine="0"/>
        <w:jc w:val="left"/>
        <w:textAlignment w:val="baseline"/>
        <w:rPr>
          <w:color w:val="2D2D2D"/>
          <w:kern w:val="0"/>
          <w:lang w:eastAsia="ru-RU"/>
        </w:rPr>
      </w:pPr>
    </w:p>
    <w:p w:rsidR="00404F09" w:rsidRPr="00404F09" w:rsidRDefault="00404F09" w:rsidP="00404F09">
      <w:pPr>
        <w:suppressAutoHyphens w:val="0"/>
        <w:spacing w:before="375" w:after="225" w:line="240" w:lineRule="auto"/>
        <w:ind w:firstLine="0"/>
        <w:jc w:val="center"/>
        <w:textAlignment w:val="baseline"/>
        <w:outlineLvl w:val="2"/>
        <w:rPr>
          <w:b/>
          <w:bCs/>
          <w:color w:val="2D2D2D"/>
          <w:kern w:val="0"/>
          <w:sz w:val="21"/>
          <w:szCs w:val="21"/>
          <w:lang w:eastAsia="ru-RU"/>
        </w:rPr>
      </w:pPr>
      <w:r w:rsidRPr="00404F09">
        <w:rPr>
          <w:kern w:val="0"/>
          <w:lang w:eastAsia="ru-RU"/>
        </w:rPr>
        <w:t>Ресурсное обеспечение реализации подпрограммы «Создание и развитие инфраструктуры на сельских территориях» муниципальной программы Янтиковского района Чувашской Республики «Комплексное развитие сельских территорий Янтиковского района Чувашской Республики»</w:t>
      </w:r>
    </w:p>
    <w:tbl>
      <w:tblPr>
        <w:tblW w:w="14998" w:type="dxa"/>
        <w:tblLayout w:type="fixed"/>
        <w:tblCellMar>
          <w:left w:w="0" w:type="dxa"/>
          <w:right w:w="0" w:type="dxa"/>
        </w:tblCellMar>
        <w:tblLook w:val="04A0" w:firstRow="1" w:lastRow="0" w:firstColumn="1" w:lastColumn="0" w:noHBand="0" w:noVBand="1"/>
      </w:tblPr>
      <w:tblGrid>
        <w:gridCol w:w="992"/>
        <w:gridCol w:w="1415"/>
        <w:gridCol w:w="605"/>
        <w:gridCol w:w="18"/>
        <w:gridCol w:w="658"/>
        <w:gridCol w:w="598"/>
        <w:gridCol w:w="20"/>
        <w:gridCol w:w="411"/>
        <w:gridCol w:w="610"/>
        <w:gridCol w:w="46"/>
        <w:gridCol w:w="289"/>
        <w:gridCol w:w="282"/>
        <w:gridCol w:w="50"/>
        <w:gridCol w:w="517"/>
        <w:gridCol w:w="50"/>
        <w:gridCol w:w="93"/>
        <w:gridCol w:w="448"/>
        <w:gridCol w:w="85"/>
        <w:gridCol w:w="356"/>
        <w:gridCol w:w="818"/>
        <w:gridCol w:w="102"/>
        <w:gridCol w:w="1033"/>
        <w:gridCol w:w="993"/>
        <w:gridCol w:w="993"/>
        <w:gridCol w:w="1080"/>
        <w:gridCol w:w="43"/>
        <w:gridCol w:w="11"/>
        <w:gridCol w:w="742"/>
        <w:gridCol w:w="87"/>
        <w:gridCol w:w="22"/>
        <w:gridCol w:w="708"/>
        <w:gridCol w:w="40"/>
        <w:gridCol w:w="6"/>
        <w:gridCol w:w="753"/>
        <w:gridCol w:w="24"/>
      </w:tblGrid>
      <w:tr w:rsidR="00404F09" w:rsidRPr="00404F09" w:rsidTr="006C1F62">
        <w:trPr>
          <w:gridAfter w:val="1"/>
          <w:wAfter w:w="24" w:type="dxa"/>
          <w:trHeight w:val="15"/>
        </w:trPr>
        <w:tc>
          <w:tcPr>
            <w:tcW w:w="990"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416"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282" w:type="dxa"/>
            <w:gridSpan w:val="3"/>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029" w:type="dxa"/>
            <w:gridSpan w:val="3"/>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45" w:type="dxa"/>
            <w:gridSpan w:val="3"/>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92" w:type="dxa"/>
            <w:gridSpan w:val="5"/>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889" w:type="dxa"/>
            <w:gridSpan w:val="3"/>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20" w:type="dxa"/>
            <w:gridSpan w:val="2"/>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033"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93"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993"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1080" w:type="dxa"/>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796" w:type="dxa"/>
            <w:gridSpan w:val="3"/>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857" w:type="dxa"/>
            <w:gridSpan w:val="4"/>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c>
          <w:tcPr>
            <w:tcW w:w="759" w:type="dxa"/>
            <w:gridSpan w:val="2"/>
            <w:hideMark/>
          </w:tcPr>
          <w:p w:rsidR="00404F09" w:rsidRPr="00404F09" w:rsidRDefault="00404F09" w:rsidP="00404F09">
            <w:pPr>
              <w:suppressAutoHyphens w:val="0"/>
              <w:spacing w:after="200" w:line="276" w:lineRule="auto"/>
              <w:ind w:firstLine="0"/>
              <w:jc w:val="left"/>
              <w:rPr>
                <w:rFonts w:asciiTheme="minorHAnsi" w:eastAsiaTheme="minorHAnsi" w:hAnsiTheme="minorHAnsi" w:cstheme="minorBidi"/>
                <w:kern w:val="0"/>
                <w:sz w:val="22"/>
                <w:szCs w:val="22"/>
                <w:lang w:eastAsia="en-US"/>
              </w:rPr>
            </w:pP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Статус</w:t>
            </w:r>
          </w:p>
        </w:tc>
        <w:tc>
          <w:tcPr>
            <w:tcW w:w="141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Наименование подпрограммы муниципальной  программы Янтиковского района  Чувашской Республики (основного мероприятия, мероприятия)</w:t>
            </w:r>
          </w:p>
        </w:tc>
        <w:tc>
          <w:tcPr>
            <w:tcW w:w="1282"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Задача подпрограммы муниципальной  программы Янтиковского района  Чувашской Республики</w:t>
            </w:r>
          </w:p>
        </w:tc>
        <w:tc>
          <w:tcPr>
            <w:tcW w:w="1029"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 xml:space="preserve">Ответственный исполнитель  </w:t>
            </w:r>
          </w:p>
        </w:tc>
        <w:tc>
          <w:tcPr>
            <w:tcW w:w="374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Код бюджетной классификации</w:t>
            </w:r>
          </w:p>
        </w:tc>
        <w:tc>
          <w:tcPr>
            <w:tcW w:w="103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Источники финансирования</w:t>
            </w:r>
          </w:p>
        </w:tc>
        <w:tc>
          <w:tcPr>
            <w:tcW w:w="550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Расходы по годам, тыс. рублей</w:t>
            </w:r>
          </w:p>
        </w:tc>
      </w:tr>
      <w:tr w:rsidR="00404F09" w:rsidRPr="00404F09" w:rsidTr="006C1F62">
        <w:trPr>
          <w:gridAfter w:val="1"/>
          <w:wAfter w:w="24" w:type="dxa"/>
        </w:trPr>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главный распорядитель бюджетных средств</w:t>
            </w: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раздел, подраздел</w:t>
            </w: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целевая статья расходов</w:t>
            </w: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группа (подгруппа) вида расходов</w:t>
            </w:r>
          </w:p>
        </w:tc>
        <w:tc>
          <w:tcPr>
            <w:tcW w:w="103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2021</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2022</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2023</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2024</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2025</w:t>
            </w:r>
          </w:p>
        </w:tc>
      </w:tr>
      <w:tr w:rsidR="00404F09" w:rsidRPr="00404F09" w:rsidTr="006C1F62">
        <w:trPr>
          <w:gridAfter w:val="1"/>
          <w:wAfter w:w="24" w:type="dxa"/>
        </w:trPr>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lastRenderedPageBreak/>
              <w:t>1</w:t>
            </w:r>
          </w:p>
        </w:tc>
        <w:tc>
          <w:tcPr>
            <w:tcW w:w="14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w:t>
            </w:r>
          </w:p>
        </w:tc>
        <w:tc>
          <w:tcPr>
            <w:tcW w:w="12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w:t>
            </w:r>
          </w:p>
        </w:tc>
        <w:tc>
          <w:tcPr>
            <w:tcW w:w="102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w:t>
            </w: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w:t>
            </w: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w:t>
            </w: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7</w:t>
            </w: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11</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12</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13</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14</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15</w:t>
            </w:r>
          </w:p>
        </w:tc>
      </w:tr>
      <w:tr w:rsidR="00404F09" w:rsidRPr="00404F09" w:rsidTr="006C1F62">
        <w:trPr>
          <w:gridAfter w:val="1"/>
          <w:wAfter w:w="24" w:type="dxa"/>
        </w:trPr>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Подпрограмма</w:t>
            </w:r>
          </w:p>
        </w:tc>
        <w:tc>
          <w:tcPr>
            <w:tcW w:w="141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«Создание и развитие инфраструктуры на сельских территориях»</w:t>
            </w:r>
          </w:p>
        </w:tc>
        <w:tc>
          <w:tcPr>
            <w:tcW w:w="1282"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Отдел строительства, дорожного и ЖКХ администрации Янтиковского района</w:t>
            </w: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40656,4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42389,4</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73160,8</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rPr>
          <w:gridAfter w:val="1"/>
          <w:wAfter w:w="24" w:type="dxa"/>
        </w:trPr>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281,2</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r>
      <w:tr w:rsidR="00404F09" w:rsidRPr="00404F09" w:rsidTr="006C1F62">
        <w:trPr>
          <w:gridAfter w:val="1"/>
          <w:wAfter w:w="24" w:type="dxa"/>
        </w:trPr>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831, 832, 855, 857, 867, 882</w:t>
            </w: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410, 520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32831,4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33684,4</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62966,9</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rPr>
          <w:gridAfter w:val="1"/>
          <w:wAfter w:w="24" w:type="dxa"/>
        </w:trPr>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3939,2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5041,7</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6219,0</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rPr>
          <w:gridAfter w:val="1"/>
          <w:wAfter w:w="24" w:type="dxa"/>
        </w:trPr>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3885,8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3382,1</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3974,9</w:t>
            </w:r>
          </w:p>
        </w:tc>
        <w:tc>
          <w:tcPr>
            <w:tcW w:w="7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14998" w:type="dxa"/>
            <w:gridSpan w:val="3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Цель «Обеспечение создания комфортных условий жизнедеятельности на сельских территориях»</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Основное мероприятие 1</w:t>
            </w:r>
          </w:p>
        </w:tc>
        <w:tc>
          <w:tcPr>
            <w:tcW w:w="141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w:t>
            </w:r>
            <w:r w:rsidRPr="00404F09">
              <w:rPr>
                <w:kern w:val="0"/>
                <w:sz w:val="20"/>
                <w:szCs w:val="20"/>
                <w:lang w:eastAsia="ru-RU"/>
              </w:rPr>
              <w:lastRenderedPageBreak/>
              <w:t>автомобильных дорог</w:t>
            </w:r>
          </w:p>
        </w:tc>
        <w:tc>
          <w:tcPr>
            <w:tcW w:w="1282"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развитие инженерной и социальной инфраструктуры на сельских территориях, развитие транспортной инфраструктуры на сельских территориях</w:t>
            </w:r>
          </w:p>
        </w:tc>
        <w:tc>
          <w:tcPr>
            <w:tcW w:w="1029"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администрации Янтиковского района</w:t>
            </w: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34926,2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39835,1</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73160,8</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832, 882</w:t>
            </w: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27101,3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31431,6</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62966,9</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3939,2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5021,4</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6219,0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416"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82"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9"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4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88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3885,8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3382,1</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3974,9</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Целевые показатели (индикаторы) подпрограммы, увязанные с основным мероприятием 1</w:t>
            </w: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Ввод в действие распределительных газовых сетей, </w:t>
            </w:r>
            <w:proofErr w:type="gramStart"/>
            <w:r w:rsidRPr="00404F09">
              <w:rPr>
                <w:kern w:val="0"/>
                <w:sz w:val="20"/>
                <w:szCs w:val="20"/>
                <w:lang w:eastAsia="ru-RU"/>
              </w:rPr>
              <w:t>км</w:t>
            </w:r>
            <w:proofErr w:type="gramEnd"/>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10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Ввод в действие локальных водопроводов, </w:t>
            </w:r>
            <w:proofErr w:type="gramStart"/>
            <w:r w:rsidRPr="00404F09">
              <w:rPr>
                <w:kern w:val="0"/>
                <w:sz w:val="20"/>
                <w:szCs w:val="20"/>
                <w:lang w:eastAsia="ru-RU"/>
              </w:rPr>
              <w:t>км</w:t>
            </w:r>
            <w:proofErr w:type="gramEnd"/>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3</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1</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1</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1</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1</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Количество реализованных проектов </w:t>
            </w:r>
            <w:proofErr w:type="gramStart"/>
            <w:r w:rsidRPr="00404F09">
              <w:rPr>
                <w:kern w:val="0"/>
                <w:sz w:val="20"/>
                <w:szCs w:val="20"/>
                <w:lang w:eastAsia="ru-RU"/>
              </w:rPr>
              <w:t>комплексного</w:t>
            </w:r>
            <w:proofErr w:type="gramEnd"/>
            <w:r w:rsidRPr="00404F09">
              <w:rPr>
                <w:kern w:val="0"/>
                <w:sz w:val="20"/>
                <w:szCs w:val="20"/>
                <w:lang w:eastAsia="ru-RU"/>
              </w:rPr>
              <w:t xml:space="preserve"> развития сельских территорий или сельских агломераций,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gramStart"/>
            <w:r w:rsidRPr="00404F09">
              <w:rPr>
                <w:kern w:val="0"/>
                <w:sz w:val="20"/>
                <w:szCs w:val="20"/>
                <w:lang w:eastAsia="ru-RU"/>
              </w:rPr>
              <w:t>км</w:t>
            </w:r>
            <w:proofErr w:type="gramEnd"/>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3,3</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реализованных проектов развития общественной инфраструктуры, основанных на местных инициативах,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color w:val="948A54" w:themeColor="background2" w:themeShade="80"/>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41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53</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83</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kern w:val="0"/>
                <w:sz w:val="20"/>
                <w:szCs w:val="20"/>
                <w:lang w:eastAsia="ru-RU"/>
              </w:rPr>
            </w:pPr>
            <w:r w:rsidRPr="00404F09">
              <w:rPr>
                <w:kern w:val="0"/>
                <w:sz w:val="20"/>
                <w:szCs w:val="20"/>
                <w:lang w:eastAsia="ru-RU"/>
              </w:rPr>
              <w:t>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7473"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kern w:val="0"/>
                <w:sz w:val="20"/>
                <w:szCs w:val="20"/>
                <w:lang w:eastAsia="ru-RU"/>
              </w:rPr>
            </w:pPr>
            <w:r w:rsidRPr="00404F09">
              <w:rPr>
                <w:kern w:val="0"/>
                <w:sz w:val="20"/>
                <w:szCs w:val="20"/>
                <w:lang w:eastAsia="ru-RU"/>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Мероприятие 1.1</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Развитие газификации в сельской местности в рамках обеспечения комплексного развития сельских территорий</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0502</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местные бюджеты</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w:t>
            </w:r>
            <w:r w:rsidRPr="00404F09">
              <w:rPr>
                <w:color w:val="2D2D2D"/>
                <w:kern w:val="0"/>
                <w:sz w:val="20"/>
                <w:szCs w:val="20"/>
                <w:lang w:eastAsia="ru-RU"/>
              </w:rPr>
              <w:lastRenderedPageBreak/>
              <w:t>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lastRenderedPageBreak/>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Мероприятие 1.2</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Развитие водоснабжения в сельской местности в рамках обеспечения комплексного развития сельских территорий</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0502</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Мероприятие 1.3</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Реализация проектов комплексного обустройства площадок под компактную жилищную застройку</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 xml:space="preserve">ответственный исполнитель – отдел строительства, дорожного и ЖКХ админ. Янтиковского района </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0405</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w:t>
            </w:r>
            <w:r w:rsidRPr="00404F09">
              <w:rPr>
                <w:color w:val="2D2D2D"/>
                <w:kern w:val="0"/>
                <w:sz w:val="20"/>
                <w:szCs w:val="20"/>
                <w:lang w:eastAsia="ru-RU"/>
              </w:rPr>
              <w:lastRenderedPageBreak/>
              <w:t>иятие 1.4</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 xml:space="preserve">Разработка </w:t>
            </w:r>
            <w:r w:rsidRPr="00404F09">
              <w:rPr>
                <w:color w:val="2D2D2D"/>
                <w:kern w:val="0"/>
                <w:sz w:val="20"/>
                <w:szCs w:val="20"/>
                <w:lang w:eastAsia="ru-RU"/>
              </w:rPr>
              <w:lastRenderedPageBreak/>
              <w:t>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w:t>
            </w:r>
            <w:r w:rsidRPr="00404F09">
              <w:rPr>
                <w:color w:val="2D2D2D"/>
                <w:kern w:val="0"/>
                <w:sz w:val="20"/>
                <w:szCs w:val="20"/>
                <w:lang w:eastAsia="ru-RU"/>
              </w:rPr>
              <w:lastRenderedPageBreak/>
              <w:t>енный исполнитель – отдел строительства, дорожного и ЖКХ администрации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val="en-US" w:eastAsia="en-US"/>
              </w:rPr>
            </w:pPr>
            <w:r w:rsidRPr="00404F09">
              <w:rPr>
                <w:rFonts w:eastAsiaTheme="minorHAnsi"/>
                <w:kern w:val="0"/>
                <w:sz w:val="20"/>
                <w:szCs w:val="20"/>
                <w:lang w:val="en-US"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715,0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0412</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val="en-US" w:eastAsia="ru-RU"/>
              </w:rPr>
            </w:pPr>
            <w:r w:rsidRPr="00404F09">
              <w:rPr>
                <w:color w:val="2D2D2D"/>
                <w:kern w:val="0"/>
                <w:sz w:val="20"/>
                <w:szCs w:val="20"/>
                <w:lang w:val="en-US"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679,2</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val="en-US" w:eastAsia="ru-RU"/>
              </w:rPr>
            </w:pPr>
            <w:r w:rsidRPr="00404F09">
              <w:rPr>
                <w:color w:val="2D2D2D"/>
                <w:kern w:val="0"/>
                <w:sz w:val="20"/>
                <w:szCs w:val="20"/>
                <w:lang w:val="en-US"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35,8</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Мероприятие 1.5</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 xml:space="preserve">Реализация проектов </w:t>
            </w:r>
            <w:proofErr w:type="gramStart"/>
            <w:r w:rsidRPr="00404F09">
              <w:rPr>
                <w:color w:val="2D2D2D"/>
                <w:kern w:val="0"/>
                <w:sz w:val="20"/>
                <w:szCs w:val="20"/>
                <w:lang w:eastAsia="ru-RU"/>
              </w:rPr>
              <w:t>комплексного</w:t>
            </w:r>
            <w:proofErr w:type="gramEnd"/>
            <w:r w:rsidRPr="00404F09">
              <w:rPr>
                <w:color w:val="2D2D2D"/>
                <w:kern w:val="0"/>
                <w:sz w:val="20"/>
                <w:szCs w:val="20"/>
                <w:lang w:eastAsia="ru-RU"/>
              </w:rPr>
              <w:t xml:space="preserve"> развития сельских территорий или сельских агломераций</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Мероприятие 1.6</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proofErr w:type="gramStart"/>
            <w:r w:rsidRPr="00404F09">
              <w:rPr>
                <w:color w:val="2D2D2D"/>
                <w:kern w:val="0"/>
                <w:sz w:val="20"/>
                <w:szCs w:val="20"/>
                <w:lang w:eastAsia="ru-RU"/>
              </w:rPr>
              <w:t xml:space="preserve">Проектирование и строительство (реконструкция) автомобильных </w:t>
            </w:r>
            <w:r w:rsidRPr="00404F09">
              <w:rPr>
                <w:color w:val="2D2D2D"/>
                <w:kern w:val="0"/>
                <w:sz w:val="20"/>
                <w:szCs w:val="20"/>
                <w:lang w:eastAsia="ru-RU"/>
              </w:rPr>
              <w:lastRenderedPageBreak/>
              <w:t>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04F09">
              <w:rPr>
                <w:color w:val="2D2D2D"/>
                <w:kern w:val="0"/>
                <w:sz w:val="20"/>
                <w:szCs w:val="20"/>
                <w:lang w:eastAsia="ru-RU"/>
              </w:rPr>
              <w:t xml:space="preserve"> переработки сельскохозяйственной продукции, в рамках развития транспортной инфраструктуры на сельских </w:t>
            </w:r>
            <w:r w:rsidRPr="00404F09">
              <w:rPr>
                <w:color w:val="2D2D2D"/>
                <w:kern w:val="0"/>
                <w:sz w:val="20"/>
                <w:szCs w:val="20"/>
                <w:lang w:eastAsia="ru-RU"/>
              </w:rPr>
              <w:lastRenderedPageBreak/>
              <w:t>территориях</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 xml:space="preserve">ответственный исполнитель – </w:t>
            </w:r>
            <w:r w:rsidRPr="00404F09">
              <w:rPr>
                <w:color w:val="2D2D2D"/>
                <w:kern w:val="0"/>
                <w:sz w:val="20"/>
                <w:szCs w:val="20"/>
                <w:lang w:eastAsia="ru-RU"/>
              </w:rPr>
              <w:lastRenderedPageBreak/>
              <w:t>отдел строительства дорожного и ЖКХ администрации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0409</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410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right="-7" w:firstLine="0"/>
              <w:jc w:val="left"/>
              <w:textAlignment w:val="baseline"/>
              <w:rPr>
                <w:color w:val="2D2D2D"/>
                <w:kern w:val="0"/>
                <w:sz w:val="20"/>
                <w:szCs w:val="20"/>
                <w:lang w:eastAsia="ru-RU"/>
              </w:rPr>
            </w:pPr>
            <w:r w:rsidRPr="00404F09">
              <w:rPr>
                <w:color w:val="2D2D2D"/>
                <w:kern w:val="0"/>
                <w:sz w:val="20"/>
                <w:szCs w:val="20"/>
                <w:lang w:eastAsia="ru-RU"/>
              </w:rPr>
              <w:lastRenderedPageBreak/>
              <w:t>Мероприятие 1.7</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администрации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831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0409</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410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Мероприятие 1.8</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Реализация проектов развития общественной инфраструктуры, основанных на местных инициативах</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34926,2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39733,6</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72445,8</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rPr>
                <w:rFonts w:eastAsiaTheme="minorHAnsi"/>
                <w:kern w:val="0"/>
                <w:sz w:val="20"/>
                <w:szCs w:val="20"/>
                <w:lang w:eastAsia="en-US"/>
              </w:rPr>
            </w:pPr>
            <w:r w:rsidRPr="00404F09">
              <w:rPr>
                <w:rFonts w:eastAsiaTheme="minorHAnsi"/>
                <w:kern w:val="0"/>
                <w:sz w:val="20"/>
                <w:szCs w:val="20"/>
                <w:lang w:eastAsia="en-US"/>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0409, 1403</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27101,3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31431,6</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62287,7</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3939,2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5021,4</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6183,2</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3885,8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3280,6</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3974,9</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Меропр</w:t>
            </w:r>
            <w:r w:rsidRPr="00404F09">
              <w:rPr>
                <w:color w:val="2D2D2D"/>
                <w:kern w:val="0"/>
                <w:sz w:val="20"/>
                <w:szCs w:val="20"/>
                <w:lang w:eastAsia="ru-RU"/>
              </w:rPr>
              <w:lastRenderedPageBreak/>
              <w:t>иятие 1.9</w:t>
            </w:r>
          </w:p>
        </w:tc>
        <w:tc>
          <w:tcPr>
            <w:tcW w:w="202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 xml:space="preserve">Обустройство </w:t>
            </w:r>
            <w:r w:rsidRPr="00404F09">
              <w:rPr>
                <w:color w:val="2D2D2D"/>
                <w:kern w:val="0"/>
                <w:sz w:val="20"/>
                <w:szCs w:val="20"/>
                <w:lang w:eastAsia="ru-RU"/>
              </w:rPr>
              <w:lastRenderedPageBreak/>
              <w:t>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7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w:t>
            </w:r>
            <w:r w:rsidRPr="00404F09">
              <w:rPr>
                <w:color w:val="2D2D2D"/>
                <w:kern w:val="0"/>
                <w:sz w:val="20"/>
                <w:szCs w:val="20"/>
                <w:lang w:eastAsia="ru-RU"/>
              </w:rPr>
              <w:lastRenderedPageBreak/>
              <w:t>енный исполнитель – отдел строительства, дорожного и ЖКХ администрации Янтиковского района</w:t>
            </w: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0505</w:t>
            </w: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990"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22"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4"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87" w:type="dxa"/>
            <w:gridSpan w:val="4"/>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404F09" w:rsidRPr="00404F09" w:rsidTr="006C1F62">
        <w:tc>
          <w:tcPr>
            <w:tcW w:w="14998" w:type="dxa"/>
            <w:gridSpan w:val="3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Цель «Активизация участия граждан, проживающих на сельских территориях, в решении вопросов местного значения»</w:t>
            </w:r>
          </w:p>
        </w:tc>
      </w:tr>
      <w:tr w:rsidR="006C1F62" w:rsidRPr="00404F09" w:rsidTr="006C1F62">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Основное мероприятие 2</w:t>
            </w:r>
          </w:p>
        </w:tc>
        <w:tc>
          <w:tcPr>
            <w:tcW w:w="2040"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Реализация мероприятий по благоустройству сельских территорий</w:t>
            </w:r>
          </w:p>
        </w:tc>
        <w:tc>
          <w:tcPr>
            <w:tcW w:w="1276"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благоустройство сельских территорий</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администрации Янтиковского района</w:t>
            </w: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 xml:space="preserve">    405,8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281,2</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0409, 0503, 1403</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2,8</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20,3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bottom w:val="nil"/>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 xml:space="preserve">     101,5</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Целевой показатель (индика</w:t>
            </w:r>
            <w:r w:rsidRPr="00404F09">
              <w:rPr>
                <w:color w:val="2D2D2D"/>
                <w:kern w:val="0"/>
                <w:sz w:val="20"/>
                <w:szCs w:val="20"/>
                <w:lang w:eastAsia="ru-RU"/>
              </w:rPr>
              <w:lastRenderedPageBreak/>
              <w:t>тор) подпрограммы, увязанный с основным мероприятием 2</w:t>
            </w:r>
          </w:p>
        </w:tc>
        <w:tc>
          <w:tcPr>
            <w:tcW w:w="7371"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Количество реализованных общественно значимых проектов по благоустройству сельских территорий, ед.</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31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1</w:t>
            </w:r>
          </w:p>
        </w:tc>
      </w:tr>
      <w:tr w:rsidR="006C1F62" w:rsidRPr="00404F09" w:rsidTr="006C1F62">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lastRenderedPageBreak/>
              <w:t>Основное мероприятие 3</w:t>
            </w:r>
          </w:p>
        </w:tc>
        <w:tc>
          <w:tcPr>
            <w:tcW w:w="2040"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Благоустройство и развитие  территорий населенных пунктов</w:t>
            </w:r>
          </w:p>
        </w:tc>
        <w:tc>
          <w:tcPr>
            <w:tcW w:w="1276"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ответственный исполнитель – отдел строительства, дорожного и ЖКХ администрации Янтиковского района</w:t>
            </w: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2250,0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федеральный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882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0503</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520</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республиканский бюджет Чувашской Республики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5730,1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2250,0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местный бюджет</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r w:rsidR="006C1F62" w:rsidRPr="00404F09" w:rsidTr="006C1F62">
        <w:tc>
          <w:tcPr>
            <w:tcW w:w="993"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2040" w:type="dxa"/>
            <w:gridSpan w:val="3"/>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76" w:type="dxa"/>
            <w:gridSpan w:val="3"/>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021" w:type="dxa"/>
            <w:gridSpan w:val="2"/>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6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2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rPr>
                <w:rFonts w:eastAsiaTheme="minorHAnsi"/>
                <w:kern w:val="0"/>
                <w:sz w:val="20"/>
                <w:szCs w:val="20"/>
                <w:lang w:eastAsia="en-US"/>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4F09" w:rsidRPr="00404F09" w:rsidRDefault="00404F09" w:rsidP="00404F09">
            <w:pPr>
              <w:suppressAutoHyphens w:val="0"/>
              <w:spacing w:line="240" w:lineRule="auto"/>
              <w:ind w:firstLine="0"/>
              <w:jc w:val="left"/>
              <w:textAlignment w:val="baseline"/>
              <w:rPr>
                <w:color w:val="2D2D2D"/>
                <w:kern w:val="0"/>
                <w:sz w:val="20"/>
                <w:szCs w:val="20"/>
                <w:lang w:eastAsia="ru-RU"/>
              </w:rPr>
            </w:pPr>
            <w:r w:rsidRPr="00404F09">
              <w:rPr>
                <w:color w:val="2D2D2D"/>
                <w:kern w:val="0"/>
                <w:sz w:val="20"/>
                <w:szCs w:val="20"/>
                <w:lang w:eastAsia="ru-RU"/>
              </w:rPr>
              <w:t>внебюджетные источники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left"/>
              <w:rPr>
                <w:rFonts w:eastAsiaTheme="minorHAnsi"/>
                <w:kern w:val="0"/>
                <w:sz w:val="20"/>
                <w:szCs w:val="20"/>
                <w:lang w:eastAsia="en-US"/>
              </w:rPr>
            </w:pPr>
            <w:r w:rsidRPr="00404F09">
              <w:rPr>
                <w:rFonts w:eastAsiaTheme="minorHAnsi"/>
                <w:kern w:val="0"/>
                <w:sz w:val="20"/>
                <w:szCs w:val="20"/>
                <w:lang w:eastAsia="en-US"/>
              </w:rPr>
              <w:t>0,0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c>
          <w:tcPr>
            <w:tcW w:w="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4F09" w:rsidRPr="00404F09" w:rsidRDefault="00404F09" w:rsidP="00404F09">
            <w:pPr>
              <w:suppressAutoHyphens w:val="0"/>
              <w:spacing w:line="240" w:lineRule="auto"/>
              <w:ind w:firstLine="0"/>
              <w:jc w:val="center"/>
              <w:textAlignment w:val="baseline"/>
              <w:rPr>
                <w:color w:val="2D2D2D"/>
                <w:kern w:val="0"/>
                <w:sz w:val="20"/>
                <w:szCs w:val="20"/>
                <w:lang w:eastAsia="ru-RU"/>
              </w:rPr>
            </w:pPr>
            <w:r w:rsidRPr="00404F09">
              <w:rPr>
                <w:color w:val="2D2D2D"/>
                <w:kern w:val="0"/>
                <w:sz w:val="20"/>
                <w:szCs w:val="20"/>
                <w:lang w:eastAsia="ru-RU"/>
              </w:rPr>
              <w:t>0,0</w:t>
            </w:r>
          </w:p>
        </w:tc>
      </w:tr>
    </w:tbl>
    <w:p w:rsidR="00404F09" w:rsidRPr="00404F09" w:rsidRDefault="00404F09" w:rsidP="00404F09">
      <w:pPr>
        <w:shd w:val="clear" w:color="auto" w:fill="FFFFFF"/>
        <w:suppressAutoHyphens w:val="0"/>
        <w:spacing w:line="240" w:lineRule="auto"/>
        <w:ind w:firstLine="0"/>
        <w:jc w:val="left"/>
        <w:textAlignment w:val="baseline"/>
        <w:rPr>
          <w:color w:val="2D2D2D"/>
          <w:spacing w:val="2"/>
          <w:kern w:val="0"/>
          <w:sz w:val="20"/>
          <w:szCs w:val="20"/>
          <w:lang w:eastAsia="ru-RU"/>
        </w:rPr>
      </w:pPr>
    </w:p>
    <w:sectPr w:rsidR="00404F09" w:rsidRPr="00404F09" w:rsidSect="006C1F6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09" w:rsidRDefault="00404F09" w:rsidP="002F7E02">
      <w:pPr>
        <w:spacing w:line="240" w:lineRule="auto"/>
      </w:pPr>
      <w:r>
        <w:separator/>
      </w:r>
    </w:p>
  </w:endnote>
  <w:endnote w:type="continuationSeparator" w:id="0">
    <w:p w:rsidR="00404F09" w:rsidRDefault="00404F09"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09" w:rsidRDefault="00404F09" w:rsidP="002F7E02">
      <w:pPr>
        <w:spacing w:line="240" w:lineRule="auto"/>
      </w:pPr>
      <w:r>
        <w:separator/>
      </w:r>
    </w:p>
  </w:footnote>
  <w:footnote w:type="continuationSeparator" w:id="0">
    <w:p w:rsidR="00404F09" w:rsidRDefault="00404F09"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F1E28F7"/>
    <w:multiLevelType w:val="hybridMultilevel"/>
    <w:tmpl w:val="F1EEBB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8"/>
  </w:num>
  <w:num w:numId="6">
    <w:abstractNumId w:val="15"/>
  </w:num>
  <w:num w:numId="7">
    <w:abstractNumId w:val="12"/>
  </w:num>
  <w:num w:numId="8">
    <w:abstractNumId w:val="14"/>
  </w:num>
  <w:num w:numId="9">
    <w:abstractNumId w:val="17"/>
  </w:num>
  <w:num w:numId="10">
    <w:abstractNumId w:val="6"/>
  </w:num>
  <w:num w:numId="11">
    <w:abstractNumId w:val="16"/>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409A5"/>
    <w:rsid w:val="000445E5"/>
    <w:rsid w:val="000456C3"/>
    <w:rsid w:val="000462D5"/>
    <w:rsid w:val="000513C0"/>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08FD"/>
    <w:rsid w:val="001129E4"/>
    <w:rsid w:val="001139E6"/>
    <w:rsid w:val="0011537F"/>
    <w:rsid w:val="001155DA"/>
    <w:rsid w:val="00115AC6"/>
    <w:rsid w:val="00117F7D"/>
    <w:rsid w:val="001255E8"/>
    <w:rsid w:val="0013091D"/>
    <w:rsid w:val="001331AD"/>
    <w:rsid w:val="00133E81"/>
    <w:rsid w:val="00140831"/>
    <w:rsid w:val="001551FF"/>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C7856"/>
    <w:rsid w:val="003D041A"/>
    <w:rsid w:val="003D22D2"/>
    <w:rsid w:val="003D470D"/>
    <w:rsid w:val="003D5B61"/>
    <w:rsid w:val="003E4BCF"/>
    <w:rsid w:val="003F7DB9"/>
    <w:rsid w:val="00402933"/>
    <w:rsid w:val="00404F09"/>
    <w:rsid w:val="00414A66"/>
    <w:rsid w:val="0041784F"/>
    <w:rsid w:val="00434C3B"/>
    <w:rsid w:val="0044701A"/>
    <w:rsid w:val="00454CF7"/>
    <w:rsid w:val="004605E3"/>
    <w:rsid w:val="00473B05"/>
    <w:rsid w:val="00481F97"/>
    <w:rsid w:val="00492AAB"/>
    <w:rsid w:val="00493827"/>
    <w:rsid w:val="0049696F"/>
    <w:rsid w:val="004A1489"/>
    <w:rsid w:val="004A1D3A"/>
    <w:rsid w:val="004A72DC"/>
    <w:rsid w:val="004A7DD1"/>
    <w:rsid w:val="004B5151"/>
    <w:rsid w:val="004B5755"/>
    <w:rsid w:val="004C20C7"/>
    <w:rsid w:val="004C6B0F"/>
    <w:rsid w:val="004C7DE0"/>
    <w:rsid w:val="004D4E27"/>
    <w:rsid w:val="004D5531"/>
    <w:rsid w:val="004E28E1"/>
    <w:rsid w:val="004E5352"/>
    <w:rsid w:val="004F3872"/>
    <w:rsid w:val="00500BCE"/>
    <w:rsid w:val="00503792"/>
    <w:rsid w:val="005045BC"/>
    <w:rsid w:val="00506A9B"/>
    <w:rsid w:val="00507D6F"/>
    <w:rsid w:val="0051286C"/>
    <w:rsid w:val="00520419"/>
    <w:rsid w:val="00521F04"/>
    <w:rsid w:val="00530174"/>
    <w:rsid w:val="00532544"/>
    <w:rsid w:val="005331A1"/>
    <w:rsid w:val="005354A8"/>
    <w:rsid w:val="00542776"/>
    <w:rsid w:val="00550EE5"/>
    <w:rsid w:val="00551AD9"/>
    <w:rsid w:val="0056039B"/>
    <w:rsid w:val="00567A2C"/>
    <w:rsid w:val="00573F40"/>
    <w:rsid w:val="00576109"/>
    <w:rsid w:val="005778B2"/>
    <w:rsid w:val="00581401"/>
    <w:rsid w:val="00587519"/>
    <w:rsid w:val="005911A3"/>
    <w:rsid w:val="005A5624"/>
    <w:rsid w:val="005A6454"/>
    <w:rsid w:val="005B3749"/>
    <w:rsid w:val="005B6625"/>
    <w:rsid w:val="005C5B9D"/>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57DAB"/>
    <w:rsid w:val="00667A89"/>
    <w:rsid w:val="00671250"/>
    <w:rsid w:val="00681389"/>
    <w:rsid w:val="00682327"/>
    <w:rsid w:val="0069064B"/>
    <w:rsid w:val="00693307"/>
    <w:rsid w:val="00695C0D"/>
    <w:rsid w:val="0069751C"/>
    <w:rsid w:val="006A1376"/>
    <w:rsid w:val="006C0CC3"/>
    <w:rsid w:val="006C1F1E"/>
    <w:rsid w:val="006C1F62"/>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44E34"/>
    <w:rsid w:val="00750A25"/>
    <w:rsid w:val="0075374C"/>
    <w:rsid w:val="0076154D"/>
    <w:rsid w:val="007626C9"/>
    <w:rsid w:val="00762EAA"/>
    <w:rsid w:val="0077030E"/>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A7D5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105E"/>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9F4764"/>
    <w:rsid w:val="00A07346"/>
    <w:rsid w:val="00A12814"/>
    <w:rsid w:val="00A23F4F"/>
    <w:rsid w:val="00A370DC"/>
    <w:rsid w:val="00A4563D"/>
    <w:rsid w:val="00A47429"/>
    <w:rsid w:val="00A519CE"/>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73DB6"/>
    <w:rsid w:val="00B81896"/>
    <w:rsid w:val="00B84C3B"/>
    <w:rsid w:val="00B85500"/>
    <w:rsid w:val="00BB0776"/>
    <w:rsid w:val="00BB1724"/>
    <w:rsid w:val="00BC1F38"/>
    <w:rsid w:val="00BC3AB9"/>
    <w:rsid w:val="00BC3BBF"/>
    <w:rsid w:val="00BC44B1"/>
    <w:rsid w:val="00BD26DC"/>
    <w:rsid w:val="00BE19DA"/>
    <w:rsid w:val="00BE3C9E"/>
    <w:rsid w:val="00BE3FA0"/>
    <w:rsid w:val="00BF06EE"/>
    <w:rsid w:val="00BF55E1"/>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7E48"/>
    <w:rsid w:val="00D401AA"/>
    <w:rsid w:val="00D44D4E"/>
    <w:rsid w:val="00D50832"/>
    <w:rsid w:val="00D51B9A"/>
    <w:rsid w:val="00D52650"/>
    <w:rsid w:val="00D57110"/>
    <w:rsid w:val="00D61087"/>
    <w:rsid w:val="00D610C1"/>
    <w:rsid w:val="00D638B2"/>
    <w:rsid w:val="00D928A6"/>
    <w:rsid w:val="00D94B53"/>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562A"/>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5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04F09"/>
  </w:style>
  <w:style w:type="paragraph" w:customStyle="1" w:styleId="formattext">
    <w:name w:val="formattext"/>
    <w:basedOn w:val="a"/>
    <w:rsid w:val="00404F09"/>
    <w:pPr>
      <w:suppressAutoHyphens w:val="0"/>
      <w:spacing w:before="100" w:beforeAutospacing="1" w:after="100" w:afterAutospacing="1" w:line="240" w:lineRule="auto"/>
      <w:ind w:firstLine="0"/>
      <w:jc w:val="left"/>
    </w:pPr>
    <w:rPr>
      <w:kern w:val="0"/>
      <w:lang w:eastAsia="ru-RU"/>
    </w:rPr>
  </w:style>
  <w:style w:type="paragraph" w:customStyle="1" w:styleId="headertext">
    <w:name w:val="headertext"/>
    <w:basedOn w:val="a"/>
    <w:rsid w:val="00404F09"/>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5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04F09"/>
  </w:style>
  <w:style w:type="paragraph" w:customStyle="1" w:styleId="formattext">
    <w:name w:val="formattext"/>
    <w:basedOn w:val="a"/>
    <w:rsid w:val="00404F09"/>
    <w:pPr>
      <w:suppressAutoHyphens w:val="0"/>
      <w:spacing w:before="100" w:beforeAutospacing="1" w:after="100" w:afterAutospacing="1" w:line="240" w:lineRule="auto"/>
      <w:ind w:firstLine="0"/>
      <w:jc w:val="left"/>
    </w:pPr>
    <w:rPr>
      <w:kern w:val="0"/>
      <w:lang w:eastAsia="ru-RU"/>
    </w:rPr>
  </w:style>
  <w:style w:type="paragraph" w:customStyle="1" w:styleId="headertext">
    <w:name w:val="headertext"/>
    <w:basedOn w:val="a"/>
    <w:rsid w:val="00404F09"/>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39724232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84E7-D9D9-4F9B-AE9F-CB750D61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34</Pages>
  <Words>6122</Words>
  <Characters>34898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132</cp:revision>
  <cp:lastPrinted>2023-02-22T12:20:00Z</cp:lastPrinted>
  <dcterms:created xsi:type="dcterms:W3CDTF">2023-01-09T05:07:00Z</dcterms:created>
  <dcterms:modified xsi:type="dcterms:W3CDTF">2023-03-15T08:28:00Z</dcterms:modified>
</cp:coreProperties>
</file>