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BB758" w14:textId="77777777" w:rsidR="00D22EAD" w:rsidRPr="00D22EAD" w:rsidRDefault="00D22EAD" w:rsidP="00D22EAD">
      <w:pPr>
        <w:spacing w:after="0" w:line="240" w:lineRule="auto"/>
        <w:jc w:val="both"/>
        <w:rPr>
          <w:rFonts w:ascii="Times New Roman" w:hAnsi="Times New Roman" w:cs="Times New Roman"/>
          <w:sz w:val="28"/>
          <w:szCs w:val="28"/>
        </w:rPr>
      </w:pPr>
    </w:p>
    <w:p w14:paraId="7649E2D4" w14:textId="504D3842" w:rsidR="00CD1826" w:rsidRDefault="001B316E" w:rsidP="00D22EA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w:t>
      </w:r>
      <w:r w:rsidR="00D22EAD" w:rsidRPr="00D22EAD">
        <w:rPr>
          <w:rFonts w:ascii="Times New Roman" w:hAnsi="Times New Roman" w:cs="Times New Roman"/>
          <w:b/>
          <w:bCs/>
          <w:sz w:val="28"/>
          <w:szCs w:val="28"/>
        </w:rPr>
        <w:t>тог</w:t>
      </w:r>
      <w:r>
        <w:rPr>
          <w:rFonts w:ascii="Times New Roman" w:hAnsi="Times New Roman" w:cs="Times New Roman"/>
          <w:b/>
          <w:bCs/>
          <w:sz w:val="28"/>
          <w:szCs w:val="28"/>
        </w:rPr>
        <w:t>и</w:t>
      </w:r>
      <w:r w:rsidR="00D22EAD" w:rsidRPr="00D22EAD">
        <w:rPr>
          <w:rFonts w:ascii="Times New Roman" w:hAnsi="Times New Roman" w:cs="Times New Roman"/>
          <w:b/>
          <w:bCs/>
          <w:sz w:val="28"/>
          <w:szCs w:val="28"/>
        </w:rPr>
        <w:t xml:space="preserve"> социально-экономического развития Аликовского района</w:t>
      </w:r>
    </w:p>
    <w:p w14:paraId="1C0E65DB" w14:textId="6123A3B4" w:rsidR="00D22EAD" w:rsidRDefault="00D22EAD" w:rsidP="00D22EAD">
      <w:pPr>
        <w:spacing w:after="0" w:line="240" w:lineRule="auto"/>
        <w:jc w:val="center"/>
        <w:rPr>
          <w:rFonts w:ascii="Times New Roman" w:hAnsi="Times New Roman" w:cs="Times New Roman"/>
          <w:b/>
          <w:bCs/>
          <w:sz w:val="28"/>
          <w:szCs w:val="28"/>
        </w:rPr>
      </w:pPr>
      <w:r w:rsidRPr="00D22EAD">
        <w:rPr>
          <w:rFonts w:ascii="Times New Roman" w:hAnsi="Times New Roman" w:cs="Times New Roman"/>
          <w:b/>
          <w:bCs/>
          <w:sz w:val="28"/>
          <w:szCs w:val="28"/>
        </w:rPr>
        <w:t xml:space="preserve"> </w:t>
      </w:r>
      <w:r>
        <w:rPr>
          <w:rFonts w:ascii="Times New Roman" w:hAnsi="Times New Roman" w:cs="Times New Roman"/>
          <w:b/>
          <w:bCs/>
          <w:sz w:val="28"/>
          <w:szCs w:val="28"/>
        </w:rPr>
        <w:t>за</w:t>
      </w:r>
      <w:r w:rsidRPr="00D22EAD">
        <w:rPr>
          <w:rFonts w:ascii="Times New Roman" w:hAnsi="Times New Roman" w:cs="Times New Roman"/>
          <w:b/>
          <w:bCs/>
          <w:sz w:val="28"/>
          <w:szCs w:val="28"/>
        </w:rPr>
        <w:t xml:space="preserve"> 202</w:t>
      </w:r>
      <w:r w:rsidR="00CD1826">
        <w:rPr>
          <w:rFonts w:ascii="Times New Roman" w:hAnsi="Times New Roman" w:cs="Times New Roman"/>
          <w:b/>
          <w:bCs/>
          <w:sz w:val="28"/>
          <w:szCs w:val="28"/>
        </w:rPr>
        <w:t>2</w:t>
      </w:r>
      <w:r w:rsidRPr="00D22EAD">
        <w:rPr>
          <w:rFonts w:ascii="Times New Roman" w:hAnsi="Times New Roman" w:cs="Times New Roman"/>
          <w:b/>
          <w:bCs/>
          <w:sz w:val="28"/>
          <w:szCs w:val="28"/>
        </w:rPr>
        <w:t xml:space="preserve"> год   и задач</w:t>
      </w:r>
      <w:r w:rsidR="001B316E">
        <w:rPr>
          <w:rFonts w:ascii="Times New Roman" w:hAnsi="Times New Roman" w:cs="Times New Roman"/>
          <w:b/>
          <w:bCs/>
          <w:sz w:val="28"/>
          <w:szCs w:val="28"/>
        </w:rPr>
        <w:t>и</w:t>
      </w:r>
      <w:r w:rsidRPr="00D22EAD">
        <w:rPr>
          <w:rFonts w:ascii="Times New Roman" w:hAnsi="Times New Roman" w:cs="Times New Roman"/>
          <w:b/>
          <w:bCs/>
          <w:sz w:val="28"/>
          <w:szCs w:val="28"/>
        </w:rPr>
        <w:t xml:space="preserve"> на 202</w:t>
      </w:r>
      <w:r w:rsidR="00CD1826">
        <w:rPr>
          <w:rFonts w:ascii="Times New Roman" w:hAnsi="Times New Roman" w:cs="Times New Roman"/>
          <w:b/>
          <w:bCs/>
          <w:sz w:val="28"/>
          <w:szCs w:val="28"/>
        </w:rPr>
        <w:t>3</w:t>
      </w:r>
      <w:r w:rsidRPr="00D22EAD">
        <w:rPr>
          <w:rFonts w:ascii="Times New Roman" w:hAnsi="Times New Roman" w:cs="Times New Roman"/>
          <w:b/>
          <w:bCs/>
          <w:sz w:val="28"/>
          <w:szCs w:val="28"/>
        </w:rPr>
        <w:t xml:space="preserve"> год.</w:t>
      </w:r>
    </w:p>
    <w:p w14:paraId="1AA410A9" w14:textId="77777777" w:rsidR="00D77CA0" w:rsidRPr="00D22EAD" w:rsidRDefault="00D77CA0" w:rsidP="00D22EAD">
      <w:pPr>
        <w:spacing w:after="0" w:line="240" w:lineRule="auto"/>
        <w:jc w:val="center"/>
        <w:rPr>
          <w:rFonts w:ascii="Times New Roman" w:hAnsi="Times New Roman" w:cs="Times New Roman"/>
          <w:b/>
          <w:bCs/>
          <w:sz w:val="28"/>
          <w:szCs w:val="28"/>
        </w:rPr>
      </w:pPr>
    </w:p>
    <w:p w14:paraId="1F110CB1" w14:textId="6461BB61" w:rsidR="009F6610" w:rsidRPr="00670955" w:rsidRDefault="00D22EAD" w:rsidP="001B316E">
      <w:pPr>
        <w:spacing w:after="0" w:line="240" w:lineRule="auto"/>
        <w:ind w:firstLine="708"/>
        <w:jc w:val="both"/>
        <w:rPr>
          <w:rFonts w:ascii="Times New Roman" w:hAnsi="Times New Roman" w:cs="Times New Roman"/>
          <w:sz w:val="24"/>
          <w:szCs w:val="24"/>
        </w:rPr>
      </w:pPr>
      <w:bookmarkStart w:id="0" w:name="_GoBack"/>
      <w:r w:rsidRPr="00670955">
        <w:rPr>
          <w:rFonts w:ascii="Times New Roman" w:hAnsi="Times New Roman" w:cs="Times New Roman"/>
          <w:sz w:val="24"/>
          <w:szCs w:val="24"/>
        </w:rPr>
        <w:t>В целом итоги года характеризуются состоянием экономической стабильности.</w:t>
      </w:r>
    </w:p>
    <w:p w14:paraId="12DF4BD0" w14:textId="15CC2D1B" w:rsidR="007322A1" w:rsidRPr="00670955" w:rsidRDefault="007322A1" w:rsidP="001B316E">
      <w:pPr>
        <w:spacing w:after="0" w:line="240" w:lineRule="auto"/>
        <w:ind w:firstLine="708"/>
        <w:jc w:val="both"/>
        <w:rPr>
          <w:rFonts w:ascii="Times New Roman" w:hAnsi="Times New Roman" w:cs="Times New Roman"/>
          <w:i/>
          <w:sz w:val="24"/>
          <w:szCs w:val="24"/>
        </w:rPr>
      </w:pPr>
      <w:r w:rsidRPr="00670955">
        <w:rPr>
          <w:rFonts w:ascii="Times New Roman" w:hAnsi="Times New Roman" w:cs="Times New Roman"/>
          <w:sz w:val="24"/>
          <w:szCs w:val="24"/>
        </w:rPr>
        <w:t>Объем инвестиций в экономику и социальную сферу за счет всех источников финансирования в 202</w:t>
      </w:r>
      <w:r w:rsidR="00CD1826" w:rsidRPr="00670955">
        <w:rPr>
          <w:rFonts w:ascii="Times New Roman" w:hAnsi="Times New Roman" w:cs="Times New Roman"/>
          <w:sz w:val="24"/>
          <w:szCs w:val="24"/>
        </w:rPr>
        <w:t>2</w:t>
      </w:r>
      <w:r w:rsidRPr="00670955">
        <w:rPr>
          <w:rFonts w:ascii="Times New Roman" w:hAnsi="Times New Roman" w:cs="Times New Roman"/>
          <w:sz w:val="24"/>
          <w:szCs w:val="24"/>
        </w:rPr>
        <w:t xml:space="preserve"> году составил 3</w:t>
      </w:r>
      <w:r w:rsidR="00CD1826" w:rsidRPr="00670955">
        <w:rPr>
          <w:rFonts w:ascii="Times New Roman" w:hAnsi="Times New Roman" w:cs="Times New Roman"/>
          <w:sz w:val="24"/>
          <w:szCs w:val="24"/>
        </w:rPr>
        <w:t>04,6</w:t>
      </w:r>
      <w:r w:rsidRPr="00670955">
        <w:rPr>
          <w:rFonts w:ascii="Times New Roman" w:hAnsi="Times New Roman" w:cs="Times New Roman"/>
          <w:sz w:val="24"/>
          <w:szCs w:val="24"/>
        </w:rPr>
        <w:t xml:space="preserve"> млн. рублей. </w:t>
      </w:r>
      <w:r w:rsidRPr="00670955">
        <w:rPr>
          <w:rFonts w:ascii="Times New Roman" w:hAnsi="Times New Roman" w:cs="Times New Roman"/>
          <w:i/>
          <w:sz w:val="24"/>
          <w:szCs w:val="24"/>
        </w:rPr>
        <w:t>(Темп роста к уровню 202</w:t>
      </w:r>
      <w:r w:rsidR="00CD1826" w:rsidRPr="00670955">
        <w:rPr>
          <w:rFonts w:ascii="Times New Roman" w:hAnsi="Times New Roman" w:cs="Times New Roman"/>
          <w:i/>
          <w:sz w:val="24"/>
          <w:szCs w:val="24"/>
        </w:rPr>
        <w:t>1</w:t>
      </w:r>
      <w:r w:rsidRPr="00670955">
        <w:rPr>
          <w:rFonts w:ascii="Times New Roman" w:hAnsi="Times New Roman" w:cs="Times New Roman"/>
          <w:i/>
          <w:sz w:val="24"/>
          <w:szCs w:val="24"/>
        </w:rPr>
        <w:t xml:space="preserve"> года   составил </w:t>
      </w:r>
      <w:r w:rsidR="00CD1826" w:rsidRPr="00670955">
        <w:rPr>
          <w:rFonts w:ascii="Times New Roman" w:hAnsi="Times New Roman" w:cs="Times New Roman"/>
          <w:i/>
          <w:sz w:val="24"/>
          <w:szCs w:val="24"/>
        </w:rPr>
        <w:t>95,6</w:t>
      </w:r>
      <w:r w:rsidRPr="00670955">
        <w:rPr>
          <w:rFonts w:ascii="Times New Roman" w:hAnsi="Times New Roman" w:cs="Times New Roman"/>
          <w:i/>
          <w:sz w:val="24"/>
          <w:szCs w:val="24"/>
        </w:rPr>
        <w:t xml:space="preserve"> %</w:t>
      </w:r>
      <w:r w:rsidR="003964D8" w:rsidRPr="00670955">
        <w:rPr>
          <w:rFonts w:ascii="Times New Roman" w:hAnsi="Times New Roman" w:cs="Times New Roman"/>
          <w:i/>
          <w:sz w:val="24"/>
          <w:szCs w:val="24"/>
        </w:rPr>
        <w:t>)</w:t>
      </w:r>
      <w:r w:rsidRPr="00670955">
        <w:rPr>
          <w:rFonts w:ascii="Times New Roman" w:hAnsi="Times New Roman" w:cs="Times New Roman"/>
          <w:i/>
          <w:sz w:val="24"/>
          <w:szCs w:val="24"/>
        </w:rPr>
        <w:t xml:space="preserve"> </w:t>
      </w:r>
      <w:r w:rsidR="003964D8" w:rsidRPr="00670955">
        <w:rPr>
          <w:rFonts w:ascii="Times New Roman" w:hAnsi="Times New Roman" w:cs="Times New Roman"/>
          <w:i/>
          <w:sz w:val="24"/>
          <w:szCs w:val="24"/>
        </w:rPr>
        <w:t xml:space="preserve"> </w:t>
      </w:r>
    </w:p>
    <w:p w14:paraId="52F1006C" w14:textId="5A7135CB" w:rsidR="007322A1" w:rsidRPr="00670955" w:rsidRDefault="007322A1" w:rsidP="001B316E">
      <w:pPr>
        <w:spacing w:after="0" w:line="240" w:lineRule="auto"/>
        <w:ind w:firstLine="708"/>
        <w:jc w:val="both"/>
        <w:rPr>
          <w:rFonts w:ascii="Times New Roman" w:hAnsi="Times New Roman" w:cs="Times New Roman"/>
          <w:bCs/>
          <w:iCs/>
          <w:sz w:val="24"/>
          <w:szCs w:val="24"/>
        </w:rPr>
      </w:pPr>
      <w:r w:rsidRPr="00670955">
        <w:rPr>
          <w:rFonts w:ascii="Times New Roman" w:hAnsi="Times New Roman" w:cs="Times New Roman"/>
          <w:bCs/>
          <w:iCs/>
          <w:sz w:val="24"/>
          <w:szCs w:val="24"/>
        </w:rPr>
        <w:t>Оборот продукции (услуг) у субъектов малого и среднего предпринимательства за 202</w:t>
      </w:r>
      <w:r w:rsidR="00CD1826" w:rsidRPr="00670955">
        <w:rPr>
          <w:rFonts w:ascii="Times New Roman" w:hAnsi="Times New Roman" w:cs="Times New Roman"/>
          <w:bCs/>
          <w:iCs/>
          <w:sz w:val="24"/>
          <w:szCs w:val="24"/>
        </w:rPr>
        <w:t>2</w:t>
      </w:r>
      <w:r w:rsidR="005116BB" w:rsidRPr="00670955">
        <w:rPr>
          <w:rFonts w:ascii="Times New Roman" w:hAnsi="Times New Roman" w:cs="Times New Roman"/>
          <w:bCs/>
          <w:iCs/>
          <w:sz w:val="24"/>
          <w:szCs w:val="24"/>
        </w:rPr>
        <w:t xml:space="preserve"> </w:t>
      </w:r>
      <w:r w:rsidRPr="00670955">
        <w:rPr>
          <w:rFonts w:ascii="Times New Roman" w:hAnsi="Times New Roman" w:cs="Times New Roman"/>
          <w:bCs/>
          <w:iCs/>
          <w:sz w:val="24"/>
          <w:szCs w:val="24"/>
        </w:rPr>
        <w:t xml:space="preserve">год составил </w:t>
      </w:r>
      <w:r w:rsidR="00CD1826" w:rsidRPr="00670955">
        <w:rPr>
          <w:rFonts w:ascii="Times New Roman" w:hAnsi="Times New Roman" w:cs="Times New Roman"/>
          <w:bCs/>
          <w:iCs/>
          <w:sz w:val="24"/>
          <w:szCs w:val="24"/>
        </w:rPr>
        <w:t>516,3</w:t>
      </w:r>
      <w:r w:rsidRPr="00670955">
        <w:rPr>
          <w:rFonts w:ascii="Times New Roman" w:hAnsi="Times New Roman" w:cs="Times New Roman"/>
          <w:bCs/>
          <w:iCs/>
          <w:sz w:val="24"/>
          <w:szCs w:val="24"/>
        </w:rPr>
        <w:t xml:space="preserve"> млн. руб. (10</w:t>
      </w:r>
      <w:r w:rsidR="00CD1826" w:rsidRPr="00670955">
        <w:rPr>
          <w:rFonts w:ascii="Times New Roman" w:hAnsi="Times New Roman" w:cs="Times New Roman"/>
          <w:bCs/>
          <w:iCs/>
          <w:sz w:val="24"/>
          <w:szCs w:val="24"/>
        </w:rPr>
        <w:t>3,7</w:t>
      </w:r>
      <w:r w:rsidRPr="00670955">
        <w:rPr>
          <w:rFonts w:ascii="Times New Roman" w:hAnsi="Times New Roman" w:cs="Times New Roman"/>
          <w:bCs/>
          <w:iCs/>
          <w:sz w:val="24"/>
          <w:szCs w:val="24"/>
        </w:rPr>
        <w:t>% к АППГ 4</w:t>
      </w:r>
      <w:r w:rsidR="00CD1826" w:rsidRPr="00670955">
        <w:rPr>
          <w:rFonts w:ascii="Times New Roman" w:hAnsi="Times New Roman" w:cs="Times New Roman"/>
          <w:bCs/>
          <w:iCs/>
          <w:sz w:val="24"/>
          <w:szCs w:val="24"/>
        </w:rPr>
        <w:t>97,9</w:t>
      </w:r>
      <w:r w:rsidRPr="00670955">
        <w:rPr>
          <w:rFonts w:ascii="Times New Roman" w:hAnsi="Times New Roman" w:cs="Times New Roman"/>
          <w:bCs/>
          <w:iCs/>
          <w:sz w:val="24"/>
          <w:szCs w:val="24"/>
        </w:rPr>
        <w:t xml:space="preserve"> млн. руб.).</w:t>
      </w:r>
    </w:p>
    <w:p w14:paraId="5F3EAB91" w14:textId="1CDF5206" w:rsidR="00C5656F" w:rsidRPr="00670955" w:rsidRDefault="005116BB"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 С</w:t>
      </w:r>
      <w:r w:rsidR="007322A1" w:rsidRPr="00670955">
        <w:rPr>
          <w:rFonts w:ascii="Times New Roman" w:hAnsi="Times New Roman" w:cs="Times New Roman"/>
          <w:sz w:val="24"/>
          <w:szCs w:val="24"/>
        </w:rPr>
        <w:t xml:space="preserve">убъектами МСП реализованы </w:t>
      </w:r>
      <w:r w:rsidR="00756903" w:rsidRPr="00670955">
        <w:rPr>
          <w:rFonts w:ascii="Times New Roman" w:hAnsi="Times New Roman" w:cs="Times New Roman"/>
          <w:sz w:val="24"/>
          <w:szCs w:val="24"/>
        </w:rPr>
        <w:t>4</w:t>
      </w:r>
      <w:r w:rsidR="007322A1" w:rsidRPr="00670955">
        <w:rPr>
          <w:rFonts w:ascii="Times New Roman" w:hAnsi="Times New Roman" w:cs="Times New Roman"/>
          <w:sz w:val="24"/>
          <w:szCs w:val="24"/>
        </w:rPr>
        <w:t xml:space="preserve"> инвестиционных проекта на общую сумму </w:t>
      </w:r>
      <w:r w:rsidR="00CD1826" w:rsidRPr="00670955">
        <w:rPr>
          <w:rFonts w:ascii="Times New Roman" w:hAnsi="Times New Roman" w:cs="Times New Roman"/>
          <w:sz w:val="24"/>
          <w:szCs w:val="24"/>
        </w:rPr>
        <w:t>188,6</w:t>
      </w:r>
      <w:r w:rsidR="007322A1" w:rsidRPr="00670955">
        <w:rPr>
          <w:rFonts w:ascii="Times New Roman" w:hAnsi="Times New Roman" w:cs="Times New Roman"/>
          <w:sz w:val="24"/>
          <w:szCs w:val="24"/>
        </w:rPr>
        <w:t xml:space="preserve"> млн. рублей (из них:</w:t>
      </w:r>
      <w:r w:rsidR="00756903" w:rsidRPr="00670955">
        <w:rPr>
          <w:rFonts w:ascii="Times New Roman" w:hAnsi="Times New Roman" w:cs="Times New Roman"/>
          <w:sz w:val="24"/>
          <w:szCs w:val="24"/>
        </w:rPr>
        <w:t xml:space="preserve"> 4 проекта на сумму 65,5</w:t>
      </w:r>
      <w:r w:rsidR="007322A1" w:rsidRPr="00670955">
        <w:rPr>
          <w:rFonts w:ascii="Times New Roman" w:hAnsi="Times New Roman" w:cs="Times New Roman"/>
          <w:sz w:val="24"/>
          <w:szCs w:val="24"/>
        </w:rPr>
        <w:t xml:space="preserve"> млн. руб. направлено на строительство (реконструкцию) производственных объектов, </w:t>
      </w:r>
      <w:r w:rsidR="00CD1826" w:rsidRPr="00670955">
        <w:rPr>
          <w:rFonts w:ascii="Times New Roman" w:hAnsi="Times New Roman" w:cs="Times New Roman"/>
          <w:sz w:val="24"/>
          <w:szCs w:val="24"/>
        </w:rPr>
        <w:t>1</w:t>
      </w:r>
      <w:r w:rsidR="00756903" w:rsidRPr="00670955">
        <w:rPr>
          <w:rFonts w:ascii="Times New Roman" w:hAnsi="Times New Roman" w:cs="Times New Roman"/>
          <w:sz w:val="24"/>
          <w:szCs w:val="24"/>
        </w:rPr>
        <w:t>23,1</w:t>
      </w:r>
      <w:r w:rsidR="007322A1" w:rsidRPr="00670955">
        <w:rPr>
          <w:rFonts w:ascii="Times New Roman" w:hAnsi="Times New Roman" w:cs="Times New Roman"/>
          <w:sz w:val="24"/>
          <w:szCs w:val="24"/>
        </w:rPr>
        <w:t xml:space="preserve"> млн. руб. - на техническое перевооружение). </w:t>
      </w:r>
    </w:p>
    <w:p w14:paraId="74BD1C51" w14:textId="0A0B63EC" w:rsidR="0073323C" w:rsidRPr="00670955" w:rsidRDefault="007322A1" w:rsidP="0073323C">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w:t>
      </w:r>
      <w:r w:rsidR="001B316E" w:rsidRPr="00670955">
        <w:rPr>
          <w:rFonts w:ascii="Times New Roman" w:hAnsi="Times New Roman" w:cs="Times New Roman"/>
          <w:sz w:val="24"/>
          <w:szCs w:val="24"/>
        </w:rPr>
        <w:tab/>
      </w:r>
      <w:r w:rsidR="00C5656F" w:rsidRPr="00670955">
        <w:rPr>
          <w:rFonts w:ascii="Times New Roman" w:hAnsi="Times New Roman" w:cs="Times New Roman"/>
          <w:sz w:val="24"/>
          <w:szCs w:val="24"/>
        </w:rPr>
        <w:t>В районе на 01 января 202</w:t>
      </w:r>
      <w:r w:rsidR="00756903" w:rsidRPr="00670955">
        <w:rPr>
          <w:rFonts w:ascii="Times New Roman" w:hAnsi="Times New Roman" w:cs="Times New Roman"/>
          <w:sz w:val="24"/>
          <w:szCs w:val="24"/>
        </w:rPr>
        <w:t>3</w:t>
      </w:r>
      <w:r w:rsidR="00C5656F" w:rsidRPr="00670955">
        <w:rPr>
          <w:rFonts w:ascii="Times New Roman" w:hAnsi="Times New Roman" w:cs="Times New Roman"/>
          <w:sz w:val="24"/>
          <w:szCs w:val="24"/>
        </w:rPr>
        <w:t>г. осуществляют деятельность 32</w:t>
      </w:r>
      <w:r w:rsidR="00756903" w:rsidRPr="00670955">
        <w:rPr>
          <w:rFonts w:ascii="Times New Roman" w:hAnsi="Times New Roman" w:cs="Times New Roman"/>
          <w:sz w:val="24"/>
          <w:szCs w:val="24"/>
        </w:rPr>
        <w:t>7</w:t>
      </w:r>
      <w:r w:rsidR="00C5656F" w:rsidRPr="00670955">
        <w:rPr>
          <w:rFonts w:ascii="Times New Roman" w:hAnsi="Times New Roman" w:cs="Times New Roman"/>
          <w:sz w:val="24"/>
          <w:szCs w:val="24"/>
        </w:rPr>
        <w:t xml:space="preserve"> субъект</w:t>
      </w:r>
      <w:r w:rsidR="00110B01" w:rsidRPr="00670955">
        <w:rPr>
          <w:rFonts w:ascii="Times New Roman" w:hAnsi="Times New Roman" w:cs="Times New Roman"/>
          <w:sz w:val="24"/>
          <w:szCs w:val="24"/>
        </w:rPr>
        <w:t>а</w:t>
      </w:r>
      <w:r w:rsidR="00C5656F" w:rsidRPr="00670955">
        <w:rPr>
          <w:rFonts w:ascii="Times New Roman" w:hAnsi="Times New Roman" w:cs="Times New Roman"/>
          <w:sz w:val="24"/>
          <w:szCs w:val="24"/>
        </w:rPr>
        <w:t xml:space="preserve"> малого и среднего предпринимательства (10</w:t>
      </w:r>
      <w:r w:rsidR="00756903" w:rsidRPr="00670955">
        <w:rPr>
          <w:rFonts w:ascii="Times New Roman" w:hAnsi="Times New Roman" w:cs="Times New Roman"/>
          <w:sz w:val="24"/>
          <w:szCs w:val="24"/>
        </w:rPr>
        <w:t>1,2</w:t>
      </w:r>
      <w:r w:rsidR="00C5656F" w:rsidRPr="00670955">
        <w:rPr>
          <w:rFonts w:ascii="Times New Roman" w:hAnsi="Times New Roman" w:cs="Times New Roman"/>
          <w:sz w:val="24"/>
          <w:szCs w:val="24"/>
        </w:rPr>
        <w:t>% к АППГ 32</w:t>
      </w:r>
      <w:r w:rsidR="00756903" w:rsidRPr="00670955">
        <w:rPr>
          <w:rFonts w:ascii="Times New Roman" w:hAnsi="Times New Roman" w:cs="Times New Roman"/>
          <w:sz w:val="24"/>
          <w:szCs w:val="24"/>
        </w:rPr>
        <w:t>3</w:t>
      </w:r>
      <w:r w:rsidR="00C5656F" w:rsidRPr="00670955">
        <w:rPr>
          <w:rFonts w:ascii="Times New Roman" w:hAnsi="Times New Roman" w:cs="Times New Roman"/>
          <w:sz w:val="24"/>
          <w:szCs w:val="24"/>
        </w:rPr>
        <w:t>ед.), из них: 4</w:t>
      </w:r>
      <w:r w:rsidR="00756903" w:rsidRPr="00670955">
        <w:rPr>
          <w:rFonts w:ascii="Times New Roman" w:hAnsi="Times New Roman" w:cs="Times New Roman"/>
          <w:sz w:val="24"/>
          <w:szCs w:val="24"/>
        </w:rPr>
        <w:t>8</w:t>
      </w:r>
      <w:r w:rsidR="00C5656F" w:rsidRPr="00670955">
        <w:rPr>
          <w:rFonts w:ascii="Times New Roman" w:hAnsi="Times New Roman" w:cs="Times New Roman"/>
          <w:sz w:val="24"/>
          <w:szCs w:val="24"/>
        </w:rPr>
        <w:t xml:space="preserve"> малых и средних предприятий (10</w:t>
      </w:r>
      <w:r w:rsidR="00756903" w:rsidRPr="00670955">
        <w:rPr>
          <w:rFonts w:ascii="Times New Roman" w:hAnsi="Times New Roman" w:cs="Times New Roman"/>
          <w:sz w:val="24"/>
          <w:szCs w:val="24"/>
        </w:rPr>
        <w:t>4,3</w:t>
      </w:r>
      <w:r w:rsidR="00C5656F" w:rsidRPr="00670955">
        <w:rPr>
          <w:rFonts w:ascii="Times New Roman" w:hAnsi="Times New Roman" w:cs="Times New Roman"/>
          <w:sz w:val="24"/>
          <w:szCs w:val="24"/>
        </w:rPr>
        <w:t>% к АППГ 4</w:t>
      </w:r>
      <w:r w:rsidR="00756903" w:rsidRPr="00670955">
        <w:rPr>
          <w:rFonts w:ascii="Times New Roman" w:hAnsi="Times New Roman" w:cs="Times New Roman"/>
          <w:sz w:val="24"/>
          <w:szCs w:val="24"/>
        </w:rPr>
        <w:t>6</w:t>
      </w:r>
      <w:r w:rsidR="00C5656F" w:rsidRPr="00670955">
        <w:rPr>
          <w:rFonts w:ascii="Times New Roman" w:hAnsi="Times New Roman" w:cs="Times New Roman"/>
          <w:sz w:val="24"/>
          <w:szCs w:val="24"/>
        </w:rPr>
        <w:t xml:space="preserve"> ед.) и 27</w:t>
      </w:r>
      <w:r w:rsidR="00756903" w:rsidRPr="00670955">
        <w:rPr>
          <w:rFonts w:ascii="Times New Roman" w:hAnsi="Times New Roman" w:cs="Times New Roman"/>
          <w:sz w:val="24"/>
          <w:szCs w:val="24"/>
        </w:rPr>
        <w:t>9</w:t>
      </w:r>
      <w:r w:rsidR="00C5656F" w:rsidRPr="00670955">
        <w:rPr>
          <w:rFonts w:ascii="Times New Roman" w:hAnsi="Times New Roman" w:cs="Times New Roman"/>
          <w:sz w:val="24"/>
          <w:szCs w:val="24"/>
        </w:rPr>
        <w:t xml:space="preserve"> индивидуальных предпринимател</w:t>
      </w:r>
      <w:r w:rsidR="0073323C" w:rsidRPr="00670955">
        <w:rPr>
          <w:rFonts w:ascii="Times New Roman" w:hAnsi="Times New Roman" w:cs="Times New Roman"/>
          <w:sz w:val="24"/>
          <w:szCs w:val="24"/>
        </w:rPr>
        <w:t>ей</w:t>
      </w:r>
      <w:r w:rsidR="00C5656F" w:rsidRPr="00670955">
        <w:rPr>
          <w:rFonts w:ascii="Times New Roman" w:hAnsi="Times New Roman" w:cs="Times New Roman"/>
          <w:sz w:val="24"/>
          <w:szCs w:val="24"/>
        </w:rPr>
        <w:t xml:space="preserve"> (</w:t>
      </w:r>
      <w:r w:rsidR="00756903" w:rsidRPr="00670955">
        <w:rPr>
          <w:rFonts w:ascii="Times New Roman" w:hAnsi="Times New Roman" w:cs="Times New Roman"/>
          <w:sz w:val="24"/>
          <w:szCs w:val="24"/>
        </w:rPr>
        <w:t>100,7</w:t>
      </w:r>
      <w:r w:rsidR="00C5656F" w:rsidRPr="00670955">
        <w:rPr>
          <w:rFonts w:ascii="Times New Roman" w:hAnsi="Times New Roman" w:cs="Times New Roman"/>
          <w:sz w:val="24"/>
          <w:szCs w:val="24"/>
        </w:rPr>
        <w:t>% к АППГ 27</w:t>
      </w:r>
      <w:r w:rsidR="00756903" w:rsidRPr="00670955">
        <w:rPr>
          <w:rFonts w:ascii="Times New Roman" w:hAnsi="Times New Roman" w:cs="Times New Roman"/>
          <w:sz w:val="24"/>
          <w:szCs w:val="24"/>
        </w:rPr>
        <w:t>7</w:t>
      </w:r>
      <w:r w:rsidR="00C5656F" w:rsidRPr="00670955">
        <w:rPr>
          <w:rFonts w:ascii="Times New Roman" w:hAnsi="Times New Roman" w:cs="Times New Roman"/>
          <w:sz w:val="24"/>
          <w:szCs w:val="24"/>
        </w:rPr>
        <w:t xml:space="preserve"> ед.).</w:t>
      </w:r>
      <w:r w:rsidR="0073323C" w:rsidRPr="00670955">
        <w:rPr>
          <w:rFonts w:ascii="Times New Roman" w:hAnsi="Times New Roman" w:cs="Times New Roman"/>
          <w:sz w:val="24"/>
          <w:szCs w:val="24"/>
        </w:rPr>
        <w:t xml:space="preserve"> </w:t>
      </w:r>
    </w:p>
    <w:p w14:paraId="6571359D" w14:textId="58DE8F4C" w:rsidR="0073323C" w:rsidRPr="00670955" w:rsidRDefault="0073323C"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Среднесписочная численность работников в данной сфере составляет 1372 человек, среднемесячная заработная плата – 1</w:t>
      </w:r>
      <w:r w:rsidR="00756903" w:rsidRPr="00670955">
        <w:rPr>
          <w:rFonts w:ascii="Times New Roman" w:hAnsi="Times New Roman" w:cs="Times New Roman"/>
          <w:sz w:val="24"/>
          <w:szCs w:val="24"/>
        </w:rPr>
        <w:t>5929,6</w:t>
      </w:r>
      <w:r w:rsidRPr="00670955">
        <w:rPr>
          <w:rFonts w:ascii="Times New Roman" w:hAnsi="Times New Roman" w:cs="Times New Roman"/>
          <w:sz w:val="24"/>
          <w:szCs w:val="24"/>
        </w:rPr>
        <w:t>0 руб. (10</w:t>
      </w:r>
      <w:r w:rsidR="00756903" w:rsidRPr="00670955">
        <w:rPr>
          <w:rFonts w:ascii="Times New Roman" w:hAnsi="Times New Roman" w:cs="Times New Roman"/>
          <w:sz w:val="24"/>
          <w:szCs w:val="24"/>
        </w:rPr>
        <w:t>7,9</w:t>
      </w:r>
      <w:r w:rsidRPr="00670955">
        <w:rPr>
          <w:rFonts w:ascii="Times New Roman" w:hAnsi="Times New Roman" w:cs="Times New Roman"/>
          <w:sz w:val="24"/>
          <w:szCs w:val="24"/>
        </w:rPr>
        <w:t>% к АППГ 14</w:t>
      </w:r>
      <w:r w:rsidR="00756903" w:rsidRPr="00670955">
        <w:rPr>
          <w:rFonts w:ascii="Times New Roman" w:hAnsi="Times New Roman" w:cs="Times New Roman"/>
          <w:sz w:val="24"/>
          <w:szCs w:val="24"/>
        </w:rPr>
        <w:t>758,30</w:t>
      </w:r>
      <w:r w:rsidRPr="00670955">
        <w:rPr>
          <w:rFonts w:ascii="Times New Roman" w:hAnsi="Times New Roman" w:cs="Times New Roman"/>
          <w:sz w:val="24"/>
          <w:szCs w:val="24"/>
        </w:rPr>
        <w:t xml:space="preserve"> руб.</w:t>
      </w:r>
      <w:r w:rsidR="00756903" w:rsidRPr="00670955">
        <w:rPr>
          <w:rFonts w:ascii="Times New Roman" w:hAnsi="Times New Roman" w:cs="Times New Roman"/>
          <w:sz w:val="24"/>
          <w:szCs w:val="24"/>
        </w:rPr>
        <w:t>).</w:t>
      </w:r>
      <w:r w:rsidRPr="00670955">
        <w:rPr>
          <w:rFonts w:ascii="Times New Roman" w:hAnsi="Times New Roman" w:cs="Times New Roman"/>
          <w:sz w:val="24"/>
          <w:szCs w:val="24"/>
        </w:rPr>
        <w:t xml:space="preserve"> </w:t>
      </w:r>
    </w:p>
    <w:p w14:paraId="01A016D4" w14:textId="28555620" w:rsidR="005445CF" w:rsidRPr="00670955" w:rsidRDefault="005445CF"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Сложившаяся в районе отраслевая структура распределения малых и средних предприятий свидетельствует о развитии предпринимательства преимущественно в сфере торговли (32,2%). В сельском хозяйстве     – 18,6%, в строительстве – 6%.</w:t>
      </w:r>
    </w:p>
    <w:p w14:paraId="5EB3BA08" w14:textId="62609F74" w:rsidR="005445CF" w:rsidRPr="00670955" w:rsidRDefault="005445CF"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На 01.01.202</w:t>
      </w:r>
      <w:r w:rsidR="00756903" w:rsidRPr="00670955">
        <w:rPr>
          <w:rFonts w:ascii="Times New Roman" w:hAnsi="Times New Roman" w:cs="Times New Roman"/>
          <w:sz w:val="24"/>
          <w:szCs w:val="24"/>
        </w:rPr>
        <w:t>3</w:t>
      </w:r>
      <w:r w:rsidRPr="00670955">
        <w:rPr>
          <w:rFonts w:ascii="Times New Roman" w:hAnsi="Times New Roman" w:cs="Times New Roman"/>
          <w:sz w:val="24"/>
          <w:szCs w:val="24"/>
        </w:rPr>
        <w:t xml:space="preserve"> года фактическая обеспеченность населения торговой площадью   в районе при нормативе 242,4 кв. м.  состав</w:t>
      </w:r>
      <w:r w:rsidR="002077A7" w:rsidRPr="00670955">
        <w:rPr>
          <w:rFonts w:ascii="Times New Roman" w:hAnsi="Times New Roman" w:cs="Times New Roman"/>
          <w:sz w:val="24"/>
          <w:szCs w:val="24"/>
        </w:rPr>
        <w:t>ила</w:t>
      </w:r>
      <w:r w:rsidRPr="00670955">
        <w:rPr>
          <w:rFonts w:ascii="Times New Roman" w:hAnsi="Times New Roman" w:cs="Times New Roman"/>
          <w:sz w:val="24"/>
          <w:szCs w:val="24"/>
        </w:rPr>
        <w:t xml:space="preserve"> </w:t>
      </w:r>
      <w:r w:rsidR="00756903" w:rsidRPr="00670955">
        <w:rPr>
          <w:rFonts w:ascii="Times New Roman" w:hAnsi="Times New Roman" w:cs="Times New Roman"/>
          <w:sz w:val="24"/>
          <w:szCs w:val="24"/>
        </w:rPr>
        <w:t>63</w:t>
      </w:r>
      <w:r w:rsidR="006074F8" w:rsidRPr="00670955">
        <w:rPr>
          <w:rFonts w:ascii="Times New Roman" w:hAnsi="Times New Roman" w:cs="Times New Roman"/>
          <w:sz w:val="24"/>
          <w:szCs w:val="24"/>
        </w:rPr>
        <w:t>0,0</w:t>
      </w:r>
      <w:r w:rsidRPr="00670955">
        <w:rPr>
          <w:rFonts w:ascii="Times New Roman" w:hAnsi="Times New Roman" w:cs="Times New Roman"/>
          <w:sz w:val="24"/>
          <w:szCs w:val="24"/>
        </w:rPr>
        <w:t xml:space="preserve"> кв. м на 1000 человек.</w:t>
      </w:r>
    </w:p>
    <w:p w14:paraId="24835936" w14:textId="434B4B67" w:rsidR="007322A1" w:rsidRPr="00670955" w:rsidRDefault="007322A1"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Оборот розничной торговли по организациям всех видов деятельности, не относящихся к субъектам малого предпринимательства, за 202</w:t>
      </w:r>
      <w:r w:rsidR="00756903" w:rsidRPr="00670955">
        <w:rPr>
          <w:rFonts w:ascii="Times New Roman" w:hAnsi="Times New Roman" w:cs="Times New Roman"/>
          <w:sz w:val="24"/>
          <w:szCs w:val="24"/>
        </w:rPr>
        <w:t>2</w:t>
      </w:r>
      <w:r w:rsidRPr="00670955">
        <w:rPr>
          <w:rFonts w:ascii="Times New Roman" w:hAnsi="Times New Roman" w:cs="Times New Roman"/>
          <w:sz w:val="24"/>
          <w:szCs w:val="24"/>
        </w:rPr>
        <w:t xml:space="preserve"> год составил  </w:t>
      </w:r>
      <w:r w:rsidRPr="00670955">
        <w:rPr>
          <w:rFonts w:ascii="Times New Roman" w:hAnsi="Times New Roman" w:cs="Times New Roman"/>
          <w:b/>
          <w:sz w:val="24"/>
          <w:szCs w:val="24"/>
        </w:rPr>
        <w:t xml:space="preserve"> </w:t>
      </w:r>
      <w:r w:rsidR="00194BB8" w:rsidRPr="00670955">
        <w:rPr>
          <w:rFonts w:ascii="Times New Roman" w:hAnsi="Times New Roman" w:cs="Times New Roman"/>
          <w:sz w:val="24"/>
          <w:szCs w:val="24"/>
        </w:rPr>
        <w:t>59</w:t>
      </w:r>
      <w:r w:rsidR="007C4B58" w:rsidRPr="00670955">
        <w:rPr>
          <w:rFonts w:ascii="Times New Roman" w:hAnsi="Times New Roman" w:cs="Times New Roman"/>
          <w:sz w:val="24"/>
          <w:szCs w:val="24"/>
        </w:rPr>
        <w:t>8</w:t>
      </w:r>
      <w:r w:rsidR="00194BB8" w:rsidRPr="00670955">
        <w:rPr>
          <w:rFonts w:ascii="Times New Roman" w:hAnsi="Times New Roman" w:cs="Times New Roman"/>
          <w:b/>
          <w:sz w:val="24"/>
          <w:szCs w:val="24"/>
        </w:rPr>
        <w:t xml:space="preserve"> </w:t>
      </w:r>
      <w:r w:rsidRPr="00670955">
        <w:rPr>
          <w:rFonts w:ascii="Times New Roman" w:hAnsi="Times New Roman" w:cs="Times New Roman"/>
          <w:sz w:val="24"/>
          <w:szCs w:val="24"/>
        </w:rPr>
        <w:t xml:space="preserve">млн. </w:t>
      </w:r>
      <w:r w:rsidR="003D09BA" w:rsidRPr="00670955">
        <w:rPr>
          <w:rFonts w:ascii="Times New Roman" w:hAnsi="Times New Roman" w:cs="Times New Roman"/>
          <w:sz w:val="24"/>
          <w:szCs w:val="24"/>
        </w:rPr>
        <w:t>60</w:t>
      </w:r>
      <w:r w:rsidRPr="00670955">
        <w:rPr>
          <w:rFonts w:ascii="Times New Roman" w:hAnsi="Times New Roman" w:cs="Times New Roman"/>
          <w:sz w:val="24"/>
          <w:szCs w:val="24"/>
        </w:rPr>
        <w:t xml:space="preserve"> тыс.  рублей и по сравнению с аналогичным периодом 202</w:t>
      </w:r>
      <w:r w:rsidR="00194BB8" w:rsidRPr="00670955">
        <w:rPr>
          <w:rFonts w:ascii="Times New Roman" w:hAnsi="Times New Roman" w:cs="Times New Roman"/>
          <w:sz w:val="24"/>
          <w:szCs w:val="24"/>
        </w:rPr>
        <w:t>1</w:t>
      </w:r>
      <w:r w:rsidRPr="00670955">
        <w:rPr>
          <w:rFonts w:ascii="Times New Roman" w:hAnsi="Times New Roman" w:cs="Times New Roman"/>
          <w:sz w:val="24"/>
          <w:szCs w:val="24"/>
        </w:rPr>
        <w:t xml:space="preserve"> года в сопоставимых ценах у</w:t>
      </w:r>
      <w:r w:rsidR="00194BB8" w:rsidRPr="00670955">
        <w:rPr>
          <w:rFonts w:ascii="Times New Roman" w:hAnsi="Times New Roman" w:cs="Times New Roman"/>
          <w:sz w:val="24"/>
          <w:szCs w:val="24"/>
        </w:rPr>
        <w:t>величился</w:t>
      </w:r>
      <w:r w:rsidRPr="00670955">
        <w:rPr>
          <w:rFonts w:ascii="Times New Roman" w:hAnsi="Times New Roman" w:cs="Times New Roman"/>
          <w:sz w:val="24"/>
          <w:szCs w:val="24"/>
        </w:rPr>
        <w:t xml:space="preserve"> на </w:t>
      </w:r>
      <w:r w:rsidR="00194BB8" w:rsidRPr="00670955">
        <w:rPr>
          <w:rFonts w:ascii="Times New Roman" w:hAnsi="Times New Roman" w:cs="Times New Roman"/>
          <w:sz w:val="24"/>
          <w:szCs w:val="24"/>
        </w:rPr>
        <w:t>24,</w:t>
      </w:r>
      <w:r w:rsidR="003D09BA" w:rsidRPr="00670955">
        <w:rPr>
          <w:rFonts w:ascii="Times New Roman" w:hAnsi="Times New Roman" w:cs="Times New Roman"/>
          <w:sz w:val="24"/>
          <w:szCs w:val="24"/>
        </w:rPr>
        <w:t>3</w:t>
      </w:r>
      <w:r w:rsidRPr="00670955">
        <w:rPr>
          <w:rFonts w:ascii="Times New Roman" w:hAnsi="Times New Roman" w:cs="Times New Roman"/>
          <w:sz w:val="24"/>
          <w:szCs w:val="24"/>
        </w:rPr>
        <w:t xml:space="preserve"> %. </w:t>
      </w:r>
    </w:p>
    <w:p w14:paraId="5E0221E4" w14:textId="1555BEC8" w:rsidR="007322A1" w:rsidRPr="00670955" w:rsidRDefault="007322A1"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Оборот общественного питания по организациям всех видов деятельности, не относящимся к субъектам малого предпринимательства Аликовского района</w:t>
      </w:r>
      <w:r w:rsidR="00194BB8" w:rsidRPr="00670955">
        <w:rPr>
          <w:rFonts w:ascii="Times New Roman" w:hAnsi="Times New Roman" w:cs="Times New Roman"/>
          <w:sz w:val="24"/>
          <w:szCs w:val="24"/>
        </w:rPr>
        <w:t>,</w:t>
      </w:r>
      <w:r w:rsidR="00003349" w:rsidRPr="00670955">
        <w:rPr>
          <w:rFonts w:ascii="Times New Roman" w:hAnsi="Times New Roman" w:cs="Times New Roman"/>
          <w:sz w:val="24"/>
          <w:szCs w:val="24"/>
        </w:rPr>
        <w:t xml:space="preserve"> за 202</w:t>
      </w:r>
      <w:r w:rsidR="00194BB8" w:rsidRPr="00670955">
        <w:rPr>
          <w:rFonts w:ascii="Times New Roman" w:hAnsi="Times New Roman" w:cs="Times New Roman"/>
          <w:sz w:val="24"/>
          <w:szCs w:val="24"/>
        </w:rPr>
        <w:t>2</w:t>
      </w:r>
      <w:r w:rsidR="00003349" w:rsidRPr="00670955">
        <w:rPr>
          <w:rFonts w:ascii="Times New Roman" w:hAnsi="Times New Roman" w:cs="Times New Roman"/>
          <w:sz w:val="24"/>
          <w:szCs w:val="24"/>
        </w:rPr>
        <w:t xml:space="preserve"> год</w:t>
      </w:r>
      <w:r w:rsidRPr="00670955">
        <w:rPr>
          <w:rFonts w:ascii="Times New Roman" w:hAnsi="Times New Roman" w:cs="Times New Roman"/>
          <w:sz w:val="24"/>
          <w:szCs w:val="24"/>
        </w:rPr>
        <w:t xml:space="preserve"> составил </w:t>
      </w:r>
      <w:r w:rsidR="00EF4839" w:rsidRPr="00670955">
        <w:rPr>
          <w:rFonts w:ascii="Times New Roman" w:hAnsi="Times New Roman" w:cs="Times New Roman"/>
          <w:sz w:val="24"/>
          <w:szCs w:val="24"/>
        </w:rPr>
        <w:t xml:space="preserve">2 </w:t>
      </w:r>
      <w:r w:rsidRPr="00670955">
        <w:rPr>
          <w:rFonts w:ascii="Times New Roman" w:hAnsi="Times New Roman" w:cs="Times New Roman"/>
          <w:sz w:val="24"/>
          <w:szCs w:val="24"/>
        </w:rPr>
        <w:t xml:space="preserve">млн. </w:t>
      </w:r>
      <w:r w:rsidR="00EF4839" w:rsidRPr="00670955">
        <w:rPr>
          <w:rFonts w:ascii="Times New Roman" w:hAnsi="Times New Roman" w:cs="Times New Roman"/>
          <w:sz w:val="24"/>
          <w:szCs w:val="24"/>
        </w:rPr>
        <w:t>4</w:t>
      </w:r>
      <w:r w:rsidR="00EF5DA9" w:rsidRPr="00670955">
        <w:rPr>
          <w:rFonts w:ascii="Times New Roman" w:hAnsi="Times New Roman" w:cs="Times New Roman"/>
          <w:sz w:val="24"/>
          <w:szCs w:val="24"/>
        </w:rPr>
        <w:t>24</w:t>
      </w:r>
      <w:r w:rsidRPr="00670955">
        <w:rPr>
          <w:rFonts w:ascii="Times New Roman" w:hAnsi="Times New Roman" w:cs="Times New Roman"/>
          <w:sz w:val="24"/>
          <w:szCs w:val="24"/>
        </w:rPr>
        <w:t xml:space="preserve"> тыс. рублей, и по сравнению с аналогичным периодом прошлого года в сопоставимых ценах составил </w:t>
      </w:r>
      <w:r w:rsidR="00EF5DA9" w:rsidRPr="00670955">
        <w:rPr>
          <w:rFonts w:ascii="Times New Roman" w:hAnsi="Times New Roman" w:cs="Times New Roman"/>
          <w:sz w:val="24"/>
          <w:szCs w:val="24"/>
        </w:rPr>
        <w:t>38,7</w:t>
      </w:r>
      <w:r w:rsidRPr="00670955">
        <w:rPr>
          <w:rFonts w:ascii="Times New Roman" w:hAnsi="Times New Roman" w:cs="Times New Roman"/>
          <w:sz w:val="24"/>
          <w:szCs w:val="24"/>
        </w:rPr>
        <w:t xml:space="preserve">%. </w:t>
      </w:r>
    </w:p>
    <w:p w14:paraId="12DB074A" w14:textId="63590C38" w:rsidR="007322A1" w:rsidRPr="00670955" w:rsidRDefault="007322A1"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lang w:val="x-none"/>
        </w:rPr>
        <w:t>Общий оборот организаций района, не относящихся к субъектам малого предпринимательства,  при темпе роста к уровню соответствующего периода прошлого года в действующих ценах 1</w:t>
      </w:r>
      <w:r w:rsidR="00351227" w:rsidRPr="00670955">
        <w:rPr>
          <w:rFonts w:ascii="Times New Roman" w:hAnsi="Times New Roman" w:cs="Times New Roman"/>
          <w:sz w:val="24"/>
          <w:szCs w:val="24"/>
        </w:rPr>
        <w:t>14,2</w:t>
      </w:r>
      <w:r w:rsidRPr="00670955">
        <w:rPr>
          <w:rFonts w:ascii="Times New Roman" w:hAnsi="Times New Roman" w:cs="Times New Roman"/>
          <w:sz w:val="24"/>
          <w:szCs w:val="24"/>
          <w:lang w:val="x-none"/>
        </w:rPr>
        <w:t>%</w:t>
      </w:r>
      <w:r w:rsidRPr="00670955">
        <w:rPr>
          <w:rFonts w:ascii="Times New Roman" w:hAnsi="Times New Roman" w:cs="Times New Roman"/>
          <w:sz w:val="24"/>
          <w:szCs w:val="24"/>
        </w:rPr>
        <w:t xml:space="preserve"> </w:t>
      </w:r>
      <w:r w:rsidRPr="00670955">
        <w:rPr>
          <w:rFonts w:ascii="Times New Roman" w:hAnsi="Times New Roman" w:cs="Times New Roman"/>
          <w:sz w:val="24"/>
          <w:szCs w:val="24"/>
          <w:lang w:val="x-none"/>
        </w:rPr>
        <w:t xml:space="preserve">составил </w:t>
      </w:r>
      <w:r w:rsidR="00351227" w:rsidRPr="00670955">
        <w:rPr>
          <w:rFonts w:ascii="Times New Roman" w:hAnsi="Times New Roman" w:cs="Times New Roman"/>
          <w:sz w:val="24"/>
          <w:szCs w:val="24"/>
        </w:rPr>
        <w:t>923,5</w:t>
      </w:r>
      <w:r w:rsidRPr="00670955">
        <w:rPr>
          <w:rFonts w:ascii="Times New Roman" w:hAnsi="Times New Roman" w:cs="Times New Roman"/>
          <w:sz w:val="24"/>
          <w:szCs w:val="24"/>
          <w:lang w:val="x-none"/>
        </w:rPr>
        <w:t xml:space="preserve"> млн. рублей</w:t>
      </w:r>
      <w:r w:rsidRPr="00670955">
        <w:rPr>
          <w:rFonts w:ascii="Times New Roman" w:hAnsi="Times New Roman" w:cs="Times New Roman"/>
          <w:sz w:val="24"/>
          <w:szCs w:val="24"/>
        </w:rPr>
        <w:t>.</w:t>
      </w:r>
      <w:r w:rsidRPr="00670955">
        <w:rPr>
          <w:rFonts w:ascii="Times New Roman" w:hAnsi="Times New Roman" w:cs="Times New Roman"/>
          <w:sz w:val="24"/>
          <w:szCs w:val="24"/>
          <w:lang w:val="x-none"/>
        </w:rPr>
        <w:t xml:space="preserve"> </w:t>
      </w:r>
    </w:p>
    <w:p w14:paraId="79CD37C1" w14:textId="77777777" w:rsidR="00E35F5B" w:rsidRPr="00670955" w:rsidRDefault="00E35F5B" w:rsidP="007322A1">
      <w:pPr>
        <w:spacing w:after="0" w:line="240" w:lineRule="auto"/>
        <w:jc w:val="both"/>
        <w:rPr>
          <w:rFonts w:ascii="Times New Roman" w:hAnsi="Times New Roman" w:cs="Times New Roman"/>
          <w:sz w:val="24"/>
          <w:szCs w:val="24"/>
          <w:lang w:val="x-none"/>
        </w:rPr>
      </w:pPr>
    </w:p>
    <w:p w14:paraId="59EBDD83" w14:textId="72051BD7" w:rsidR="00EF4839" w:rsidRPr="00670955" w:rsidRDefault="00003349" w:rsidP="001B316E">
      <w:pPr>
        <w:spacing w:after="0" w:line="240" w:lineRule="auto"/>
        <w:ind w:firstLine="708"/>
        <w:jc w:val="both"/>
        <w:rPr>
          <w:rFonts w:ascii="Times New Roman" w:eastAsia="Calibri" w:hAnsi="Times New Roman" w:cs="Times New Roman"/>
          <w:sz w:val="24"/>
          <w:szCs w:val="24"/>
        </w:rPr>
      </w:pPr>
      <w:r w:rsidRPr="00670955">
        <w:rPr>
          <w:rFonts w:ascii="Times New Roman" w:hAnsi="Times New Roman" w:cs="Times New Roman"/>
          <w:bCs/>
          <w:sz w:val="24"/>
          <w:szCs w:val="24"/>
        </w:rPr>
        <w:t xml:space="preserve">Ведущее место в экономике Аликовского района занимает агропромышленный комплекс. </w:t>
      </w:r>
      <w:r w:rsidR="001062CF" w:rsidRPr="00670955">
        <w:rPr>
          <w:rFonts w:ascii="Times New Roman" w:hAnsi="Times New Roman" w:cs="Times New Roman"/>
          <w:bCs/>
          <w:sz w:val="24"/>
          <w:szCs w:val="24"/>
        </w:rPr>
        <w:t xml:space="preserve"> </w:t>
      </w:r>
      <w:r w:rsidR="00A92E61" w:rsidRPr="00670955">
        <w:rPr>
          <w:rFonts w:ascii="Times New Roman" w:hAnsi="Times New Roman" w:cs="Times New Roman"/>
          <w:bCs/>
          <w:sz w:val="24"/>
          <w:szCs w:val="24"/>
        </w:rPr>
        <w:t xml:space="preserve">Аграрный сектор </w:t>
      </w:r>
      <w:r w:rsidR="00EF4839" w:rsidRPr="00670955">
        <w:rPr>
          <w:rFonts w:ascii="Times New Roman" w:eastAsia="Calibri" w:hAnsi="Times New Roman" w:cs="Times New Roman"/>
          <w:sz w:val="24"/>
          <w:szCs w:val="24"/>
        </w:rPr>
        <w:t xml:space="preserve">представлен </w:t>
      </w:r>
      <w:r w:rsidR="00EF4839" w:rsidRPr="00670955">
        <w:rPr>
          <w:rFonts w:ascii="Times New Roman" w:eastAsia="Calibri" w:hAnsi="Times New Roman" w:cs="Times New Roman"/>
          <w:b/>
          <w:bCs/>
          <w:sz w:val="24"/>
          <w:szCs w:val="24"/>
        </w:rPr>
        <w:t>8</w:t>
      </w:r>
      <w:r w:rsidR="00EF4839" w:rsidRPr="00670955">
        <w:rPr>
          <w:rFonts w:ascii="Times New Roman" w:eastAsia="Calibri" w:hAnsi="Times New Roman" w:cs="Times New Roman"/>
          <w:bCs/>
          <w:sz w:val="24"/>
          <w:szCs w:val="24"/>
        </w:rPr>
        <w:t xml:space="preserve"> сельскохозяйственными организациями, 1 предприятием по производству пищевых напитков, </w:t>
      </w:r>
      <w:r w:rsidR="00EF4839" w:rsidRPr="00670955">
        <w:rPr>
          <w:rFonts w:ascii="Times New Roman" w:eastAsia="Calibri" w:hAnsi="Times New Roman" w:cs="Times New Roman"/>
          <w:b/>
          <w:bCs/>
          <w:sz w:val="24"/>
          <w:szCs w:val="24"/>
        </w:rPr>
        <w:t>47</w:t>
      </w:r>
      <w:r w:rsidR="00EF4839" w:rsidRPr="00670955">
        <w:rPr>
          <w:rFonts w:ascii="Times New Roman" w:eastAsia="Calibri" w:hAnsi="Times New Roman" w:cs="Times New Roman"/>
          <w:bCs/>
          <w:sz w:val="24"/>
          <w:szCs w:val="24"/>
        </w:rPr>
        <w:t xml:space="preserve"> крестьянских (фермерских) хозяйств, </w:t>
      </w:r>
      <w:r w:rsidR="00EF4839" w:rsidRPr="00670955">
        <w:rPr>
          <w:rFonts w:ascii="Times New Roman" w:eastAsia="Calibri" w:hAnsi="Times New Roman" w:cs="Times New Roman"/>
          <w:b/>
          <w:bCs/>
          <w:sz w:val="24"/>
          <w:szCs w:val="24"/>
        </w:rPr>
        <w:t>1</w:t>
      </w:r>
      <w:r w:rsidR="00EF4839" w:rsidRPr="00670955">
        <w:rPr>
          <w:rFonts w:ascii="Times New Roman" w:eastAsia="Calibri" w:hAnsi="Times New Roman" w:cs="Times New Roman"/>
          <w:bCs/>
          <w:sz w:val="24"/>
          <w:szCs w:val="24"/>
        </w:rPr>
        <w:t xml:space="preserve"> сельскохозяйственным потребительским кооперативом, </w:t>
      </w:r>
      <w:r w:rsidR="00EF4839" w:rsidRPr="00670955">
        <w:rPr>
          <w:rFonts w:ascii="Times New Roman" w:eastAsia="Calibri" w:hAnsi="Times New Roman" w:cs="Times New Roman"/>
          <w:b/>
          <w:bCs/>
          <w:sz w:val="24"/>
          <w:szCs w:val="24"/>
        </w:rPr>
        <w:t>1</w:t>
      </w:r>
      <w:r w:rsidR="00EF4839" w:rsidRPr="00670955">
        <w:rPr>
          <w:rFonts w:ascii="Times New Roman" w:eastAsia="Calibri" w:hAnsi="Times New Roman" w:cs="Times New Roman"/>
          <w:bCs/>
          <w:sz w:val="24"/>
          <w:szCs w:val="24"/>
        </w:rPr>
        <w:t xml:space="preserve"> предприятием по обслуживанию отрасли животноводства, </w:t>
      </w:r>
      <w:r w:rsidR="00EF4839" w:rsidRPr="00670955">
        <w:rPr>
          <w:rFonts w:ascii="Times New Roman" w:eastAsia="Calibri" w:hAnsi="Times New Roman" w:cs="Times New Roman"/>
          <w:b/>
          <w:bCs/>
          <w:sz w:val="24"/>
          <w:szCs w:val="24"/>
        </w:rPr>
        <w:t xml:space="preserve">8999 </w:t>
      </w:r>
      <w:r w:rsidR="00EF4839" w:rsidRPr="00670955">
        <w:rPr>
          <w:rFonts w:ascii="Times New Roman" w:eastAsia="Calibri" w:hAnsi="Times New Roman" w:cs="Times New Roman"/>
          <w:bCs/>
          <w:sz w:val="24"/>
          <w:szCs w:val="24"/>
        </w:rPr>
        <w:t>личными подсобными хозяйствами.</w:t>
      </w:r>
      <w:r w:rsidR="00EF4839" w:rsidRPr="00670955">
        <w:rPr>
          <w:rFonts w:ascii="Times New Roman" w:eastAsia="Calibri" w:hAnsi="Times New Roman" w:cs="Times New Roman"/>
          <w:sz w:val="24"/>
          <w:szCs w:val="24"/>
        </w:rPr>
        <w:t xml:space="preserve"> Сельскохозяйственные организации, крестьянские (фермерские) хозяйства, личные подсобные хозяйства специализируются на производстве продукции растениеводства и животноводства. Ведущими перспективными предприятиями отрасли сельского хозяйства являются: СХПК «Новый путь», СХПК «Авангард», СХПК им. Ульянова, ООО «Алмаз», КФХ Волкова С.П., </w:t>
      </w:r>
      <w:proofErr w:type="spellStart"/>
      <w:r w:rsidR="00EF4839" w:rsidRPr="00670955">
        <w:rPr>
          <w:rFonts w:ascii="Times New Roman" w:eastAsia="Calibri" w:hAnsi="Times New Roman" w:cs="Times New Roman"/>
          <w:sz w:val="24"/>
          <w:szCs w:val="24"/>
        </w:rPr>
        <w:t>Узянова</w:t>
      </w:r>
      <w:proofErr w:type="spellEnd"/>
      <w:r w:rsidR="00EF4839" w:rsidRPr="00670955">
        <w:rPr>
          <w:rFonts w:ascii="Times New Roman" w:eastAsia="Calibri" w:hAnsi="Times New Roman" w:cs="Times New Roman"/>
          <w:sz w:val="24"/>
          <w:szCs w:val="24"/>
        </w:rPr>
        <w:t xml:space="preserve"> В.Н. и другие.</w:t>
      </w:r>
    </w:p>
    <w:p w14:paraId="0ECA3767" w14:textId="54ED7DB0" w:rsidR="00822D86" w:rsidRPr="00670955" w:rsidRDefault="009D175A" w:rsidP="009D175A">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Муниципальной программой «Развитие сельского хозяйства и регулирование рынка сельскохозяйственной продукции, сырья и продовольствия Аликовского района Чувашской Республики» </w:t>
      </w:r>
      <w:r w:rsidR="00822D86" w:rsidRPr="00670955">
        <w:rPr>
          <w:rFonts w:ascii="Times New Roman" w:hAnsi="Times New Roman" w:cs="Times New Roman"/>
          <w:sz w:val="24"/>
          <w:szCs w:val="24"/>
        </w:rPr>
        <w:t xml:space="preserve">на 2022 год </w:t>
      </w:r>
      <w:r w:rsidR="001B316E" w:rsidRPr="00670955">
        <w:rPr>
          <w:rFonts w:ascii="Times New Roman" w:hAnsi="Times New Roman" w:cs="Times New Roman"/>
          <w:sz w:val="24"/>
          <w:szCs w:val="24"/>
        </w:rPr>
        <w:t>были определены</w:t>
      </w:r>
      <w:r w:rsidR="00822D86" w:rsidRPr="00670955">
        <w:rPr>
          <w:rFonts w:ascii="Times New Roman" w:hAnsi="Times New Roman" w:cs="Times New Roman"/>
          <w:sz w:val="24"/>
          <w:szCs w:val="24"/>
        </w:rPr>
        <w:t xml:space="preserve"> основные целевые </w:t>
      </w:r>
      <w:r w:rsidR="001B316E" w:rsidRPr="00670955">
        <w:rPr>
          <w:rFonts w:ascii="Times New Roman" w:hAnsi="Times New Roman" w:cs="Times New Roman"/>
          <w:sz w:val="24"/>
          <w:szCs w:val="24"/>
        </w:rPr>
        <w:t>объемные показатели</w:t>
      </w:r>
      <w:r w:rsidR="00822D86" w:rsidRPr="00670955">
        <w:rPr>
          <w:rFonts w:ascii="Times New Roman" w:hAnsi="Times New Roman" w:cs="Times New Roman"/>
          <w:sz w:val="24"/>
          <w:szCs w:val="24"/>
        </w:rPr>
        <w:t xml:space="preserve">.       К сожалению, погодные </w:t>
      </w:r>
      <w:r w:rsidR="001B316E" w:rsidRPr="00670955">
        <w:rPr>
          <w:rFonts w:ascii="Times New Roman" w:hAnsi="Times New Roman" w:cs="Times New Roman"/>
          <w:sz w:val="24"/>
          <w:szCs w:val="24"/>
        </w:rPr>
        <w:t>условия внесли</w:t>
      </w:r>
      <w:r w:rsidR="00822D86" w:rsidRPr="00670955">
        <w:rPr>
          <w:rFonts w:ascii="Times New Roman" w:hAnsi="Times New Roman" w:cs="Times New Roman"/>
          <w:sz w:val="24"/>
          <w:szCs w:val="24"/>
        </w:rPr>
        <w:t xml:space="preserve"> свои коррективы на их выполнение. </w:t>
      </w:r>
    </w:p>
    <w:p w14:paraId="044C16E7" w14:textId="3F01AA5A" w:rsidR="009D175A" w:rsidRPr="00670955" w:rsidRDefault="000E4E57" w:rsidP="009D175A">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По предварительной оценке, </w:t>
      </w:r>
      <w:r w:rsidR="009D175A" w:rsidRPr="00670955">
        <w:rPr>
          <w:rFonts w:ascii="Times New Roman" w:hAnsi="Times New Roman" w:cs="Times New Roman"/>
          <w:sz w:val="24"/>
          <w:szCs w:val="24"/>
        </w:rPr>
        <w:t xml:space="preserve">объем валовой продукции сельского хозяйства                в </w:t>
      </w:r>
      <w:r w:rsidR="001B316E" w:rsidRPr="00670955">
        <w:rPr>
          <w:rFonts w:ascii="Times New Roman" w:hAnsi="Times New Roman" w:cs="Times New Roman"/>
          <w:sz w:val="24"/>
          <w:szCs w:val="24"/>
        </w:rPr>
        <w:t>хозяйствах всех</w:t>
      </w:r>
      <w:r w:rsidR="009D175A" w:rsidRPr="00670955">
        <w:rPr>
          <w:rFonts w:ascii="Times New Roman" w:hAnsi="Times New Roman" w:cs="Times New Roman"/>
          <w:sz w:val="24"/>
          <w:szCs w:val="24"/>
        </w:rPr>
        <w:t xml:space="preserve"> категорий в 2022 году составил 1639 млн. рублей, индекс производства продукции - 115,9 %. </w:t>
      </w:r>
    </w:p>
    <w:p w14:paraId="23A30217" w14:textId="3DF105CD" w:rsidR="00506BC5" w:rsidRPr="00670955" w:rsidRDefault="009D175A" w:rsidP="001B316E">
      <w:pPr>
        <w:spacing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lastRenderedPageBreak/>
        <w:t>Вся посевная площадь в сельскохозяйственных предприятиях и крестьянских (фермерских) хозяйствах под урожай 2022 года составила 13569 га (115% к уровню 2021 года).  В структуре посевной площади зерновые культуры занимали 9934,5 га (по сравнению с 2021 годом площадь под зерновыми культурами увеличена на 1704 га), картофель – 135 га, овощи – 85,5 га, технические культуры – 771 га, кормовые культуры – 2643 га.</w:t>
      </w:r>
    </w:p>
    <w:p w14:paraId="44A2CDCF" w14:textId="627871C5" w:rsidR="009D175A" w:rsidRPr="00670955" w:rsidRDefault="00506BC5" w:rsidP="009D175A">
      <w:pPr>
        <w:spacing w:line="240" w:lineRule="auto"/>
        <w:jc w:val="both"/>
        <w:rPr>
          <w:rFonts w:ascii="Times New Roman" w:hAnsi="Times New Roman" w:cs="Times New Roman"/>
          <w:i/>
          <w:iCs/>
          <w:color w:val="FF0000"/>
          <w:sz w:val="24"/>
          <w:szCs w:val="24"/>
          <w:lang w:eastAsia="ar-SA"/>
        </w:rPr>
      </w:pPr>
      <w:r w:rsidRPr="00670955">
        <w:rPr>
          <w:rFonts w:ascii="Times New Roman" w:hAnsi="Times New Roman" w:cs="Times New Roman"/>
          <w:color w:val="000000"/>
          <w:sz w:val="24"/>
          <w:szCs w:val="24"/>
          <w:lang w:eastAsia="ar-SA"/>
        </w:rPr>
        <w:t xml:space="preserve"> </w:t>
      </w:r>
      <w:r w:rsidR="001B316E" w:rsidRPr="00670955">
        <w:rPr>
          <w:rFonts w:ascii="Times New Roman" w:hAnsi="Times New Roman" w:cs="Times New Roman"/>
          <w:color w:val="000000"/>
          <w:sz w:val="24"/>
          <w:szCs w:val="24"/>
          <w:lang w:eastAsia="ar-SA"/>
        </w:rPr>
        <w:tab/>
      </w:r>
      <w:r w:rsidR="009D175A" w:rsidRPr="00670955">
        <w:rPr>
          <w:rFonts w:ascii="Times New Roman" w:hAnsi="Times New Roman" w:cs="Times New Roman"/>
          <w:sz w:val="24"/>
          <w:szCs w:val="24"/>
        </w:rPr>
        <w:t xml:space="preserve">Неблагополучные погодные условия 2022 года привели к потере урожая зерна и картофеля. Из-за переувлажнения почвы неубранными остались 404 га зерновых культур (4,1% к общей посевной площади зерновых и зернобобовых культур) и 103 га картофеля (76,3% к площади посадки картофеля). </w:t>
      </w:r>
    </w:p>
    <w:p w14:paraId="34BE533E" w14:textId="34E4ECC4" w:rsidR="009D175A" w:rsidRPr="00670955" w:rsidRDefault="009D175A" w:rsidP="001B316E">
      <w:pPr>
        <w:spacing w:line="240" w:lineRule="auto"/>
        <w:ind w:firstLine="708"/>
        <w:jc w:val="both"/>
        <w:rPr>
          <w:rFonts w:ascii="Times New Roman" w:hAnsi="Times New Roman" w:cs="Times New Roman"/>
          <w:kern w:val="1"/>
          <w:sz w:val="24"/>
          <w:szCs w:val="24"/>
        </w:rPr>
      </w:pPr>
      <w:r w:rsidRPr="00670955">
        <w:rPr>
          <w:rFonts w:ascii="Times New Roman" w:hAnsi="Times New Roman" w:cs="Times New Roman"/>
          <w:sz w:val="24"/>
          <w:szCs w:val="24"/>
        </w:rPr>
        <w:t xml:space="preserve">Но, несмотря на непогоду, аграрии Аликовского муниципального округа </w:t>
      </w:r>
      <w:r w:rsidR="00506BC5" w:rsidRPr="00670955">
        <w:rPr>
          <w:rFonts w:ascii="Times New Roman" w:hAnsi="Times New Roman" w:cs="Times New Roman"/>
          <w:sz w:val="24"/>
          <w:szCs w:val="24"/>
        </w:rPr>
        <w:t>аграрии района</w:t>
      </w:r>
      <w:r w:rsidRPr="00670955">
        <w:rPr>
          <w:rFonts w:ascii="Times New Roman" w:hAnsi="Times New Roman" w:cs="Times New Roman"/>
          <w:sz w:val="24"/>
          <w:szCs w:val="24"/>
        </w:rPr>
        <w:t xml:space="preserve"> перевыполнили план по производству зерна. </w:t>
      </w:r>
      <w:r w:rsidR="00506BC5" w:rsidRPr="00670955">
        <w:rPr>
          <w:rFonts w:ascii="Times New Roman" w:hAnsi="Times New Roman" w:cs="Times New Roman"/>
          <w:sz w:val="24"/>
          <w:szCs w:val="24"/>
        </w:rPr>
        <w:t xml:space="preserve"> </w:t>
      </w:r>
      <w:r w:rsidRPr="00670955">
        <w:rPr>
          <w:rFonts w:ascii="Times New Roman" w:hAnsi="Times New Roman" w:cs="Times New Roman"/>
          <w:sz w:val="24"/>
          <w:szCs w:val="24"/>
        </w:rPr>
        <w:t xml:space="preserve"> </w:t>
      </w:r>
      <w:r w:rsidR="007B5412" w:rsidRPr="00670955">
        <w:rPr>
          <w:rFonts w:ascii="Times New Roman" w:hAnsi="Times New Roman" w:cs="Times New Roman"/>
          <w:kern w:val="1"/>
          <w:sz w:val="24"/>
          <w:szCs w:val="24"/>
        </w:rPr>
        <w:t xml:space="preserve"> </w:t>
      </w:r>
    </w:p>
    <w:p w14:paraId="7B6266ED" w14:textId="53726B95" w:rsidR="009D175A" w:rsidRPr="00670955" w:rsidRDefault="007B5412" w:rsidP="009D175A">
      <w:pPr>
        <w:spacing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w:t>
      </w:r>
      <w:r w:rsidR="009D175A" w:rsidRPr="00670955">
        <w:rPr>
          <w:rFonts w:ascii="Times New Roman" w:hAnsi="Times New Roman" w:cs="Times New Roman"/>
          <w:sz w:val="24"/>
          <w:szCs w:val="24"/>
        </w:rPr>
        <w:t xml:space="preserve"> </w:t>
      </w:r>
      <w:r w:rsidR="001B316E" w:rsidRPr="00670955">
        <w:rPr>
          <w:rFonts w:ascii="Times New Roman" w:hAnsi="Times New Roman" w:cs="Times New Roman"/>
          <w:sz w:val="24"/>
          <w:szCs w:val="24"/>
        </w:rPr>
        <w:tab/>
      </w:r>
      <w:r w:rsidR="009D175A" w:rsidRPr="00670955">
        <w:rPr>
          <w:rFonts w:ascii="Times New Roman" w:hAnsi="Times New Roman" w:cs="Times New Roman"/>
          <w:sz w:val="24"/>
          <w:szCs w:val="24"/>
        </w:rPr>
        <w:t xml:space="preserve">Высоких </w:t>
      </w:r>
      <w:r w:rsidRPr="00670955">
        <w:rPr>
          <w:rFonts w:ascii="Times New Roman" w:hAnsi="Times New Roman" w:cs="Times New Roman"/>
          <w:sz w:val="24"/>
          <w:szCs w:val="24"/>
        </w:rPr>
        <w:t xml:space="preserve">результатов </w:t>
      </w:r>
      <w:r w:rsidR="009D175A" w:rsidRPr="00670955">
        <w:rPr>
          <w:rFonts w:ascii="Times New Roman" w:hAnsi="Times New Roman" w:cs="Times New Roman"/>
          <w:sz w:val="24"/>
          <w:szCs w:val="24"/>
        </w:rPr>
        <w:t>по производству овощей д</w:t>
      </w:r>
      <w:r w:rsidRPr="00670955">
        <w:rPr>
          <w:rFonts w:ascii="Times New Roman" w:hAnsi="Times New Roman" w:cs="Times New Roman"/>
          <w:sz w:val="24"/>
          <w:szCs w:val="24"/>
        </w:rPr>
        <w:t>обилось</w:t>
      </w:r>
      <w:r w:rsidR="009D175A" w:rsidRPr="00670955">
        <w:rPr>
          <w:rFonts w:ascii="Times New Roman" w:hAnsi="Times New Roman" w:cs="Times New Roman"/>
          <w:sz w:val="24"/>
          <w:szCs w:val="24"/>
        </w:rPr>
        <w:t xml:space="preserve"> хозяйство Волкова С.П., при урожайности 600 ц/га собрано 3000 тонн капусты - это 68,7 % от общего объема произведенных овощей в фермерских хозяйствах.</w:t>
      </w:r>
    </w:p>
    <w:p w14:paraId="091392C1" w14:textId="77777777" w:rsidR="009D175A" w:rsidRPr="00670955" w:rsidRDefault="009D175A" w:rsidP="001B316E">
      <w:pPr>
        <w:spacing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В 2022 году введено в оборот 604 га необрабатываемых земель сельскохозяйственного назначения (61,7% к плану). </w:t>
      </w:r>
    </w:p>
    <w:p w14:paraId="4EF1A4F1" w14:textId="77777777" w:rsidR="009D175A" w:rsidRPr="00670955" w:rsidRDefault="009D175A" w:rsidP="001B316E">
      <w:pPr>
        <w:spacing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Под урожай 2023 года посеяно 2657 га озимых зерновых культур (65 % к плану), вспахано зяби на площади 4077 га.</w:t>
      </w:r>
    </w:p>
    <w:p w14:paraId="53F156B7" w14:textId="0F08D20C" w:rsidR="009D175A" w:rsidRPr="00670955" w:rsidRDefault="007B5412" w:rsidP="009D175A">
      <w:pPr>
        <w:spacing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w:t>
      </w:r>
    </w:p>
    <w:p w14:paraId="23476121" w14:textId="77777777" w:rsidR="001B316E" w:rsidRPr="00670955" w:rsidRDefault="003955A8"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b/>
          <w:bCs/>
          <w:sz w:val="24"/>
          <w:szCs w:val="24"/>
        </w:rPr>
        <w:t xml:space="preserve">  </w:t>
      </w:r>
      <w:r w:rsidR="009D175A" w:rsidRPr="00670955">
        <w:rPr>
          <w:rFonts w:ascii="Times New Roman" w:hAnsi="Times New Roman" w:cs="Times New Roman"/>
          <w:sz w:val="24"/>
          <w:szCs w:val="24"/>
        </w:rPr>
        <w:t>По предварительным данным за январь-декабрь 2022 г. во всех категориях хозяйств произведено 1745,9 тонн мяса (95,9 % к уровню 2021 г., 91,9 % к плану), 23804,6 тонн молока (101,5 % к уровню 2021 года, 103,5 % к плану</w:t>
      </w:r>
      <w:r w:rsidR="001B316E" w:rsidRPr="00670955">
        <w:rPr>
          <w:rFonts w:ascii="Times New Roman" w:hAnsi="Times New Roman" w:cs="Times New Roman"/>
          <w:sz w:val="24"/>
          <w:szCs w:val="24"/>
        </w:rPr>
        <w:t>.</w:t>
      </w:r>
    </w:p>
    <w:p w14:paraId="29841891" w14:textId="3D7A98DE" w:rsidR="009D175A" w:rsidRPr="00670955" w:rsidRDefault="009D175A"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Лидером по надою молока среди сельскохозяйственных организаций является СХПК «Новый путь», где с одной коровы надоено 8685 кг молока (103,4 % к уровню 2021 года).</w:t>
      </w:r>
    </w:p>
    <w:p w14:paraId="56DE6AF7" w14:textId="36E6E56A" w:rsidR="004943F5" w:rsidRPr="00670955" w:rsidRDefault="009D175A" w:rsidP="009D175A">
      <w:pPr>
        <w:spacing w:after="0" w:line="240" w:lineRule="auto"/>
        <w:jc w:val="both"/>
        <w:rPr>
          <w:rFonts w:ascii="Times New Roman" w:hAnsi="Times New Roman" w:cs="Times New Roman"/>
          <w:b/>
          <w:i/>
          <w:sz w:val="24"/>
          <w:szCs w:val="24"/>
        </w:rPr>
      </w:pPr>
      <w:r w:rsidRPr="00670955">
        <w:rPr>
          <w:rFonts w:ascii="Times New Roman" w:hAnsi="Times New Roman" w:cs="Times New Roman"/>
          <w:sz w:val="24"/>
          <w:szCs w:val="24"/>
        </w:rPr>
        <w:tab/>
      </w:r>
      <w:r w:rsidR="007B5412" w:rsidRPr="00670955">
        <w:rPr>
          <w:rFonts w:ascii="Times New Roman" w:hAnsi="Times New Roman" w:cs="Times New Roman"/>
          <w:sz w:val="24"/>
          <w:szCs w:val="24"/>
        </w:rPr>
        <w:t xml:space="preserve"> </w:t>
      </w:r>
      <w:r w:rsidRPr="00670955">
        <w:rPr>
          <w:rFonts w:ascii="Times New Roman" w:hAnsi="Times New Roman" w:cs="Times New Roman"/>
          <w:sz w:val="24"/>
          <w:szCs w:val="24"/>
        </w:rPr>
        <w:t xml:space="preserve"> </w:t>
      </w:r>
      <w:r w:rsidR="007B5412" w:rsidRPr="00670955">
        <w:rPr>
          <w:rFonts w:ascii="Times New Roman" w:hAnsi="Times New Roman" w:cs="Times New Roman"/>
          <w:sz w:val="24"/>
          <w:szCs w:val="24"/>
        </w:rPr>
        <w:t xml:space="preserve"> </w:t>
      </w:r>
      <w:r w:rsidRPr="00670955">
        <w:rPr>
          <w:rFonts w:ascii="Times New Roman" w:hAnsi="Times New Roman" w:cs="Times New Roman"/>
          <w:sz w:val="24"/>
          <w:szCs w:val="24"/>
        </w:rPr>
        <w:t xml:space="preserve"> </w:t>
      </w:r>
      <w:r w:rsidR="007B5412" w:rsidRPr="00670955">
        <w:rPr>
          <w:rFonts w:ascii="Times New Roman" w:hAnsi="Times New Roman" w:cs="Times New Roman"/>
          <w:sz w:val="24"/>
          <w:szCs w:val="24"/>
        </w:rPr>
        <w:t>В сельскохозяйственных организациях д</w:t>
      </w:r>
      <w:r w:rsidRPr="00670955">
        <w:rPr>
          <w:rFonts w:ascii="Times New Roman" w:hAnsi="Times New Roman" w:cs="Times New Roman"/>
          <w:sz w:val="24"/>
          <w:szCs w:val="24"/>
        </w:rPr>
        <w:t>оля племенного скота составляет 66 % от общего поголовья крупного рогатого скота.</w:t>
      </w:r>
    </w:p>
    <w:p w14:paraId="27BA30CC" w14:textId="0465F8B9" w:rsidR="009D175A" w:rsidRPr="00670955" w:rsidRDefault="003955A8"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b/>
          <w:bCs/>
          <w:sz w:val="24"/>
          <w:szCs w:val="24"/>
        </w:rPr>
        <w:t xml:space="preserve">  </w:t>
      </w:r>
      <w:r w:rsidR="009D175A" w:rsidRPr="00670955">
        <w:rPr>
          <w:rFonts w:ascii="Times New Roman" w:hAnsi="Times New Roman" w:cs="Times New Roman"/>
          <w:sz w:val="24"/>
          <w:szCs w:val="24"/>
        </w:rPr>
        <w:t>Благоприятно на развитие отрасли сельского хозяйства влияет государственная поддержка, оказываемая в рамках реализации мероприятий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p w14:paraId="108D1C8A" w14:textId="3153D9C3" w:rsidR="009D175A" w:rsidRPr="00670955" w:rsidRDefault="009D175A"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Объем государственной поддержки, предоставленный аграриям за январь-декабрь 2022 года, составил 64,2 млн. руб. (за 2021 год 69,8 млн. рублей), из них средства республиканского бюджета – 48,5 млн. руб., федерального – 15,7 млн. рублей.  Предоставлено субсидий 27 сельхозтоваропроизводителям</w:t>
      </w:r>
      <w:r w:rsidR="0099639F" w:rsidRPr="00670955">
        <w:rPr>
          <w:rFonts w:ascii="Times New Roman" w:hAnsi="Times New Roman" w:cs="Times New Roman"/>
          <w:sz w:val="24"/>
          <w:szCs w:val="24"/>
        </w:rPr>
        <w:t>.</w:t>
      </w:r>
      <w:r w:rsidRPr="00670955">
        <w:rPr>
          <w:rFonts w:ascii="Times New Roman" w:hAnsi="Times New Roman" w:cs="Times New Roman"/>
          <w:sz w:val="24"/>
          <w:szCs w:val="24"/>
        </w:rPr>
        <w:t xml:space="preserve"> </w:t>
      </w:r>
      <w:r w:rsidR="0099639F" w:rsidRPr="00670955">
        <w:rPr>
          <w:rFonts w:ascii="Times New Roman" w:hAnsi="Times New Roman" w:cs="Times New Roman"/>
          <w:sz w:val="24"/>
          <w:szCs w:val="24"/>
        </w:rPr>
        <w:t xml:space="preserve"> </w:t>
      </w:r>
    </w:p>
    <w:p w14:paraId="44D9733A" w14:textId="3F12A13E" w:rsidR="009D175A" w:rsidRPr="00670955" w:rsidRDefault="009D175A"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 В рамках реализации регионального проекта «Создание системы поддержки фермеров и развитие сельской кооперации (Чувашская Республика-Чувашия)» в 2022 году в конкурсном отборе на создание и развитие крестьянского (фермерского) хозяйства (</w:t>
      </w:r>
      <w:proofErr w:type="spellStart"/>
      <w:r w:rsidRPr="00670955">
        <w:rPr>
          <w:rFonts w:ascii="Times New Roman" w:hAnsi="Times New Roman" w:cs="Times New Roman"/>
          <w:sz w:val="24"/>
          <w:szCs w:val="24"/>
        </w:rPr>
        <w:t>Агростартап</w:t>
      </w:r>
      <w:proofErr w:type="spellEnd"/>
      <w:r w:rsidRPr="00670955">
        <w:rPr>
          <w:rFonts w:ascii="Times New Roman" w:hAnsi="Times New Roman" w:cs="Times New Roman"/>
          <w:sz w:val="24"/>
          <w:szCs w:val="24"/>
        </w:rPr>
        <w:t xml:space="preserve">) принял участие и стал обладателем грантовой поддержки в размере 4 млн. рублей 1 человек. </w:t>
      </w:r>
      <w:r w:rsidR="0099639F" w:rsidRPr="00670955">
        <w:rPr>
          <w:rFonts w:ascii="Times New Roman" w:hAnsi="Times New Roman" w:cs="Times New Roman"/>
          <w:sz w:val="24"/>
          <w:szCs w:val="24"/>
        </w:rPr>
        <w:t xml:space="preserve"> </w:t>
      </w:r>
      <w:r w:rsidRPr="00670955">
        <w:rPr>
          <w:rFonts w:ascii="Times New Roman" w:hAnsi="Times New Roman" w:cs="Times New Roman"/>
          <w:sz w:val="24"/>
          <w:szCs w:val="24"/>
        </w:rPr>
        <w:t>С 2012 года по 2022 год грантовой поддержкой по программам «Поддержка начинающих фермеров» и «</w:t>
      </w:r>
      <w:proofErr w:type="spellStart"/>
      <w:r w:rsidRPr="00670955">
        <w:rPr>
          <w:rFonts w:ascii="Times New Roman" w:hAnsi="Times New Roman" w:cs="Times New Roman"/>
          <w:sz w:val="24"/>
          <w:szCs w:val="24"/>
        </w:rPr>
        <w:t>Агростартап</w:t>
      </w:r>
      <w:proofErr w:type="spellEnd"/>
      <w:r w:rsidRPr="00670955">
        <w:rPr>
          <w:rFonts w:ascii="Times New Roman" w:hAnsi="Times New Roman" w:cs="Times New Roman"/>
          <w:sz w:val="24"/>
          <w:szCs w:val="24"/>
        </w:rPr>
        <w:t>» воспользовались 19 крестьянских (фермерских) хозяйств, из них по направлению «</w:t>
      </w:r>
      <w:proofErr w:type="spellStart"/>
      <w:r w:rsidRPr="00670955">
        <w:rPr>
          <w:rFonts w:ascii="Times New Roman" w:hAnsi="Times New Roman" w:cs="Times New Roman"/>
          <w:sz w:val="24"/>
          <w:szCs w:val="24"/>
        </w:rPr>
        <w:t>Агростартап</w:t>
      </w:r>
      <w:proofErr w:type="spellEnd"/>
      <w:r w:rsidRPr="00670955">
        <w:rPr>
          <w:rFonts w:ascii="Times New Roman" w:hAnsi="Times New Roman" w:cs="Times New Roman"/>
          <w:sz w:val="24"/>
          <w:szCs w:val="24"/>
        </w:rPr>
        <w:t>» - 5 человек, всего создано 36 рабочих места.</w:t>
      </w:r>
    </w:p>
    <w:p w14:paraId="7150E403" w14:textId="28ACC3BE" w:rsidR="001457A5" w:rsidRPr="00670955" w:rsidRDefault="001457A5"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C 2022 года государством предоставляется поддержка и самозанятым гражданам, ведущих личное подсобное хозяйство и применяющих специальный налоговый режим «Налог на профессиональный доход». По состоянию на 1 января 2023 года в Аликовском муниципальном округе в качестве самозанятых граждан в сфере сельского хозяйства зарегистрировано 76 человек, из них 56 человек воспользовались господдержкой по линии Министерства сельского хозяйства</w:t>
      </w:r>
      <w:r w:rsidR="0099639F" w:rsidRPr="00670955">
        <w:rPr>
          <w:rFonts w:ascii="Times New Roman" w:hAnsi="Times New Roman" w:cs="Times New Roman"/>
          <w:sz w:val="24"/>
          <w:szCs w:val="24"/>
        </w:rPr>
        <w:t>. Общая сумма</w:t>
      </w:r>
      <w:r w:rsidRPr="00670955">
        <w:rPr>
          <w:rFonts w:ascii="Times New Roman" w:hAnsi="Times New Roman" w:cs="Times New Roman"/>
          <w:sz w:val="24"/>
          <w:szCs w:val="24"/>
        </w:rPr>
        <w:t xml:space="preserve"> субсиди</w:t>
      </w:r>
      <w:r w:rsidR="0099639F" w:rsidRPr="00670955">
        <w:rPr>
          <w:rFonts w:ascii="Times New Roman" w:hAnsi="Times New Roman" w:cs="Times New Roman"/>
          <w:sz w:val="24"/>
          <w:szCs w:val="24"/>
        </w:rPr>
        <w:t>и</w:t>
      </w:r>
      <w:r w:rsidRPr="00670955">
        <w:rPr>
          <w:rFonts w:ascii="Times New Roman" w:hAnsi="Times New Roman" w:cs="Times New Roman"/>
          <w:sz w:val="24"/>
          <w:szCs w:val="24"/>
        </w:rPr>
        <w:t xml:space="preserve"> </w:t>
      </w:r>
      <w:r w:rsidR="0099639F" w:rsidRPr="00670955">
        <w:rPr>
          <w:rFonts w:ascii="Times New Roman" w:hAnsi="Times New Roman" w:cs="Times New Roman"/>
          <w:sz w:val="24"/>
          <w:szCs w:val="24"/>
        </w:rPr>
        <w:t>составила</w:t>
      </w:r>
      <w:r w:rsidRPr="00670955">
        <w:rPr>
          <w:rFonts w:ascii="Times New Roman" w:hAnsi="Times New Roman" w:cs="Times New Roman"/>
          <w:sz w:val="24"/>
          <w:szCs w:val="24"/>
        </w:rPr>
        <w:t xml:space="preserve"> 5 011 200 рублей</w:t>
      </w:r>
      <w:r w:rsidR="0099639F" w:rsidRPr="00670955">
        <w:rPr>
          <w:rFonts w:ascii="Times New Roman" w:hAnsi="Times New Roman" w:cs="Times New Roman"/>
          <w:sz w:val="24"/>
          <w:szCs w:val="24"/>
        </w:rPr>
        <w:t>.</w:t>
      </w:r>
      <w:r w:rsidRPr="00670955">
        <w:rPr>
          <w:rFonts w:ascii="Times New Roman" w:hAnsi="Times New Roman" w:cs="Times New Roman"/>
          <w:sz w:val="24"/>
          <w:szCs w:val="24"/>
        </w:rPr>
        <w:t xml:space="preserve"> </w:t>
      </w:r>
      <w:r w:rsidR="0099639F" w:rsidRPr="00670955">
        <w:rPr>
          <w:rFonts w:ascii="Times New Roman" w:hAnsi="Times New Roman" w:cs="Times New Roman"/>
          <w:sz w:val="24"/>
          <w:szCs w:val="24"/>
        </w:rPr>
        <w:lastRenderedPageBreak/>
        <w:t>Средства направлены</w:t>
      </w:r>
      <w:r w:rsidRPr="00670955">
        <w:rPr>
          <w:rFonts w:ascii="Times New Roman" w:hAnsi="Times New Roman" w:cs="Times New Roman"/>
          <w:sz w:val="24"/>
          <w:szCs w:val="24"/>
        </w:rPr>
        <w:t xml:space="preserve"> на содержание</w:t>
      </w:r>
      <w:r w:rsidR="0099639F" w:rsidRPr="00670955">
        <w:rPr>
          <w:rFonts w:ascii="Times New Roman" w:hAnsi="Times New Roman" w:cs="Times New Roman"/>
          <w:sz w:val="24"/>
          <w:szCs w:val="24"/>
        </w:rPr>
        <w:t xml:space="preserve"> и приобретение</w:t>
      </w:r>
      <w:r w:rsidRPr="00670955">
        <w:rPr>
          <w:rFonts w:ascii="Times New Roman" w:hAnsi="Times New Roman" w:cs="Times New Roman"/>
          <w:sz w:val="24"/>
          <w:szCs w:val="24"/>
        </w:rPr>
        <w:t xml:space="preserve"> </w:t>
      </w:r>
      <w:r w:rsidR="0099639F" w:rsidRPr="00670955">
        <w:rPr>
          <w:rFonts w:ascii="Times New Roman" w:hAnsi="Times New Roman" w:cs="Times New Roman"/>
          <w:sz w:val="24"/>
          <w:szCs w:val="24"/>
        </w:rPr>
        <w:t xml:space="preserve"> </w:t>
      </w:r>
      <w:r w:rsidRPr="00670955">
        <w:rPr>
          <w:rFonts w:ascii="Times New Roman" w:hAnsi="Times New Roman" w:cs="Times New Roman"/>
          <w:sz w:val="24"/>
          <w:szCs w:val="24"/>
        </w:rPr>
        <w:t xml:space="preserve"> </w:t>
      </w:r>
      <w:r w:rsidR="0099639F" w:rsidRPr="00670955">
        <w:rPr>
          <w:rFonts w:ascii="Times New Roman" w:hAnsi="Times New Roman" w:cs="Times New Roman"/>
          <w:sz w:val="24"/>
          <w:szCs w:val="24"/>
        </w:rPr>
        <w:t xml:space="preserve"> </w:t>
      </w:r>
      <w:r w:rsidRPr="00670955">
        <w:rPr>
          <w:rFonts w:ascii="Times New Roman" w:hAnsi="Times New Roman" w:cs="Times New Roman"/>
          <w:sz w:val="24"/>
          <w:szCs w:val="24"/>
        </w:rPr>
        <w:t xml:space="preserve"> </w:t>
      </w:r>
      <w:r w:rsidR="0099639F" w:rsidRPr="00670955">
        <w:rPr>
          <w:rFonts w:ascii="Times New Roman" w:hAnsi="Times New Roman" w:cs="Times New Roman"/>
          <w:sz w:val="24"/>
          <w:szCs w:val="24"/>
        </w:rPr>
        <w:t xml:space="preserve"> </w:t>
      </w:r>
      <w:r w:rsidRPr="00670955">
        <w:rPr>
          <w:rFonts w:ascii="Times New Roman" w:hAnsi="Times New Roman" w:cs="Times New Roman"/>
          <w:sz w:val="24"/>
          <w:szCs w:val="24"/>
        </w:rPr>
        <w:t xml:space="preserve"> </w:t>
      </w:r>
      <w:proofErr w:type="spellStart"/>
      <w:r w:rsidRPr="00670955">
        <w:rPr>
          <w:rFonts w:ascii="Times New Roman" w:hAnsi="Times New Roman" w:cs="Times New Roman"/>
          <w:sz w:val="24"/>
          <w:szCs w:val="24"/>
        </w:rPr>
        <w:t>коров</w:t>
      </w:r>
      <w:proofErr w:type="spellEnd"/>
      <w:r w:rsidR="0099639F" w:rsidRPr="00670955">
        <w:rPr>
          <w:rFonts w:ascii="Times New Roman" w:hAnsi="Times New Roman" w:cs="Times New Roman"/>
          <w:sz w:val="24"/>
          <w:szCs w:val="24"/>
        </w:rPr>
        <w:t>,</w:t>
      </w:r>
      <w:r w:rsidR="001B316E" w:rsidRPr="00670955">
        <w:rPr>
          <w:rFonts w:ascii="Times New Roman" w:hAnsi="Times New Roman" w:cs="Times New Roman"/>
          <w:sz w:val="24"/>
          <w:szCs w:val="24"/>
        </w:rPr>
        <w:t xml:space="preserve"> </w:t>
      </w:r>
      <w:r w:rsidRPr="00670955">
        <w:rPr>
          <w:rFonts w:ascii="Times New Roman" w:hAnsi="Times New Roman" w:cs="Times New Roman"/>
          <w:sz w:val="24"/>
          <w:szCs w:val="24"/>
        </w:rPr>
        <w:t xml:space="preserve"> на приобретение </w:t>
      </w:r>
      <w:r w:rsidR="0099639F" w:rsidRPr="00670955">
        <w:rPr>
          <w:rFonts w:ascii="Times New Roman" w:hAnsi="Times New Roman" w:cs="Times New Roman"/>
          <w:sz w:val="24"/>
          <w:szCs w:val="24"/>
        </w:rPr>
        <w:t xml:space="preserve"> </w:t>
      </w:r>
      <w:r w:rsidRPr="00670955">
        <w:rPr>
          <w:rFonts w:ascii="Times New Roman" w:hAnsi="Times New Roman" w:cs="Times New Roman"/>
          <w:sz w:val="24"/>
          <w:szCs w:val="24"/>
        </w:rPr>
        <w:t xml:space="preserve"> сельскохозяйственной техники и (или) оборудования</w:t>
      </w:r>
      <w:r w:rsidR="0099639F" w:rsidRPr="00670955">
        <w:rPr>
          <w:rFonts w:ascii="Times New Roman" w:hAnsi="Times New Roman" w:cs="Times New Roman"/>
          <w:sz w:val="24"/>
          <w:szCs w:val="24"/>
        </w:rPr>
        <w:t>.</w:t>
      </w:r>
      <w:r w:rsidRPr="00670955">
        <w:rPr>
          <w:rFonts w:ascii="Times New Roman" w:hAnsi="Times New Roman" w:cs="Times New Roman"/>
          <w:sz w:val="24"/>
          <w:szCs w:val="24"/>
        </w:rPr>
        <w:t xml:space="preserve"> </w:t>
      </w:r>
      <w:r w:rsidR="0099639F" w:rsidRPr="00670955">
        <w:rPr>
          <w:rFonts w:ascii="Times New Roman" w:hAnsi="Times New Roman" w:cs="Times New Roman"/>
          <w:sz w:val="24"/>
          <w:szCs w:val="24"/>
        </w:rPr>
        <w:t xml:space="preserve"> </w:t>
      </w:r>
    </w:p>
    <w:p w14:paraId="4CDDD3CD" w14:textId="77777777" w:rsidR="0099639F" w:rsidRPr="00670955" w:rsidRDefault="0099639F" w:rsidP="009D175A">
      <w:pPr>
        <w:spacing w:after="0" w:line="240" w:lineRule="auto"/>
        <w:jc w:val="center"/>
        <w:rPr>
          <w:rFonts w:ascii="Times New Roman" w:hAnsi="Times New Roman" w:cs="Times New Roman"/>
          <w:b/>
          <w:i/>
          <w:sz w:val="24"/>
          <w:szCs w:val="24"/>
        </w:rPr>
      </w:pPr>
    </w:p>
    <w:p w14:paraId="6E673537" w14:textId="05B50491" w:rsidR="009D175A" w:rsidRPr="00670955" w:rsidRDefault="009D175A"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В январе-декабре 2022 года среднемесячная заработная плата                                      в сельскохозяйственных организациях и крупных крестьянских (фермерских) хозяйствах района составила 39360 рублей (по ЧР за 10 мес. 2022 г. – 33097 рублей), и по сравнению с аналогичным периодом 2021 года увеличилась на 20,7 %. Наиболее высокая среднемесячная заработная плата сложилась       в СХПК «Новый путь» - 45516 рублей на одного работника (109,9 %).</w:t>
      </w:r>
    </w:p>
    <w:p w14:paraId="08716B2E" w14:textId="22183675" w:rsidR="009D175A" w:rsidRPr="00670955" w:rsidRDefault="009D175A"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Среднесписочная численность работающих в сельскохозяйственных </w:t>
      </w:r>
      <w:r w:rsidR="001B316E" w:rsidRPr="00670955">
        <w:rPr>
          <w:rFonts w:ascii="Times New Roman" w:hAnsi="Times New Roman" w:cs="Times New Roman"/>
          <w:sz w:val="24"/>
          <w:szCs w:val="24"/>
        </w:rPr>
        <w:t>организациях и</w:t>
      </w:r>
      <w:r w:rsidRPr="00670955">
        <w:rPr>
          <w:rFonts w:ascii="Times New Roman" w:hAnsi="Times New Roman" w:cs="Times New Roman"/>
          <w:sz w:val="24"/>
          <w:szCs w:val="24"/>
        </w:rPr>
        <w:t xml:space="preserve"> крупных крестьянских (фермерских) хозяйствах района по итогам 12 месяцев 202</w:t>
      </w:r>
      <w:r w:rsidR="00853004" w:rsidRPr="00670955">
        <w:rPr>
          <w:rFonts w:ascii="Times New Roman" w:hAnsi="Times New Roman" w:cs="Times New Roman"/>
          <w:sz w:val="24"/>
          <w:szCs w:val="24"/>
        </w:rPr>
        <w:t>2</w:t>
      </w:r>
      <w:r w:rsidRPr="00670955">
        <w:rPr>
          <w:rFonts w:ascii="Times New Roman" w:hAnsi="Times New Roman" w:cs="Times New Roman"/>
          <w:sz w:val="24"/>
          <w:szCs w:val="24"/>
        </w:rPr>
        <w:t xml:space="preserve"> года составила 180 человек.</w:t>
      </w:r>
    </w:p>
    <w:p w14:paraId="717C451B" w14:textId="644E3BA2" w:rsidR="00C84263" w:rsidRPr="00670955" w:rsidRDefault="009064B6" w:rsidP="00C84263">
      <w:pPr>
        <w:spacing w:after="0" w:line="240" w:lineRule="auto"/>
        <w:ind w:firstLine="708"/>
        <w:jc w:val="both"/>
        <w:rPr>
          <w:rFonts w:ascii="Times New Roman" w:eastAsia="Times New Roman" w:hAnsi="Times New Roman" w:cs="Times New Roman"/>
          <w:b/>
          <w:i/>
          <w:sz w:val="24"/>
          <w:szCs w:val="24"/>
          <w:lang w:eastAsia="ru-RU"/>
        </w:rPr>
      </w:pPr>
      <w:r w:rsidRPr="00670955">
        <w:rPr>
          <w:rFonts w:ascii="Times New Roman" w:eastAsia="Times New Roman" w:hAnsi="Times New Roman" w:cs="Times New Roman"/>
          <w:b/>
          <w:i/>
          <w:sz w:val="24"/>
          <w:szCs w:val="24"/>
          <w:lang w:eastAsia="ru-RU"/>
        </w:rPr>
        <w:t xml:space="preserve"> </w:t>
      </w:r>
      <w:r w:rsidR="00C84263" w:rsidRPr="00670955">
        <w:rPr>
          <w:rFonts w:ascii="Times New Roman" w:eastAsia="Times New Roman" w:hAnsi="Times New Roman" w:cs="Times New Roman"/>
          <w:b/>
          <w:i/>
          <w:sz w:val="24"/>
          <w:szCs w:val="24"/>
          <w:lang w:eastAsia="ru-RU"/>
        </w:rPr>
        <w:t>Мероприятия по борьбе с распространением борщевика Сосновского</w:t>
      </w:r>
    </w:p>
    <w:p w14:paraId="477423AE" w14:textId="0C7CE560" w:rsidR="00C84263" w:rsidRPr="00670955" w:rsidRDefault="00C84263" w:rsidP="00C84263">
      <w:pPr>
        <w:spacing w:after="0" w:line="240" w:lineRule="auto"/>
        <w:ind w:firstLine="567"/>
        <w:jc w:val="both"/>
        <w:rPr>
          <w:rFonts w:ascii="Times New Roman" w:eastAsia="Times New Roman" w:hAnsi="Times New Roman" w:cs="Times New Roman"/>
          <w:i/>
          <w:iCs/>
          <w:color w:val="C00000"/>
          <w:sz w:val="24"/>
          <w:szCs w:val="24"/>
          <w:lang w:eastAsia="ru-RU"/>
        </w:rPr>
      </w:pPr>
      <w:r w:rsidRPr="00670955">
        <w:rPr>
          <w:rFonts w:ascii="Times New Roman" w:eastAsia="Times New Roman" w:hAnsi="Times New Roman" w:cs="Times New Roman"/>
          <w:sz w:val="24"/>
          <w:szCs w:val="24"/>
          <w:lang w:eastAsia="ru-RU"/>
        </w:rPr>
        <w:t xml:space="preserve">В 2022 </w:t>
      </w:r>
      <w:r w:rsidR="00D04F1F" w:rsidRPr="00670955">
        <w:rPr>
          <w:rFonts w:ascii="Times New Roman" w:eastAsia="Times New Roman" w:hAnsi="Times New Roman" w:cs="Times New Roman"/>
          <w:sz w:val="24"/>
          <w:szCs w:val="24"/>
          <w:lang w:eastAsia="ru-RU"/>
        </w:rPr>
        <w:t xml:space="preserve">году </w:t>
      </w:r>
      <w:r w:rsidR="00D07D5B" w:rsidRPr="00670955">
        <w:rPr>
          <w:rFonts w:ascii="Times New Roman" w:eastAsia="Times New Roman" w:hAnsi="Times New Roman" w:cs="Times New Roman"/>
          <w:sz w:val="24"/>
          <w:szCs w:val="24"/>
          <w:lang w:eastAsia="ru-RU"/>
        </w:rPr>
        <w:t>в рамках</w:t>
      </w:r>
      <w:r w:rsidR="00D04F1F" w:rsidRPr="00670955">
        <w:rPr>
          <w:rFonts w:ascii="Times New Roman" w:eastAsia="Times New Roman" w:hAnsi="Times New Roman" w:cs="Times New Roman"/>
          <w:sz w:val="24"/>
          <w:szCs w:val="24"/>
          <w:lang w:eastAsia="ru-RU"/>
        </w:rPr>
        <w:t xml:space="preserve"> реализации </w:t>
      </w:r>
      <w:r w:rsidR="00D07D5B" w:rsidRPr="00670955">
        <w:rPr>
          <w:rFonts w:ascii="Times New Roman" w:eastAsia="Times New Roman" w:hAnsi="Times New Roman" w:cs="Times New Roman"/>
          <w:sz w:val="24"/>
          <w:szCs w:val="24"/>
          <w:lang w:eastAsia="ru-RU"/>
        </w:rPr>
        <w:t>ведомственн</w:t>
      </w:r>
      <w:r w:rsidR="00D04F1F" w:rsidRPr="00670955">
        <w:rPr>
          <w:rFonts w:ascii="Times New Roman" w:eastAsia="Times New Roman" w:hAnsi="Times New Roman" w:cs="Times New Roman"/>
          <w:sz w:val="24"/>
          <w:szCs w:val="24"/>
          <w:lang w:eastAsia="ru-RU"/>
        </w:rPr>
        <w:t>ой</w:t>
      </w:r>
      <w:r w:rsidR="00D07D5B" w:rsidRPr="00670955">
        <w:rPr>
          <w:rFonts w:ascii="Times New Roman" w:eastAsia="Times New Roman" w:hAnsi="Times New Roman" w:cs="Times New Roman"/>
          <w:sz w:val="24"/>
          <w:szCs w:val="24"/>
          <w:lang w:eastAsia="ru-RU"/>
        </w:rPr>
        <w:t xml:space="preserve"> целев</w:t>
      </w:r>
      <w:r w:rsidR="00D04F1F" w:rsidRPr="00670955">
        <w:rPr>
          <w:rFonts w:ascii="Times New Roman" w:eastAsia="Times New Roman" w:hAnsi="Times New Roman" w:cs="Times New Roman"/>
          <w:sz w:val="24"/>
          <w:szCs w:val="24"/>
          <w:lang w:eastAsia="ru-RU"/>
        </w:rPr>
        <w:t>ой</w:t>
      </w:r>
      <w:r w:rsidR="00D07D5B" w:rsidRPr="00670955">
        <w:rPr>
          <w:rFonts w:ascii="Times New Roman" w:eastAsia="Times New Roman" w:hAnsi="Times New Roman" w:cs="Times New Roman"/>
          <w:sz w:val="24"/>
          <w:szCs w:val="24"/>
          <w:lang w:eastAsia="ru-RU"/>
        </w:rPr>
        <w:t xml:space="preserve"> программ</w:t>
      </w:r>
      <w:r w:rsidR="00D04F1F" w:rsidRPr="00670955">
        <w:rPr>
          <w:rFonts w:ascii="Times New Roman" w:eastAsia="Times New Roman" w:hAnsi="Times New Roman" w:cs="Times New Roman"/>
          <w:sz w:val="24"/>
          <w:szCs w:val="24"/>
          <w:lang w:eastAsia="ru-RU"/>
        </w:rPr>
        <w:t>ы</w:t>
      </w:r>
      <w:r w:rsidR="00D07D5B" w:rsidRPr="00670955">
        <w:rPr>
          <w:rFonts w:ascii="Times New Roman" w:eastAsia="Times New Roman" w:hAnsi="Times New Roman" w:cs="Times New Roman"/>
          <w:sz w:val="24"/>
          <w:szCs w:val="24"/>
          <w:lang w:eastAsia="ru-RU"/>
        </w:rPr>
        <w:t xml:space="preserve"> "Борьба с борщевиком Сосновского на территории Чувашской Республики"</w:t>
      </w:r>
      <w:r w:rsidR="00D04F1F" w:rsidRPr="00670955">
        <w:rPr>
          <w:rFonts w:ascii="Times New Roman" w:hAnsi="Times New Roman" w:cs="Times New Roman"/>
          <w:sz w:val="24"/>
          <w:szCs w:val="24"/>
        </w:rPr>
        <w:t xml:space="preserve"> </w:t>
      </w:r>
      <w:r w:rsidR="00D04F1F" w:rsidRPr="00670955">
        <w:rPr>
          <w:rFonts w:ascii="Times New Roman" w:eastAsia="Times New Roman" w:hAnsi="Times New Roman" w:cs="Times New Roman"/>
          <w:sz w:val="24"/>
          <w:szCs w:val="24"/>
          <w:lang w:eastAsia="ru-RU"/>
        </w:rPr>
        <w:t>в бюджете Аликовского района</w:t>
      </w:r>
      <w:r w:rsidR="00D07D5B" w:rsidRPr="00670955">
        <w:rPr>
          <w:rFonts w:ascii="Times New Roman" w:eastAsia="Times New Roman" w:hAnsi="Times New Roman" w:cs="Times New Roman"/>
          <w:sz w:val="24"/>
          <w:szCs w:val="24"/>
          <w:lang w:eastAsia="ru-RU"/>
        </w:rPr>
        <w:t xml:space="preserve"> </w:t>
      </w:r>
      <w:r w:rsidRPr="00670955">
        <w:rPr>
          <w:rFonts w:ascii="Times New Roman" w:eastAsia="Times New Roman" w:hAnsi="Times New Roman" w:cs="Times New Roman"/>
          <w:sz w:val="24"/>
          <w:szCs w:val="24"/>
          <w:lang w:eastAsia="ru-RU"/>
        </w:rPr>
        <w:t>на проведение работ по уничтожению борщевика Сосновского было предусмотрено 979,95 тыс. рублей</w:t>
      </w:r>
      <w:r w:rsidR="00C46D48" w:rsidRPr="00670955">
        <w:rPr>
          <w:rFonts w:ascii="Times New Roman" w:eastAsia="Times New Roman" w:hAnsi="Times New Roman" w:cs="Times New Roman"/>
          <w:sz w:val="24"/>
          <w:szCs w:val="24"/>
          <w:lang w:eastAsia="ru-RU"/>
        </w:rPr>
        <w:t>.</w:t>
      </w:r>
      <w:r w:rsidRPr="00670955">
        <w:rPr>
          <w:rFonts w:ascii="Times New Roman" w:eastAsia="Times New Roman" w:hAnsi="Times New Roman" w:cs="Times New Roman"/>
          <w:sz w:val="24"/>
          <w:szCs w:val="24"/>
          <w:lang w:eastAsia="ru-RU"/>
        </w:rPr>
        <w:t xml:space="preserve"> </w:t>
      </w:r>
    </w:p>
    <w:p w14:paraId="34225B80" w14:textId="1A89D471" w:rsidR="00C84263" w:rsidRPr="00670955" w:rsidRDefault="00C84263" w:rsidP="00C46D48">
      <w:pPr>
        <w:spacing w:after="0" w:line="240" w:lineRule="auto"/>
        <w:ind w:firstLine="708"/>
        <w:jc w:val="both"/>
        <w:rPr>
          <w:rFonts w:ascii="Times New Roman" w:eastAsia="Times New Roman" w:hAnsi="Times New Roman" w:cs="Times New Roman"/>
          <w:i/>
          <w:color w:val="C00000"/>
          <w:sz w:val="24"/>
          <w:szCs w:val="24"/>
          <w:lang w:eastAsia="ru-RU"/>
        </w:rPr>
      </w:pPr>
      <w:r w:rsidRPr="00670955">
        <w:rPr>
          <w:rFonts w:ascii="Times New Roman" w:eastAsia="Times New Roman" w:hAnsi="Times New Roman" w:cs="Times New Roman"/>
          <w:sz w:val="24"/>
          <w:szCs w:val="24"/>
          <w:lang w:eastAsia="ru-RU"/>
        </w:rPr>
        <w:t xml:space="preserve">Мероприятия </w:t>
      </w:r>
      <w:bookmarkStart w:id="1" w:name="_Hlk127291587"/>
      <w:r w:rsidRPr="00670955">
        <w:rPr>
          <w:rFonts w:ascii="Times New Roman" w:eastAsia="Times New Roman" w:hAnsi="Times New Roman" w:cs="Times New Roman"/>
          <w:sz w:val="24"/>
          <w:szCs w:val="24"/>
          <w:lang w:eastAsia="ru-RU"/>
        </w:rPr>
        <w:t xml:space="preserve">по уничтожению борщевика </w:t>
      </w:r>
      <w:bookmarkEnd w:id="1"/>
      <w:r w:rsidRPr="00670955">
        <w:rPr>
          <w:rFonts w:ascii="Times New Roman" w:eastAsia="Times New Roman" w:hAnsi="Times New Roman" w:cs="Times New Roman"/>
          <w:sz w:val="24"/>
          <w:szCs w:val="24"/>
          <w:lang w:eastAsia="ru-RU"/>
        </w:rPr>
        <w:t xml:space="preserve">Сосновского выполнены на территории </w:t>
      </w:r>
      <w:proofErr w:type="spellStart"/>
      <w:r w:rsidRPr="00670955">
        <w:rPr>
          <w:rFonts w:ascii="Times New Roman" w:eastAsia="Times New Roman" w:hAnsi="Times New Roman" w:cs="Times New Roman"/>
          <w:sz w:val="24"/>
          <w:szCs w:val="24"/>
          <w:lang w:eastAsia="ru-RU"/>
        </w:rPr>
        <w:t>Таутовского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Питишевского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Чувашско-Сормнского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Раскильдинского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Яндобинского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Большевыльского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Шумшевашского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Ефремкасинского</w:t>
      </w:r>
      <w:proofErr w:type="spellEnd"/>
      <w:r w:rsidRPr="00670955">
        <w:rPr>
          <w:rFonts w:ascii="Times New Roman" w:eastAsia="Times New Roman" w:hAnsi="Times New Roman" w:cs="Times New Roman"/>
          <w:sz w:val="24"/>
          <w:szCs w:val="24"/>
          <w:lang w:eastAsia="ru-RU"/>
        </w:rPr>
        <w:t xml:space="preserve"> сельских поселений на площади 61,55 га. </w:t>
      </w:r>
      <w:r w:rsidR="00C46D48" w:rsidRPr="00670955">
        <w:rPr>
          <w:rFonts w:ascii="Times New Roman" w:eastAsia="Times New Roman" w:hAnsi="Times New Roman" w:cs="Times New Roman"/>
          <w:sz w:val="24"/>
          <w:szCs w:val="24"/>
          <w:lang w:eastAsia="ru-RU"/>
        </w:rPr>
        <w:t xml:space="preserve"> В 2023 году мероприятия по уничтожению борщевика будут продолжены.  В целях обеспечения </w:t>
      </w:r>
      <w:r w:rsidRPr="00670955">
        <w:rPr>
          <w:rFonts w:ascii="Times New Roman" w:eastAsia="Times New Roman" w:hAnsi="Times New Roman" w:cs="Times New Roman"/>
          <w:bCs/>
          <w:iCs/>
          <w:sz w:val="24"/>
          <w:szCs w:val="24"/>
          <w:lang w:eastAsia="ru-RU"/>
        </w:rPr>
        <w:t>эпизоотического и ветеринарно-санитарного благополучия</w:t>
      </w:r>
      <w:r w:rsidR="00C46D48" w:rsidRPr="00670955">
        <w:rPr>
          <w:rFonts w:ascii="Times New Roman" w:eastAsia="Times New Roman" w:hAnsi="Times New Roman" w:cs="Times New Roman"/>
          <w:bCs/>
          <w:iCs/>
          <w:sz w:val="24"/>
          <w:szCs w:val="24"/>
          <w:lang w:eastAsia="ru-RU"/>
        </w:rPr>
        <w:t xml:space="preserve"> в 2023 году будут продолжены также мероприятия по отлову лис и безнадзорных животных.</w:t>
      </w:r>
      <w:r w:rsidR="001B316E" w:rsidRPr="00670955">
        <w:rPr>
          <w:rFonts w:ascii="Times New Roman" w:eastAsia="Times New Roman" w:hAnsi="Times New Roman" w:cs="Times New Roman"/>
          <w:bCs/>
          <w:iCs/>
          <w:sz w:val="24"/>
          <w:szCs w:val="24"/>
          <w:lang w:eastAsia="ru-RU"/>
        </w:rPr>
        <w:t xml:space="preserve"> </w:t>
      </w:r>
    </w:p>
    <w:p w14:paraId="4AC6448F" w14:textId="0479F0E7" w:rsidR="009D175A" w:rsidRPr="00670955" w:rsidRDefault="003955A8" w:rsidP="00C46D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70955">
        <w:rPr>
          <w:rFonts w:ascii="Times New Roman" w:hAnsi="Times New Roman" w:cs="Times New Roman"/>
          <w:b/>
          <w:bCs/>
          <w:sz w:val="24"/>
          <w:szCs w:val="24"/>
        </w:rPr>
        <w:t xml:space="preserve"> </w:t>
      </w:r>
      <w:r w:rsidR="009D175A" w:rsidRPr="00670955">
        <w:rPr>
          <w:rFonts w:ascii="Times New Roman" w:hAnsi="Times New Roman" w:cs="Times New Roman"/>
          <w:b/>
          <w:bCs/>
          <w:i/>
          <w:sz w:val="24"/>
          <w:szCs w:val="24"/>
        </w:rPr>
        <w:t xml:space="preserve">Основными задачами в отрасли сельского хозяйства на 2023 год являются: </w:t>
      </w:r>
    </w:p>
    <w:p w14:paraId="3687BFC7" w14:textId="77777777" w:rsidR="00C84263" w:rsidRPr="00670955" w:rsidRDefault="00C84263" w:rsidP="00C84263">
      <w:pPr>
        <w:spacing w:after="0" w:line="240" w:lineRule="auto"/>
        <w:jc w:val="both"/>
        <w:rPr>
          <w:rFonts w:ascii="Times New Roman" w:hAnsi="Times New Roman" w:cs="Times New Roman"/>
          <w:b/>
          <w:bCs/>
          <w:i/>
          <w:sz w:val="24"/>
          <w:szCs w:val="24"/>
        </w:rPr>
      </w:pPr>
      <w:r w:rsidRPr="00670955">
        <w:rPr>
          <w:rFonts w:ascii="Times New Roman" w:hAnsi="Times New Roman" w:cs="Times New Roman"/>
          <w:b/>
          <w:bCs/>
          <w:i/>
          <w:sz w:val="24"/>
          <w:szCs w:val="24"/>
        </w:rPr>
        <w:t>- выполнение целевых индикаторов как муниципальной, так 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«Развитие сельского хозяйства и регулирование рынка сельскохозяйственной продукции, сырья и продовольствия Чувашской Республики»;</w:t>
      </w:r>
    </w:p>
    <w:p w14:paraId="10D517C0" w14:textId="2B0AD078" w:rsidR="00C84263" w:rsidRPr="00670955" w:rsidRDefault="00C84263" w:rsidP="00C84263">
      <w:pPr>
        <w:spacing w:after="0" w:line="240" w:lineRule="auto"/>
        <w:jc w:val="both"/>
        <w:rPr>
          <w:rFonts w:ascii="Times New Roman" w:hAnsi="Times New Roman" w:cs="Times New Roman"/>
          <w:b/>
          <w:bCs/>
          <w:i/>
          <w:sz w:val="24"/>
          <w:szCs w:val="24"/>
        </w:rPr>
      </w:pPr>
      <w:r w:rsidRPr="00670955">
        <w:rPr>
          <w:rFonts w:ascii="Times New Roman" w:hAnsi="Times New Roman" w:cs="Times New Roman"/>
          <w:b/>
          <w:bCs/>
          <w:i/>
          <w:sz w:val="24"/>
          <w:szCs w:val="24"/>
        </w:rPr>
        <w:t>- своевременное и качественное выполнение весенне-по</w:t>
      </w:r>
      <w:r w:rsidR="00D07D5B" w:rsidRPr="00670955">
        <w:rPr>
          <w:rFonts w:ascii="Times New Roman" w:hAnsi="Times New Roman" w:cs="Times New Roman"/>
          <w:b/>
          <w:bCs/>
          <w:i/>
          <w:sz w:val="24"/>
          <w:szCs w:val="24"/>
        </w:rPr>
        <w:t>л</w:t>
      </w:r>
      <w:r w:rsidRPr="00670955">
        <w:rPr>
          <w:rFonts w:ascii="Times New Roman" w:hAnsi="Times New Roman" w:cs="Times New Roman"/>
          <w:b/>
          <w:bCs/>
          <w:i/>
          <w:sz w:val="24"/>
          <w:szCs w:val="24"/>
        </w:rPr>
        <w:t>евых работ (посеять яровые зерновые и зернобобовые культуры на площади не менее 7200 га, посадить картофель на площади 130 га, овощи на площади 100 га), уборочных работ;</w:t>
      </w:r>
    </w:p>
    <w:p w14:paraId="59FCEE26" w14:textId="77777777" w:rsidR="00C84263" w:rsidRPr="00670955" w:rsidRDefault="00C84263" w:rsidP="00C84263">
      <w:pPr>
        <w:spacing w:after="0" w:line="240" w:lineRule="auto"/>
        <w:jc w:val="both"/>
        <w:rPr>
          <w:rFonts w:ascii="Times New Roman" w:hAnsi="Times New Roman" w:cs="Times New Roman"/>
          <w:b/>
          <w:bCs/>
          <w:i/>
          <w:sz w:val="24"/>
          <w:szCs w:val="24"/>
        </w:rPr>
      </w:pPr>
      <w:r w:rsidRPr="00670955">
        <w:rPr>
          <w:rFonts w:ascii="Times New Roman" w:hAnsi="Times New Roman" w:cs="Times New Roman"/>
          <w:b/>
          <w:bCs/>
          <w:i/>
          <w:sz w:val="24"/>
          <w:szCs w:val="24"/>
        </w:rPr>
        <w:t>- выполнение мероприятий по борьбе с распространением борщевика Сосновского;</w:t>
      </w:r>
    </w:p>
    <w:p w14:paraId="574919FF" w14:textId="77777777" w:rsidR="00C84263" w:rsidRPr="00670955" w:rsidRDefault="00C84263" w:rsidP="00C84263">
      <w:pPr>
        <w:spacing w:after="0" w:line="240" w:lineRule="auto"/>
        <w:jc w:val="both"/>
        <w:rPr>
          <w:rFonts w:ascii="Times New Roman" w:hAnsi="Times New Roman" w:cs="Times New Roman"/>
          <w:b/>
          <w:bCs/>
          <w:i/>
          <w:sz w:val="24"/>
          <w:szCs w:val="24"/>
        </w:rPr>
      </w:pPr>
      <w:r w:rsidRPr="00670955">
        <w:rPr>
          <w:rFonts w:ascii="Times New Roman" w:hAnsi="Times New Roman" w:cs="Times New Roman"/>
          <w:b/>
          <w:bCs/>
          <w:i/>
          <w:sz w:val="24"/>
          <w:szCs w:val="24"/>
        </w:rPr>
        <w:t xml:space="preserve">- обеспечение роста сельскохозяйственного производства (план производства зерна в СХО и КФХ- 22,8 тыс. тонн, картофеля в СХО и КФХ - 3,3 тыс. тонн, овощей в СХО и КФХ – 5,9 тыс. тонн, молока во всех категориях хозяйств – 24 тыс. тонн, мяса во всех категориях хозяйств – 1,9 тыс. тонн); </w:t>
      </w:r>
    </w:p>
    <w:p w14:paraId="2A771E95" w14:textId="77777777" w:rsidR="00C84263" w:rsidRPr="00670955" w:rsidRDefault="00C84263" w:rsidP="00C84263">
      <w:pPr>
        <w:spacing w:after="0" w:line="240" w:lineRule="auto"/>
        <w:jc w:val="both"/>
        <w:rPr>
          <w:rFonts w:ascii="Times New Roman" w:hAnsi="Times New Roman" w:cs="Times New Roman"/>
          <w:b/>
          <w:bCs/>
          <w:i/>
          <w:sz w:val="24"/>
          <w:szCs w:val="24"/>
        </w:rPr>
      </w:pPr>
      <w:r w:rsidRPr="00670955">
        <w:rPr>
          <w:rFonts w:ascii="Times New Roman" w:hAnsi="Times New Roman" w:cs="Times New Roman"/>
          <w:b/>
          <w:bCs/>
          <w:i/>
          <w:sz w:val="24"/>
          <w:szCs w:val="24"/>
        </w:rPr>
        <w:t>- сохранение и увеличение поголовья сельскохозяйственных животных;</w:t>
      </w:r>
    </w:p>
    <w:p w14:paraId="36DD16E4" w14:textId="77777777" w:rsidR="00C84263" w:rsidRPr="00670955" w:rsidRDefault="00C84263" w:rsidP="00C84263">
      <w:pPr>
        <w:spacing w:after="0" w:line="240" w:lineRule="auto"/>
        <w:jc w:val="both"/>
        <w:rPr>
          <w:rFonts w:ascii="Times New Roman" w:hAnsi="Times New Roman" w:cs="Times New Roman"/>
          <w:b/>
          <w:bCs/>
          <w:i/>
          <w:sz w:val="24"/>
          <w:szCs w:val="24"/>
        </w:rPr>
      </w:pPr>
      <w:r w:rsidRPr="00670955">
        <w:rPr>
          <w:rFonts w:ascii="Times New Roman" w:hAnsi="Times New Roman" w:cs="Times New Roman"/>
          <w:b/>
          <w:bCs/>
          <w:i/>
          <w:sz w:val="24"/>
          <w:szCs w:val="24"/>
        </w:rPr>
        <w:t>- повышение урожайности и продуктивности, повышение производительности труда;</w:t>
      </w:r>
    </w:p>
    <w:p w14:paraId="5AC3FDB8" w14:textId="77777777" w:rsidR="00C84263" w:rsidRPr="00670955" w:rsidRDefault="00C84263" w:rsidP="00C84263">
      <w:pPr>
        <w:spacing w:after="0" w:line="240" w:lineRule="auto"/>
        <w:jc w:val="both"/>
        <w:rPr>
          <w:rFonts w:ascii="Times New Roman" w:hAnsi="Times New Roman" w:cs="Times New Roman"/>
          <w:b/>
          <w:bCs/>
          <w:i/>
          <w:sz w:val="24"/>
          <w:szCs w:val="24"/>
        </w:rPr>
      </w:pPr>
      <w:r w:rsidRPr="00670955">
        <w:rPr>
          <w:rFonts w:ascii="Times New Roman" w:hAnsi="Times New Roman" w:cs="Times New Roman"/>
          <w:b/>
          <w:bCs/>
          <w:i/>
          <w:sz w:val="24"/>
          <w:szCs w:val="24"/>
        </w:rPr>
        <w:t>- вовлечение в оборот сельскохозяйственных земель (план 330 га);</w:t>
      </w:r>
    </w:p>
    <w:p w14:paraId="2BE97454" w14:textId="77777777" w:rsidR="00C84263" w:rsidRPr="00670955" w:rsidRDefault="00C84263" w:rsidP="00C84263">
      <w:pPr>
        <w:spacing w:after="0" w:line="240" w:lineRule="auto"/>
        <w:jc w:val="both"/>
        <w:rPr>
          <w:rFonts w:ascii="Times New Roman" w:hAnsi="Times New Roman" w:cs="Times New Roman"/>
          <w:b/>
          <w:bCs/>
          <w:i/>
          <w:sz w:val="24"/>
          <w:szCs w:val="24"/>
        </w:rPr>
      </w:pPr>
      <w:r w:rsidRPr="00670955">
        <w:rPr>
          <w:rFonts w:ascii="Times New Roman" w:hAnsi="Times New Roman" w:cs="Times New Roman"/>
          <w:b/>
          <w:bCs/>
          <w:i/>
          <w:sz w:val="24"/>
          <w:szCs w:val="24"/>
        </w:rPr>
        <w:t>- развитие сельскохозяйственной кооперации (увеличение количества КФХ, самозанятых граждан, ведущих личное подсобное хозяйство, создание рабочих мест, прирост продукции растениеводства и животноводства);</w:t>
      </w:r>
    </w:p>
    <w:p w14:paraId="3620975A" w14:textId="77777777" w:rsidR="00C84263" w:rsidRPr="00670955" w:rsidRDefault="00C84263" w:rsidP="00C84263">
      <w:pPr>
        <w:spacing w:after="0" w:line="240" w:lineRule="auto"/>
        <w:jc w:val="both"/>
        <w:rPr>
          <w:rFonts w:ascii="Times New Roman" w:hAnsi="Times New Roman" w:cs="Times New Roman"/>
          <w:b/>
          <w:bCs/>
          <w:i/>
          <w:sz w:val="24"/>
          <w:szCs w:val="24"/>
        </w:rPr>
      </w:pPr>
      <w:r w:rsidRPr="00670955">
        <w:rPr>
          <w:rFonts w:ascii="Times New Roman" w:hAnsi="Times New Roman" w:cs="Times New Roman"/>
          <w:b/>
          <w:bCs/>
          <w:i/>
          <w:sz w:val="24"/>
          <w:szCs w:val="24"/>
        </w:rPr>
        <w:t>- обеспечение эпизоотического и ветеринарно-санитарного благополучия на территории Аликовского муниципального округа Чувашской Республики;</w:t>
      </w:r>
    </w:p>
    <w:p w14:paraId="67A4C17C" w14:textId="77777777" w:rsidR="00C84263" w:rsidRPr="00670955" w:rsidRDefault="00C84263" w:rsidP="00C84263">
      <w:pPr>
        <w:spacing w:after="0" w:line="240" w:lineRule="auto"/>
        <w:jc w:val="both"/>
        <w:rPr>
          <w:rFonts w:ascii="Times New Roman" w:hAnsi="Times New Roman" w:cs="Times New Roman"/>
          <w:b/>
          <w:bCs/>
          <w:i/>
          <w:sz w:val="24"/>
          <w:szCs w:val="24"/>
        </w:rPr>
      </w:pPr>
      <w:r w:rsidRPr="00670955">
        <w:rPr>
          <w:rFonts w:ascii="Times New Roman" w:hAnsi="Times New Roman" w:cs="Times New Roman"/>
          <w:b/>
          <w:bCs/>
          <w:i/>
          <w:sz w:val="24"/>
          <w:szCs w:val="24"/>
        </w:rPr>
        <w:t xml:space="preserve">- реализация в 2023 году всех заявленных инвестиционных проектов, направленных на строительство, реконструкцию производственных объектов и техническое обновление. </w:t>
      </w:r>
    </w:p>
    <w:p w14:paraId="274C9583" w14:textId="77777777" w:rsidR="00C84263" w:rsidRPr="00670955" w:rsidRDefault="00C84263" w:rsidP="00C84263">
      <w:pPr>
        <w:spacing w:after="0" w:line="240" w:lineRule="auto"/>
        <w:jc w:val="both"/>
        <w:rPr>
          <w:rFonts w:ascii="Times New Roman" w:hAnsi="Times New Roman" w:cs="Times New Roman"/>
          <w:b/>
          <w:bCs/>
          <w:i/>
          <w:iCs/>
          <w:sz w:val="24"/>
          <w:szCs w:val="24"/>
        </w:rPr>
      </w:pPr>
    </w:p>
    <w:p w14:paraId="47E6DBB3" w14:textId="01E87454" w:rsidR="0091453A" w:rsidRPr="00670955" w:rsidRDefault="0091453A"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Необходимо   подчеркнуть, что темп развития реального сектора экономики в большей степени определяется существующим уровнем налоговых поступлений. В 2022 году, в общем объеме доходов консолидированного бюджета Аликовского района налоговые поступления составили 82 829 ,2 тыс. рублей (больше на 7,57% или на 5 832,2 тыс. рублей к уровню прошлого года). </w:t>
      </w:r>
    </w:p>
    <w:p w14:paraId="7B7B342F" w14:textId="32D4B817" w:rsidR="0091453A" w:rsidRPr="00670955" w:rsidRDefault="0091453A" w:rsidP="0091453A">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lastRenderedPageBreak/>
        <w:t xml:space="preserve"> Доля собственных доходов в общем объеме консолидированного бюджета составила 16,6 %. (В сумме 105 754,8 тыс. рублей, с уменьшением к показателям 2021 года – на 0,7 % или на 738,9 тыс. рублей). </w:t>
      </w:r>
    </w:p>
    <w:p w14:paraId="48E00E65" w14:textId="4DC36D04" w:rsidR="0091453A" w:rsidRPr="00670955" w:rsidRDefault="0091453A"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В расчете на 1 жителя населения собственные доходы составили в сумме 7 446,5 руб. (7 296,1 в 2021 году).</w:t>
      </w:r>
    </w:p>
    <w:p w14:paraId="301CFB45" w14:textId="045AA051" w:rsidR="0091453A" w:rsidRPr="00670955" w:rsidRDefault="0091453A" w:rsidP="00CB1A7A">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Консолидированный бюджет Аликовского района за 2022 года по доходам исполнен в объеме 638 759,4 тыс. рублей (736 233,9 тыс.</w:t>
      </w:r>
      <w:r w:rsidR="00CB1A7A" w:rsidRPr="00670955">
        <w:rPr>
          <w:rFonts w:ascii="Times New Roman" w:hAnsi="Times New Roman" w:cs="Times New Roman"/>
          <w:sz w:val="24"/>
          <w:szCs w:val="24"/>
        </w:rPr>
        <w:t xml:space="preserve"> </w:t>
      </w:r>
      <w:r w:rsidRPr="00670955">
        <w:rPr>
          <w:rFonts w:ascii="Times New Roman" w:hAnsi="Times New Roman" w:cs="Times New Roman"/>
          <w:sz w:val="24"/>
          <w:szCs w:val="24"/>
        </w:rPr>
        <w:t>руб</w:t>
      </w:r>
      <w:r w:rsidR="00CB1A7A" w:rsidRPr="00670955">
        <w:rPr>
          <w:rFonts w:ascii="Times New Roman" w:hAnsi="Times New Roman" w:cs="Times New Roman"/>
          <w:sz w:val="24"/>
          <w:szCs w:val="24"/>
        </w:rPr>
        <w:t>.</w:t>
      </w:r>
      <w:r w:rsidRPr="00670955">
        <w:rPr>
          <w:rFonts w:ascii="Times New Roman" w:hAnsi="Times New Roman" w:cs="Times New Roman"/>
          <w:sz w:val="24"/>
          <w:szCs w:val="24"/>
        </w:rPr>
        <w:t xml:space="preserve"> в 2021 году).</w:t>
      </w:r>
    </w:p>
    <w:p w14:paraId="62E04C1F" w14:textId="77777777" w:rsidR="0091453A" w:rsidRPr="00670955" w:rsidRDefault="0091453A" w:rsidP="00CB1A7A">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или 97,7% к годовым плановым назначениям по доходам, </w:t>
      </w:r>
    </w:p>
    <w:p w14:paraId="51D53B18" w14:textId="77777777" w:rsidR="0091453A" w:rsidRPr="00670955" w:rsidRDefault="0091453A" w:rsidP="00CB1A7A">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по расходам исполнен в объеме 628 450,8 тыс. рублей (737 223,3 тыс. рублей в 2021 году), или 92,8% к плановым назначениям по расходам.</w:t>
      </w:r>
    </w:p>
    <w:p w14:paraId="2516A63B" w14:textId="09FBEDAA" w:rsidR="00ED4CAF" w:rsidRPr="00670955" w:rsidRDefault="0091453A" w:rsidP="00CB1A7A">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Профицит консолидированного бюджета составил 10 308,7 тыс. рублей.</w:t>
      </w:r>
      <w:r w:rsidR="00FF373D" w:rsidRPr="00670955">
        <w:rPr>
          <w:rFonts w:ascii="Times New Roman" w:hAnsi="Times New Roman" w:cs="Times New Roman"/>
          <w:sz w:val="24"/>
          <w:szCs w:val="24"/>
        </w:rPr>
        <w:t xml:space="preserve"> </w:t>
      </w:r>
    </w:p>
    <w:p w14:paraId="7DA88188" w14:textId="2BEC58C7" w:rsidR="00712F80" w:rsidRPr="00670955" w:rsidRDefault="00FF373D" w:rsidP="00FF373D">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w:t>
      </w:r>
    </w:p>
    <w:p w14:paraId="5ADA1A82" w14:textId="352859B4" w:rsidR="00ED4CAF" w:rsidRPr="00670955" w:rsidRDefault="00ED4CAF" w:rsidP="001B316E">
      <w:pPr>
        <w:spacing w:after="0" w:line="240" w:lineRule="auto"/>
        <w:ind w:firstLine="708"/>
        <w:jc w:val="both"/>
        <w:rPr>
          <w:rFonts w:ascii="Times New Roman" w:hAnsi="Times New Roman" w:cs="Times New Roman"/>
          <w:b/>
          <w:i/>
          <w:sz w:val="24"/>
          <w:szCs w:val="24"/>
        </w:rPr>
      </w:pPr>
      <w:r w:rsidRPr="00670955">
        <w:rPr>
          <w:rFonts w:ascii="Times New Roman" w:hAnsi="Times New Roman" w:cs="Times New Roman"/>
          <w:bCs/>
          <w:iCs/>
          <w:sz w:val="24"/>
          <w:szCs w:val="24"/>
        </w:rPr>
        <w:t>Развитие реального сектора экономики и увеличение доходов бюджета создают тенденцию к повышению уровня и качества жизни населения.</w:t>
      </w:r>
    </w:p>
    <w:p w14:paraId="19AD9ABB" w14:textId="756E7143" w:rsidR="00F959B9" w:rsidRPr="00670955" w:rsidRDefault="00ED4CAF" w:rsidP="00ED4CAF">
      <w:pPr>
        <w:spacing w:after="0" w:line="240" w:lineRule="auto"/>
        <w:jc w:val="both"/>
        <w:rPr>
          <w:rFonts w:ascii="Times New Roman" w:hAnsi="Times New Roman" w:cs="Times New Roman"/>
          <w:bCs/>
          <w:iCs/>
          <w:sz w:val="24"/>
          <w:szCs w:val="24"/>
        </w:rPr>
      </w:pPr>
      <w:r w:rsidRPr="00670955">
        <w:rPr>
          <w:rFonts w:ascii="Times New Roman" w:hAnsi="Times New Roman" w:cs="Times New Roman"/>
          <w:bCs/>
          <w:iCs/>
          <w:sz w:val="24"/>
          <w:szCs w:val="24"/>
        </w:rPr>
        <w:t>Среднемесячная заработная плата по району к уровню 202</w:t>
      </w:r>
      <w:r w:rsidR="00CB1A7A" w:rsidRPr="00670955">
        <w:rPr>
          <w:rFonts w:ascii="Times New Roman" w:hAnsi="Times New Roman" w:cs="Times New Roman"/>
          <w:bCs/>
          <w:iCs/>
          <w:sz w:val="24"/>
          <w:szCs w:val="24"/>
        </w:rPr>
        <w:t>1</w:t>
      </w:r>
      <w:r w:rsidRPr="00670955">
        <w:rPr>
          <w:rFonts w:ascii="Times New Roman" w:hAnsi="Times New Roman" w:cs="Times New Roman"/>
          <w:bCs/>
          <w:iCs/>
          <w:sz w:val="24"/>
          <w:szCs w:val="24"/>
        </w:rPr>
        <w:t xml:space="preserve"> года выросла - на </w:t>
      </w:r>
      <w:r w:rsidR="00CB1A7A" w:rsidRPr="00670955">
        <w:rPr>
          <w:rFonts w:ascii="Times New Roman" w:hAnsi="Times New Roman" w:cs="Times New Roman"/>
          <w:bCs/>
          <w:iCs/>
          <w:sz w:val="24"/>
          <w:szCs w:val="24"/>
        </w:rPr>
        <w:t>14,</w:t>
      </w:r>
      <w:r w:rsidR="00351227" w:rsidRPr="00670955">
        <w:rPr>
          <w:rFonts w:ascii="Times New Roman" w:hAnsi="Times New Roman" w:cs="Times New Roman"/>
          <w:bCs/>
          <w:iCs/>
          <w:sz w:val="24"/>
          <w:szCs w:val="24"/>
        </w:rPr>
        <w:t>2</w:t>
      </w:r>
      <w:r w:rsidRPr="00670955">
        <w:rPr>
          <w:rFonts w:ascii="Times New Roman" w:hAnsi="Times New Roman" w:cs="Times New Roman"/>
          <w:bCs/>
          <w:iCs/>
          <w:sz w:val="24"/>
          <w:szCs w:val="24"/>
        </w:rPr>
        <w:t xml:space="preserve">% и составила </w:t>
      </w:r>
      <w:r w:rsidR="00CB1A7A" w:rsidRPr="00670955">
        <w:rPr>
          <w:rFonts w:ascii="Times New Roman" w:hAnsi="Times New Roman" w:cs="Times New Roman"/>
          <w:bCs/>
          <w:iCs/>
          <w:sz w:val="24"/>
          <w:szCs w:val="24"/>
        </w:rPr>
        <w:t>31</w:t>
      </w:r>
      <w:r w:rsidR="00351227" w:rsidRPr="00670955">
        <w:rPr>
          <w:rFonts w:ascii="Times New Roman" w:hAnsi="Times New Roman" w:cs="Times New Roman"/>
          <w:bCs/>
          <w:iCs/>
          <w:sz w:val="24"/>
          <w:szCs w:val="24"/>
        </w:rPr>
        <w:t>708,9</w:t>
      </w:r>
      <w:r w:rsidRPr="00670955">
        <w:rPr>
          <w:rFonts w:ascii="Times New Roman" w:hAnsi="Times New Roman" w:cs="Times New Roman"/>
          <w:bCs/>
          <w:iCs/>
          <w:sz w:val="24"/>
          <w:szCs w:val="24"/>
        </w:rPr>
        <w:t xml:space="preserve"> руб. (в среднем по экономике Чувашской Республики по данным статистики за январь-ноябрь 202</w:t>
      </w:r>
      <w:r w:rsidR="00CB1A7A" w:rsidRPr="00670955">
        <w:rPr>
          <w:rFonts w:ascii="Times New Roman" w:hAnsi="Times New Roman" w:cs="Times New Roman"/>
          <w:bCs/>
          <w:iCs/>
          <w:sz w:val="24"/>
          <w:szCs w:val="24"/>
        </w:rPr>
        <w:t>2</w:t>
      </w:r>
      <w:r w:rsidRPr="00670955">
        <w:rPr>
          <w:rFonts w:ascii="Times New Roman" w:hAnsi="Times New Roman" w:cs="Times New Roman"/>
          <w:bCs/>
          <w:iCs/>
          <w:sz w:val="24"/>
          <w:szCs w:val="24"/>
        </w:rPr>
        <w:t xml:space="preserve"> года – </w:t>
      </w:r>
      <w:r w:rsidR="00CB1A7A" w:rsidRPr="00670955">
        <w:rPr>
          <w:rFonts w:ascii="Times New Roman" w:hAnsi="Times New Roman" w:cs="Times New Roman"/>
          <w:bCs/>
          <w:iCs/>
          <w:sz w:val="24"/>
          <w:szCs w:val="24"/>
        </w:rPr>
        <w:t>4</w:t>
      </w:r>
      <w:r w:rsidR="00351227" w:rsidRPr="00670955">
        <w:rPr>
          <w:rFonts w:ascii="Times New Roman" w:hAnsi="Times New Roman" w:cs="Times New Roman"/>
          <w:bCs/>
          <w:iCs/>
          <w:sz w:val="24"/>
          <w:szCs w:val="24"/>
        </w:rPr>
        <w:t>3120,4</w:t>
      </w:r>
      <w:r w:rsidRPr="00670955">
        <w:rPr>
          <w:rFonts w:ascii="Times New Roman" w:hAnsi="Times New Roman" w:cs="Times New Roman"/>
          <w:bCs/>
          <w:iCs/>
          <w:sz w:val="24"/>
          <w:szCs w:val="24"/>
        </w:rPr>
        <w:t xml:space="preserve"> рублей).</w:t>
      </w:r>
    </w:p>
    <w:p w14:paraId="02B46AAA" w14:textId="680619B1" w:rsidR="00ED4CAF" w:rsidRPr="00670955" w:rsidRDefault="00ED4CAF" w:rsidP="00ED4CAF">
      <w:pPr>
        <w:spacing w:after="0" w:line="240" w:lineRule="auto"/>
        <w:jc w:val="both"/>
        <w:rPr>
          <w:rFonts w:ascii="Times New Roman" w:hAnsi="Times New Roman" w:cs="Times New Roman"/>
          <w:bCs/>
          <w:iCs/>
          <w:sz w:val="24"/>
          <w:szCs w:val="24"/>
        </w:rPr>
      </w:pPr>
      <w:r w:rsidRPr="00670955">
        <w:rPr>
          <w:rFonts w:ascii="Times New Roman" w:hAnsi="Times New Roman" w:cs="Times New Roman"/>
          <w:bCs/>
          <w:iCs/>
          <w:sz w:val="24"/>
          <w:szCs w:val="24"/>
        </w:rPr>
        <w:t xml:space="preserve">  </w:t>
      </w:r>
      <w:r w:rsidR="00F959B9" w:rsidRPr="00670955">
        <w:rPr>
          <w:rFonts w:ascii="Times New Roman" w:hAnsi="Times New Roman" w:cs="Times New Roman"/>
          <w:bCs/>
          <w:iCs/>
          <w:sz w:val="24"/>
          <w:szCs w:val="24"/>
        </w:rPr>
        <w:t xml:space="preserve">  </w:t>
      </w:r>
      <w:r w:rsidR="001B316E" w:rsidRPr="00670955">
        <w:rPr>
          <w:rFonts w:ascii="Times New Roman" w:hAnsi="Times New Roman" w:cs="Times New Roman"/>
          <w:bCs/>
          <w:iCs/>
          <w:sz w:val="24"/>
          <w:szCs w:val="24"/>
        </w:rPr>
        <w:tab/>
      </w:r>
      <w:r w:rsidRPr="00670955">
        <w:rPr>
          <w:rFonts w:ascii="Times New Roman" w:hAnsi="Times New Roman" w:cs="Times New Roman"/>
          <w:bCs/>
          <w:iCs/>
          <w:sz w:val="24"/>
          <w:szCs w:val="24"/>
        </w:rPr>
        <w:t>Уровень регистрируемой безработицы по району составила - 0,</w:t>
      </w:r>
      <w:r w:rsidR="008C59BB" w:rsidRPr="00670955">
        <w:rPr>
          <w:rFonts w:ascii="Times New Roman" w:hAnsi="Times New Roman" w:cs="Times New Roman"/>
          <w:bCs/>
          <w:iCs/>
          <w:sz w:val="24"/>
          <w:szCs w:val="24"/>
        </w:rPr>
        <w:t>56</w:t>
      </w:r>
      <w:r w:rsidRPr="00670955">
        <w:rPr>
          <w:rFonts w:ascii="Times New Roman" w:hAnsi="Times New Roman" w:cs="Times New Roman"/>
          <w:bCs/>
          <w:iCs/>
          <w:sz w:val="24"/>
          <w:szCs w:val="24"/>
        </w:rPr>
        <w:t xml:space="preserve">%. (зарегистрировано безработных граждан – </w:t>
      </w:r>
      <w:r w:rsidR="00782516" w:rsidRPr="00670955">
        <w:rPr>
          <w:rFonts w:ascii="Times New Roman" w:hAnsi="Times New Roman" w:cs="Times New Roman"/>
          <w:bCs/>
          <w:iCs/>
          <w:sz w:val="24"/>
          <w:szCs w:val="24"/>
        </w:rPr>
        <w:t>42)</w:t>
      </w:r>
      <w:r w:rsidRPr="00670955">
        <w:rPr>
          <w:rFonts w:ascii="Times New Roman" w:hAnsi="Times New Roman" w:cs="Times New Roman"/>
          <w:bCs/>
          <w:iCs/>
          <w:sz w:val="24"/>
          <w:szCs w:val="24"/>
        </w:rPr>
        <w:t xml:space="preserve">. Потребность работодателей в работниках </w:t>
      </w:r>
      <w:r w:rsidR="00786195" w:rsidRPr="00670955">
        <w:rPr>
          <w:rFonts w:ascii="Times New Roman" w:hAnsi="Times New Roman" w:cs="Times New Roman"/>
          <w:bCs/>
          <w:iCs/>
          <w:sz w:val="24"/>
          <w:szCs w:val="24"/>
        </w:rPr>
        <w:t>– 908</w:t>
      </w:r>
      <w:r w:rsidRPr="00670955">
        <w:rPr>
          <w:rFonts w:ascii="Times New Roman" w:hAnsi="Times New Roman" w:cs="Times New Roman"/>
          <w:bCs/>
          <w:iCs/>
          <w:sz w:val="24"/>
          <w:szCs w:val="24"/>
        </w:rPr>
        <w:t xml:space="preserve">. </w:t>
      </w:r>
      <w:r w:rsidRPr="00670955">
        <w:rPr>
          <w:rFonts w:ascii="Times New Roman" w:hAnsi="Times New Roman" w:cs="Times New Roman"/>
          <w:bCs/>
          <w:iCs/>
          <w:color w:val="FF0000"/>
          <w:sz w:val="24"/>
          <w:szCs w:val="24"/>
        </w:rPr>
        <w:t xml:space="preserve"> </w:t>
      </w:r>
      <w:r w:rsidRPr="00670955">
        <w:rPr>
          <w:rFonts w:ascii="Times New Roman" w:hAnsi="Times New Roman" w:cs="Times New Roman"/>
          <w:bCs/>
          <w:iCs/>
          <w:sz w:val="24"/>
          <w:szCs w:val="24"/>
        </w:rPr>
        <w:t xml:space="preserve">Из </w:t>
      </w:r>
      <w:r w:rsidR="00786195" w:rsidRPr="00670955">
        <w:rPr>
          <w:rFonts w:ascii="Times New Roman" w:hAnsi="Times New Roman" w:cs="Times New Roman"/>
          <w:bCs/>
          <w:iCs/>
          <w:sz w:val="24"/>
          <w:szCs w:val="24"/>
        </w:rPr>
        <w:t>546</w:t>
      </w:r>
      <w:r w:rsidRPr="00670955">
        <w:rPr>
          <w:rFonts w:ascii="Times New Roman" w:hAnsi="Times New Roman" w:cs="Times New Roman"/>
          <w:bCs/>
          <w:iCs/>
          <w:sz w:val="24"/>
          <w:szCs w:val="24"/>
        </w:rPr>
        <w:t xml:space="preserve"> человек, обратившихся в Центр занятости населения в поисках работы, трудоустроено – </w:t>
      </w:r>
      <w:r w:rsidR="00786195" w:rsidRPr="00670955">
        <w:rPr>
          <w:rFonts w:ascii="Times New Roman" w:hAnsi="Times New Roman" w:cs="Times New Roman"/>
          <w:bCs/>
          <w:iCs/>
          <w:sz w:val="24"/>
          <w:szCs w:val="24"/>
        </w:rPr>
        <w:t>513</w:t>
      </w:r>
      <w:r w:rsidRPr="00670955">
        <w:rPr>
          <w:rFonts w:ascii="Times New Roman" w:hAnsi="Times New Roman" w:cs="Times New Roman"/>
          <w:bCs/>
          <w:iCs/>
          <w:sz w:val="24"/>
          <w:szCs w:val="24"/>
        </w:rPr>
        <w:t xml:space="preserve">. Из них на постоянную работу трудоустроены </w:t>
      </w:r>
      <w:r w:rsidR="00786195" w:rsidRPr="00670955">
        <w:rPr>
          <w:rFonts w:ascii="Times New Roman" w:hAnsi="Times New Roman" w:cs="Times New Roman"/>
          <w:bCs/>
          <w:iCs/>
          <w:sz w:val="24"/>
          <w:szCs w:val="24"/>
        </w:rPr>
        <w:t>99</w:t>
      </w:r>
      <w:r w:rsidRPr="00670955">
        <w:rPr>
          <w:rFonts w:ascii="Times New Roman" w:hAnsi="Times New Roman" w:cs="Times New Roman"/>
          <w:bCs/>
          <w:iCs/>
          <w:sz w:val="24"/>
          <w:szCs w:val="24"/>
        </w:rPr>
        <w:t xml:space="preserve"> человек.</w:t>
      </w:r>
      <w:r w:rsidR="00AE65C5" w:rsidRPr="00670955">
        <w:rPr>
          <w:rFonts w:ascii="Times New Roman" w:hAnsi="Times New Roman" w:cs="Times New Roman"/>
          <w:bCs/>
          <w:iCs/>
          <w:sz w:val="24"/>
          <w:szCs w:val="24"/>
        </w:rPr>
        <w:t xml:space="preserve"> </w:t>
      </w:r>
      <w:r w:rsidR="000E4E41" w:rsidRPr="00670955">
        <w:rPr>
          <w:rFonts w:ascii="Times New Roman" w:hAnsi="Times New Roman" w:cs="Times New Roman"/>
          <w:bCs/>
          <w:iCs/>
          <w:sz w:val="24"/>
          <w:szCs w:val="24"/>
        </w:rPr>
        <w:t>К н</w:t>
      </w:r>
      <w:r w:rsidR="00AE65C5" w:rsidRPr="00670955">
        <w:rPr>
          <w:rFonts w:ascii="Times New Roman" w:hAnsi="Times New Roman" w:cs="Times New Roman"/>
          <w:bCs/>
          <w:iCs/>
          <w:sz w:val="24"/>
          <w:szCs w:val="24"/>
        </w:rPr>
        <w:t xml:space="preserve">аиболее востребованным профессиям относятся: врач, медсестра, продавец, повар, электрик.  </w:t>
      </w:r>
    </w:p>
    <w:p w14:paraId="32C3D625" w14:textId="77777777" w:rsidR="00BE6A7B" w:rsidRPr="00670955" w:rsidRDefault="00BE6A7B"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В 2022 году одна вторая часть бюджетных расходов (284,9 млн. руб. из 628,5 млн. руб., (45,3%)) или каждый второй рубль бюджета был направлен на образовательную деятельность, где в 12 школах, в 3 дошкольных образовательных учреждениях учатся и воспитываются 1818 детей (2040 детей в 2022 году). Большое внимание в районе уделяется поддержке, развитию и продвижению одаренных детей и молодежи, созданию современной инфраструктуры образования в сельской местности, формированию инфраструктуры дополнительного образования детей, совершенствования материальной базы, обеспечения образовательных организаций квалифицированными кадрами.  </w:t>
      </w:r>
    </w:p>
    <w:p w14:paraId="6AB3FA83" w14:textId="77777777" w:rsidR="00BE6A7B" w:rsidRPr="00670955" w:rsidRDefault="00BE6A7B" w:rsidP="001B316E">
      <w:pPr>
        <w:spacing w:after="0" w:line="240" w:lineRule="auto"/>
        <w:ind w:firstLine="708"/>
        <w:jc w:val="both"/>
        <w:rPr>
          <w:rFonts w:ascii="Times New Roman" w:hAnsi="Times New Roman" w:cs="Times New Roman"/>
          <w:b/>
          <w:sz w:val="24"/>
          <w:szCs w:val="24"/>
        </w:rPr>
      </w:pPr>
      <w:r w:rsidRPr="00670955">
        <w:rPr>
          <w:rFonts w:ascii="Times New Roman" w:hAnsi="Times New Roman" w:cs="Times New Roman"/>
          <w:sz w:val="24"/>
          <w:szCs w:val="24"/>
        </w:rPr>
        <w:t>В рамках повышения доступности дошкольного образования в районе созданы условия для развития дошкольного образования и обеспечения равных стартовых возможностей для всех детей. На сегодня охват детей дошкольным образованием составляет 75 % детей в возрасте от 1 года до 7 лет. Из 542 детей дошкольного возраста, проживающих на территории района, 402 охвачены дошкольным образованием. Дети в возрасте от 2 до 7 лет обеспечены местами в муниципальных образовательных организациях, реализующих программу дошкольного образования на 100 %.</w:t>
      </w:r>
      <w:r w:rsidRPr="00670955">
        <w:rPr>
          <w:rFonts w:ascii="Times New Roman" w:hAnsi="Times New Roman" w:cs="Times New Roman"/>
          <w:b/>
          <w:sz w:val="24"/>
          <w:szCs w:val="24"/>
        </w:rPr>
        <w:t xml:space="preserve"> </w:t>
      </w:r>
    </w:p>
    <w:p w14:paraId="1902BB39" w14:textId="28067369" w:rsidR="00BE6A7B" w:rsidRPr="00670955" w:rsidRDefault="00BE6A7B"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В рамках национального проекта «Демография» Аликовский район принял участие в реализации регионального проекта «Содействие занятости женщин – создание условий дошкольного образования для детей в возрасте до трех лет». В 202</w:t>
      </w:r>
      <w:r w:rsidR="00796A5E" w:rsidRPr="00670955">
        <w:rPr>
          <w:rFonts w:ascii="Times New Roman" w:hAnsi="Times New Roman" w:cs="Times New Roman"/>
          <w:sz w:val="24"/>
          <w:szCs w:val="24"/>
        </w:rPr>
        <w:t>2</w:t>
      </w:r>
      <w:r w:rsidRPr="00670955">
        <w:rPr>
          <w:rFonts w:ascii="Times New Roman" w:hAnsi="Times New Roman" w:cs="Times New Roman"/>
          <w:sz w:val="24"/>
          <w:szCs w:val="24"/>
        </w:rPr>
        <w:t xml:space="preserve"> году </w:t>
      </w:r>
      <w:r w:rsidR="00796A5E" w:rsidRPr="00670955">
        <w:rPr>
          <w:rFonts w:ascii="Times New Roman" w:hAnsi="Times New Roman" w:cs="Times New Roman"/>
          <w:sz w:val="24"/>
          <w:szCs w:val="24"/>
        </w:rPr>
        <w:t>введен в эксплуатацию</w:t>
      </w:r>
      <w:r w:rsidRPr="00670955">
        <w:rPr>
          <w:rFonts w:ascii="Times New Roman" w:hAnsi="Times New Roman" w:cs="Times New Roman"/>
          <w:sz w:val="24"/>
          <w:szCs w:val="24"/>
        </w:rPr>
        <w:t xml:space="preserve"> объект «Дошкольное образовательное учреждение на 240 мест в </w:t>
      </w:r>
      <w:proofErr w:type="spellStart"/>
      <w:r w:rsidRPr="00670955">
        <w:rPr>
          <w:rFonts w:ascii="Times New Roman" w:hAnsi="Times New Roman" w:cs="Times New Roman"/>
          <w:sz w:val="24"/>
          <w:szCs w:val="24"/>
        </w:rPr>
        <w:t>с.Аликово</w:t>
      </w:r>
      <w:proofErr w:type="spellEnd"/>
      <w:r w:rsidRPr="00670955">
        <w:rPr>
          <w:rFonts w:ascii="Times New Roman" w:hAnsi="Times New Roman" w:cs="Times New Roman"/>
          <w:sz w:val="24"/>
          <w:szCs w:val="24"/>
        </w:rPr>
        <w:t xml:space="preserve"> Аликовского района». </w:t>
      </w:r>
      <w:r w:rsidRPr="00670955">
        <w:rPr>
          <w:rFonts w:ascii="Times New Roman" w:hAnsi="Times New Roman" w:cs="Times New Roman"/>
          <w:bCs/>
          <w:sz w:val="24"/>
          <w:szCs w:val="24"/>
        </w:rPr>
        <w:t xml:space="preserve">Общие расходы на объект </w:t>
      </w:r>
      <w:r w:rsidR="00796A5E" w:rsidRPr="00670955">
        <w:rPr>
          <w:rFonts w:ascii="Times New Roman" w:hAnsi="Times New Roman" w:cs="Times New Roman"/>
          <w:bCs/>
          <w:sz w:val="24"/>
          <w:szCs w:val="24"/>
        </w:rPr>
        <w:t xml:space="preserve">по строительству и дооснащению составили  </w:t>
      </w:r>
      <w:r w:rsidRPr="00670955">
        <w:rPr>
          <w:rFonts w:ascii="Times New Roman" w:hAnsi="Times New Roman" w:cs="Times New Roman"/>
          <w:bCs/>
          <w:sz w:val="24"/>
          <w:szCs w:val="24"/>
        </w:rPr>
        <w:t xml:space="preserve"> </w:t>
      </w:r>
      <w:r w:rsidR="00796A5E" w:rsidRPr="00670955">
        <w:rPr>
          <w:rFonts w:ascii="Times New Roman" w:hAnsi="Times New Roman" w:cs="Times New Roman"/>
          <w:bCs/>
          <w:sz w:val="24"/>
          <w:szCs w:val="24"/>
        </w:rPr>
        <w:t xml:space="preserve">  246.4 млн.</w:t>
      </w:r>
      <w:r w:rsidR="001B316E" w:rsidRPr="00670955">
        <w:rPr>
          <w:rFonts w:ascii="Times New Roman" w:hAnsi="Times New Roman" w:cs="Times New Roman"/>
          <w:bCs/>
          <w:sz w:val="24"/>
          <w:szCs w:val="24"/>
        </w:rPr>
        <w:t xml:space="preserve"> </w:t>
      </w:r>
      <w:r w:rsidR="00796A5E" w:rsidRPr="00670955">
        <w:rPr>
          <w:rFonts w:ascii="Times New Roman" w:hAnsi="Times New Roman" w:cs="Times New Roman"/>
          <w:bCs/>
          <w:sz w:val="24"/>
          <w:szCs w:val="24"/>
        </w:rPr>
        <w:t>руб.</w:t>
      </w:r>
    </w:p>
    <w:p w14:paraId="5EC4219E" w14:textId="59D7AD09" w:rsidR="00BE6A7B" w:rsidRPr="00670955" w:rsidRDefault="00BE6A7B"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В рамках реализации Плана мероприятий федерального проекта «Современная школа» национального проекта «Образование» в 2022 году в </w:t>
      </w:r>
      <w:proofErr w:type="spellStart"/>
      <w:r w:rsidRPr="00670955">
        <w:rPr>
          <w:rFonts w:ascii="Times New Roman" w:hAnsi="Times New Roman" w:cs="Times New Roman"/>
          <w:sz w:val="24"/>
          <w:szCs w:val="24"/>
        </w:rPr>
        <w:t>Раскильдинской</w:t>
      </w:r>
      <w:proofErr w:type="spellEnd"/>
      <w:r w:rsidRPr="00670955">
        <w:rPr>
          <w:rFonts w:ascii="Times New Roman" w:hAnsi="Times New Roman" w:cs="Times New Roman"/>
          <w:sz w:val="24"/>
          <w:szCs w:val="24"/>
        </w:rPr>
        <w:t xml:space="preserve"> и </w:t>
      </w:r>
      <w:proofErr w:type="spellStart"/>
      <w:r w:rsidR="005264D3" w:rsidRPr="00670955">
        <w:rPr>
          <w:rFonts w:ascii="Times New Roman" w:hAnsi="Times New Roman" w:cs="Times New Roman"/>
          <w:sz w:val="24"/>
          <w:szCs w:val="24"/>
        </w:rPr>
        <w:t>Тенеевской</w:t>
      </w:r>
      <w:proofErr w:type="spellEnd"/>
      <w:r w:rsidRPr="00670955">
        <w:rPr>
          <w:rFonts w:ascii="Times New Roman" w:hAnsi="Times New Roman" w:cs="Times New Roman"/>
          <w:sz w:val="24"/>
          <w:szCs w:val="24"/>
        </w:rPr>
        <w:t xml:space="preserve"> школах созданы Центры образования цифрового и гуманитарного профилей «Точка роста», как структурное подразделение общеобразовательной организации, направленной на формирование современных компетенций и навыков у обучающихся. На проведение ремонтных работ направлены средства с бюджета Аликовского района в сумме 600 тыс. руб. Закуплено учебное оборудование на сумму 3190,6 тыс.  руб., в т.ч. за счет федерального бюджета – 2995,8 </w:t>
      </w:r>
      <w:proofErr w:type="spellStart"/>
      <w:r w:rsidRPr="00670955">
        <w:rPr>
          <w:rFonts w:ascii="Times New Roman" w:hAnsi="Times New Roman" w:cs="Times New Roman"/>
          <w:sz w:val="24"/>
          <w:szCs w:val="24"/>
        </w:rPr>
        <w:t>тыс.руб</w:t>
      </w:r>
      <w:proofErr w:type="spellEnd"/>
      <w:r w:rsidRPr="00670955">
        <w:rPr>
          <w:rFonts w:ascii="Times New Roman" w:hAnsi="Times New Roman" w:cs="Times New Roman"/>
          <w:sz w:val="24"/>
          <w:szCs w:val="24"/>
        </w:rPr>
        <w:t xml:space="preserve">., за счет бюджета Чувашской Республики – 30,3 тыс. руб., за счет бюджета района – 164,3 тыс. руб.   </w:t>
      </w:r>
    </w:p>
    <w:p w14:paraId="58153049" w14:textId="77777777" w:rsidR="007D40A4" w:rsidRPr="00670955" w:rsidRDefault="00BE6A7B"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В 2023 году планируется создание Центра образования естественно-научной и технологической направленностей «Точка роста» в </w:t>
      </w:r>
      <w:proofErr w:type="spellStart"/>
      <w:r w:rsidRPr="00670955">
        <w:rPr>
          <w:rFonts w:ascii="Times New Roman" w:hAnsi="Times New Roman" w:cs="Times New Roman"/>
          <w:sz w:val="24"/>
          <w:szCs w:val="24"/>
        </w:rPr>
        <w:t>Большеямашевской</w:t>
      </w:r>
      <w:proofErr w:type="spellEnd"/>
      <w:r w:rsidRPr="00670955">
        <w:rPr>
          <w:rFonts w:ascii="Times New Roman" w:hAnsi="Times New Roman" w:cs="Times New Roman"/>
          <w:sz w:val="24"/>
          <w:szCs w:val="24"/>
        </w:rPr>
        <w:t xml:space="preserve"> школе.</w:t>
      </w:r>
    </w:p>
    <w:p w14:paraId="4D015BC5" w14:textId="77777777" w:rsidR="007D40A4"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lastRenderedPageBreak/>
        <w:t>Необходимо отметить, что Задача обеспечения современного качества образования обусловливает новые подходы в области кадровой политики. В системе школьного образования сегодня работают 172 педагога, в том числе 159 учителей. 96 % учителей имеют квалификационную категорию. По состоянию на 01.01.2023 количество молодых специалистов составило 15 человек.</w:t>
      </w:r>
    </w:p>
    <w:p w14:paraId="4400B310" w14:textId="77777777" w:rsidR="007D40A4"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Муниципальная инициатива по поддержке молодых специалистов будет реализована нами и далее, где предусмотрена ежемесячная выплата в размере одного оклада для молодых специалистов до наступления стажа работы 3 года; ежемесячная выплата в размере 0,5 оклада для молодых специалистов, имеющих стаж работы от 3 до 5 лет. </w:t>
      </w:r>
    </w:p>
    <w:p w14:paraId="0E72CD7E" w14:textId="77777777" w:rsidR="007D40A4"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Останавливаясь на качестве образовательного процесса следует отметить, что в 2022 году:  </w:t>
      </w:r>
    </w:p>
    <w:p w14:paraId="65421CB5" w14:textId="069A11D6" w:rsidR="007D40A4" w:rsidRPr="00670955" w:rsidRDefault="007D40A4"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- 3</w:t>
      </w:r>
      <w:r w:rsidR="00656832" w:rsidRPr="00670955">
        <w:rPr>
          <w:rFonts w:ascii="Times New Roman" w:hAnsi="Times New Roman" w:cs="Times New Roman"/>
          <w:sz w:val="24"/>
          <w:szCs w:val="24"/>
        </w:rPr>
        <w:t>-е</w:t>
      </w:r>
      <w:r w:rsidRPr="00670955">
        <w:rPr>
          <w:rFonts w:ascii="Times New Roman" w:hAnsi="Times New Roman" w:cs="Times New Roman"/>
          <w:sz w:val="24"/>
          <w:szCs w:val="24"/>
        </w:rPr>
        <w:t xml:space="preserve"> учащихся школ района отмечены стипендией Главы Чувашской Республики О. Николаева;</w:t>
      </w:r>
    </w:p>
    <w:p w14:paraId="345445F7" w14:textId="77777777" w:rsidR="007D40A4" w:rsidRPr="00670955" w:rsidRDefault="007D40A4"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- 10 учащихся стали стипендиатами именной стипендии депутата Государственной Думы Федерального Собрания Российской Федерации Николая Владимировича Малова;</w:t>
      </w:r>
    </w:p>
    <w:p w14:paraId="200CD206" w14:textId="77777777" w:rsidR="007D40A4" w:rsidRPr="00670955" w:rsidRDefault="007D40A4"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- 7 учащихся - победители районного конкурса «Ученик года», отмечены стипендией главы администрации Аликовского района;</w:t>
      </w:r>
    </w:p>
    <w:p w14:paraId="26E1F9FC" w14:textId="77777777" w:rsidR="007D40A4" w:rsidRPr="00670955" w:rsidRDefault="007D40A4"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- 100% обучающихся района, успешно справившихся со сдачей экзаменов по русскому языку и 99 % - по математике;</w:t>
      </w:r>
    </w:p>
    <w:p w14:paraId="46400F2A" w14:textId="77777777" w:rsidR="007D40A4" w:rsidRPr="00670955" w:rsidRDefault="007D40A4"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- 8 выпускников школ района получили медали и аттестаты с отличием;</w:t>
      </w:r>
    </w:p>
    <w:p w14:paraId="22929733" w14:textId="77777777" w:rsidR="007D40A4" w:rsidRPr="00670955" w:rsidRDefault="007D40A4"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- 17 участников регионального этапа Всероссийской олимпиады школьников, в  т.ч. 1 призер. </w:t>
      </w:r>
    </w:p>
    <w:p w14:paraId="6CBF4A4E" w14:textId="77777777" w:rsidR="007D40A4" w:rsidRPr="00670955" w:rsidRDefault="007D40A4"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 </w:t>
      </w:r>
      <w:proofErr w:type="spellStart"/>
      <w:r w:rsidRPr="00670955">
        <w:rPr>
          <w:rFonts w:ascii="Times New Roman" w:hAnsi="Times New Roman" w:cs="Times New Roman"/>
          <w:sz w:val="24"/>
          <w:szCs w:val="24"/>
        </w:rPr>
        <w:t>Таутовский</w:t>
      </w:r>
      <w:proofErr w:type="spellEnd"/>
      <w:r w:rsidRPr="00670955">
        <w:rPr>
          <w:rFonts w:ascii="Times New Roman" w:hAnsi="Times New Roman" w:cs="Times New Roman"/>
          <w:sz w:val="24"/>
          <w:szCs w:val="24"/>
        </w:rPr>
        <w:t xml:space="preserve"> детский сад «Колосок в 2022 году удостоился гранта Главы Чувашской Республики в размере 200 тыс. руб.;</w:t>
      </w:r>
    </w:p>
    <w:p w14:paraId="019276D2" w14:textId="77777777" w:rsidR="007D40A4" w:rsidRPr="00670955" w:rsidRDefault="007D40A4"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воспитатель </w:t>
      </w:r>
      <w:proofErr w:type="spellStart"/>
      <w:r w:rsidRPr="00670955">
        <w:rPr>
          <w:rFonts w:ascii="Times New Roman" w:hAnsi="Times New Roman" w:cs="Times New Roman"/>
          <w:sz w:val="24"/>
          <w:szCs w:val="24"/>
        </w:rPr>
        <w:t>Таутовского</w:t>
      </w:r>
      <w:proofErr w:type="spellEnd"/>
      <w:r w:rsidRPr="00670955">
        <w:rPr>
          <w:rFonts w:ascii="Times New Roman" w:hAnsi="Times New Roman" w:cs="Times New Roman"/>
          <w:sz w:val="24"/>
          <w:szCs w:val="24"/>
        </w:rPr>
        <w:t xml:space="preserve"> детского сада «Колосок» Лариса Михайловна Петрова получила денежное поощрение Главы Чувашской Республики в размере 20 тыс. рублей;</w:t>
      </w:r>
    </w:p>
    <w:p w14:paraId="4A3E72B4" w14:textId="18AD5634" w:rsidR="007D40A4" w:rsidRPr="00670955" w:rsidRDefault="007D40A4"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w:t>
      </w:r>
      <w:proofErr w:type="spellStart"/>
      <w:r w:rsidRPr="00670955">
        <w:rPr>
          <w:rFonts w:ascii="Times New Roman" w:hAnsi="Times New Roman" w:cs="Times New Roman"/>
          <w:sz w:val="24"/>
          <w:szCs w:val="24"/>
        </w:rPr>
        <w:t>Чувашско-Сорминская</w:t>
      </w:r>
      <w:proofErr w:type="spellEnd"/>
      <w:r w:rsidRPr="00670955">
        <w:rPr>
          <w:rFonts w:ascii="Times New Roman" w:hAnsi="Times New Roman" w:cs="Times New Roman"/>
          <w:sz w:val="24"/>
          <w:szCs w:val="24"/>
        </w:rPr>
        <w:t xml:space="preserve"> школа стала победителем в республиканском конкурсе «Лучшая методическая служба – 2022»;</w:t>
      </w:r>
    </w:p>
    <w:p w14:paraId="5D4B7AE6" w14:textId="77777777" w:rsidR="007D40A4"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В рамках Майских указов Президента Российской Федерации, и федерального проекта «Успех каждого ребенка» национального проекта «Образование», где  предусмотрено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 с 2021 г. участвуют две организации: Детско-юношеская спортивная школа «</w:t>
      </w:r>
      <w:proofErr w:type="spellStart"/>
      <w:r w:rsidRPr="00670955">
        <w:rPr>
          <w:rFonts w:ascii="Times New Roman" w:hAnsi="Times New Roman" w:cs="Times New Roman"/>
          <w:sz w:val="24"/>
          <w:szCs w:val="24"/>
        </w:rPr>
        <w:t>Хелхем</w:t>
      </w:r>
      <w:proofErr w:type="spellEnd"/>
      <w:r w:rsidRPr="00670955">
        <w:rPr>
          <w:rFonts w:ascii="Times New Roman" w:hAnsi="Times New Roman" w:cs="Times New Roman"/>
          <w:sz w:val="24"/>
          <w:szCs w:val="24"/>
        </w:rPr>
        <w:t xml:space="preserve">» и Центр детского и юношеского творчества. </w:t>
      </w:r>
    </w:p>
    <w:p w14:paraId="43161B48" w14:textId="77777777" w:rsidR="007D40A4"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Неплохо налажена работа Центра детского и юношеского творчества, на базе которого реализуются общеразвивающие программы по 6 направлениям: научно – техническое; социально – гуманитарное; художественно – эстетическое; </w:t>
      </w:r>
      <w:proofErr w:type="spellStart"/>
      <w:r w:rsidRPr="00670955">
        <w:rPr>
          <w:rFonts w:ascii="Times New Roman" w:hAnsi="Times New Roman" w:cs="Times New Roman"/>
          <w:sz w:val="24"/>
          <w:szCs w:val="24"/>
        </w:rPr>
        <w:t>эколого</w:t>
      </w:r>
      <w:proofErr w:type="spellEnd"/>
      <w:r w:rsidRPr="00670955">
        <w:rPr>
          <w:rFonts w:ascii="Times New Roman" w:hAnsi="Times New Roman" w:cs="Times New Roman"/>
          <w:sz w:val="24"/>
          <w:szCs w:val="24"/>
        </w:rPr>
        <w:t xml:space="preserve"> – биологическое; </w:t>
      </w:r>
      <w:proofErr w:type="spellStart"/>
      <w:r w:rsidRPr="00670955">
        <w:rPr>
          <w:rFonts w:ascii="Times New Roman" w:hAnsi="Times New Roman" w:cs="Times New Roman"/>
          <w:sz w:val="24"/>
          <w:szCs w:val="24"/>
        </w:rPr>
        <w:t>туристко</w:t>
      </w:r>
      <w:proofErr w:type="spellEnd"/>
      <w:r w:rsidRPr="00670955">
        <w:rPr>
          <w:rFonts w:ascii="Times New Roman" w:hAnsi="Times New Roman" w:cs="Times New Roman"/>
          <w:sz w:val="24"/>
          <w:szCs w:val="24"/>
        </w:rPr>
        <w:t xml:space="preserve"> – краеведческое; культурологическое.</w:t>
      </w:r>
    </w:p>
    <w:p w14:paraId="42218068" w14:textId="1A86556B" w:rsidR="007D40A4" w:rsidRPr="00670955" w:rsidRDefault="007D40A4"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w:t>
      </w:r>
      <w:r w:rsidR="001B316E" w:rsidRPr="00670955">
        <w:rPr>
          <w:rFonts w:ascii="Times New Roman" w:hAnsi="Times New Roman" w:cs="Times New Roman"/>
          <w:sz w:val="24"/>
          <w:szCs w:val="24"/>
        </w:rPr>
        <w:tab/>
      </w:r>
      <w:r w:rsidRPr="00670955">
        <w:rPr>
          <w:rFonts w:ascii="Times New Roman" w:hAnsi="Times New Roman" w:cs="Times New Roman"/>
          <w:sz w:val="24"/>
          <w:szCs w:val="24"/>
        </w:rPr>
        <w:t xml:space="preserve">В рамках реализации данных программ Центром детского и юношеского творчества проводятся различные тематические конкурсы, где принимают участие обучающиеся всех школ района. Работы обучающихся данных объединений были удостоены призовых мест не только на районном, но и на региональном и всероссийском уровнях.  </w:t>
      </w:r>
    </w:p>
    <w:p w14:paraId="1A47FB29" w14:textId="77777777" w:rsidR="007D40A4" w:rsidRPr="00670955" w:rsidRDefault="007D40A4" w:rsidP="007D40A4">
      <w:pPr>
        <w:spacing w:after="0" w:line="240" w:lineRule="auto"/>
        <w:jc w:val="both"/>
        <w:rPr>
          <w:rFonts w:ascii="Times New Roman" w:hAnsi="Times New Roman" w:cs="Times New Roman"/>
          <w:sz w:val="24"/>
          <w:szCs w:val="24"/>
        </w:rPr>
      </w:pPr>
    </w:p>
    <w:p w14:paraId="567B2484" w14:textId="77777777" w:rsidR="007D40A4"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C сентября 2022 года во всех школах района начата реализация всероссийского проекта «Навигаторы детства 2.0» в рамках федерального проекта «Патриотическое воспитание» национального проекта «Образование». В рамках проекта внедрены ставки советников директоров по воспитанию и взаимодействию с детскими общественными объединениями.  Финансирование проекта осуществляется за счет средств федерального и республиканского бюджета, а также при участии Российского детско-юношеского центра.</w:t>
      </w:r>
    </w:p>
    <w:p w14:paraId="4D34C6E0" w14:textId="77777777" w:rsidR="007D40A4"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В 2023 году реализация проекта продолжится во всех школах на территории муниципального округа.</w:t>
      </w:r>
    </w:p>
    <w:p w14:paraId="2E997755" w14:textId="2E87AE48" w:rsidR="007D40A4" w:rsidRPr="00670955" w:rsidRDefault="00405792"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lastRenderedPageBreak/>
        <w:t xml:space="preserve"> </w:t>
      </w:r>
      <w:r w:rsidR="001B316E" w:rsidRPr="00670955">
        <w:rPr>
          <w:rFonts w:ascii="Times New Roman" w:hAnsi="Times New Roman" w:cs="Times New Roman"/>
          <w:sz w:val="24"/>
          <w:szCs w:val="24"/>
        </w:rPr>
        <w:tab/>
      </w:r>
      <w:r w:rsidR="007D40A4" w:rsidRPr="00670955">
        <w:rPr>
          <w:rFonts w:ascii="Times New Roman" w:hAnsi="Times New Roman" w:cs="Times New Roman"/>
          <w:sz w:val="24"/>
          <w:szCs w:val="24"/>
        </w:rPr>
        <w:t xml:space="preserve">Приступили к реализации таких проектов, как «Школьный медиацентр», «Школьный театр», программы для начальных классов «Орлята России», Адаптационная программа для учащихся 5 </w:t>
      </w:r>
      <w:proofErr w:type="spellStart"/>
      <w:r w:rsidR="007D40A4" w:rsidRPr="00670955">
        <w:rPr>
          <w:rFonts w:ascii="Times New Roman" w:hAnsi="Times New Roman" w:cs="Times New Roman"/>
          <w:sz w:val="24"/>
          <w:szCs w:val="24"/>
        </w:rPr>
        <w:t>кл</w:t>
      </w:r>
      <w:proofErr w:type="spellEnd"/>
      <w:r w:rsidR="007D40A4" w:rsidRPr="00670955">
        <w:rPr>
          <w:rFonts w:ascii="Times New Roman" w:hAnsi="Times New Roman" w:cs="Times New Roman"/>
          <w:sz w:val="24"/>
          <w:szCs w:val="24"/>
        </w:rPr>
        <w:t xml:space="preserve">. «Я, ты, он, она – вместе целая страна» и др. </w:t>
      </w:r>
    </w:p>
    <w:p w14:paraId="10FD5680" w14:textId="5595CFF2" w:rsidR="007D40A4"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По состоянию на 1 января 2023 г. </w:t>
      </w:r>
      <w:r w:rsidR="00405792" w:rsidRPr="00670955">
        <w:rPr>
          <w:rFonts w:ascii="Times New Roman" w:hAnsi="Times New Roman" w:cs="Times New Roman"/>
          <w:sz w:val="24"/>
          <w:szCs w:val="24"/>
        </w:rPr>
        <w:t xml:space="preserve">в Аликовском муниципальном округе </w:t>
      </w:r>
      <w:r w:rsidRPr="00670955">
        <w:rPr>
          <w:rFonts w:ascii="Times New Roman" w:hAnsi="Times New Roman" w:cs="Times New Roman"/>
          <w:sz w:val="24"/>
          <w:szCs w:val="24"/>
        </w:rPr>
        <w:t>насчитывается 793 добровольц</w:t>
      </w:r>
      <w:r w:rsidR="00D524FF" w:rsidRPr="00670955">
        <w:rPr>
          <w:rFonts w:ascii="Times New Roman" w:hAnsi="Times New Roman" w:cs="Times New Roman"/>
          <w:sz w:val="24"/>
          <w:szCs w:val="24"/>
        </w:rPr>
        <w:t>а</w:t>
      </w:r>
      <w:r w:rsidRPr="00670955">
        <w:rPr>
          <w:rFonts w:ascii="Times New Roman" w:hAnsi="Times New Roman" w:cs="Times New Roman"/>
          <w:sz w:val="24"/>
          <w:szCs w:val="24"/>
        </w:rPr>
        <w:t>. Количество добровольческих (волонтерских) объединений — 24. В школах действуют 12 добровольческих команд по работе со старшим поколением (в т.ч. ветераны), команды экологической направленности, здоровья. В школах также работают добровольческие команды по работе с детьми, находящимися в трудной жизненной ситуации — 11 команд (юные модераторы). Добровольная народная дружина — 1.</w:t>
      </w:r>
    </w:p>
    <w:p w14:paraId="61EC2C90" w14:textId="77777777" w:rsidR="007D40A4"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Проводится активная работа по формированию юнармейского движения в районе. На 1 января 2023 года в рядах ВВПОД «ЮНАРМИЯ» состоят 489 учеников — это 14 отрядов в 12 школах. На базе </w:t>
      </w:r>
      <w:proofErr w:type="spellStart"/>
      <w:r w:rsidRPr="00670955">
        <w:rPr>
          <w:rFonts w:ascii="Times New Roman" w:hAnsi="Times New Roman" w:cs="Times New Roman"/>
          <w:sz w:val="24"/>
          <w:szCs w:val="24"/>
        </w:rPr>
        <w:t>Чувашско-Сорминской</w:t>
      </w:r>
      <w:proofErr w:type="spellEnd"/>
      <w:r w:rsidRPr="00670955">
        <w:rPr>
          <w:rFonts w:ascii="Times New Roman" w:hAnsi="Times New Roman" w:cs="Times New Roman"/>
          <w:sz w:val="24"/>
          <w:szCs w:val="24"/>
        </w:rPr>
        <w:t xml:space="preserve"> школы функционируют 4 кадетских класса. Обучающиеся принимают активное участие в республиканских соревнованиях, смотрах-конкурсах, в кадетских баллах и занимают призовые места. Так учащиеся Аликовской школы им. И.Я. Яковлева приняли участие в составе делегации Чувашской Республики в окружном этапе юнармейского оборонно-спортивного лагеря Приволжского федерального округа «Гвардеец».</w:t>
      </w:r>
    </w:p>
    <w:p w14:paraId="3C7675C4" w14:textId="77777777" w:rsidR="007D40A4" w:rsidRPr="00670955" w:rsidRDefault="007D40A4" w:rsidP="007D40A4">
      <w:pPr>
        <w:spacing w:after="0" w:line="240" w:lineRule="auto"/>
        <w:jc w:val="both"/>
        <w:rPr>
          <w:rFonts w:ascii="Times New Roman" w:hAnsi="Times New Roman" w:cs="Times New Roman"/>
          <w:sz w:val="24"/>
          <w:szCs w:val="24"/>
        </w:rPr>
      </w:pPr>
    </w:p>
    <w:p w14:paraId="75E7CD8B" w14:textId="77777777" w:rsidR="007D40A4"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Необходимо отметить творческую деятельность Детской школы искусств, которая ориентируется на специфику социально-культурной среды в Аликовском районе и Чувашской Республики. Во взаимодействии с учреждениями культуры и образования воспитанники школы становятся активными участниками различных районных мероприятий.  </w:t>
      </w:r>
    </w:p>
    <w:p w14:paraId="4CD0D46B" w14:textId="58C555CA" w:rsidR="007D40A4"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Образовательный процесс в школе обеспечивается высокопрофессиональными творческими людьми, преданными своему делу. Ежегодно талантливые ученики пополняют портфолио школы Дипломами Лауреатов и Дипломантов Международных, Всероссийских, Межрегиональных, Республиканских конкурсов и фестивалей (30 дипломов).</w:t>
      </w:r>
    </w:p>
    <w:p w14:paraId="6F9910CA" w14:textId="2635D3C7" w:rsidR="00712F80" w:rsidRPr="00670955" w:rsidRDefault="00AA0B2D"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b/>
          <w:sz w:val="24"/>
          <w:szCs w:val="24"/>
        </w:rPr>
        <w:t xml:space="preserve"> </w:t>
      </w:r>
      <w:r w:rsidR="00712F80" w:rsidRPr="00670955">
        <w:rPr>
          <w:rFonts w:ascii="Times New Roman" w:hAnsi="Times New Roman" w:cs="Times New Roman"/>
          <w:sz w:val="24"/>
          <w:szCs w:val="24"/>
        </w:rPr>
        <w:t xml:space="preserve"> </w:t>
      </w:r>
    </w:p>
    <w:p w14:paraId="4F23DA0C" w14:textId="7A0A480A" w:rsidR="00712F80" w:rsidRPr="00670955" w:rsidRDefault="007D40A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Сформирована целостная система физического воспитания школьников, включающая урочную и внеурочную деятельность, проведение различных спортивных и физкультурно-оздоровительных мероприятий (50 процентов, учащихся занимаются в спортивной школе, кружках, секциях и др.). Ежегодно на территории района проводится более 80 крупных спортивных мероприятий разного уровня. Во всех 12 школах созданы Школьные спортивные клубы. </w:t>
      </w:r>
    </w:p>
    <w:p w14:paraId="2F893E4B" w14:textId="777AA429" w:rsidR="007D40A4" w:rsidRPr="00670955" w:rsidRDefault="00D524FF"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w:t>
      </w:r>
      <w:r w:rsidR="007D40A4" w:rsidRPr="00670955">
        <w:rPr>
          <w:rFonts w:ascii="Times New Roman" w:hAnsi="Times New Roman" w:cs="Times New Roman"/>
          <w:sz w:val="24"/>
          <w:szCs w:val="24"/>
        </w:rPr>
        <w:t xml:space="preserve">  </w:t>
      </w:r>
      <w:r w:rsidR="001B316E" w:rsidRPr="00670955">
        <w:rPr>
          <w:rFonts w:ascii="Times New Roman" w:hAnsi="Times New Roman" w:cs="Times New Roman"/>
          <w:sz w:val="24"/>
          <w:szCs w:val="24"/>
        </w:rPr>
        <w:tab/>
      </w:r>
      <w:r w:rsidR="007D40A4" w:rsidRPr="00670955">
        <w:rPr>
          <w:rFonts w:ascii="Times New Roman" w:hAnsi="Times New Roman" w:cs="Times New Roman"/>
          <w:sz w:val="24"/>
          <w:szCs w:val="24"/>
        </w:rPr>
        <w:t>В рамках реализации Указа Главы Чувашской Республики о дополнительных мерах по укреплению здоровья и содействию физическому развитию детей, в целях формирования навыков здорового образа жизни</w:t>
      </w:r>
      <w:r w:rsidRPr="00670955">
        <w:rPr>
          <w:rFonts w:ascii="Times New Roman" w:hAnsi="Times New Roman" w:cs="Times New Roman"/>
          <w:sz w:val="24"/>
          <w:szCs w:val="24"/>
        </w:rPr>
        <w:t xml:space="preserve"> на  базе ДЮСШ «</w:t>
      </w:r>
      <w:proofErr w:type="spellStart"/>
      <w:r w:rsidRPr="00670955">
        <w:rPr>
          <w:rFonts w:ascii="Times New Roman" w:hAnsi="Times New Roman" w:cs="Times New Roman"/>
          <w:sz w:val="24"/>
          <w:szCs w:val="24"/>
        </w:rPr>
        <w:t>Хелхем</w:t>
      </w:r>
      <w:proofErr w:type="spellEnd"/>
      <w:r w:rsidRPr="00670955">
        <w:rPr>
          <w:rFonts w:ascii="Times New Roman" w:hAnsi="Times New Roman" w:cs="Times New Roman"/>
          <w:sz w:val="24"/>
          <w:szCs w:val="24"/>
        </w:rPr>
        <w:t>»</w:t>
      </w:r>
      <w:r w:rsidR="007D40A4" w:rsidRPr="00670955">
        <w:rPr>
          <w:rFonts w:ascii="Times New Roman" w:hAnsi="Times New Roman" w:cs="Times New Roman"/>
          <w:sz w:val="24"/>
          <w:szCs w:val="24"/>
        </w:rPr>
        <w:t xml:space="preserve"> организовано обучение плаванию учащихся 2-4 классов школ района. </w:t>
      </w:r>
    </w:p>
    <w:p w14:paraId="3F277DEA" w14:textId="36F8B4E7" w:rsidR="007D40A4" w:rsidRPr="00670955" w:rsidRDefault="00D524FF" w:rsidP="007D40A4">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w:t>
      </w:r>
      <w:r w:rsidR="007D40A4" w:rsidRPr="00670955">
        <w:rPr>
          <w:rFonts w:ascii="Times New Roman" w:hAnsi="Times New Roman" w:cs="Times New Roman"/>
          <w:sz w:val="24"/>
          <w:szCs w:val="24"/>
        </w:rPr>
        <w:t xml:space="preserve"> </w:t>
      </w:r>
      <w:r w:rsidR="001B316E" w:rsidRPr="00670955">
        <w:rPr>
          <w:rFonts w:ascii="Times New Roman" w:hAnsi="Times New Roman" w:cs="Times New Roman"/>
          <w:sz w:val="24"/>
          <w:szCs w:val="24"/>
        </w:rPr>
        <w:tab/>
      </w:r>
      <w:r w:rsidR="007D40A4" w:rsidRPr="00670955">
        <w:rPr>
          <w:rFonts w:ascii="Times New Roman" w:hAnsi="Times New Roman" w:cs="Times New Roman"/>
          <w:sz w:val="24"/>
          <w:szCs w:val="24"/>
        </w:rPr>
        <w:t xml:space="preserve">В декабре прошлого года </w:t>
      </w:r>
      <w:r w:rsidRPr="00670955">
        <w:rPr>
          <w:rFonts w:ascii="Times New Roman" w:hAnsi="Times New Roman" w:cs="Times New Roman"/>
          <w:sz w:val="24"/>
          <w:szCs w:val="24"/>
        </w:rPr>
        <w:t xml:space="preserve"> </w:t>
      </w:r>
      <w:r w:rsidR="007D40A4" w:rsidRPr="00670955">
        <w:rPr>
          <w:rFonts w:ascii="Times New Roman" w:hAnsi="Times New Roman" w:cs="Times New Roman"/>
          <w:sz w:val="24"/>
          <w:szCs w:val="24"/>
        </w:rPr>
        <w:t xml:space="preserve"> прошли первые соревнования по плаванию среди детей.   </w:t>
      </w:r>
      <w:r w:rsidR="00733B0B" w:rsidRPr="00670955">
        <w:rPr>
          <w:rFonts w:ascii="Times New Roman" w:hAnsi="Times New Roman" w:cs="Times New Roman"/>
          <w:sz w:val="24"/>
          <w:szCs w:val="24"/>
        </w:rPr>
        <w:t xml:space="preserve"> </w:t>
      </w:r>
    </w:p>
    <w:p w14:paraId="18416E29" w14:textId="17080C80" w:rsidR="007D40A4" w:rsidRPr="00670955" w:rsidRDefault="00D524FF" w:rsidP="007D40A4">
      <w:pPr>
        <w:spacing w:after="0" w:line="240" w:lineRule="auto"/>
        <w:jc w:val="both"/>
        <w:rPr>
          <w:rFonts w:ascii="Times New Roman" w:hAnsi="Times New Roman" w:cs="Times New Roman"/>
          <w:b/>
          <w:i/>
          <w:iCs/>
          <w:sz w:val="24"/>
          <w:szCs w:val="24"/>
        </w:rPr>
      </w:pPr>
      <w:r w:rsidRPr="00670955">
        <w:rPr>
          <w:rFonts w:ascii="Times New Roman" w:hAnsi="Times New Roman" w:cs="Times New Roman"/>
          <w:sz w:val="24"/>
          <w:szCs w:val="24"/>
        </w:rPr>
        <w:t xml:space="preserve"> </w:t>
      </w:r>
      <w:r w:rsidR="007D40A4" w:rsidRPr="00670955">
        <w:rPr>
          <w:rFonts w:ascii="Times New Roman" w:hAnsi="Times New Roman" w:cs="Times New Roman"/>
          <w:sz w:val="24"/>
          <w:szCs w:val="24"/>
        </w:rPr>
        <w:t xml:space="preserve"> </w:t>
      </w:r>
      <w:r w:rsidR="001B316E" w:rsidRPr="00670955">
        <w:rPr>
          <w:rFonts w:ascii="Times New Roman" w:hAnsi="Times New Roman" w:cs="Times New Roman"/>
          <w:sz w:val="24"/>
          <w:szCs w:val="24"/>
        </w:rPr>
        <w:tab/>
      </w:r>
      <w:r w:rsidR="007D40A4" w:rsidRPr="00670955">
        <w:rPr>
          <w:rFonts w:ascii="Times New Roman" w:hAnsi="Times New Roman" w:cs="Times New Roman"/>
          <w:sz w:val="24"/>
          <w:szCs w:val="24"/>
        </w:rPr>
        <w:t xml:space="preserve">В 2022 году построена спортивная многофункциональная площадка для сдачи норм Всероссийского физкультурно-спортивного комплекса «Готов к труду и обороне», </w:t>
      </w:r>
      <w:r w:rsidRPr="00670955">
        <w:rPr>
          <w:rFonts w:ascii="Times New Roman" w:hAnsi="Times New Roman" w:cs="Times New Roman"/>
          <w:sz w:val="24"/>
          <w:szCs w:val="24"/>
        </w:rPr>
        <w:t xml:space="preserve">куда </w:t>
      </w:r>
      <w:r w:rsidR="007D40A4" w:rsidRPr="00670955">
        <w:rPr>
          <w:rFonts w:ascii="Times New Roman" w:hAnsi="Times New Roman" w:cs="Times New Roman"/>
          <w:sz w:val="24"/>
          <w:szCs w:val="24"/>
        </w:rPr>
        <w:t>направлены средства в сумме 635,7 тыс. руб., в т.ч. с республиканского бюджета – 603,9 тыс. руб., с бюджета района – 31,8 тыс. руб.</w:t>
      </w:r>
      <w:r w:rsidR="007D40A4" w:rsidRPr="00670955">
        <w:rPr>
          <w:rFonts w:ascii="Times New Roman" w:hAnsi="Times New Roman" w:cs="Times New Roman"/>
          <w:b/>
          <w:i/>
          <w:iCs/>
          <w:sz w:val="24"/>
          <w:szCs w:val="24"/>
        </w:rPr>
        <w:t xml:space="preserve"> </w:t>
      </w:r>
    </w:p>
    <w:p w14:paraId="4F9999B2" w14:textId="365E2AC8" w:rsidR="008153F9" w:rsidRPr="00670955" w:rsidRDefault="008153F9" w:rsidP="001B316E">
      <w:pPr>
        <w:spacing w:after="0" w:line="240" w:lineRule="auto"/>
        <w:ind w:firstLine="708"/>
        <w:jc w:val="both"/>
        <w:rPr>
          <w:rFonts w:ascii="Times New Roman" w:hAnsi="Times New Roman" w:cs="Times New Roman"/>
          <w:i/>
          <w:sz w:val="24"/>
          <w:szCs w:val="24"/>
        </w:rPr>
      </w:pPr>
      <w:r w:rsidRPr="00670955">
        <w:rPr>
          <w:rFonts w:ascii="Times New Roman" w:hAnsi="Times New Roman" w:cs="Times New Roman"/>
          <w:b/>
          <w:i/>
          <w:sz w:val="24"/>
          <w:szCs w:val="24"/>
        </w:rPr>
        <w:t>Приоритетными задачами в сфере образования, молодежной политики и спорта на 202</w:t>
      </w:r>
      <w:r w:rsidR="007D40A4" w:rsidRPr="00670955">
        <w:rPr>
          <w:rFonts w:ascii="Times New Roman" w:hAnsi="Times New Roman" w:cs="Times New Roman"/>
          <w:b/>
          <w:i/>
          <w:sz w:val="24"/>
          <w:szCs w:val="24"/>
        </w:rPr>
        <w:t xml:space="preserve">3 </w:t>
      </w:r>
      <w:r w:rsidRPr="00670955">
        <w:rPr>
          <w:rFonts w:ascii="Times New Roman" w:hAnsi="Times New Roman" w:cs="Times New Roman"/>
          <w:b/>
          <w:i/>
          <w:sz w:val="24"/>
          <w:szCs w:val="24"/>
        </w:rPr>
        <w:t xml:space="preserve">год </w:t>
      </w:r>
      <w:r w:rsidR="007D40A4" w:rsidRPr="00670955">
        <w:rPr>
          <w:rFonts w:ascii="Times New Roman" w:hAnsi="Times New Roman" w:cs="Times New Roman"/>
          <w:b/>
          <w:i/>
          <w:sz w:val="24"/>
          <w:szCs w:val="24"/>
        </w:rPr>
        <w:t>остаются</w:t>
      </w:r>
      <w:r w:rsidRPr="00670955">
        <w:rPr>
          <w:rFonts w:ascii="Times New Roman" w:hAnsi="Times New Roman" w:cs="Times New Roman"/>
          <w:b/>
          <w:i/>
          <w:sz w:val="24"/>
          <w:szCs w:val="24"/>
        </w:rPr>
        <w:t xml:space="preserve">: </w:t>
      </w:r>
    </w:p>
    <w:p w14:paraId="52AA2B16" w14:textId="77777777" w:rsidR="008153F9" w:rsidRPr="00670955" w:rsidRDefault="008153F9" w:rsidP="008153F9">
      <w:pPr>
        <w:spacing w:after="0" w:line="240" w:lineRule="auto"/>
        <w:jc w:val="both"/>
        <w:rPr>
          <w:rFonts w:ascii="Times New Roman" w:hAnsi="Times New Roman" w:cs="Times New Roman"/>
          <w:b/>
          <w:i/>
          <w:sz w:val="24"/>
          <w:szCs w:val="24"/>
        </w:rPr>
      </w:pPr>
      <w:r w:rsidRPr="00670955">
        <w:rPr>
          <w:rFonts w:ascii="Times New Roman" w:hAnsi="Times New Roman" w:cs="Times New Roman"/>
          <w:b/>
          <w:i/>
          <w:sz w:val="24"/>
          <w:szCs w:val="24"/>
        </w:rPr>
        <w:t>- создание условий для обеспечения доступного и качественного общего образования, отвечающего современным требованиям развития;</w:t>
      </w:r>
    </w:p>
    <w:p w14:paraId="6543DAA2" w14:textId="77777777" w:rsidR="008153F9" w:rsidRPr="00670955" w:rsidRDefault="008153F9" w:rsidP="008153F9">
      <w:pPr>
        <w:spacing w:after="0" w:line="240" w:lineRule="auto"/>
        <w:jc w:val="both"/>
        <w:rPr>
          <w:rFonts w:ascii="Times New Roman" w:hAnsi="Times New Roman" w:cs="Times New Roman"/>
          <w:b/>
          <w:i/>
          <w:sz w:val="24"/>
          <w:szCs w:val="24"/>
        </w:rPr>
      </w:pPr>
      <w:r w:rsidRPr="00670955">
        <w:rPr>
          <w:rFonts w:ascii="Times New Roman" w:hAnsi="Times New Roman" w:cs="Times New Roman"/>
          <w:b/>
          <w:i/>
          <w:sz w:val="24"/>
          <w:szCs w:val="24"/>
        </w:rPr>
        <w:t>- развитие и самоопределение детей и подростков через развитие эффективной системы дополнительного образования детей, выявления и развития молодых талантов;</w:t>
      </w:r>
    </w:p>
    <w:p w14:paraId="77276B6A" w14:textId="21D4572D" w:rsidR="008153F9" w:rsidRPr="00670955" w:rsidRDefault="008153F9" w:rsidP="008153F9">
      <w:pPr>
        <w:spacing w:after="0" w:line="240" w:lineRule="auto"/>
        <w:jc w:val="both"/>
        <w:rPr>
          <w:rFonts w:ascii="Times New Roman" w:hAnsi="Times New Roman" w:cs="Times New Roman"/>
          <w:b/>
          <w:i/>
          <w:sz w:val="24"/>
          <w:szCs w:val="24"/>
        </w:rPr>
      </w:pPr>
      <w:r w:rsidRPr="00670955">
        <w:rPr>
          <w:rFonts w:ascii="Times New Roman" w:hAnsi="Times New Roman" w:cs="Times New Roman"/>
          <w:b/>
          <w:i/>
          <w:sz w:val="24"/>
          <w:szCs w:val="24"/>
        </w:rPr>
        <w:t>- созданию условий по повышению доступности дошкольного образования детям в   возрасте до трех лет.</w:t>
      </w:r>
    </w:p>
    <w:p w14:paraId="77BE0382" w14:textId="77777777" w:rsidR="008153F9" w:rsidRPr="00670955" w:rsidRDefault="008153F9" w:rsidP="00712F80">
      <w:pPr>
        <w:spacing w:after="0" w:line="240" w:lineRule="auto"/>
        <w:jc w:val="both"/>
        <w:rPr>
          <w:rFonts w:ascii="Times New Roman" w:hAnsi="Times New Roman" w:cs="Times New Roman"/>
          <w:sz w:val="24"/>
          <w:szCs w:val="24"/>
        </w:rPr>
      </w:pPr>
    </w:p>
    <w:p w14:paraId="39B040A0" w14:textId="48ADCABC" w:rsidR="00226F1B" w:rsidRPr="00670955" w:rsidRDefault="00226F1B"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color w:val="FF0000"/>
          <w:sz w:val="24"/>
          <w:szCs w:val="24"/>
        </w:rPr>
        <w:lastRenderedPageBreak/>
        <w:t xml:space="preserve">  </w:t>
      </w:r>
      <w:r w:rsidRPr="00670955">
        <w:rPr>
          <w:rFonts w:ascii="Times New Roman" w:hAnsi="Times New Roman" w:cs="Times New Roman"/>
          <w:sz w:val="24"/>
          <w:szCs w:val="24"/>
        </w:rPr>
        <w:t>В районе отрасль культуры представляют 51 учреждение в том числе:</w:t>
      </w:r>
    </w:p>
    <w:p w14:paraId="39AC116B" w14:textId="77777777" w:rsidR="00226F1B" w:rsidRPr="00670955" w:rsidRDefault="00226F1B" w:rsidP="00226F1B">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28 культурно-досуговых учреждений (1 Районный Дом Культуры; 13 сельских Домов культуры, 14 сельских клубов);</w:t>
      </w:r>
    </w:p>
    <w:p w14:paraId="192500CD" w14:textId="77777777" w:rsidR="00226F1B" w:rsidRPr="00670955" w:rsidRDefault="00226F1B" w:rsidP="00226F1B">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20 библиотек (1 Центральная библиотека, 1 районная детская библиотека, 18 сельских библиотек); </w:t>
      </w:r>
    </w:p>
    <w:p w14:paraId="3B9C8487" w14:textId="77777777" w:rsidR="00226F1B" w:rsidRPr="00670955" w:rsidRDefault="00226F1B" w:rsidP="00226F1B">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2 музея (районный литературно-краеведческий музей, </w:t>
      </w:r>
      <w:proofErr w:type="spellStart"/>
      <w:r w:rsidRPr="00670955">
        <w:rPr>
          <w:rFonts w:ascii="Times New Roman" w:hAnsi="Times New Roman" w:cs="Times New Roman"/>
          <w:sz w:val="24"/>
          <w:szCs w:val="24"/>
        </w:rPr>
        <w:t>Чувашско-Сорминский</w:t>
      </w:r>
      <w:proofErr w:type="spellEnd"/>
      <w:r w:rsidRPr="00670955">
        <w:rPr>
          <w:rFonts w:ascii="Times New Roman" w:hAnsi="Times New Roman" w:cs="Times New Roman"/>
          <w:sz w:val="24"/>
          <w:szCs w:val="24"/>
        </w:rPr>
        <w:t xml:space="preserve"> краеведческий музей);</w:t>
      </w:r>
    </w:p>
    <w:p w14:paraId="7E94F087" w14:textId="2311DEC3" w:rsidR="00226F1B" w:rsidRPr="00670955" w:rsidRDefault="00226F1B" w:rsidP="00226F1B">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1 Аликовский муниципальный архив.</w:t>
      </w:r>
    </w:p>
    <w:p w14:paraId="7F9BAC3D" w14:textId="10DB2683" w:rsidR="004C4484" w:rsidRPr="00670955" w:rsidRDefault="004C4484" w:rsidP="00226F1B">
      <w:pPr>
        <w:spacing w:after="0" w:line="240" w:lineRule="auto"/>
        <w:jc w:val="both"/>
        <w:rPr>
          <w:rFonts w:ascii="Times New Roman" w:hAnsi="Times New Roman" w:cs="Times New Roman"/>
          <w:sz w:val="24"/>
          <w:szCs w:val="24"/>
        </w:rPr>
      </w:pPr>
    </w:p>
    <w:p w14:paraId="42612FF4" w14:textId="08159DB4" w:rsidR="004C4484" w:rsidRPr="00670955" w:rsidRDefault="004C448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В 2022 году деятельность всех учреждений культуры Аликовского района строилась в соответствии с национальным проектом «Культура» с тематикой Года культурного наследия народов России, Года выдающихся земляков. Провели множество мероприятий по увековечению памяти знаменитых земляков, организовали интересные встречи с людьми, прославившими своим трудом Аликовский край.  В течение года проведено 4190 культурно- массовых мероприятия. Количество посетителей данных мероприятий составило 142750 человек.</w:t>
      </w:r>
      <w:r w:rsidR="000226EA" w:rsidRPr="00670955">
        <w:rPr>
          <w:rFonts w:ascii="Times New Roman" w:hAnsi="Times New Roman" w:cs="Times New Roman"/>
          <w:sz w:val="24"/>
          <w:szCs w:val="24"/>
        </w:rPr>
        <w:t xml:space="preserve"> Приняв участие на республиканском конкурсе, </w:t>
      </w:r>
      <w:proofErr w:type="spellStart"/>
      <w:r w:rsidR="000226EA" w:rsidRPr="00670955">
        <w:rPr>
          <w:rFonts w:ascii="Times New Roman" w:hAnsi="Times New Roman" w:cs="Times New Roman"/>
          <w:sz w:val="24"/>
          <w:szCs w:val="24"/>
        </w:rPr>
        <w:t>Юманлыхский</w:t>
      </w:r>
      <w:proofErr w:type="spellEnd"/>
      <w:r w:rsidR="000226EA" w:rsidRPr="00670955">
        <w:rPr>
          <w:rFonts w:ascii="Times New Roman" w:hAnsi="Times New Roman" w:cs="Times New Roman"/>
          <w:sz w:val="24"/>
          <w:szCs w:val="24"/>
        </w:rPr>
        <w:t xml:space="preserve"> сельский клуб стал «Лучшим сельским клубом» среди сельских учреждений культуры.</w:t>
      </w:r>
    </w:p>
    <w:p w14:paraId="5BFA1914" w14:textId="2AD43FC7" w:rsidR="004C4484" w:rsidRPr="00670955" w:rsidRDefault="004C4484" w:rsidP="001B316E">
      <w:pPr>
        <w:pStyle w:val="a5"/>
        <w:ind w:firstLine="708"/>
        <w:jc w:val="both"/>
        <w:rPr>
          <w:color w:val="262626"/>
          <w:shd w:val="clear" w:color="auto" w:fill="FFFFFF"/>
        </w:rPr>
      </w:pPr>
      <w:r w:rsidRPr="00670955">
        <w:rPr>
          <w:bCs/>
          <w:iCs/>
        </w:rPr>
        <w:t>В 2022 году в</w:t>
      </w:r>
      <w:r w:rsidRPr="00670955">
        <w:t xml:space="preserve"> консолидированном бюджете Аликовского на развитие отрасли «Культура» </w:t>
      </w:r>
      <w:r w:rsidRPr="00670955">
        <w:rPr>
          <w:color w:val="262626"/>
          <w:shd w:val="clear" w:color="auto" w:fill="FFFFFF"/>
        </w:rPr>
        <w:t>предусмотрено 34 млн. 620,5 тыс. рублей </w:t>
      </w:r>
      <w:r w:rsidR="00120726" w:rsidRPr="00670955">
        <w:rPr>
          <w:color w:val="262626"/>
          <w:shd w:val="clear" w:color="auto" w:fill="FFFFFF"/>
        </w:rPr>
        <w:t xml:space="preserve"> </w:t>
      </w:r>
      <w:r w:rsidRPr="00670955">
        <w:rPr>
          <w:color w:val="262626"/>
          <w:shd w:val="clear" w:color="auto" w:fill="FFFFFF"/>
        </w:rPr>
        <w:t> </w:t>
      </w:r>
    </w:p>
    <w:p w14:paraId="37D0C256" w14:textId="2B9F6E64" w:rsidR="004C4484" w:rsidRPr="00670955" w:rsidRDefault="001B316E" w:rsidP="004C4484">
      <w:pPr>
        <w:tabs>
          <w:tab w:val="left" w:pos="851"/>
        </w:tabs>
        <w:contextualSpacing/>
        <w:jc w:val="both"/>
        <w:rPr>
          <w:rFonts w:ascii="Times New Roman" w:hAnsi="Times New Roman" w:cs="Times New Roman"/>
          <w:sz w:val="24"/>
          <w:szCs w:val="24"/>
        </w:rPr>
      </w:pPr>
      <w:r w:rsidRPr="00670955">
        <w:rPr>
          <w:rFonts w:ascii="Times New Roman" w:hAnsi="Times New Roman" w:cs="Times New Roman"/>
          <w:sz w:val="24"/>
          <w:szCs w:val="24"/>
        </w:rPr>
        <w:tab/>
      </w:r>
      <w:r w:rsidR="004C4484" w:rsidRPr="00670955">
        <w:rPr>
          <w:rFonts w:ascii="Times New Roman" w:hAnsi="Times New Roman" w:cs="Times New Roman"/>
          <w:sz w:val="24"/>
          <w:szCs w:val="24"/>
        </w:rPr>
        <w:t>Приоритетным для администрации района в культурной политике, по - прежнему, остается задача по проведению ремонтов и модернизации учреждений культуры. 53 процента культурно-досуговых учреждения в районе модернизированы, в том числе в 2022 году:</w:t>
      </w:r>
    </w:p>
    <w:p w14:paraId="2856C964" w14:textId="5EBC2240" w:rsidR="004C4484" w:rsidRPr="00670955" w:rsidRDefault="004C4484" w:rsidP="004C4484">
      <w:pPr>
        <w:tabs>
          <w:tab w:val="left" w:pos="851"/>
        </w:tabs>
        <w:contextualSpacing/>
        <w:jc w:val="both"/>
        <w:rPr>
          <w:rFonts w:ascii="Times New Roman" w:hAnsi="Times New Roman" w:cs="Times New Roman"/>
          <w:sz w:val="24"/>
          <w:szCs w:val="24"/>
        </w:rPr>
      </w:pPr>
      <w:r w:rsidRPr="00670955">
        <w:rPr>
          <w:rFonts w:ascii="Times New Roman" w:hAnsi="Times New Roman" w:cs="Times New Roman"/>
          <w:sz w:val="24"/>
          <w:szCs w:val="24"/>
        </w:rPr>
        <w:t>- в рамках республиканского конкурсного отбора</w:t>
      </w:r>
      <w:r w:rsidRPr="00670955">
        <w:rPr>
          <w:rFonts w:ascii="Times New Roman" w:hAnsi="Times New Roman" w:cs="Times New Roman"/>
          <w:sz w:val="24"/>
          <w:szCs w:val="24"/>
          <w:lang w:eastAsia="zh-CN"/>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w:t>
      </w:r>
      <w:r w:rsidRPr="00670955">
        <w:rPr>
          <w:rFonts w:ascii="Times New Roman" w:hAnsi="Times New Roman" w:cs="Times New Roman"/>
          <w:sz w:val="24"/>
          <w:szCs w:val="24"/>
        </w:rPr>
        <w:t xml:space="preserve"> за счет средств федерального, республиканского и местного бюджетов модернизирован </w:t>
      </w:r>
      <w:proofErr w:type="spellStart"/>
      <w:r w:rsidRPr="00670955">
        <w:rPr>
          <w:rFonts w:ascii="Times New Roman" w:hAnsi="Times New Roman" w:cs="Times New Roman"/>
          <w:sz w:val="24"/>
          <w:szCs w:val="24"/>
        </w:rPr>
        <w:t>Ишпаракинский</w:t>
      </w:r>
      <w:proofErr w:type="spellEnd"/>
      <w:r w:rsidRPr="00670955">
        <w:rPr>
          <w:rFonts w:ascii="Times New Roman" w:hAnsi="Times New Roman" w:cs="Times New Roman"/>
          <w:sz w:val="24"/>
          <w:szCs w:val="24"/>
        </w:rPr>
        <w:t xml:space="preserve"> сельский клуб на сумму 676, 6 тысяч рублей;</w:t>
      </w:r>
    </w:p>
    <w:p w14:paraId="77E29B86" w14:textId="451FBCE7" w:rsidR="004C4484" w:rsidRPr="00670955" w:rsidRDefault="004C4484" w:rsidP="004C4484">
      <w:pPr>
        <w:jc w:val="both"/>
        <w:rPr>
          <w:rStyle w:val="FontStyle16"/>
          <w:rFonts w:ascii="Times New Roman" w:hAnsi="Times New Roman" w:cs="Times New Roman"/>
          <w:sz w:val="24"/>
          <w:szCs w:val="24"/>
        </w:rPr>
      </w:pPr>
      <w:r w:rsidRPr="00670955">
        <w:rPr>
          <w:rFonts w:ascii="Times New Roman" w:hAnsi="Times New Roman" w:cs="Times New Roman"/>
          <w:sz w:val="24"/>
          <w:szCs w:val="24"/>
        </w:rPr>
        <w:t>- з</w:t>
      </w:r>
      <w:r w:rsidRPr="00670955">
        <w:rPr>
          <w:rStyle w:val="FontStyle16"/>
          <w:rFonts w:ascii="Times New Roman" w:hAnsi="Times New Roman" w:cs="Times New Roman"/>
          <w:sz w:val="24"/>
          <w:szCs w:val="24"/>
        </w:rPr>
        <w:t>а счет средств бюджета сельских поселений:</w:t>
      </w:r>
    </w:p>
    <w:p w14:paraId="2BAF6392" w14:textId="351A6C32" w:rsidR="004C4484" w:rsidRPr="00670955" w:rsidRDefault="004C4484" w:rsidP="004C4484">
      <w:pPr>
        <w:jc w:val="both"/>
        <w:rPr>
          <w:rStyle w:val="FontStyle16"/>
          <w:rFonts w:ascii="Times New Roman" w:hAnsi="Times New Roman" w:cs="Times New Roman"/>
          <w:sz w:val="24"/>
          <w:szCs w:val="24"/>
        </w:rPr>
      </w:pPr>
      <w:r w:rsidRPr="00670955">
        <w:rPr>
          <w:rStyle w:val="FontStyle16"/>
          <w:rFonts w:ascii="Times New Roman" w:hAnsi="Times New Roman" w:cs="Times New Roman"/>
          <w:sz w:val="24"/>
          <w:szCs w:val="24"/>
        </w:rPr>
        <w:t xml:space="preserve">1. проведены ремонтные работы помещений </w:t>
      </w:r>
      <w:proofErr w:type="spellStart"/>
      <w:r w:rsidRPr="00670955">
        <w:rPr>
          <w:rStyle w:val="FontStyle16"/>
          <w:rFonts w:ascii="Times New Roman" w:hAnsi="Times New Roman" w:cs="Times New Roman"/>
          <w:sz w:val="24"/>
          <w:szCs w:val="24"/>
        </w:rPr>
        <w:t>Малотуванского</w:t>
      </w:r>
      <w:proofErr w:type="spellEnd"/>
      <w:r w:rsidRPr="00670955">
        <w:rPr>
          <w:rStyle w:val="FontStyle16"/>
          <w:rFonts w:ascii="Times New Roman" w:hAnsi="Times New Roman" w:cs="Times New Roman"/>
          <w:sz w:val="24"/>
          <w:szCs w:val="24"/>
        </w:rPr>
        <w:t xml:space="preserve"> и </w:t>
      </w:r>
      <w:proofErr w:type="spellStart"/>
      <w:r w:rsidRPr="00670955">
        <w:rPr>
          <w:rStyle w:val="FontStyle16"/>
          <w:rFonts w:ascii="Times New Roman" w:hAnsi="Times New Roman" w:cs="Times New Roman"/>
          <w:sz w:val="24"/>
          <w:szCs w:val="24"/>
        </w:rPr>
        <w:t>Таутовского</w:t>
      </w:r>
      <w:proofErr w:type="spellEnd"/>
      <w:r w:rsidRPr="00670955">
        <w:rPr>
          <w:rStyle w:val="FontStyle16"/>
          <w:rFonts w:ascii="Times New Roman" w:hAnsi="Times New Roman" w:cs="Times New Roman"/>
          <w:sz w:val="24"/>
          <w:szCs w:val="24"/>
        </w:rPr>
        <w:t xml:space="preserve"> сельских библиотек на сумму 1028,0 тыс. рублей;</w:t>
      </w:r>
    </w:p>
    <w:p w14:paraId="2478D480" w14:textId="42AA0821" w:rsidR="004C4484" w:rsidRPr="00670955" w:rsidRDefault="004C4484" w:rsidP="004C4484">
      <w:pPr>
        <w:jc w:val="both"/>
        <w:rPr>
          <w:rStyle w:val="FontStyle16"/>
          <w:rFonts w:ascii="Times New Roman" w:hAnsi="Times New Roman" w:cs="Times New Roman"/>
          <w:sz w:val="24"/>
          <w:szCs w:val="24"/>
        </w:rPr>
      </w:pPr>
      <w:r w:rsidRPr="00670955">
        <w:rPr>
          <w:rStyle w:val="FontStyle16"/>
          <w:rFonts w:ascii="Times New Roman" w:hAnsi="Times New Roman" w:cs="Times New Roman"/>
          <w:sz w:val="24"/>
          <w:szCs w:val="24"/>
        </w:rPr>
        <w:t xml:space="preserve">2. заменены окна деревянные на пластиковые в </w:t>
      </w:r>
      <w:proofErr w:type="spellStart"/>
      <w:r w:rsidRPr="00670955">
        <w:rPr>
          <w:rStyle w:val="FontStyle16"/>
          <w:rFonts w:ascii="Times New Roman" w:hAnsi="Times New Roman" w:cs="Times New Roman"/>
          <w:sz w:val="24"/>
          <w:szCs w:val="24"/>
        </w:rPr>
        <w:t>Яндобинском</w:t>
      </w:r>
      <w:proofErr w:type="spellEnd"/>
      <w:r w:rsidRPr="00670955">
        <w:rPr>
          <w:rStyle w:val="FontStyle16"/>
          <w:rFonts w:ascii="Times New Roman" w:hAnsi="Times New Roman" w:cs="Times New Roman"/>
          <w:sz w:val="24"/>
          <w:szCs w:val="24"/>
        </w:rPr>
        <w:t xml:space="preserve"> сельском Доме культуры на сумму 78,2 тыс. рублей.</w:t>
      </w:r>
    </w:p>
    <w:p w14:paraId="7B519E2C" w14:textId="77777777" w:rsidR="000B6291" w:rsidRPr="00670955" w:rsidRDefault="004C4484" w:rsidP="004C4484">
      <w:pPr>
        <w:tabs>
          <w:tab w:val="left" w:pos="851"/>
        </w:tabs>
        <w:contextualSpacing/>
        <w:jc w:val="both"/>
        <w:rPr>
          <w:rFonts w:ascii="Times New Roman" w:hAnsi="Times New Roman" w:cs="Times New Roman"/>
          <w:sz w:val="24"/>
          <w:szCs w:val="24"/>
        </w:rPr>
      </w:pPr>
      <w:r w:rsidRPr="00670955">
        <w:rPr>
          <w:rFonts w:ascii="Times New Roman" w:hAnsi="Times New Roman" w:cs="Times New Roman"/>
          <w:sz w:val="24"/>
          <w:szCs w:val="24"/>
        </w:rPr>
        <w:t>-  разработаны проектно-сметные документации с положительным заключением государственной экспертизы на</w:t>
      </w:r>
      <w:r w:rsidR="000B6291" w:rsidRPr="00670955">
        <w:rPr>
          <w:rFonts w:ascii="Times New Roman" w:hAnsi="Times New Roman" w:cs="Times New Roman"/>
          <w:sz w:val="24"/>
          <w:szCs w:val="24"/>
        </w:rPr>
        <w:t>:</w:t>
      </w:r>
    </w:p>
    <w:p w14:paraId="7BF58B35" w14:textId="77777777" w:rsidR="000B6291" w:rsidRPr="00670955" w:rsidRDefault="000B6291" w:rsidP="004C4484">
      <w:pPr>
        <w:tabs>
          <w:tab w:val="left" w:pos="851"/>
        </w:tabs>
        <w:contextualSpacing/>
        <w:jc w:val="both"/>
        <w:rPr>
          <w:rFonts w:ascii="Times New Roman" w:hAnsi="Times New Roman" w:cs="Times New Roman"/>
          <w:bCs/>
          <w:color w:val="22272F"/>
          <w:sz w:val="24"/>
          <w:szCs w:val="24"/>
        </w:rPr>
      </w:pPr>
      <w:r w:rsidRPr="00670955">
        <w:rPr>
          <w:rFonts w:ascii="Times New Roman" w:hAnsi="Times New Roman" w:cs="Times New Roman"/>
          <w:sz w:val="24"/>
          <w:szCs w:val="24"/>
        </w:rPr>
        <w:t>1.</w:t>
      </w:r>
      <w:r w:rsidR="004C4484" w:rsidRPr="00670955">
        <w:rPr>
          <w:rFonts w:ascii="Times New Roman" w:hAnsi="Times New Roman" w:cs="Times New Roman"/>
          <w:sz w:val="24"/>
          <w:szCs w:val="24"/>
        </w:rPr>
        <w:t xml:space="preserve"> капитальный ремонт здания </w:t>
      </w:r>
      <w:proofErr w:type="spellStart"/>
      <w:r w:rsidR="004C4484" w:rsidRPr="00670955">
        <w:rPr>
          <w:rFonts w:ascii="Times New Roman" w:hAnsi="Times New Roman" w:cs="Times New Roman"/>
          <w:sz w:val="24"/>
          <w:szCs w:val="24"/>
        </w:rPr>
        <w:t>Юманлыхского</w:t>
      </w:r>
      <w:proofErr w:type="spellEnd"/>
      <w:r w:rsidR="004C4484" w:rsidRPr="00670955">
        <w:rPr>
          <w:rFonts w:ascii="Times New Roman" w:hAnsi="Times New Roman" w:cs="Times New Roman"/>
          <w:sz w:val="24"/>
          <w:szCs w:val="24"/>
        </w:rPr>
        <w:t xml:space="preserve"> сельского клуба на сумму </w:t>
      </w:r>
      <w:r w:rsidR="004C4484" w:rsidRPr="00670955">
        <w:rPr>
          <w:rFonts w:ascii="Times New Roman" w:hAnsi="Times New Roman" w:cs="Times New Roman"/>
          <w:bCs/>
          <w:color w:val="22272F"/>
          <w:sz w:val="24"/>
          <w:szCs w:val="24"/>
        </w:rPr>
        <w:t>5614,26 тыс. рублей</w:t>
      </w:r>
      <w:r w:rsidRPr="00670955">
        <w:rPr>
          <w:rFonts w:ascii="Times New Roman" w:hAnsi="Times New Roman" w:cs="Times New Roman"/>
          <w:bCs/>
          <w:color w:val="22272F"/>
          <w:sz w:val="24"/>
          <w:szCs w:val="24"/>
        </w:rPr>
        <w:t>;</w:t>
      </w:r>
    </w:p>
    <w:p w14:paraId="4A7CFDCD" w14:textId="2ECC838B" w:rsidR="004C4484" w:rsidRPr="00670955" w:rsidRDefault="000B6291" w:rsidP="004C4484">
      <w:pPr>
        <w:tabs>
          <w:tab w:val="left" w:pos="851"/>
        </w:tabs>
        <w:contextualSpacing/>
        <w:jc w:val="both"/>
        <w:rPr>
          <w:rFonts w:ascii="Times New Roman" w:hAnsi="Times New Roman" w:cs="Times New Roman"/>
          <w:sz w:val="24"/>
          <w:szCs w:val="24"/>
        </w:rPr>
      </w:pPr>
      <w:r w:rsidRPr="00670955">
        <w:rPr>
          <w:rFonts w:ascii="Times New Roman" w:hAnsi="Times New Roman" w:cs="Times New Roman"/>
          <w:sz w:val="24"/>
          <w:szCs w:val="24"/>
        </w:rPr>
        <w:t xml:space="preserve">2. </w:t>
      </w:r>
      <w:r w:rsidR="004C4484" w:rsidRPr="00670955">
        <w:rPr>
          <w:rFonts w:ascii="Times New Roman" w:hAnsi="Times New Roman" w:cs="Times New Roman"/>
          <w:sz w:val="24"/>
          <w:szCs w:val="24"/>
        </w:rPr>
        <w:t>текущий ремонт помещений Районного Дома культуры на сумму 1689,0 тыс. рублей.</w:t>
      </w:r>
    </w:p>
    <w:p w14:paraId="3821905E" w14:textId="30D116A8" w:rsidR="004C4484" w:rsidRPr="00670955" w:rsidRDefault="004C4484" w:rsidP="004C4484">
      <w:pPr>
        <w:pStyle w:val="a5"/>
        <w:jc w:val="both"/>
        <w:rPr>
          <w:bCs/>
          <w:iCs/>
          <w:color w:val="000000" w:themeColor="text1"/>
        </w:rPr>
      </w:pPr>
      <w:r w:rsidRPr="00670955">
        <w:t xml:space="preserve">      </w:t>
      </w:r>
      <w:r w:rsidR="000B6291" w:rsidRPr="00670955">
        <w:t xml:space="preserve">- </w:t>
      </w:r>
      <w:r w:rsidRPr="00670955">
        <w:t xml:space="preserve">за счет средств местного бюджета разработан дизайн проект по художественно-пространственному решению экспозиций музея. </w:t>
      </w:r>
      <w:r w:rsidRPr="00670955">
        <w:rPr>
          <w:bCs/>
          <w:iCs/>
          <w:color w:val="000000" w:themeColor="text1"/>
        </w:rPr>
        <w:t>Для реализации дизайн-проекта потребуется 16 942, 7 тыс. рублей.</w:t>
      </w:r>
    </w:p>
    <w:p w14:paraId="260090C4" w14:textId="47DEAEA8" w:rsidR="004C4484" w:rsidRPr="00670955" w:rsidRDefault="00A65C9D"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Конкурсная, выставочная, фестивальная деятельность - неотъемлемый элемент, важная и объёмная по временным, эмоциональным и другим затратам часть работы культурно-досуговых учреждений района. </w:t>
      </w:r>
    </w:p>
    <w:p w14:paraId="313AF38C" w14:textId="44DF3334" w:rsidR="00A65C9D" w:rsidRPr="00670955" w:rsidRDefault="004C4484" w:rsidP="001B316E">
      <w:pPr>
        <w:spacing w:after="0" w:line="240" w:lineRule="auto"/>
        <w:ind w:firstLine="708"/>
        <w:jc w:val="both"/>
        <w:rPr>
          <w:rFonts w:ascii="Times New Roman" w:hAnsi="Times New Roman" w:cs="Times New Roman"/>
          <w:b/>
          <w:sz w:val="24"/>
          <w:szCs w:val="24"/>
        </w:rPr>
      </w:pPr>
      <w:r w:rsidRPr="00670955">
        <w:rPr>
          <w:rFonts w:ascii="Times New Roman" w:hAnsi="Times New Roman" w:cs="Times New Roman"/>
          <w:sz w:val="24"/>
          <w:szCs w:val="24"/>
        </w:rPr>
        <w:t xml:space="preserve">В 2022 году получила дальнейшее развитие участие творческих коллективов района и библиотечных учреждений в конкурсах и фестивалях по различным жанрам и направлениям.  Коллективы художественной самодеятельности и отдельные исполнители приняли участие в одном Всенародном конкурсе, 14 Международных, 18 Всероссийских, 11 Межрегиональных и Региональных, 19 республиканских творческих конкурсах.      Библиотечные учреждения района приняли участие в 34 всероссийских, 22 республиканских конкурсах. </w:t>
      </w:r>
      <w:r w:rsidR="003955A8" w:rsidRPr="00670955">
        <w:rPr>
          <w:rFonts w:ascii="Times New Roman" w:hAnsi="Times New Roman" w:cs="Times New Roman"/>
          <w:b/>
          <w:sz w:val="24"/>
          <w:szCs w:val="24"/>
        </w:rPr>
        <w:t xml:space="preserve"> </w:t>
      </w:r>
      <w:r w:rsidR="00A65C9D" w:rsidRPr="00670955">
        <w:rPr>
          <w:rFonts w:ascii="Times New Roman" w:hAnsi="Times New Roman" w:cs="Times New Roman"/>
          <w:sz w:val="24"/>
          <w:szCs w:val="24"/>
        </w:rPr>
        <w:t xml:space="preserve">Традиционно общедоступные библиотеки внесли свой достойный вклад в формирование социокультурной среды района. </w:t>
      </w:r>
    </w:p>
    <w:p w14:paraId="3056E849" w14:textId="06470576" w:rsidR="004C4484" w:rsidRPr="00670955" w:rsidRDefault="004C4484"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lastRenderedPageBreak/>
        <w:t>Аликовская центральная библиотека, чтобы оставаться востребованной в цифровом мире разработала новый формат общения между библиотекарями и читателями. В течение года активно работала детская студия мультипликации «Сказка» («Юмах») и ее особенность в том, что через мультфильмы дети приобщались к творчеству и чтению книг. Дети дошкольного и младшего школьного возраста посещали Студию рисования песком «Сказки на песке», для родителей с детьми работал Клуб выходного дня «Развивающая суббота». Новые форматы в работе позволили увеличить количество посещений библиотек района на 10 % и привлечь к чтению 124 новых читателя. Библиотечными учреждениями всего проведено 1632 культурно-просветительных мероприятий.</w:t>
      </w:r>
    </w:p>
    <w:p w14:paraId="6DA94027" w14:textId="480D6222" w:rsidR="00015C0F" w:rsidRPr="00670955" w:rsidRDefault="00015C0F"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Библиотечные учреждения района приняли участие в 34 всероссийских, 22 республиканских конкурсах</w:t>
      </w:r>
    </w:p>
    <w:p w14:paraId="695EE366" w14:textId="0C7039CD" w:rsidR="000226EA" w:rsidRPr="00670955" w:rsidRDefault="000226EA"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В отчетном 2022 году учреждения культуры активизировали работу по реализации программы культурного просвещения молодежи от 14 до 22 лет по «Пушкинской карте.  Практика организации мероприятий по Пушкинской карте позволила разнообразить формат работы учреждений культуры района. Всего по Пушкинской карте в 2022 году проведено 40 мероприятий и продано билетов на сумму 289 650 рублей. Наиболее востребованными стали молодежные мастер классы, дискотеки, воркшопы «Моя родословная» по созданию </w:t>
      </w:r>
      <w:proofErr w:type="spellStart"/>
      <w:r w:rsidRPr="00670955">
        <w:rPr>
          <w:rFonts w:ascii="Times New Roman" w:hAnsi="Times New Roman" w:cs="Times New Roman"/>
          <w:sz w:val="24"/>
          <w:szCs w:val="24"/>
        </w:rPr>
        <w:t>гене</w:t>
      </w:r>
      <w:r w:rsidR="00120726" w:rsidRPr="00670955">
        <w:rPr>
          <w:rFonts w:ascii="Times New Roman" w:hAnsi="Times New Roman" w:cs="Times New Roman"/>
          <w:sz w:val="24"/>
          <w:szCs w:val="24"/>
        </w:rPr>
        <w:t>о</w:t>
      </w:r>
      <w:r w:rsidRPr="00670955">
        <w:rPr>
          <w:rFonts w:ascii="Times New Roman" w:hAnsi="Times New Roman" w:cs="Times New Roman"/>
          <w:sz w:val="24"/>
          <w:szCs w:val="24"/>
        </w:rPr>
        <w:t>логического</w:t>
      </w:r>
      <w:proofErr w:type="spellEnd"/>
      <w:r w:rsidRPr="00670955">
        <w:rPr>
          <w:rFonts w:ascii="Times New Roman" w:hAnsi="Times New Roman" w:cs="Times New Roman"/>
          <w:sz w:val="24"/>
          <w:szCs w:val="24"/>
        </w:rPr>
        <w:t xml:space="preserve"> древа, литературные вечера и другие.</w:t>
      </w:r>
    </w:p>
    <w:p w14:paraId="2CB68C61" w14:textId="4866333B" w:rsidR="00254D87" w:rsidRPr="00670955" w:rsidRDefault="00254D87"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В 2022 году сохранена положительная динамика комплектования и использования музейных собраний. Ежегодно в фонды музея поступают около 100 предметов. В 2022 году поступило 94 единицы хранения. Общий фонд составил 19558 единиц хранения. По сравнению с аналогичным периодом 2021 года количество посетителей в музеях выросло на 8,4%, количество музейного собрания - на 7%, количество экскурсий выросло на 38%. Самым запоминающимся мероприятием музея стала районная акция «Вышитый Аликовский район».  </w:t>
      </w:r>
    </w:p>
    <w:p w14:paraId="52074699" w14:textId="13C83C66" w:rsidR="008C1F87" w:rsidRPr="00670955" w:rsidRDefault="008C1F87" w:rsidP="001B316E">
      <w:pPr>
        <w:spacing w:after="0" w:line="240" w:lineRule="auto"/>
        <w:ind w:firstLine="708"/>
        <w:jc w:val="both"/>
        <w:rPr>
          <w:rFonts w:ascii="Times New Roman" w:hAnsi="Times New Roman" w:cs="Times New Roman"/>
          <w:b/>
          <w:bCs/>
          <w:i/>
          <w:iCs/>
          <w:sz w:val="24"/>
          <w:szCs w:val="24"/>
        </w:rPr>
      </w:pPr>
      <w:r w:rsidRPr="00670955">
        <w:rPr>
          <w:rFonts w:ascii="Times New Roman" w:hAnsi="Times New Roman" w:cs="Times New Roman"/>
          <w:b/>
          <w:bCs/>
          <w:i/>
          <w:iCs/>
          <w:sz w:val="24"/>
          <w:szCs w:val="24"/>
        </w:rPr>
        <w:t xml:space="preserve">Запланировано </w:t>
      </w:r>
      <w:r w:rsidR="00120726" w:rsidRPr="00670955">
        <w:rPr>
          <w:rFonts w:ascii="Times New Roman" w:hAnsi="Times New Roman" w:cs="Times New Roman"/>
          <w:b/>
          <w:bCs/>
          <w:i/>
          <w:iCs/>
          <w:sz w:val="24"/>
          <w:szCs w:val="24"/>
        </w:rPr>
        <w:t>на</w:t>
      </w:r>
      <w:r w:rsidRPr="00670955">
        <w:rPr>
          <w:rFonts w:ascii="Times New Roman" w:hAnsi="Times New Roman" w:cs="Times New Roman"/>
          <w:b/>
          <w:bCs/>
          <w:i/>
          <w:iCs/>
          <w:sz w:val="24"/>
          <w:szCs w:val="24"/>
        </w:rPr>
        <w:t xml:space="preserve"> 202</w:t>
      </w:r>
      <w:r w:rsidR="00120726" w:rsidRPr="00670955">
        <w:rPr>
          <w:rFonts w:ascii="Times New Roman" w:hAnsi="Times New Roman" w:cs="Times New Roman"/>
          <w:b/>
          <w:bCs/>
          <w:i/>
          <w:iCs/>
          <w:sz w:val="24"/>
          <w:szCs w:val="24"/>
        </w:rPr>
        <w:t>3</w:t>
      </w:r>
      <w:r w:rsidRPr="00670955">
        <w:rPr>
          <w:rFonts w:ascii="Times New Roman" w:hAnsi="Times New Roman" w:cs="Times New Roman"/>
          <w:b/>
          <w:bCs/>
          <w:i/>
          <w:iCs/>
          <w:sz w:val="24"/>
          <w:szCs w:val="24"/>
        </w:rPr>
        <w:t xml:space="preserve"> год:</w:t>
      </w:r>
    </w:p>
    <w:p w14:paraId="7C2C392A" w14:textId="04244020" w:rsidR="008C1F87" w:rsidRPr="00670955" w:rsidRDefault="008C1F87" w:rsidP="008C1F87">
      <w:pPr>
        <w:spacing w:after="0" w:line="240" w:lineRule="auto"/>
        <w:jc w:val="both"/>
        <w:rPr>
          <w:rFonts w:ascii="Times New Roman" w:hAnsi="Times New Roman" w:cs="Times New Roman"/>
          <w:b/>
          <w:bCs/>
          <w:i/>
          <w:iCs/>
          <w:sz w:val="24"/>
          <w:szCs w:val="24"/>
        </w:rPr>
      </w:pPr>
      <w:r w:rsidRPr="00670955">
        <w:rPr>
          <w:rFonts w:ascii="Times New Roman" w:hAnsi="Times New Roman" w:cs="Times New Roman"/>
          <w:b/>
          <w:bCs/>
          <w:i/>
          <w:iCs/>
          <w:sz w:val="24"/>
          <w:szCs w:val="24"/>
        </w:rPr>
        <w:t xml:space="preserve">-  провести реконструкцию здания Аликовской ДШИ в рамках федеральной целевой программы «Культура» на сумму более 65 млн. рублей. В настоящее время определен </w:t>
      </w:r>
      <w:r w:rsidR="00120726" w:rsidRPr="00670955">
        <w:rPr>
          <w:rFonts w:ascii="Times New Roman" w:hAnsi="Times New Roman" w:cs="Times New Roman"/>
          <w:b/>
          <w:bCs/>
          <w:i/>
          <w:iCs/>
          <w:sz w:val="24"/>
          <w:szCs w:val="24"/>
        </w:rPr>
        <w:t xml:space="preserve"> </w:t>
      </w:r>
      <w:r w:rsidRPr="00670955">
        <w:rPr>
          <w:rFonts w:ascii="Times New Roman" w:hAnsi="Times New Roman" w:cs="Times New Roman"/>
          <w:b/>
          <w:bCs/>
          <w:i/>
          <w:iCs/>
          <w:sz w:val="24"/>
          <w:szCs w:val="24"/>
        </w:rPr>
        <w:t xml:space="preserve"> подрядчик</w:t>
      </w:r>
      <w:r w:rsidR="00120726" w:rsidRPr="00670955">
        <w:rPr>
          <w:rFonts w:ascii="Times New Roman" w:hAnsi="Times New Roman" w:cs="Times New Roman"/>
          <w:b/>
          <w:bCs/>
          <w:i/>
          <w:iCs/>
          <w:sz w:val="24"/>
          <w:szCs w:val="24"/>
        </w:rPr>
        <w:t xml:space="preserve">. Им выступает </w:t>
      </w:r>
      <w:r w:rsidRPr="00670955">
        <w:rPr>
          <w:rFonts w:ascii="Times New Roman" w:hAnsi="Times New Roman" w:cs="Times New Roman"/>
          <w:b/>
          <w:bCs/>
          <w:i/>
          <w:iCs/>
          <w:sz w:val="24"/>
          <w:szCs w:val="24"/>
        </w:rPr>
        <w:t xml:space="preserve">  ООО «Аликовское МСО»</w:t>
      </w:r>
      <w:r w:rsidR="009F41FA" w:rsidRPr="00670955">
        <w:rPr>
          <w:rFonts w:ascii="Times New Roman" w:hAnsi="Times New Roman" w:cs="Times New Roman"/>
          <w:b/>
          <w:bCs/>
          <w:i/>
          <w:iCs/>
          <w:sz w:val="24"/>
          <w:szCs w:val="24"/>
        </w:rPr>
        <w:t>.</w:t>
      </w:r>
      <w:r w:rsidR="00CA4100" w:rsidRPr="00670955">
        <w:rPr>
          <w:rFonts w:ascii="Times New Roman" w:hAnsi="Times New Roman" w:cs="Times New Roman"/>
          <w:b/>
          <w:bCs/>
          <w:i/>
          <w:iCs/>
          <w:sz w:val="24"/>
          <w:szCs w:val="24"/>
        </w:rPr>
        <w:t xml:space="preserve"> </w:t>
      </w:r>
      <w:r w:rsidR="001B316E" w:rsidRPr="00670955">
        <w:rPr>
          <w:rFonts w:ascii="Times New Roman" w:hAnsi="Times New Roman" w:cs="Times New Roman"/>
          <w:b/>
          <w:bCs/>
          <w:i/>
          <w:iCs/>
          <w:sz w:val="24"/>
          <w:szCs w:val="24"/>
        </w:rPr>
        <w:t>Объект</w:t>
      </w:r>
      <w:r w:rsidR="009F41FA" w:rsidRPr="00670955">
        <w:rPr>
          <w:rFonts w:ascii="Times New Roman" w:hAnsi="Times New Roman" w:cs="Times New Roman"/>
          <w:b/>
          <w:bCs/>
          <w:i/>
          <w:iCs/>
          <w:sz w:val="24"/>
          <w:szCs w:val="24"/>
        </w:rPr>
        <w:t xml:space="preserve"> переходящий 2023-2024г.г.</w:t>
      </w:r>
      <w:r w:rsidRPr="00670955">
        <w:rPr>
          <w:rFonts w:ascii="Times New Roman" w:hAnsi="Times New Roman" w:cs="Times New Roman"/>
          <w:b/>
          <w:bCs/>
          <w:i/>
          <w:iCs/>
          <w:sz w:val="24"/>
          <w:szCs w:val="24"/>
        </w:rPr>
        <w:t>;</w:t>
      </w:r>
    </w:p>
    <w:p w14:paraId="0496D678" w14:textId="3C1B6BCA" w:rsidR="00681FBF" w:rsidRPr="00670955" w:rsidRDefault="008C1F87" w:rsidP="008C1F87">
      <w:pPr>
        <w:spacing w:after="0" w:line="240" w:lineRule="auto"/>
        <w:jc w:val="both"/>
        <w:rPr>
          <w:rFonts w:ascii="Times New Roman" w:hAnsi="Times New Roman" w:cs="Times New Roman"/>
          <w:b/>
          <w:bCs/>
          <w:i/>
          <w:iCs/>
          <w:sz w:val="24"/>
          <w:szCs w:val="24"/>
        </w:rPr>
      </w:pPr>
      <w:r w:rsidRPr="00670955">
        <w:rPr>
          <w:rFonts w:ascii="Times New Roman" w:hAnsi="Times New Roman" w:cs="Times New Roman"/>
          <w:b/>
          <w:bCs/>
          <w:i/>
          <w:iCs/>
          <w:sz w:val="24"/>
          <w:szCs w:val="24"/>
        </w:rPr>
        <w:t xml:space="preserve">    </w:t>
      </w:r>
      <w:r w:rsidR="00681FBF" w:rsidRPr="00670955">
        <w:rPr>
          <w:rFonts w:ascii="Times New Roman" w:hAnsi="Times New Roman" w:cs="Times New Roman"/>
          <w:b/>
          <w:bCs/>
          <w:i/>
          <w:iCs/>
          <w:sz w:val="24"/>
          <w:szCs w:val="24"/>
        </w:rPr>
        <w:t>-  разработать проектно-сметную документацию на р</w:t>
      </w:r>
      <w:r w:rsidRPr="00670955">
        <w:rPr>
          <w:rFonts w:ascii="Times New Roman" w:hAnsi="Times New Roman" w:cs="Times New Roman"/>
          <w:b/>
          <w:bCs/>
          <w:i/>
          <w:iCs/>
          <w:sz w:val="24"/>
          <w:szCs w:val="24"/>
        </w:rPr>
        <w:t>еконструкци</w:t>
      </w:r>
      <w:r w:rsidR="00681FBF" w:rsidRPr="00670955">
        <w:rPr>
          <w:rFonts w:ascii="Times New Roman" w:hAnsi="Times New Roman" w:cs="Times New Roman"/>
          <w:b/>
          <w:bCs/>
          <w:i/>
          <w:iCs/>
          <w:sz w:val="24"/>
          <w:szCs w:val="24"/>
        </w:rPr>
        <w:t>ю</w:t>
      </w:r>
      <w:r w:rsidRPr="00670955">
        <w:rPr>
          <w:rFonts w:ascii="Times New Roman" w:hAnsi="Times New Roman" w:cs="Times New Roman"/>
          <w:b/>
          <w:bCs/>
          <w:i/>
          <w:iCs/>
          <w:sz w:val="24"/>
          <w:szCs w:val="24"/>
        </w:rPr>
        <w:t xml:space="preserve"> помещения спортивного зала Районного Дома культуры под </w:t>
      </w:r>
      <w:r w:rsidR="001B316E" w:rsidRPr="00670955">
        <w:rPr>
          <w:rFonts w:ascii="Times New Roman" w:hAnsi="Times New Roman" w:cs="Times New Roman"/>
          <w:b/>
          <w:bCs/>
          <w:i/>
          <w:iCs/>
          <w:sz w:val="24"/>
          <w:szCs w:val="24"/>
        </w:rPr>
        <w:t>архивохранилище и</w:t>
      </w:r>
      <w:r w:rsidR="00681FBF" w:rsidRPr="00670955">
        <w:rPr>
          <w:rFonts w:ascii="Times New Roman" w:hAnsi="Times New Roman" w:cs="Times New Roman"/>
          <w:b/>
          <w:bCs/>
          <w:i/>
          <w:iCs/>
          <w:sz w:val="24"/>
          <w:szCs w:val="24"/>
        </w:rPr>
        <w:t xml:space="preserve"> получить положительную госэкспертизу</w:t>
      </w:r>
      <w:r w:rsidR="00CA4100" w:rsidRPr="00670955">
        <w:rPr>
          <w:rFonts w:ascii="Times New Roman" w:hAnsi="Times New Roman" w:cs="Times New Roman"/>
          <w:b/>
          <w:bCs/>
          <w:i/>
          <w:iCs/>
          <w:sz w:val="24"/>
          <w:szCs w:val="24"/>
        </w:rPr>
        <w:t>;</w:t>
      </w:r>
    </w:p>
    <w:p w14:paraId="17BD5936" w14:textId="6D65C841" w:rsidR="00CA4100" w:rsidRPr="00670955" w:rsidRDefault="00681FBF" w:rsidP="00CA4100">
      <w:pPr>
        <w:spacing w:after="0" w:line="240" w:lineRule="auto"/>
        <w:jc w:val="both"/>
        <w:rPr>
          <w:rFonts w:ascii="Times New Roman" w:hAnsi="Times New Roman" w:cs="Times New Roman"/>
          <w:b/>
          <w:bCs/>
          <w:i/>
          <w:iCs/>
          <w:sz w:val="24"/>
          <w:szCs w:val="24"/>
        </w:rPr>
      </w:pPr>
      <w:r w:rsidRPr="00670955">
        <w:rPr>
          <w:rFonts w:ascii="Times New Roman" w:hAnsi="Times New Roman" w:cs="Times New Roman"/>
          <w:b/>
          <w:bCs/>
          <w:i/>
          <w:iCs/>
          <w:sz w:val="24"/>
          <w:szCs w:val="24"/>
        </w:rPr>
        <w:t xml:space="preserve">-  </w:t>
      </w:r>
      <w:r w:rsidR="00CA4100" w:rsidRPr="00670955">
        <w:rPr>
          <w:rFonts w:ascii="Times New Roman" w:hAnsi="Times New Roman" w:cs="Times New Roman"/>
          <w:b/>
          <w:bCs/>
          <w:i/>
          <w:iCs/>
          <w:sz w:val="24"/>
          <w:szCs w:val="24"/>
        </w:rPr>
        <w:t xml:space="preserve">начать мероприятия </w:t>
      </w:r>
      <w:r w:rsidR="001B316E" w:rsidRPr="00670955">
        <w:rPr>
          <w:rFonts w:ascii="Times New Roman" w:hAnsi="Times New Roman" w:cs="Times New Roman"/>
          <w:b/>
          <w:bCs/>
          <w:i/>
          <w:iCs/>
          <w:sz w:val="24"/>
          <w:szCs w:val="24"/>
        </w:rPr>
        <w:t xml:space="preserve">по </w:t>
      </w:r>
      <w:proofErr w:type="spellStart"/>
      <w:r w:rsidR="001B316E" w:rsidRPr="00670955">
        <w:rPr>
          <w:rFonts w:ascii="Times New Roman" w:hAnsi="Times New Roman" w:cs="Times New Roman"/>
          <w:b/>
          <w:bCs/>
          <w:i/>
          <w:iCs/>
          <w:sz w:val="24"/>
          <w:szCs w:val="24"/>
        </w:rPr>
        <w:t>реэкспозиции</w:t>
      </w:r>
      <w:proofErr w:type="spellEnd"/>
      <w:r w:rsidRPr="00670955">
        <w:rPr>
          <w:rFonts w:ascii="Times New Roman" w:hAnsi="Times New Roman" w:cs="Times New Roman"/>
          <w:b/>
          <w:bCs/>
          <w:i/>
          <w:iCs/>
          <w:sz w:val="24"/>
          <w:szCs w:val="24"/>
        </w:rPr>
        <w:t xml:space="preserve"> Районного литературно-краеведческого музея согласно разработанному дизайн-проекту</w:t>
      </w:r>
      <w:r w:rsidR="00CA4100" w:rsidRPr="00670955">
        <w:rPr>
          <w:rFonts w:ascii="Times New Roman" w:hAnsi="Times New Roman" w:cs="Times New Roman"/>
          <w:b/>
          <w:bCs/>
          <w:i/>
          <w:iCs/>
          <w:sz w:val="24"/>
          <w:szCs w:val="24"/>
        </w:rPr>
        <w:t xml:space="preserve"> </w:t>
      </w:r>
      <w:r w:rsidRPr="00670955">
        <w:rPr>
          <w:rFonts w:ascii="Times New Roman" w:hAnsi="Times New Roman" w:cs="Times New Roman"/>
          <w:b/>
          <w:bCs/>
          <w:i/>
          <w:iCs/>
          <w:sz w:val="24"/>
          <w:szCs w:val="24"/>
        </w:rPr>
        <w:t>проектной стоимостью 16 942, 7 тыс. рублей</w:t>
      </w:r>
      <w:r w:rsidR="00CA4100" w:rsidRPr="00670955">
        <w:rPr>
          <w:rFonts w:ascii="Times New Roman" w:hAnsi="Times New Roman" w:cs="Times New Roman"/>
          <w:b/>
          <w:bCs/>
          <w:i/>
          <w:iCs/>
          <w:sz w:val="24"/>
          <w:szCs w:val="24"/>
        </w:rPr>
        <w:t>;</w:t>
      </w:r>
    </w:p>
    <w:p w14:paraId="11EF63DB" w14:textId="0354AA01" w:rsidR="00681FBF" w:rsidRPr="00670955" w:rsidRDefault="00CA4100" w:rsidP="00CA4100">
      <w:pPr>
        <w:jc w:val="both"/>
        <w:rPr>
          <w:rFonts w:ascii="Times New Roman" w:hAnsi="Times New Roman" w:cs="Times New Roman"/>
          <w:b/>
          <w:bCs/>
          <w:i/>
          <w:iCs/>
          <w:sz w:val="24"/>
          <w:szCs w:val="24"/>
        </w:rPr>
      </w:pPr>
      <w:r w:rsidRPr="00670955">
        <w:rPr>
          <w:rFonts w:ascii="Times New Roman" w:hAnsi="Times New Roman" w:cs="Times New Roman"/>
          <w:b/>
          <w:bCs/>
          <w:i/>
          <w:iCs/>
          <w:sz w:val="24"/>
          <w:szCs w:val="24"/>
        </w:rPr>
        <w:t>-</w:t>
      </w:r>
      <w:r w:rsidR="00681FBF" w:rsidRPr="00670955">
        <w:rPr>
          <w:rFonts w:ascii="Times New Roman" w:hAnsi="Times New Roman" w:cs="Times New Roman"/>
          <w:b/>
          <w:bCs/>
          <w:i/>
          <w:iCs/>
          <w:sz w:val="24"/>
          <w:szCs w:val="24"/>
        </w:rPr>
        <w:t xml:space="preserve"> </w:t>
      </w:r>
      <w:r w:rsidRPr="00670955">
        <w:rPr>
          <w:rFonts w:ascii="Times New Roman" w:hAnsi="Times New Roman" w:cs="Times New Roman"/>
          <w:b/>
          <w:bCs/>
          <w:i/>
          <w:iCs/>
          <w:sz w:val="24"/>
          <w:szCs w:val="24"/>
        </w:rPr>
        <w:t xml:space="preserve">принять участие в региональном конкурсном </w:t>
      </w:r>
      <w:r w:rsidR="001B316E" w:rsidRPr="00670955">
        <w:rPr>
          <w:rFonts w:ascii="Times New Roman" w:hAnsi="Times New Roman" w:cs="Times New Roman"/>
          <w:b/>
          <w:bCs/>
          <w:i/>
          <w:iCs/>
          <w:sz w:val="24"/>
          <w:szCs w:val="24"/>
        </w:rPr>
        <w:t>отборе на</w:t>
      </w:r>
      <w:r w:rsidRPr="00670955">
        <w:rPr>
          <w:rFonts w:ascii="Times New Roman" w:hAnsi="Times New Roman" w:cs="Times New Roman"/>
          <w:b/>
          <w:bCs/>
          <w:i/>
          <w:iCs/>
          <w:sz w:val="24"/>
          <w:szCs w:val="24"/>
        </w:rPr>
        <w:t xml:space="preserve"> проведение капитального ремонта</w:t>
      </w:r>
      <w:r w:rsidRPr="00670955">
        <w:rPr>
          <w:rFonts w:ascii="Times New Roman" w:hAnsi="Times New Roman" w:cs="Times New Roman"/>
          <w:sz w:val="24"/>
          <w:szCs w:val="24"/>
        </w:rPr>
        <w:t xml:space="preserve"> </w:t>
      </w:r>
      <w:proofErr w:type="spellStart"/>
      <w:r w:rsidRPr="00670955">
        <w:rPr>
          <w:rFonts w:ascii="Times New Roman" w:hAnsi="Times New Roman" w:cs="Times New Roman"/>
          <w:b/>
          <w:bCs/>
          <w:i/>
          <w:iCs/>
          <w:sz w:val="24"/>
          <w:szCs w:val="24"/>
        </w:rPr>
        <w:t>Юманлыхского</w:t>
      </w:r>
      <w:proofErr w:type="spellEnd"/>
      <w:r w:rsidRPr="00670955">
        <w:rPr>
          <w:rFonts w:ascii="Times New Roman" w:hAnsi="Times New Roman" w:cs="Times New Roman"/>
          <w:b/>
          <w:bCs/>
          <w:i/>
          <w:iCs/>
          <w:sz w:val="24"/>
          <w:szCs w:val="24"/>
        </w:rPr>
        <w:t xml:space="preserve"> сельского клуба и </w:t>
      </w:r>
      <w:proofErr w:type="spellStart"/>
      <w:r w:rsidRPr="00670955">
        <w:rPr>
          <w:rFonts w:ascii="Times New Roman" w:hAnsi="Times New Roman" w:cs="Times New Roman"/>
          <w:b/>
          <w:bCs/>
          <w:i/>
          <w:iCs/>
          <w:sz w:val="24"/>
          <w:szCs w:val="24"/>
        </w:rPr>
        <w:t>Шумшевашского</w:t>
      </w:r>
      <w:proofErr w:type="spellEnd"/>
      <w:r w:rsidRPr="00670955">
        <w:rPr>
          <w:rFonts w:ascii="Times New Roman" w:hAnsi="Times New Roman" w:cs="Times New Roman"/>
          <w:b/>
          <w:bCs/>
          <w:i/>
          <w:iCs/>
          <w:sz w:val="24"/>
          <w:szCs w:val="24"/>
        </w:rPr>
        <w:t xml:space="preserve"> сельского Дома культуры, по   проектно-сметным документациям которых уже </w:t>
      </w:r>
      <w:r w:rsidR="001B316E" w:rsidRPr="00670955">
        <w:rPr>
          <w:rFonts w:ascii="Times New Roman" w:hAnsi="Times New Roman" w:cs="Times New Roman"/>
          <w:b/>
          <w:bCs/>
          <w:i/>
          <w:iCs/>
          <w:sz w:val="24"/>
          <w:szCs w:val="24"/>
        </w:rPr>
        <w:t>имеется положительное</w:t>
      </w:r>
      <w:r w:rsidRPr="00670955">
        <w:rPr>
          <w:rFonts w:ascii="Times New Roman" w:hAnsi="Times New Roman" w:cs="Times New Roman"/>
          <w:b/>
          <w:bCs/>
          <w:i/>
          <w:iCs/>
          <w:sz w:val="24"/>
          <w:szCs w:val="24"/>
        </w:rPr>
        <w:t xml:space="preserve"> заключение </w:t>
      </w:r>
      <w:proofErr w:type="spellStart"/>
      <w:r w:rsidRPr="00670955">
        <w:rPr>
          <w:rFonts w:ascii="Times New Roman" w:hAnsi="Times New Roman" w:cs="Times New Roman"/>
          <w:b/>
          <w:bCs/>
          <w:i/>
          <w:iCs/>
          <w:sz w:val="24"/>
          <w:szCs w:val="24"/>
        </w:rPr>
        <w:t>госэкспертизы</w:t>
      </w:r>
      <w:proofErr w:type="spellEnd"/>
      <w:r w:rsidRPr="00670955">
        <w:rPr>
          <w:rFonts w:ascii="Times New Roman" w:hAnsi="Times New Roman" w:cs="Times New Roman"/>
          <w:b/>
          <w:bCs/>
          <w:i/>
          <w:iCs/>
          <w:sz w:val="24"/>
          <w:szCs w:val="24"/>
        </w:rPr>
        <w:t>;</w:t>
      </w:r>
    </w:p>
    <w:p w14:paraId="523FC018" w14:textId="41E021B4" w:rsidR="00817BCB" w:rsidRPr="00670955" w:rsidRDefault="00817BCB" w:rsidP="00CA4100">
      <w:pPr>
        <w:jc w:val="both"/>
        <w:rPr>
          <w:rFonts w:ascii="Times New Roman" w:hAnsi="Times New Roman" w:cs="Times New Roman"/>
          <w:b/>
          <w:bCs/>
          <w:i/>
          <w:iCs/>
          <w:sz w:val="24"/>
          <w:szCs w:val="24"/>
        </w:rPr>
      </w:pPr>
      <w:r w:rsidRPr="00670955">
        <w:rPr>
          <w:rFonts w:ascii="Times New Roman" w:hAnsi="Times New Roman" w:cs="Times New Roman"/>
          <w:b/>
          <w:bCs/>
          <w:i/>
          <w:iCs/>
          <w:sz w:val="24"/>
          <w:szCs w:val="24"/>
        </w:rPr>
        <w:t xml:space="preserve">- провести в установленные законом сроки  торги по приобретению передвижного культурного центра «Автоклуб», на приобретение которого по итогам  </w:t>
      </w:r>
      <w:r w:rsidRPr="00670955">
        <w:rPr>
          <w:rFonts w:ascii="Times New Roman" w:hAnsi="Times New Roman" w:cs="Times New Roman"/>
          <w:sz w:val="24"/>
          <w:szCs w:val="24"/>
        </w:rPr>
        <w:t xml:space="preserve"> </w:t>
      </w:r>
      <w:r w:rsidRPr="00670955">
        <w:rPr>
          <w:rFonts w:ascii="Times New Roman" w:hAnsi="Times New Roman" w:cs="Times New Roman"/>
          <w:b/>
          <w:bCs/>
          <w:i/>
          <w:iCs/>
          <w:sz w:val="24"/>
          <w:szCs w:val="24"/>
        </w:rPr>
        <w:t xml:space="preserve">конкурсного отбора Аликовскому муниципальному округу в рамках нацпроекта «Культура» выделена  субсидия в размере 10000, 0тыс. рублей.  </w:t>
      </w:r>
    </w:p>
    <w:p w14:paraId="51503BC8" w14:textId="620AA461" w:rsidR="00477FD3" w:rsidRPr="00670955" w:rsidRDefault="00477FD3"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sz w:val="24"/>
          <w:szCs w:val="24"/>
        </w:rPr>
        <w:t>Социальные обязательства, взятые районом на 202</w:t>
      </w:r>
      <w:r w:rsidR="00610655" w:rsidRPr="00670955">
        <w:rPr>
          <w:rFonts w:ascii="Times New Roman" w:hAnsi="Times New Roman" w:cs="Times New Roman"/>
          <w:sz w:val="24"/>
          <w:szCs w:val="24"/>
        </w:rPr>
        <w:t>2</w:t>
      </w:r>
      <w:r w:rsidRPr="00670955">
        <w:rPr>
          <w:rFonts w:ascii="Times New Roman" w:hAnsi="Times New Roman" w:cs="Times New Roman"/>
          <w:sz w:val="24"/>
          <w:szCs w:val="24"/>
        </w:rPr>
        <w:t xml:space="preserve"> год перед гражданами района, выполнены в полном объеме. </w:t>
      </w:r>
      <w:r w:rsidR="00231C33" w:rsidRPr="00670955">
        <w:rPr>
          <w:rFonts w:ascii="Times New Roman" w:hAnsi="Times New Roman" w:cs="Times New Roman"/>
          <w:sz w:val="24"/>
          <w:szCs w:val="24"/>
        </w:rPr>
        <w:t xml:space="preserve">Всего на реализацию социальных обязательств из районного бюджета направлено </w:t>
      </w:r>
      <w:r w:rsidR="006F5248" w:rsidRPr="00670955">
        <w:rPr>
          <w:rFonts w:ascii="Times New Roman" w:hAnsi="Times New Roman" w:cs="Times New Roman"/>
          <w:sz w:val="24"/>
          <w:szCs w:val="24"/>
        </w:rPr>
        <w:t>20,7</w:t>
      </w:r>
      <w:r w:rsidR="00231C33" w:rsidRPr="00670955">
        <w:rPr>
          <w:rFonts w:ascii="Times New Roman" w:hAnsi="Times New Roman" w:cs="Times New Roman"/>
          <w:color w:val="FF0000"/>
          <w:sz w:val="24"/>
          <w:szCs w:val="24"/>
        </w:rPr>
        <w:t xml:space="preserve"> </w:t>
      </w:r>
      <w:proofErr w:type="spellStart"/>
      <w:r w:rsidR="00231C33" w:rsidRPr="00670955">
        <w:rPr>
          <w:rFonts w:ascii="Times New Roman" w:hAnsi="Times New Roman" w:cs="Times New Roman"/>
          <w:sz w:val="24"/>
          <w:szCs w:val="24"/>
        </w:rPr>
        <w:t>млн.руб</w:t>
      </w:r>
      <w:proofErr w:type="spellEnd"/>
      <w:r w:rsidR="00231C33" w:rsidRPr="00670955">
        <w:rPr>
          <w:rFonts w:ascii="Times New Roman" w:hAnsi="Times New Roman" w:cs="Times New Roman"/>
          <w:sz w:val="24"/>
          <w:szCs w:val="24"/>
        </w:rPr>
        <w:t>.</w:t>
      </w:r>
      <w:r w:rsidRPr="00670955">
        <w:rPr>
          <w:rFonts w:ascii="Times New Roman" w:hAnsi="Times New Roman" w:cs="Times New Roman"/>
          <w:sz w:val="24"/>
          <w:szCs w:val="24"/>
        </w:rPr>
        <w:t xml:space="preserve"> </w:t>
      </w:r>
    </w:p>
    <w:p w14:paraId="0E125B20" w14:textId="2B5F45DE" w:rsidR="00477FD3" w:rsidRPr="00670955" w:rsidRDefault="00477FD3" w:rsidP="00477FD3">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За 202</w:t>
      </w:r>
      <w:r w:rsidR="00610655" w:rsidRPr="00670955">
        <w:rPr>
          <w:rFonts w:ascii="Times New Roman" w:hAnsi="Times New Roman" w:cs="Times New Roman"/>
          <w:sz w:val="24"/>
          <w:szCs w:val="24"/>
        </w:rPr>
        <w:t>2</w:t>
      </w:r>
      <w:r w:rsidRPr="00670955">
        <w:rPr>
          <w:rFonts w:ascii="Times New Roman" w:hAnsi="Times New Roman" w:cs="Times New Roman"/>
          <w:sz w:val="24"/>
          <w:szCs w:val="24"/>
        </w:rPr>
        <w:t xml:space="preserve"> год: </w:t>
      </w:r>
    </w:p>
    <w:p w14:paraId="713E8A94" w14:textId="1357D18D" w:rsidR="00477FD3" w:rsidRPr="00670955" w:rsidRDefault="00477FD3" w:rsidP="006D2442">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в рамках реализации регионального проекта «Жилье» введено в эксплуатацию за счет всех источников финансирования </w:t>
      </w:r>
      <w:r w:rsidR="00610655" w:rsidRPr="00670955">
        <w:rPr>
          <w:rFonts w:ascii="Times New Roman" w:hAnsi="Times New Roman" w:cs="Times New Roman"/>
          <w:b/>
          <w:bCs/>
          <w:sz w:val="24"/>
          <w:szCs w:val="24"/>
        </w:rPr>
        <w:t>5202</w:t>
      </w:r>
      <w:r w:rsidR="00610655" w:rsidRPr="00670955">
        <w:rPr>
          <w:rFonts w:ascii="Times New Roman" w:hAnsi="Times New Roman" w:cs="Times New Roman"/>
          <w:sz w:val="24"/>
          <w:szCs w:val="24"/>
        </w:rPr>
        <w:t xml:space="preserve"> </w:t>
      </w:r>
      <w:r w:rsidRPr="00670955">
        <w:rPr>
          <w:rFonts w:ascii="Times New Roman" w:hAnsi="Times New Roman" w:cs="Times New Roman"/>
          <w:sz w:val="24"/>
          <w:szCs w:val="24"/>
        </w:rPr>
        <w:t>кв. м. общей площади жилья;</w:t>
      </w:r>
    </w:p>
    <w:p w14:paraId="02ABA16C" w14:textId="3433F303" w:rsidR="008165CF" w:rsidRPr="00670955" w:rsidRDefault="00477FD3" w:rsidP="008165CF">
      <w:pPr>
        <w:jc w:val="both"/>
        <w:rPr>
          <w:rFonts w:ascii="Times New Roman" w:hAnsi="Times New Roman" w:cs="Times New Roman"/>
          <w:b/>
          <w:bCs/>
          <w:i/>
          <w:iCs/>
          <w:sz w:val="24"/>
          <w:szCs w:val="24"/>
        </w:rPr>
      </w:pPr>
      <w:r w:rsidRPr="00670955">
        <w:rPr>
          <w:rFonts w:ascii="Times New Roman" w:hAnsi="Times New Roman" w:cs="Times New Roman"/>
          <w:sz w:val="24"/>
          <w:szCs w:val="24"/>
        </w:rPr>
        <w:t xml:space="preserve"> - </w:t>
      </w:r>
      <w:r w:rsidR="00610655" w:rsidRPr="00670955">
        <w:rPr>
          <w:rFonts w:ascii="Times New Roman" w:hAnsi="Times New Roman" w:cs="Times New Roman"/>
          <w:sz w:val="24"/>
          <w:szCs w:val="24"/>
        </w:rPr>
        <w:t xml:space="preserve">по ведомственной целевой программе «Оказание государственной поддержки граждан в обеспечении жильем и оплате жилищно-коммунальных услуг» и государственной программе Российской Федерации «Обеспечение доступным и комфортным жильем и </w:t>
      </w:r>
      <w:r w:rsidR="00610655" w:rsidRPr="00670955">
        <w:rPr>
          <w:rFonts w:ascii="Times New Roman" w:hAnsi="Times New Roman" w:cs="Times New Roman"/>
          <w:sz w:val="24"/>
          <w:szCs w:val="24"/>
        </w:rPr>
        <w:lastRenderedPageBreak/>
        <w:t>коммунальными услугами граждан Российской Федерации» 7 молодых семей получили свидетельства на приобретение жилого помещения или строительство индивидуального жилого дома в размере 5</w:t>
      </w:r>
      <w:r w:rsidR="008165CF" w:rsidRPr="00670955">
        <w:rPr>
          <w:rFonts w:ascii="Times New Roman" w:hAnsi="Times New Roman" w:cs="Times New Roman"/>
          <w:sz w:val="24"/>
          <w:szCs w:val="24"/>
        </w:rPr>
        <w:t>,</w:t>
      </w:r>
      <w:r w:rsidR="00610655" w:rsidRPr="00670955">
        <w:rPr>
          <w:rFonts w:ascii="Times New Roman" w:hAnsi="Times New Roman" w:cs="Times New Roman"/>
          <w:sz w:val="24"/>
          <w:szCs w:val="24"/>
        </w:rPr>
        <w:t>481</w:t>
      </w:r>
      <w:r w:rsidR="008165CF" w:rsidRPr="00670955">
        <w:rPr>
          <w:rFonts w:ascii="Times New Roman" w:hAnsi="Times New Roman" w:cs="Times New Roman"/>
          <w:sz w:val="24"/>
          <w:szCs w:val="24"/>
        </w:rPr>
        <w:t xml:space="preserve"> млн.</w:t>
      </w:r>
      <w:r w:rsidR="00610655" w:rsidRPr="00670955">
        <w:rPr>
          <w:rFonts w:ascii="Times New Roman" w:hAnsi="Times New Roman" w:cs="Times New Roman"/>
          <w:sz w:val="24"/>
          <w:szCs w:val="24"/>
        </w:rPr>
        <w:t xml:space="preserve"> рублей</w:t>
      </w:r>
      <w:r w:rsidRPr="00670955">
        <w:rPr>
          <w:rFonts w:ascii="Times New Roman" w:hAnsi="Times New Roman" w:cs="Times New Roman"/>
          <w:sz w:val="24"/>
          <w:szCs w:val="24"/>
        </w:rPr>
        <w:t>;</w:t>
      </w:r>
      <w:r w:rsidR="00012257" w:rsidRPr="00670955">
        <w:rPr>
          <w:rFonts w:ascii="Times New Roman" w:hAnsi="Times New Roman" w:cs="Times New Roman"/>
          <w:b/>
          <w:bCs/>
          <w:i/>
          <w:iCs/>
          <w:sz w:val="24"/>
          <w:szCs w:val="24"/>
        </w:rPr>
        <w:t xml:space="preserve"> </w:t>
      </w:r>
    </w:p>
    <w:p w14:paraId="3753E081" w14:textId="2B95CA8C" w:rsidR="00477FD3" w:rsidRPr="00670955" w:rsidRDefault="0013614E" w:rsidP="008165CF">
      <w:pPr>
        <w:jc w:val="both"/>
        <w:rPr>
          <w:rFonts w:ascii="Times New Roman" w:hAnsi="Times New Roman" w:cs="Times New Roman"/>
          <w:b/>
          <w:i/>
          <w:sz w:val="24"/>
          <w:szCs w:val="24"/>
        </w:rPr>
      </w:pPr>
      <w:r w:rsidRPr="00670955">
        <w:rPr>
          <w:rFonts w:ascii="Times New Roman" w:hAnsi="Times New Roman" w:cs="Times New Roman"/>
          <w:b/>
          <w:i/>
          <w:sz w:val="24"/>
          <w:szCs w:val="24"/>
        </w:rPr>
        <w:t xml:space="preserve"> </w:t>
      </w:r>
      <w:r w:rsidR="00477FD3" w:rsidRPr="00670955">
        <w:rPr>
          <w:rFonts w:ascii="Times New Roman" w:hAnsi="Times New Roman" w:cs="Times New Roman"/>
          <w:sz w:val="24"/>
          <w:szCs w:val="24"/>
        </w:rPr>
        <w:t xml:space="preserve"> -  </w:t>
      </w:r>
      <w:r w:rsidR="001B316E" w:rsidRPr="00670955">
        <w:rPr>
          <w:rFonts w:ascii="Times New Roman" w:hAnsi="Times New Roman" w:cs="Times New Roman"/>
          <w:sz w:val="24"/>
          <w:szCs w:val="24"/>
        </w:rPr>
        <w:t>в соответствии</w:t>
      </w:r>
      <w:r w:rsidR="00477FD3" w:rsidRPr="00670955">
        <w:rPr>
          <w:rFonts w:ascii="Times New Roman" w:hAnsi="Times New Roman" w:cs="Times New Roman"/>
          <w:sz w:val="24"/>
          <w:szCs w:val="24"/>
        </w:rPr>
        <w:t xml:space="preserve"> </w:t>
      </w:r>
      <w:r w:rsidR="00B05604" w:rsidRPr="00670955">
        <w:rPr>
          <w:rFonts w:ascii="Times New Roman" w:hAnsi="Times New Roman" w:cs="Times New Roman"/>
          <w:sz w:val="24"/>
          <w:szCs w:val="24"/>
        </w:rPr>
        <w:t xml:space="preserve">с </w:t>
      </w:r>
      <w:r w:rsidR="00477FD3" w:rsidRPr="00670955">
        <w:rPr>
          <w:rFonts w:ascii="Times New Roman" w:hAnsi="Times New Roman" w:cs="Times New Roman"/>
          <w:sz w:val="24"/>
          <w:szCs w:val="24"/>
        </w:rPr>
        <w:t>Законом Чувашской Республики от 17 октября 2005 г. №42 «О регулировании жилищных отношений»</w:t>
      </w:r>
      <w:r w:rsidR="00477FD3" w:rsidRPr="00670955">
        <w:rPr>
          <w:rFonts w:ascii="Times New Roman" w:hAnsi="Times New Roman" w:cs="Times New Roman"/>
          <w:b/>
          <w:i/>
          <w:sz w:val="24"/>
          <w:szCs w:val="24"/>
        </w:rPr>
        <w:t xml:space="preserve"> </w:t>
      </w:r>
      <w:r w:rsidR="009C70E4" w:rsidRPr="00670955">
        <w:rPr>
          <w:rFonts w:ascii="Times New Roman" w:hAnsi="Times New Roman" w:cs="Times New Roman"/>
          <w:sz w:val="24"/>
          <w:szCs w:val="24"/>
        </w:rPr>
        <w:t>6</w:t>
      </w:r>
      <w:r w:rsidR="00477FD3" w:rsidRPr="00670955">
        <w:rPr>
          <w:rFonts w:ascii="Times New Roman" w:hAnsi="Times New Roman" w:cs="Times New Roman"/>
          <w:sz w:val="24"/>
          <w:szCs w:val="24"/>
        </w:rPr>
        <w:t xml:space="preserve"> детей</w:t>
      </w:r>
      <w:r w:rsidR="00B05604" w:rsidRPr="00670955">
        <w:rPr>
          <w:rFonts w:ascii="Times New Roman" w:hAnsi="Times New Roman" w:cs="Times New Roman"/>
          <w:sz w:val="24"/>
          <w:szCs w:val="24"/>
        </w:rPr>
        <w:t xml:space="preserve"> </w:t>
      </w:r>
      <w:r w:rsidR="00477FD3" w:rsidRPr="00670955">
        <w:rPr>
          <w:rFonts w:ascii="Times New Roman" w:hAnsi="Times New Roman" w:cs="Times New Roman"/>
          <w:sz w:val="24"/>
          <w:szCs w:val="24"/>
        </w:rPr>
        <w:t xml:space="preserve">- </w:t>
      </w:r>
      <w:r w:rsidR="001B316E" w:rsidRPr="00670955">
        <w:rPr>
          <w:rFonts w:ascii="Times New Roman" w:hAnsi="Times New Roman" w:cs="Times New Roman"/>
          <w:sz w:val="24"/>
          <w:szCs w:val="24"/>
        </w:rPr>
        <w:t>сирот обеспечены</w:t>
      </w:r>
      <w:r w:rsidR="00477FD3" w:rsidRPr="00670955">
        <w:rPr>
          <w:rFonts w:ascii="Times New Roman" w:hAnsi="Times New Roman" w:cs="Times New Roman"/>
          <w:sz w:val="24"/>
          <w:szCs w:val="24"/>
        </w:rPr>
        <w:t xml:space="preserve"> жильем, на что направлено   </w:t>
      </w:r>
      <w:r w:rsidR="007B5FE3" w:rsidRPr="00670955">
        <w:rPr>
          <w:rFonts w:ascii="Times New Roman" w:hAnsi="Times New Roman" w:cs="Times New Roman"/>
          <w:sz w:val="24"/>
          <w:szCs w:val="24"/>
        </w:rPr>
        <w:t>7,8</w:t>
      </w:r>
      <w:r w:rsidR="008165CF" w:rsidRPr="00670955">
        <w:rPr>
          <w:rFonts w:ascii="Times New Roman" w:hAnsi="Times New Roman" w:cs="Times New Roman"/>
          <w:sz w:val="24"/>
          <w:szCs w:val="24"/>
        </w:rPr>
        <w:t>34</w:t>
      </w:r>
      <w:r w:rsidR="00477FD3" w:rsidRPr="00670955">
        <w:rPr>
          <w:rFonts w:ascii="Times New Roman" w:hAnsi="Times New Roman" w:cs="Times New Roman"/>
          <w:sz w:val="24"/>
          <w:szCs w:val="24"/>
        </w:rPr>
        <w:t xml:space="preserve"> млн. руб.</w:t>
      </w:r>
      <w:r w:rsidR="001B316E" w:rsidRPr="00670955">
        <w:rPr>
          <w:rFonts w:ascii="Times New Roman" w:hAnsi="Times New Roman" w:cs="Times New Roman"/>
          <w:sz w:val="24"/>
          <w:szCs w:val="24"/>
        </w:rPr>
        <w:t>;</w:t>
      </w:r>
      <w:r w:rsidR="008165CF" w:rsidRPr="00670955">
        <w:rPr>
          <w:rFonts w:ascii="Times New Roman" w:hAnsi="Times New Roman" w:cs="Times New Roman"/>
          <w:sz w:val="24"/>
          <w:szCs w:val="24"/>
        </w:rPr>
        <w:t xml:space="preserve"> </w:t>
      </w:r>
    </w:p>
    <w:p w14:paraId="27D87873" w14:textId="350FAEDD" w:rsidR="00477FD3" w:rsidRPr="00670955" w:rsidRDefault="00477FD3" w:rsidP="00477FD3">
      <w:pPr>
        <w:spacing w:after="0" w:line="240" w:lineRule="auto"/>
        <w:jc w:val="both"/>
        <w:rPr>
          <w:rFonts w:ascii="Times New Roman" w:hAnsi="Times New Roman" w:cs="Times New Roman"/>
          <w:b/>
          <w:i/>
          <w:sz w:val="24"/>
          <w:szCs w:val="24"/>
        </w:rPr>
      </w:pPr>
      <w:r w:rsidRPr="00670955">
        <w:rPr>
          <w:rFonts w:ascii="Times New Roman" w:hAnsi="Times New Roman" w:cs="Times New Roman"/>
          <w:sz w:val="24"/>
          <w:szCs w:val="24"/>
        </w:rPr>
        <w:t xml:space="preserve">     -</w:t>
      </w:r>
      <w:r w:rsidR="005B3ADF" w:rsidRPr="00670955">
        <w:rPr>
          <w:rFonts w:ascii="Times New Roman" w:hAnsi="Times New Roman" w:cs="Times New Roman"/>
          <w:sz w:val="24"/>
          <w:szCs w:val="24"/>
        </w:rPr>
        <w:t xml:space="preserve"> </w:t>
      </w:r>
      <w:r w:rsidR="007B5FE3" w:rsidRPr="00670955">
        <w:rPr>
          <w:rFonts w:ascii="Times New Roman" w:hAnsi="Times New Roman" w:cs="Times New Roman"/>
          <w:sz w:val="24"/>
          <w:szCs w:val="24"/>
        </w:rPr>
        <w:t>1</w:t>
      </w:r>
      <w:r w:rsidRPr="00670955">
        <w:rPr>
          <w:rFonts w:ascii="Times New Roman" w:hAnsi="Times New Roman" w:cs="Times New Roman"/>
          <w:sz w:val="24"/>
          <w:szCs w:val="24"/>
        </w:rPr>
        <w:t xml:space="preserve"> многодетн</w:t>
      </w:r>
      <w:r w:rsidR="007B5FE3" w:rsidRPr="00670955">
        <w:rPr>
          <w:rFonts w:ascii="Times New Roman" w:hAnsi="Times New Roman" w:cs="Times New Roman"/>
          <w:sz w:val="24"/>
          <w:szCs w:val="24"/>
        </w:rPr>
        <w:t>ая</w:t>
      </w:r>
      <w:r w:rsidRPr="00670955">
        <w:rPr>
          <w:rFonts w:ascii="Times New Roman" w:hAnsi="Times New Roman" w:cs="Times New Roman"/>
          <w:sz w:val="24"/>
          <w:szCs w:val="24"/>
        </w:rPr>
        <w:t xml:space="preserve"> семь</w:t>
      </w:r>
      <w:r w:rsidR="007B5FE3" w:rsidRPr="00670955">
        <w:rPr>
          <w:rFonts w:ascii="Times New Roman" w:hAnsi="Times New Roman" w:cs="Times New Roman"/>
          <w:sz w:val="24"/>
          <w:szCs w:val="24"/>
        </w:rPr>
        <w:t>я</w:t>
      </w:r>
      <w:r w:rsidRPr="00670955">
        <w:rPr>
          <w:rFonts w:ascii="Times New Roman" w:hAnsi="Times New Roman" w:cs="Times New Roman"/>
          <w:sz w:val="24"/>
          <w:szCs w:val="24"/>
        </w:rPr>
        <w:t>, имеющ</w:t>
      </w:r>
      <w:r w:rsidR="007B5FE3" w:rsidRPr="00670955">
        <w:rPr>
          <w:rFonts w:ascii="Times New Roman" w:hAnsi="Times New Roman" w:cs="Times New Roman"/>
          <w:sz w:val="24"/>
          <w:szCs w:val="24"/>
        </w:rPr>
        <w:t>ая</w:t>
      </w:r>
      <w:r w:rsidRPr="00670955">
        <w:rPr>
          <w:rFonts w:ascii="Times New Roman" w:hAnsi="Times New Roman" w:cs="Times New Roman"/>
          <w:sz w:val="24"/>
          <w:szCs w:val="24"/>
        </w:rPr>
        <w:t xml:space="preserve"> 5 и более несовершеннолетних детей, улучшил</w:t>
      </w:r>
      <w:r w:rsidR="007B5FE3" w:rsidRPr="00670955">
        <w:rPr>
          <w:rFonts w:ascii="Times New Roman" w:hAnsi="Times New Roman" w:cs="Times New Roman"/>
          <w:sz w:val="24"/>
          <w:szCs w:val="24"/>
        </w:rPr>
        <w:t>а</w:t>
      </w:r>
      <w:r w:rsidRPr="00670955">
        <w:rPr>
          <w:rFonts w:ascii="Times New Roman" w:hAnsi="Times New Roman" w:cs="Times New Roman"/>
          <w:sz w:val="24"/>
          <w:szCs w:val="24"/>
        </w:rPr>
        <w:t xml:space="preserve"> жилищные условия на сумму </w:t>
      </w:r>
      <w:r w:rsidR="007B5FE3" w:rsidRPr="00670955">
        <w:rPr>
          <w:rFonts w:ascii="Times New Roman" w:hAnsi="Times New Roman" w:cs="Times New Roman"/>
          <w:sz w:val="24"/>
          <w:szCs w:val="24"/>
        </w:rPr>
        <w:t>2,2</w:t>
      </w:r>
      <w:r w:rsidRPr="00670955">
        <w:rPr>
          <w:rFonts w:ascii="Times New Roman" w:hAnsi="Times New Roman" w:cs="Times New Roman"/>
          <w:sz w:val="24"/>
          <w:szCs w:val="24"/>
        </w:rPr>
        <w:t xml:space="preserve"> млн. рублей.</w:t>
      </w:r>
      <w:r w:rsidR="005B3ADF" w:rsidRPr="00670955">
        <w:rPr>
          <w:rFonts w:ascii="Times New Roman" w:hAnsi="Times New Roman" w:cs="Times New Roman"/>
          <w:sz w:val="24"/>
          <w:szCs w:val="24"/>
        </w:rPr>
        <w:t>;</w:t>
      </w:r>
      <w:r w:rsidRPr="00670955">
        <w:rPr>
          <w:rFonts w:ascii="Times New Roman" w:hAnsi="Times New Roman" w:cs="Times New Roman"/>
          <w:b/>
          <w:i/>
          <w:sz w:val="24"/>
          <w:szCs w:val="24"/>
        </w:rPr>
        <w:t xml:space="preserve"> </w:t>
      </w:r>
      <w:r w:rsidR="0013614E" w:rsidRPr="00670955">
        <w:rPr>
          <w:rFonts w:ascii="Times New Roman" w:hAnsi="Times New Roman" w:cs="Times New Roman"/>
          <w:b/>
          <w:i/>
          <w:sz w:val="24"/>
          <w:szCs w:val="24"/>
        </w:rPr>
        <w:t xml:space="preserve"> </w:t>
      </w:r>
    </w:p>
    <w:p w14:paraId="20C1B673" w14:textId="7D294AEB" w:rsidR="00012257" w:rsidRPr="00670955" w:rsidRDefault="000C707D" w:rsidP="00012257">
      <w:pPr>
        <w:spacing w:after="0" w:line="240" w:lineRule="auto"/>
        <w:jc w:val="both"/>
        <w:rPr>
          <w:rFonts w:ascii="Times New Roman" w:hAnsi="Times New Roman" w:cs="Times New Roman"/>
          <w:b/>
          <w:bCs/>
          <w:i/>
          <w:sz w:val="24"/>
          <w:szCs w:val="24"/>
        </w:rPr>
      </w:pPr>
      <w:r w:rsidRPr="00670955">
        <w:rPr>
          <w:rFonts w:ascii="Times New Roman" w:hAnsi="Times New Roman" w:cs="Times New Roman"/>
          <w:iCs/>
          <w:sz w:val="24"/>
          <w:szCs w:val="24"/>
        </w:rPr>
        <w:t xml:space="preserve">- </w:t>
      </w:r>
      <w:bookmarkStart w:id="2" w:name="_Hlk127187314"/>
      <w:r w:rsidRPr="00670955">
        <w:rPr>
          <w:rFonts w:ascii="Times New Roman" w:hAnsi="Times New Roman" w:cs="Times New Roman"/>
          <w:iCs/>
          <w:sz w:val="24"/>
          <w:szCs w:val="24"/>
        </w:rPr>
        <w:t>в рамках государственной программы Российской Федерации «Комплексное развитие сельских территорий - 1 семья получила свидетельств</w:t>
      </w:r>
      <w:r w:rsidR="005B3ADF" w:rsidRPr="00670955">
        <w:rPr>
          <w:rFonts w:ascii="Times New Roman" w:hAnsi="Times New Roman" w:cs="Times New Roman"/>
          <w:iCs/>
          <w:sz w:val="24"/>
          <w:szCs w:val="24"/>
        </w:rPr>
        <w:t>о</w:t>
      </w:r>
      <w:r w:rsidRPr="00670955">
        <w:rPr>
          <w:rFonts w:ascii="Times New Roman" w:hAnsi="Times New Roman" w:cs="Times New Roman"/>
          <w:iCs/>
          <w:sz w:val="24"/>
          <w:szCs w:val="24"/>
        </w:rPr>
        <w:t xml:space="preserve"> о предоставлении социальной выплаты на строительство (приобретение) жилья в сельской местности в размере 6</w:t>
      </w:r>
      <w:r w:rsidR="007B5FE3" w:rsidRPr="00670955">
        <w:rPr>
          <w:rFonts w:ascii="Times New Roman" w:hAnsi="Times New Roman" w:cs="Times New Roman"/>
          <w:iCs/>
          <w:sz w:val="24"/>
          <w:szCs w:val="24"/>
        </w:rPr>
        <w:t>69,5</w:t>
      </w:r>
      <w:r w:rsidRPr="00670955">
        <w:rPr>
          <w:rFonts w:ascii="Times New Roman" w:hAnsi="Times New Roman" w:cs="Times New Roman"/>
          <w:iCs/>
          <w:sz w:val="24"/>
          <w:szCs w:val="24"/>
        </w:rPr>
        <w:t xml:space="preserve"> тыс. рублей</w:t>
      </w:r>
      <w:bookmarkEnd w:id="2"/>
      <w:r w:rsidR="001B316E" w:rsidRPr="00670955">
        <w:rPr>
          <w:rFonts w:ascii="Times New Roman" w:hAnsi="Times New Roman" w:cs="Times New Roman"/>
          <w:iCs/>
          <w:sz w:val="24"/>
          <w:szCs w:val="24"/>
        </w:rPr>
        <w:t>;</w:t>
      </w:r>
    </w:p>
    <w:p w14:paraId="07B798E6" w14:textId="1765B630" w:rsidR="00477FD3" w:rsidRPr="00670955" w:rsidRDefault="000C707D" w:rsidP="00477FD3">
      <w:pPr>
        <w:spacing w:after="0" w:line="240" w:lineRule="auto"/>
        <w:jc w:val="both"/>
        <w:rPr>
          <w:rFonts w:ascii="Times New Roman" w:hAnsi="Times New Roman" w:cs="Times New Roman"/>
          <w:i/>
          <w:sz w:val="24"/>
          <w:szCs w:val="24"/>
        </w:rPr>
      </w:pPr>
      <w:r w:rsidRPr="00670955">
        <w:rPr>
          <w:rFonts w:ascii="Times New Roman" w:hAnsi="Times New Roman" w:cs="Times New Roman"/>
          <w:iCs/>
          <w:sz w:val="24"/>
          <w:szCs w:val="24"/>
        </w:rPr>
        <w:t xml:space="preserve"> </w:t>
      </w:r>
      <w:r w:rsidR="00477FD3" w:rsidRPr="00670955">
        <w:rPr>
          <w:rFonts w:ascii="Times New Roman" w:hAnsi="Times New Roman" w:cs="Times New Roman"/>
          <w:b/>
          <w:sz w:val="24"/>
          <w:szCs w:val="24"/>
        </w:rPr>
        <w:t xml:space="preserve"> </w:t>
      </w:r>
      <w:r w:rsidR="00477FD3" w:rsidRPr="00670955">
        <w:rPr>
          <w:rFonts w:ascii="Times New Roman" w:hAnsi="Times New Roman" w:cs="Times New Roman"/>
          <w:sz w:val="24"/>
          <w:szCs w:val="24"/>
        </w:rPr>
        <w:t xml:space="preserve">- </w:t>
      </w:r>
      <w:r w:rsidR="007B5FE3" w:rsidRPr="00670955">
        <w:rPr>
          <w:rFonts w:ascii="Times New Roman" w:hAnsi="Times New Roman" w:cs="Times New Roman"/>
          <w:sz w:val="24"/>
          <w:szCs w:val="24"/>
        </w:rPr>
        <w:t xml:space="preserve">5 </w:t>
      </w:r>
      <w:r w:rsidR="00477FD3" w:rsidRPr="00670955">
        <w:rPr>
          <w:rFonts w:ascii="Times New Roman" w:hAnsi="Times New Roman" w:cs="Times New Roman"/>
          <w:sz w:val="24"/>
          <w:szCs w:val="24"/>
        </w:rPr>
        <w:t>многодетных семей района бесплатно получили земельные участки под ИЖС и ведение ЛПХ</w:t>
      </w:r>
      <w:r w:rsidR="001B316E" w:rsidRPr="00670955">
        <w:rPr>
          <w:rFonts w:ascii="Times New Roman" w:hAnsi="Times New Roman" w:cs="Times New Roman"/>
          <w:sz w:val="24"/>
          <w:szCs w:val="24"/>
        </w:rPr>
        <w:t>;</w:t>
      </w:r>
      <w:r w:rsidR="00477FD3" w:rsidRPr="00670955">
        <w:rPr>
          <w:rFonts w:ascii="Times New Roman" w:hAnsi="Times New Roman" w:cs="Times New Roman"/>
          <w:sz w:val="24"/>
          <w:szCs w:val="24"/>
        </w:rPr>
        <w:t xml:space="preserve"> </w:t>
      </w:r>
      <w:r w:rsidR="0013614E" w:rsidRPr="00670955">
        <w:rPr>
          <w:rFonts w:ascii="Times New Roman" w:hAnsi="Times New Roman" w:cs="Times New Roman"/>
          <w:b/>
          <w:i/>
          <w:sz w:val="24"/>
          <w:szCs w:val="24"/>
        </w:rPr>
        <w:t xml:space="preserve"> </w:t>
      </w:r>
    </w:p>
    <w:p w14:paraId="7D58A26E" w14:textId="3158BC07" w:rsidR="00477FD3" w:rsidRPr="00670955" w:rsidRDefault="00477FD3" w:rsidP="00477FD3">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 </w:t>
      </w:r>
      <w:r w:rsidR="00B87314" w:rsidRPr="00670955">
        <w:rPr>
          <w:rFonts w:ascii="Times New Roman" w:hAnsi="Times New Roman" w:cs="Times New Roman"/>
          <w:sz w:val="24"/>
          <w:szCs w:val="24"/>
        </w:rPr>
        <w:t>379</w:t>
      </w:r>
      <w:r w:rsidRPr="00670955">
        <w:rPr>
          <w:rFonts w:ascii="Times New Roman" w:hAnsi="Times New Roman" w:cs="Times New Roman"/>
          <w:sz w:val="24"/>
          <w:szCs w:val="24"/>
        </w:rPr>
        <w:t xml:space="preserve"> учащихся из многодетных и</w:t>
      </w:r>
      <w:r w:rsidR="00B87314" w:rsidRPr="00670955">
        <w:rPr>
          <w:rFonts w:ascii="Times New Roman" w:hAnsi="Times New Roman" w:cs="Times New Roman"/>
          <w:sz w:val="24"/>
          <w:szCs w:val="24"/>
        </w:rPr>
        <w:t xml:space="preserve"> </w:t>
      </w:r>
      <w:r w:rsidR="008165CF" w:rsidRPr="00670955">
        <w:rPr>
          <w:rFonts w:ascii="Times New Roman" w:hAnsi="Times New Roman" w:cs="Times New Roman"/>
          <w:sz w:val="24"/>
          <w:szCs w:val="24"/>
        </w:rPr>
        <w:t>41</w:t>
      </w:r>
      <w:r w:rsidR="00B87314" w:rsidRPr="00670955">
        <w:rPr>
          <w:rFonts w:ascii="Times New Roman" w:hAnsi="Times New Roman" w:cs="Times New Roman"/>
          <w:sz w:val="24"/>
          <w:szCs w:val="24"/>
        </w:rPr>
        <w:t xml:space="preserve"> из</w:t>
      </w:r>
      <w:r w:rsidRPr="00670955">
        <w:rPr>
          <w:rFonts w:ascii="Times New Roman" w:hAnsi="Times New Roman" w:cs="Times New Roman"/>
          <w:sz w:val="24"/>
          <w:szCs w:val="24"/>
        </w:rPr>
        <w:t xml:space="preserve"> неблагополучных семей </w:t>
      </w:r>
      <w:r w:rsidR="008165CF" w:rsidRPr="00670955">
        <w:rPr>
          <w:rFonts w:ascii="Times New Roman" w:hAnsi="Times New Roman" w:cs="Times New Roman"/>
          <w:sz w:val="24"/>
          <w:szCs w:val="24"/>
        </w:rPr>
        <w:t>охвачены льготным питанием.</w:t>
      </w:r>
      <w:r w:rsidRPr="00670955">
        <w:rPr>
          <w:rFonts w:ascii="Times New Roman" w:hAnsi="Times New Roman" w:cs="Times New Roman"/>
          <w:sz w:val="24"/>
          <w:szCs w:val="24"/>
        </w:rPr>
        <w:t xml:space="preserve"> </w:t>
      </w:r>
      <w:r w:rsidR="008165CF" w:rsidRPr="00670955">
        <w:rPr>
          <w:rFonts w:ascii="Times New Roman" w:hAnsi="Times New Roman" w:cs="Times New Roman"/>
          <w:sz w:val="24"/>
          <w:szCs w:val="24"/>
        </w:rPr>
        <w:t>55</w:t>
      </w:r>
      <w:r w:rsidRPr="00670955">
        <w:rPr>
          <w:rFonts w:ascii="Times New Roman" w:hAnsi="Times New Roman" w:cs="Times New Roman"/>
          <w:sz w:val="24"/>
          <w:szCs w:val="24"/>
        </w:rPr>
        <w:t xml:space="preserve"> учащихся с ограниченными возможностями здоровья охвачены </w:t>
      </w:r>
      <w:r w:rsidR="008165CF" w:rsidRPr="00670955">
        <w:rPr>
          <w:rFonts w:ascii="Times New Roman" w:hAnsi="Times New Roman" w:cs="Times New Roman"/>
          <w:sz w:val="24"/>
          <w:szCs w:val="24"/>
        </w:rPr>
        <w:t>бесплатным</w:t>
      </w:r>
      <w:r w:rsidRPr="00670955">
        <w:rPr>
          <w:rFonts w:ascii="Times New Roman" w:hAnsi="Times New Roman" w:cs="Times New Roman"/>
          <w:sz w:val="24"/>
          <w:szCs w:val="24"/>
        </w:rPr>
        <w:t xml:space="preserve"> питанием. В бюджете района на 202</w:t>
      </w:r>
      <w:r w:rsidR="008165CF" w:rsidRPr="00670955">
        <w:rPr>
          <w:rFonts w:ascii="Times New Roman" w:hAnsi="Times New Roman" w:cs="Times New Roman"/>
          <w:sz w:val="24"/>
          <w:szCs w:val="24"/>
        </w:rPr>
        <w:t>2</w:t>
      </w:r>
      <w:r w:rsidRPr="00670955">
        <w:rPr>
          <w:rFonts w:ascii="Times New Roman" w:hAnsi="Times New Roman" w:cs="Times New Roman"/>
          <w:sz w:val="24"/>
          <w:szCs w:val="24"/>
        </w:rPr>
        <w:t xml:space="preserve"> г</w:t>
      </w:r>
      <w:r w:rsidR="005B3ADF" w:rsidRPr="00670955">
        <w:rPr>
          <w:rFonts w:ascii="Times New Roman" w:hAnsi="Times New Roman" w:cs="Times New Roman"/>
          <w:sz w:val="24"/>
          <w:szCs w:val="24"/>
        </w:rPr>
        <w:t>од</w:t>
      </w:r>
      <w:r w:rsidRPr="00670955">
        <w:rPr>
          <w:rFonts w:ascii="Times New Roman" w:hAnsi="Times New Roman" w:cs="Times New Roman"/>
          <w:sz w:val="24"/>
          <w:szCs w:val="24"/>
        </w:rPr>
        <w:t xml:space="preserve"> на эти цели были предусмотрены средства в сумме </w:t>
      </w:r>
      <w:r w:rsidR="008165CF" w:rsidRPr="00670955">
        <w:rPr>
          <w:rFonts w:ascii="Times New Roman" w:hAnsi="Times New Roman" w:cs="Times New Roman"/>
          <w:sz w:val="24"/>
          <w:szCs w:val="24"/>
        </w:rPr>
        <w:t>1244,8</w:t>
      </w:r>
      <w:r w:rsidRPr="00670955">
        <w:rPr>
          <w:rFonts w:ascii="Times New Roman" w:hAnsi="Times New Roman" w:cs="Times New Roman"/>
          <w:sz w:val="24"/>
          <w:szCs w:val="24"/>
        </w:rPr>
        <w:t xml:space="preserve"> тыс. руб. </w:t>
      </w:r>
    </w:p>
    <w:p w14:paraId="4C5C49F3" w14:textId="19696597" w:rsidR="00477FD3" w:rsidRPr="00670955" w:rsidRDefault="00477FD3" w:rsidP="00477FD3">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также, в соответствии с Федеральным законом от 01.03.2020 г. № 47-ФЗ по организации бесплатного горячего питания обучающихся, получающих начальное общее образование, все учащиеся 1-4 классов школ района охвачены бесплатным горячим питанием</w:t>
      </w:r>
      <w:r w:rsidR="007B5FE3" w:rsidRPr="00670955">
        <w:rPr>
          <w:rFonts w:ascii="Times New Roman" w:hAnsi="Times New Roman" w:cs="Times New Roman"/>
          <w:sz w:val="24"/>
          <w:szCs w:val="24"/>
        </w:rPr>
        <w:t>. В 2022 году на эти цели направлены средства в сумме 4781,6 тыс. руб., в т.ч. за счет федерального бюджета – 4 729,0 тыс. руб., бюджета Чувашской Республики – 23,9 тыс. руб. и бюджета Аликовского района – 28,7 тыс. руб.</w:t>
      </w:r>
      <w:r w:rsidR="005B3ADF" w:rsidRPr="00670955">
        <w:rPr>
          <w:rFonts w:ascii="Times New Roman" w:hAnsi="Times New Roman" w:cs="Times New Roman"/>
          <w:sz w:val="24"/>
          <w:szCs w:val="24"/>
        </w:rPr>
        <w:t>;</w:t>
      </w:r>
      <w:r w:rsidRPr="00670955">
        <w:rPr>
          <w:rFonts w:ascii="Times New Roman" w:hAnsi="Times New Roman" w:cs="Times New Roman"/>
          <w:sz w:val="24"/>
          <w:szCs w:val="24"/>
        </w:rPr>
        <w:t xml:space="preserve"> </w:t>
      </w:r>
    </w:p>
    <w:p w14:paraId="0431AFE7" w14:textId="77777777" w:rsidR="007B5FE3" w:rsidRPr="00670955" w:rsidRDefault="002D4360" w:rsidP="00477FD3">
      <w:pPr>
        <w:spacing w:after="0" w:line="240" w:lineRule="auto"/>
        <w:jc w:val="both"/>
        <w:rPr>
          <w:rFonts w:ascii="Times New Roman" w:hAnsi="Times New Roman" w:cs="Times New Roman"/>
          <w:sz w:val="24"/>
          <w:szCs w:val="24"/>
        </w:rPr>
      </w:pPr>
      <w:r w:rsidRPr="00670955">
        <w:rPr>
          <w:rFonts w:ascii="Times New Roman" w:hAnsi="Times New Roman" w:cs="Times New Roman"/>
          <w:sz w:val="24"/>
          <w:szCs w:val="24"/>
        </w:rPr>
        <w:t xml:space="preserve">-  кроме этого, в соответствии с указом Главы Чувашской Республики от 08.07.2021 г. «О повышении социального благополучия многодетных семей в Чувашской Республике» бесплатным горячим питанием охвачены </w:t>
      </w:r>
      <w:r w:rsidR="007B5FE3" w:rsidRPr="00670955">
        <w:rPr>
          <w:rFonts w:ascii="Times New Roman" w:hAnsi="Times New Roman" w:cs="Times New Roman"/>
          <w:sz w:val="24"/>
          <w:szCs w:val="24"/>
        </w:rPr>
        <w:t xml:space="preserve">65 ребенок из многодетных малообеспеченных семей, выделены средства в сумме 738,3 тыс. руб., в т.ч. за счет бюджета Чувашской Республики – 664,5 тыс. руб. и бюджета Аликовского района – 73,8 тыс. руб.    </w:t>
      </w:r>
    </w:p>
    <w:p w14:paraId="0B8DD003" w14:textId="7A36C1BE" w:rsidR="00477FD3" w:rsidRPr="00670955" w:rsidRDefault="00477FD3" w:rsidP="001B316E">
      <w:pPr>
        <w:spacing w:after="0" w:line="240" w:lineRule="auto"/>
        <w:ind w:firstLine="708"/>
        <w:jc w:val="both"/>
        <w:rPr>
          <w:rFonts w:ascii="Times New Roman" w:hAnsi="Times New Roman" w:cs="Times New Roman"/>
          <w:iCs/>
          <w:sz w:val="24"/>
          <w:szCs w:val="24"/>
        </w:rPr>
      </w:pPr>
      <w:r w:rsidRPr="00670955">
        <w:rPr>
          <w:rFonts w:ascii="Times New Roman" w:hAnsi="Times New Roman" w:cs="Times New Roman"/>
          <w:sz w:val="24"/>
          <w:szCs w:val="24"/>
        </w:rPr>
        <w:t>Приоритетной остается в районе семейная форма устройства детей – сирот и детей,</w:t>
      </w:r>
      <w:r w:rsidRPr="00670955">
        <w:rPr>
          <w:rFonts w:ascii="Times New Roman" w:hAnsi="Times New Roman" w:cs="Times New Roman"/>
          <w:i/>
          <w:sz w:val="24"/>
          <w:szCs w:val="24"/>
        </w:rPr>
        <w:t xml:space="preserve"> </w:t>
      </w:r>
      <w:r w:rsidRPr="00670955">
        <w:rPr>
          <w:rFonts w:ascii="Times New Roman" w:hAnsi="Times New Roman" w:cs="Times New Roman"/>
          <w:sz w:val="24"/>
          <w:szCs w:val="24"/>
        </w:rPr>
        <w:t>оставшихся без попечения родителей. На 01 января 202</w:t>
      </w:r>
      <w:r w:rsidR="008165CF" w:rsidRPr="00670955">
        <w:rPr>
          <w:rFonts w:ascii="Times New Roman" w:hAnsi="Times New Roman" w:cs="Times New Roman"/>
          <w:sz w:val="24"/>
          <w:szCs w:val="24"/>
        </w:rPr>
        <w:t>3</w:t>
      </w:r>
      <w:r w:rsidRPr="00670955">
        <w:rPr>
          <w:rFonts w:ascii="Times New Roman" w:hAnsi="Times New Roman" w:cs="Times New Roman"/>
          <w:sz w:val="24"/>
          <w:szCs w:val="24"/>
        </w:rPr>
        <w:t xml:space="preserve"> года в Аликовском районе организовано </w:t>
      </w:r>
      <w:r w:rsidR="006C3CF8" w:rsidRPr="00670955">
        <w:rPr>
          <w:rFonts w:ascii="Times New Roman" w:hAnsi="Times New Roman" w:cs="Times New Roman"/>
          <w:sz w:val="24"/>
          <w:szCs w:val="24"/>
        </w:rPr>
        <w:t>3</w:t>
      </w:r>
      <w:r w:rsidR="008165CF" w:rsidRPr="00670955">
        <w:rPr>
          <w:rFonts w:ascii="Times New Roman" w:hAnsi="Times New Roman" w:cs="Times New Roman"/>
          <w:sz w:val="24"/>
          <w:szCs w:val="24"/>
        </w:rPr>
        <w:t>5</w:t>
      </w:r>
      <w:r w:rsidRPr="00670955">
        <w:rPr>
          <w:rFonts w:ascii="Times New Roman" w:hAnsi="Times New Roman" w:cs="Times New Roman"/>
          <w:sz w:val="24"/>
          <w:szCs w:val="24"/>
        </w:rPr>
        <w:t xml:space="preserve"> приемн</w:t>
      </w:r>
      <w:r w:rsidR="006C3CF8" w:rsidRPr="00670955">
        <w:rPr>
          <w:rFonts w:ascii="Times New Roman" w:hAnsi="Times New Roman" w:cs="Times New Roman"/>
          <w:sz w:val="24"/>
          <w:szCs w:val="24"/>
        </w:rPr>
        <w:t>ых</w:t>
      </w:r>
      <w:r w:rsidRPr="00670955">
        <w:rPr>
          <w:rFonts w:ascii="Times New Roman" w:hAnsi="Times New Roman" w:cs="Times New Roman"/>
          <w:sz w:val="24"/>
          <w:szCs w:val="24"/>
        </w:rPr>
        <w:t xml:space="preserve"> сем</w:t>
      </w:r>
      <w:r w:rsidR="006C3CF8" w:rsidRPr="00670955">
        <w:rPr>
          <w:rFonts w:ascii="Times New Roman" w:hAnsi="Times New Roman" w:cs="Times New Roman"/>
          <w:sz w:val="24"/>
          <w:szCs w:val="24"/>
        </w:rPr>
        <w:t>ей</w:t>
      </w:r>
      <w:r w:rsidRPr="00670955">
        <w:rPr>
          <w:rFonts w:ascii="Times New Roman" w:hAnsi="Times New Roman" w:cs="Times New Roman"/>
          <w:sz w:val="24"/>
          <w:szCs w:val="24"/>
        </w:rPr>
        <w:t xml:space="preserve">, в которых </w:t>
      </w:r>
      <w:r w:rsidR="001B316E" w:rsidRPr="00670955">
        <w:rPr>
          <w:rFonts w:ascii="Times New Roman" w:hAnsi="Times New Roman" w:cs="Times New Roman"/>
          <w:sz w:val="24"/>
          <w:szCs w:val="24"/>
        </w:rPr>
        <w:t>воспитываются 62</w:t>
      </w:r>
      <w:r w:rsidR="006C3CF8" w:rsidRPr="00670955">
        <w:rPr>
          <w:rFonts w:ascii="Times New Roman" w:hAnsi="Times New Roman" w:cs="Times New Roman"/>
          <w:sz w:val="24"/>
          <w:szCs w:val="24"/>
        </w:rPr>
        <w:t xml:space="preserve"> </w:t>
      </w:r>
      <w:r w:rsidR="001B316E" w:rsidRPr="00670955">
        <w:rPr>
          <w:rFonts w:ascii="Times New Roman" w:hAnsi="Times New Roman" w:cs="Times New Roman"/>
          <w:sz w:val="24"/>
          <w:szCs w:val="24"/>
        </w:rPr>
        <w:t>ребенка; 14</w:t>
      </w:r>
      <w:r w:rsidR="006D2442" w:rsidRPr="00670955">
        <w:rPr>
          <w:rFonts w:ascii="Times New Roman" w:hAnsi="Times New Roman" w:cs="Times New Roman"/>
          <w:iCs/>
          <w:sz w:val="24"/>
          <w:szCs w:val="24"/>
        </w:rPr>
        <w:t xml:space="preserve"> детей – в 1</w:t>
      </w:r>
      <w:r w:rsidR="008165CF" w:rsidRPr="00670955">
        <w:rPr>
          <w:rFonts w:ascii="Times New Roman" w:hAnsi="Times New Roman" w:cs="Times New Roman"/>
          <w:iCs/>
          <w:sz w:val="24"/>
          <w:szCs w:val="24"/>
        </w:rPr>
        <w:t>3</w:t>
      </w:r>
      <w:r w:rsidR="006D2442" w:rsidRPr="00670955">
        <w:rPr>
          <w:rFonts w:ascii="Times New Roman" w:hAnsi="Times New Roman" w:cs="Times New Roman"/>
          <w:iCs/>
          <w:sz w:val="24"/>
          <w:szCs w:val="24"/>
        </w:rPr>
        <w:t xml:space="preserve"> семьях опекунов (попечителей), 5 детей – добровольно переданные родителями по заявлению о назначении их ребенку опекуна (попечителя). За 202</w:t>
      </w:r>
      <w:r w:rsidR="008165CF" w:rsidRPr="00670955">
        <w:rPr>
          <w:rFonts w:ascii="Times New Roman" w:hAnsi="Times New Roman" w:cs="Times New Roman"/>
          <w:iCs/>
          <w:sz w:val="24"/>
          <w:szCs w:val="24"/>
        </w:rPr>
        <w:t>2</w:t>
      </w:r>
      <w:r w:rsidR="006D2442" w:rsidRPr="00670955">
        <w:rPr>
          <w:rFonts w:ascii="Times New Roman" w:hAnsi="Times New Roman" w:cs="Times New Roman"/>
          <w:iCs/>
          <w:sz w:val="24"/>
          <w:szCs w:val="24"/>
        </w:rPr>
        <w:t xml:space="preserve"> год выявлено </w:t>
      </w:r>
      <w:r w:rsidR="008165CF" w:rsidRPr="00670955">
        <w:rPr>
          <w:rFonts w:ascii="Times New Roman" w:hAnsi="Times New Roman" w:cs="Times New Roman"/>
          <w:iCs/>
          <w:sz w:val="24"/>
          <w:szCs w:val="24"/>
        </w:rPr>
        <w:t>4</w:t>
      </w:r>
      <w:r w:rsidR="006D2442" w:rsidRPr="00670955">
        <w:rPr>
          <w:rFonts w:ascii="Times New Roman" w:hAnsi="Times New Roman" w:cs="Times New Roman"/>
          <w:iCs/>
          <w:sz w:val="24"/>
          <w:szCs w:val="24"/>
        </w:rPr>
        <w:t xml:space="preserve"> детей, оставшихся без попечения родителей. Все выявленные дети в установленные законом сроки устроены в семьи.</w:t>
      </w:r>
    </w:p>
    <w:p w14:paraId="5A52A95E" w14:textId="07088DB1" w:rsidR="00477FD3" w:rsidRPr="00670955" w:rsidRDefault="00477FD3" w:rsidP="001B316E">
      <w:pPr>
        <w:spacing w:after="0" w:line="240" w:lineRule="auto"/>
        <w:ind w:firstLine="708"/>
        <w:jc w:val="both"/>
        <w:rPr>
          <w:rFonts w:ascii="Times New Roman" w:hAnsi="Times New Roman" w:cs="Times New Roman"/>
          <w:sz w:val="24"/>
          <w:szCs w:val="24"/>
        </w:rPr>
      </w:pPr>
      <w:r w:rsidRPr="00670955">
        <w:rPr>
          <w:rFonts w:ascii="Times New Roman" w:hAnsi="Times New Roman" w:cs="Times New Roman"/>
          <w:b/>
          <w:i/>
          <w:sz w:val="24"/>
          <w:szCs w:val="24"/>
        </w:rPr>
        <w:t>В перечне приоритетных задач в социальной политике на 202</w:t>
      </w:r>
      <w:r w:rsidR="009A1DF9" w:rsidRPr="00670955">
        <w:rPr>
          <w:rFonts w:ascii="Times New Roman" w:hAnsi="Times New Roman" w:cs="Times New Roman"/>
          <w:b/>
          <w:i/>
          <w:sz w:val="24"/>
          <w:szCs w:val="24"/>
        </w:rPr>
        <w:t>3</w:t>
      </w:r>
      <w:r w:rsidRPr="00670955">
        <w:rPr>
          <w:rFonts w:ascii="Times New Roman" w:hAnsi="Times New Roman" w:cs="Times New Roman"/>
          <w:b/>
          <w:i/>
          <w:sz w:val="24"/>
          <w:szCs w:val="24"/>
        </w:rPr>
        <w:t xml:space="preserve"> год остаются:</w:t>
      </w:r>
    </w:p>
    <w:p w14:paraId="30386BD8" w14:textId="167AC55A" w:rsidR="00477FD3" w:rsidRPr="00670955" w:rsidRDefault="00477FD3" w:rsidP="00477FD3">
      <w:pPr>
        <w:spacing w:after="0" w:line="240" w:lineRule="auto"/>
        <w:jc w:val="both"/>
        <w:rPr>
          <w:rFonts w:ascii="Times New Roman" w:hAnsi="Times New Roman" w:cs="Times New Roman"/>
          <w:b/>
          <w:i/>
          <w:sz w:val="24"/>
          <w:szCs w:val="24"/>
        </w:rPr>
      </w:pPr>
      <w:r w:rsidRPr="00670955">
        <w:rPr>
          <w:rFonts w:ascii="Times New Roman" w:hAnsi="Times New Roman" w:cs="Times New Roman"/>
          <w:sz w:val="24"/>
          <w:szCs w:val="24"/>
        </w:rPr>
        <w:t xml:space="preserve"> </w:t>
      </w:r>
      <w:r w:rsidRPr="00670955">
        <w:rPr>
          <w:rFonts w:ascii="Times New Roman" w:hAnsi="Times New Roman" w:cs="Times New Roman"/>
          <w:b/>
          <w:i/>
          <w:sz w:val="24"/>
          <w:szCs w:val="24"/>
        </w:rPr>
        <w:t xml:space="preserve">- обеспечение ввода в эксплуатацию   </w:t>
      </w:r>
      <w:r w:rsidR="009A1DF9" w:rsidRPr="00670955">
        <w:rPr>
          <w:rFonts w:ascii="Times New Roman" w:hAnsi="Times New Roman" w:cs="Times New Roman"/>
          <w:b/>
          <w:i/>
          <w:sz w:val="24"/>
          <w:szCs w:val="24"/>
        </w:rPr>
        <w:t>8</w:t>
      </w:r>
      <w:r w:rsidR="008D665B" w:rsidRPr="00670955">
        <w:rPr>
          <w:rFonts w:ascii="Times New Roman" w:hAnsi="Times New Roman" w:cs="Times New Roman"/>
          <w:b/>
          <w:i/>
          <w:sz w:val="24"/>
          <w:szCs w:val="24"/>
        </w:rPr>
        <w:t>700</w:t>
      </w:r>
      <w:r w:rsidRPr="00670955">
        <w:rPr>
          <w:rFonts w:ascii="Times New Roman" w:hAnsi="Times New Roman" w:cs="Times New Roman"/>
          <w:b/>
          <w:i/>
          <w:sz w:val="24"/>
          <w:szCs w:val="24"/>
        </w:rPr>
        <w:t xml:space="preserve"> кв. м. общей площади жилья;</w:t>
      </w:r>
    </w:p>
    <w:p w14:paraId="0475392D" w14:textId="2899F256" w:rsidR="00477FD3" w:rsidRPr="00670955" w:rsidRDefault="006D2442" w:rsidP="00477FD3">
      <w:pPr>
        <w:spacing w:after="0" w:line="240" w:lineRule="auto"/>
        <w:jc w:val="both"/>
        <w:rPr>
          <w:rFonts w:ascii="Times New Roman" w:hAnsi="Times New Roman" w:cs="Times New Roman"/>
          <w:b/>
          <w:i/>
          <w:sz w:val="24"/>
          <w:szCs w:val="24"/>
        </w:rPr>
      </w:pPr>
      <w:r w:rsidRPr="00670955">
        <w:rPr>
          <w:rFonts w:ascii="Times New Roman" w:hAnsi="Times New Roman" w:cs="Times New Roman"/>
          <w:b/>
          <w:i/>
          <w:sz w:val="24"/>
          <w:szCs w:val="24"/>
        </w:rPr>
        <w:t xml:space="preserve"> </w:t>
      </w:r>
      <w:r w:rsidR="00477FD3" w:rsidRPr="00670955">
        <w:rPr>
          <w:rFonts w:ascii="Times New Roman" w:hAnsi="Times New Roman" w:cs="Times New Roman"/>
          <w:b/>
          <w:i/>
          <w:sz w:val="24"/>
          <w:szCs w:val="24"/>
        </w:rPr>
        <w:t xml:space="preserve">-  предоставление </w:t>
      </w:r>
      <w:r w:rsidR="009A1DF9" w:rsidRPr="00670955">
        <w:rPr>
          <w:rFonts w:ascii="Times New Roman" w:hAnsi="Times New Roman" w:cs="Times New Roman"/>
          <w:b/>
          <w:i/>
          <w:sz w:val="24"/>
          <w:szCs w:val="24"/>
        </w:rPr>
        <w:t xml:space="preserve">4 </w:t>
      </w:r>
      <w:r w:rsidR="005B3ADF" w:rsidRPr="00670955">
        <w:rPr>
          <w:rFonts w:ascii="Times New Roman" w:hAnsi="Times New Roman" w:cs="Times New Roman"/>
          <w:b/>
          <w:i/>
          <w:sz w:val="24"/>
          <w:szCs w:val="24"/>
        </w:rPr>
        <w:t>молодым</w:t>
      </w:r>
      <w:r w:rsidR="00477FD3" w:rsidRPr="00670955">
        <w:rPr>
          <w:rFonts w:ascii="Times New Roman" w:hAnsi="Times New Roman" w:cs="Times New Roman"/>
          <w:b/>
          <w:i/>
          <w:sz w:val="24"/>
          <w:szCs w:val="24"/>
        </w:rPr>
        <w:t xml:space="preserve"> семьям   социальные выплаты   на приобретение и строительство жилья на общую сумму   </w:t>
      </w:r>
      <w:r w:rsidR="009A1DF9" w:rsidRPr="00670955">
        <w:rPr>
          <w:rFonts w:ascii="Times New Roman" w:hAnsi="Times New Roman" w:cs="Times New Roman"/>
          <w:b/>
          <w:i/>
          <w:sz w:val="24"/>
          <w:szCs w:val="24"/>
        </w:rPr>
        <w:t>3402,0</w:t>
      </w:r>
      <w:r w:rsidR="00477FD3" w:rsidRPr="00670955">
        <w:rPr>
          <w:rFonts w:ascii="Times New Roman" w:hAnsi="Times New Roman" w:cs="Times New Roman"/>
          <w:b/>
          <w:i/>
          <w:sz w:val="24"/>
          <w:szCs w:val="24"/>
        </w:rPr>
        <w:t xml:space="preserve"> тыс. руб.;</w:t>
      </w:r>
    </w:p>
    <w:p w14:paraId="201F1A8A" w14:textId="2BE8E070" w:rsidR="00477FD3" w:rsidRPr="00670955" w:rsidRDefault="00477FD3" w:rsidP="00477FD3">
      <w:pPr>
        <w:spacing w:after="0" w:line="240" w:lineRule="auto"/>
        <w:jc w:val="both"/>
        <w:rPr>
          <w:rFonts w:ascii="Times New Roman" w:hAnsi="Times New Roman" w:cs="Times New Roman"/>
          <w:b/>
          <w:i/>
          <w:sz w:val="24"/>
          <w:szCs w:val="24"/>
        </w:rPr>
      </w:pPr>
      <w:r w:rsidRPr="00670955">
        <w:rPr>
          <w:rFonts w:ascii="Times New Roman" w:hAnsi="Times New Roman" w:cs="Times New Roman"/>
          <w:b/>
          <w:i/>
          <w:sz w:val="24"/>
          <w:szCs w:val="24"/>
        </w:rPr>
        <w:t xml:space="preserve">- обеспечение жильем </w:t>
      </w:r>
      <w:r w:rsidR="009A1DF9" w:rsidRPr="00670955">
        <w:rPr>
          <w:rFonts w:ascii="Times New Roman" w:hAnsi="Times New Roman" w:cs="Times New Roman"/>
          <w:b/>
          <w:i/>
          <w:sz w:val="24"/>
          <w:szCs w:val="24"/>
        </w:rPr>
        <w:t>6</w:t>
      </w:r>
      <w:r w:rsidRPr="00670955">
        <w:rPr>
          <w:rFonts w:ascii="Times New Roman" w:hAnsi="Times New Roman" w:cs="Times New Roman"/>
          <w:b/>
          <w:i/>
          <w:sz w:val="24"/>
          <w:szCs w:val="24"/>
        </w:rPr>
        <w:t xml:space="preserve"> детей </w:t>
      </w:r>
      <w:r w:rsidR="005B3ADF" w:rsidRPr="00670955">
        <w:rPr>
          <w:rFonts w:ascii="Times New Roman" w:hAnsi="Times New Roman" w:cs="Times New Roman"/>
          <w:b/>
          <w:i/>
          <w:sz w:val="24"/>
          <w:szCs w:val="24"/>
        </w:rPr>
        <w:t>-</w:t>
      </w:r>
      <w:r w:rsidRPr="00670955">
        <w:rPr>
          <w:rFonts w:ascii="Times New Roman" w:hAnsi="Times New Roman" w:cs="Times New Roman"/>
          <w:b/>
          <w:i/>
          <w:sz w:val="24"/>
          <w:szCs w:val="24"/>
        </w:rPr>
        <w:t xml:space="preserve"> сирот, на что предусмотрены средства в сумме </w:t>
      </w:r>
      <w:r w:rsidR="009A1DF9" w:rsidRPr="00670955">
        <w:rPr>
          <w:rFonts w:ascii="Times New Roman" w:hAnsi="Times New Roman" w:cs="Times New Roman"/>
          <w:b/>
          <w:i/>
          <w:sz w:val="24"/>
          <w:szCs w:val="24"/>
        </w:rPr>
        <w:t>8609,6</w:t>
      </w:r>
      <w:r w:rsidRPr="00670955">
        <w:rPr>
          <w:rFonts w:ascii="Times New Roman" w:hAnsi="Times New Roman" w:cs="Times New Roman"/>
          <w:b/>
          <w:i/>
          <w:sz w:val="24"/>
          <w:szCs w:val="24"/>
        </w:rPr>
        <w:t xml:space="preserve"> тыс.</w:t>
      </w:r>
      <w:r w:rsidR="009A1DF9" w:rsidRPr="00670955">
        <w:rPr>
          <w:rFonts w:ascii="Times New Roman" w:hAnsi="Times New Roman" w:cs="Times New Roman"/>
          <w:b/>
          <w:i/>
          <w:sz w:val="24"/>
          <w:szCs w:val="24"/>
        </w:rPr>
        <w:t xml:space="preserve"> </w:t>
      </w:r>
      <w:r w:rsidRPr="00670955">
        <w:rPr>
          <w:rFonts w:ascii="Times New Roman" w:hAnsi="Times New Roman" w:cs="Times New Roman"/>
          <w:b/>
          <w:i/>
          <w:sz w:val="24"/>
          <w:szCs w:val="24"/>
        </w:rPr>
        <w:t>руб.;</w:t>
      </w:r>
    </w:p>
    <w:p w14:paraId="7580D2AA" w14:textId="3F6B4324" w:rsidR="006D2442" w:rsidRPr="00670955" w:rsidRDefault="009A1DF9" w:rsidP="00477FD3">
      <w:pPr>
        <w:spacing w:after="0" w:line="240" w:lineRule="auto"/>
        <w:jc w:val="both"/>
        <w:rPr>
          <w:rFonts w:ascii="Times New Roman" w:hAnsi="Times New Roman" w:cs="Times New Roman"/>
          <w:b/>
          <w:i/>
          <w:sz w:val="24"/>
          <w:szCs w:val="24"/>
        </w:rPr>
      </w:pPr>
      <w:r w:rsidRPr="00670955">
        <w:rPr>
          <w:rFonts w:ascii="Times New Roman" w:hAnsi="Times New Roman" w:cs="Times New Roman"/>
          <w:b/>
          <w:i/>
          <w:sz w:val="24"/>
          <w:szCs w:val="24"/>
        </w:rPr>
        <w:t>- предоставление 1 семье в рамках государственной программы Российской Федерации «Комплексное развитие сельских территорий» свидетельство о предоставлении социальной выплаты на строительство (приобретение) жилья в сельской местности в размере 667,2 тыс. рублей.</w:t>
      </w:r>
    </w:p>
    <w:p w14:paraId="10FBA10C" w14:textId="77777777" w:rsidR="009A1DF9" w:rsidRPr="00670955" w:rsidRDefault="009A1DF9" w:rsidP="00477FD3">
      <w:pPr>
        <w:spacing w:after="0" w:line="240" w:lineRule="auto"/>
        <w:jc w:val="both"/>
        <w:rPr>
          <w:rFonts w:ascii="Times New Roman" w:hAnsi="Times New Roman" w:cs="Times New Roman"/>
          <w:b/>
          <w:i/>
          <w:sz w:val="24"/>
          <w:szCs w:val="24"/>
        </w:rPr>
      </w:pPr>
    </w:p>
    <w:p w14:paraId="72A1025B" w14:textId="1CF9E075" w:rsidR="00C5742E" w:rsidRPr="00670955" w:rsidRDefault="00C5742E" w:rsidP="00C5742E">
      <w:pPr>
        <w:jc w:val="both"/>
        <w:rPr>
          <w:rFonts w:ascii="Times New Roman" w:eastAsia="Times New Roman" w:hAnsi="Times New Roman" w:cs="Times New Roman"/>
          <w:sz w:val="24"/>
          <w:szCs w:val="24"/>
        </w:rPr>
      </w:pPr>
      <w:r w:rsidRPr="00670955">
        <w:rPr>
          <w:rFonts w:ascii="Times New Roman" w:eastAsia="Times New Roman" w:hAnsi="Times New Roman" w:cs="Times New Roman"/>
          <w:sz w:val="24"/>
          <w:szCs w:val="24"/>
        </w:rPr>
        <w:t xml:space="preserve">К сожалению, демографическая ситуация в районе не изменилась. Она характеризуется превышением смертности над рождаемостью. Родившихся-58 (77), что на 20,3% меньше к уровню 2021 года. Умерших - 258, (в 2021 – 303, 2020 году – 305, в 2019 году - 267) что на 12,1 % меньше к уровню с 2021 года, и ниже на 3,4% к уровню 2019 года. </w:t>
      </w:r>
      <w:r w:rsidR="00A168E8" w:rsidRPr="00670955">
        <w:rPr>
          <w:rFonts w:ascii="Times New Roman" w:eastAsia="Times New Roman" w:hAnsi="Times New Roman" w:cs="Times New Roman"/>
          <w:sz w:val="24"/>
          <w:szCs w:val="24"/>
        </w:rPr>
        <w:t>Необходимо</w:t>
      </w:r>
      <w:r w:rsidRPr="00670955">
        <w:rPr>
          <w:rFonts w:ascii="Times New Roman" w:eastAsia="Times New Roman" w:hAnsi="Times New Roman" w:cs="Times New Roman"/>
          <w:sz w:val="24"/>
          <w:szCs w:val="24"/>
        </w:rPr>
        <w:t xml:space="preserve"> отметить, что 12 случаев летального исхода</w:t>
      </w:r>
      <w:r w:rsidR="00CB5AB1" w:rsidRPr="00670955">
        <w:rPr>
          <w:rFonts w:ascii="Times New Roman" w:hAnsi="Times New Roman" w:cs="Times New Roman"/>
          <w:sz w:val="24"/>
          <w:szCs w:val="24"/>
        </w:rPr>
        <w:t xml:space="preserve"> </w:t>
      </w:r>
      <w:r w:rsidR="00CB5AB1" w:rsidRPr="00670955">
        <w:rPr>
          <w:rFonts w:ascii="Times New Roman" w:eastAsia="Times New Roman" w:hAnsi="Times New Roman" w:cs="Times New Roman"/>
          <w:sz w:val="24"/>
          <w:szCs w:val="24"/>
        </w:rPr>
        <w:t>в 2022 году -</w:t>
      </w:r>
      <w:r w:rsidR="001B316E" w:rsidRPr="00670955">
        <w:rPr>
          <w:rFonts w:ascii="Times New Roman" w:eastAsia="Times New Roman" w:hAnsi="Times New Roman" w:cs="Times New Roman"/>
          <w:sz w:val="24"/>
          <w:szCs w:val="24"/>
        </w:rPr>
        <w:t>это от</w:t>
      </w:r>
      <w:r w:rsidRPr="00670955">
        <w:rPr>
          <w:rFonts w:ascii="Times New Roman" w:eastAsia="Times New Roman" w:hAnsi="Times New Roman" w:cs="Times New Roman"/>
          <w:sz w:val="24"/>
          <w:szCs w:val="24"/>
        </w:rPr>
        <w:t xml:space="preserve"> новой </w:t>
      </w:r>
      <w:proofErr w:type="spellStart"/>
      <w:r w:rsidRPr="00670955">
        <w:rPr>
          <w:rFonts w:ascii="Times New Roman" w:eastAsia="Times New Roman" w:hAnsi="Times New Roman" w:cs="Times New Roman"/>
          <w:sz w:val="24"/>
          <w:szCs w:val="24"/>
        </w:rPr>
        <w:t>коронавирусной</w:t>
      </w:r>
      <w:proofErr w:type="spellEnd"/>
      <w:r w:rsidRPr="00670955">
        <w:rPr>
          <w:rFonts w:ascii="Times New Roman" w:eastAsia="Times New Roman" w:hAnsi="Times New Roman" w:cs="Times New Roman"/>
          <w:sz w:val="24"/>
          <w:szCs w:val="24"/>
        </w:rPr>
        <w:t xml:space="preserve"> инфекции </w:t>
      </w:r>
      <w:r w:rsidRPr="00670955">
        <w:rPr>
          <w:rFonts w:ascii="Times New Roman" w:eastAsia="Times New Roman" w:hAnsi="Times New Roman" w:cs="Times New Roman"/>
          <w:sz w:val="24"/>
          <w:szCs w:val="24"/>
          <w:lang w:val="en-US"/>
        </w:rPr>
        <w:t>COVID</w:t>
      </w:r>
      <w:r w:rsidRPr="00670955">
        <w:rPr>
          <w:rFonts w:ascii="Times New Roman" w:eastAsia="Times New Roman" w:hAnsi="Times New Roman" w:cs="Times New Roman"/>
          <w:sz w:val="24"/>
          <w:szCs w:val="24"/>
        </w:rPr>
        <w:t>-19</w:t>
      </w:r>
      <w:r w:rsidR="00CB5AB1" w:rsidRPr="00670955">
        <w:rPr>
          <w:rFonts w:ascii="Times New Roman" w:eastAsia="Times New Roman" w:hAnsi="Times New Roman" w:cs="Times New Roman"/>
          <w:sz w:val="24"/>
          <w:szCs w:val="24"/>
        </w:rPr>
        <w:t>.</w:t>
      </w:r>
    </w:p>
    <w:p w14:paraId="25E45C97" w14:textId="77777777" w:rsidR="00C5742E" w:rsidRPr="00670955" w:rsidRDefault="00C5742E" w:rsidP="00CB5AB1">
      <w:pPr>
        <w:spacing w:after="0" w:line="240" w:lineRule="auto"/>
        <w:jc w:val="both"/>
        <w:rPr>
          <w:rFonts w:ascii="Times New Roman" w:eastAsia="Times New Roman" w:hAnsi="Times New Roman" w:cs="Times New Roman"/>
          <w:sz w:val="24"/>
          <w:szCs w:val="24"/>
        </w:rPr>
      </w:pPr>
      <w:r w:rsidRPr="00670955">
        <w:rPr>
          <w:rFonts w:ascii="Times New Roman" w:eastAsia="Times New Roman" w:hAnsi="Times New Roman" w:cs="Times New Roman"/>
          <w:sz w:val="24"/>
          <w:szCs w:val="24"/>
        </w:rPr>
        <w:lastRenderedPageBreak/>
        <w:t>В структуре смертности за последние 2 года преобладают:</w:t>
      </w:r>
    </w:p>
    <w:p w14:paraId="44C0C653" w14:textId="77777777" w:rsidR="00C5742E" w:rsidRPr="00670955" w:rsidRDefault="00C5742E" w:rsidP="00CB5AB1">
      <w:pPr>
        <w:spacing w:after="0" w:line="240" w:lineRule="auto"/>
        <w:jc w:val="both"/>
        <w:rPr>
          <w:rFonts w:ascii="Times New Roman" w:eastAsia="Times New Roman" w:hAnsi="Times New Roman" w:cs="Times New Roman"/>
          <w:sz w:val="24"/>
          <w:szCs w:val="24"/>
        </w:rPr>
      </w:pPr>
      <w:r w:rsidRPr="00670955">
        <w:rPr>
          <w:rFonts w:ascii="Times New Roman" w:eastAsia="Times New Roman" w:hAnsi="Times New Roman" w:cs="Times New Roman"/>
          <w:sz w:val="24"/>
          <w:szCs w:val="24"/>
        </w:rPr>
        <w:t xml:space="preserve">- на первом месте – болезни органов кровообращения  - 41,0 %  (106 </w:t>
      </w:r>
      <w:proofErr w:type="spellStart"/>
      <w:r w:rsidRPr="00670955">
        <w:rPr>
          <w:rFonts w:ascii="Times New Roman" w:eastAsia="Times New Roman" w:hAnsi="Times New Roman" w:cs="Times New Roman"/>
          <w:sz w:val="24"/>
          <w:szCs w:val="24"/>
        </w:rPr>
        <w:t>случ</w:t>
      </w:r>
      <w:proofErr w:type="spellEnd"/>
      <w:r w:rsidRPr="00670955">
        <w:rPr>
          <w:rFonts w:ascii="Times New Roman" w:eastAsia="Times New Roman" w:hAnsi="Times New Roman" w:cs="Times New Roman"/>
          <w:sz w:val="24"/>
          <w:szCs w:val="24"/>
        </w:rPr>
        <w:t>.);</w:t>
      </w:r>
    </w:p>
    <w:p w14:paraId="32854435" w14:textId="77777777" w:rsidR="00C5742E" w:rsidRPr="00670955" w:rsidRDefault="00C5742E" w:rsidP="00CB5AB1">
      <w:pPr>
        <w:spacing w:after="0" w:line="240" w:lineRule="auto"/>
        <w:jc w:val="both"/>
        <w:rPr>
          <w:rFonts w:ascii="Times New Roman" w:eastAsia="Times New Roman" w:hAnsi="Times New Roman" w:cs="Times New Roman"/>
          <w:sz w:val="24"/>
          <w:szCs w:val="24"/>
        </w:rPr>
      </w:pPr>
      <w:r w:rsidRPr="00670955">
        <w:rPr>
          <w:rFonts w:ascii="Times New Roman" w:eastAsia="Times New Roman" w:hAnsi="Times New Roman" w:cs="Times New Roman"/>
          <w:sz w:val="24"/>
          <w:szCs w:val="24"/>
        </w:rPr>
        <w:t xml:space="preserve">- на втором месте – болезни нервной системы 17,0% (44 </w:t>
      </w:r>
      <w:proofErr w:type="spellStart"/>
      <w:r w:rsidRPr="00670955">
        <w:rPr>
          <w:rFonts w:ascii="Times New Roman" w:eastAsia="Times New Roman" w:hAnsi="Times New Roman" w:cs="Times New Roman"/>
          <w:sz w:val="24"/>
          <w:szCs w:val="24"/>
        </w:rPr>
        <w:t>случ</w:t>
      </w:r>
      <w:proofErr w:type="spellEnd"/>
      <w:r w:rsidRPr="00670955">
        <w:rPr>
          <w:rFonts w:ascii="Times New Roman" w:eastAsia="Times New Roman" w:hAnsi="Times New Roman" w:cs="Times New Roman"/>
          <w:sz w:val="24"/>
          <w:szCs w:val="24"/>
        </w:rPr>
        <w:t>.)</w:t>
      </w:r>
      <w:r w:rsidRPr="00670955">
        <w:rPr>
          <w:rFonts w:ascii="Times New Roman" w:eastAsia="Times New Roman" w:hAnsi="Times New Roman" w:cs="Times New Roman"/>
          <w:sz w:val="24"/>
          <w:szCs w:val="24"/>
        </w:rPr>
        <w:tab/>
      </w:r>
    </w:p>
    <w:p w14:paraId="3D9667DE" w14:textId="77777777" w:rsidR="00C5742E" w:rsidRPr="00670955" w:rsidRDefault="00C5742E" w:rsidP="00C5742E">
      <w:pPr>
        <w:jc w:val="both"/>
        <w:rPr>
          <w:rFonts w:ascii="Times New Roman" w:eastAsia="Times New Roman" w:hAnsi="Times New Roman" w:cs="Times New Roman"/>
          <w:i/>
          <w:sz w:val="24"/>
          <w:szCs w:val="24"/>
        </w:rPr>
      </w:pPr>
      <w:r w:rsidRPr="00670955">
        <w:rPr>
          <w:rFonts w:ascii="Times New Roman" w:eastAsia="Times New Roman" w:hAnsi="Times New Roman" w:cs="Times New Roman"/>
          <w:sz w:val="24"/>
          <w:szCs w:val="24"/>
        </w:rPr>
        <w:t xml:space="preserve">- на третьем месте – злокачественные новообразования -  10,8 %  (28 </w:t>
      </w:r>
      <w:proofErr w:type="spellStart"/>
      <w:r w:rsidRPr="00670955">
        <w:rPr>
          <w:rFonts w:ascii="Times New Roman" w:eastAsia="Times New Roman" w:hAnsi="Times New Roman" w:cs="Times New Roman"/>
          <w:sz w:val="24"/>
          <w:szCs w:val="24"/>
        </w:rPr>
        <w:t>случ</w:t>
      </w:r>
      <w:proofErr w:type="spellEnd"/>
      <w:r w:rsidRPr="00670955">
        <w:rPr>
          <w:rFonts w:ascii="Times New Roman" w:eastAsia="Times New Roman" w:hAnsi="Times New Roman" w:cs="Times New Roman"/>
          <w:sz w:val="24"/>
          <w:szCs w:val="24"/>
        </w:rPr>
        <w:t>.)</w:t>
      </w:r>
    </w:p>
    <w:p w14:paraId="4E1B757B" w14:textId="77777777" w:rsidR="00C5742E" w:rsidRPr="00670955" w:rsidRDefault="00C5742E" w:rsidP="00C5742E">
      <w:pPr>
        <w:jc w:val="both"/>
        <w:rPr>
          <w:rFonts w:ascii="Times New Roman" w:eastAsia="Times New Roman" w:hAnsi="Times New Roman" w:cs="Times New Roman"/>
          <w:sz w:val="24"/>
          <w:szCs w:val="24"/>
        </w:rPr>
      </w:pPr>
      <w:r w:rsidRPr="00670955">
        <w:rPr>
          <w:rFonts w:ascii="Times New Roman" w:eastAsia="Times New Roman" w:hAnsi="Times New Roman" w:cs="Times New Roman"/>
          <w:sz w:val="24"/>
          <w:szCs w:val="24"/>
        </w:rPr>
        <w:t>Средняя продолжительность жизни по району в 2022 году  составила - 72 года, в том числе среди женщин –  78 лет (- 2 года к 2021 году), мужчин – 67 лет (+ 2 года к 2021 году), и увеличилась она  к уровню 2019 года  на 1 год (71 лет, в 2020 году – 72 года, в 2021 - 73).</w:t>
      </w:r>
    </w:p>
    <w:p w14:paraId="0E76D49E" w14:textId="77777777" w:rsidR="00C5742E" w:rsidRPr="00670955" w:rsidRDefault="00C5742E" w:rsidP="00C5742E">
      <w:pPr>
        <w:jc w:val="both"/>
        <w:rPr>
          <w:rFonts w:ascii="Times New Roman" w:eastAsia="Times New Roman" w:hAnsi="Times New Roman" w:cs="Times New Roman"/>
          <w:i/>
          <w:sz w:val="24"/>
          <w:szCs w:val="24"/>
        </w:rPr>
      </w:pPr>
      <w:r w:rsidRPr="00670955">
        <w:rPr>
          <w:rFonts w:ascii="Times New Roman" w:eastAsia="Times New Roman" w:hAnsi="Times New Roman" w:cs="Times New Roman"/>
          <w:sz w:val="24"/>
          <w:szCs w:val="24"/>
        </w:rPr>
        <w:t>Большая разница продолжительности жизни у мужчин и женщин (11 лет)  сохраняется, и это связано высокой смертностью мужчин в трудоспособном возрасте.</w:t>
      </w:r>
      <w:r w:rsidRPr="00670955">
        <w:rPr>
          <w:rFonts w:ascii="Times New Roman" w:eastAsia="Times New Roman" w:hAnsi="Times New Roman" w:cs="Times New Roman"/>
          <w:b/>
          <w:bCs/>
          <w:sz w:val="24"/>
          <w:szCs w:val="24"/>
        </w:rPr>
        <w:t xml:space="preserve"> </w:t>
      </w:r>
      <w:r w:rsidRPr="00670955">
        <w:rPr>
          <w:rFonts w:ascii="Times New Roman" w:eastAsia="Times New Roman" w:hAnsi="Times New Roman" w:cs="Times New Roman"/>
          <w:bCs/>
          <w:sz w:val="24"/>
          <w:szCs w:val="24"/>
        </w:rPr>
        <w:t>(</w:t>
      </w:r>
      <w:r w:rsidRPr="00670955">
        <w:rPr>
          <w:rFonts w:ascii="Times New Roman" w:eastAsia="Times New Roman" w:hAnsi="Times New Roman" w:cs="Times New Roman"/>
          <w:i/>
          <w:sz w:val="24"/>
          <w:szCs w:val="24"/>
        </w:rPr>
        <w:t>Из 54 умерших в трудоспособном возрасте 85,2 % (46 чел.) составляют мужчины, женщин 14,8% (8 чел. - при целевом показателе - 5 чел.)</w:t>
      </w:r>
    </w:p>
    <w:p w14:paraId="52C19EE0" w14:textId="3924A951" w:rsidR="00E314B8" w:rsidRPr="00670955" w:rsidRDefault="00E314B8" w:rsidP="001B316E">
      <w:pPr>
        <w:spacing w:after="0" w:line="240" w:lineRule="auto"/>
        <w:ind w:firstLine="708"/>
        <w:jc w:val="both"/>
        <w:rPr>
          <w:rFonts w:ascii="Times New Roman" w:hAnsi="Times New Roman" w:cs="Times New Roman"/>
          <w:bCs/>
          <w:iCs/>
          <w:sz w:val="24"/>
          <w:szCs w:val="24"/>
        </w:rPr>
      </w:pPr>
      <w:r w:rsidRPr="00670955">
        <w:rPr>
          <w:rFonts w:ascii="Times New Roman" w:hAnsi="Times New Roman" w:cs="Times New Roman"/>
          <w:bCs/>
          <w:iCs/>
          <w:sz w:val="24"/>
          <w:szCs w:val="24"/>
        </w:rPr>
        <w:t>В Послании Главы Чувашской Республики Государственному Совету Чувашской Республики  достаточно много внимания было уделено отрасли здравоохранения.</w:t>
      </w:r>
    </w:p>
    <w:p w14:paraId="1F50476D" w14:textId="0D014895" w:rsidR="00E314B8" w:rsidRPr="00670955" w:rsidRDefault="00E314B8" w:rsidP="001B316E">
      <w:pPr>
        <w:spacing w:after="0" w:line="240" w:lineRule="auto"/>
        <w:ind w:firstLine="708"/>
        <w:jc w:val="both"/>
        <w:rPr>
          <w:rFonts w:ascii="Times New Roman" w:hAnsi="Times New Roman" w:cs="Times New Roman"/>
          <w:bCs/>
          <w:iCs/>
          <w:sz w:val="24"/>
          <w:szCs w:val="24"/>
        </w:rPr>
      </w:pPr>
      <w:r w:rsidRPr="00670955">
        <w:rPr>
          <w:rFonts w:ascii="Times New Roman" w:hAnsi="Times New Roman" w:cs="Times New Roman"/>
          <w:bCs/>
          <w:iCs/>
          <w:sz w:val="24"/>
          <w:szCs w:val="24"/>
        </w:rPr>
        <w:t>В основе организации предоставления медицинской помощи должен быть принцип «Все во имя пациента!».</w:t>
      </w:r>
    </w:p>
    <w:p w14:paraId="054A341B" w14:textId="2976A9C5" w:rsidR="00116453" w:rsidRPr="00670955" w:rsidRDefault="00116453" w:rsidP="001B316E">
      <w:pPr>
        <w:spacing w:after="0" w:line="240" w:lineRule="auto"/>
        <w:ind w:firstLine="708"/>
        <w:jc w:val="both"/>
        <w:rPr>
          <w:rFonts w:ascii="Times New Roman" w:hAnsi="Times New Roman" w:cs="Times New Roman"/>
          <w:bCs/>
          <w:iCs/>
          <w:sz w:val="24"/>
          <w:szCs w:val="24"/>
        </w:rPr>
      </w:pPr>
      <w:r w:rsidRPr="00670955">
        <w:rPr>
          <w:rFonts w:ascii="Times New Roman" w:hAnsi="Times New Roman" w:cs="Times New Roman"/>
          <w:bCs/>
          <w:iCs/>
          <w:sz w:val="24"/>
          <w:szCs w:val="24"/>
        </w:rPr>
        <w:t xml:space="preserve">Серьезным вызовом стала для всей системы здравоохранения пандемия </w:t>
      </w:r>
      <w:bookmarkStart w:id="3" w:name="_Hlk96154103"/>
      <w:r w:rsidRPr="00670955">
        <w:rPr>
          <w:rFonts w:ascii="Times New Roman" w:hAnsi="Times New Roman" w:cs="Times New Roman"/>
          <w:bCs/>
          <w:iCs/>
          <w:sz w:val="24"/>
          <w:szCs w:val="24"/>
          <w:lang w:val="en-US"/>
        </w:rPr>
        <w:t>COVID</w:t>
      </w:r>
      <w:r w:rsidRPr="00670955">
        <w:rPr>
          <w:rFonts w:ascii="Times New Roman" w:hAnsi="Times New Roman" w:cs="Times New Roman"/>
          <w:bCs/>
          <w:iCs/>
          <w:sz w:val="24"/>
          <w:szCs w:val="24"/>
        </w:rPr>
        <w:t>-19</w:t>
      </w:r>
      <w:bookmarkEnd w:id="3"/>
      <w:r w:rsidRPr="00670955">
        <w:rPr>
          <w:rFonts w:ascii="Times New Roman" w:hAnsi="Times New Roman" w:cs="Times New Roman"/>
          <w:bCs/>
          <w:iCs/>
          <w:sz w:val="24"/>
          <w:szCs w:val="24"/>
        </w:rPr>
        <w:t>. В сложной эпидемиологической обстановке трудились  и трудятся  наши медработники.</w:t>
      </w:r>
    </w:p>
    <w:p w14:paraId="65D0DFE9" w14:textId="6879AEAE" w:rsidR="00E314B8" w:rsidRPr="00670955" w:rsidRDefault="00E314B8" w:rsidP="001B316E">
      <w:pPr>
        <w:spacing w:after="0" w:line="240" w:lineRule="auto"/>
        <w:ind w:firstLine="708"/>
        <w:jc w:val="both"/>
        <w:rPr>
          <w:rFonts w:ascii="Times New Roman" w:hAnsi="Times New Roman" w:cs="Times New Roman"/>
          <w:bCs/>
          <w:iCs/>
          <w:sz w:val="24"/>
          <w:szCs w:val="24"/>
        </w:rPr>
      </w:pPr>
      <w:r w:rsidRPr="00670955">
        <w:rPr>
          <w:rFonts w:ascii="Times New Roman" w:hAnsi="Times New Roman" w:cs="Times New Roman"/>
          <w:bCs/>
          <w:iCs/>
          <w:sz w:val="24"/>
          <w:szCs w:val="24"/>
        </w:rPr>
        <w:t xml:space="preserve">Аликовская ЦРБ, как учреждение здравоохранения первого уровня оказания медицинской помощи с общим коечным фондом на 44 коек круглосуточного стационара и плановой мощностью поликлиники на 450 посещений в смену, 6   общими  врачебными амбулаториями и 16 </w:t>
      </w:r>
      <w:proofErr w:type="spellStart"/>
      <w:r w:rsidRPr="00670955">
        <w:rPr>
          <w:rFonts w:ascii="Times New Roman" w:hAnsi="Times New Roman" w:cs="Times New Roman"/>
          <w:bCs/>
          <w:iCs/>
          <w:sz w:val="24"/>
          <w:szCs w:val="24"/>
        </w:rPr>
        <w:t>ФАПами</w:t>
      </w:r>
      <w:proofErr w:type="spellEnd"/>
      <w:r w:rsidRPr="00670955">
        <w:rPr>
          <w:rFonts w:ascii="Times New Roman" w:hAnsi="Times New Roman" w:cs="Times New Roman"/>
          <w:bCs/>
          <w:iCs/>
          <w:sz w:val="24"/>
          <w:szCs w:val="24"/>
        </w:rPr>
        <w:t xml:space="preserve"> оказывает медицинскую помощь населению района общей численностью </w:t>
      </w:r>
      <w:r w:rsidR="002B79D5" w:rsidRPr="00670955">
        <w:rPr>
          <w:rFonts w:ascii="Times New Roman" w:hAnsi="Times New Roman" w:cs="Times New Roman"/>
          <w:bCs/>
          <w:iCs/>
          <w:sz w:val="24"/>
          <w:szCs w:val="24"/>
        </w:rPr>
        <w:t>14</w:t>
      </w:r>
      <w:r w:rsidR="00C5742E" w:rsidRPr="00670955">
        <w:rPr>
          <w:rFonts w:ascii="Times New Roman" w:hAnsi="Times New Roman" w:cs="Times New Roman"/>
          <w:bCs/>
          <w:iCs/>
          <w:sz w:val="24"/>
          <w:szCs w:val="24"/>
        </w:rPr>
        <w:t>202</w:t>
      </w:r>
      <w:r w:rsidRPr="00670955">
        <w:rPr>
          <w:rFonts w:ascii="Times New Roman" w:hAnsi="Times New Roman" w:cs="Times New Roman"/>
          <w:bCs/>
          <w:iCs/>
          <w:sz w:val="24"/>
          <w:szCs w:val="24"/>
        </w:rPr>
        <w:t xml:space="preserve"> человек.</w:t>
      </w:r>
    </w:p>
    <w:p w14:paraId="07E5C884" w14:textId="74A2FAC6" w:rsidR="00DA353A" w:rsidRPr="00670955" w:rsidRDefault="00116453" w:rsidP="00DA353A">
      <w:pPr>
        <w:jc w:val="both"/>
        <w:rPr>
          <w:rFonts w:ascii="Times New Roman" w:hAnsi="Times New Roman" w:cs="Times New Roman"/>
          <w:sz w:val="24"/>
          <w:szCs w:val="24"/>
        </w:rPr>
      </w:pPr>
      <w:r w:rsidRPr="00670955">
        <w:rPr>
          <w:rFonts w:ascii="Times New Roman" w:hAnsi="Times New Roman" w:cs="Times New Roman"/>
          <w:bCs/>
          <w:iCs/>
          <w:color w:val="FF0000"/>
          <w:sz w:val="24"/>
          <w:szCs w:val="24"/>
        </w:rPr>
        <w:t xml:space="preserve"> </w:t>
      </w:r>
      <w:r w:rsidR="00DA353A" w:rsidRPr="00670955">
        <w:rPr>
          <w:rFonts w:ascii="Times New Roman" w:hAnsi="Times New Roman" w:cs="Times New Roman"/>
          <w:color w:val="FF0000"/>
          <w:sz w:val="24"/>
          <w:szCs w:val="24"/>
        </w:rPr>
        <w:tab/>
      </w:r>
      <w:r w:rsidR="00DA353A" w:rsidRPr="00670955">
        <w:rPr>
          <w:rFonts w:ascii="Times New Roman" w:hAnsi="Times New Roman" w:cs="Times New Roman"/>
          <w:sz w:val="24"/>
          <w:szCs w:val="24"/>
        </w:rPr>
        <w:t xml:space="preserve">В районе работает 30 врачей. Обеспеченность врачами на 10 тыс. населения составляет 21,9 (в 2021 – 21,2, в 2020 году – 23,4). Требуется врач-оториноларинголог, врач-эндоскопист, врач-фтизиатр, врач-реаниматолог, 2 врача-терапевта (врача общей практики), стоматолог детский. </w:t>
      </w:r>
    </w:p>
    <w:p w14:paraId="154A3471" w14:textId="2B7B7644" w:rsidR="00DA353A" w:rsidRPr="00670955" w:rsidRDefault="00DA353A" w:rsidP="001B316E">
      <w:pPr>
        <w:ind w:firstLine="708"/>
        <w:jc w:val="both"/>
        <w:rPr>
          <w:rFonts w:ascii="Times New Roman" w:hAnsi="Times New Roman" w:cs="Times New Roman"/>
          <w:sz w:val="24"/>
          <w:szCs w:val="24"/>
        </w:rPr>
      </w:pPr>
      <w:r w:rsidRPr="00670955">
        <w:rPr>
          <w:rFonts w:ascii="Times New Roman" w:hAnsi="Times New Roman" w:cs="Times New Roman"/>
          <w:sz w:val="24"/>
          <w:szCs w:val="24"/>
        </w:rPr>
        <w:t xml:space="preserve">Обеспеченность кадрами среднего медицинского персонала на 10 тыс. населения составляет 65,1 (в 2021 году – 63,6, в 2020 году - 66,4). Из 16 </w:t>
      </w:r>
      <w:proofErr w:type="spellStart"/>
      <w:r w:rsidRPr="00670955">
        <w:rPr>
          <w:rFonts w:ascii="Times New Roman" w:hAnsi="Times New Roman" w:cs="Times New Roman"/>
          <w:sz w:val="24"/>
          <w:szCs w:val="24"/>
        </w:rPr>
        <w:t>ФАПов</w:t>
      </w:r>
      <w:proofErr w:type="spellEnd"/>
      <w:r w:rsidRPr="00670955">
        <w:rPr>
          <w:rFonts w:ascii="Times New Roman" w:hAnsi="Times New Roman" w:cs="Times New Roman"/>
          <w:sz w:val="24"/>
          <w:szCs w:val="24"/>
        </w:rPr>
        <w:t xml:space="preserve"> фельдшерами укомплектованы всего 11 </w:t>
      </w:r>
      <w:proofErr w:type="spellStart"/>
      <w:r w:rsidRPr="00670955">
        <w:rPr>
          <w:rFonts w:ascii="Times New Roman" w:hAnsi="Times New Roman" w:cs="Times New Roman"/>
          <w:sz w:val="24"/>
          <w:szCs w:val="24"/>
        </w:rPr>
        <w:t>ФАПов</w:t>
      </w:r>
      <w:proofErr w:type="spellEnd"/>
      <w:r w:rsidRPr="00670955">
        <w:rPr>
          <w:rFonts w:ascii="Times New Roman" w:hAnsi="Times New Roman" w:cs="Times New Roman"/>
          <w:sz w:val="24"/>
          <w:szCs w:val="24"/>
        </w:rPr>
        <w:t xml:space="preserve">. Требуются 5 фельдшеров, 2 медсестры врача общей практики, 2 медсестры палатные, медсестра в школу в с. Аликово.       </w:t>
      </w:r>
    </w:p>
    <w:p w14:paraId="6DF79F01" w14:textId="0FE329D1" w:rsidR="008339A7" w:rsidRPr="00670955" w:rsidRDefault="008339A7" w:rsidP="001B316E">
      <w:pPr>
        <w:spacing w:after="0" w:line="240" w:lineRule="auto"/>
        <w:ind w:firstLine="708"/>
        <w:jc w:val="both"/>
        <w:rPr>
          <w:rFonts w:ascii="Times New Roman" w:hAnsi="Times New Roman" w:cs="Times New Roman"/>
          <w:bCs/>
          <w:iCs/>
          <w:sz w:val="24"/>
          <w:szCs w:val="24"/>
        </w:rPr>
      </w:pPr>
      <w:r w:rsidRPr="00670955">
        <w:rPr>
          <w:rFonts w:ascii="Times New Roman" w:hAnsi="Times New Roman" w:cs="Times New Roman"/>
          <w:sz w:val="24"/>
          <w:szCs w:val="24"/>
        </w:rPr>
        <w:t xml:space="preserve">Отрадно, что Министерство здравоохранения Чувашской Республики уделяет большое внимание    строительству, капитальному ремонту зданий районных больниц. </w:t>
      </w:r>
      <w:r w:rsidR="00D46ACE" w:rsidRPr="00670955">
        <w:rPr>
          <w:rFonts w:ascii="Times New Roman" w:hAnsi="Times New Roman" w:cs="Times New Roman"/>
          <w:sz w:val="24"/>
          <w:szCs w:val="24"/>
        </w:rPr>
        <w:t xml:space="preserve"> </w:t>
      </w:r>
      <w:r w:rsidRPr="00670955">
        <w:rPr>
          <w:rFonts w:ascii="Times New Roman" w:hAnsi="Times New Roman" w:cs="Times New Roman"/>
          <w:bCs/>
          <w:iCs/>
          <w:sz w:val="24"/>
          <w:szCs w:val="24"/>
        </w:rPr>
        <w:t xml:space="preserve"> </w:t>
      </w:r>
      <w:r w:rsidR="00AF4FF2" w:rsidRPr="00670955">
        <w:rPr>
          <w:rFonts w:ascii="Times New Roman" w:hAnsi="Times New Roman" w:cs="Times New Roman"/>
          <w:bCs/>
          <w:iCs/>
          <w:sz w:val="24"/>
          <w:szCs w:val="24"/>
        </w:rPr>
        <w:t>В 202</w:t>
      </w:r>
      <w:r w:rsidR="00FF44D5" w:rsidRPr="00670955">
        <w:rPr>
          <w:rFonts w:ascii="Times New Roman" w:hAnsi="Times New Roman" w:cs="Times New Roman"/>
          <w:bCs/>
          <w:iCs/>
          <w:sz w:val="24"/>
          <w:szCs w:val="24"/>
        </w:rPr>
        <w:t>2</w:t>
      </w:r>
      <w:r w:rsidR="00AF4FF2" w:rsidRPr="00670955">
        <w:rPr>
          <w:rFonts w:ascii="Times New Roman" w:hAnsi="Times New Roman" w:cs="Times New Roman"/>
          <w:bCs/>
          <w:iCs/>
          <w:sz w:val="24"/>
          <w:szCs w:val="24"/>
        </w:rPr>
        <w:t xml:space="preserve"> году</w:t>
      </w:r>
      <w:r w:rsidR="00FF44D5" w:rsidRPr="00670955">
        <w:rPr>
          <w:rFonts w:ascii="Times New Roman" w:hAnsi="Times New Roman" w:cs="Times New Roman"/>
          <w:bCs/>
          <w:iCs/>
          <w:sz w:val="24"/>
          <w:szCs w:val="24"/>
        </w:rPr>
        <w:t xml:space="preserve"> проведен</w:t>
      </w:r>
      <w:r w:rsidRPr="00670955">
        <w:rPr>
          <w:rFonts w:ascii="Times New Roman" w:hAnsi="Times New Roman" w:cs="Times New Roman"/>
          <w:bCs/>
          <w:iCs/>
          <w:sz w:val="24"/>
          <w:szCs w:val="24"/>
        </w:rPr>
        <w:t>:</w:t>
      </w:r>
    </w:p>
    <w:p w14:paraId="6E0168C6" w14:textId="2F08DF8A" w:rsidR="00FF44D5" w:rsidRPr="00670955" w:rsidRDefault="008339A7" w:rsidP="00FF44D5">
      <w:pPr>
        <w:jc w:val="both"/>
        <w:rPr>
          <w:rFonts w:ascii="Times New Roman" w:hAnsi="Times New Roman" w:cs="Times New Roman"/>
          <w:sz w:val="24"/>
          <w:szCs w:val="24"/>
        </w:rPr>
      </w:pPr>
      <w:r w:rsidRPr="00670955">
        <w:rPr>
          <w:rFonts w:ascii="Times New Roman" w:hAnsi="Times New Roman" w:cs="Times New Roman"/>
          <w:bCs/>
          <w:iCs/>
          <w:sz w:val="24"/>
          <w:szCs w:val="24"/>
        </w:rPr>
        <w:t>-</w:t>
      </w:r>
      <w:r w:rsidR="00FF44D5" w:rsidRPr="00670955">
        <w:rPr>
          <w:rFonts w:ascii="Times New Roman" w:hAnsi="Times New Roman" w:cs="Times New Roman"/>
          <w:sz w:val="24"/>
          <w:szCs w:val="24"/>
        </w:rPr>
        <w:t xml:space="preserve">   капитальный ремонт офиса врачей общей практики при поликлинике ЦРБ (более 4,6 млн. рублей).</w:t>
      </w:r>
    </w:p>
    <w:p w14:paraId="26314CEF" w14:textId="01B32EE3" w:rsidR="00AF4FF2" w:rsidRPr="00670955" w:rsidRDefault="00FF44D5" w:rsidP="00387CED">
      <w:pPr>
        <w:jc w:val="both"/>
        <w:rPr>
          <w:rFonts w:ascii="Times New Roman" w:hAnsi="Times New Roman" w:cs="Times New Roman"/>
          <w:bCs/>
          <w:iCs/>
          <w:color w:val="FF0000"/>
          <w:sz w:val="24"/>
          <w:szCs w:val="24"/>
        </w:rPr>
      </w:pPr>
      <w:r w:rsidRPr="00670955">
        <w:rPr>
          <w:rFonts w:ascii="Times New Roman" w:hAnsi="Times New Roman" w:cs="Times New Roman"/>
          <w:sz w:val="24"/>
          <w:szCs w:val="24"/>
        </w:rPr>
        <w:t xml:space="preserve">  -  текущий ремонт входа в детское отделение поликлиники на сумму 131,006 рублей</w:t>
      </w:r>
      <w:r w:rsidR="00387CED" w:rsidRPr="00670955">
        <w:rPr>
          <w:rFonts w:ascii="Times New Roman" w:hAnsi="Times New Roman" w:cs="Times New Roman"/>
          <w:sz w:val="24"/>
          <w:szCs w:val="24"/>
        </w:rPr>
        <w:t>.</w:t>
      </w:r>
      <w:r w:rsidR="00AF4FF2" w:rsidRPr="00670955">
        <w:rPr>
          <w:rFonts w:ascii="Times New Roman" w:hAnsi="Times New Roman" w:cs="Times New Roman"/>
          <w:color w:val="FF0000"/>
          <w:sz w:val="24"/>
          <w:szCs w:val="24"/>
        </w:rPr>
        <w:t xml:space="preserve">    </w:t>
      </w:r>
      <w:r w:rsidR="00C76BCC" w:rsidRPr="00670955">
        <w:rPr>
          <w:rFonts w:ascii="Times New Roman" w:hAnsi="Times New Roman" w:cs="Times New Roman"/>
          <w:color w:val="FF0000"/>
          <w:sz w:val="24"/>
          <w:szCs w:val="24"/>
        </w:rPr>
        <w:t xml:space="preserve">  </w:t>
      </w:r>
    </w:p>
    <w:p w14:paraId="18A2B65C" w14:textId="4E8066D6" w:rsidR="00AF4FF2" w:rsidRPr="00670955" w:rsidRDefault="00C76BCC" w:rsidP="00AF4FF2">
      <w:pPr>
        <w:spacing w:after="0" w:line="240" w:lineRule="auto"/>
        <w:jc w:val="both"/>
        <w:rPr>
          <w:rFonts w:ascii="Times New Roman" w:hAnsi="Times New Roman" w:cs="Times New Roman"/>
          <w:b/>
          <w:bCs/>
          <w:i/>
          <w:sz w:val="24"/>
          <w:szCs w:val="24"/>
        </w:rPr>
      </w:pPr>
      <w:r w:rsidRPr="00670955">
        <w:rPr>
          <w:rFonts w:ascii="Times New Roman" w:hAnsi="Times New Roman" w:cs="Times New Roman"/>
          <w:b/>
          <w:i/>
          <w:sz w:val="24"/>
          <w:szCs w:val="24"/>
        </w:rPr>
        <w:t>З</w:t>
      </w:r>
      <w:r w:rsidR="00AF4FF2" w:rsidRPr="00670955">
        <w:rPr>
          <w:rFonts w:ascii="Times New Roman" w:hAnsi="Times New Roman" w:cs="Times New Roman"/>
          <w:b/>
          <w:i/>
          <w:sz w:val="24"/>
          <w:szCs w:val="24"/>
        </w:rPr>
        <w:t>адачи, стоящие перед здравоохранением на 202</w:t>
      </w:r>
      <w:r w:rsidR="00DA353A" w:rsidRPr="00670955">
        <w:rPr>
          <w:rFonts w:ascii="Times New Roman" w:hAnsi="Times New Roman" w:cs="Times New Roman"/>
          <w:b/>
          <w:i/>
          <w:sz w:val="24"/>
          <w:szCs w:val="24"/>
        </w:rPr>
        <w:t>3</w:t>
      </w:r>
      <w:r w:rsidR="00AF4FF2" w:rsidRPr="00670955">
        <w:rPr>
          <w:rFonts w:ascii="Times New Roman" w:hAnsi="Times New Roman" w:cs="Times New Roman"/>
          <w:b/>
          <w:i/>
          <w:sz w:val="24"/>
          <w:szCs w:val="24"/>
        </w:rPr>
        <w:t xml:space="preserve"> год:</w:t>
      </w:r>
    </w:p>
    <w:p w14:paraId="3F22CDFB" w14:textId="2187F9A8" w:rsidR="00DA353A" w:rsidRPr="00670955" w:rsidRDefault="00DA353A" w:rsidP="00776B21">
      <w:pPr>
        <w:spacing w:after="0" w:line="240" w:lineRule="auto"/>
        <w:jc w:val="both"/>
        <w:rPr>
          <w:rFonts w:ascii="Times New Roman" w:eastAsia="Times New Roman" w:hAnsi="Times New Roman" w:cs="Times New Roman"/>
          <w:sz w:val="24"/>
          <w:szCs w:val="24"/>
        </w:rPr>
      </w:pPr>
      <w:r w:rsidRPr="00670955">
        <w:rPr>
          <w:rFonts w:ascii="Times New Roman" w:eastAsia="Times New Roman" w:hAnsi="Times New Roman" w:cs="Times New Roman"/>
          <w:b/>
          <w:i/>
          <w:sz w:val="24"/>
          <w:szCs w:val="24"/>
        </w:rPr>
        <w:t>-уделить приоритетное внимание вопросам охраны материнства и детства;</w:t>
      </w:r>
    </w:p>
    <w:p w14:paraId="3544DC2B" w14:textId="77777777" w:rsidR="00DA353A" w:rsidRPr="00670955" w:rsidRDefault="00DA353A" w:rsidP="00776B21">
      <w:pPr>
        <w:spacing w:after="0" w:line="240" w:lineRule="auto"/>
        <w:jc w:val="both"/>
        <w:rPr>
          <w:rFonts w:ascii="Times New Roman" w:eastAsia="Times New Roman" w:hAnsi="Times New Roman" w:cs="Times New Roman"/>
          <w:b/>
          <w:bCs/>
          <w:i/>
          <w:sz w:val="24"/>
          <w:szCs w:val="24"/>
        </w:rPr>
      </w:pPr>
      <w:r w:rsidRPr="00670955">
        <w:rPr>
          <w:rFonts w:ascii="Times New Roman" w:eastAsia="Times New Roman" w:hAnsi="Times New Roman" w:cs="Times New Roman"/>
          <w:b/>
          <w:bCs/>
          <w:i/>
          <w:sz w:val="24"/>
          <w:szCs w:val="24"/>
        </w:rPr>
        <w:t>- поддержание готовности структурных подразделений к оказанию медицинской помощи пациентам с инфекционными заболеваниями</w:t>
      </w:r>
    </w:p>
    <w:p w14:paraId="2DBF2A20" w14:textId="38CAFC3B" w:rsidR="00DA353A" w:rsidRPr="00670955" w:rsidRDefault="00DA353A" w:rsidP="00776B21">
      <w:pPr>
        <w:spacing w:after="0" w:line="240" w:lineRule="auto"/>
        <w:jc w:val="both"/>
        <w:rPr>
          <w:rFonts w:ascii="Times New Roman" w:eastAsia="Times New Roman" w:hAnsi="Times New Roman" w:cs="Times New Roman"/>
          <w:b/>
          <w:bCs/>
          <w:i/>
          <w:sz w:val="24"/>
          <w:szCs w:val="24"/>
        </w:rPr>
      </w:pPr>
      <w:r w:rsidRPr="00670955">
        <w:rPr>
          <w:rFonts w:ascii="Times New Roman" w:eastAsia="Times New Roman" w:hAnsi="Times New Roman" w:cs="Times New Roman"/>
          <w:b/>
          <w:bCs/>
          <w:i/>
          <w:sz w:val="24"/>
          <w:szCs w:val="24"/>
        </w:rPr>
        <w:t>- достижение целевых показателей, предусмотренных федеральными проектами национального проекта «Здравоохранение»</w:t>
      </w:r>
    </w:p>
    <w:p w14:paraId="19BFD290" w14:textId="77777777" w:rsidR="00DA353A" w:rsidRPr="00670955" w:rsidRDefault="00DA353A" w:rsidP="00776B21">
      <w:pPr>
        <w:spacing w:after="0"/>
        <w:jc w:val="both"/>
        <w:rPr>
          <w:rFonts w:ascii="Times New Roman" w:eastAsia="Times New Roman" w:hAnsi="Times New Roman" w:cs="Times New Roman"/>
          <w:b/>
          <w:bCs/>
          <w:i/>
          <w:sz w:val="24"/>
          <w:szCs w:val="24"/>
        </w:rPr>
      </w:pPr>
      <w:r w:rsidRPr="00670955">
        <w:rPr>
          <w:rFonts w:ascii="Times New Roman" w:eastAsia="Times New Roman" w:hAnsi="Times New Roman" w:cs="Times New Roman"/>
          <w:b/>
          <w:bCs/>
          <w:i/>
          <w:sz w:val="24"/>
          <w:szCs w:val="24"/>
        </w:rPr>
        <w:t>- повышение удовлетворенности пациентов медицинской помощью</w:t>
      </w:r>
    </w:p>
    <w:p w14:paraId="6EFD95FB" w14:textId="77777777" w:rsidR="00DA353A" w:rsidRPr="00670955" w:rsidRDefault="00DA353A" w:rsidP="00776B21">
      <w:pPr>
        <w:spacing w:after="0"/>
        <w:jc w:val="both"/>
        <w:rPr>
          <w:rFonts w:ascii="Times New Roman" w:eastAsia="Times New Roman" w:hAnsi="Times New Roman" w:cs="Times New Roman"/>
          <w:b/>
          <w:bCs/>
          <w:i/>
          <w:sz w:val="24"/>
          <w:szCs w:val="24"/>
        </w:rPr>
      </w:pPr>
      <w:r w:rsidRPr="00670955">
        <w:rPr>
          <w:rFonts w:ascii="Times New Roman" w:eastAsia="Times New Roman" w:hAnsi="Times New Roman" w:cs="Times New Roman"/>
          <w:b/>
          <w:bCs/>
          <w:i/>
          <w:sz w:val="24"/>
          <w:szCs w:val="24"/>
        </w:rPr>
        <w:t>- продолжить работу по обеспечению возможности записи граждан для получения медицинских услуг (диспансеризация, вакцинация, вызовов врача на дом и др.) через Единый портал государственных услуг</w:t>
      </w:r>
    </w:p>
    <w:p w14:paraId="116FBCD1" w14:textId="77777777" w:rsidR="00DA353A" w:rsidRPr="00670955" w:rsidRDefault="00DA353A" w:rsidP="00776B21">
      <w:pPr>
        <w:spacing w:after="0"/>
        <w:jc w:val="both"/>
        <w:rPr>
          <w:rFonts w:ascii="Times New Roman" w:eastAsia="Times New Roman" w:hAnsi="Times New Roman" w:cs="Times New Roman"/>
          <w:b/>
          <w:bCs/>
          <w:i/>
          <w:sz w:val="24"/>
          <w:szCs w:val="24"/>
        </w:rPr>
      </w:pPr>
      <w:r w:rsidRPr="00670955">
        <w:rPr>
          <w:rFonts w:ascii="Times New Roman" w:eastAsia="Times New Roman" w:hAnsi="Times New Roman" w:cs="Times New Roman"/>
          <w:b/>
          <w:bCs/>
          <w:i/>
          <w:sz w:val="24"/>
          <w:szCs w:val="24"/>
        </w:rPr>
        <w:t>- организация и проведение работы по внутреннему контролю качества медицинской помощи и безопасности медицинских услуг</w:t>
      </w:r>
    </w:p>
    <w:p w14:paraId="06AB5082" w14:textId="77777777" w:rsidR="00DA353A" w:rsidRPr="00670955" w:rsidRDefault="00DA353A" w:rsidP="00776B21">
      <w:pPr>
        <w:spacing w:after="0"/>
        <w:jc w:val="both"/>
        <w:rPr>
          <w:rFonts w:ascii="Times New Roman" w:eastAsia="Times New Roman" w:hAnsi="Times New Roman" w:cs="Times New Roman"/>
          <w:b/>
          <w:bCs/>
          <w:i/>
          <w:sz w:val="24"/>
          <w:szCs w:val="24"/>
        </w:rPr>
      </w:pPr>
      <w:r w:rsidRPr="00670955">
        <w:rPr>
          <w:rFonts w:ascii="Times New Roman" w:eastAsia="Times New Roman" w:hAnsi="Times New Roman" w:cs="Times New Roman"/>
          <w:b/>
          <w:bCs/>
          <w:i/>
          <w:sz w:val="24"/>
          <w:szCs w:val="24"/>
        </w:rPr>
        <w:lastRenderedPageBreak/>
        <w:t>- повысить эффективность профилактических мероприятий (диспансеризации и профилактических медицинских осмотров взрослого и детского населения, диспансерного наблюдения за хроническими больными)</w:t>
      </w:r>
    </w:p>
    <w:p w14:paraId="68173821" w14:textId="20F6CF41" w:rsidR="009B16FC" w:rsidRPr="00670955" w:rsidRDefault="00776B21" w:rsidP="001B316E">
      <w:pPr>
        <w:jc w:val="both"/>
        <w:rPr>
          <w:rFonts w:ascii="Times New Roman" w:hAnsi="Times New Roman" w:cs="Times New Roman"/>
          <w:b/>
          <w:bCs/>
          <w:sz w:val="24"/>
          <w:szCs w:val="24"/>
        </w:rPr>
      </w:pPr>
      <w:r w:rsidRPr="00670955">
        <w:rPr>
          <w:rFonts w:ascii="Times New Roman" w:eastAsia="Times New Roman" w:hAnsi="Times New Roman" w:cs="Times New Roman"/>
          <w:b/>
          <w:i/>
          <w:sz w:val="24"/>
          <w:szCs w:val="24"/>
        </w:rPr>
        <w:t xml:space="preserve"> </w:t>
      </w:r>
      <w:r w:rsidR="00DA353A" w:rsidRPr="00670955">
        <w:rPr>
          <w:rFonts w:ascii="Times New Roman" w:eastAsia="Times New Roman" w:hAnsi="Times New Roman" w:cs="Times New Roman"/>
          <w:b/>
          <w:i/>
          <w:sz w:val="24"/>
          <w:szCs w:val="24"/>
        </w:rPr>
        <w:t xml:space="preserve">-продолжить мероприятия по оснащению больницы и </w:t>
      </w:r>
      <w:proofErr w:type="spellStart"/>
      <w:r w:rsidR="00DA353A" w:rsidRPr="00670955">
        <w:rPr>
          <w:rFonts w:ascii="Times New Roman" w:eastAsia="Times New Roman" w:hAnsi="Times New Roman" w:cs="Times New Roman"/>
          <w:b/>
          <w:i/>
          <w:sz w:val="24"/>
          <w:szCs w:val="24"/>
        </w:rPr>
        <w:t>ФАПов</w:t>
      </w:r>
      <w:proofErr w:type="spellEnd"/>
      <w:r w:rsidR="00DA353A" w:rsidRPr="00670955">
        <w:rPr>
          <w:rFonts w:ascii="Times New Roman" w:eastAsia="Times New Roman" w:hAnsi="Times New Roman" w:cs="Times New Roman"/>
          <w:b/>
          <w:i/>
          <w:sz w:val="24"/>
          <w:szCs w:val="24"/>
        </w:rPr>
        <w:t xml:space="preserve"> современными медицинскими оборудованиями для оказания полноценной медицинской помощи</w:t>
      </w:r>
      <w:r w:rsidR="001B316E" w:rsidRPr="00670955">
        <w:rPr>
          <w:rFonts w:ascii="Times New Roman" w:eastAsia="Times New Roman" w:hAnsi="Times New Roman" w:cs="Times New Roman"/>
          <w:b/>
          <w:i/>
          <w:sz w:val="24"/>
          <w:szCs w:val="24"/>
        </w:rPr>
        <w:t>.</w:t>
      </w:r>
      <w:r w:rsidR="001B316E" w:rsidRPr="00670955">
        <w:rPr>
          <w:rFonts w:ascii="Times New Roman" w:hAnsi="Times New Roman" w:cs="Times New Roman"/>
          <w:b/>
          <w:bCs/>
          <w:sz w:val="24"/>
          <w:szCs w:val="24"/>
        </w:rPr>
        <w:t xml:space="preserve"> </w:t>
      </w:r>
    </w:p>
    <w:p w14:paraId="423A99F2" w14:textId="77777777" w:rsidR="009B16FC" w:rsidRPr="00670955" w:rsidRDefault="00914183" w:rsidP="00776B21">
      <w:pPr>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hAnsi="Times New Roman" w:cs="Times New Roman"/>
          <w:bCs/>
          <w:sz w:val="24"/>
          <w:szCs w:val="24"/>
        </w:rPr>
        <w:t>Жизнь на селе  не возможна без дорог, без обеспечения нормативного качества предоставления коммунальных  услуг   и   модернизации жилищно-коммунального хозяйства.</w:t>
      </w:r>
      <w:r w:rsidR="009974A0" w:rsidRPr="00670955">
        <w:rPr>
          <w:rFonts w:ascii="Times New Roman" w:eastAsia="Times New Roman" w:hAnsi="Times New Roman" w:cs="Times New Roman"/>
          <w:bCs/>
          <w:sz w:val="24"/>
          <w:szCs w:val="24"/>
          <w:lang w:eastAsia="ru-RU"/>
        </w:rPr>
        <w:t xml:space="preserve"> </w:t>
      </w:r>
      <w:r w:rsidR="009B16FC" w:rsidRPr="00670955">
        <w:rPr>
          <w:rFonts w:ascii="Times New Roman" w:eastAsia="Times New Roman" w:hAnsi="Times New Roman" w:cs="Times New Roman"/>
          <w:sz w:val="24"/>
          <w:szCs w:val="24"/>
          <w:lang w:eastAsia="ru-RU"/>
        </w:rPr>
        <w:t>Транспортная инфраструктура представлена автомобильными дорогами общей протяженностью 456,852 км, в т. ч:</w:t>
      </w:r>
    </w:p>
    <w:p w14:paraId="5D30B633" w14:textId="77777777" w:rsidR="009B16FC" w:rsidRPr="00670955" w:rsidRDefault="009B16FC" w:rsidP="009B16FC">
      <w:pPr>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автомобильные дороги общего пользования местного значения вне границ населенных пунктов – 225,8 км из них в ненормативном состоянии 170,5 или 75%; </w:t>
      </w:r>
    </w:p>
    <w:p w14:paraId="30CAA1D6" w14:textId="77777777" w:rsidR="009B16FC" w:rsidRPr="00670955" w:rsidRDefault="009B16FC" w:rsidP="009B16FC">
      <w:pPr>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автомобильные дороги общего пользования местного значения в границах населенных пунктов – 164,5 км;</w:t>
      </w:r>
    </w:p>
    <w:p w14:paraId="68AF6A61" w14:textId="77777777" w:rsidR="009B16FC" w:rsidRPr="00670955" w:rsidRDefault="009B16FC" w:rsidP="009B16FC">
      <w:pPr>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республиканские автодороги – 66,552 км.</w:t>
      </w:r>
    </w:p>
    <w:p w14:paraId="4E88983D" w14:textId="6E22F1D2" w:rsidR="009B16FC" w:rsidRPr="00670955" w:rsidRDefault="009B16FC" w:rsidP="00776B21">
      <w:pPr>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В целом на дорожное хозяйство в бюджете района в 2022 году было предусмотрено 115,6 млн. рублей, освоено 107,9 млн. рублей или на 93,3 %, в том числе:</w:t>
      </w:r>
    </w:p>
    <w:p w14:paraId="69453360" w14:textId="77777777" w:rsidR="009B16FC" w:rsidRPr="00670955" w:rsidRDefault="009B16FC" w:rsidP="009B16FC">
      <w:pPr>
        <w:spacing w:after="0" w:line="240" w:lineRule="auto"/>
        <w:ind w:firstLine="567"/>
        <w:jc w:val="both"/>
        <w:rPr>
          <w:rFonts w:ascii="Times New Roman" w:eastAsia="Times New Roman" w:hAnsi="Times New Roman" w:cs="Times New Roman"/>
          <w:sz w:val="24"/>
          <w:szCs w:val="24"/>
          <w:lang w:eastAsia="ru-RU"/>
        </w:rPr>
      </w:pPr>
    </w:p>
    <w:p w14:paraId="1ED0D433" w14:textId="77777777" w:rsidR="009B16FC" w:rsidRPr="00670955" w:rsidRDefault="009B16FC" w:rsidP="009B16FC">
      <w:pPr>
        <w:spacing w:after="0" w:line="240" w:lineRule="auto"/>
        <w:ind w:firstLine="567"/>
        <w:jc w:val="both"/>
        <w:rPr>
          <w:rFonts w:ascii="Times New Roman" w:eastAsia="Times New Roman" w:hAnsi="Times New Roman" w:cs="Times New Roman"/>
          <w:b/>
          <w:bCs/>
          <w:i/>
          <w:iCs/>
          <w:sz w:val="24"/>
          <w:szCs w:val="24"/>
          <w:lang w:eastAsia="ru-RU"/>
        </w:rPr>
      </w:pPr>
      <w:r w:rsidRPr="00670955">
        <w:rPr>
          <w:rFonts w:ascii="Times New Roman" w:eastAsia="Times New Roman" w:hAnsi="Times New Roman" w:cs="Times New Roman"/>
          <w:sz w:val="24"/>
          <w:szCs w:val="24"/>
          <w:lang w:eastAsia="ru-RU"/>
        </w:rPr>
        <w:t>1.</w:t>
      </w:r>
      <w:r w:rsidRPr="00670955">
        <w:rPr>
          <w:rFonts w:ascii="Times New Roman" w:eastAsia="Times New Roman" w:hAnsi="Times New Roman" w:cs="Times New Roman"/>
          <w:sz w:val="24"/>
          <w:szCs w:val="24"/>
          <w:lang w:eastAsia="ru-RU"/>
        </w:rPr>
        <w:tab/>
      </w:r>
      <w:r w:rsidRPr="00670955">
        <w:rPr>
          <w:rFonts w:ascii="Times New Roman" w:eastAsia="Times New Roman" w:hAnsi="Times New Roman" w:cs="Times New Roman"/>
          <w:b/>
          <w:bCs/>
          <w:i/>
          <w:iCs/>
          <w:sz w:val="24"/>
          <w:szCs w:val="24"/>
          <w:lang w:eastAsia="ru-RU"/>
        </w:rPr>
        <w:t>Содержание автомобильных дорог общего пользования местного значения вне границ населенных пунктов муниципального образования.</w:t>
      </w:r>
    </w:p>
    <w:p w14:paraId="4C6978B3" w14:textId="77777777" w:rsidR="009B16FC" w:rsidRPr="00670955" w:rsidRDefault="009B16FC" w:rsidP="009B16FC">
      <w:pPr>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Было предусмотрено 23,3 млн. рублей, в т.ч. РБ-21,2 млн. рублей, МБ-2,1 млн. рублей, Освоено 23,3 млн. рублей или 100%. Выполнены мероприятия: текущее содержание автомобильных дорог, нанесение горизонтальной дорожной разметки.</w:t>
      </w:r>
    </w:p>
    <w:p w14:paraId="05485282" w14:textId="77777777" w:rsidR="009B16FC" w:rsidRPr="00670955" w:rsidRDefault="009B16FC" w:rsidP="009B16FC">
      <w:pPr>
        <w:spacing w:after="0" w:line="240" w:lineRule="auto"/>
        <w:ind w:firstLine="567"/>
        <w:jc w:val="both"/>
        <w:rPr>
          <w:rFonts w:ascii="Times New Roman" w:eastAsia="Times New Roman" w:hAnsi="Times New Roman" w:cs="Times New Roman"/>
          <w:b/>
          <w:bCs/>
          <w:i/>
          <w:iCs/>
          <w:sz w:val="24"/>
          <w:szCs w:val="24"/>
          <w:lang w:eastAsia="ru-RU"/>
        </w:rPr>
      </w:pPr>
      <w:r w:rsidRPr="00670955">
        <w:rPr>
          <w:rFonts w:ascii="Times New Roman" w:eastAsia="Times New Roman" w:hAnsi="Times New Roman" w:cs="Times New Roman"/>
          <w:b/>
          <w:bCs/>
          <w:i/>
          <w:iCs/>
          <w:sz w:val="24"/>
          <w:szCs w:val="24"/>
          <w:lang w:eastAsia="ru-RU"/>
        </w:rPr>
        <w:t>2.Содержание автомобильных дорог в границах населенных пунктов.</w:t>
      </w:r>
    </w:p>
    <w:p w14:paraId="4291F2C8" w14:textId="77777777" w:rsidR="009B16FC" w:rsidRPr="00670955" w:rsidRDefault="009B16FC" w:rsidP="009B16FC">
      <w:pPr>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Было предусмотрено 3,8 млн. рублей, в т.ч. РБ-2,4 млн. рублей, МБ-1,4 млн. рублей, Освоено 3,8 млн. рублей, или 100%.  </w:t>
      </w:r>
    </w:p>
    <w:p w14:paraId="741BCD47" w14:textId="77777777" w:rsidR="009B16FC" w:rsidRPr="00670955" w:rsidRDefault="009B16FC" w:rsidP="009B16FC">
      <w:pPr>
        <w:spacing w:after="0" w:line="240" w:lineRule="auto"/>
        <w:ind w:firstLine="567"/>
        <w:jc w:val="both"/>
        <w:rPr>
          <w:rFonts w:ascii="Times New Roman" w:eastAsia="Times New Roman" w:hAnsi="Times New Roman" w:cs="Times New Roman"/>
          <w:b/>
          <w:bCs/>
          <w:i/>
          <w:iCs/>
          <w:sz w:val="24"/>
          <w:szCs w:val="24"/>
          <w:lang w:eastAsia="ru-RU"/>
        </w:rPr>
      </w:pPr>
      <w:r w:rsidRPr="00670955">
        <w:rPr>
          <w:rFonts w:ascii="Times New Roman" w:eastAsia="Times New Roman" w:hAnsi="Times New Roman" w:cs="Times New Roman"/>
          <w:b/>
          <w:bCs/>
          <w:i/>
          <w:iCs/>
          <w:sz w:val="24"/>
          <w:szCs w:val="24"/>
          <w:lang w:eastAsia="ru-RU"/>
        </w:rPr>
        <w:t>3.Ремонт и капитальный ремонт районных автомобильных дорог.</w:t>
      </w:r>
    </w:p>
    <w:p w14:paraId="699F08D6" w14:textId="77777777" w:rsidR="009B16FC" w:rsidRPr="00670955" w:rsidRDefault="009B16FC" w:rsidP="009B16FC">
      <w:pPr>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Предусмотрено 32,7 млн. рублей, в т.ч. РБ-31,1 млн. рублей, МБ-1,6 млн. рублей, Освоено 32,7 млн. рублей -100%.  </w:t>
      </w:r>
    </w:p>
    <w:p w14:paraId="1522F740" w14:textId="77777777" w:rsidR="009B16FC" w:rsidRPr="00670955" w:rsidRDefault="009B16FC" w:rsidP="009B16FC">
      <w:pPr>
        <w:spacing w:after="0" w:line="240" w:lineRule="auto"/>
        <w:ind w:firstLine="567"/>
        <w:jc w:val="both"/>
        <w:rPr>
          <w:rFonts w:ascii="Times New Roman" w:eastAsia="Times New Roman" w:hAnsi="Times New Roman" w:cs="Times New Roman"/>
          <w:b/>
          <w:bCs/>
          <w:i/>
          <w:iCs/>
          <w:sz w:val="24"/>
          <w:szCs w:val="24"/>
          <w:lang w:eastAsia="ru-RU"/>
        </w:rPr>
      </w:pPr>
      <w:r w:rsidRPr="00670955">
        <w:rPr>
          <w:rFonts w:ascii="Times New Roman" w:eastAsia="Times New Roman" w:hAnsi="Times New Roman" w:cs="Times New Roman"/>
          <w:b/>
          <w:bCs/>
          <w:i/>
          <w:iCs/>
          <w:sz w:val="24"/>
          <w:szCs w:val="24"/>
          <w:lang w:eastAsia="ru-RU"/>
        </w:rPr>
        <w:t xml:space="preserve">Показатели результативности: </w:t>
      </w:r>
    </w:p>
    <w:p w14:paraId="79740F3D" w14:textId="3779AA4F" w:rsidR="009B16FC" w:rsidRPr="00670955" w:rsidRDefault="009B16FC" w:rsidP="009B16FC">
      <w:pPr>
        <w:spacing w:after="0" w:line="240" w:lineRule="auto"/>
        <w:ind w:left="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1) Завершен капитальный ремонт участка км 0+000-км 2+500 автомобильной дороги «Аликово-</w:t>
      </w:r>
      <w:proofErr w:type="spellStart"/>
      <w:r w:rsidRPr="00670955">
        <w:rPr>
          <w:rFonts w:ascii="Times New Roman" w:eastAsia="Times New Roman" w:hAnsi="Times New Roman" w:cs="Times New Roman"/>
          <w:sz w:val="24"/>
          <w:szCs w:val="24"/>
          <w:lang w:eastAsia="ru-RU"/>
        </w:rPr>
        <w:t>Ильянкино</w:t>
      </w:r>
      <w:proofErr w:type="spellEnd"/>
      <w:r w:rsidRPr="00670955">
        <w:rPr>
          <w:rFonts w:ascii="Times New Roman" w:eastAsia="Times New Roman" w:hAnsi="Times New Roman" w:cs="Times New Roman"/>
          <w:sz w:val="24"/>
          <w:szCs w:val="24"/>
          <w:lang w:eastAsia="ru-RU"/>
        </w:rPr>
        <w:t>» (1 этап) протяженностью 2,5 км.</w:t>
      </w:r>
      <w:r w:rsidR="00220AD8" w:rsidRPr="00670955">
        <w:rPr>
          <w:rFonts w:ascii="Times New Roman" w:eastAsia="Times New Roman" w:hAnsi="Times New Roman" w:cs="Times New Roman"/>
          <w:sz w:val="24"/>
          <w:szCs w:val="24"/>
          <w:lang w:eastAsia="ru-RU"/>
        </w:rPr>
        <w:t xml:space="preserve"> </w:t>
      </w:r>
      <w:r w:rsidRPr="00670955">
        <w:rPr>
          <w:rFonts w:ascii="Times New Roman" w:eastAsia="Times New Roman" w:hAnsi="Times New Roman" w:cs="Times New Roman"/>
          <w:sz w:val="24"/>
          <w:szCs w:val="24"/>
          <w:lang w:eastAsia="ru-RU"/>
        </w:rPr>
        <w:t>Завершено выполнение укрепительных работ, обстановки автодороги протяженностью 2,5 км.</w:t>
      </w:r>
    </w:p>
    <w:p w14:paraId="747991D1" w14:textId="5300F809" w:rsidR="009B16FC" w:rsidRPr="00670955" w:rsidRDefault="009B16FC" w:rsidP="009B16FC">
      <w:pPr>
        <w:spacing w:after="0" w:line="240" w:lineRule="auto"/>
        <w:ind w:left="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2) </w:t>
      </w:r>
      <w:r w:rsidR="00220AD8" w:rsidRPr="00670955">
        <w:rPr>
          <w:rFonts w:ascii="Times New Roman" w:eastAsia="Times New Roman" w:hAnsi="Times New Roman" w:cs="Times New Roman"/>
          <w:sz w:val="24"/>
          <w:szCs w:val="24"/>
          <w:lang w:eastAsia="ru-RU"/>
        </w:rPr>
        <w:t xml:space="preserve"> </w:t>
      </w:r>
      <w:r w:rsidRPr="00670955">
        <w:rPr>
          <w:rFonts w:ascii="Times New Roman" w:eastAsia="Times New Roman" w:hAnsi="Times New Roman" w:cs="Times New Roman"/>
          <w:sz w:val="24"/>
          <w:szCs w:val="24"/>
          <w:lang w:eastAsia="ru-RU"/>
        </w:rPr>
        <w:t xml:space="preserve"> </w:t>
      </w:r>
      <w:r w:rsidR="00220AD8" w:rsidRPr="00670955">
        <w:rPr>
          <w:rFonts w:ascii="Times New Roman" w:eastAsia="Times New Roman" w:hAnsi="Times New Roman" w:cs="Times New Roman"/>
          <w:sz w:val="24"/>
          <w:szCs w:val="24"/>
          <w:lang w:eastAsia="ru-RU"/>
        </w:rPr>
        <w:t>ООО</w:t>
      </w:r>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Воддорстрой</w:t>
      </w:r>
      <w:proofErr w:type="spellEnd"/>
      <w:r w:rsidRPr="00670955">
        <w:rPr>
          <w:rFonts w:ascii="Times New Roman" w:eastAsia="Times New Roman" w:hAnsi="Times New Roman" w:cs="Times New Roman"/>
          <w:sz w:val="24"/>
          <w:szCs w:val="24"/>
          <w:lang w:eastAsia="ru-RU"/>
        </w:rPr>
        <w:t xml:space="preserve">» </w:t>
      </w:r>
      <w:r w:rsidR="00220AD8" w:rsidRPr="00670955">
        <w:rPr>
          <w:rFonts w:ascii="Times New Roman" w:eastAsia="Times New Roman" w:hAnsi="Times New Roman" w:cs="Times New Roman"/>
          <w:sz w:val="24"/>
          <w:szCs w:val="24"/>
          <w:lang w:eastAsia="ru-RU"/>
        </w:rPr>
        <w:t xml:space="preserve"> </w:t>
      </w:r>
      <w:r w:rsidRPr="00670955">
        <w:rPr>
          <w:rFonts w:ascii="Times New Roman" w:eastAsia="Times New Roman" w:hAnsi="Times New Roman" w:cs="Times New Roman"/>
          <w:sz w:val="24"/>
          <w:szCs w:val="24"/>
          <w:lang w:eastAsia="ru-RU"/>
        </w:rPr>
        <w:t xml:space="preserve"> на участке км 2+500-км 6+000 автомобильной дороги «Аликово-</w:t>
      </w:r>
      <w:proofErr w:type="spellStart"/>
      <w:r w:rsidRPr="00670955">
        <w:rPr>
          <w:rFonts w:ascii="Times New Roman" w:eastAsia="Times New Roman" w:hAnsi="Times New Roman" w:cs="Times New Roman"/>
          <w:sz w:val="24"/>
          <w:szCs w:val="24"/>
          <w:lang w:eastAsia="ru-RU"/>
        </w:rPr>
        <w:t>Ильянкино</w:t>
      </w:r>
      <w:proofErr w:type="spellEnd"/>
      <w:r w:rsidRPr="00670955">
        <w:rPr>
          <w:rFonts w:ascii="Times New Roman" w:eastAsia="Times New Roman" w:hAnsi="Times New Roman" w:cs="Times New Roman"/>
          <w:sz w:val="24"/>
          <w:szCs w:val="24"/>
          <w:lang w:eastAsia="ru-RU"/>
        </w:rPr>
        <w:t>» (2 этап)</w:t>
      </w:r>
      <w:r w:rsidR="00220AD8" w:rsidRPr="00670955">
        <w:rPr>
          <w:rFonts w:ascii="Times New Roman" w:eastAsia="Times New Roman" w:hAnsi="Times New Roman" w:cs="Times New Roman"/>
          <w:sz w:val="24"/>
          <w:szCs w:val="24"/>
          <w:lang w:eastAsia="ru-RU"/>
        </w:rPr>
        <w:t xml:space="preserve"> в</w:t>
      </w:r>
      <w:r w:rsidRPr="00670955">
        <w:rPr>
          <w:rFonts w:ascii="Times New Roman" w:eastAsia="Times New Roman" w:hAnsi="Times New Roman" w:cs="Times New Roman"/>
          <w:sz w:val="24"/>
          <w:szCs w:val="24"/>
          <w:lang w:eastAsia="ru-RU"/>
        </w:rPr>
        <w:t>ыполнены работы по разборке старого покрытия и устройству новой дорожной одежды из песка и щебня на участке протяженностью 1,5 км.</w:t>
      </w:r>
    </w:p>
    <w:p w14:paraId="6D1751ED" w14:textId="6738627C" w:rsidR="009B16FC" w:rsidRPr="00670955" w:rsidRDefault="009B16FC" w:rsidP="00220AD8">
      <w:pPr>
        <w:spacing w:after="0" w:line="240" w:lineRule="auto"/>
        <w:ind w:firstLine="567"/>
        <w:jc w:val="both"/>
        <w:rPr>
          <w:rFonts w:ascii="Times New Roman" w:eastAsia="Times New Roman" w:hAnsi="Times New Roman" w:cs="Times New Roman"/>
          <w:i/>
          <w:iCs/>
          <w:sz w:val="24"/>
          <w:szCs w:val="24"/>
          <w:lang w:eastAsia="ru-RU"/>
        </w:rPr>
      </w:pPr>
      <w:r w:rsidRPr="00670955">
        <w:rPr>
          <w:rFonts w:ascii="Times New Roman" w:eastAsia="Times New Roman" w:hAnsi="Times New Roman" w:cs="Times New Roman"/>
          <w:sz w:val="24"/>
          <w:szCs w:val="24"/>
          <w:lang w:eastAsia="ru-RU"/>
        </w:rPr>
        <w:t xml:space="preserve"> </w:t>
      </w:r>
      <w:r w:rsidRPr="00670955">
        <w:rPr>
          <w:rFonts w:ascii="Times New Roman" w:eastAsia="Times New Roman" w:hAnsi="Times New Roman" w:cs="Times New Roman"/>
          <w:sz w:val="24"/>
          <w:szCs w:val="24"/>
          <w:lang w:eastAsia="ru-RU"/>
        </w:rPr>
        <w:tab/>
      </w:r>
      <w:r w:rsidRPr="00670955">
        <w:rPr>
          <w:rFonts w:ascii="Times New Roman" w:eastAsia="Times New Roman" w:hAnsi="Times New Roman" w:cs="Times New Roman"/>
          <w:b/>
          <w:bCs/>
          <w:i/>
          <w:iCs/>
          <w:sz w:val="24"/>
          <w:szCs w:val="24"/>
          <w:lang w:eastAsia="ru-RU"/>
        </w:rPr>
        <w:t>4. Ремонт автомобильных дорог в границах населенных пунктов сельских поселений.</w:t>
      </w:r>
    </w:p>
    <w:p w14:paraId="32AEF340" w14:textId="77777777" w:rsidR="009B16FC" w:rsidRPr="00670955" w:rsidRDefault="009B16FC" w:rsidP="009B16FC">
      <w:pPr>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Было предусмотрено 7,3 млн. рублей, в т.ч. РБ-6,9 млн. рублей, МБ-0,4 млн. рублей, Освоено 7,3 млн. рублей или 100%.</w:t>
      </w:r>
    </w:p>
    <w:p w14:paraId="7CB6A55B" w14:textId="77777777" w:rsidR="009B16FC" w:rsidRPr="00670955" w:rsidRDefault="009B16FC" w:rsidP="009B16FC">
      <w:pPr>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Выполнен ремонт грунтовых дорог протяженностью 2,8 км. </w:t>
      </w:r>
    </w:p>
    <w:p w14:paraId="4299A944" w14:textId="4B5E9450" w:rsidR="009B16FC" w:rsidRPr="00670955" w:rsidRDefault="009B16FC" w:rsidP="00220AD8">
      <w:pPr>
        <w:spacing w:after="0" w:line="240" w:lineRule="auto"/>
        <w:rPr>
          <w:rFonts w:ascii="Times New Roman" w:eastAsia="Times New Roman" w:hAnsi="Times New Roman" w:cs="Times New Roman"/>
          <w:b/>
          <w:bCs/>
          <w:i/>
          <w:iCs/>
          <w:sz w:val="24"/>
          <w:szCs w:val="24"/>
          <w:lang w:eastAsia="ru-RU"/>
        </w:rPr>
      </w:pPr>
      <w:r w:rsidRPr="00670955">
        <w:rPr>
          <w:rFonts w:ascii="Times New Roman" w:eastAsia="Times New Roman" w:hAnsi="Times New Roman" w:cs="Times New Roman"/>
          <w:b/>
          <w:bCs/>
          <w:i/>
          <w:iCs/>
          <w:sz w:val="24"/>
          <w:szCs w:val="24"/>
          <w:lang w:eastAsia="ru-RU"/>
        </w:rPr>
        <w:t>5. Ремонт дворовых территорий многоквартирных домов.</w:t>
      </w:r>
    </w:p>
    <w:p w14:paraId="1BFF795C" w14:textId="77777777" w:rsidR="009B16FC" w:rsidRPr="00670955" w:rsidRDefault="009B16FC" w:rsidP="009B16FC">
      <w:pPr>
        <w:spacing w:after="0" w:line="240" w:lineRule="auto"/>
        <w:ind w:firstLine="567"/>
        <w:jc w:val="both"/>
        <w:rPr>
          <w:rFonts w:ascii="Times New Roman" w:eastAsia="Times New Roman" w:hAnsi="Times New Roman" w:cs="Times New Roman"/>
          <w:bCs/>
          <w:sz w:val="24"/>
          <w:szCs w:val="24"/>
          <w:lang w:eastAsia="ru-RU"/>
        </w:rPr>
      </w:pPr>
      <w:r w:rsidRPr="00670955">
        <w:rPr>
          <w:rFonts w:ascii="Times New Roman" w:eastAsia="Times New Roman" w:hAnsi="Times New Roman" w:cs="Times New Roman"/>
          <w:sz w:val="24"/>
          <w:szCs w:val="24"/>
          <w:lang w:eastAsia="ru-RU"/>
        </w:rPr>
        <w:t>Выполнены работы по ремонту дворовой территории многоквартирного дома по ул. Парковая д.11 в с. Аликово Аликовского района Чувашской Республики (проезд слева)</w:t>
      </w:r>
      <w:r w:rsidRPr="00670955">
        <w:rPr>
          <w:rFonts w:ascii="Times New Roman" w:eastAsia="Times New Roman" w:hAnsi="Times New Roman" w:cs="Times New Roman"/>
          <w:i/>
          <w:sz w:val="24"/>
          <w:szCs w:val="24"/>
          <w:lang w:eastAsia="ru-RU"/>
        </w:rPr>
        <w:t xml:space="preserve"> </w:t>
      </w:r>
      <w:r w:rsidRPr="00670955">
        <w:rPr>
          <w:rFonts w:ascii="Times New Roman" w:eastAsia="Times New Roman" w:hAnsi="Times New Roman" w:cs="Times New Roman"/>
          <w:sz w:val="24"/>
          <w:szCs w:val="24"/>
          <w:lang w:eastAsia="ru-RU"/>
        </w:rPr>
        <w:t>на сумму</w:t>
      </w:r>
      <w:r w:rsidRPr="00670955">
        <w:rPr>
          <w:rFonts w:ascii="Times New Roman" w:eastAsia="Times New Roman" w:hAnsi="Times New Roman" w:cs="Times New Roman"/>
          <w:i/>
          <w:sz w:val="24"/>
          <w:szCs w:val="24"/>
          <w:lang w:eastAsia="ru-RU"/>
        </w:rPr>
        <w:t xml:space="preserve"> </w:t>
      </w:r>
      <w:r w:rsidRPr="00670955">
        <w:rPr>
          <w:rFonts w:ascii="Times New Roman" w:eastAsia="Times New Roman" w:hAnsi="Times New Roman" w:cs="Times New Roman"/>
          <w:sz w:val="24"/>
          <w:szCs w:val="24"/>
          <w:lang w:eastAsia="ru-RU"/>
        </w:rPr>
        <w:t xml:space="preserve">229,7 тыс. рублей, </w:t>
      </w:r>
      <w:r w:rsidRPr="00670955">
        <w:rPr>
          <w:rFonts w:ascii="Times New Roman" w:eastAsia="Times New Roman" w:hAnsi="Times New Roman" w:cs="Times New Roman"/>
          <w:bCs/>
          <w:sz w:val="24"/>
          <w:szCs w:val="24"/>
          <w:lang w:eastAsia="ru-RU"/>
        </w:rPr>
        <w:t>площадью 200 кв. м.</w:t>
      </w:r>
    </w:p>
    <w:p w14:paraId="4479EFB0" w14:textId="77777777" w:rsidR="009B16FC" w:rsidRPr="00670955" w:rsidRDefault="009B16FC" w:rsidP="00220AD8">
      <w:pPr>
        <w:spacing w:after="0" w:line="240" w:lineRule="auto"/>
        <w:jc w:val="both"/>
        <w:rPr>
          <w:rFonts w:ascii="Times New Roman" w:eastAsia="Times New Roman" w:hAnsi="Times New Roman" w:cs="Times New Roman"/>
          <w:bCs/>
          <w:sz w:val="24"/>
          <w:szCs w:val="24"/>
          <w:lang w:eastAsia="ru-RU"/>
        </w:rPr>
      </w:pPr>
      <w:r w:rsidRPr="00670955">
        <w:rPr>
          <w:rFonts w:ascii="Times New Roman" w:eastAsia="Times New Roman" w:hAnsi="Times New Roman" w:cs="Times New Roman"/>
          <w:bCs/>
          <w:sz w:val="24"/>
          <w:szCs w:val="24"/>
          <w:lang w:eastAsia="ru-RU"/>
        </w:rPr>
        <w:t>6. Совместно с КУ «</w:t>
      </w:r>
      <w:proofErr w:type="spellStart"/>
      <w:r w:rsidRPr="00670955">
        <w:rPr>
          <w:rFonts w:ascii="Times New Roman" w:eastAsia="Times New Roman" w:hAnsi="Times New Roman" w:cs="Times New Roman"/>
          <w:bCs/>
          <w:sz w:val="24"/>
          <w:szCs w:val="24"/>
          <w:lang w:eastAsia="ru-RU"/>
        </w:rPr>
        <w:t>Чувашупрдор</w:t>
      </w:r>
      <w:proofErr w:type="spellEnd"/>
      <w:r w:rsidRPr="00670955">
        <w:rPr>
          <w:rFonts w:ascii="Times New Roman" w:eastAsia="Times New Roman" w:hAnsi="Times New Roman" w:cs="Times New Roman"/>
          <w:bCs/>
          <w:sz w:val="24"/>
          <w:szCs w:val="24"/>
          <w:lang w:eastAsia="ru-RU"/>
        </w:rPr>
        <w:t>» Минтранса Чувашии завершено строительство автомобильной дороги в с. Устье по улицам Школьная и Чапаева протяженностью 1,57 км. Реализация проекта производилась в 2021-2022 годы. Общая сметная стоимость строительства 22,9 млн. рублей.</w:t>
      </w:r>
    </w:p>
    <w:p w14:paraId="14ED0BE1" w14:textId="0CA6C64E" w:rsidR="009B16FC" w:rsidRPr="00670955" w:rsidRDefault="009B16FC" w:rsidP="009B16FC">
      <w:pPr>
        <w:spacing w:after="0" w:line="240" w:lineRule="auto"/>
        <w:ind w:firstLine="567"/>
        <w:jc w:val="both"/>
        <w:rPr>
          <w:rFonts w:ascii="Times New Roman" w:eastAsia="Times New Roman" w:hAnsi="Times New Roman" w:cs="Times New Roman"/>
          <w:bCs/>
          <w:sz w:val="24"/>
          <w:szCs w:val="24"/>
          <w:lang w:eastAsia="ru-RU"/>
        </w:rPr>
      </w:pPr>
      <w:r w:rsidRPr="00670955">
        <w:rPr>
          <w:rFonts w:ascii="Times New Roman" w:eastAsia="Times New Roman" w:hAnsi="Times New Roman" w:cs="Times New Roman"/>
          <w:bCs/>
          <w:sz w:val="24"/>
          <w:szCs w:val="24"/>
          <w:lang w:eastAsia="ru-RU"/>
        </w:rPr>
        <w:t>Подрядной организацией ООО «</w:t>
      </w:r>
      <w:proofErr w:type="spellStart"/>
      <w:r w:rsidRPr="00670955">
        <w:rPr>
          <w:rFonts w:ascii="Times New Roman" w:eastAsia="Times New Roman" w:hAnsi="Times New Roman" w:cs="Times New Roman"/>
          <w:bCs/>
          <w:sz w:val="24"/>
          <w:szCs w:val="24"/>
          <w:lang w:eastAsia="ru-RU"/>
        </w:rPr>
        <w:t>ДорТех</w:t>
      </w:r>
      <w:proofErr w:type="spellEnd"/>
      <w:r w:rsidRPr="00670955">
        <w:rPr>
          <w:rFonts w:ascii="Times New Roman" w:eastAsia="Times New Roman" w:hAnsi="Times New Roman" w:cs="Times New Roman"/>
          <w:bCs/>
          <w:sz w:val="24"/>
          <w:szCs w:val="24"/>
          <w:lang w:eastAsia="ru-RU"/>
        </w:rPr>
        <w:t>» завершено производство строительно-монтажных работ по улицам Школьна</w:t>
      </w:r>
      <w:r w:rsidR="00220AD8" w:rsidRPr="00670955">
        <w:rPr>
          <w:rFonts w:ascii="Times New Roman" w:eastAsia="Times New Roman" w:hAnsi="Times New Roman" w:cs="Times New Roman"/>
          <w:bCs/>
          <w:sz w:val="24"/>
          <w:szCs w:val="24"/>
          <w:lang w:eastAsia="ru-RU"/>
        </w:rPr>
        <w:t>я</w:t>
      </w:r>
      <w:r w:rsidRPr="00670955">
        <w:rPr>
          <w:rFonts w:ascii="Times New Roman" w:eastAsia="Times New Roman" w:hAnsi="Times New Roman" w:cs="Times New Roman"/>
          <w:bCs/>
          <w:sz w:val="24"/>
          <w:szCs w:val="24"/>
          <w:lang w:eastAsia="ru-RU"/>
        </w:rPr>
        <w:t xml:space="preserve">, Чапаева в с. Устье. </w:t>
      </w:r>
      <w:r w:rsidR="00220AD8" w:rsidRPr="00670955">
        <w:rPr>
          <w:rFonts w:ascii="Times New Roman" w:eastAsia="Times New Roman" w:hAnsi="Times New Roman" w:cs="Times New Roman"/>
          <w:bCs/>
          <w:sz w:val="24"/>
          <w:szCs w:val="24"/>
          <w:lang w:eastAsia="ru-RU"/>
        </w:rPr>
        <w:t xml:space="preserve"> </w:t>
      </w:r>
    </w:p>
    <w:p w14:paraId="64ED8184" w14:textId="77777777" w:rsidR="009B16FC" w:rsidRPr="00670955" w:rsidRDefault="009B16FC" w:rsidP="009B16FC">
      <w:pPr>
        <w:spacing w:after="0" w:line="240" w:lineRule="auto"/>
        <w:ind w:firstLine="567"/>
        <w:jc w:val="both"/>
        <w:rPr>
          <w:rFonts w:ascii="Times New Roman" w:eastAsia="Times New Roman" w:hAnsi="Times New Roman" w:cs="Times New Roman"/>
          <w:bCs/>
          <w:sz w:val="24"/>
          <w:szCs w:val="24"/>
          <w:lang w:eastAsia="ru-RU"/>
        </w:rPr>
      </w:pPr>
      <w:r w:rsidRPr="00670955">
        <w:rPr>
          <w:rFonts w:ascii="Times New Roman" w:eastAsia="Times New Roman" w:hAnsi="Times New Roman" w:cs="Times New Roman"/>
          <w:bCs/>
          <w:sz w:val="24"/>
          <w:szCs w:val="24"/>
          <w:lang w:eastAsia="ru-RU"/>
        </w:rPr>
        <w:t xml:space="preserve">В рамках реализации данного проекта подрядной организацией выполнены подготовительные работы, переустройство существующей ЛЭП 0,4 Кв, устройство футляров при пересечении автодороги с газопроводом, устройство земляного полотна, </w:t>
      </w:r>
      <w:r w:rsidRPr="00670955">
        <w:rPr>
          <w:rFonts w:ascii="Times New Roman" w:eastAsia="Times New Roman" w:hAnsi="Times New Roman" w:cs="Times New Roman"/>
          <w:bCs/>
          <w:sz w:val="24"/>
          <w:szCs w:val="24"/>
          <w:lang w:eastAsia="ru-RU"/>
        </w:rPr>
        <w:lastRenderedPageBreak/>
        <w:t>дорожной одежды, площадок разворота, примыканий, разъездов, съездов, кюветов, искусственных сооружений (водопропускных труб и лотков с дождеприемниками), укрепительные работы и обстановка дороги.</w:t>
      </w:r>
    </w:p>
    <w:p w14:paraId="6AD5B5BC" w14:textId="587268E1" w:rsidR="009B16FC" w:rsidRPr="00670955" w:rsidRDefault="009B16FC" w:rsidP="00220AD8">
      <w:pPr>
        <w:spacing w:after="0" w:line="240" w:lineRule="auto"/>
        <w:rPr>
          <w:rFonts w:ascii="Times New Roman" w:eastAsia="Times New Roman" w:hAnsi="Times New Roman" w:cs="Times New Roman"/>
          <w:b/>
          <w:bCs/>
          <w:sz w:val="24"/>
          <w:szCs w:val="24"/>
          <w:u w:val="single"/>
          <w:lang w:eastAsia="ru-RU"/>
        </w:rPr>
      </w:pPr>
      <w:r w:rsidRPr="00670955">
        <w:rPr>
          <w:rFonts w:ascii="Times New Roman" w:eastAsia="Times New Roman" w:hAnsi="Times New Roman" w:cs="Times New Roman"/>
          <w:b/>
          <w:bCs/>
          <w:sz w:val="24"/>
          <w:szCs w:val="24"/>
          <w:u w:val="single"/>
          <w:lang w:eastAsia="ru-RU"/>
        </w:rPr>
        <w:t>Задачи</w:t>
      </w:r>
      <w:r w:rsidR="00220AD8" w:rsidRPr="00670955">
        <w:rPr>
          <w:rFonts w:ascii="Times New Roman" w:eastAsia="Times New Roman" w:hAnsi="Times New Roman" w:cs="Times New Roman"/>
          <w:b/>
          <w:bCs/>
          <w:sz w:val="24"/>
          <w:szCs w:val="24"/>
          <w:u w:val="single"/>
          <w:lang w:eastAsia="ru-RU"/>
        </w:rPr>
        <w:t xml:space="preserve"> </w:t>
      </w:r>
      <w:r w:rsidRPr="00670955">
        <w:rPr>
          <w:rFonts w:ascii="Times New Roman" w:eastAsia="Times New Roman" w:hAnsi="Times New Roman" w:cs="Times New Roman"/>
          <w:b/>
          <w:bCs/>
          <w:sz w:val="24"/>
          <w:szCs w:val="24"/>
          <w:u w:val="single"/>
          <w:lang w:eastAsia="ru-RU"/>
        </w:rPr>
        <w:t xml:space="preserve"> на 2023 год:</w:t>
      </w:r>
    </w:p>
    <w:p w14:paraId="23A9CA5C" w14:textId="77777777" w:rsidR="009B16FC" w:rsidRPr="00670955" w:rsidRDefault="009B16FC" w:rsidP="009B16FC">
      <w:pPr>
        <w:spacing w:after="0" w:line="240" w:lineRule="auto"/>
        <w:ind w:firstLine="567"/>
        <w:rPr>
          <w:rFonts w:ascii="Times New Roman" w:eastAsia="Times New Roman" w:hAnsi="Times New Roman" w:cs="Times New Roman"/>
          <w:b/>
          <w:bCs/>
          <w:sz w:val="24"/>
          <w:szCs w:val="24"/>
          <w:u w:val="single"/>
          <w:lang w:eastAsia="ru-RU"/>
        </w:rPr>
      </w:pPr>
    </w:p>
    <w:p w14:paraId="43C4F5FA" w14:textId="77777777" w:rsidR="009B16FC" w:rsidRPr="00670955" w:rsidRDefault="009B16FC" w:rsidP="009B16FC">
      <w:pPr>
        <w:numPr>
          <w:ilvl w:val="0"/>
          <w:numId w:val="3"/>
        </w:numPr>
        <w:spacing w:after="0" w:line="240" w:lineRule="auto"/>
        <w:jc w:val="both"/>
        <w:rPr>
          <w:rFonts w:ascii="Times New Roman" w:eastAsia="Times New Roman" w:hAnsi="Times New Roman" w:cs="Times New Roman"/>
          <w:bCs/>
          <w:sz w:val="24"/>
          <w:szCs w:val="24"/>
          <w:lang w:eastAsia="ru-RU"/>
        </w:rPr>
      </w:pPr>
      <w:r w:rsidRPr="00670955">
        <w:rPr>
          <w:rFonts w:ascii="Times New Roman" w:eastAsia="Times New Roman" w:hAnsi="Times New Roman" w:cs="Times New Roman"/>
          <w:bCs/>
          <w:sz w:val="24"/>
          <w:szCs w:val="24"/>
          <w:lang w:eastAsia="ru-RU"/>
        </w:rPr>
        <w:t>Продолжить работы по капитальному ремонту участка км 2+500-км 6+000 автомобильной дороги «Аликово-</w:t>
      </w:r>
      <w:proofErr w:type="spellStart"/>
      <w:r w:rsidRPr="00670955">
        <w:rPr>
          <w:rFonts w:ascii="Times New Roman" w:eastAsia="Times New Roman" w:hAnsi="Times New Roman" w:cs="Times New Roman"/>
          <w:bCs/>
          <w:sz w:val="24"/>
          <w:szCs w:val="24"/>
          <w:lang w:eastAsia="ru-RU"/>
        </w:rPr>
        <w:t>Ильянкино</w:t>
      </w:r>
      <w:proofErr w:type="spellEnd"/>
      <w:r w:rsidRPr="00670955">
        <w:rPr>
          <w:rFonts w:ascii="Times New Roman" w:eastAsia="Times New Roman" w:hAnsi="Times New Roman" w:cs="Times New Roman"/>
          <w:bCs/>
          <w:sz w:val="24"/>
          <w:szCs w:val="24"/>
          <w:lang w:eastAsia="ru-RU"/>
        </w:rPr>
        <w:t>) (2 этап) протяженностью 3,5 км на общую сумму 33,2 млн. рублей (РБ-31,5млн. и МБ-1,6млн.).</w:t>
      </w:r>
    </w:p>
    <w:p w14:paraId="761D4764" w14:textId="77777777" w:rsidR="009B16FC" w:rsidRPr="00670955" w:rsidRDefault="009B16FC" w:rsidP="009B16FC">
      <w:pPr>
        <w:numPr>
          <w:ilvl w:val="0"/>
          <w:numId w:val="3"/>
        </w:numPr>
        <w:spacing w:after="0" w:line="240" w:lineRule="auto"/>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bCs/>
          <w:sz w:val="24"/>
          <w:szCs w:val="24"/>
          <w:lang w:eastAsia="ru-RU"/>
        </w:rPr>
        <w:t xml:space="preserve">Выполнить ремонт грунтовых дорог </w:t>
      </w:r>
      <w:r w:rsidRPr="00670955">
        <w:rPr>
          <w:rFonts w:ascii="Times New Roman" w:eastAsia="Times New Roman" w:hAnsi="Times New Roman" w:cs="Times New Roman"/>
          <w:sz w:val="24"/>
          <w:szCs w:val="24"/>
          <w:lang w:eastAsia="ru-RU"/>
        </w:rPr>
        <w:t xml:space="preserve">в границах населенных пунктов  </w:t>
      </w:r>
      <w:r w:rsidRPr="00670955">
        <w:rPr>
          <w:rFonts w:ascii="Times New Roman" w:eastAsia="Times New Roman" w:hAnsi="Times New Roman" w:cs="Times New Roman"/>
          <w:bCs/>
          <w:sz w:val="24"/>
          <w:szCs w:val="24"/>
          <w:lang w:eastAsia="ru-RU"/>
        </w:rPr>
        <w:t xml:space="preserve"> протяженностью 2,4 км на общую сумму 7,4 млн. рублей (РБ-7,1 млн. и МБ-0,3млн.).</w:t>
      </w:r>
    </w:p>
    <w:p w14:paraId="5C48C3C8" w14:textId="77777777" w:rsidR="009B16FC" w:rsidRPr="00670955" w:rsidRDefault="009B16FC" w:rsidP="009B16FC">
      <w:pPr>
        <w:numPr>
          <w:ilvl w:val="0"/>
          <w:numId w:val="3"/>
        </w:numPr>
        <w:spacing w:after="0" w:line="240" w:lineRule="auto"/>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bCs/>
          <w:sz w:val="24"/>
          <w:szCs w:val="24"/>
          <w:lang w:eastAsia="ru-RU"/>
        </w:rPr>
        <w:t xml:space="preserve"> Ремонт дворовой территории многоквартирного дома по ул. Октябрьская в с. Аликово Аликовского района Чувашской Республики (2 этап) площадью 220 кв. м на общую сумму 301тысяча рублей. </w:t>
      </w:r>
    </w:p>
    <w:p w14:paraId="6E8BC49E" w14:textId="77777777" w:rsidR="009B16FC" w:rsidRPr="00670955" w:rsidRDefault="009B16FC" w:rsidP="009B16FC">
      <w:pPr>
        <w:spacing w:after="0" w:line="240" w:lineRule="auto"/>
        <w:ind w:firstLine="567"/>
        <w:jc w:val="both"/>
        <w:rPr>
          <w:rFonts w:ascii="Times New Roman" w:eastAsia="Times New Roman" w:hAnsi="Times New Roman" w:cs="Times New Roman"/>
          <w:bCs/>
          <w:sz w:val="24"/>
          <w:szCs w:val="24"/>
          <w:lang w:eastAsia="ru-RU"/>
        </w:rPr>
      </w:pPr>
    </w:p>
    <w:p w14:paraId="1EA864AB" w14:textId="65437388" w:rsidR="008C1F87" w:rsidRPr="00670955" w:rsidRDefault="009064B6" w:rsidP="00220AD8">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670955">
        <w:rPr>
          <w:rFonts w:ascii="Times New Roman" w:eastAsia="Times New Roman" w:hAnsi="Times New Roman" w:cs="Times New Roman"/>
          <w:b/>
          <w:sz w:val="24"/>
          <w:szCs w:val="24"/>
          <w:lang w:eastAsia="ru-RU"/>
        </w:rPr>
        <w:t xml:space="preserve"> </w:t>
      </w:r>
      <w:r w:rsidR="008C1F87" w:rsidRPr="00670955">
        <w:rPr>
          <w:rFonts w:ascii="Times New Roman" w:eastAsia="Times New Roman" w:hAnsi="Times New Roman" w:cs="Times New Roman"/>
          <w:b/>
          <w:i/>
          <w:iCs/>
          <w:sz w:val="24"/>
          <w:szCs w:val="24"/>
          <w:lang w:eastAsia="ru-RU"/>
        </w:rPr>
        <w:t>Ремонт водонапорных башен и скважин.</w:t>
      </w:r>
    </w:p>
    <w:p w14:paraId="28FF03A9" w14:textId="2D75D13E" w:rsidR="008C1F87" w:rsidRPr="00670955" w:rsidRDefault="00220AD8" w:rsidP="00220A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w:t>
      </w:r>
      <w:r w:rsidR="008C1F87" w:rsidRPr="00670955">
        <w:rPr>
          <w:rFonts w:ascii="Times New Roman" w:eastAsia="Times New Roman" w:hAnsi="Times New Roman" w:cs="Times New Roman"/>
          <w:sz w:val="24"/>
          <w:szCs w:val="24"/>
          <w:lang w:eastAsia="ru-RU"/>
        </w:rPr>
        <w:t>По итогам выполнения мероприятий регионального проекта «Чистая вода» по подпрограмме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 на территории Аликовского района в 2022 году было реализовано 11 проектов «Капитальный ремонт источников водоснабжения (водонапорных башен и водозаборных скважин) в населенных пунктах»:</w:t>
      </w:r>
    </w:p>
    <w:p w14:paraId="5A3C316D" w14:textId="77777777" w:rsidR="008C1F87" w:rsidRPr="00670955" w:rsidRDefault="008C1F87" w:rsidP="008C1F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1.Капитальный ремонт водозаборного узла системы водоснабжения в с. Большая Выла </w:t>
      </w:r>
      <w:proofErr w:type="spellStart"/>
      <w:r w:rsidRPr="00670955">
        <w:rPr>
          <w:rFonts w:ascii="Times New Roman" w:eastAsia="Times New Roman" w:hAnsi="Times New Roman" w:cs="Times New Roman"/>
          <w:sz w:val="24"/>
          <w:szCs w:val="24"/>
          <w:lang w:eastAsia="ru-RU"/>
        </w:rPr>
        <w:t>Большевыльского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с.п</w:t>
      </w:r>
      <w:proofErr w:type="spellEnd"/>
      <w:r w:rsidRPr="00670955">
        <w:rPr>
          <w:rFonts w:ascii="Times New Roman" w:eastAsia="Times New Roman" w:hAnsi="Times New Roman" w:cs="Times New Roman"/>
          <w:sz w:val="24"/>
          <w:szCs w:val="24"/>
          <w:lang w:eastAsia="ru-RU"/>
        </w:rPr>
        <w:t>.;</w:t>
      </w:r>
    </w:p>
    <w:p w14:paraId="524103EE" w14:textId="77777777" w:rsidR="008C1F87" w:rsidRPr="00670955" w:rsidRDefault="008C1F87" w:rsidP="008C1F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2. Капитальный ремонт водозаборного узла системы водоснабжения в д. Выла </w:t>
      </w:r>
      <w:proofErr w:type="spellStart"/>
      <w:r w:rsidRPr="00670955">
        <w:rPr>
          <w:rFonts w:ascii="Times New Roman" w:eastAsia="Times New Roman" w:hAnsi="Times New Roman" w:cs="Times New Roman"/>
          <w:sz w:val="24"/>
          <w:szCs w:val="24"/>
          <w:lang w:eastAsia="ru-RU"/>
        </w:rPr>
        <w:t>Большевыльского</w:t>
      </w:r>
      <w:proofErr w:type="spellEnd"/>
      <w:r w:rsidRPr="00670955">
        <w:rPr>
          <w:rFonts w:ascii="Times New Roman" w:eastAsia="Times New Roman" w:hAnsi="Times New Roman" w:cs="Times New Roman"/>
          <w:sz w:val="24"/>
          <w:szCs w:val="24"/>
          <w:lang w:eastAsia="ru-RU"/>
        </w:rPr>
        <w:t xml:space="preserve"> сп; </w:t>
      </w:r>
    </w:p>
    <w:p w14:paraId="2340996E" w14:textId="77777777" w:rsidR="008C1F87" w:rsidRPr="00670955" w:rsidRDefault="008C1F87" w:rsidP="008C1F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3. Капитальный ремонт водозаборного узла системы водоснабжения в д. </w:t>
      </w:r>
      <w:proofErr w:type="spellStart"/>
      <w:r w:rsidRPr="00670955">
        <w:rPr>
          <w:rFonts w:ascii="Times New Roman" w:eastAsia="Times New Roman" w:hAnsi="Times New Roman" w:cs="Times New Roman"/>
          <w:sz w:val="24"/>
          <w:szCs w:val="24"/>
          <w:lang w:eastAsia="ru-RU"/>
        </w:rPr>
        <w:t>Сириккасы</w:t>
      </w:r>
      <w:proofErr w:type="spellEnd"/>
      <w:r w:rsidRPr="00670955">
        <w:rPr>
          <w:rFonts w:ascii="Times New Roman" w:eastAsia="Times New Roman" w:hAnsi="Times New Roman" w:cs="Times New Roman"/>
          <w:sz w:val="24"/>
          <w:szCs w:val="24"/>
          <w:lang w:eastAsia="ru-RU"/>
        </w:rPr>
        <w:t xml:space="preserve">, Фрунзе 1, 2 Аликовского района; </w:t>
      </w:r>
    </w:p>
    <w:p w14:paraId="004ACDE2" w14:textId="77777777" w:rsidR="008C1F87" w:rsidRPr="00670955" w:rsidRDefault="008C1F87" w:rsidP="008C1F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4. Капитальный ремонт водозаборного узла системы водоснабжения в д. </w:t>
      </w:r>
      <w:proofErr w:type="spellStart"/>
      <w:r w:rsidRPr="00670955">
        <w:rPr>
          <w:rFonts w:ascii="Times New Roman" w:eastAsia="Times New Roman" w:hAnsi="Times New Roman" w:cs="Times New Roman"/>
          <w:sz w:val="24"/>
          <w:szCs w:val="24"/>
          <w:lang w:eastAsia="ru-RU"/>
        </w:rPr>
        <w:t>Ходяково</w:t>
      </w:r>
      <w:proofErr w:type="spellEnd"/>
      <w:r w:rsidRPr="00670955">
        <w:rPr>
          <w:rFonts w:ascii="Times New Roman" w:eastAsia="Times New Roman" w:hAnsi="Times New Roman" w:cs="Times New Roman"/>
          <w:sz w:val="24"/>
          <w:szCs w:val="24"/>
          <w:lang w:eastAsia="ru-RU"/>
        </w:rPr>
        <w:t xml:space="preserve"> Аликовского района;</w:t>
      </w:r>
    </w:p>
    <w:p w14:paraId="50C8FE10" w14:textId="77777777" w:rsidR="008C1F87" w:rsidRPr="00670955" w:rsidRDefault="008C1F87" w:rsidP="008C1F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5. Капитальный ремонт водозаборного узла системы водоснабжения в с. Чувашская </w:t>
      </w:r>
      <w:proofErr w:type="spellStart"/>
      <w:r w:rsidRPr="00670955">
        <w:rPr>
          <w:rFonts w:ascii="Times New Roman" w:eastAsia="Times New Roman" w:hAnsi="Times New Roman" w:cs="Times New Roman"/>
          <w:sz w:val="24"/>
          <w:szCs w:val="24"/>
          <w:lang w:eastAsia="ru-RU"/>
        </w:rPr>
        <w:t>Сорма</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Чувашско</w:t>
      </w:r>
      <w:proofErr w:type="spellEnd"/>
      <w:r w:rsidRPr="00670955">
        <w:rPr>
          <w:rFonts w:ascii="Times New Roman" w:eastAsia="Times New Roman" w:hAnsi="Times New Roman" w:cs="Times New Roman"/>
          <w:sz w:val="24"/>
          <w:szCs w:val="24"/>
          <w:lang w:eastAsia="ru-RU"/>
        </w:rPr>
        <w:t xml:space="preserve"> – </w:t>
      </w:r>
      <w:proofErr w:type="spellStart"/>
      <w:r w:rsidRPr="00670955">
        <w:rPr>
          <w:rFonts w:ascii="Times New Roman" w:eastAsia="Times New Roman" w:hAnsi="Times New Roman" w:cs="Times New Roman"/>
          <w:sz w:val="24"/>
          <w:szCs w:val="24"/>
          <w:lang w:eastAsia="ru-RU"/>
        </w:rPr>
        <w:t>Сорминского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с.п</w:t>
      </w:r>
      <w:proofErr w:type="spellEnd"/>
      <w:r w:rsidRPr="00670955">
        <w:rPr>
          <w:rFonts w:ascii="Times New Roman" w:eastAsia="Times New Roman" w:hAnsi="Times New Roman" w:cs="Times New Roman"/>
          <w:sz w:val="24"/>
          <w:szCs w:val="24"/>
          <w:lang w:eastAsia="ru-RU"/>
        </w:rPr>
        <w:t xml:space="preserve">. Аликовского района; </w:t>
      </w:r>
    </w:p>
    <w:p w14:paraId="49C79709" w14:textId="77777777" w:rsidR="008C1F87" w:rsidRPr="00670955" w:rsidRDefault="008C1F87" w:rsidP="008C1F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6. Капитальный ремонт водозаборного узла системы водоснабжения в д. Большие </w:t>
      </w:r>
      <w:proofErr w:type="spellStart"/>
      <w:r w:rsidRPr="00670955">
        <w:rPr>
          <w:rFonts w:ascii="Times New Roman" w:eastAsia="Times New Roman" w:hAnsi="Times New Roman" w:cs="Times New Roman"/>
          <w:sz w:val="24"/>
          <w:szCs w:val="24"/>
          <w:lang w:eastAsia="ru-RU"/>
        </w:rPr>
        <w:t>Шиуши</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Чувашско-Сорминского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с.п</w:t>
      </w:r>
      <w:proofErr w:type="spellEnd"/>
      <w:r w:rsidRPr="00670955">
        <w:rPr>
          <w:rFonts w:ascii="Times New Roman" w:eastAsia="Times New Roman" w:hAnsi="Times New Roman" w:cs="Times New Roman"/>
          <w:sz w:val="24"/>
          <w:szCs w:val="24"/>
          <w:lang w:eastAsia="ru-RU"/>
        </w:rPr>
        <w:t>. Аликовского района;</w:t>
      </w:r>
    </w:p>
    <w:p w14:paraId="08FA19BA" w14:textId="77777777" w:rsidR="008C1F87" w:rsidRPr="00670955" w:rsidRDefault="008C1F87" w:rsidP="008C1F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7. Капитальный ремонт водозаборного узла системы водоснабжения в д. </w:t>
      </w:r>
      <w:proofErr w:type="spellStart"/>
      <w:r w:rsidRPr="00670955">
        <w:rPr>
          <w:rFonts w:ascii="Times New Roman" w:eastAsia="Times New Roman" w:hAnsi="Times New Roman" w:cs="Times New Roman"/>
          <w:sz w:val="24"/>
          <w:szCs w:val="24"/>
          <w:lang w:eastAsia="ru-RU"/>
        </w:rPr>
        <w:t>Мартынкино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Чувашско-Сорминского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с.п</w:t>
      </w:r>
      <w:proofErr w:type="spellEnd"/>
      <w:r w:rsidRPr="00670955">
        <w:rPr>
          <w:rFonts w:ascii="Times New Roman" w:eastAsia="Times New Roman" w:hAnsi="Times New Roman" w:cs="Times New Roman"/>
          <w:sz w:val="24"/>
          <w:szCs w:val="24"/>
          <w:lang w:eastAsia="ru-RU"/>
        </w:rPr>
        <w:t xml:space="preserve">. Аликовского района; </w:t>
      </w:r>
    </w:p>
    <w:p w14:paraId="7DB9A5CB" w14:textId="77777777" w:rsidR="008C1F87" w:rsidRPr="00670955" w:rsidRDefault="008C1F87" w:rsidP="008C1F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8. Капитальный ремонт водозаборного узла системы водоснабжения в д. Нижние </w:t>
      </w:r>
      <w:proofErr w:type="spellStart"/>
      <w:r w:rsidRPr="00670955">
        <w:rPr>
          <w:rFonts w:ascii="Times New Roman" w:eastAsia="Times New Roman" w:hAnsi="Times New Roman" w:cs="Times New Roman"/>
          <w:sz w:val="24"/>
          <w:szCs w:val="24"/>
          <w:lang w:eastAsia="ru-RU"/>
        </w:rPr>
        <w:t>Хоразаны</w:t>
      </w:r>
      <w:proofErr w:type="spellEnd"/>
      <w:r w:rsidRPr="00670955">
        <w:rPr>
          <w:rFonts w:ascii="Times New Roman" w:eastAsia="Times New Roman" w:hAnsi="Times New Roman" w:cs="Times New Roman"/>
          <w:sz w:val="24"/>
          <w:szCs w:val="24"/>
          <w:lang w:eastAsia="ru-RU"/>
        </w:rPr>
        <w:t xml:space="preserve"> , </w:t>
      </w:r>
      <w:proofErr w:type="spellStart"/>
      <w:r w:rsidRPr="00670955">
        <w:rPr>
          <w:rFonts w:ascii="Times New Roman" w:eastAsia="Times New Roman" w:hAnsi="Times New Roman" w:cs="Times New Roman"/>
          <w:sz w:val="24"/>
          <w:szCs w:val="24"/>
          <w:lang w:eastAsia="ru-RU"/>
        </w:rPr>
        <w:t>Чувашско-Сорминского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с.п.Аликовского</w:t>
      </w:r>
      <w:proofErr w:type="spellEnd"/>
      <w:r w:rsidRPr="00670955">
        <w:rPr>
          <w:rFonts w:ascii="Times New Roman" w:eastAsia="Times New Roman" w:hAnsi="Times New Roman" w:cs="Times New Roman"/>
          <w:sz w:val="24"/>
          <w:szCs w:val="24"/>
          <w:lang w:eastAsia="ru-RU"/>
        </w:rPr>
        <w:t xml:space="preserve"> района;</w:t>
      </w:r>
    </w:p>
    <w:p w14:paraId="561A69E9" w14:textId="77777777" w:rsidR="008C1F87" w:rsidRPr="00670955" w:rsidRDefault="008C1F87" w:rsidP="008C1F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9. Капитальный ремонт водозаборного узла системы водоснабжения в д. </w:t>
      </w:r>
      <w:proofErr w:type="spellStart"/>
      <w:r w:rsidRPr="00670955">
        <w:rPr>
          <w:rFonts w:ascii="Times New Roman" w:eastAsia="Times New Roman" w:hAnsi="Times New Roman" w:cs="Times New Roman"/>
          <w:sz w:val="24"/>
          <w:szCs w:val="24"/>
          <w:lang w:eastAsia="ru-RU"/>
        </w:rPr>
        <w:t>Кагаси</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Чувашско-Сорминского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с.п</w:t>
      </w:r>
      <w:proofErr w:type="spellEnd"/>
      <w:r w:rsidRPr="00670955">
        <w:rPr>
          <w:rFonts w:ascii="Times New Roman" w:eastAsia="Times New Roman" w:hAnsi="Times New Roman" w:cs="Times New Roman"/>
          <w:sz w:val="24"/>
          <w:szCs w:val="24"/>
          <w:lang w:eastAsia="ru-RU"/>
        </w:rPr>
        <w:t xml:space="preserve">. Аликовского района; </w:t>
      </w:r>
    </w:p>
    <w:p w14:paraId="4E5DF193" w14:textId="77777777" w:rsidR="008C1F87" w:rsidRPr="00670955" w:rsidRDefault="008C1F87" w:rsidP="008C1F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10. Капитальный ремонт водозаборного узла системы водоснабжения в д. </w:t>
      </w:r>
      <w:proofErr w:type="spellStart"/>
      <w:r w:rsidRPr="00670955">
        <w:rPr>
          <w:rFonts w:ascii="Times New Roman" w:eastAsia="Times New Roman" w:hAnsi="Times New Roman" w:cs="Times New Roman"/>
          <w:sz w:val="24"/>
          <w:szCs w:val="24"/>
          <w:lang w:eastAsia="ru-RU"/>
        </w:rPr>
        <w:t>Кагаси</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Чувашско-Сорминского</w:t>
      </w:r>
      <w:proofErr w:type="spellEnd"/>
      <w:r w:rsidRPr="00670955">
        <w:rPr>
          <w:rFonts w:ascii="Times New Roman" w:eastAsia="Times New Roman" w:hAnsi="Times New Roman" w:cs="Times New Roman"/>
          <w:sz w:val="24"/>
          <w:szCs w:val="24"/>
          <w:lang w:eastAsia="ru-RU"/>
        </w:rPr>
        <w:t xml:space="preserve"> </w:t>
      </w:r>
      <w:proofErr w:type="spellStart"/>
      <w:r w:rsidRPr="00670955">
        <w:rPr>
          <w:rFonts w:ascii="Times New Roman" w:eastAsia="Times New Roman" w:hAnsi="Times New Roman" w:cs="Times New Roman"/>
          <w:sz w:val="24"/>
          <w:szCs w:val="24"/>
          <w:lang w:eastAsia="ru-RU"/>
        </w:rPr>
        <w:t>с.п</w:t>
      </w:r>
      <w:proofErr w:type="spellEnd"/>
      <w:r w:rsidRPr="00670955">
        <w:rPr>
          <w:rFonts w:ascii="Times New Roman" w:eastAsia="Times New Roman" w:hAnsi="Times New Roman" w:cs="Times New Roman"/>
          <w:sz w:val="24"/>
          <w:szCs w:val="24"/>
          <w:lang w:eastAsia="ru-RU"/>
        </w:rPr>
        <w:t>. Аликовского района.</w:t>
      </w:r>
    </w:p>
    <w:p w14:paraId="05097DC1" w14:textId="54C80B6D" w:rsidR="008C1F87" w:rsidRPr="00670955" w:rsidRDefault="008C1F87" w:rsidP="008C1F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Общая сумма по капитальному ремонту составила 18 478 552,02 руб. И</w:t>
      </w:r>
      <w:r w:rsidR="00220AD8" w:rsidRPr="00670955">
        <w:rPr>
          <w:rFonts w:ascii="Times New Roman" w:eastAsia="Times New Roman" w:hAnsi="Times New Roman" w:cs="Times New Roman"/>
          <w:sz w:val="24"/>
          <w:szCs w:val="24"/>
          <w:lang w:eastAsia="ru-RU"/>
        </w:rPr>
        <w:t>з</w:t>
      </w:r>
      <w:r w:rsidRPr="00670955">
        <w:rPr>
          <w:rFonts w:ascii="Times New Roman" w:eastAsia="Times New Roman" w:hAnsi="Times New Roman" w:cs="Times New Roman"/>
          <w:sz w:val="24"/>
          <w:szCs w:val="24"/>
          <w:lang w:eastAsia="ru-RU"/>
        </w:rPr>
        <w:t xml:space="preserve"> них за счет средств республиканского бюджета на 17 381 243,00 рублей, местного бюджета 1 097 309,02 руб. </w:t>
      </w:r>
    </w:p>
    <w:p w14:paraId="1D882D9B" w14:textId="63FC466D" w:rsidR="009B16FC" w:rsidRPr="00670955" w:rsidRDefault="008C1F87" w:rsidP="008C1F87">
      <w:pPr>
        <w:autoSpaceDE w:val="0"/>
        <w:autoSpaceDN w:val="0"/>
        <w:adjustRightInd w:val="0"/>
        <w:spacing w:after="0" w:line="240" w:lineRule="auto"/>
        <w:ind w:firstLine="567"/>
        <w:jc w:val="both"/>
        <w:rPr>
          <w:rFonts w:ascii="Times New Roman" w:eastAsia="Calibri" w:hAnsi="Times New Roman" w:cs="Times New Roman"/>
          <w:b/>
          <w:i/>
          <w:sz w:val="24"/>
          <w:szCs w:val="24"/>
          <w:lang w:eastAsia="ru-RU"/>
        </w:rPr>
      </w:pPr>
      <w:r w:rsidRPr="00670955">
        <w:rPr>
          <w:rFonts w:ascii="Times New Roman" w:eastAsia="Times New Roman" w:hAnsi="Times New Roman" w:cs="Times New Roman"/>
          <w:sz w:val="24"/>
          <w:szCs w:val="24"/>
          <w:lang w:eastAsia="ru-RU"/>
        </w:rPr>
        <w:t>В 2023 году планируется выполнить капитальный ремонт</w:t>
      </w:r>
      <w:r w:rsidR="00220AD8" w:rsidRPr="00670955">
        <w:rPr>
          <w:rFonts w:ascii="Times New Roman" w:eastAsia="Times New Roman" w:hAnsi="Times New Roman" w:cs="Times New Roman"/>
          <w:sz w:val="24"/>
          <w:szCs w:val="24"/>
          <w:lang w:eastAsia="ru-RU"/>
        </w:rPr>
        <w:t xml:space="preserve"> еще</w:t>
      </w:r>
      <w:r w:rsidRPr="00670955">
        <w:rPr>
          <w:rFonts w:ascii="Times New Roman" w:eastAsia="Times New Roman" w:hAnsi="Times New Roman" w:cs="Times New Roman"/>
          <w:sz w:val="24"/>
          <w:szCs w:val="24"/>
          <w:lang w:eastAsia="ru-RU"/>
        </w:rPr>
        <w:t xml:space="preserve"> </w:t>
      </w:r>
      <w:r w:rsidR="005455FF" w:rsidRPr="00670955">
        <w:rPr>
          <w:rFonts w:ascii="Times New Roman" w:eastAsia="Times New Roman" w:hAnsi="Times New Roman" w:cs="Times New Roman"/>
          <w:sz w:val="24"/>
          <w:szCs w:val="24"/>
          <w:lang w:eastAsia="ru-RU"/>
        </w:rPr>
        <w:t>4</w:t>
      </w:r>
      <w:r w:rsidRPr="00670955">
        <w:rPr>
          <w:rFonts w:ascii="Times New Roman" w:eastAsia="Times New Roman" w:hAnsi="Times New Roman" w:cs="Times New Roman"/>
          <w:sz w:val="24"/>
          <w:szCs w:val="24"/>
          <w:lang w:eastAsia="ru-RU"/>
        </w:rPr>
        <w:t xml:space="preserve"> водонапорных башен и водозаборных скважин в </w:t>
      </w:r>
      <w:r w:rsidR="005455FF" w:rsidRPr="00670955">
        <w:rPr>
          <w:rFonts w:ascii="Times New Roman" w:eastAsia="Times New Roman" w:hAnsi="Times New Roman" w:cs="Times New Roman"/>
          <w:sz w:val="24"/>
          <w:szCs w:val="24"/>
          <w:lang w:eastAsia="ru-RU"/>
        </w:rPr>
        <w:t xml:space="preserve"> </w:t>
      </w:r>
      <w:r w:rsidRPr="00670955">
        <w:rPr>
          <w:rFonts w:ascii="Times New Roman" w:eastAsia="Times New Roman" w:hAnsi="Times New Roman" w:cs="Times New Roman"/>
          <w:sz w:val="24"/>
          <w:szCs w:val="24"/>
          <w:lang w:eastAsia="ru-RU"/>
        </w:rPr>
        <w:t xml:space="preserve">Чувашско-Сорминском-3 объекта и 1 объект в </w:t>
      </w:r>
      <w:proofErr w:type="spellStart"/>
      <w:r w:rsidRPr="00670955">
        <w:rPr>
          <w:rFonts w:ascii="Times New Roman" w:eastAsia="Times New Roman" w:hAnsi="Times New Roman" w:cs="Times New Roman"/>
          <w:sz w:val="24"/>
          <w:szCs w:val="24"/>
          <w:lang w:eastAsia="ru-RU"/>
        </w:rPr>
        <w:t>Илгышевском</w:t>
      </w:r>
      <w:proofErr w:type="spellEnd"/>
      <w:r w:rsidRPr="00670955">
        <w:rPr>
          <w:rFonts w:ascii="Times New Roman" w:eastAsia="Times New Roman" w:hAnsi="Times New Roman" w:cs="Times New Roman"/>
          <w:sz w:val="24"/>
          <w:szCs w:val="24"/>
          <w:lang w:eastAsia="ru-RU"/>
        </w:rPr>
        <w:t xml:space="preserve">. В настоящее время ведется работа по оформлению документации для участия в конкурсном отборе </w:t>
      </w:r>
      <w:r w:rsidR="00220AD8" w:rsidRPr="00670955">
        <w:rPr>
          <w:rFonts w:ascii="Times New Roman" w:eastAsia="Times New Roman" w:hAnsi="Times New Roman" w:cs="Times New Roman"/>
          <w:sz w:val="24"/>
          <w:szCs w:val="24"/>
          <w:lang w:eastAsia="ru-RU"/>
        </w:rPr>
        <w:t xml:space="preserve">  </w:t>
      </w:r>
      <w:r w:rsidRPr="00670955">
        <w:rPr>
          <w:rFonts w:ascii="Times New Roman" w:eastAsia="Times New Roman" w:hAnsi="Times New Roman" w:cs="Times New Roman"/>
          <w:sz w:val="24"/>
          <w:szCs w:val="24"/>
          <w:lang w:eastAsia="ru-RU"/>
        </w:rPr>
        <w:t xml:space="preserve">источников водоснабжения (водонапорных башен и водозаборных скважин) в населенных пунктах, подлежащих капитальному ремонту, созданию и (или) модернизации, проводимом Министерством строительства и жилищно-коммунального хозяйства Чувашской Республики.  </w:t>
      </w:r>
    </w:p>
    <w:p w14:paraId="1A4DAA64" w14:textId="67B40B4F" w:rsidR="009B16FC" w:rsidRPr="00670955" w:rsidRDefault="009B16FC" w:rsidP="00220AD8">
      <w:pPr>
        <w:tabs>
          <w:tab w:val="left" w:pos="851"/>
        </w:tabs>
        <w:spacing w:after="0" w:line="240" w:lineRule="auto"/>
        <w:contextualSpacing/>
        <w:jc w:val="both"/>
        <w:rPr>
          <w:rFonts w:ascii="Times New Roman" w:eastAsia="Calibri" w:hAnsi="Times New Roman" w:cs="Times New Roman"/>
          <w:b/>
          <w:i/>
          <w:iCs/>
          <w:sz w:val="24"/>
          <w:szCs w:val="24"/>
          <w:lang w:eastAsia="ru-RU"/>
        </w:rPr>
      </w:pPr>
      <w:r w:rsidRPr="00670955">
        <w:rPr>
          <w:rFonts w:ascii="Times New Roman" w:eastAsia="Calibri" w:hAnsi="Times New Roman" w:cs="Times New Roman"/>
          <w:b/>
          <w:i/>
          <w:iCs/>
          <w:sz w:val="24"/>
          <w:szCs w:val="24"/>
          <w:lang w:eastAsia="ru-RU"/>
        </w:rPr>
        <w:t>«Реализации проектов развития общественной инфраструктуры, основанных на местных инициативах».</w:t>
      </w:r>
    </w:p>
    <w:p w14:paraId="6465D55C" w14:textId="77777777" w:rsidR="009B16FC" w:rsidRPr="00670955" w:rsidRDefault="009B16FC" w:rsidP="00220AD8">
      <w:pPr>
        <w:tabs>
          <w:tab w:val="left" w:pos="851"/>
        </w:tabs>
        <w:spacing w:after="0" w:line="240" w:lineRule="auto"/>
        <w:contextualSpacing/>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lastRenderedPageBreak/>
        <w:t>С каждым годом данное направление набирает оборот и проявляется повышенный интерес населения в участии реализации проектов, основанных на местных инициативах:</w:t>
      </w:r>
    </w:p>
    <w:p w14:paraId="31B70CBB" w14:textId="77777777" w:rsidR="009B16FC" w:rsidRPr="00670955" w:rsidRDefault="009B16FC" w:rsidP="009B16FC">
      <w:pPr>
        <w:tabs>
          <w:tab w:val="left" w:pos="851"/>
        </w:tabs>
        <w:spacing w:after="0" w:line="240" w:lineRule="auto"/>
        <w:ind w:left="-142" w:firstLine="567"/>
        <w:contextualSpacing/>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2017 год – реализовано 6 проектов;</w:t>
      </w:r>
    </w:p>
    <w:p w14:paraId="56702166" w14:textId="77777777" w:rsidR="009B16FC" w:rsidRPr="00670955" w:rsidRDefault="009B16FC" w:rsidP="009B16FC">
      <w:pPr>
        <w:tabs>
          <w:tab w:val="left" w:pos="851"/>
        </w:tabs>
        <w:spacing w:after="0" w:line="240" w:lineRule="auto"/>
        <w:ind w:left="-142" w:firstLine="567"/>
        <w:contextualSpacing/>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2018 год – реализовано 10 проектов;</w:t>
      </w:r>
    </w:p>
    <w:p w14:paraId="26BE1A20" w14:textId="77777777" w:rsidR="009B16FC" w:rsidRPr="00670955" w:rsidRDefault="009B16FC" w:rsidP="009B16FC">
      <w:pPr>
        <w:tabs>
          <w:tab w:val="left" w:pos="851"/>
        </w:tabs>
        <w:spacing w:after="0" w:line="240" w:lineRule="auto"/>
        <w:ind w:left="-142" w:firstLine="567"/>
        <w:contextualSpacing/>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2019 год – реализовано 28 проектов;</w:t>
      </w:r>
    </w:p>
    <w:p w14:paraId="65FD0FD2" w14:textId="77777777" w:rsidR="009B16FC" w:rsidRPr="00670955" w:rsidRDefault="009B16FC" w:rsidP="009B16FC">
      <w:pPr>
        <w:tabs>
          <w:tab w:val="left" w:pos="851"/>
        </w:tabs>
        <w:spacing w:after="0" w:line="240" w:lineRule="auto"/>
        <w:ind w:left="-142" w:firstLine="567"/>
        <w:contextualSpacing/>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2020 год - реализовано 48 проектов на общую сумму 57,3 млн. рублей;</w:t>
      </w:r>
    </w:p>
    <w:p w14:paraId="3854CF18" w14:textId="4059A7B6" w:rsidR="009B16FC" w:rsidRPr="00670955" w:rsidRDefault="009B16FC" w:rsidP="009B16FC">
      <w:pPr>
        <w:tabs>
          <w:tab w:val="left" w:pos="851"/>
        </w:tabs>
        <w:spacing w:after="0" w:line="240" w:lineRule="auto"/>
        <w:ind w:left="-142" w:firstLine="567"/>
        <w:contextualSpacing/>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 xml:space="preserve">2021 год – реализовано </w:t>
      </w:r>
      <w:r w:rsidR="00516D5A" w:rsidRPr="00670955">
        <w:rPr>
          <w:rFonts w:ascii="Times New Roman" w:eastAsia="Calibri" w:hAnsi="Times New Roman" w:cs="Times New Roman"/>
          <w:sz w:val="24"/>
          <w:szCs w:val="24"/>
          <w:lang w:eastAsia="ru-RU"/>
        </w:rPr>
        <w:t>3</w:t>
      </w:r>
      <w:r w:rsidRPr="00670955">
        <w:rPr>
          <w:rFonts w:ascii="Times New Roman" w:eastAsia="Calibri" w:hAnsi="Times New Roman" w:cs="Times New Roman"/>
          <w:sz w:val="24"/>
          <w:szCs w:val="24"/>
          <w:lang w:eastAsia="ru-RU"/>
        </w:rPr>
        <w:t>7 проектов на общую сумму 48,0 млн. рублей.</w:t>
      </w:r>
    </w:p>
    <w:p w14:paraId="2899A376" w14:textId="77777777" w:rsidR="009B16FC" w:rsidRPr="00670955" w:rsidRDefault="009B16FC" w:rsidP="009B16FC">
      <w:pPr>
        <w:tabs>
          <w:tab w:val="left" w:pos="851"/>
        </w:tabs>
        <w:spacing w:after="0" w:line="240" w:lineRule="auto"/>
        <w:ind w:left="-142" w:firstLine="567"/>
        <w:contextualSpacing/>
        <w:jc w:val="both"/>
        <w:rPr>
          <w:rFonts w:ascii="Times New Roman" w:eastAsia="Calibri" w:hAnsi="Times New Roman" w:cs="Times New Roman"/>
          <w:b/>
          <w:sz w:val="24"/>
          <w:szCs w:val="24"/>
          <w:highlight w:val="yellow"/>
          <w:lang w:eastAsia="ru-RU"/>
        </w:rPr>
      </w:pPr>
    </w:p>
    <w:p w14:paraId="2920B43E" w14:textId="77777777" w:rsidR="009B16FC" w:rsidRPr="00670955" w:rsidRDefault="009B16FC" w:rsidP="009B16FC">
      <w:pPr>
        <w:tabs>
          <w:tab w:val="left" w:pos="851"/>
        </w:tabs>
        <w:spacing w:after="0" w:line="240" w:lineRule="auto"/>
        <w:ind w:left="-142" w:firstLine="567"/>
        <w:contextualSpacing/>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В 2022 году было успешно реализовано 50 проектов на общую сумму 77,3 млн. рублей в т. ч. субсидии из РБ-61,7 млн. руб.</w:t>
      </w:r>
    </w:p>
    <w:p w14:paraId="66AF8836" w14:textId="77777777" w:rsidR="009B16FC" w:rsidRPr="00670955" w:rsidRDefault="009B16FC" w:rsidP="009B16FC">
      <w:pPr>
        <w:tabs>
          <w:tab w:val="left" w:pos="851"/>
        </w:tabs>
        <w:spacing w:after="0" w:line="240" w:lineRule="auto"/>
        <w:ind w:left="-142" w:firstLine="567"/>
        <w:contextualSpacing/>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 Ремонт 25 грунтовых дорог в населенных пунктах на общую сумму 35,3 млн. рублей.</w:t>
      </w:r>
    </w:p>
    <w:p w14:paraId="770969B6" w14:textId="77777777" w:rsidR="009B16FC" w:rsidRPr="00670955" w:rsidRDefault="009B16FC" w:rsidP="009B16FC">
      <w:pPr>
        <w:tabs>
          <w:tab w:val="left" w:pos="851"/>
        </w:tabs>
        <w:spacing w:after="0" w:line="240" w:lineRule="auto"/>
        <w:ind w:left="-142" w:firstLine="567"/>
        <w:contextualSpacing/>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 Ремонт 12 систем водоснабжения в 9 населенных пунктах. Выполнены работы по ремонту водонапорных башен и скважин, восстановлена улично-водопроводная сеть.</w:t>
      </w:r>
    </w:p>
    <w:p w14:paraId="3F29731D" w14:textId="77777777" w:rsidR="009B16FC" w:rsidRPr="00670955" w:rsidRDefault="009B16FC" w:rsidP="009B16FC">
      <w:pPr>
        <w:tabs>
          <w:tab w:val="left" w:pos="851"/>
        </w:tabs>
        <w:spacing w:after="0" w:line="240" w:lineRule="auto"/>
        <w:ind w:left="-142" w:firstLine="567"/>
        <w:contextualSpacing/>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 xml:space="preserve">- Очистка и благоустройство противопожарных водоемов в 7 населенных пунктах.  Благодаря принятому новому направлению Минсельхозом Чувашии (с 2020 года), главам сельских поселений удалось выполнить предписания пожарно-надзорных органов об обеспечении первичных мер пожарной безопасности в населенных пунктах, которые невозможно было выполнить в течении нескольких лет. </w:t>
      </w:r>
    </w:p>
    <w:p w14:paraId="3431ED16" w14:textId="5B58BC04" w:rsidR="009B16FC" w:rsidRPr="00670955" w:rsidRDefault="009B16FC" w:rsidP="009B16FC">
      <w:pPr>
        <w:tabs>
          <w:tab w:val="left" w:pos="851"/>
        </w:tabs>
        <w:spacing w:after="0" w:line="240" w:lineRule="auto"/>
        <w:ind w:left="-142" w:firstLine="567"/>
        <w:contextualSpacing/>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 xml:space="preserve"> </w:t>
      </w:r>
      <w:r w:rsidR="00220AD8" w:rsidRPr="00670955">
        <w:rPr>
          <w:rFonts w:ascii="Times New Roman" w:eastAsia="Calibri" w:hAnsi="Times New Roman" w:cs="Times New Roman"/>
          <w:sz w:val="24"/>
          <w:szCs w:val="24"/>
          <w:lang w:eastAsia="ru-RU"/>
        </w:rPr>
        <w:t>-</w:t>
      </w:r>
      <w:r w:rsidRPr="00670955">
        <w:rPr>
          <w:rFonts w:ascii="Times New Roman" w:eastAsia="Calibri" w:hAnsi="Times New Roman" w:cs="Times New Roman"/>
          <w:sz w:val="24"/>
          <w:szCs w:val="24"/>
          <w:lang w:eastAsia="ru-RU"/>
        </w:rPr>
        <w:t>Обустро</w:t>
      </w:r>
      <w:r w:rsidR="00220AD8" w:rsidRPr="00670955">
        <w:rPr>
          <w:rFonts w:ascii="Times New Roman" w:eastAsia="Calibri" w:hAnsi="Times New Roman" w:cs="Times New Roman"/>
          <w:sz w:val="24"/>
          <w:szCs w:val="24"/>
          <w:lang w:eastAsia="ru-RU"/>
        </w:rPr>
        <w:t>ены</w:t>
      </w:r>
      <w:r w:rsidRPr="00670955">
        <w:rPr>
          <w:rFonts w:ascii="Times New Roman" w:eastAsia="Calibri" w:hAnsi="Times New Roman" w:cs="Times New Roman"/>
          <w:sz w:val="24"/>
          <w:szCs w:val="24"/>
          <w:lang w:eastAsia="ru-RU"/>
        </w:rPr>
        <w:t xml:space="preserve"> 4 кладбищ</w:t>
      </w:r>
      <w:r w:rsidR="00220AD8" w:rsidRPr="00670955">
        <w:rPr>
          <w:rFonts w:ascii="Times New Roman" w:eastAsia="Calibri" w:hAnsi="Times New Roman" w:cs="Times New Roman"/>
          <w:sz w:val="24"/>
          <w:szCs w:val="24"/>
          <w:lang w:eastAsia="ru-RU"/>
        </w:rPr>
        <w:t>а</w:t>
      </w:r>
      <w:r w:rsidRPr="00670955">
        <w:rPr>
          <w:rFonts w:ascii="Times New Roman" w:eastAsia="Calibri" w:hAnsi="Times New Roman" w:cs="Times New Roman"/>
          <w:sz w:val="24"/>
          <w:szCs w:val="24"/>
          <w:lang w:eastAsia="ru-RU"/>
        </w:rPr>
        <w:t xml:space="preserve">. В рамках данного направления восстановлены дома при кладбище, изгороди, обустроены площадки для временного хранения ТКО. </w:t>
      </w:r>
    </w:p>
    <w:p w14:paraId="5336B94C" w14:textId="4533715B" w:rsidR="009B16FC" w:rsidRPr="00670955" w:rsidRDefault="00220AD8" w:rsidP="00220AD8">
      <w:pPr>
        <w:spacing w:after="0" w:line="240" w:lineRule="auto"/>
        <w:ind w:right="-81"/>
        <w:jc w:val="both"/>
        <w:rPr>
          <w:rFonts w:ascii="Times New Roman" w:eastAsia="Calibri"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w:t>
      </w:r>
      <w:r w:rsidR="009B16FC" w:rsidRPr="00670955">
        <w:rPr>
          <w:rFonts w:ascii="Times New Roman" w:eastAsia="Calibri" w:hAnsi="Times New Roman" w:cs="Times New Roman"/>
          <w:sz w:val="24"/>
          <w:szCs w:val="24"/>
          <w:lang w:eastAsia="ru-RU"/>
        </w:rPr>
        <w:t>В декабре 2022 года администрации сельских поселений приняли участие в конкурсном отборе проектов на 2023 год, проводимом Министерством сельского хозяйства Чувашской Республики.</w:t>
      </w:r>
    </w:p>
    <w:p w14:paraId="756F6D80" w14:textId="77777777" w:rsidR="009B16FC" w:rsidRPr="00670955" w:rsidRDefault="009B16FC" w:rsidP="009B16FC">
      <w:pPr>
        <w:spacing w:after="0" w:line="240" w:lineRule="auto"/>
        <w:ind w:right="-81" w:firstLine="567"/>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Согласно протокола заседания конкурсной комиссии конкурсного отбора проектов развития общественной инфраструктуры, основанных на местных инициативах от по Аликовскому району отобрано 20 проектов, подлежащих финансированию в 2023 году на общую сумму 29,9 млн. рублей.</w:t>
      </w:r>
    </w:p>
    <w:p w14:paraId="4EC8BFFC" w14:textId="77777777" w:rsidR="009B16FC" w:rsidRPr="00670955" w:rsidRDefault="009B16FC" w:rsidP="009B16FC">
      <w:pPr>
        <w:spacing w:after="0" w:line="240" w:lineRule="auto"/>
        <w:ind w:right="-81" w:firstLine="567"/>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Как и в 2022 году, в 2023 году основными направлениями стали:</w:t>
      </w:r>
    </w:p>
    <w:p w14:paraId="067A0363" w14:textId="77777777" w:rsidR="009B16FC" w:rsidRPr="00670955" w:rsidRDefault="009B16FC" w:rsidP="009B16FC">
      <w:pPr>
        <w:spacing w:after="0" w:line="240" w:lineRule="auto"/>
        <w:ind w:right="-81" w:firstLine="567"/>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1)</w:t>
      </w:r>
      <w:r w:rsidRPr="00670955">
        <w:rPr>
          <w:rFonts w:ascii="Times New Roman" w:eastAsia="Calibri" w:hAnsi="Times New Roman" w:cs="Times New Roman"/>
          <w:sz w:val="24"/>
          <w:szCs w:val="24"/>
          <w:lang w:eastAsia="ru-RU"/>
        </w:rPr>
        <w:tab/>
        <w:t>Ремонт грунтовых дорог в 10 населенных пунктах;</w:t>
      </w:r>
    </w:p>
    <w:p w14:paraId="11E0A277" w14:textId="77777777" w:rsidR="009B16FC" w:rsidRPr="00670955" w:rsidRDefault="009B16FC" w:rsidP="009B16FC">
      <w:pPr>
        <w:spacing w:after="0" w:line="240" w:lineRule="auto"/>
        <w:ind w:right="-81" w:firstLine="567"/>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 xml:space="preserve"> 2)</w:t>
      </w:r>
      <w:r w:rsidRPr="00670955">
        <w:rPr>
          <w:rFonts w:ascii="Times New Roman" w:eastAsia="Calibri" w:hAnsi="Times New Roman" w:cs="Times New Roman"/>
          <w:sz w:val="24"/>
          <w:szCs w:val="24"/>
          <w:lang w:eastAsia="ru-RU"/>
        </w:rPr>
        <w:tab/>
        <w:t>Ремонт систем водоснабжения в 6 населенных пунктах;</w:t>
      </w:r>
    </w:p>
    <w:p w14:paraId="71C57D3A" w14:textId="77777777" w:rsidR="009B16FC" w:rsidRPr="00670955" w:rsidRDefault="009B16FC" w:rsidP="009B16FC">
      <w:pPr>
        <w:spacing w:after="0" w:line="240" w:lineRule="auto"/>
        <w:ind w:right="-81" w:firstLine="567"/>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3)</w:t>
      </w:r>
      <w:r w:rsidRPr="00670955">
        <w:rPr>
          <w:rFonts w:ascii="Times New Roman" w:eastAsia="Calibri" w:hAnsi="Times New Roman" w:cs="Times New Roman"/>
          <w:sz w:val="24"/>
          <w:szCs w:val="24"/>
          <w:lang w:eastAsia="ru-RU"/>
        </w:rPr>
        <w:tab/>
        <w:t>Благоустройство 1 кладбища;</w:t>
      </w:r>
    </w:p>
    <w:p w14:paraId="40621DA5" w14:textId="77777777" w:rsidR="009B16FC" w:rsidRPr="00670955" w:rsidRDefault="009B16FC" w:rsidP="009B16FC">
      <w:pPr>
        <w:spacing w:after="0" w:line="240" w:lineRule="auto"/>
        <w:ind w:right="-81" w:firstLine="567"/>
        <w:jc w:val="both"/>
        <w:rPr>
          <w:rFonts w:ascii="Times New Roman" w:eastAsia="Calibri" w:hAnsi="Times New Roman" w:cs="Times New Roman"/>
          <w:sz w:val="24"/>
          <w:szCs w:val="24"/>
          <w:lang w:eastAsia="ru-RU"/>
        </w:rPr>
      </w:pPr>
      <w:r w:rsidRPr="00670955">
        <w:rPr>
          <w:rFonts w:ascii="Times New Roman" w:eastAsia="Calibri" w:hAnsi="Times New Roman" w:cs="Times New Roman"/>
          <w:sz w:val="24"/>
          <w:szCs w:val="24"/>
          <w:lang w:eastAsia="ru-RU"/>
        </w:rPr>
        <w:t>4)</w:t>
      </w:r>
      <w:r w:rsidRPr="00670955">
        <w:rPr>
          <w:rFonts w:ascii="Times New Roman" w:eastAsia="Calibri" w:hAnsi="Times New Roman" w:cs="Times New Roman"/>
          <w:sz w:val="24"/>
          <w:szCs w:val="24"/>
          <w:lang w:eastAsia="ru-RU"/>
        </w:rPr>
        <w:tab/>
        <w:t>Очистка и благоустройство 1 противопожарного водоема.</w:t>
      </w:r>
    </w:p>
    <w:p w14:paraId="0F181B49" w14:textId="77777777" w:rsidR="009B16FC" w:rsidRPr="00670955" w:rsidRDefault="009B16FC" w:rsidP="009B16FC">
      <w:pPr>
        <w:tabs>
          <w:tab w:val="left" w:pos="851"/>
        </w:tabs>
        <w:spacing w:after="0" w:line="240" w:lineRule="auto"/>
        <w:ind w:left="-142" w:firstLine="567"/>
        <w:contextualSpacing/>
        <w:jc w:val="center"/>
        <w:rPr>
          <w:rFonts w:ascii="Times New Roman" w:eastAsia="Times New Roman" w:hAnsi="Times New Roman" w:cs="Times New Roman"/>
          <w:b/>
          <w:sz w:val="24"/>
          <w:szCs w:val="24"/>
          <w:lang w:eastAsia="ru-RU"/>
        </w:rPr>
      </w:pPr>
    </w:p>
    <w:p w14:paraId="0008032A" w14:textId="52052BAD" w:rsidR="008C1F87" w:rsidRPr="00670955" w:rsidRDefault="008C1F87" w:rsidP="00DB578B">
      <w:pPr>
        <w:tabs>
          <w:tab w:val="left" w:pos="851"/>
        </w:tabs>
        <w:spacing w:after="0" w:line="240" w:lineRule="auto"/>
        <w:ind w:left="-142" w:firstLine="567"/>
        <w:contextualSpacing/>
        <w:jc w:val="both"/>
        <w:rPr>
          <w:rFonts w:ascii="Times New Roman" w:eastAsia="Times New Roman" w:hAnsi="Times New Roman" w:cs="Times New Roman"/>
          <w:b/>
          <w:i/>
          <w:iCs/>
          <w:sz w:val="24"/>
          <w:szCs w:val="24"/>
          <w:lang w:eastAsia="ru-RU"/>
        </w:rPr>
      </w:pPr>
      <w:r w:rsidRPr="00670955">
        <w:rPr>
          <w:rFonts w:ascii="Times New Roman" w:eastAsia="Times New Roman" w:hAnsi="Times New Roman" w:cs="Times New Roman"/>
          <w:b/>
          <w:i/>
          <w:iCs/>
          <w:sz w:val="24"/>
          <w:szCs w:val="24"/>
          <w:lang w:eastAsia="ru-RU"/>
        </w:rPr>
        <w:t>Реализация приоритетного проекта «Формирование комфортной городской среды»</w:t>
      </w:r>
    </w:p>
    <w:p w14:paraId="4E6E0A6B" w14:textId="77777777" w:rsidR="008C1F87" w:rsidRPr="00670955" w:rsidRDefault="008C1F87" w:rsidP="00DB578B">
      <w:pPr>
        <w:tabs>
          <w:tab w:val="left" w:pos="851"/>
        </w:tabs>
        <w:spacing w:after="0" w:line="240" w:lineRule="auto"/>
        <w:ind w:left="-142" w:firstLine="567"/>
        <w:contextualSpacing/>
        <w:jc w:val="both"/>
        <w:rPr>
          <w:rFonts w:ascii="Times New Roman" w:eastAsia="Times New Roman" w:hAnsi="Times New Roman" w:cs="Times New Roman"/>
          <w:b/>
          <w:i/>
          <w:iCs/>
          <w:sz w:val="24"/>
          <w:szCs w:val="24"/>
          <w:lang w:eastAsia="ru-RU"/>
        </w:rPr>
      </w:pPr>
    </w:p>
    <w:p w14:paraId="2ADB78EB" w14:textId="6E7F4A70" w:rsidR="009B16FC" w:rsidRPr="00670955" w:rsidRDefault="00DB578B" w:rsidP="00DB578B">
      <w:pPr>
        <w:tabs>
          <w:tab w:val="left" w:pos="851"/>
        </w:tabs>
        <w:spacing w:after="0" w:line="240" w:lineRule="auto"/>
        <w:ind w:left="-142"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w:t>
      </w:r>
      <w:r w:rsidR="008C1F87" w:rsidRPr="00670955">
        <w:rPr>
          <w:rFonts w:ascii="Times New Roman" w:eastAsia="Times New Roman" w:hAnsi="Times New Roman" w:cs="Times New Roman"/>
          <w:sz w:val="24"/>
          <w:szCs w:val="24"/>
          <w:lang w:eastAsia="ru-RU"/>
        </w:rPr>
        <w:t xml:space="preserve">В 2022 году была продолжена работа по благоустройству комплекса «Этнический двор Культура и быт верховых чувашей» по улице Советская в селе Аликово Аликовского района </w:t>
      </w:r>
      <w:r w:rsidRPr="00670955">
        <w:rPr>
          <w:rFonts w:ascii="Times New Roman" w:eastAsia="Times New Roman" w:hAnsi="Times New Roman" w:cs="Times New Roman"/>
          <w:sz w:val="24"/>
          <w:szCs w:val="24"/>
          <w:lang w:eastAsia="ru-RU"/>
        </w:rPr>
        <w:t>Ч</w:t>
      </w:r>
      <w:r w:rsidR="008C1F87" w:rsidRPr="00670955">
        <w:rPr>
          <w:rFonts w:ascii="Times New Roman" w:eastAsia="Times New Roman" w:hAnsi="Times New Roman" w:cs="Times New Roman"/>
          <w:sz w:val="24"/>
          <w:szCs w:val="24"/>
          <w:lang w:eastAsia="ru-RU"/>
        </w:rPr>
        <w:t>увашской Республики</w:t>
      </w:r>
      <w:r w:rsidRPr="00670955">
        <w:rPr>
          <w:rFonts w:ascii="Times New Roman" w:eastAsia="Times New Roman" w:hAnsi="Times New Roman" w:cs="Times New Roman"/>
          <w:sz w:val="24"/>
          <w:szCs w:val="24"/>
          <w:lang w:eastAsia="ru-RU"/>
        </w:rPr>
        <w:t>,</w:t>
      </w:r>
      <w:r w:rsidR="008C1F87" w:rsidRPr="00670955">
        <w:rPr>
          <w:rFonts w:ascii="Times New Roman" w:eastAsia="Times New Roman" w:hAnsi="Times New Roman" w:cs="Times New Roman"/>
          <w:sz w:val="24"/>
          <w:szCs w:val="24"/>
          <w:lang w:eastAsia="ru-RU"/>
        </w:rPr>
        <w:t xml:space="preserve"> часть 2 этап 1. Были выполнены работы по устройству тротуаров, озеленение территории, замена ограждений игровых площадок с установкой малых искусственных форм на общую сумму 3,4 млн рублей.</w:t>
      </w:r>
    </w:p>
    <w:p w14:paraId="487BCFEB" w14:textId="04248AC4" w:rsidR="008C1F87" w:rsidRPr="00670955" w:rsidRDefault="001B316E" w:rsidP="00DB578B">
      <w:pPr>
        <w:tabs>
          <w:tab w:val="left" w:pos="851"/>
        </w:tabs>
        <w:spacing w:after="0" w:line="240" w:lineRule="auto"/>
        <w:contextualSpacing/>
        <w:jc w:val="both"/>
        <w:rPr>
          <w:rFonts w:ascii="Times New Roman" w:eastAsia="Times New Roman" w:hAnsi="Times New Roman" w:cs="Times New Roman"/>
          <w:b/>
          <w:i/>
          <w:iCs/>
          <w:sz w:val="24"/>
          <w:szCs w:val="24"/>
          <w:lang w:eastAsia="ru-RU"/>
        </w:rPr>
      </w:pPr>
      <w:r w:rsidRPr="00670955">
        <w:rPr>
          <w:rFonts w:ascii="Times New Roman" w:eastAsia="Times New Roman" w:hAnsi="Times New Roman" w:cs="Times New Roman"/>
          <w:b/>
          <w:i/>
          <w:iCs/>
          <w:sz w:val="24"/>
          <w:szCs w:val="24"/>
          <w:lang w:eastAsia="ru-RU"/>
        </w:rPr>
        <w:tab/>
      </w:r>
      <w:r w:rsidR="007A13DC" w:rsidRPr="00670955">
        <w:rPr>
          <w:rFonts w:ascii="Times New Roman" w:eastAsia="Times New Roman" w:hAnsi="Times New Roman" w:cs="Times New Roman"/>
          <w:b/>
          <w:i/>
          <w:iCs/>
          <w:sz w:val="24"/>
          <w:szCs w:val="24"/>
          <w:lang w:eastAsia="ru-RU"/>
        </w:rPr>
        <w:t xml:space="preserve"> </w:t>
      </w:r>
      <w:r w:rsidR="008C1F87" w:rsidRPr="00670955">
        <w:rPr>
          <w:rFonts w:ascii="Times New Roman" w:eastAsia="Times New Roman" w:hAnsi="Times New Roman" w:cs="Times New Roman"/>
          <w:b/>
          <w:i/>
          <w:iCs/>
          <w:sz w:val="24"/>
          <w:szCs w:val="24"/>
          <w:lang w:eastAsia="ru-RU"/>
        </w:rPr>
        <w:t xml:space="preserve">Реализация комплекса мероприятий по благоустройству улиц населенных пунктов, дворовых территорий многоквартирных домов, тротуаров </w:t>
      </w:r>
    </w:p>
    <w:p w14:paraId="42CC9440" w14:textId="5C54C926" w:rsidR="00DB578B" w:rsidRPr="00670955" w:rsidRDefault="00DB578B" w:rsidP="00DB578B">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w:t>
      </w:r>
      <w:r w:rsidR="000E73AF" w:rsidRPr="00670955">
        <w:rPr>
          <w:rFonts w:ascii="Times New Roman" w:eastAsia="Times New Roman" w:hAnsi="Times New Roman" w:cs="Times New Roman"/>
          <w:sz w:val="24"/>
          <w:szCs w:val="24"/>
          <w:lang w:eastAsia="ru-RU"/>
        </w:rPr>
        <w:tab/>
      </w:r>
      <w:r w:rsidR="008C1F87" w:rsidRPr="00670955">
        <w:rPr>
          <w:rFonts w:ascii="Times New Roman" w:eastAsia="Times New Roman" w:hAnsi="Times New Roman" w:cs="Times New Roman"/>
          <w:sz w:val="24"/>
          <w:szCs w:val="24"/>
          <w:lang w:eastAsia="ru-RU"/>
        </w:rPr>
        <w:t>В рамках Указа Главы Чувашской Республики от 27 ноября 2019 г. № 139 «О дополнительных мерах по повышению комфортности среды проживания граждан в муниципальных образованиях Чувашской Республики» в 2022 году на территории района было произведено благоустройство 4</w:t>
      </w:r>
      <w:r w:rsidRPr="00670955">
        <w:rPr>
          <w:rFonts w:ascii="Times New Roman" w:eastAsia="Times New Roman" w:hAnsi="Times New Roman" w:cs="Times New Roman"/>
          <w:sz w:val="24"/>
          <w:szCs w:val="24"/>
          <w:lang w:eastAsia="ru-RU"/>
        </w:rPr>
        <w:t>-</w:t>
      </w:r>
      <w:r w:rsidR="008C1F87" w:rsidRPr="00670955">
        <w:rPr>
          <w:rFonts w:ascii="Times New Roman" w:eastAsia="Times New Roman" w:hAnsi="Times New Roman" w:cs="Times New Roman"/>
          <w:sz w:val="24"/>
          <w:szCs w:val="24"/>
          <w:lang w:eastAsia="ru-RU"/>
        </w:rPr>
        <w:t>х дворовых территорий многоквартирных домов:</w:t>
      </w:r>
    </w:p>
    <w:p w14:paraId="34BEC4A8" w14:textId="04F19422" w:rsidR="008C1F87" w:rsidRPr="00670955" w:rsidRDefault="008C1F87" w:rsidP="00DB578B">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-Благоустройство дворовой территории в с. Аликово, </w:t>
      </w:r>
      <w:proofErr w:type="spellStart"/>
      <w:r w:rsidRPr="00670955">
        <w:rPr>
          <w:rFonts w:ascii="Times New Roman" w:eastAsia="Times New Roman" w:hAnsi="Times New Roman" w:cs="Times New Roman"/>
          <w:sz w:val="24"/>
          <w:szCs w:val="24"/>
          <w:lang w:eastAsia="ru-RU"/>
        </w:rPr>
        <w:t>ул.Пушкина</w:t>
      </w:r>
      <w:proofErr w:type="spellEnd"/>
      <w:r w:rsidRPr="00670955">
        <w:rPr>
          <w:rFonts w:ascii="Times New Roman" w:eastAsia="Times New Roman" w:hAnsi="Times New Roman" w:cs="Times New Roman"/>
          <w:sz w:val="24"/>
          <w:szCs w:val="24"/>
          <w:lang w:eastAsia="ru-RU"/>
        </w:rPr>
        <w:t>, д. 5;</w:t>
      </w:r>
    </w:p>
    <w:p w14:paraId="158B29B7" w14:textId="77777777" w:rsidR="008C1F87" w:rsidRPr="00670955" w:rsidRDefault="008C1F87" w:rsidP="00DB578B">
      <w:pPr>
        <w:tabs>
          <w:tab w:val="left" w:pos="851"/>
        </w:tabs>
        <w:spacing w:after="0" w:line="240" w:lineRule="auto"/>
        <w:ind w:left="-142"/>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-Благоустройство дворовой территории в с. Аликово, ул. Октябрьская, д.9, д. 10;</w:t>
      </w:r>
    </w:p>
    <w:p w14:paraId="16CC0C4D" w14:textId="77777777" w:rsidR="008C1F87" w:rsidRPr="00670955" w:rsidRDefault="008C1F87" w:rsidP="00DB578B">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Благоустройство дворовой территории в с. Аликово, ул. Восточная, д.2 А;</w:t>
      </w:r>
    </w:p>
    <w:p w14:paraId="2D00B001" w14:textId="77777777" w:rsidR="008C1F87" w:rsidRPr="00670955" w:rsidRDefault="008C1F87" w:rsidP="00DB578B">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-Благоустройство дворовой территории в с. Аликово, ул. Парковая, д.9 </w:t>
      </w:r>
    </w:p>
    <w:p w14:paraId="0E6CDB87" w14:textId="77777777" w:rsidR="008C1F87" w:rsidRPr="00670955" w:rsidRDefault="008C1F87" w:rsidP="00DB578B">
      <w:pPr>
        <w:tabs>
          <w:tab w:val="left" w:pos="851"/>
        </w:tabs>
        <w:spacing w:after="0" w:line="240" w:lineRule="auto"/>
        <w:ind w:left="-142"/>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на общую сумму 4,3 млн. рублей. Из них за счет средств республиканского бюджета на 4,1млн. рублей, местного бюджета 0,2 млн. рублей.</w:t>
      </w:r>
    </w:p>
    <w:p w14:paraId="6D955FE0" w14:textId="3BB59EE1" w:rsidR="008C1F87" w:rsidRPr="00670955" w:rsidRDefault="000E73AF" w:rsidP="00DB578B">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lastRenderedPageBreak/>
        <w:tab/>
      </w:r>
      <w:r w:rsidR="008C1F87" w:rsidRPr="00670955">
        <w:rPr>
          <w:rFonts w:ascii="Times New Roman" w:eastAsia="Times New Roman" w:hAnsi="Times New Roman" w:cs="Times New Roman"/>
          <w:sz w:val="24"/>
          <w:szCs w:val="24"/>
          <w:lang w:eastAsia="ru-RU"/>
        </w:rPr>
        <w:t>Общий объем финансирования в 2022 году составил 14 530,7 тыс. рублей, в том числе: РБ – 13 658,9 тыс. рублей, МБ - 726,5 тыс. рублей, внебюджетные средства – 145,3 тыс. рублей.</w:t>
      </w:r>
    </w:p>
    <w:p w14:paraId="168C14A8" w14:textId="419D030B" w:rsidR="008C1F87" w:rsidRPr="00670955" w:rsidRDefault="000E73AF" w:rsidP="00DB578B">
      <w:pPr>
        <w:tabs>
          <w:tab w:val="left" w:pos="851"/>
        </w:tabs>
        <w:spacing w:after="0" w:line="240" w:lineRule="auto"/>
        <w:ind w:left="-142"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ab/>
      </w:r>
      <w:r w:rsidR="008C1F87" w:rsidRPr="00670955">
        <w:rPr>
          <w:rFonts w:ascii="Times New Roman" w:eastAsia="Times New Roman" w:hAnsi="Times New Roman" w:cs="Times New Roman"/>
          <w:sz w:val="24"/>
          <w:szCs w:val="24"/>
          <w:lang w:eastAsia="ru-RU"/>
        </w:rPr>
        <w:t xml:space="preserve">В 2023 году планируется благоустройство 1 дворовой территории многоквартирных домов №№ 3, 5А, 7А, 9 по ул. Парковая в с. Аликово на общую сумму 8,1 млн. рублей </w:t>
      </w:r>
    </w:p>
    <w:p w14:paraId="17012EDA" w14:textId="77777777" w:rsidR="008C1F87" w:rsidRPr="00670955" w:rsidRDefault="008C1F87" w:rsidP="008C1F87">
      <w:pPr>
        <w:tabs>
          <w:tab w:val="left" w:pos="851"/>
        </w:tabs>
        <w:spacing w:after="0" w:line="240" w:lineRule="auto"/>
        <w:ind w:left="-142" w:firstLine="567"/>
        <w:contextualSpacing/>
        <w:jc w:val="center"/>
        <w:rPr>
          <w:rFonts w:ascii="Times New Roman" w:eastAsia="Times New Roman" w:hAnsi="Times New Roman" w:cs="Times New Roman"/>
          <w:sz w:val="24"/>
          <w:szCs w:val="24"/>
          <w:lang w:eastAsia="ru-RU"/>
        </w:rPr>
      </w:pPr>
    </w:p>
    <w:p w14:paraId="59BC0A2F" w14:textId="405C7D59" w:rsidR="008C1F87" w:rsidRPr="00670955" w:rsidRDefault="000E73AF" w:rsidP="00DB578B">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ab/>
      </w:r>
      <w:r w:rsidR="008C1F87" w:rsidRPr="00670955">
        <w:rPr>
          <w:rFonts w:ascii="Times New Roman" w:eastAsia="Times New Roman" w:hAnsi="Times New Roman" w:cs="Times New Roman"/>
          <w:sz w:val="24"/>
          <w:szCs w:val="24"/>
          <w:lang w:eastAsia="ru-RU"/>
        </w:rPr>
        <w:t xml:space="preserve">Всего на территории района 35 многоквартирных домов с общей площадью 36,2 тыс. </w:t>
      </w:r>
      <w:proofErr w:type="spellStart"/>
      <w:r w:rsidR="008C1F87" w:rsidRPr="00670955">
        <w:rPr>
          <w:rFonts w:ascii="Times New Roman" w:eastAsia="Times New Roman" w:hAnsi="Times New Roman" w:cs="Times New Roman"/>
          <w:sz w:val="24"/>
          <w:szCs w:val="24"/>
          <w:lang w:eastAsia="ru-RU"/>
        </w:rPr>
        <w:t>кв.м</w:t>
      </w:r>
      <w:proofErr w:type="spellEnd"/>
      <w:r w:rsidR="008C1F87" w:rsidRPr="00670955">
        <w:rPr>
          <w:rFonts w:ascii="Times New Roman" w:eastAsia="Times New Roman" w:hAnsi="Times New Roman" w:cs="Times New Roman"/>
          <w:sz w:val="24"/>
          <w:szCs w:val="24"/>
          <w:lang w:eastAsia="ru-RU"/>
        </w:rPr>
        <w:t>. Все МКД включены республиканскую программу капитального ремонта многоквартирных домов.</w:t>
      </w:r>
    </w:p>
    <w:p w14:paraId="1DDFA231" w14:textId="77777777" w:rsidR="008C1F87" w:rsidRPr="00670955" w:rsidRDefault="008C1F87" w:rsidP="008C1F87">
      <w:pPr>
        <w:tabs>
          <w:tab w:val="left" w:pos="851"/>
        </w:tabs>
        <w:spacing w:after="0" w:line="240" w:lineRule="auto"/>
        <w:ind w:left="-142"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В период 2014-2022 гг. капитальный ремонт произведен в 13 многоквартирных домах</w:t>
      </w:r>
    </w:p>
    <w:p w14:paraId="275DE19B" w14:textId="77777777" w:rsidR="008C1F87" w:rsidRPr="00670955" w:rsidRDefault="008C1F87" w:rsidP="008C1F87">
      <w:pPr>
        <w:tabs>
          <w:tab w:val="left" w:pos="851"/>
        </w:tabs>
        <w:spacing w:after="0" w:line="240" w:lineRule="auto"/>
        <w:ind w:left="-142"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В 2022 году капитальный ремонт осуществлен в 2 многоквартирных домах:</w:t>
      </w:r>
    </w:p>
    <w:p w14:paraId="57A4CCCD" w14:textId="77777777" w:rsidR="008C1F87" w:rsidRPr="00670955" w:rsidRDefault="008C1F87" w:rsidP="008C1F87">
      <w:pPr>
        <w:tabs>
          <w:tab w:val="left" w:pos="851"/>
        </w:tabs>
        <w:spacing w:after="0" w:line="240" w:lineRule="auto"/>
        <w:ind w:left="-142"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с. Аликово ул. Гагарина д.29 В (ремонт кровли)</w:t>
      </w:r>
    </w:p>
    <w:p w14:paraId="6851B7FA" w14:textId="77777777" w:rsidR="008C1F87" w:rsidRPr="00670955" w:rsidRDefault="008C1F87" w:rsidP="008C1F87">
      <w:pPr>
        <w:tabs>
          <w:tab w:val="left" w:pos="851"/>
        </w:tabs>
        <w:spacing w:after="0" w:line="240" w:lineRule="auto"/>
        <w:ind w:left="-142"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с. Аликово ул. Парковая 7А (электроснабжение)</w:t>
      </w:r>
    </w:p>
    <w:p w14:paraId="3AD2D595" w14:textId="77777777" w:rsidR="008C1F87" w:rsidRPr="00670955" w:rsidRDefault="008C1F87" w:rsidP="00DB578B">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На 2023 год предусмотрен капитальный ремонт 1 МКД</w:t>
      </w:r>
    </w:p>
    <w:p w14:paraId="750A9920" w14:textId="45588D52" w:rsidR="008C1F87" w:rsidRPr="00670955" w:rsidRDefault="008C1F87" w:rsidP="008C1F87">
      <w:pPr>
        <w:tabs>
          <w:tab w:val="left" w:pos="851"/>
        </w:tabs>
        <w:spacing w:after="0" w:line="240" w:lineRule="auto"/>
        <w:ind w:left="-142"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с. Аликово ул. Парковая д.13 (ремонт кровли)</w:t>
      </w:r>
    </w:p>
    <w:p w14:paraId="3BC44008" w14:textId="77777777" w:rsidR="009B16FC" w:rsidRPr="00670955" w:rsidRDefault="009B16FC" w:rsidP="009B16FC">
      <w:pPr>
        <w:numPr>
          <w:ilvl w:val="0"/>
          <w:numId w:val="4"/>
        </w:numPr>
        <w:tabs>
          <w:tab w:val="left" w:pos="851"/>
        </w:tabs>
        <w:spacing w:after="0" w:line="240" w:lineRule="auto"/>
        <w:ind w:left="0" w:firstLine="425"/>
        <w:contextualSpacing/>
        <w:jc w:val="both"/>
        <w:rPr>
          <w:rFonts w:ascii="Times New Roman" w:eastAsia="Times New Roman" w:hAnsi="Times New Roman" w:cs="Times New Roman"/>
          <w:b/>
          <w:i/>
          <w:iCs/>
          <w:sz w:val="24"/>
          <w:szCs w:val="24"/>
          <w:lang w:eastAsia="ru-RU"/>
        </w:rPr>
      </w:pPr>
      <w:r w:rsidRPr="00670955">
        <w:rPr>
          <w:rFonts w:ascii="Times New Roman" w:eastAsia="Times New Roman" w:hAnsi="Times New Roman" w:cs="Times New Roman"/>
          <w:b/>
          <w:i/>
          <w:iCs/>
          <w:sz w:val="24"/>
          <w:szCs w:val="24"/>
          <w:lang w:eastAsia="ru-RU"/>
        </w:rPr>
        <w:t>Разработка проектной документации объектов капитального строительства, проведение государственной экспертизы проектной документации.</w:t>
      </w:r>
    </w:p>
    <w:p w14:paraId="58E61135" w14:textId="0133D5B6" w:rsidR="009B16FC" w:rsidRPr="00670955" w:rsidRDefault="00DB578B" w:rsidP="009B16F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Продолжаются мероприятия по р</w:t>
      </w:r>
      <w:r w:rsidR="009B16FC" w:rsidRPr="00670955">
        <w:rPr>
          <w:rFonts w:ascii="Times New Roman" w:eastAsia="Times New Roman" w:hAnsi="Times New Roman" w:cs="Times New Roman"/>
          <w:sz w:val="24"/>
          <w:szCs w:val="24"/>
          <w:lang w:eastAsia="ru-RU"/>
        </w:rPr>
        <w:t>азработк</w:t>
      </w:r>
      <w:r w:rsidRPr="00670955">
        <w:rPr>
          <w:rFonts w:ascii="Times New Roman" w:eastAsia="Times New Roman" w:hAnsi="Times New Roman" w:cs="Times New Roman"/>
          <w:sz w:val="24"/>
          <w:szCs w:val="24"/>
          <w:lang w:eastAsia="ru-RU"/>
        </w:rPr>
        <w:t>е</w:t>
      </w:r>
      <w:r w:rsidR="009B16FC" w:rsidRPr="00670955">
        <w:rPr>
          <w:rFonts w:ascii="Times New Roman" w:eastAsia="Times New Roman" w:hAnsi="Times New Roman" w:cs="Times New Roman"/>
          <w:sz w:val="24"/>
          <w:szCs w:val="24"/>
          <w:lang w:eastAsia="ru-RU"/>
        </w:rPr>
        <w:t xml:space="preserve"> проектно-сметной документации: «Реконструкция канализационной системы в с. Аликово Аликовского района Чувашской Республики»</w:t>
      </w:r>
      <w:r w:rsidRPr="00670955">
        <w:rPr>
          <w:rFonts w:ascii="Times New Roman" w:eastAsia="Times New Roman" w:hAnsi="Times New Roman" w:cs="Times New Roman"/>
          <w:sz w:val="24"/>
          <w:szCs w:val="24"/>
          <w:lang w:eastAsia="ru-RU"/>
        </w:rPr>
        <w:t>.</w:t>
      </w:r>
    </w:p>
    <w:p w14:paraId="0D2F07E8" w14:textId="1AA6B67E" w:rsidR="009B16FC" w:rsidRPr="00670955" w:rsidRDefault="00DB578B" w:rsidP="009B16F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 </w:t>
      </w:r>
    </w:p>
    <w:p w14:paraId="604F071A" w14:textId="77777777" w:rsidR="009B16FC" w:rsidRPr="00670955" w:rsidRDefault="009B16FC" w:rsidP="009B16F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В настоящее время проектно-сметная документация находится на рассмотрении в АУ «Центр экспертизы и ценообразования» Минстроя Чувашии.</w:t>
      </w:r>
    </w:p>
    <w:p w14:paraId="52D056A6" w14:textId="715A2403" w:rsidR="009B16FC" w:rsidRPr="00670955" w:rsidRDefault="009B16FC" w:rsidP="009B16F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Проектной организацией ведется работа по устранению замечаний</w:t>
      </w:r>
      <w:r w:rsidR="00C73216" w:rsidRPr="00670955">
        <w:rPr>
          <w:rFonts w:ascii="Times New Roman" w:eastAsia="Times New Roman" w:hAnsi="Times New Roman" w:cs="Times New Roman"/>
          <w:sz w:val="24"/>
          <w:szCs w:val="24"/>
          <w:lang w:eastAsia="ru-RU"/>
        </w:rPr>
        <w:t xml:space="preserve">, указанных ГУП «БОС» Минстроя Чувашии. </w:t>
      </w:r>
      <w:r w:rsidRPr="00670955">
        <w:rPr>
          <w:rFonts w:ascii="Times New Roman" w:eastAsia="Times New Roman" w:hAnsi="Times New Roman" w:cs="Times New Roman"/>
          <w:sz w:val="24"/>
          <w:szCs w:val="24"/>
          <w:lang w:eastAsia="ru-RU"/>
        </w:rPr>
        <w:t xml:space="preserve">Планируемая дата получения положительного заключения </w:t>
      </w:r>
      <w:proofErr w:type="spellStart"/>
      <w:r w:rsidRPr="00670955">
        <w:rPr>
          <w:rFonts w:ascii="Times New Roman" w:eastAsia="Times New Roman" w:hAnsi="Times New Roman" w:cs="Times New Roman"/>
          <w:sz w:val="24"/>
          <w:szCs w:val="24"/>
          <w:lang w:eastAsia="ru-RU"/>
        </w:rPr>
        <w:t>госэкспертизы</w:t>
      </w:r>
      <w:proofErr w:type="spellEnd"/>
      <w:r w:rsidRPr="00670955">
        <w:rPr>
          <w:rFonts w:ascii="Times New Roman" w:eastAsia="Times New Roman" w:hAnsi="Times New Roman" w:cs="Times New Roman"/>
          <w:sz w:val="24"/>
          <w:szCs w:val="24"/>
          <w:lang w:eastAsia="ru-RU"/>
        </w:rPr>
        <w:t xml:space="preserve"> до </w:t>
      </w:r>
      <w:r w:rsidR="00C73216" w:rsidRPr="00670955">
        <w:rPr>
          <w:rFonts w:ascii="Times New Roman" w:eastAsia="Times New Roman" w:hAnsi="Times New Roman" w:cs="Times New Roman"/>
          <w:sz w:val="24"/>
          <w:szCs w:val="24"/>
          <w:lang w:eastAsia="ru-RU"/>
        </w:rPr>
        <w:t>31</w:t>
      </w:r>
      <w:r w:rsidRPr="00670955">
        <w:rPr>
          <w:rFonts w:ascii="Times New Roman" w:eastAsia="Times New Roman" w:hAnsi="Times New Roman" w:cs="Times New Roman"/>
          <w:sz w:val="24"/>
          <w:szCs w:val="24"/>
          <w:lang w:eastAsia="ru-RU"/>
        </w:rPr>
        <w:t xml:space="preserve"> марта 202</w:t>
      </w:r>
      <w:r w:rsidR="00C73216" w:rsidRPr="00670955">
        <w:rPr>
          <w:rFonts w:ascii="Times New Roman" w:eastAsia="Times New Roman" w:hAnsi="Times New Roman" w:cs="Times New Roman"/>
          <w:sz w:val="24"/>
          <w:szCs w:val="24"/>
          <w:lang w:eastAsia="ru-RU"/>
        </w:rPr>
        <w:t>3</w:t>
      </w:r>
      <w:r w:rsidRPr="00670955">
        <w:rPr>
          <w:rFonts w:ascii="Times New Roman" w:eastAsia="Times New Roman" w:hAnsi="Times New Roman" w:cs="Times New Roman"/>
          <w:sz w:val="24"/>
          <w:szCs w:val="24"/>
          <w:lang w:eastAsia="ru-RU"/>
        </w:rPr>
        <w:t xml:space="preserve"> года.</w:t>
      </w:r>
    </w:p>
    <w:p w14:paraId="1D98EEDB" w14:textId="73859235" w:rsidR="009B16FC" w:rsidRPr="00670955" w:rsidRDefault="009B16FC" w:rsidP="009B16F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В целях реализации </w:t>
      </w:r>
      <w:r w:rsidR="00C73216" w:rsidRPr="00670955">
        <w:rPr>
          <w:rFonts w:ascii="Times New Roman" w:eastAsia="Times New Roman" w:hAnsi="Times New Roman" w:cs="Times New Roman"/>
          <w:sz w:val="24"/>
          <w:szCs w:val="24"/>
          <w:lang w:eastAsia="ru-RU"/>
        </w:rPr>
        <w:t xml:space="preserve">дальнейших </w:t>
      </w:r>
      <w:r w:rsidRPr="00670955">
        <w:rPr>
          <w:rFonts w:ascii="Times New Roman" w:eastAsia="Times New Roman" w:hAnsi="Times New Roman" w:cs="Times New Roman"/>
          <w:sz w:val="24"/>
          <w:szCs w:val="24"/>
          <w:lang w:eastAsia="ru-RU"/>
        </w:rPr>
        <w:t>мероприятий по строительству очистных сооружений в 202</w:t>
      </w:r>
      <w:r w:rsidR="00C73216" w:rsidRPr="00670955">
        <w:rPr>
          <w:rFonts w:ascii="Times New Roman" w:eastAsia="Times New Roman" w:hAnsi="Times New Roman" w:cs="Times New Roman"/>
          <w:sz w:val="24"/>
          <w:szCs w:val="24"/>
          <w:lang w:eastAsia="ru-RU"/>
        </w:rPr>
        <w:t>3</w:t>
      </w:r>
      <w:r w:rsidRPr="00670955">
        <w:rPr>
          <w:rFonts w:ascii="Times New Roman" w:eastAsia="Times New Roman" w:hAnsi="Times New Roman" w:cs="Times New Roman"/>
          <w:sz w:val="24"/>
          <w:szCs w:val="24"/>
          <w:lang w:eastAsia="ru-RU"/>
        </w:rPr>
        <w:t xml:space="preserve"> году, администрацией Аликовского </w:t>
      </w:r>
      <w:r w:rsidR="00C73216" w:rsidRPr="00670955">
        <w:rPr>
          <w:rFonts w:ascii="Times New Roman" w:eastAsia="Times New Roman" w:hAnsi="Times New Roman" w:cs="Times New Roman"/>
          <w:sz w:val="24"/>
          <w:szCs w:val="24"/>
          <w:lang w:eastAsia="ru-RU"/>
        </w:rPr>
        <w:t>муниципального округа</w:t>
      </w:r>
      <w:r w:rsidRPr="00670955">
        <w:rPr>
          <w:rFonts w:ascii="Times New Roman" w:eastAsia="Times New Roman" w:hAnsi="Times New Roman" w:cs="Times New Roman"/>
          <w:sz w:val="24"/>
          <w:szCs w:val="24"/>
          <w:lang w:eastAsia="ru-RU"/>
        </w:rPr>
        <w:t xml:space="preserve"> совместно с Министерством сельского хозяйства Чувашской Республики </w:t>
      </w:r>
      <w:r w:rsidR="00C73216" w:rsidRPr="00670955">
        <w:rPr>
          <w:rFonts w:ascii="Times New Roman" w:eastAsia="Times New Roman" w:hAnsi="Times New Roman" w:cs="Times New Roman"/>
          <w:sz w:val="24"/>
          <w:szCs w:val="24"/>
          <w:lang w:eastAsia="ru-RU"/>
        </w:rPr>
        <w:t xml:space="preserve">будет подготовлена </w:t>
      </w:r>
      <w:r w:rsidRPr="00670955">
        <w:rPr>
          <w:rFonts w:ascii="Times New Roman" w:eastAsia="Times New Roman" w:hAnsi="Times New Roman" w:cs="Times New Roman"/>
          <w:sz w:val="24"/>
          <w:szCs w:val="24"/>
          <w:lang w:eastAsia="ru-RU"/>
        </w:rPr>
        <w:t>соответствующая заявка и пакет документов в Минсельхоз РФ</w:t>
      </w:r>
      <w:r w:rsidR="00C73216" w:rsidRPr="00670955">
        <w:rPr>
          <w:rFonts w:ascii="Times New Roman" w:eastAsia="Times New Roman" w:hAnsi="Times New Roman" w:cs="Times New Roman"/>
          <w:sz w:val="24"/>
          <w:szCs w:val="24"/>
          <w:lang w:eastAsia="ru-RU"/>
        </w:rPr>
        <w:t xml:space="preserve"> для участия в конкурсном отборе</w:t>
      </w:r>
      <w:r w:rsidRPr="00670955">
        <w:rPr>
          <w:rFonts w:ascii="Times New Roman" w:eastAsia="Times New Roman" w:hAnsi="Times New Roman" w:cs="Times New Roman"/>
          <w:sz w:val="24"/>
          <w:szCs w:val="24"/>
          <w:lang w:eastAsia="ru-RU"/>
        </w:rPr>
        <w:t>.</w:t>
      </w:r>
    </w:p>
    <w:p w14:paraId="0F100527" w14:textId="77777777" w:rsidR="009B16FC" w:rsidRPr="00670955" w:rsidRDefault="009B16FC" w:rsidP="009B16F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p>
    <w:p w14:paraId="74A2687B" w14:textId="1EE724ED" w:rsidR="009B16FC" w:rsidRPr="00670955" w:rsidRDefault="00C73216" w:rsidP="009B16F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Продолжаются мероприятия по р</w:t>
      </w:r>
      <w:r w:rsidR="009B16FC" w:rsidRPr="00670955">
        <w:rPr>
          <w:rFonts w:ascii="Times New Roman" w:eastAsia="Times New Roman" w:hAnsi="Times New Roman" w:cs="Times New Roman"/>
          <w:sz w:val="24"/>
          <w:szCs w:val="24"/>
          <w:lang w:eastAsia="ru-RU"/>
        </w:rPr>
        <w:t>азработк</w:t>
      </w:r>
      <w:r w:rsidRPr="00670955">
        <w:rPr>
          <w:rFonts w:ascii="Times New Roman" w:eastAsia="Times New Roman" w:hAnsi="Times New Roman" w:cs="Times New Roman"/>
          <w:sz w:val="24"/>
          <w:szCs w:val="24"/>
          <w:lang w:eastAsia="ru-RU"/>
        </w:rPr>
        <w:t>е</w:t>
      </w:r>
      <w:r w:rsidR="009B16FC" w:rsidRPr="00670955">
        <w:rPr>
          <w:rFonts w:ascii="Times New Roman" w:eastAsia="Times New Roman" w:hAnsi="Times New Roman" w:cs="Times New Roman"/>
          <w:sz w:val="24"/>
          <w:szCs w:val="24"/>
          <w:lang w:eastAsia="ru-RU"/>
        </w:rPr>
        <w:t xml:space="preserve"> проектно-сметной документации «Комплексная компактная застройка с. Аликово Аликовского района Чувашской Республики»</w:t>
      </w:r>
      <w:r w:rsidRPr="00670955">
        <w:rPr>
          <w:rFonts w:ascii="Times New Roman" w:eastAsia="Times New Roman" w:hAnsi="Times New Roman" w:cs="Times New Roman"/>
          <w:sz w:val="24"/>
          <w:szCs w:val="24"/>
          <w:lang w:eastAsia="ru-RU"/>
        </w:rPr>
        <w:t>, проводимого в рамках заключенного муниципального контракта с проектной организацией «Межрегиональный проектный центр» г. Тула на разработку ПСД инженерных систем электро-, газо-, водоснабжение, канализации и очистных сооружений. Сумма контракта 18 900,0 тыс. рублей.</w:t>
      </w:r>
    </w:p>
    <w:p w14:paraId="5C5158C7" w14:textId="108F48FF" w:rsidR="00C73216" w:rsidRPr="00670955" w:rsidRDefault="00C73216" w:rsidP="009B16F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На сегодня проектантом завершена разработка и получена положительная </w:t>
      </w:r>
      <w:proofErr w:type="spellStart"/>
      <w:r w:rsidRPr="00670955">
        <w:rPr>
          <w:rFonts w:ascii="Times New Roman" w:eastAsia="Times New Roman" w:hAnsi="Times New Roman" w:cs="Times New Roman"/>
          <w:sz w:val="24"/>
          <w:szCs w:val="24"/>
          <w:lang w:eastAsia="ru-RU"/>
        </w:rPr>
        <w:t>госэкспертиза</w:t>
      </w:r>
      <w:proofErr w:type="spellEnd"/>
      <w:r w:rsidRPr="00670955">
        <w:rPr>
          <w:rFonts w:ascii="Times New Roman" w:eastAsia="Times New Roman" w:hAnsi="Times New Roman" w:cs="Times New Roman"/>
          <w:sz w:val="24"/>
          <w:szCs w:val="24"/>
          <w:lang w:eastAsia="ru-RU"/>
        </w:rPr>
        <w:t xml:space="preserve"> на 3 проекта: строительство канализационной системы, внешнего электроснабжения, сетей газоснабжения объектов компактной жилищной застройки.</w:t>
      </w:r>
    </w:p>
    <w:p w14:paraId="63F00DC4" w14:textId="42CE2867" w:rsidR="00C73216" w:rsidRPr="00670955" w:rsidRDefault="00C73216" w:rsidP="009B16F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На рассмотрении в АУ «Центр экспертизы и ценообразования» Минстроя Чувашии находится проектная документация по водоснабжению.</w:t>
      </w:r>
    </w:p>
    <w:p w14:paraId="7218B0A6" w14:textId="1E8E15B9" w:rsidR="009B16FC" w:rsidRPr="00670955" w:rsidRDefault="009B16FC" w:rsidP="009B16F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670955">
        <w:rPr>
          <w:rFonts w:ascii="Times New Roman" w:eastAsia="Times New Roman" w:hAnsi="Times New Roman" w:cs="Times New Roman"/>
          <w:sz w:val="24"/>
          <w:szCs w:val="24"/>
          <w:lang w:eastAsia="ru-RU"/>
        </w:rPr>
        <w:t xml:space="preserve">Планируемая дата получения положительного заключения </w:t>
      </w:r>
      <w:proofErr w:type="spellStart"/>
      <w:r w:rsidRPr="00670955">
        <w:rPr>
          <w:rFonts w:ascii="Times New Roman" w:eastAsia="Times New Roman" w:hAnsi="Times New Roman" w:cs="Times New Roman"/>
          <w:sz w:val="24"/>
          <w:szCs w:val="24"/>
          <w:lang w:eastAsia="ru-RU"/>
        </w:rPr>
        <w:t>госэкспертизы</w:t>
      </w:r>
      <w:proofErr w:type="spellEnd"/>
      <w:r w:rsidRPr="00670955">
        <w:rPr>
          <w:rFonts w:ascii="Times New Roman" w:eastAsia="Times New Roman" w:hAnsi="Times New Roman" w:cs="Times New Roman"/>
          <w:sz w:val="24"/>
          <w:szCs w:val="24"/>
          <w:lang w:eastAsia="ru-RU"/>
        </w:rPr>
        <w:t xml:space="preserve"> 3</w:t>
      </w:r>
      <w:r w:rsidR="00C73216" w:rsidRPr="00670955">
        <w:rPr>
          <w:rFonts w:ascii="Times New Roman" w:eastAsia="Times New Roman" w:hAnsi="Times New Roman" w:cs="Times New Roman"/>
          <w:sz w:val="24"/>
          <w:szCs w:val="24"/>
          <w:lang w:eastAsia="ru-RU"/>
        </w:rPr>
        <w:t xml:space="preserve">1 марта </w:t>
      </w:r>
      <w:r w:rsidRPr="00670955">
        <w:rPr>
          <w:rFonts w:ascii="Times New Roman" w:eastAsia="Times New Roman" w:hAnsi="Times New Roman" w:cs="Times New Roman"/>
          <w:sz w:val="24"/>
          <w:szCs w:val="24"/>
          <w:lang w:eastAsia="ru-RU"/>
        </w:rPr>
        <w:t>202</w:t>
      </w:r>
      <w:r w:rsidR="00C73216" w:rsidRPr="00670955">
        <w:rPr>
          <w:rFonts w:ascii="Times New Roman" w:eastAsia="Times New Roman" w:hAnsi="Times New Roman" w:cs="Times New Roman"/>
          <w:sz w:val="24"/>
          <w:szCs w:val="24"/>
          <w:lang w:eastAsia="ru-RU"/>
        </w:rPr>
        <w:t>3</w:t>
      </w:r>
      <w:r w:rsidRPr="00670955">
        <w:rPr>
          <w:rFonts w:ascii="Times New Roman" w:eastAsia="Times New Roman" w:hAnsi="Times New Roman" w:cs="Times New Roman"/>
          <w:sz w:val="24"/>
          <w:szCs w:val="24"/>
          <w:lang w:eastAsia="ru-RU"/>
        </w:rPr>
        <w:t xml:space="preserve"> года.</w:t>
      </w:r>
    </w:p>
    <w:p w14:paraId="77B77289" w14:textId="0063890F" w:rsidR="00DC429D" w:rsidRPr="00670955" w:rsidRDefault="00DC429D" w:rsidP="009B16FC">
      <w:pPr>
        <w:spacing w:after="0" w:line="240" w:lineRule="auto"/>
        <w:jc w:val="both"/>
        <w:rPr>
          <w:rFonts w:ascii="Times New Roman" w:hAnsi="Times New Roman" w:cs="Times New Roman"/>
          <w:b/>
          <w:bCs/>
          <w:i/>
          <w:iCs/>
          <w:color w:val="FF0000"/>
          <w:sz w:val="24"/>
          <w:szCs w:val="24"/>
        </w:rPr>
      </w:pPr>
    </w:p>
    <w:p w14:paraId="3E7B8B1B" w14:textId="77777777" w:rsidR="00F36720" w:rsidRPr="00670955" w:rsidRDefault="00F36720" w:rsidP="008859D2">
      <w:pPr>
        <w:spacing w:after="0" w:line="240" w:lineRule="auto"/>
        <w:jc w:val="both"/>
        <w:rPr>
          <w:rFonts w:ascii="Times New Roman" w:hAnsi="Times New Roman" w:cs="Times New Roman"/>
          <w:sz w:val="24"/>
          <w:szCs w:val="24"/>
        </w:rPr>
      </w:pPr>
    </w:p>
    <w:bookmarkEnd w:id="0"/>
    <w:p w14:paraId="145E69E8" w14:textId="77777777" w:rsidR="007322A1" w:rsidRPr="00670955" w:rsidRDefault="007322A1" w:rsidP="008859D2">
      <w:pPr>
        <w:spacing w:after="0" w:line="240" w:lineRule="auto"/>
        <w:jc w:val="both"/>
        <w:rPr>
          <w:rFonts w:ascii="Times New Roman" w:hAnsi="Times New Roman" w:cs="Times New Roman"/>
          <w:sz w:val="24"/>
          <w:szCs w:val="24"/>
        </w:rPr>
      </w:pPr>
    </w:p>
    <w:sectPr w:rsidR="007322A1" w:rsidRPr="00670955" w:rsidSect="00D22EA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1D5"/>
    <w:multiLevelType w:val="hybridMultilevel"/>
    <w:tmpl w:val="37588DE4"/>
    <w:lvl w:ilvl="0" w:tplc="A9F252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F30FC5"/>
    <w:multiLevelType w:val="hybridMultilevel"/>
    <w:tmpl w:val="CAB885D8"/>
    <w:lvl w:ilvl="0" w:tplc="9DECF5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7D07F3B"/>
    <w:multiLevelType w:val="hybridMultilevel"/>
    <w:tmpl w:val="399467E6"/>
    <w:lvl w:ilvl="0" w:tplc="A066D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6DD5CF3"/>
    <w:multiLevelType w:val="hybridMultilevel"/>
    <w:tmpl w:val="5ECAE350"/>
    <w:lvl w:ilvl="0" w:tplc="0D5000F2">
      <w:start w:val="1"/>
      <w:numFmt w:val="bullet"/>
      <w:lvlText w:val="-"/>
      <w:lvlJc w:val="left"/>
      <w:pPr>
        <w:tabs>
          <w:tab w:val="num" w:pos="720"/>
        </w:tabs>
        <w:ind w:left="720" w:hanging="360"/>
      </w:pPr>
      <w:rPr>
        <w:rFonts w:ascii="Times New Roman" w:hAnsi="Times New Roman" w:hint="default"/>
      </w:rPr>
    </w:lvl>
    <w:lvl w:ilvl="1" w:tplc="B68C9070" w:tentative="1">
      <w:start w:val="1"/>
      <w:numFmt w:val="bullet"/>
      <w:lvlText w:val="-"/>
      <w:lvlJc w:val="left"/>
      <w:pPr>
        <w:tabs>
          <w:tab w:val="num" w:pos="1440"/>
        </w:tabs>
        <w:ind w:left="1440" w:hanging="360"/>
      </w:pPr>
      <w:rPr>
        <w:rFonts w:ascii="Times New Roman" w:hAnsi="Times New Roman" w:hint="default"/>
      </w:rPr>
    </w:lvl>
    <w:lvl w:ilvl="2" w:tplc="C21AE204" w:tentative="1">
      <w:start w:val="1"/>
      <w:numFmt w:val="bullet"/>
      <w:lvlText w:val="-"/>
      <w:lvlJc w:val="left"/>
      <w:pPr>
        <w:tabs>
          <w:tab w:val="num" w:pos="2160"/>
        </w:tabs>
        <w:ind w:left="2160" w:hanging="360"/>
      </w:pPr>
      <w:rPr>
        <w:rFonts w:ascii="Times New Roman" w:hAnsi="Times New Roman" w:hint="default"/>
      </w:rPr>
    </w:lvl>
    <w:lvl w:ilvl="3" w:tplc="45BE1630" w:tentative="1">
      <w:start w:val="1"/>
      <w:numFmt w:val="bullet"/>
      <w:lvlText w:val="-"/>
      <w:lvlJc w:val="left"/>
      <w:pPr>
        <w:tabs>
          <w:tab w:val="num" w:pos="2880"/>
        </w:tabs>
        <w:ind w:left="2880" w:hanging="360"/>
      </w:pPr>
      <w:rPr>
        <w:rFonts w:ascii="Times New Roman" w:hAnsi="Times New Roman" w:hint="default"/>
      </w:rPr>
    </w:lvl>
    <w:lvl w:ilvl="4" w:tplc="99E2FF30" w:tentative="1">
      <w:start w:val="1"/>
      <w:numFmt w:val="bullet"/>
      <w:lvlText w:val="-"/>
      <w:lvlJc w:val="left"/>
      <w:pPr>
        <w:tabs>
          <w:tab w:val="num" w:pos="3600"/>
        </w:tabs>
        <w:ind w:left="3600" w:hanging="360"/>
      </w:pPr>
      <w:rPr>
        <w:rFonts w:ascii="Times New Roman" w:hAnsi="Times New Roman" w:hint="default"/>
      </w:rPr>
    </w:lvl>
    <w:lvl w:ilvl="5" w:tplc="74C89936" w:tentative="1">
      <w:start w:val="1"/>
      <w:numFmt w:val="bullet"/>
      <w:lvlText w:val="-"/>
      <w:lvlJc w:val="left"/>
      <w:pPr>
        <w:tabs>
          <w:tab w:val="num" w:pos="4320"/>
        </w:tabs>
        <w:ind w:left="4320" w:hanging="360"/>
      </w:pPr>
      <w:rPr>
        <w:rFonts w:ascii="Times New Roman" w:hAnsi="Times New Roman" w:hint="default"/>
      </w:rPr>
    </w:lvl>
    <w:lvl w:ilvl="6" w:tplc="2368B35A" w:tentative="1">
      <w:start w:val="1"/>
      <w:numFmt w:val="bullet"/>
      <w:lvlText w:val="-"/>
      <w:lvlJc w:val="left"/>
      <w:pPr>
        <w:tabs>
          <w:tab w:val="num" w:pos="5040"/>
        </w:tabs>
        <w:ind w:left="5040" w:hanging="360"/>
      </w:pPr>
      <w:rPr>
        <w:rFonts w:ascii="Times New Roman" w:hAnsi="Times New Roman" w:hint="default"/>
      </w:rPr>
    </w:lvl>
    <w:lvl w:ilvl="7" w:tplc="25AED600" w:tentative="1">
      <w:start w:val="1"/>
      <w:numFmt w:val="bullet"/>
      <w:lvlText w:val="-"/>
      <w:lvlJc w:val="left"/>
      <w:pPr>
        <w:tabs>
          <w:tab w:val="num" w:pos="5760"/>
        </w:tabs>
        <w:ind w:left="5760" w:hanging="360"/>
      </w:pPr>
      <w:rPr>
        <w:rFonts w:ascii="Times New Roman" w:hAnsi="Times New Roman" w:hint="default"/>
      </w:rPr>
    </w:lvl>
    <w:lvl w:ilvl="8" w:tplc="6E82EEC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4B"/>
    <w:rsid w:val="00003349"/>
    <w:rsid w:val="0000540D"/>
    <w:rsid w:val="0000759B"/>
    <w:rsid w:val="00012257"/>
    <w:rsid w:val="00015C0F"/>
    <w:rsid w:val="000226EA"/>
    <w:rsid w:val="00063B3B"/>
    <w:rsid w:val="0009008E"/>
    <w:rsid w:val="00095871"/>
    <w:rsid w:val="000B3E44"/>
    <w:rsid w:val="000B6291"/>
    <w:rsid w:val="000B79C6"/>
    <w:rsid w:val="000C707D"/>
    <w:rsid w:val="000E4E41"/>
    <w:rsid w:val="000E4E57"/>
    <w:rsid w:val="000E73AF"/>
    <w:rsid w:val="001062CF"/>
    <w:rsid w:val="00110B01"/>
    <w:rsid w:val="00116453"/>
    <w:rsid w:val="00120726"/>
    <w:rsid w:val="00122F27"/>
    <w:rsid w:val="00130CA9"/>
    <w:rsid w:val="00134841"/>
    <w:rsid w:val="0013614E"/>
    <w:rsid w:val="001457A5"/>
    <w:rsid w:val="00151190"/>
    <w:rsid w:val="00194BB8"/>
    <w:rsid w:val="001A1908"/>
    <w:rsid w:val="001B316E"/>
    <w:rsid w:val="001D19F5"/>
    <w:rsid w:val="001F3B4B"/>
    <w:rsid w:val="00204155"/>
    <w:rsid w:val="00205456"/>
    <w:rsid w:val="002077A7"/>
    <w:rsid w:val="00220AD8"/>
    <w:rsid w:val="00226F1B"/>
    <w:rsid w:val="00231C33"/>
    <w:rsid w:val="00236CFA"/>
    <w:rsid w:val="00254D87"/>
    <w:rsid w:val="00275B09"/>
    <w:rsid w:val="00296454"/>
    <w:rsid w:val="002B79D5"/>
    <w:rsid w:val="002D125E"/>
    <w:rsid w:val="002D4360"/>
    <w:rsid w:val="002D47CF"/>
    <w:rsid w:val="002F2794"/>
    <w:rsid w:val="00351227"/>
    <w:rsid w:val="00362782"/>
    <w:rsid w:val="00370662"/>
    <w:rsid w:val="00377138"/>
    <w:rsid w:val="00387CED"/>
    <w:rsid w:val="003955A8"/>
    <w:rsid w:val="003964D8"/>
    <w:rsid w:val="003B183C"/>
    <w:rsid w:val="003D09BA"/>
    <w:rsid w:val="003E0761"/>
    <w:rsid w:val="003E6D08"/>
    <w:rsid w:val="003F35BA"/>
    <w:rsid w:val="00405792"/>
    <w:rsid w:val="00411DEA"/>
    <w:rsid w:val="004147F1"/>
    <w:rsid w:val="00477FD3"/>
    <w:rsid w:val="00493CF0"/>
    <w:rsid w:val="004943F5"/>
    <w:rsid w:val="004B5B92"/>
    <w:rsid w:val="004C22FE"/>
    <w:rsid w:val="004C4484"/>
    <w:rsid w:val="004C466A"/>
    <w:rsid w:val="004D32AD"/>
    <w:rsid w:val="004E24F0"/>
    <w:rsid w:val="004E70ED"/>
    <w:rsid w:val="004F004E"/>
    <w:rsid w:val="004F31C5"/>
    <w:rsid w:val="00506BC5"/>
    <w:rsid w:val="005116BB"/>
    <w:rsid w:val="00512E51"/>
    <w:rsid w:val="00514039"/>
    <w:rsid w:val="00514321"/>
    <w:rsid w:val="00516D5A"/>
    <w:rsid w:val="005264D3"/>
    <w:rsid w:val="005445C6"/>
    <w:rsid w:val="005445CF"/>
    <w:rsid w:val="005455FF"/>
    <w:rsid w:val="00555FAC"/>
    <w:rsid w:val="00556570"/>
    <w:rsid w:val="00580BFC"/>
    <w:rsid w:val="00584C3F"/>
    <w:rsid w:val="0058505D"/>
    <w:rsid w:val="005B3ADF"/>
    <w:rsid w:val="00605965"/>
    <w:rsid w:val="006074F8"/>
    <w:rsid w:val="00610655"/>
    <w:rsid w:val="00656832"/>
    <w:rsid w:val="0066136E"/>
    <w:rsid w:val="00670955"/>
    <w:rsid w:val="00681FBF"/>
    <w:rsid w:val="006848EB"/>
    <w:rsid w:val="00692CC4"/>
    <w:rsid w:val="006C3CF8"/>
    <w:rsid w:val="006D2442"/>
    <w:rsid w:val="006E7A78"/>
    <w:rsid w:val="006F5248"/>
    <w:rsid w:val="00705115"/>
    <w:rsid w:val="00712F80"/>
    <w:rsid w:val="007322A1"/>
    <w:rsid w:val="0073323C"/>
    <w:rsid w:val="00733B0B"/>
    <w:rsid w:val="007418F4"/>
    <w:rsid w:val="00756903"/>
    <w:rsid w:val="00757CE4"/>
    <w:rsid w:val="00767CA6"/>
    <w:rsid w:val="00776B21"/>
    <w:rsid w:val="00782516"/>
    <w:rsid w:val="00786195"/>
    <w:rsid w:val="0079361C"/>
    <w:rsid w:val="00796A5E"/>
    <w:rsid w:val="007A13DC"/>
    <w:rsid w:val="007A3F82"/>
    <w:rsid w:val="007B3392"/>
    <w:rsid w:val="007B5412"/>
    <w:rsid w:val="007B5FE3"/>
    <w:rsid w:val="007C0EFE"/>
    <w:rsid w:val="007C4B58"/>
    <w:rsid w:val="007D40A4"/>
    <w:rsid w:val="007E38C8"/>
    <w:rsid w:val="00801CA2"/>
    <w:rsid w:val="008035E2"/>
    <w:rsid w:val="008153F9"/>
    <w:rsid w:val="008165CF"/>
    <w:rsid w:val="00817BCB"/>
    <w:rsid w:val="00822D86"/>
    <w:rsid w:val="008339A7"/>
    <w:rsid w:val="00853004"/>
    <w:rsid w:val="00873368"/>
    <w:rsid w:val="008859D2"/>
    <w:rsid w:val="00895153"/>
    <w:rsid w:val="008B2C15"/>
    <w:rsid w:val="008C1F87"/>
    <w:rsid w:val="008C274F"/>
    <w:rsid w:val="008C59BB"/>
    <w:rsid w:val="008D1CF1"/>
    <w:rsid w:val="008D59C0"/>
    <w:rsid w:val="008D665B"/>
    <w:rsid w:val="009064B6"/>
    <w:rsid w:val="00914183"/>
    <w:rsid w:val="0091453A"/>
    <w:rsid w:val="00916518"/>
    <w:rsid w:val="0093558F"/>
    <w:rsid w:val="009408DB"/>
    <w:rsid w:val="009432D3"/>
    <w:rsid w:val="0095016C"/>
    <w:rsid w:val="00963999"/>
    <w:rsid w:val="0099639F"/>
    <w:rsid w:val="009974A0"/>
    <w:rsid w:val="009A1DF9"/>
    <w:rsid w:val="009B16FC"/>
    <w:rsid w:val="009C70E4"/>
    <w:rsid w:val="009D175A"/>
    <w:rsid w:val="009F07C6"/>
    <w:rsid w:val="009F41FA"/>
    <w:rsid w:val="009F6610"/>
    <w:rsid w:val="00A01D9C"/>
    <w:rsid w:val="00A037E9"/>
    <w:rsid w:val="00A11509"/>
    <w:rsid w:val="00A168E8"/>
    <w:rsid w:val="00A24735"/>
    <w:rsid w:val="00A25707"/>
    <w:rsid w:val="00A65C9D"/>
    <w:rsid w:val="00A75AAD"/>
    <w:rsid w:val="00A92E61"/>
    <w:rsid w:val="00AA0B2D"/>
    <w:rsid w:val="00AA21E1"/>
    <w:rsid w:val="00AB2C1A"/>
    <w:rsid w:val="00AB473F"/>
    <w:rsid w:val="00AB59F8"/>
    <w:rsid w:val="00AE65C5"/>
    <w:rsid w:val="00AF4FF2"/>
    <w:rsid w:val="00B05604"/>
    <w:rsid w:val="00B342C8"/>
    <w:rsid w:val="00B47D45"/>
    <w:rsid w:val="00B502FE"/>
    <w:rsid w:val="00B8006B"/>
    <w:rsid w:val="00B87314"/>
    <w:rsid w:val="00BA0456"/>
    <w:rsid w:val="00BA0C2A"/>
    <w:rsid w:val="00BA1C6D"/>
    <w:rsid w:val="00BB055A"/>
    <w:rsid w:val="00BB75CA"/>
    <w:rsid w:val="00BE6A7B"/>
    <w:rsid w:val="00C12203"/>
    <w:rsid w:val="00C46D48"/>
    <w:rsid w:val="00C5656F"/>
    <w:rsid w:val="00C5742E"/>
    <w:rsid w:val="00C64BB8"/>
    <w:rsid w:val="00C73216"/>
    <w:rsid w:val="00C76BCC"/>
    <w:rsid w:val="00C830AC"/>
    <w:rsid w:val="00C84263"/>
    <w:rsid w:val="00C85D8D"/>
    <w:rsid w:val="00CA4100"/>
    <w:rsid w:val="00CB1A7A"/>
    <w:rsid w:val="00CB59DC"/>
    <w:rsid w:val="00CB5AB1"/>
    <w:rsid w:val="00CB5C14"/>
    <w:rsid w:val="00CD1826"/>
    <w:rsid w:val="00D04F1F"/>
    <w:rsid w:val="00D07D5B"/>
    <w:rsid w:val="00D11379"/>
    <w:rsid w:val="00D22EAD"/>
    <w:rsid w:val="00D46ACE"/>
    <w:rsid w:val="00D524FF"/>
    <w:rsid w:val="00D77CA0"/>
    <w:rsid w:val="00DA0B44"/>
    <w:rsid w:val="00DA353A"/>
    <w:rsid w:val="00DB578B"/>
    <w:rsid w:val="00DC429D"/>
    <w:rsid w:val="00DD1DFE"/>
    <w:rsid w:val="00DD3F2D"/>
    <w:rsid w:val="00DD46FC"/>
    <w:rsid w:val="00E07582"/>
    <w:rsid w:val="00E107C1"/>
    <w:rsid w:val="00E114AB"/>
    <w:rsid w:val="00E2605B"/>
    <w:rsid w:val="00E314B8"/>
    <w:rsid w:val="00E35DBF"/>
    <w:rsid w:val="00E35F5B"/>
    <w:rsid w:val="00E577B6"/>
    <w:rsid w:val="00E61B5C"/>
    <w:rsid w:val="00E94B94"/>
    <w:rsid w:val="00EA7792"/>
    <w:rsid w:val="00EC7AF3"/>
    <w:rsid w:val="00ED4CAF"/>
    <w:rsid w:val="00ED5937"/>
    <w:rsid w:val="00EF4839"/>
    <w:rsid w:val="00EF5DA9"/>
    <w:rsid w:val="00F04415"/>
    <w:rsid w:val="00F36720"/>
    <w:rsid w:val="00F606D5"/>
    <w:rsid w:val="00F959B9"/>
    <w:rsid w:val="00F96E9A"/>
    <w:rsid w:val="00FD259A"/>
    <w:rsid w:val="00FF373D"/>
    <w:rsid w:val="00FF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0CD2"/>
  <w15:chartTrackingRefBased/>
  <w15:docId w15:val="{7218C4D3-6600-4D68-86EB-119ACA0F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9C70E4"/>
    <w:pPr>
      <w:spacing w:after="120" w:line="480" w:lineRule="auto"/>
    </w:pPr>
  </w:style>
  <w:style w:type="character" w:customStyle="1" w:styleId="20">
    <w:name w:val="Основной текст 2 Знак"/>
    <w:basedOn w:val="a0"/>
    <w:link w:val="2"/>
    <w:uiPriority w:val="99"/>
    <w:semiHidden/>
    <w:rsid w:val="009C70E4"/>
  </w:style>
  <w:style w:type="paragraph" w:styleId="a3">
    <w:name w:val="Balloon Text"/>
    <w:basedOn w:val="a"/>
    <w:link w:val="a4"/>
    <w:uiPriority w:val="99"/>
    <w:semiHidden/>
    <w:unhideWhenUsed/>
    <w:rsid w:val="00B800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006B"/>
    <w:rPr>
      <w:rFonts w:ascii="Segoe UI" w:hAnsi="Segoe UI" w:cs="Segoe UI"/>
      <w:sz w:val="18"/>
      <w:szCs w:val="18"/>
    </w:rPr>
  </w:style>
  <w:style w:type="paragraph" w:styleId="a5">
    <w:name w:val="No Spacing"/>
    <w:aliases w:val="Бес интервала,для таблиц"/>
    <w:link w:val="a6"/>
    <w:uiPriority w:val="1"/>
    <w:qFormat/>
    <w:rsid w:val="004C448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Бес интервала Знак,для таблиц Знак"/>
    <w:link w:val="a5"/>
    <w:uiPriority w:val="1"/>
    <w:rsid w:val="004C4484"/>
    <w:rPr>
      <w:rFonts w:ascii="Times New Roman" w:eastAsia="Times New Roman" w:hAnsi="Times New Roman" w:cs="Times New Roman"/>
      <w:sz w:val="24"/>
      <w:szCs w:val="24"/>
      <w:lang w:eastAsia="ru-RU"/>
    </w:rPr>
  </w:style>
  <w:style w:type="character" w:customStyle="1" w:styleId="FontStyle16">
    <w:name w:val="Font Style16"/>
    <w:rsid w:val="004C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4A47-8DDB-4D2E-BBC1-C21859C5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7149</Words>
  <Characters>40751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Мих.. Никитина</dc:creator>
  <cp:keywords/>
  <dc:description/>
  <cp:lastModifiedBy>Маргарита Алексе. Терентьева</cp:lastModifiedBy>
  <cp:revision>4</cp:revision>
  <cp:lastPrinted>2023-02-11T10:55:00Z</cp:lastPrinted>
  <dcterms:created xsi:type="dcterms:W3CDTF">2023-08-31T13:01:00Z</dcterms:created>
  <dcterms:modified xsi:type="dcterms:W3CDTF">2023-08-31T13:13:00Z</dcterms:modified>
</cp:coreProperties>
</file>