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67754FE4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.1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.1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0D073782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6D07B5BD" w14:textId="0336BA9E" w:rsidR="0061178B" w:rsidRPr="00FC79F4" w:rsidRDefault="0061178B" w:rsidP="0061178B">
      <w:pPr>
        <w:ind w:right="481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FC7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представлении к награждению медалью ордена «Родительская слава» Красновой Е.В. и Краснову С.П.</w:t>
      </w:r>
    </w:p>
    <w:p w14:paraId="5BD3F5F7" w14:textId="77777777" w:rsidR="0061178B" w:rsidRPr="00FC79F4" w:rsidRDefault="0061178B" w:rsidP="0061178B">
      <w:pPr>
        <w:ind w:right="5244"/>
        <w:jc w:val="both"/>
        <w:rPr>
          <w:rFonts w:ascii="Times New Roman" w:hAnsi="Times New Roman"/>
          <w:b/>
          <w:szCs w:val="26"/>
        </w:rPr>
      </w:pPr>
    </w:p>
    <w:p w14:paraId="45264405" w14:textId="77777777" w:rsidR="0061178B" w:rsidRPr="00FC79F4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  <w:r w:rsidRPr="00FC79F4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FC79F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Чувашской Республики  р е ш и л о</w:t>
      </w:r>
      <w:r w:rsidRPr="00FC79F4">
        <w:rPr>
          <w:rFonts w:ascii="Times New Roman" w:hAnsi="Times New Roman"/>
          <w:szCs w:val="26"/>
        </w:rPr>
        <w:t>:</w:t>
      </w:r>
    </w:p>
    <w:p w14:paraId="680C4629" w14:textId="7D0FC46D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  <w:r w:rsidRPr="00FC79F4">
        <w:rPr>
          <w:rFonts w:ascii="Times New Roman" w:hAnsi="Times New Roman"/>
          <w:szCs w:val="26"/>
        </w:rPr>
        <w:t>Ходатайствовать перед Главой Чувашской Республик</w:t>
      </w:r>
      <w:r>
        <w:rPr>
          <w:rFonts w:ascii="Times New Roman" w:hAnsi="Times New Roman"/>
          <w:szCs w:val="26"/>
        </w:rPr>
        <w:t xml:space="preserve">и </w:t>
      </w:r>
      <w:r w:rsidRPr="00923830">
        <w:rPr>
          <w:rFonts w:ascii="Times New Roman" w:hAnsi="Times New Roman"/>
          <w:szCs w:val="26"/>
        </w:rPr>
        <w:t xml:space="preserve">о представлении </w:t>
      </w:r>
      <w:r>
        <w:rPr>
          <w:rFonts w:ascii="Times New Roman" w:hAnsi="Times New Roman"/>
          <w:szCs w:val="26"/>
        </w:rPr>
        <w:t>Красновой Елизаветы Владимировны и Краснова Святослава Порфирьевича</w:t>
      </w:r>
      <w:r w:rsidRPr="004B1A93">
        <w:rPr>
          <w:rFonts w:ascii="Times New Roman" w:hAnsi="Times New Roman"/>
          <w:szCs w:val="26"/>
        </w:rPr>
        <w:t xml:space="preserve"> </w:t>
      </w:r>
      <w:r w:rsidRPr="00923830">
        <w:rPr>
          <w:rFonts w:ascii="Times New Roman" w:hAnsi="Times New Roman"/>
          <w:szCs w:val="26"/>
        </w:rPr>
        <w:t xml:space="preserve">к награждению медалью ордена </w:t>
      </w:r>
      <w:r>
        <w:rPr>
          <w:rFonts w:ascii="Times New Roman" w:hAnsi="Times New Roman"/>
          <w:szCs w:val="26"/>
        </w:rPr>
        <w:t>«</w:t>
      </w:r>
      <w:r w:rsidRPr="00923830">
        <w:rPr>
          <w:rFonts w:ascii="Times New Roman" w:hAnsi="Times New Roman"/>
          <w:szCs w:val="26"/>
        </w:rPr>
        <w:t>Родительская слава</w:t>
      </w:r>
      <w:r>
        <w:rPr>
          <w:rFonts w:ascii="Times New Roman" w:hAnsi="Times New Roman"/>
          <w:szCs w:val="26"/>
        </w:rPr>
        <w:t>»</w:t>
      </w:r>
      <w:r w:rsidRPr="00EB6FCA">
        <w:t xml:space="preserve"> </w:t>
      </w:r>
      <w:r>
        <w:rPr>
          <w:rFonts w:ascii="Times New Roman" w:hAnsi="Times New Roman"/>
          <w:szCs w:val="26"/>
        </w:rPr>
        <w:t>з</w:t>
      </w:r>
      <w:r w:rsidRPr="00EB6FCA">
        <w:rPr>
          <w:rFonts w:ascii="Times New Roman" w:hAnsi="Times New Roman"/>
          <w:szCs w:val="26"/>
        </w:rPr>
        <w:t>а заслуги в укреплении института семьи и воспитании детей</w:t>
      </w:r>
      <w:r>
        <w:rPr>
          <w:rFonts w:ascii="Times New Roman" w:hAnsi="Times New Roman"/>
          <w:szCs w:val="26"/>
        </w:rPr>
        <w:t>.</w:t>
      </w:r>
    </w:p>
    <w:p w14:paraId="6EB281E5" w14:textId="77777777" w:rsidR="00C50F4C" w:rsidRPr="00FC79F4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D5B9F"/>
    <w:rsid w:val="000F4EC1"/>
    <w:rsid w:val="00102293"/>
    <w:rsid w:val="0010747C"/>
    <w:rsid w:val="001305B1"/>
    <w:rsid w:val="001654CB"/>
    <w:rsid w:val="0017731E"/>
    <w:rsid w:val="001E025C"/>
    <w:rsid w:val="001E249D"/>
    <w:rsid w:val="00234103"/>
    <w:rsid w:val="002767C9"/>
    <w:rsid w:val="002E2966"/>
    <w:rsid w:val="002E71AF"/>
    <w:rsid w:val="00364B60"/>
    <w:rsid w:val="003B16BA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212B5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95BCA"/>
    <w:rsid w:val="008F0057"/>
    <w:rsid w:val="00922471"/>
    <w:rsid w:val="00923830"/>
    <w:rsid w:val="00973F5C"/>
    <w:rsid w:val="009A3BF1"/>
    <w:rsid w:val="009A722D"/>
    <w:rsid w:val="009E5713"/>
    <w:rsid w:val="00A40D71"/>
    <w:rsid w:val="00A57A3A"/>
    <w:rsid w:val="00AE55D9"/>
    <w:rsid w:val="00B22F4A"/>
    <w:rsid w:val="00B962D3"/>
    <w:rsid w:val="00BC4884"/>
    <w:rsid w:val="00BD58D6"/>
    <w:rsid w:val="00C247E2"/>
    <w:rsid w:val="00C40B68"/>
    <w:rsid w:val="00C4479C"/>
    <w:rsid w:val="00C50F4C"/>
    <w:rsid w:val="00CF318C"/>
    <w:rsid w:val="00D85C3B"/>
    <w:rsid w:val="00DB7F72"/>
    <w:rsid w:val="00DF5D8F"/>
    <w:rsid w:val="00E016A8"/>
    <w:rsid w:val="00E31FC5"/>
    <w:rsid w:val="00E36B80"/>
    <w:rsid w:val="00E4683A"/>
    <w:rsid w:val="00E7316C"/>
    <w:rsid w:val="00E83CEF"/>
    <w:rsid w:val="00E84DCC"/>
    <w:rsid w:val="00E90A6B"/>
    <w:rsid w:val="00EB6FCA"/>
    <w:rsid w:val="00EC2BB4"/>
    <w:rsid w:val="00ED1C37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6</cp:revision>
  <cp:lastPrinted>2023-06-10T08:28:00Z</cp:lastPrinted>
  <dcterms:created xsi:type="dcterms:W3CDTF">2023-06-10T08:07:00Z</dcterms:created>
  <dcterms:modified xsi:type="dcterms:W3CDTF">2023-06-10T11:35:00Z</dcterms:modified>
</cp:coreProperties>
</file>