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4A" w:rsidRPr="009E32A0" w:rsidRDefault="00E4714A" w:rsidP="00D61733">
      <w:pPr>
        <w:pStyle w:val="a8"/>
        <w:jc w:val="right"/>
        <w:rPr>
          <w:sz w:val="28"/>
          <w:szCs w:val="28"/>
        </w:rPr>
      </w:pPr>
      <w:bookmarkStart w:id="0" w:name="_GoBack"/>
      <w:bookmarkEnd w:id="0"/>
    </w:p>
    <w:p w:rsidR="00AA4D9F" w:rsidRPr="004C4EBE" w:rsidRDefault="009E32A0" w:rsidP="004C4EBE">
      <w:pPr>
        <w:pStyle w:val="a8"/>
        <w:tabs>
          <w:tab w:val="left" w:pos="12480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C4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A4D9F" w:rsidRPr="004C4E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4EBE">
        <w:rPr>
          <w:rFonts w:ascii="Times New Roman" w:hAnsi="Times New Roman" w:cs="Times New Roman"/>
          <w:sz w:val="24"/>
          <w:szCs w:val="24"/>
        </w:rPr>
        <w:t xml:space="preserve"> </w:t>
      </w:r>
      <w:r w:rsidR="00D61733" w:rsidRPr="004C4EB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61733" w:rsidRPr="004C4EBE" w:rsidRDefault="00AA4D9F" w:rsidP="004C4EBE">
      <w:pPr>
        <w:pStyle w:val="a8"/>
        <w:tabs>
          <w:tab w:val="left" w:pos="12480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C4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D61733" w:rsidRPr="004C4EB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61733" w:rsidRPr="004C4EBE" w:rsidRDefault="009E32A0" w:rsidP="004C4EB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4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A4D9F" w:rsidRPr="004C4E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4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733" w:rsidRPr="004C4EBE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D61733" w:rsidRPr="004C4EBE">
        <w:rPr>
          <w:rFonts w:ascii="Times New Roman" w:hAnsi="Times New Roman" w:cs="Times New Roman"/>
          <w:sz w:val="24"/>
          <w:szCs w:val="24"/>
        </w:rPr>
        <w:t xml:space="preserve"> </w:t>
      </w:r>
      <w:r w:rsidR="00D4229C" w:rsidRPr="004C4EB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61733" w:rsidRPr="004C4EBE" w:rsidRDefault="009E32A0" w:rsidP="004C4EB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4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A4D9F" w:rsidRPr="004C4E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1733" w:rsidRPr="004C4EB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1733" w:rsidRPr="004C4EBE" w:rsidRDefault="009E32A0" w:rsidP="004C4EB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4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A4D9F" w:rsidRPr="004C4E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C4EBE">
        <w:rPr>
          <w:rFonts w:ascii="Times New Roman" w:hAnsi="Times New Roman" w:cs="Times New Roman"/>
          <w:sz w:val="24"/>
          <w:szCs w:val="24"/>
        </w:rPr>
        <w:t>о</w:t>
      </w:r>
      <w:r w:rsidR="00F0538A" w:rsidRPr="004C4EBE">
        <w:rPr>
          <w:rFonts w:ascii="Times New Roman" w:hAnsi="Times New Roman" w:cs="Times New Roman"/>
          <w:sz w:val="24"/>
          <w:szCs w:val="24"/>
        </w:rPr>
        <w:t xml:space="preserve">т  </w:t>
      </w:r>
      <w:r w:rsidR="00CB7F35">
        <w:rPr>
          <w:rFonts w:ascii="Times New Roman" w:hAnsi="Times New Roman" w:cs="Times New Roman"/>
          <w:sz w:val="24"/>
          <w:szCs w:val="24"/>
        </w:rPr>
        <w:t>24.02.2025</w:t>
      </w:r>
      <w:r w:rsidR="00D4229C" w:rsidRPr="004C4EBE">
        <w:rPr>
          <w:rFonts w:ascii="Times New Roman" w:hAnsi="Times New Roman" w:cs="Times New Roman"/>
          <w:sz w:val="24"/>
          <w:szCs w:val="24"/>
        </w:rPr>
        <w:t xml:space="preserve"> </w:t>
      </w:r>
      <w:r w:rsidR="00D61733" w:rsidRPr="004C4EBE">
        <w:rPr>
          <w:rFonts w:ascii="Times New Roman" w:hAnsi="Times New Roman" w:cs="Times New Roman"/>
          <w:sz w:val="24"/>
          <w:szCs w:val="24"/>
        </w:rPr>
        <w:t>г. №</w:t>
      </w:r>
      <w:r w:rsidR="00CB7F35">
        <w:rPr>
          <w:rFonts w:ascii="Times New Roman" w:hAnsi="Times New Roman" w:cs="Times New Roman"/>
          <w:sz w:val="24"/>
          <w:szCs w:val="24"/>
        </w:rPr>
        <w:t>134</w:t>
      </w:r>
    </w:p>
    <w:p w:rsidR="009E32A0" w:rsidRPr="004C4EBE" w:rsidRDefault="009E32A0" w:rsidP="009E32A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E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4EBE">
        <w:rPr>
          <w:rFonts w:ascii="Times New Roman" w:hAnsi="Times New Roman" w:cs="Times New Roman"/>
          <w:sz w:val="24"/>
          <w:szCs w:val="24"/>
        </w:rPr>
        <w:t xml:space="preserve"> Е Р Е Ч Е Н</w:t>
      </w:r>
      <w:r w:rsidR="00CE4B40" w:rsidRPr="004C4EBE">
        <w:rPr>
          <w:rFonts w:ascii="Times New Roman" w:hAnsi="Times New Roman" w:cs="Times New Roman"/>
          <w:sz w:val="24"/>
          <w:szCs w:val="24"/>
        </w:rPr>
        <w:t xml:space="preserve"> Ь</w:t>
      </w:r>
    </w:p>
    <w:p w:rsidR="00D61733" w:rsidRPr="004C4EBE" w:rsidRDefault="0040084F" w:rsidP="009E32A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C4EBE">
        <w:rPr>
          <w:rFonts w:ascii="Times New Roman" w:hAnsi="Times New Roman" w:cs="Times New Roman"/>
          <w:sz w:val="24"/>
          <w:szCs w:val="24"/>
        </w:rPr>
        <w:t>а</w:t>
      </w:r>
      <w:r w:rsidR="009E32A0" w:rsidRPr="004C4EBE">
        <w:rPr>
          <w:rFonts w:ascii="Times New Roman" w:hAnsi="Times New Roman" w:cs="Times New Roman"/>
          <w:sz w:val="24"/>
          <w:szCs w:val="24"/>
        </w:rPr>
        <w:t xml:space="preserve">втомобильных дорог общего пользования местного значения </w:t>
      </w:r>
      <w:proofErr w:type="spellStart"/>
      <w:r w:rsidR="009E32A0" w:rsidRPr="004C4EBE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="009E32A0" w:rsidRPr="004C4EBE">
        <w:rPr>
          <w:rFonts w:ascii="Times New Roman" w:hAnsi="Times New Roman" w:cs="Times New Roman"/>
          <w:sz w:val="24"/>
          <w:szCs w:val="24"/>
        </w:rPr>
        <w:t xml:space="preserve"> </w:t>
      </w:r>
      <w:r w:rsidR="00D4229C" w:rsidRPr="004C4EB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E32A0" w:rsidRPr="004C4EBE">
        <w:rPr>
          <w:rFonts w:ascii="Times New Roman" w:hAnsi="Times New Roman" w:cs="Times New Roman"/>
          <w:sz w:val="24"/>
          <w:szCs w:val="24"/>
        </w:rPr>
        <w:t>Чувашской Республики (участков  таких автомобильных дорог), на которых вводится временное ограничение движения транспортных сре</w:t>
      </w:r>
      <w:proofErr w:type="gramStart"/>
      <w:r w:rsidR="009E32A0" w:rsidRPr="004C4EBE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="009E32A0" w:rsidRPr="004C4EBE">
        <w:rPr>
          <w:rFonts w:ascii="Times New Roman" w:hAnsi="Times New Roman" w:cs="Times New Roman"/>
          <w:sz w:val="24"/>
          <w:szCs w:val="24"/>
        </w:rPr>
        <w:t>етний период</w:t>
      </w:r>
    </w:p>
    <w:tbl>
      <w:tblPr>
        <w:tblStyle w:val="a3"/>
        <w:tblW w:w="0" w:type="auto"/>
        <w:tblLook w:val="04A0"/>
      </w:tblPr>
      <w:tblGrid>
        <w:gridCol w:w="959"/>
        <w:gridCol w:w="8898"/>
        <w:gridCol w:w="4929"/>
      </w:tblGrid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98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E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 – Буинск» - Большая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Белая Воложка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10,52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 – Буинск» - Белая Воложка –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Аранчеево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5,716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Малая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Ерыкла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Малая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Новопоселенная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12,444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Малое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Байдеряково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Петровка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1,202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Яльчики – Малая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6,25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«Комсомольское – Яльчики – Буинск» - Шаймурзино –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Эмметево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1,427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 – Буинск» - Большая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Ерыкла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2,838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«Комсомольское – Яльчики – Буинск» - Новое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Тинчурино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3,929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 – Буинск» -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Кушелга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5,575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Яльчики – Новые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Шимкуссы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14,167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898" w:type="dxa"/>
          </w:tcPr>
          <w:p w:rsidR="00D61733" w:rsidRPr="004C4EBE" w:rsidRDefault="007F3009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D61733"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омсомольское</w:t>
            </w:r>
            <w:proofErr w:type="gramEnd"/>
            <w:r w:rsidR="00D61733"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Яльчики» - Новые </w:t>
            </w:r>
            <w:proofErr w:type="spellStart"/>
            <w:r w:rsidR="00D61733"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Шимкуссы</w:t>
            </w:r>
            <w:proofErr w:type="spellEnd"/>
            <w:r w:rsidR="00D61733"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Байбатырево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Новое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Чурино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1,504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«Комсомольское – Яльчики – Новые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Шимкуссы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» - Белое Озеро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 – Буинск» - Полевые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Козыльяры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4,688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 – Буинск» - Малая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Ерыкла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2,262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Сабанчино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447A"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Тораево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1,863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 – Буинск» -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Тоскаево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1,570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Яльчики – Большие Яльчики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6,735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Яльчики </w:t>
            </w:r>
            <w:r w:rsidR="0069447A"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Свалка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1,874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Яльчики – Буинск» -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Байдеряково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5,376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447A"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Избахтино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17,312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Новые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Бикшики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447A"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Адиково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1,33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Избахтино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Новое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4,01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Подъездная автодорога к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емалаково</w:t>
            </w:r>
            <w:proofErr w:type="spellEnd"/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0,854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Кошки-Куликеево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Новое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6,976</w:t>
            </w:r>
          </w:p>
        </w:tc>
      </w:tr>
      <w:tr w:rsidR="00D61733" w:rsidRPr="004C4EBE" w:rsidTr="00D111A3">
        <w:tc>
          <w:tcPr>
            <w:tcW w:w="95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898" w:type="dxa"/>
          </w:tcPr>
          <w:p w:rsidR="00D61733" w:rsidRPr="004C4EBE" w:rsidRDefault="00D61733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Кошки-Куликеево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Эшмикеево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D61733" w:rsidRPr="004C4EBE" w:rsidRDefault="00D61733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6,247</w:t>
            </w:r>
          </w:p>
        </w:tc>
      </w:tr>
      <w:tr w:rsidR="0069447A" w:rsidRPr="004C4EBE" w:rsidTr="00D111A3">
        <w:tc>
          <w:tcPr>
            <w:tcW w:w="959" w:type="dxa"/>
          </w:tcPr>
          <w:p w:rsidR="0069447A" w:rsidRPr="004C4EBE" w:rsidRDefault="0069447A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 </w:t>
            </w:r>
          </w:p>
        </w:tc>
        <w:tc>
          <w:tcPr>
            <w:tcW w:w="8898" w:type="dxa"/>
          </w:tcPr>
          <w:p w:rsidR="0069447A" w:rsidRPr="004C4EBE" w:rsidRDefault="0069447A" w:rsidP="00D617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Большая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Ерыкла-Новое</w:t>
            </w:r>
            <w:proofErr w:type="spellEnd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Тинчурино</w:t>
            </w:r>
            <w:proofErr w:type="spellEnd"/>
          </w:p>
        </w:tc>
        <w:tc>
          <w:tcPr>
            <w:tcW w:w="4929" w:type="dxa"/>
          </w:tcPr>
          <w:p w:rsidR="0069447A" w:rsidRPr="004C4EBE" w:rsidRDefault="0069447A" w:rsidP="00D6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EBE">
              <w:rPr>
                <w:rFonts w:ascii="Times New Roman" w:eastAsia="Calibri" w:hAnsi="Times New Roman" w:cs="Times New Roman"/>
                <w:sz w:val="20"/>
                <w:szCs w:val="20"/>
              </w:rPr>
              <w:t>1,114</w:t>
            </w:r>
          </w:p>
        </w:tc>
      </w:tr>
    </w:tbl>
    <w:p w:rsidR="00D61733" w:rsidRDefault="00D61733"/>
    <w:sectPr w:rsidR="00D61733" w:rsidSect="004C4E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57" w:rsidRDefault="00FA7B57" w:rsidP="00D61733">
      <w:pPr>
        <w:spacing w:after="0" w:line="240" w:lineRule="auto"/>
      </w:pPr>
      <w:r>
        <w:separator/>
      </w:r>
    </w:p>
  </w:endnote>
  <w:endnote w:type="continuationSeparator" w:id="0">
    <w:p w:rsidR="00FA7B57" w:rsidRDefault="00FA7B57" w:rsidP="00D6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57" w:rsidRDefault="00FA7B57" w:rsidP="00D61733">
      <w:pPr>
        <w:spacing w:after="0" w:line="240" w:lineRule="auto"/>
      </w:pPr>
      <w:r>
        <w:separator/>
      </w:r>
    </w:p>
  </w:footnote>
  <w:footnote w:type="continuationSeparator" w:id="0">
    <w:p w:rsidR="00FA7B57" w:rsidRDefault="00FA7B57" w:rsidP="00D61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33"/>
    <w:rsid w:val="00025533"/>
    <w:rsid w:val="000D32F1"/>
    <w:rsid w:val="000F2C9E"/>
    <w:rsid w:val="00173BE3"/>
    <w:rsid w:val="00333FBA"/>
    <w:rsid w:val="0040084F"/>
    <w:rsid w:val="004401B0"/>
    <w:rsid w:val="00470BFB"/>
    <w:rsid w:val="004C4EBE"/>
    <w:rsid w:val="00523412"/>
    <w:rsid w:val="00571933"/>
    <w:rsid w:val="00584DDB"/>
    <w:rsid w:val="0058505D"/>
    <w:rsid w:val="00596441"/>
    <w:rsid w:val="005D7646"/>
    <w:rsid w:val="00640AF8"/>
    <w:rsid w:val="006577AA"/>
    <w:rsid w:val="0069447A"/>
    <w:rsid w:val="007F3009"/>
    <w:rsid w:val="00806457"/>
    <w:rsid w:val="00832FDD"/>
    <w:rsid w:val="009762B7"/>
    <w:rsid w:val="009B7B35"/>
    <w:rsid w:val="009C4B40"/>
    <w:rsid w:val="009E32A0"/>
    <w:rsid w:val="00A426A6"/>
    <w:rsid w:val="00AA4D9F"/>
    <w:rsid w:val="00AC7BA8"/>
    <w:rsid w:val="00CB7F35"/>
    <w:rsid w:val="00CC3FC0"/>
    <w:rsid w:val="00CD0FD1"/>
    <w:rsid w:val="00CE4B40"/>
    <w:rsid w:val="00D4229C"/>
    <w:rsid w:val="00D61733"/>
    <w:rsid w:val="00DA1636"/>
    <w:rsid w:val="00E4714A"/>
    <w:rsid w:val="00EB382F"/>
    <w:rsid w:val="00F0538A"/>
    <w:rsid w:val="00F93893"/>
    <w:rsid w:val="00FA7B57"/>
    <w:rsid w:val="00FB02D4"/>
    <w:rsid w:val="00FD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73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733"/>
  </w:style>
  <w:style w:type="paragraph" w:styleId="a6">
    <w:name w:val="footer"/>
    <w:basedOn w:val="a"/>
    <w:link w:val="a7"/>
    <w:uiPriority w:val="99"/>
    <w:unhideWhenUsed/>
    <w:rsid w:val="00D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733"/>
  </w:style>
  <w:style w:type="paragraph" w:styleId="a8">
    <w:name w:val="No Spacing"/>
    <w:uiPriority w:val="1"/>
    <w:qFormat/>
    <w:rsid w:val="00D617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Мисяков</dc:creator>
  <cp:lastModifiedBy>Специалист</cp:lastModifiedBy>
  <cp:revision>5</cp:revision>
  <cp:lastPrinted>2025-03-05T06:29:00Z</cp:lastPrinted>
  <dcterms:created xsi:type="dcterms:W3CDTF">2025-03-05T06:27:00Z</dcterms:created>
  <dcterms:modified xsi:type="dcterms:W3CDTF">2025-03-06T06:26:00Z</dcterms:modified>
</cp:coreProperties>
</file>