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784" w:rsidRDefault="00D42FFC">
      <w:pPr>
        <w:pStyle w:val="a3"/>
        <w:spacing w:before="73"/>
        <w:ind w:left="5673"/>
      </w:pPr>
      <w:r>
        <w:t xml:space="preserve">Приложение № 2 </w:t>
      </w:r>
      <w:r w:rsidR="00365265">
        <w:t>к</w:t>
      </w:r>
      <w:r>
        <w:t xml:space="preserve"> </w:t>
      </w:r>
      <w:r w:rsidR="00365265">
        <w:t xml:space="preserve">постановлению администрации </w:t>
      </w:r>
      <w:proofErr w:type="gramStart"/>
      <w:r w:rsidR="00365265">
        <w:t>г</w:t>
      </w:r>
      <w:proofErr w:type="gramEnd"/>
      <w:r w:rsidR="00365265">
        <w:t>. Чебоксары</w:t>
      </w:r>
    </w:p>
    <w:p w:rsidR="00F37784" w:rsidRDefault="00365265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F37784" w:rsidRDefault="00F37784">
      <w:pPr>
        <w:pStyle w:val="a3"/>
      </w:pPr>
    </w:p>
    <w:p w:rsidR="00F37784" w:rsidRDefault="00F37784">
      <w:pPr>
        <w:pStyle w:val="a3"/>
      </w:pPr>
    </w:p>
    <w:p w:rsidR="00F37784" w:rsidRDefault="00F37784">
      <w:pPr>
        <w:pStyle w:val="a3"/>
        <w:spacing w:before="88"/>
      </w:pPr>
    </w:p>
    <w:p w:rsidR="00F37784" w:rsidRPr="003C1B78" w:rsidRDefault="00D42FFC">
      <w:pPr>
        <w:pStyle w:val="a3"/>
        <w:spacing w:before="1"/>
        <w:ind w:left="142"/>
        <w:jc w:val="center"/>
        <w:rPr>
          <w:b/>
        </w:rPr>
      </w:pPr>
      <w:r w:rsidRPr="003C1B78">
        <w:rPr>
          <w:b/>
        </w:rPr>
        <w:t>График производства работ</w:t>
      </w:r>
    </w:p>
    <w:p w:rsidR="00F37784" w:rsidRDefault="00F37784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F37784">
        <w:trPr>
          <w:trHeight w:val="580"/>
        </w:trPr>
        <w:tc>
          <w:tcPr>
            <w:tcW w:w="864" w:type="dxa"/>
          </w:tcPr>
          <w:p w:rsidR="00F37784" w:rsidRDefault="00365265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F37784" w:rsidRDefault="00365265">
            <w:pPr>
              <w:pStyle w:val="TableParagraph"/>
              <w:spacing w:line="271" w:lineRule="exact"/>
              <w:ind w:right="2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F37784" w:rsidRDefault="00365265">
            <w:pPr>
              <w:pStyle w:val="TableParagraph"/>
              <w:spacing w:before="13"/>
              <w:ind w:left="161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D42FFC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F37784" w:rsidRDefault="00365265">
            <w:pPr>
              <w:pStyle w:val="TableParagraph"/>
              <w:spacing w:before="13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F37784">
        <w:trPr>
          <w:trHeight w:val="1134"/>
        </w:trPr>
        <w:tc>
          <w:tcPr>
            <w:tcW w:w="864" w:type="dxa"/>
          </w:tcPr>
          <w:p w:rsidR="00F37784" w:rsidRDefault="00F37784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F37784" w:rsidRDefault="0036526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D42FFC" w:rsidRDefault="00365265">
            <w:pPr>
              <w:pStyle w:val="TableParagraph"/>
              <w:spacing w:before="10" w:line="270" w:lineRule="atLeast"/>
              <w:ind w:right="22"/>
              <w:jc w:val="lef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 w:rsidR="00D42FFC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D42FFC">
              <w:rPr>
                <w:sz w:val="24"/>
              </w:rPr>
              <w:t xml:space="preserve"> </w:t>
            </w:r>
            <w:r>
              <w:rPr>
                <w:sz w:val="24"/>
              </w:rPr>
              <w:t>«ВЛИ</w:t>
            </w:r>
            <w:r w:rsidR="00D42FFC">
              <w:rPr>
                <w:sz w:val="24"/>
              </w:rPr>
              <w:t>-</w:t>
            </w:r>
            <w:r>
              <w:rPr>
                <w:sz w:val="24"/>
              </w:rPr>
              <w:t>0,4кВ</w:t>
            </w:r>
            <w:r w:rsidR="00D42FFC">
              <w:rPr>
                <w:sz w:val="24"/>
              </w:rPr>
              <w:t xml:space="preserve"> </w:t>
            </w:r>
            <w:r>
              <w:rPr>
                <w:sz w:val="24"/>
              </w:rPr>
              <w:t>ф-3КТП-10/0,4 кВ №671/250 кВ</w:t>
            </w:r>
            <w:r w:rsidR="00D42FFC">
              <w:rPr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 w:rsidR="00D42FFC">
              <w:rPr>
                <w:sz w:val="24"/>
              </w:rPr>
              <w:t>ВЛ-10 кВ № 4 ПС 110 кВ Лапса</w:t>
            </w:r>
            <w:r>
              <w:rPr>
                <w:sz w:val="24"/>
              </w:rPr>
              <w:t xml:space="preserve">ры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оп.</w:t>
            </w:r>
            <w:r w:rsidR="00D42FF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38 до оп. 38/2», </w:t>
            </w:r>
          </w:p>
          <w:p w:rsidR="00F37784" w:rsidRDefault="00365265">
            <w:pPr>
              <w:pStyle w:val="TableParagraph"/>
              <w:spacing w:before="10" w:line="270" w:lineRule="atLeast"/>
              <w:ind w:right="22"/>
              <w:jc w:val="left"/>
              <w:rPr>
                <w:sz w:val="24"/>
              </w:rPr>
            </w:pPr>
            <w:r>
              <w:rPr>
                <w:sz w:val="24"/>
              </w:rPr>
              <w:t xml:space="preserve">инвентарный номер 2122- </w:t>
            </w:r>
            <w:r>
              <w:rPr>
                <w:spacing w:val="-2"/>
                <w:sz w:val="24"/>
              </w:rPr>
              <w:t>00-000000200747</w:t>
            </w:r>
          </w:p>
        </w:tc>
        <w:tc>
          <w:tcPr>
            <w:tcW w:w="3118" w:type="dxa"/>
          </w:tcPr>
          <w:p w:rsidR="00F37784" w:rsidRDefault="00F37784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F37784" w:rsidRDefault="00D42FFC">
            <w:pPr>
              <w:pStyle w:val="TableParagraph"/>
              <w:ind w:left="15" w:right="1"/>
              <w:rPr>
                <w:sz w:val="24"/>
              </w:rPr>
            </w:pPr>
            <w:r>
              <w:rPr>
                <w:sz w:val="24"/>
              </w:rPr>
              <w:t>С</w:t>
            </w:r>
            <w:r w:rsidR="00365265">
              <w:rPr>
                <w:sz w:val="24"/>
              </w:rPr>
              <w:t>ентябрь</w:t>
            </w:r>
            <w:r>
              <w:rPr>
                <w:sz w:val="24"/>
              </w:rPr>
              <w:t xml:space="preserve"> 2025-А</w:t>
            </w:r>
            <w:r w:rsidR="00365265">
              <w:rPr>
                <w:sz w:val="24"/>
              </w:rPr>
              <w:t>вгуст</w:t>
            </w:r>
            <w:r>
              <w:rPr>
                <w:sz w:val="24"/>
              </w:rPr>
              <w:t xml:space="preserve"> </w:t>
            </w:r>
            <w:r w:rsidR="00365265">
              <w:rPr>
                <w:spacing w:val="-4"/>
                <w:sz w:val="24"/>
              </w:rPr>
              <w:t>2074</w:t>
            </w:r>
          </w:p>
        </w:tc>
      </w:tr>
    </w:tbl>
    <w:p w:rsidR="00365265" w:rsidRDefault="00365265"/>
    <w:sectPr w:rsidR="00365265" w:rsidSect="00F37784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37784"/>
    <w:rsid w:val="00365265"/>
    <w:rsid w:val="003C1B78"/>
    <w:rsid w:val="00D42FFC"/>
    <w:rsid w:val="00F11781"/>
    <w:rsid w:val="00F37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3778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3778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37784"/>
    <w:rPr>
      <w:sz w:val="24"/>
      <w:szCs w:val="24"/>
    </w:rPr>
  </w:style>
  <w:style w:type="paragraph" w:styleId="a4">
    <w:name w:val="List Paragraph"/>
    <w:basedOn w:val="a"/>
    <w:uiPriority w:val="1"/>
    <w:qFormat/>
    <w:rsid w:val="00F37784"/>
  </w:style>
  <w:style w:type="paragraph" w:customStyle="1" w:styleId="TableParagraph">
    <w:name w:val="Table Paragraph"/>
    <w:basedOn w:val="a"/>
    <w:uiPriority w:val="1"/>
    <w:qFormat/>
    <w:rsid w:val="00F37784"/>
    <w:pPr>
      <w:ind w:left="1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4</cp:revision>
  <dcterms:created xsi:type="dcterms:W3CDTF">2025-08-27T10:29:00Z</dcterms:created>
  <dcterms:modified xsi:type="dcterms:W3CDTF">2025-08-27T10:39:00Z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2025-08-27T00:00:00Z</vt:filetime>
  </property>
  <property fmtid="{D5CDD505-2E9C-101B-9397-08002B2CF9AE}" pid="5" name="Producer">
    <vt:lpwstr>GPL Ghostscript 10.05.1</vt:lpwstr>
  </property>
</Properties>
</file>