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91"/>
        <w:gridCol w:w="1356"/>
        <w:gridCol w:w="4123"/>
      </w:tblGrid>
      <w:tr w:rsidR="004A41D7">
        <w:trPr>
          <w:cantSplit/>
          <w:trHeight w:val="542"/>
        </w:trPr>
        <w:tc>
          <w:tcPr>
            <w:tcW w:w="4092" w:type="dxa"/>
          </w:tcPr>
          <w:p w:rsidR="004A41D7" w:rsidRDefault="004A41D7">
            <w:pPr>
              <w:contextualSpacing/>
              <w:jc w:val="center"/>
              <w:rPr>
                <w:b/>
                <w:bCs/>
                <w:noProof/>
              </w:rPr>
            </w:pPr>
          </w:p>
          <w:p w:rsidR="004A41D7" w:rsidRDefault="00316A42">
            <w:pPr>
              <w:contextualSpacing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4A41D7" w:rsidRDefault="004A41D7">
            <w:pPr>
              <w:contextualSpacing/>
              <w:jc w:val="center"/>
            </w:pPr>
          </w:p>
        </w:tc>
        <w:tc>
          <w:tcPr>
            <w:tcW w:w="1356" w:type="dxa"/>
            <w:vMerge w:val="restart"/>
          </w:tcPr>
          <w:p w:rsidR="004A41D7" w:rsidRDefault="00316A42">
            <w:pPr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01675" cy="840105"/>
                  <wp:effectExtent l="19050" t="0" r="3175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3" w:type="dxa"/>
          </w:tcPr>
          <w:p w:rsidR="004A41D7" w:rsidRDefault="004A41D7">
            <w:pPr>
              <w:contextualSpacing/>
              <w:jc w:val="center"/>
              <w:rPr>
                <w:b/>
                <w:bCs/>
                <w:noProof/>
                <w:u w:val="single"/>
              </w:rPr>
            </w:pPr>
          </w:p>
          <w:p w:rsidR="004A41D7" w:rsidRDefault="00316A42">
            <w:pPr>
              <w:contextualSpacing/>
              <w:jc w:val="center"/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4A41D7" w:rsidRDefault="004A41D7">
            <w:pPr>
              <w:contextualSpacing/>
              <w:jc w:val="center"/>
            </w:pPr>
          </w:p>
        </w:tc>
      </w:tr>
      <w:tr w:rsidR="004A41D7">
        <w:trPr>
          <w:cantSplit/>
          <w:trHeight w:val="1785"/>
        </w:trPr>
        <w:tc>
          <w:tcPr>
            <w:tcW w:w="4092" w:type="dxa"/>
          </w:tcPr>
          <w:p w:rsidR="004A41D7" w:rsidRDefault="00316A42">
            <w:pPr>
              <w:contextualSpacing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:rsidR="004A41D7" w:rsidRDefault="00316A42">
            <w:pPr>
              <w:contextualSpacing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:rsidR="004A41D7" w:rsidRDefault="00316A42">
            <w:pPr>
              <w:contextualSpacing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:rsidR="004A41D7" w:rsidRDefault="004A41D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</w:p>
          <w:p w:rsidR="004A41D7" w:rsidRDefault="00316A42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4A41D7" w:rsidRDefault="004A41D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</w:p>
          <w:p w:rsidR="004A41D7" w:rsidRPr="000652E6" w:rsidRDefault="00316A42">
            <w:pPr>
              <w:spacing w:line="240" w:lineRule="atLeast"/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 xml:space="preserve">2025 ç. </w:t>
            </w:r>
            <w:r w:rsidR="00661F38">
              <w:rPr>
                <w:b/>
                <w:noProof/>
              </w:rPr>
              <w:t>ав</w:t>
            </w:r>
            <w:r w:rsidR="000652E6">
              <w:rPr>
                <w:b/>
                <w:noProof/>
              </w:rPr>
              <w:t>ӑ</w:t>
            </w:r>
            <w:r w:rsidR="00661F38">
              <w:rPr>
                <w:b/>
                <w:noProof/>
              </w:rPr>
              <w:t>н</w:t>
            </w:r>
            <w:r>
              <w:rPr>
                <w:b/>
                <w:noProof/>
              </w:rPr>
              <w:t xml:space="preserve"> уйӑхĕн </w:t>
            </w:r>
            <w:r w:rsidR="00661F38">
              <w:rPr>
                <w:b/>
                <w:noProof/>
              </w:rPr>
              <w:t>09</w:t>
            </w:r>
            <w:r>
              <w:rPr>
                <w:b/>
                <w:noProof/>
              </w:rPr>
              <w:t xml:space="preserve"> -мӗшӗ № </w:t>
            </w:r>
            <w:r w:rsidR="00112F4C">
              <w:rPr>
                <w:b/>
                <w:noProof/>
              </w:rPr>
              <w:t>1</w:t>
            </w:r>
            <w:r w:rsidR="00661F38">
              <w:rPr>
                <w:b/>
                <w:noProof/>
              </w:rPr>
              <w:t>25</w:t>
            </w:r>
            <w:r w:rsidR="00112F4C">
              <w:rPr>
                <w:b/>
                <w:noProof/>
              </w:rPr>
              <w:t>8</w:t>
            </w:r>
          </w:p>
          <w:p w:rsidR="004A41D7" w:rsidRDefault="004A41D7">
            <w:pPr>
              <w:ind w:left="-142" w:right="-93"/>
              <w:contextualSpacing/>
              <w:jc w:val="center"/>
              <w:rPr>
                <w:b/>
                <w:bCs/>
                <w:noProof/>
              </w:rPr>
            </w:pPr>
          </w:p>
          <w:p w:rsidR="004A41D7" w:rsidRDefault="00316A42">
            <w:pPr>
              <w:contextualSpacing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4A41D7" w:rsidRDefault="004A41D7">
            <w:pPr>
              <w:contextualSpacing/>
            </w:pPr>
          </w:p>
        </w:tc>
        <w:tc>
          <w:tcPr>
            <w:tcW w:w="4123" w:type="dxa"/>
          </w:tcPr>
          <w:p w:rsidR="004A41D7" w:rsidRDefault="00316A42">
            <w:pPr>
              <w:contextualSpacing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4A41D7" w:rsidRDefault="004A41D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iCs/>
              </w:rPr>
            </w:pPr>
          </w:p>
          <w:p w:rsidR="004A41D7" w:rsidRDefault="00316A42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:rsidR="004A41D7" w:rsidRDefault="004A41D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</w:p>
          <w:p w:rsidR="004A41D7" w:rsidRPr="000652E6" w:rsidRDefault="00661F38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09</w:t>
            </w:r>
            <w:r w:rsidR="00316A42">
              <w:rPr>
                <w:b/>
                <w:bCs/>
                <w:noProof/>
              </w:rPr>
              <w:t xml:space="preserve"> </w:t>
            </w:r>
            <w:r>
              <w:rPr>
                <w:b/>
                <w:bCs/>
                <w:noProof/>
              </w:rPr>
              <w:t>сентябр</w:t>
            </w:r>
            <w:r w:rsidR="00316A42">
              <w:rPr>
                <w:b/>
                <w:bCs/>
                <w:noProof/>
              </w:rPr>
              <w:t xml:space="preserve">я 2025 г. № </w:t>
            </w:r>
            <w:r w:rsidR="00112F4C">
              <w:rPr>
                <w:b/>
                <w:bCs/>
                <w:noProof/>
              </w:rPr>
              <w:t>1</w:t>
            </w:r>
            <w:r>
              <w:rPr>
                <w:b/>
                <w:bCs/>
                <w:noProof/>
              </w:rPr>
              <w:t>258</w:t>
            </w:r>
          </w:p>
          <w:p w:rsidR="004A41D7" w:rsidRDefault="004A41D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</w:p>
          <w:p w:rsidR="004A41D7" w:rsidRDefault="00316A42">
            <w:pPr>
              <w:autoSpaceDE w:val="0"/>
              <w:autoSpaceDN w:val="0"/>
              <w:adjustRightInd w:val="0"/>
              <w:contextualSpacing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</w:tc>
      </w:tr>
    </w:tbl>
    <w:p w:rsidR="004A41D7" w:rsidRDefault="004A41D7">
      <w:pPr>
        <w:widowControl w:val="0"/>
        <w:autoSpaceDE w:val="0"/>
        <w:autoSpaceDN w:val="0"/>
        <w:adjustRightInd w:val="0"/>
        <w:jc w:val="both"/>
        <w:rPr>
          <w:rStyle w:val="a4"/>
          <w:color w:val="000000" w:themeColor="text1"/>
          <w:sz w:val="26"/>
          <w:szCs w:val="26"/>
        </w:rPr>
      </w:pPr>
    </w:p>
    <w:p w:rsidR="000652E6" w:rsidRDefault="000652E6" w:rsidP="000652E6">
      <w:pPr>
        <w:ind w:firstLine="709"/>
        <w:jc w:val="both"/>
        <w:rPr>
          <w:b/>
          <w:bCs/>
          <w:iCs/>
          <w:sz w:val="25"/>
          <w:szCs w:val="25"/>
        </w:rPr>
      </w:pPr>
    </w:p>
    <w:p w:rsidR="003C5C20" w:rsidRPr="003C5C20" w:rsidRDefault="003C5C20" w:rsidP="003C5C20">
      <w:pPr>
        <w:ind w:firstLine="709"/>
        <w:jc w:val="both"/>
        <w:rPr>
          <w:b/>
          <w:sz w:val="26"/>
          <w:szCs w:val="26"/>
        </w:rPr>
      </w:pPr>
      <w:proofErr w:type="gramStart"/>
      <w:r w:rsidRPr="003C5C20">
        <w:rPr>
          <w:b/>
          <w:sz w:val="26"/>
          <w:szCs w:val="26"/>
        </w:rPr>
        <w:t>О внесении изменений в Положение о предоставлении гражданами, претендующими на замещение должностей муниципальной службы, и муниципальными служащими администрации Цивильского муниципального округа Чувашской Республики сведений о доходах, расходах, об имуществе и обязательствах имущественного характера своих и своих супруга (супруги) и несовершеннолетних детей, утвержденного постановлением администрации Цивильского муниципального округа Чувашской Республики от 28.12.2022 г. № 9 «Об утверждении Положения о предоставлении гражданами, претендующими</w:t>
      </w:r>
      <w:proofErr w:type="gramEnd"/>
      <w:r w:rsidRPr="003C5C20">
        <w:rPr>
          <w:b/>
          <w:sz w:val="26"/>
          <w:szCs w:val="26"/>
        </w:rPr>
        <w:t xml:space="preserve"> на замещение должностей муниципальной службы, и муниципальными служащими администрации Цивильского муниципального округа Чувашской Республики сведений о доходах, расходах, об имуществе и обязательствах имущественного характера своих и своих супруга (супруги) и несовершеннолетних детей».</w:t>
      </w:r>
    </w:p>
    <w:p w:rsidR="003C5C20" w:rsidRPr="003C5C20" w:rsidRDefault="003C5C20" w:rsidP="003C5C20">
      <w:pPr>
        <w:jc w:val="both"/>
        <w:rPr>
          <w:sz w:val="26"/>
          <w:szCs w:val="26"/>
        </w:rPr>
      </w:pPr>
    </w:p>
    <w:p w:rsidR="003C5C20" w:rsidRPr="003C5C20" w:rsidRDefault="003C5C20" w:rsidP="003C5C2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proofErr w:type="gramStart"/>
      <w:r w:rsidRPr="003C5C20">
        <w:rPr>
          <w:sz w:val="26"/>
          <w:szCs w:val="26"/>
        </w:rPr>
        <w:t xml:space="preserve">В соответствии с Федеральным </w:t>
      </w:r>
      <w:hyperlink r:id="rId8" w:history="1">
        <w:r w:rsidRPr="00CA249C">
          <w:rPr>
            <w:rStyle w:val="af0"/>
            <w:color w:val="000000" w:themeColor="text1"/>
            <w:sz w:val="26"/>
            <w:szCs w:val="26"/>
            <w:u w:val="none"/>
          </w:rPr>
          <w:t>законом</w:t>
        </w:r>
      </w:hyperlink>
      <w:r w:rsidRPr="003C5C20">
        <w:rPr>
          <w:sz w:val="26"/>
          <w:szCs w:val="26"/>
        </w:rPr>
        <w:t xml:space="preserve"> от 02.03.2007 № 25-ФЗ «О муниципальной службе в Российской Федерации», Федеральным </w:t>
      </w:r>
      <w:bookmarkStart w:id="0" w:name="_GoBack"/>
      <w:r w:rsidRPr="00754E5F">
        <w:rPr>
          <w:sz w:val="26"/>
          <w:szCs w:val="26"/>
        </w:rPr>
        <w:fldChar w:fldCharType="begin"/>
      </w:r>
      <w:r w:rsidRPr="00754E5F">
        <w:rPr>
          <w:sz w:val="26"/>
          <w:szCs w:val="26"/>
        </w:rPr>
        <w:instrText xml:space="preserve"> HYPERLINK "https://login.consultant.ru/link/?req=doc&amp;base=LAW&amp;n=482878&amp;date=18.12.2024" </w:instrText>
      </w:r>
      <w:r w:rsidRPr="00754E5F">
        <w:rPr>
          <w:sz w:val="26"/>
          <w:szCs w:val="26"/>
        </w:rPr>
        <w:fldChar w:fldCharType="separate"/>
      </w:r>
      <w:r w:rsidRPr="00754E5F">
        <w:rPr>
          <w:rStyle w:val="af0"/>
          <w:color w:val="000000" w:themeColor="text1"/>
          <w:sz w:val="26"/>
          <w:szCs w:val="26"/>
          <w:u w:val="none"/>
        </w:rPr>
        <w:t>законом</w:t>
      </w:r>
      <w:r w:rsidRPr="00754E5F">
        <w:rPr>
          <w:rStyle w:val="af0"/>
          <w:color w:val="000000" w:themeColor="text1"/>
          <w:sz w:val="26"/>
          <w:szCs w:val="26"/>
          <w:u w:val="none"/>
        </w:rPr>
        <w:fldChar w:fldCharType="end"/>
      </w:r>
      <w:bookmarkEnd w:id="0"/>
      <w:r w:rsidRPr="003C5C20">
        <w:rPr>
          <w:sz w:val="26"/>
          <w:szCs w:val="26"/>
        </w:rPr>
        <w:t xml:space="preserve"> от 25.12.2008 № 273-ФЗ «О противодействии коррупции», </w:t>
      </w:r>
      <w:hyperlink r:id="rId9" w:history="1">
        <w:r w:rsidRPr="00CA249C">
          <w:rPr>
            <w:rStyle w:val="af0"/>
            <w:color w:val="000000" w:themeColor="text1"/>
            <w:sz w:val="26"/>
            <w:szCs w:val="26"/>
            <w:u w:val="none"/>
          </w:rPr>
          <w:t>Законом</w:t>
        </w:r>
      </w:hyperlink>
      <w:r w:rsidRPr="003C5C20">
        <w:rPr>
          <w:color w:val="000000" w:themeColor="text1"/>
          <w:sz w:val="26"/>
          <w:szCs w:val="26"/>
        </w:rPr>
        <w:t xml:space="preserve"> </w:t>
      </w:r>
      <w:r w:rsidRPr="003C5C20">
        <w:rPr>
          <w:sz w:val="26"/>
          <w:szCs w:val="26"/>
        </w:rPr>
        <w:t xml:space="preserve">Чувашской Республики от 05.10.2007 № 62 «О муниципальной службе в Чувашской Республике», в соответствии с </w:t>
      </w:r>
      <w:hyperlink r:id="rId10" w:history="1">
        <w:r w:rsidRPr="00CA249C">
          <w:rPr>
            <w:rStyle w:val="af0"/>
            <w:color w:val="000000" w:themeColor="text1"/>
            <w:sz w:val="26"/>
            <w:szCs w:val="26"/>
            <w:u w:val="none"/>
          </w:rPr>
          <w:t>Указом</w:t>
        </w:r>
      </w:hyperlink>
      <w:r w:rsidRPr="003C5C20">
        <w:rPr>
          <w:sz w:val="26"/>
          <w:szCs w:val="26"/>
        </w:rPr>
        <w:t xml:space="preserve"> Президента Российской Федерации от 18 мая 2009 г. № 559 «О представлении гражданами, претендующими на замещение должностей федеральной государственной службы, и федеральными государственными</w:t>
      </w:r>
      <w:proofErr w:type="gramEnd"/>
      <w:r w:rsidRPr="003C5C20">
        <w:rPr>
          <w:sz w:val="26"/>
          <w:szCs w:val="26"/>
        </w:rPr>
        <w:t xml:space="preserve"> служащими сведений о доходах, об имуществе и обязательствах имущественного характера», на основании протеста прокуратуры Цивильского района Чувашской Республики от 08.08.2025 № 3-01-2025/Прдп418-25-20970017/820, администрация Цивильского муниципального округа</w:t>
      </w:r>
    </w:p>
    <w:p w:rsidR="0062586B" w:rsidRPr="003C5C20" w:rsidRDefault="0062586B" w:rsidP="0062586B">
      <w:pPr>
        <w:jc w:val="both"/>
        <w:rPr>
          <w:b/>
          <w:sz w:val="26"/>
          <w:szCs w:val="26"/>
        </w:rPr>
      </w:pPr>
    </w:p>
    <w:p w:rsidR="004A41D7" w:rsidRPr="003C5C20" w:rsidRDefault="00316A42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6"/>
          <w:szCs w:val="26"/>
        </w:rPr>
      </w:pPr>
      <w:r w:rsidRPr="003C5C20">
        <w:rPr>
          <w:b/>
          <w:sz w:val="26"/>
          <w:szCs w:val="26"/>
        </w:rPr>
        <w:t>ПОСТАНОВЛЯЕТ:</w:t>
      </w:r>
    </w:p>
    <w:p w:rsidR="00316A42" w:rsidRPr="003C5C20" w:rsidRDefault="00316A42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6"/>
          <w:szCs w:val="26"/>
        </w:rPr>
      </w:pPr>
    </w:p>
    <w:p w:rsidR="003C5C20" w:rsidRPr="003C5C20" w:rsidRDefault="003C5C20" w:rsidP="003C5C20">
      <w:pPr>
        <w:ind w:firstLine="709"/>
        <w:jc w:val="both"/>
        <w:rPr>
          <w:sz w:val="26"/>
          <w:szCs w:val="26"/>
        </w:rPr>
      </w:pPr>
      <w:r w:rsidRPr="003C5C20">
        <w:rPr>
          <w:sz w:val="26"/>
          <w:szCs w:val="26"/>
        </w:rPr>
        <w:t xml:space="preserve">1. </w:t>
      </w:r>
      <w:proofErr w:type="gramStart"/>
      <w:r w:rsidRPr="003C5C20">
        <w:rPr>
          <w:sz w:val="26"/>
          <w:szCs w:val="26"/>
        </w:rPr>
        <w:t xml:space="preserve">Внести в Положение о предоставлении гражданами, претендующими на замещение должностей муниципальной службы, и муниципальными служащими администрации Цивильского муниципального округа Чувашской Республики сведений о доходах, расходах, об имуществе и обязательствах имущественного характера своих и своих супруга (супруги) и несовершеннолетних детей, утвержденного постановлением администрации Цивильского муниципального округа Чувашской Республики от 28.12.2022 г. № 9 «Об утверждении Положения о </w:t>
      </w:r>
      <w:r w:rsidRPr="003C5C20">
        <w:rPr>
          <w:sz w:val="26"/>
          <w:szCs w:val="26"/>
        </w:rPr>
        <w:lastRenderedPageBreak/>
        <w:t>предоставлении гражданами, претендующими на замещение</w:t>
      </w:r>
      <w:proofErr w:type="gramEnd"/>
      <w:r w:rsidRPr="003C5C20">
        <w:rPr>
          <w:sz w:val="26"/>
          <w:szCs w:val="26"/>
        </w:rPr>
        <w:t xml:space="preserve"> должностей муниципальной службы, и муниципальными служащими администрации Цивильского муниципального округа Чувашской Республики сведений о доходах, расходах, об имуществе и обязательствах имущественного характера своих и своих супруга (супруги) и несовершеннолетних детей» (далее - Положение), следующие изменения:</w:t>
      </w:r>
    </w:p>
    <w:p w:rsidR="003C5C20" w:rsidRPr="003C5C20" w:rsidRDefault="003C5C20" w:rsidP="003C5C20">
      <w:pPr>
        <w:ind w:firstLine="709"/>
        <w:contextualSpacing/>
        <w:jc w:val="both"/>
        <w:rPr>
          <w:sz w:val="26"/>
          <w:szCs w:val="26"/>
        </w:rPr>
      </w:pPr>
      <w:r w:rsidRPr="003C5C20">
        <w:rPr>
          <w:sz w:val="26"/>
          <w:szCs w:val="26"/>
        </w:rPr>
        <w:t xml:space="preserve">1.1. Пункт 3 Положения изложить в следующей редакции: </w:t>
      </w:r>
    </w:p>
    <w:p w:rsidR="003C5C20" w:rsidRPr="003C5C20" w:rsidRDefault="003C5C20" w:rsidP="003C5C2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3C5C20">
        <w:rPr>
          <w:sz w:val="26"/>
          <w:szCs w:val="26"/>
        </w:rPr>
        <w:t>«3. 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«Справки БК», размещенного на официальном сайте Президента Российской Федерации:</w:t>
      </w:r>
    </w:p>
    <w:p w:rsidR="003C5C20" w:rsidRPr="003C5C20" w:rsidRDefault="003C5C20" w:rsidP="003C5C20">
      <w:pPr>
        <w:ind w:firstLine="709"/>
        <w:jc w:val="both"/>
        <w:rPr>
          <w:sz w:val="26"/>
          <w:szCs w:val="26"/>
        </w:rPr>
      </w:pPr>
      <w:proofErr w:type="gramStart"/>
      <w:r w:rsidRPr="003C5C20">
        <w:rPr>
          <w:sz w:val="26"/>
          <w:szCs w:val="26"/>
        </w:rPr>
        <w:t>а) гражданами - при назначении на должности муниципальной службы, предусмотренные перечнем должностей муниципальной службы в администрации Цивильского муниципального округа,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 муниципальные служащие администрации Цивильского</w:t>
      </w:r>
      <w:proofErr w:type="gramEnd"/>
      <w:r w:rsidRPr="003C5C20">
        <w:rPr>
          <w:sz w:val="26"/>
          <w:szCs w:val="26"/>
        </w:rPr>
        <w:t xml:space="preserve"> муниципального округа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утверждаемым постановлением администрации Цивильского муниципального округа Чувашской Республики (далее - Перечень); </w:t>
      </w:r>
    </w:p>
    <w:p w:rsidR="003C5C20" w:rsidRPr="003C5C20" w:rsidRDefault="003C5C20" w:rsidP="003C5C20">
      <w:pPr>
        <w:ind w:firstLine="709"/>
        <w:jc w:val="both"/>
        <w:rPr>
          <w:sz w:val="26"/>
          <w:szCs w:val="26"/>
        </w:rPr>
      </w:pPr>
      <w:r w:rsidRPr="003C5C20">
        <w:rPr>
          <w:sz w:val="26"/>
          <w:szCs w:val="26"/>
        </w:rPr>
        <w:t xml:space="preserve">б) кандидатами на должности, предусмотренные перечнем, - при назначении на должности муниципальной службы, предусмотренные Перечнем; </w:t>
      </w:r>
    </w:p>
    <w:p w:rsidR="003C5C20" w:rsidRPr="003C5C20" w:rsidRDefault="003C5C20" w:rsidP="003C5C20">
      <w:pPr>
        <w:ind w:firstLine="709"/>
        <w:jc w:val="both"/>
        <w:rPr>
          <w:sz w:val="26"/>
          <w:szCs w:val="26"/>
        </w:rPr>
      </w:pPr>
      <w:r w:rsidRPr="003C5C20">
        <w:rPr>
          <w:sz w:val="26"/>
          <w:szCs w:val="26"/>
        </w:rPr>
        <w:t xml:space="preserve">в) муниципальными служащими, замещающими должности муниципальной службы, предусмотренные Перечнем, - ежегодно, не позднее 30 апреля года, следующего </w:t>
      </w:r>
      <w:proofErr w:type="gramStart"/>
      <w:r w:rsidRPr="003C5C20">
        <w:rPr>
          <w:sz w:val="26"/>
          <w:szCs w:val="26"/>
        </w:rPr>
        <w:t>за</w:t>
      </w:r>
      <w:proofErr w:type="gramEnd"/>
      <w:r w:rsidRPr="003C5C20">
        <w:rPr>
          <w:sz w:val="26"/>
          <w:szCs w:val="26"/>
        </w:rPr>
        <w:t xml:space="preserve"> отчетным.». </w:t>
      </w:r>
    </w:p>
    <w:p w:rsidR="003C5C20" w:rsidRPr="003C5C20" w:rsidRDefault="003C5C20" w:rsidP="003C5C20">
      <w:pPr>
        <w:ind w:firstLine="709"/>
        <w:contextualSpacing/>
        <w:jc w:val="both"/>
        <w:rPr>
          <w:sz w:val="26"/>
          <w:szCs w:val="26"/>
        </w:rPr>
      </w:pPr>
      <w:r w:rsidRPr="003C5C20">
        <w:rPr>
          <w:sz w:val="26"/>
          <w:szCs w:val="26"/>
        </w:rPr>
        <w:t>1.2. Пункт 14 Положения изложить в следующей редакции:</w:t>
      </w:r>
    </w:p>
    <w:p w:rsidR="003C5C20" w:rsidRPr="003C5C20" w:rsidRDefault="003C5C20" w:rsidP="003C5C2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C5C20">
        <w:rPr>
          <w:sz w:val="26"/>
          <w:szCs w:val="26"/>
        </w:rPr>
        <w:t>«14. Сведения о доходах, об имуществе и обязательствах имущественного характера, представленные в соответствии с настоящим Положением гражданином или кандидатом на должность, предусмотренную перечнем, а также представляемые муниципальным служащим ежегодно, и информация о результатах проверки достоверности и полноты этих сведений приобщаются к личному делу муниципального служащего. Указанные сведения также могут храниться в электронном виде.</w:t>
      </w:r>
    </w:p>
    <w:p w:rsidR="003C5C20" w:rsidRPr="003C5C20" w:rsidRDefault="003C5C20" w:rsidP="003C5C2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3C5C20">
        <w:rPr>
          <w:sz w:val="26"/>
          <w:szCs w:val="26"/>
        </w:rPr>
        <w:t>В случае если гражданин или кандидат на должность, предусмотренную перечнем, представившие в Отдел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не были назначены на должность муниципальной службы, такие справки возвращаются указанным лицам по их письменному заявлению вместе с другими документами.».</w:t>
      </w:r>
      <w:proofErr w:type="gramEnd"/>
    </w:p>
    <w:p w:rsidR="003C5C20" w:rsidRPr="003C5C20" w:rsidRDefault="003C5C20" w:rsidP="003C5C20">
      <w:pPr>
        <w:ind w:firstLine="709"/>
        <w:contextualSpacing/>
        <w:jc w:val="both"/>
        <w:rPr>
          <w:sz w:val="26"/>
          <w:szCs w:val="26"/>
        </w:rPr>
      </w:pPr>
      <w:r w:rsidRPr="003C5C20">
        <w:rPr>
          <w:sz w:val="26"/>
          <w:szCs w:val="26"/>
        </w:rPr>
        <w:t>1.3. Пункт 15 Положения изложить в следующей редакции:</w:t>
      </w:r>
    </w:p>
    <w:p w:rsidR="003C5C20" w:rsidRPr="003C5C20" w:rsidRDefault="003C5C20" w:rsidP="003C5C2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C5C20">
        <w:rPr>
          <w:sz w:val="26"/>
          <w:szCs w:val="26"/>
        </w:rPr>
        <w:t xml:space="preserve">«15. </w:t>
      </w:r>
      <w:proofErr w:type="gramStart"/>
      <w:r w:rsidRPr="003C5C20">
        <w:rPr>
          <w:sz w:val="26"/>
          <w:szCs w:val="26"/>
        </w:rPr>
        <w:t xml:space="preserve">Гражданин не может быть принят на муниципальную службу в случае непредставления предусмотренных Федеральным </w:t>
      </w:r>
      <w:hyperlink r:id="rId11" w:history="1">
        <w:r w:rsidRPr="00754E5F">
          <w:rPr>
            <w:rStyle w:val="af0"/>
            <w:color w:val="000000" w:themeColor="text1"/>
            <w:sz w:val="26"/>
            <w:szCs w:val="26"/>
            <w:u w:val="none"/>
          </w:rPr>
          <w:t>законом</w:t>
        </w:r>
      </w:hyperlink>
      <w:r w:rsidRPr="00754E5F">
        <w:rPr>
          <w:sz w:val="26"/>
          <w:szCs w:val="26"/>
        </w:rPr>
        <w:t xml:space="preserve"> </w:t>
      </w:r>
      <w:r w:rsidRPr="003C5C20">
        <w:rPr>
          <w:sz w:val="26"/>
          <w:szCs w:val="26"/>
        </w:rPr>
        <w:t>от 2 марта 2007 г. N 25-</w:t>
      </w:r>
      <w:r w:rsidRPr="003C5C20">
        <w:rPr>
          <w:sz w:val="26"/>
          <w:szCs w:val="26"/>
        </w:rPr>
        <w:lastRenderedPageBreak/>
        <w:t xml:space="preserve">ФЗ «О муниципальной службе в Российской Федерации», Федеральным </w:t>
      </w:r>
      <w:hyperlink r:id="rId12" w:history="1">
        <w:r w:rsidRPr="003C5C20">
          <w:rPr>
            <w:rStyle w:val="af0"/>
            <w:color w:val="000000" w:themeColor="text1"/>
            <w:sz w:val="26"/>
            <w:szCs w:val="26"/>
          </w:rPr>
          <w:t>законом</w:t>
        </w:r>
      </w:hyperlink>
      <w:r w:rsidRPr="003C5C20">
        <w:rPr>
          <w:sz w:val="26"/>
          <w:szCs w:val="26"/>
        </w:rPr>
        <w:t xml:space="preserve"> от 25 декабря 2008 г. N 273-ФЗ «О противодействии коррупции» и другими федеральными законами сведений или представления заведомо недостоверных или неполных сведений при поступлении на муниципальную службу. </w:t>
      </w:r>
      <w:proofErr w:type="gramEnd"/>
    </w:p>
    <w:p w:rsidR="003C5C20" w:rsidRPr="003C5C20" w:rsidRDefault="003C5C20" w:rsidP="003C5C2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3C5C20">
        <w:rPr>
          <w:sz w:val="26"/>
          <w:szCs w:val="26"/>
        </w:rPr>
        <w:t xml:space="preserve">Непредставление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законами. </w:t>
      </w:r>
      <w:proofErr w:type="gramEnd"/>
    </w:p>
    <w:p w:rsidR="003C5C20" w:rsidRPr="003C5C20" w:rsidRDefault="003C5C20" w:rsidP="003C5C2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C5C20">
        <w:rPr>
          <w:sz w:val="26"/>
          <w:szCs w:val="26"/>
        </w:rPr>
        <w:t xml:space="preserve">Представление муниципальным служащим заведомо недостоверных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является правонарушением, влекущим увольнение муниципального служащего с муниципальной службы. </w:t>
      </w:r>
    </w:p>
    <w:p w:rsidR="003C5C20" w:rsidRPr="003C5C20" w:rsidRDefault="003C5C20" w:rsidP="003C5C2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3C5C20">
        <w:rPr>
          <w:sz w:val="26"/>
          <w:szCs w:val="26"/>
        </w:rPr>
        <w:t xml:space="preserve">Муниципальный служащий освобождается от ответственности за неисполнение обязанностей, установленных Федеральным </w:t>
      </w:r>
      <w:hyperlink r:id="rId13" w:history="1">
        <w:r w:rsidRPr="003C5C20">
          <w:rPr>
            <w:rStyle w:val="af0"/>
            <w:color w:val="000000" w:themeColor="text1"/>
            <w:sz w:val="26"/>
            <w:szCs w:val="26"/>
            <w:u w:val="none"/>
          </w:rPr>
          <w:t>законом</w:t>
        </w:r>
      </w:hyperlink>
      <w:r w:rsidRPr="003C5C20">
        <w:rPr>
          <w:sz w:val="26"/>
          <w:szCs w:val="26"/>
        </w:rPr>
        <w:t xml:space="preserve"> от 2 марта 2007 г. N 25-ФЗ «О муниципальной службе в Российской Федерации» и другими федеральными законами в целях противодействия коррупции, в случае, если неисполнение таких обязанностей признается следствием не зависящих от него обстоятельств в порядке, предусмотренном </w:t>
      </w:r>
      <w:hyperlink r:id="rId14" w:history="1">
        <w:r w:rsidRPr="003C5C20">
          <w:rPr>
            <w:rStyle w:val="af0"/>
            <w:color w:val="000000" w:themeColor="text1"/>
            <w:sz w:val="26"/>
            <w:szCs w:val="26"/>
            <w:u w:val="none"/>
          </w:rPr>
          <w:t>частями 3</w:t>
        </w:r>
      </w:hyperlink>
      <w:r w:rsidRPr="003C5C20">
        <w:rPr>
          <w:color w:val="000000" w:themeColor="text1"/>
          <w:sz w:val="26"/>
          <w:szCs w:val="26"/>
        </w:rPr>
        <w:t xml:space="preserve"> - </w:t>
      </w:r>
      <w:hyperlink r:id="rId15" w:history="1">
        <w:r w:rsidRPr="003C5C20">
          <w:rPr>
            <w:rStyle w:val="af0"/>
            <w:color w:val="000000" w:themeColor="text1"/>
            <w:sz w:val="26"/>
            <w:szCs w:val="26"/>
            <w:u w:val="none"/>
          </w:rPr>
          <w:t>6 статьи 13</w:t>
        </w:r>
      </w:hyperlink>
      <w:r w:rsidRPr="003C5C20">
        <w:rPr>
          <w:sz w:val="26"/>
          <w:szCs w:val="26"/>
        </w:rPr>
        <w:t xml:space="preserve"> Федерального закона от 25 декабря 2008 г</w:t>
      </w:r>
      <w:proofErr w:type="gramEnd"/>
      <w:r w:rsidRPr="003C5C20">
        <w:rPr>
          <w:sz w:val="26"/>
          <w:szCs w:val="26"/>
        </w:rPr>
        <w:t xml:space="preserve">. N 273-ФЗ «О противодействии коррупции». </w:t>
      </w:r>
    </w:p>
    <w:p w:rsidR="003C5C20" w:rsidRPr="003C5C20" w:rsidRDefault="003C5C20" w:rsidP="003C5C2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C5C20">
        <w:rPr>
          <w:rFonts w:cs="Arial"/>
          <w:sz w:val="26"/>
          <w:szCs w:val="26"/>
        </w:rPr>
        <w:t xml:space="preserve">2. </w:t>
      </w:r>
      <w:r w:rsidRPr="003C5C20">
        <w:rPr>
          <w:sz w:val="26"/>
          <w:szCs w:val="26"/>
        </w:rPr>
        <w:t>Настоящее постановление вступает в силу после его официального опубликования (обнародования).</w:t>
      </w:r>
    </w:p>
    <w:p w:rsidR="003C5C20" w:rsidRPr="003C5C20" w:rsidRDefault="003C5C20" w:rsidP="003C5C20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 w:val="26"/>
          <w:szCs w:val="26"/>
        </w:rPr>
      </w:pPr>
    </w:p>
    <w:p w:rsidR="004A41D7" w:rsidRPr="003C5C20" w:rsidRDefault="004A41D7" w:rsidP="00112F4C">
      <w:pPr>
        <w:tabs>
          <w:tab w:val="left" w:pos="7500"/>
        </w:tabs>
        <w:jc w:val="both"/>
        <w:rPr>
          <w:sz w:val="26"/>
          <w:szCs w:val="26"/>
        </w:rPr>
      </w:pPr>
    </w:p>
    <w:p w:rsidR="00316A42" w:rsidRPr="003C5C20" w:rsidRDefault="00316A42">
      <w:pPr>
        <w:tabs>
          <w:tab w:val="left" w:pos="7500"/>
        </w:tabs>
        <w:rPr>
          <w:sz w:val="26"/>
          <w:szCs w:val="26"/>
        </w:rPr>
      </w:pPr>
    </w:p>
    <w:p w:rsidR="00112F4C" w:rsidRPr="003C5C20" w:rsidRDefault="00112F4C" w:rsidP="00112F4C">
      <w:pPr>
        <w:widowControl w:val="0"/>
        <w:autoSpaceDE w:val="0"/>
        <w:autoSpaceDN w:val="0"/>
        <w:adjustRightInd w:val="0"/>
        <w:jc w:val="both"/>
        <w:rPr>
          <w:rFonts w:cs="Arial"/>
          <w:sz w:val="26"/>
          <w:szCs w:val="26"/>
        </w:rPr>
      </w:pPr>
      <w:r w:rsidRPr="003C5C20">
        <w:rPr>
          <w:rFonts w:cs="Arial"/>
          <w:sz w:val="26"/>
          <w:szCs w:val="26"/>
        </w:rPr>
        <w:t>Глава Цивильского</w:t>
      </w:r>
    </w:p>
    <w:p w:rsidR="00112F4C" w:rsidRPr="003C5C20" w:rsidRDefault="00112F4C" w:rsidP="00112F4C">
      <w:pPr>
        <w:widowControl w:val="0"/>
        <w:autoSpaceDE w:val="0"/>
        <w:autoSpaceDN w:val="0"/>
        <w:adjustRightInd w:val="0"/>
        <w:jc w:val="both"/>
        <w:rPr>
          <w:rFonts w:cs="Arial"/>
          <w:sz w:val="26"/>
          <w:szCs w:val="26"/>
        </w:rPr>
      </w:pPr>
      <w:r w:rsidRPr="003C5C20">
        <w:rPr>
          <w:rFonts w:cs="Arial"/>
          <w:sz w:val="26"/>
          <w:szCs w:val="26"/>
        </w:rPr>
        <w:t xml:space="preserve">муниципального округа                               </w:t>
      </w:r>
      <w:r w:rsidR="003C5C20">
        <w:rPr>
          <w:rFonts w:cs="Arial"/>
          <w:sz w:val="26"/>
          <w:szCs w:val="26"/>
        </w:rPr>
        <w:t xml:space="preserve">   </w:t>
      </w:r>
      <w:r w:rsidRPr="003C5C20">
        <w:rPr>
          <w:rFonts w:cs="Arial"/>
          <w:sz w:val="26"/>
          <w:szCs w:val="26"/>
        </w:rPr>
        <w:t xml:space="preserve">                                               А.В. Иванов</w:t>
      </w:r>
    </w:p>
    <w:p w:rsidR="00112F4C" w:rsidRPr="003C5C20" w:rsidRDefault="00112F4C" w:rsidP="00112F4C">
      <w:pPr>
        <w:ind w:firstLine="709"/>
        <w:contextualSpacing/>
        <w:jc w:val="both"/>
        <w:rPr>
          <w:sz w:val="26"/>
          <w:szCs w:val="26"/>
        </w:rPr>
      </w:pPr>
    </w:p>
    <w:p w:rsidR="004A41D7" w:rsidRPr="003C5C20" w:rsidRDefault="004A41D7">
      <w:pPr>
        <w:jc w:val="both"/>
        <w:rPr>
          <w:sz w:val="26"/>
          <w:szCs w:val="26"/>
        </w:rPr>
      </w:pPr>
    </w:p>
    <w:p w:rsidR="004A41D7" w:rsidRDefault="004A41D7">
      <w:pPr>
        <w:jc w:val="both"/>
        <w:rPr>
          <w:sz w:val="25"/>
          <w:szCs w:val="25"/>
        </w:rPr>
      </w:pPr>
    </w:p>
    <w:p w:rsidR="004A41D7" w:rsidRDefault="004A41D7">
      <w:pPr>
        <w:jc w:val="both"/>
        <w:rPr>
          <w:sz w:val="25"/>
          <w:szCs w:val="25"/>
        </w:rPr>
      </w:pPr>
    </w:p>
    <w:p w:rsidR="004A41D7" w:rsidRDefault="004A41D7">
      <w:pPr>
        <w:jc w:val="both"/>
        <w:rPr>
          <w:sz w:val="25"/>
          <w:szCs w:val="25"/>
        </w:rPr>
      </w:pPr>
    </w:p>
    <w:p w:rsidR="004A41D7" w:rsidRDefault="004A41D7">
      <w:pPr>
        <w:rPr>
          <w:sz w:val="25"/>
          <w:szCs w:val="25"/>
        </w:rPr>
      </w:pPr>
    </w:p>
    <w:p w:rsidR="004A41D7" w:rsidRDefault="004A41D7">
      <w:pPr>
        <w:rPr>
          <w:sz w:val="25"/>
          <w:szCs w:val="25"/>
        </w:rPr>
      </w:pPr>
    </w:p>
    <w:p w:rsidR="004A41D7" w:rsidRDefault="004A41D7">
      <w:pPr>
        <w:rPr>
          <w:sz w:val="25"/>
          <w:szCs w:val="25"/>
        </w:rPr>
      </w:pPr>
    </w:p>
    <w:p w:rsidR="004A41D7" w:rsidRDefault="004A41D7">
      <w:pPr>
        <w:rPr>
          <w:sz w:val="25"/>
          <w:szCs w:val="25"/>
        </w:rPr>
      </w:pPr>
    </w:p>
    <w:p w:rsidR="004A41D7" w:rsidRDefault="004A41D7"/>
    <w:p w:rsidR="004A41D7" w:rsidRDefault="004A41D7"/>
    <w:p w:rsidR="004A41D7" w:rsidRDefault="004A41D7"/>
    <w:p w:rsidR="004A41D7" w:rsidRDefault="004A41D7"/>
    <w:p w:rsidR="004A41D7" w:rsidRDefault="004A41D7"/>
    <w:p w:rsidR="004A41D7" w:rsidRDefault="004A41D7"/>
    <w:p w:rsidR="004A41D7" w:rsidRDefault="004A41D7"/>
    <w:p w:rsidR="004A41D7" w:rsidRDefault="004A41D7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62586B" w:rsidRDefault="0062586B"/>
    <w:p w:rsidR="004A41D7" w:rsidRDefault="004A41D7"/>
    <w:p w:rsidR="00C43E38" w:rsidRPr="00316A42" w:rsidRDefault="00C43E38" w:rsidP="00C43E38">
      <w:r>
        <w:t>Главный специалист-эксперт</w:t>
      </w:r>
    </w:p>
    <w:p w:rsidR="004A41D7" w:rsidRDefault="00C603A9">
      <w:r>
        <w:t>сектор</w:t>
      </w:r>
      <w:r w:rsidR="00C43E38">
        <w:t>а</w:t>
      </w:r>
      <w:r>
        <w:t xml:space="preserve"> </w:t>
      </w:r>
      <w:r w:rsidR="00316A42">
        <w:t>правого обеспечения</w:t>
      </w:r>
    </w:p>
    <w:p w:rsidR="004A41D7" w:rsidRDefault="004A41D7"/>
    <w:p w:rsidR="004A41D7" w:rsidRDefault="00316A42">
      <w:r>
        <w:t xml:space="preserve">_________________________ </w:t>
      </w:r>
      <w:r w:rsidR="00CA249C">
        <w:t>Н</w:t>
      </w:r>
      <w:r>
        <w:t>.</w:t>
      </w:r>
      <w:r w:rsidR="00CA249C">
        <w:t>С</w:t>
      </w:r>
      <w:r>
        <w:t xml:space="preserve">. </w:t>
      </w:r>
      <w:r w:rsidR="00CA249C">
        <w:t>Терентьева</w:t>
      </w:r>
    </w:p>
    <w:p w:rsidR="004A41D7" w:rsidRDefault="004A41D7"/>
    <w:p w:rsidR="004A41D7" w:rsidRDefault="00316A42">
      <w:r>
        <w:t>"</w:t>
      </w:r>
      <w:r w:rsidR="00CA249C">
        <w:t>09</w:t>
      </w:r>
      <w:r>
        <w:t xml:space="preserve">" </w:t>
      </w:r>
      <w:r w:rsidR="00CA249C">
        <w:t>сентябр</w:t>
      </w:r>
      <w:r>
        <w:t>я 2025 г.</w:t>
      </w:r>
    </w:p>
    <w:p w:rsidR="004A41D7" w:rsidRDefault="004A41D7"/>
    <w:p w:rsidR="004A41D7" w:rsidRDefault="004A41D7"/>
    <w:p w:rsidR="004A41D7" w:rsidRPr="00316A42" w:rsidRDefault="00316A42">
      <w:r>
        <w:t>Главный специалист-эксперт</w:t>
      </w:r>
    </w:p>
    <w:p w:rsidR="004A41D7" w:rsidRDefault="00112F4C">
      <w:r>
        <w:t>сектора кадровой работы</w:t>
      </w:r>
    </w:p>
    <w:p w:rsidR="004A41D7" w:rsidRDefault="00316A42">
      <w:r>
        <w:t>_________________________ В.А. Ефимова</w:t>
      </w:r>
    </w:p>
    <w:p w:rsidR="004A41D7" w:rsidRDefault="004A41D7"/>
    <w:p w:rsidR="004A41D7" w:rsidRDefault="00316A42">
      <w:r>
        <w:t>"</w:t>
      </w:r>
      <w:r w:rsidR="00CA249C">
        <w:t>09</w:t>
      </w:r>
      <w:r>
        <w:t xml:space="preserve">" </w:t>
      </w:r>
      <w:r w:rsidR="00CA249C">
        <w:t>сентябр</w:t>
      </w:r>
      <w:r>
        <w:t>я 2025 г.</w:t>
      </w:r>
    </w:p>
    <w:p w:rsidR="004A41D7" w:rsidRDefault="004A41D7">
      <w:pPr>
        <w:spacing w:line="288" w:lineRule="atLeast"/>
        <w:jc w:val="both"/>
      </w:pPr>
    </w:p>
    <w:sectPr w:rsidR="004A41D7" w:rsidSect="00112F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548F0"/>
    <w:multiLevelType w:val="hybridMultilevel"/>
    <w:tmpl w:val="F3C44B60"/>
    <w:lvl w:ilvl="0" w:tplc="2F0C5CBA">
      <w:start w:val="1"/>
      <w:numFmt w:val="decimal"/>
      <w:lvlText w:val="%1."/>
      <w:lvlJc w:val="left"/>
      <w:pPr>
        <w:ind w:left="1056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1D7"/>
    <w:rsid w:val="00010BC1"/>
    <w:rsid w:val="00036C77"/>
    <w:rsid w:val="000652E6"/>
    <w:rsid w:val="00112F4C"/>
    <w:rsid w:val="00204356"/>
    <w:rsid w:val="002822B8"/>
    <w:rsid w:val="00311C42"/>
    <w:rsid w:val="00316A42"/>
    <w:rsid w:val="00394EA9"/>
    <w:rsid w:val="003A0977"/>
    <w:rsid w:val="003C5C20"/>
    <w:rsid w:val="00436AD8"/>
    <w:rsid w:val="004A41D7"/>
    <w:rsid w:val="004E12A9"/>
    <w:rsid w:val="0060330E"/>
    <w:rsid w:val="0062586B"/>
    <w:rsid w:val="00661F38"/>
    <w:rsid w:val="00673F95"/>
    <w:rsid w:val="00686F3B"/>
    <w:rsid w:val="00754E5F"/>
    <w:rsid w:val="008F6938"/>
    <w:rsid w:val="00AB0364"/>
    <w:rsid w:val="00BE311F"/>
    <w:rsid w:val="00C43E38"/>
    <w:rsid w:val="00C603A9"/>
    <w:rsid w:val="00CA249C"/>
    <w:rsid w:val="00D63919"/>
    <w:rsid w:val="00E23096"/>
    <w:rsid w:val="00E75ECA"/>
    <w:rsid w:val="00FF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paragraph" w:customStyle="1" w:styleId="a5">
    <w:name w:val="Нормальный (таблица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9"/>
    <w:uiPriority w:val="34"/>
    <w:locked/>
    <w:rPr>
      <w:rFonts w:eastAsiaTheme="minorEastAsia"/>
      <w:lang w:eastAsia="ru-RU"/>
    </w:rPr>
  </w:style>
  <w:style w:type="paragraph" w:styleId="a9">
    <w:name w:val="List Paragraph"/>
    <w:basedOn w:val="a"/>
    <w:link w:val="a8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b">
    <w:name w:val="Body Text"/>
    <w:basedOn w:val="a"/>
    <w:link w:val="ac"/>
    <w:uiPriority w:val="99"/>
    <w:unhideWhenUsed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</w:rPr>
  </w:style>
  <w:style w:type="character" w:customStyle="1" w:styleId="ac">
    <w:name w:val="Основной текст Знак"/>
    <w:basedOn w:val="a0"/>
    <w:link w:val="ab"/>
    <w:uiPriority w:val="99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e">
    <w:name w:val="Гипертекстовая ссылка"/>
    <w:uiPriority w:val="99"/>
    <w:rPr>
      <w:color w:val="106BBE"/>
    </w:rPr>
  </w:style>
  <w:style w:type="character" w:styleId="af">
    <w:name w:val="Emphasis"/>
    <w:basedOn w:val="a0"/>
    <w:uiPriority w:val="20"/>
    <w:qFormat/>
    <w:rsid w:val="00112F4C"/>
    <w:rPr>
      <w:i/>
      <w:iCs/>
    </w:rPr>
  </w:style>
  <w:style w:type="paragraph" w:customStyle="1" w:styleId="s1">
    <w:name w:val="s_1"/>
    <w:basedOn w:val="a"/>
    <w:rsid w:val="00112F4C"/>
    <w:pPr>
      <w:spacing w:before="100" w:beforeAutospacing="1" w:after="100" w:afterAutospacing="1"/>
    </w:pPr>
  </w:style>
  <w:style w:type="character" w:styleId="af0">
    <w:name w:val="Hyperlink"/>
    <w:uiPriority w:val="99"/>
    <w:rsid w:val="003C5C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paragraph" w:customStyle="1" w:styleId="a5">
    <w:name w:val="Нормальный (таблица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9"/>
    <w:uiPriority w:val="34"/>
    <w:locked/>
    <w:rPr>
      <w:rFonts w:eastAsiaTheme="minorEastAsia"/>
      <w:lang w:eastAsia="ru-RU"/>
    </w:rPr>
  </w:style>
  <w:style w:type="paragraph" w:styleId="a9">
    <w:name w:val="List Paragraph"/>
    <w:basedOn w:val="a"/>
    <w:link w:val="a8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b">
    <w:name w:val="Body Text"/>
    <w:basedOn w:val="a"/>
    <w:link w:val="ac"/>
    <w:uiPriority w:val="99"/>
    <w:unhideWhenUsed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</w:rPr>
  </w:style>
  <w:style w:type="character" w:customStyle="1" w:styleId="ac">
    <w:name w:val="Основной текст Знак"/>
    <w:basedOn w:val="a0"/>
    <w:link w:val="ab"/>
    <w:uiPriority w:val="99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e">
    <w:name w:val="Гипертекстовая ссылка"/>
    <w:uiPriority w:val="99"/>
    <w:rPr>
      <w:color w:val="106BBE"/>
    </w:rPr>
  </w:style>
  <w:style w:type="character" w:styleId="af">
    <w:name w:val="Emphasis"/>
    <w:basedOn w:val="a0"/>
    <w:uiPriority w:val="20"/>
    <w:qFormat/>
    <w:rsid w:val="00112F4C"/>
    <w:rPr>
      <w:i/>
      <w:iCs/>
    </w:rPr>
  </w:style>
  <w:style w:type="paragraph" w:customStyle="1" w:styleId="s1">
    <w:name w:val="s_1"/>
    <w:basedOn w:val="a"/>
    <w:rsid w:val="00112F4C"/>
    <w:pPr>
      <w:spacing w:before="100" w:beforeAutospacing="1" w:after="100" w:afterAutospacing="1"/>
    </w:pPr>
  </w:style>
  <w:style w:type="character" w:styleId="af0">
    <w:name w:val="Hyperlink"/>
    <w:uiPriority w:val="99"/>
    <w:rsid w:val="003C5C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7004&amp;date=18.12.2024" TargetMode="External"/><Relationship Id="rId13" Type="http://schemas.openxmlformats.org/officeDocument/2006/relationships/hyperlink" Target="https://login.consultant.ru/link/?req=doc&amp;base=LAW&amp;n=487004&amp;date=25.08.2025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5137&amp;date=25.08.202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7004&amp;date=25.08.202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5137&amp;dst=339&amp;field=134&amp;date=25.08.2025" TargetMode="External"/><Relationship Id="rId10" Type="http://schemas.openxmlformats.org/officeDocument/2006/relationships/hyperlink" Target="https://login.consultant.ru/link/?req=doc&amp;base=LAW&amp;n=450741&amp;date=18.12.20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81954&amp;date=18.12.2024" TargetMode="External"/><Relationship Id="rId14" Type="http://schemas.openxmlformats.org/officeDocument/2006/relationships/hyperlink" Target="https://login.consultant.ru/link/?req=doc&amp;base=LAW&amp;n=495137&amp;dst=336&amp;field=134&amp;date=25.08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F6DA2-65B7-495F-BF12-F9B2E5D59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Ефимова Валентина Анатольевна</cp:lastModifiedBy>
  <cp:revision>6</cp:revision>
  <cp:lastPrinted>2025-09-14T09:42:00Z</cp:lastPrinted>
  <dcterms:created xsi:type="dcterms:W3CDTF">2025-09-14T09:31:00Z</dcterms:created>
  <dcterms:modified xsi:type="dcterms:W3CDTF">2025-09-14T09:43:00Z</dcterms:modified>
</cp:coreProperties>
</file>