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19317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193170" w:rsidRPr="00193170" w:rsidTr="001931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193170" w:rsidRPr="00193170" w:rsidRDefault="0019317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93170">
              <w:rPr>
                <w:rFonts w:cstheme="minorHAnsi"/>
                <w:sz w:val="24"/>
                <w:szCs w:val="24"/>
              </w:rPr>
              <w:t>12 апреля 2005 года</w:t>
            </w:r>
          </w:p>
        </w:tc>
        <w:tc>
          <w:tcPr>
            <w:tcW w:w="4244" w:type="dxa"/>
          </w:tcPr>
          <w:p w:rsidR="00193170" w:rsidRPr="00193170" w:rsidRDefault="001931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193170">
              <w:rPr>
                <w:rFonts w:cstheme="minorHAnsi"/>
                <w:sz w:val="24"/>
                <w:szCs w:val="24"/>
              </w:rPr>
              <w:t>N 10</w:t>
            </w:r>
          </w:p>
        </w:tc>
      </w:tr>
    </w:tbl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193170" w:rsidRPr="00BD06BF" w:rsidRDefault="00193170" w:rsidP="0019317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ЗАКОН</w:t>
      </w:r>
    </w:p>
    <w:p w:rsidR="00193170" w:rsidRPr="00BD06BF" w:rsidRDefault="00193170" w:rsidP="0019317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ЧУВАШСКОЙ РЕСПУБЛИКИ</w:t>
      </w:r>
    </w:p>
    <w:p w:rsidR="00193170" w:rsidRPr="00BD06BF" w:rsidRDefault="00193170" w:rsidP="0019317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ОБ ОБЪЕКТАХ КУЛЬТУРНОГО НАСЛЕДИЯ</w:t>
      </w:r>
    </w:p>
    <w:p w:rsidR="00193170" w:rsidRPr="00BD06BF" w:rsidRDefault="00193170" w:rsidP="0019317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(</w:t>
      </w:r>
      <w:proofErr w:type="gramStart"/>
      <w:r w:rsidRPr="00BD06BF">
        <w:rPr>
          <w:rFonts w:cstheme="minorHAnsi"/>
          <w:b/>
          <w:sz w:val="24"/>
          <w:szCs w:val="24"/>
        </w:rPr>
        <w:t>ПАМЯТНИКАХ</w:t>
      </w:r>
      <w:proofErr w:type="gramEnd"/>
      <w:r w:rsidRPr="00BD06BF">
        <w:rPr>
          <w:rFonts w:cstheme="minorHAnsi"/>
          <w:b/>
          <w:sz w:val="24"/>
          <w:szCs w:val="24"/>
        </w:rPr>
        <w:t xml:space="preserve"> ИСТОРИИ И КУЛЬТУРЫ)</w:t>
      </w:r>
    </w:p>
    <w:p w:rsidR="00193170" w:rsidRPr="00193170" w:rsidRDefault="00193170" w:rsidP="0075280F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В ЧУВАШСКОЙ РЕСПУБЛИКЕ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193170">
        <w:rPr>
          <w:rFonts w:cstheme="minorHAnsi"/>
          <w:sz w:val="24"/>
          <w:szCs w:val="24"/>
        </w:rPr>
        <w:t>Принят</w:t>
      </w:r>
      <w:proofErr w:type="gramEnd"/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>Государственным Советом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>Чувашской Республики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>29 марта 2005 года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  <w:r w:rsidRPr="00193170">
        <w:rPr>
          <w:rFonts w:cstheme="minorHAnsi"/>
          <w:sz w:val="24"/>
          <w:szCs w:val="24"/>
        </w:rPr>
        <w:t>Список изменяющих документов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193170">
        <w:rPr>
          <w:rFonts w:cstheme="minorHAnsi"/>
          <w:sz w:val="24"/>
          <w:szCs w:val="24"/>
        </w:rPr>
        <w:t>(в ред. Законов ЧР</w:t>
      </w:r>
      <w:proofErr w:type="gramEnd"/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02.06.2006 </w:t>
      </w:r>
      <w:hyperlink r:id="rId7" w:history="1">
        <w:r w:rsidRPr="00193170">
          <w:rPr>
            <w:rFonts w:cstheme="minorHAnsi"/>
            <w:sz w:val="24"/>
            <w:szCs w:val="24"/>
          </w:rPr>
          <w:t>N 23</w:t>
        </w:r>
      </w:hyperlink>
      <w:r w:rsidRPr="00193170">
        <w:rPr>
          <w:rFonts w:cstheme="minorHAnsi"/>
          <w:sz w:val="24"/>
          <w:szCs w:val="24"/>
        </w:rPr>
        <w:t xml:space="preserve">, от 04.02.2008 </w:t>
      </w:r>
      <w:hyperlink r:id="rId8" w:history="1">
        <w:r w:rsidRPr="00193170">
          <w:rPr>
            <w:rFonts w:cstheme="minorHAnsi"/>
            <w:sz w:val="24"/>
            <w:szCs w:val="24"/>
          </w:rPr>
          <w:t>N 7</w:t>
        </w:r>
      </w:hyperlink>
      <w:r w:rsidRPr="00193170">
        <w:rPr>
          <w:rFonts w:cstheme="minorHAnsi"/>
          <w:sz w:val="24"/>
          <w:szCs w:val="24"/>
        </w:rPr>
        <w:t xml:space="preserve">, от 07.10.2008 </w:t>
      </w:r>
      <w:hyperlink r:id="rId9" w:history="1">
        <w:r w:rsidRPr="00193170">
          <w:rPr>
            <w:rFonts w:cstheme="minorHAnsi"/>
            <w:sz w:val="24"/>
            <w:szCs w:val="24"/>
          </w:rPr>
          <w:t>N 52</w:t>
        </w:r>
      </w:hyperlink>
      <w:r w:rsidRPr="00193170">
        <w:rPr>
          <w:rFonts w:cstheme="minorHAnsi"/>
          <w:sz w:val="24"/>
          <w:szCs w:val="24"/>
        </w:rPr>
        <w:t>,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193170">
          <w:rPr>
            <w:rFonts w:cstheme="minorHAnsi"/>
            <w:sz w:val="24"/>
            <w:szCs w:val="24"/>
          </w:rPr>
          <w:t>N 45</w:t>
        </w:r>
      </w:hyperlink>
      <w:r w:rsidRPr="00193170">
        <w:rPr>
          <w:rFonts w:cstheme="minorHAnsi"/>
          <w:sz w:val="24"/>
          <w:szCs w:val="24"/>
        </w:rPr>
        <w:t xml:space="preserve">, от 26.12.2013 </w:t>
      </w:r>
      <w:hyperlink r:id="rId11" w:history="1">
        <w:r w:rsidRPr="00193170">
          <w:rPr>
            <w:rFonts w:cstheme="minorHAnsi"/>
            <w:sz w:val="24"/>
            <w:szCs w:val="24"/>
          </w:rPr>
          <w:t>N 97</w:t>
        </w:r>
      </w:hyperlink>
      <w:r w:rsidRPr="00193170">
        <w:rPr>
          <w:rFonts w:cstheme="minorHAnsi"/>
          <w:sz w:val="24"/>
          <w:szCs w:val="24"/>
        </w:rPr>
        <w:t xml:space="preserve">, от 22.06.2015 </w:t>
      </w:r>
      <w:hyperlink r:id="rId12" w:history="1">
        <w:r w:rsidRPr="00193170">
          <w:rPr>
            <w:rFonts w:cstheme="minorHAnsi"/>
            <w:sz w:val="24"/>
            <w:szCs w:val="24"/>
          </w:rPr>
          <w:t>N 30</w:t>
        </w:r>
      </w:hyperlink>
      <w:r w:rsidRPr="00193170">
        <w:rPr>
          <w:rFonts w:cstheme="minorHAnsi"/>
          <w:sz w:val="24"/>
          <w:szCs w:val="24"/>
        </w:rPr>
        <w:t>,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04.03.2016 </w:t>
      </w:r>
      <w:hyperlink r:id="rId13" w:history="1">
        <w:r w:rsidRPr="00193170">
          <w:rPr>
            <w:rFonts w:cstheme="minorHAnsi"/>
            <w:sz w:val="24"/>
            <w:szCs w:val="24"/>
          </w:rPr>
          <w:t>N 11</w:t>
        </w:r>
      </w:hyperlink>
      <w:r w:rsidRPr="00193170">
        <w:rPr>
          <w:rFonts w:cstheme="minorHAnsi"/>
          <w:sz w:val="24"/>
          <w:szCs w:val="24"/>
        </w:rPr>
        <w:t xml:space="preserve">, от 18.06.2016 </w:t>
      </w:r>
      <w:hyperlink r:id="rId14" w:history="1">
        <w:r w:rsidRPr="00193170">
          <w:rPr>
            <w:rFonts w:cstheme="minorHAnsi"/>
            <w:sz w:val="24"/>
            <w:szCs w:val="24"/>
          </w:rPr>
          <w:t>N 35</w:t>
        </w:r>
      </w:hyperlink>
      <w:r w:rsidRPr="00193170">
        <w:rPr>
          <w:rFonts w:cstheme="minorHAnsi"/>
          <w:sz w:val="24"/>
          <w:szCs w:val="24"/>
        </w:rPr>
        <w:t xml:space="preserve">, от 13.04.2017 </w:t>
      </w:r>
      <w:hyperlink r:id="rId15" w:history="1">
        <w:r w:rsidRPr="00193170">
          <w:rPr>
            <w:rFonts w:cstheme="minorHAnsi"/>
            <w:sz w:val="24"/>
            <w:szCs w:val="24"/>
          </w:rPr>
          <w:t>N 22</w:t>
        </w:r>
      </w:hyperlink>
      <w:r w:rsidRPr="00193170">
        <w:rPr>
          <w:rFonts w:cstheme="minorHAnsi"/>
          <w:sz w:val="24"/>
          <w:szCs w:val="24"/>
        </w:rPr>
        <w:t>,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20.06.2018 </w:t>
      </w:r>
      <w:hyperlink r:id="rId16" w:history="1">
        <w:r w:rsidRPr="00193170">
          <w:rPr>
            <w:rFonts w:cstheme="minorHAnsi"/>
            <w:sz w:val="24"/>
            <w:szCs w:val="24"/>
          </w:rPr>
          <w:t>N 42</w:t>
        </w:r>
      </w:hyperlink>
      <w:r w:rsidRPr="00193170">
        <w:rPr>
          <w:rFonts w:cstheme="minorHAnsi"/>
          <w:sz w:val="24"/>
          <w:szCs w:val="24"/>
        </w:rPr>
        <w:t xml:space="preserve">, от 30.11.2018 </w:t>
      </w:r>
      <w:hyperlink r:id="rId17" w:history="1">
        <w:r w:rsidRPr="00193170">
          <w:rPr>
            <w:rFonts w:cstheme="minorHAnsi"/>
            <w:sz w:val="24"/>
            <w:szCs w:val="24"/>
          </w:rPr>
          <w:t>N 91</w:t>
        </w:r>
      </w:hyperlink>
      <w:r w:rsidRPr="00193170">
        <w:rPr>
          <w:rFonts w:cstheme="minorHAnsi"/>
          <w:sz w:val="24"/>
          <w:szCs w:val="24"/>
        </w:rPr>
        <w:t xml:space="preserve">, от 02.04.2019 </w:t>
      </w:r>
      <w:hyperlink r:id="rId18" w:history="1">
        <w:r w:rsidRPr="00193170">
          <w:rPr>
            <w:rFonts w:cstheme="minorHAnsi"/>
            <w:sz w:val="24"/>
            <w:szCs w:val="24"/>
          </w:rPr>
          <w:t>N 27</w:t>
        </w:r>
      </w:hyperlink>
      <w:r w:rsidRPr="00193170">
        <w:rPr>
          <w:rFonts w:cstheme="minorHAnsi"/>
          <w:sz w:val="24"/>
          <w:szCs w:val="24"/>
        </w:rPr>
        <w:t>,</w:t>
      </w: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11.09.2019 </w:t>
      </w:r>
      <w:hyperlink r:id="rId19" w:history="1">
        <w:r w:rsidRPr="00193170">
          <w:rPr>
            <w:rFonts w:cstheme="minorHAnsi"/>
            <w:sz w:val="24"/>
            <w:szCs w:val="24"/>
          </w:rPr>
          <w:t>N 67</w:t>
        </w:r>
      </w:hyperlink>
      <w:r w:rsidRPr="00193170">
        <w:rPr>
          <w:rFonts w:cstheme="minorHAnsi"/>
          <w:sz w:val="24"/>
          <w:szCs w:val="24"/>
        </w:rPr>
        <w:t xml:space="preserve">, от 24.06.2021 </w:t>
      </w:r>
      <w:hyperlink r:id="rId20" w:history="1">
        <w:r w:rsidRPr="00193170">
          <w:rPr>
            <w:rFonts w:cstheme="minorHAnsi"/>
            <w:sz w:val="24"/>
            <w:szCs w:val="24"/>
          </w:rPr>
          <w:t>N 46</w:t>
        </w:r>
      </w:hyperlink>
      <w:r w:rsidRPr="00193170">
        <w:rPr>
          <w:rFonts w:cstheme="minorHAnsi"/>
          <w:sz w:val="24"/>
          <w:szCs w:val="24"/>
        </w:rPr>
        <w:t xml:space="preserve">, от 22.10.2021 </w:t>
      </w:r>
      <w:hyperlink r:id="rId21" w:history="1">
        <w:r w:rsidRPr="00193170">
          <w:rPr>
            <w:rFonts w:cstheme="minorHAnsi"/>
            <w:sz w:val="24"/>
            <w:szCs w:val="24"/>
          </w:rPr>
          <w:t>N 66</w:t>
        </w:r>
      </w:hyperlink>
      <w:r w:rsidRPr="00193170">
        <w:rPr>
          <w:rFonts w:cstheme="minorHAnsi"/>
          <w:sz w:val="24"/>
          <w:szCs w:val="24"/>
        </w:rPr>
        <w:t>,</w:t>
      </w:r>
    </w:p>
    <w:p w:rsidR="00A10681" w:rsidRPr="00193170" w:rsidRDefault="00193170" w:rsidP="0019317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93170">
        <w:rPr>
          <w:rFonts w:cstheme="minorHAnsi"/>
          <w:sz w:val="24"/>
          <w:szCs w:val="24"/>
        </w:rPr>
        <w:t xml:space="preserve">от 27.04.2022 </w:t>
      </w:r>
      <w:hyperlink r:id="rId22" w:history="1">
        <w:r w:rsidRPr="00193170">
          <w:rPr>
            <w:rFonts w:cstheme="minorHAnsi"/>
            <w:sz w:val="24"/>
            <w:szCs w:val="24"/>
          </w:rPr>
          <w:t>N 37</w:t>
        </w:r>
      </w:hyperlink>
      <w:r w:rsidRPr="00193170">
        <w:rPr>
          <w:rFonts w:cstheme="minorHAnsi"/>
          <w:sz w:val="24"/>
          <w:szCs w:val="24"/>
        </w:rPr>
        <w:t xml:space="preserve">, от 22.02.2023 </w:t>
      </w:r>
      <w:hyperlink r:id="rId23" w:history="1">
        <w:r w:rsidRPr="00193170">
          <w:rPr>
            <w:rFonts w:cstheme="minorHAnsi"/>
            <w:sz w:val="24"/>
            <w:szCs w:val="24"/>
          </w:rPr>
          <w:t>N 5</w:t>
        </w:r>
      </w:hyperlink>
      <w:r w:rsidRPr="00193170">
        <w:rPr>
          <w:rFonts w:cstheme="minorHAnsi"/>
          <w:sz w:val="24"/>
          <w:szCs w:val="24"/>
        </w:rPr>
        <w:t>)</w:t>
      </w:r>
    </w:p>
    <w:p w:rsidR="00BD06BF" w:rsidRPr="00BD06BF" w:rsidRDefault="00193170" w:rsidP="00BD06BF">
      <w:pPr>
        <w:pStyle w:val="aa"/>
        <w:ind w:firstLine="567"/>
        <w:jc w:val="both"/>
        <w:rPr>
          <w:b/>
          <w:sz w:val="24"/>
          <w:szCs w:val="24"/>
        </w:rPr>
      </w:pPr>
      <w:r w:rsidRPr="00BD06BF">
        <w:rPr>
          <w:b/>
          <w:sz w:val="24"/>
          <w:szCs w:val="24"/>
        </w:rPr>
        <w:t xml:space="preserve">Статья </w:t>
      </w:r>
      <w:r w:rsidR="00BD06BF" w:rsidRPr="00BD06BF">
        <w:rPr>
          <w:rFonts w:eastAsia="Times New Roman"/>
          <w:b/>
          <w:sz w:val="24"/>
          <w:szCs w:val="24"/>
          <w:lang w:eastAsia="ru-RU"/>
        </w:rPr>
        <w:t>3</w:t>
      </w:r>
      <w:r w:rsidR="00BD06BF" w:rsidRPr="00BD06BF">
        <w:rPr>
          <w:rFonts w:eastAsia="Times New Roman"/>
          <w:b/>
          <w:sz w:val="24"/>
          <w:szCs w:val="24"/>
          <w:vertAlign w:val="superscript"/>
          <w:lang w:eastAsia="ru-RU"/>
        </w:rPr>
        <w:t>1</w:t>
      </w:r>
      <w:r w:rsidR="00BD06BF" w:rsidRPr="00BD06BF">
        <w:rPr>
          <w:b/>
          <w:sz w:val="24"/>
          <w:szCs w:val="24"/>
        </w:rPr>
        <w:t>.</w:t>
      </w:r>
      <w:r w:rsidRPr="00BD06BF">
        <w:rPr>
          <w:b/>
          <w:sz w:val="24"/>
          <w:szCs w:val="24"/>
        </w:rPr>
        <w:t xml:space="preserve"> Полномочия органа исполнительной власти Чувашской Республики, уполномоченного в области сохранения, использования, популяризации и государственной охраны объектов культурного наследия</w:t>
      </w:r>
    </w:p>
    <w:p w:rsidR="00BD06BF" w:rsidRPr="00BD06BF" w:rsidRDefault="00193170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>К полномочиям органа исполнительной власти Чувашской Республики, уполномоченного в области сохранения, использования, популяризации и государственной охраны объектов культурного наследия (далее - республиканский орган охраны объектов культурного наследия) относятся:</w:t>
      </w:r>
    </w:p>
    <w:p w:rsidR="00193170" w:rsidRPr="00BD06BF" w:rsidRDefault="00193170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>…</w:t>
      </w:r>
    </w:p>
    <w:p w:rsidR="00193170" w:rsidRDefault="00193170" w:rsidP="00193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193170" w:rsidRPr="00193170" w:rsidRDefault="00193170" w:rsidP="00193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93170">
        <w:rPr>
          <w:rFonts w:cstheme="minorHAnsi"/>
          <w:b/>
          <w:sz w:val="24"/>
          <w:szCs w:val="24"/>
        </w:rPr>
        <w:t>Статья 6. Финансирование мероприятий по сохранению, популяризации и государственной охране объектов культурного наследия</w:t>
      </w:r>
    </w:p>
    <w:p w:rsidR="00BD06BF" w:rsidRDefault="00193170" w:rsidP="00BD06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>Финансирование мероприятий по сохранению, популяризации и государственной охране объектов культурного наследия регионального (республиканского) значения, выявленных объектов культурного наследия осуществляется за счет средств республиканского бюджета Чувашской Республики, а также за счет иных поступлений, не запрещенных законодательством Российской Федерации и законодательством Чувашской Республики.</w:t>
      </w:r>
    </w:p>
    <w:p w:rsidR="00193170" w:rsidRPr="00193170" w:rsidRDefault="00193170" w:rsidP="00BD06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193170">
        <w:rPr>
          <w:rFonts w:cstheme="minorHAnsi"/>
          <w:sz w:val="24"/>
          <w:szCs w:val="24"/>
        </w:rPr>
        <w:t>Размеры финансирования государственных программ Чувашской Республики (подпрограмм государственных программ Чувашской Республики) в области сохранения, использования, популяризации и государственной охраны объектов культурного наследия устанавливаются законом о республиканском бюджете Чувашской Республики на очередной финансовый год и плановый период.</w:t>
      </w:r>
    </w:p>
    <w:p w:rsidR="00193170" w:rsidRDefault="00193170" w:rsidP="001931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D06BF" w:rsidRPr="00BD06BF" w:rsidRDefault="00193170" w:rsidP="00BD06BF">
      <w:pPr>
        <w:pStyle w:val="aa"/>
        <w:ind w:firstLine="567"/>
        <w:jc w:val="both"/>
        <w:rPr>
          <w:b/>
          <w:sz w:val="24"/>
          <w:szCs w:val="24"/>
        </w:rPr>
      </w:pPr>
      <w:bookmarkStart w:id="1" w:name="Par3"/>
      <w:bookmarkEnd w:id="1"/>
      <w:r w:rsidRPr="00BD06BF">
        <w:rPr>
          <w:b/>
          <w:sz w:val="24"/>
          <w:szCs w:val="24"/>
        </w:rPr>
        <w:t xml:space="preserve">Статья </w:t>
      </w:r>
      <w:r w:rsidR="00BD06BF" w:rsidRPr="00BD06BF">
        <w:rPr>
          <w:rFonts w:eastAsia="Times New Roman"/>
          <w:b/>
          <w:sz w:val="24"/>
          <w:szCs w:val="24"/>
          <w:lang w:eastAsia="ru-RU"/>
        </w:rPr>
        <w:t>15</w:t>
      </w:r>
      <w:r w:rsidR="00BD06BF" w:rsidRPr="00BD06BF">
        <w:rPr>
          <w:rFonts w:eastAsia="Times New Roman"/>
          <w:b/>
          <w:sz w:val="24"/>
          <w:szCs w:val="24"/>
          <w:vertAlign w:val="superscript"/>
          <w:lang w:eastAsia="ru-RU"/>
        </w:rPr>
        <w:t>1</w:t>
      </w:r>
      <w:r w:rsidRPr="00BD06BF">
        <w:rPr>
          <w:b/>
          <w:sz w:val="24"/>
          <w:szCs w:val="24"/>
        </w:rPr>
        <w:t>. Градостроительная, хозяйственная и иная деятельность в историческом поселении</w:t>
      </w:r>
    </w:p>
    <w:p w:rsidR="00193170" w:rsidRPr="00BD06BF" w:rsidRDefault="00193170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>…</w:t>
      </w:r>
    </w:p>
    <w:p w:rsidR="00193170" w:rsidRPr="00BD06BF" w:rsidRDefault="00193170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 xml:space="preserve">7. </w:t>
      </w:r>
      <w:proofErr w:type="gramStart"/>
      <w:r w:rsidRPr="00BD06BF">
        <w:rPr>
          <w:sz w:val="24"/>
          <w:szCs w:val="24"/>
        </w:rPr>
        <w:t xml:space="preserve">Республиканский орган охраны объектов культурного наследия в соответствии с </w:t>
      </w:r>
      <w:hyperlink r:id="rId24" w:history="1">
        <w:r w:rsidRPr="00BD06BF">
          <w:rPr>
            <w:sz w:val="24"/>
            <w:szCs w:val="24"/>
          </w:rPr>
          <w:t>пунктом 13 статьи 60</w:t>
        </w:r>
      </w:hyperlink>
      <w:r w:rsidRPr="00BD06BF">
        <w:rPr>
          <w:sz w:val="24"/>
          <w:szCs w:val="24"/>
        </w:rPr>
        <w:t xml:space="preserve"> Федерального закона рассматривает описание внешнего облика объекта индивидуального жилищного строительства или садового дома и направляет, в </w:t>
      </w:r>
      <w:r w:rsidRPr="00BD06BF">
        <w:rPr>
          <w:sz w:val="24"/>
          <w:szCs w:val="24"/>
        </w:rPr>
        <w:lastRenderedPageBreak/>
        <w:t>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в уполномоченные на выдачу разрешений на строительство федеральный орган исполнительной власти, орган исполнительной</w:t>
      </w:r>
      <w:proofErr w:type="gramEnd"/>
      <w:r w:rsidRPr="00BD06BF">
        <w:rPr>
          <w:sz w:val="24"/>
          <w:szCs w:val="24"/>
        </w:rPr>
        <w:t xml:space="preserve"> </w:t>
      </w:r>
      <w:proofErr w:type="gramStart"/>
      <w:r w:rsidRPr="00BD06BF">
        <w:rPr>
          <w:sz w:val="24"/>
          <w:szCs w:val="24"/>
        </w:rPr>
        <w:t>власти Чувашской Республики или орган местного самоуправления уведомление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значения или исторического поселения регионального (республиканского) значения.</w:t>
      </w:r>
      <w:proofErr w:type="gramEnd"/>
    </w:p>
    <w:p w:rsidR="00193170" w:rsidRDefault="00193170" w:rsidP="0019317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D06BF" w:rsidRPr="00BD06BF" w:rsidRDefault="00193170" w:rsidP="00BD06BF">
      <w:pPr>
        <w:pStyle w:val="aa"/>
        <w:ind w:firstLine="567"/>
        <w:jc w:val="both"/>
        <w:rPr>
          <w:b/>
          <w:sz w:val="24"/>
          <w:szCs w:val="24"/>
        </w:rPr>
      </w:pPr>
      <w:r w:rsidRPr="00BD06BF">
        <w:rPr>
          <w:b/>
          <w:sz w:val="24"/>
          <w:szCs w:val="24"/>
        </w:rPr>
        <w:t>Статья 16. Предоставление объекта культурного наследия, включенного в реестр и находящегося в государственной собственности Чувашской Республики, в безвозмездное пользование</w:t>
      </w:r>
    </w:p>
    <w:p w:rsidR="00193170" w:rsidRPr="00BD06BF" w:rsidRDefault="00193170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 xml:space="preserve">Объект культурного наследия, включенный в реестр и находящийся в государственной собственности Чувашской Республики, предоставляется в безвозмездное пользование уполномоченным органом исполнительной власти Чувашской Республики по управлению имуществом по согласованию с республиканским органом охраны объектов культурного наследия на основании договора безвозмездного пользования объектом культурного </w:t>
      </w:r>
      <w:proofErr w:type="gramStart"/>
      <w:r w:rsidRPr="00BD06BF">
        <w:rPr>
          <w:sz w:val="24"/>
          <w:szCs w:val="24"/>
        </w:rPr>
        <w:t>наследия</w:t>
      </w:r>
      <w:proofErr w:type="gramEnd"/>
      <w:r w:rsidRPr="00BD06BF">
        <w:rPr>
          <w:sz w:val="24"/>
          <w:szCs w:val="24"/>
        </w:rPr>
        <w:t xml:space="preserve"> следующим юридическим лицам:</w:t>
      </w:r>
    </w:p>
    <w:p w:rsidR="00C94518" w:rsidRPr="00BD06BF" w:rsidRDefault="00C94518" w:rsidP="00BD06BF">
      <w:pPr>
        <w:pStyle w:val="aa"/>
        <w:ind w:firstLine="567"/>
        <w:jc w:val="both"/>
        <w:rPr>
          <w:sz w:val="24"/>
          <w:szCs w:val="24"/>
        </w:rPr>
      </w:pPr>
      <w:r w:rsidRPr="00BD06BF">
        <w:rPr>
          <w:sz w:val="24"/>
          <w:szCs w:val="24"/>
        </w:rPr>
        <w:t>…</w:t>
      </w:r>
    </w:p>
    <w:p w:rsidR="00C53D73" w:rsidRDefault="00C53D73" w:rsidP="00C94518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75"/>
        <w:gridCol w:w="4579"/>
      </w:tblGrid>
      <w:tr w:rsidR="00A11DF4" w:rsidRPr="00A11DF4">
        <w:tc>
          <w:tcPr>
            <w:tcW w:w="5103" w:type="dxa"/>
          </w:tcPr>
          <w:p w:rsidR="00A11DF4" w:rsidRPr="00A11DF4" w:rsidRDefault="00A11DF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11DF4">
              <w:rPr>
                <w:rFonts w:cstheme="minorHAnsi"/>
                <w:sz w:val="24"/>
                <w:szCs w:val="24"/>
              </w:rPr>
              <w:t>17 декабря 2008 года</w:t>
            </w:r>
          </w:p>
        </w:tc>
        <w:tc>
          <w:tcPr>
            <w:tcW w:w="5103" w:type="dxa"/>
          </w:tcPr>
          <w:p w:rsidR="00A11DF4" w:rsidRPr="00A11DF4" w:rsidRDefault="00A11D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11DF4">
              <w:rPr>
                <w:rFonts w:cstheme="minorHAnsi"/>
                <w:sz w:val="24"/>
                <w:szCs w:val="24"/>
              </w:rPr>
              <w:t>N 60</w:t>
            </w:r>
          </w:p>
        </w:tc>
      </w:tr>
    </w:tbl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A11DF4" w:rsidRPr="00BD06BF" w:rsidRDefault="00A11DF4" w:rsidP="00A11DF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ЗАКОН</w:t>
      </w:r>
    </w:p>
    <w:p w:rsidR="00A11DF4" w:rsidRPr="00BD06BF" w:rsidRDefault="00A11DF4" w:rsidP="00A11DF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ЧУВАШСКОЙ РЕСПУБЛИКИ</w:t>
      </w:r>
    </w:p>
    <w:p w:rsidR="00A11DF4" w:rsidRPr="00BD06BF" w:rsidRDefault="00A11DF4" w:rsidP="00A11DF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ОБ ОБЯЗАТЕЛЬНОМ ЭКЗЕМПЛЯРЕ ДОКУМЕНТОВ</w:t>
      </w:r>
    </w:p>
    <w:p w:rsidR="00A11DF4" w:rsidRPr="00BD06BF" w:rsidRDefault="00A11DF4" w:rsidP="00A11DF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BD06BF">
        <w:rPr>
          <w:rFonts w:cstheme="minorHAnsi"/>
          <w:b/>
          <w:sz w:val="24"/>
          <w:szCs w:val="24"/>
        </w:rPr>
        <w:t>ЧУВАШСКОЙ РЕСПУБЛИКИ</w:t>
      </w: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11DF4">
        <w:rPr>
          <w:rFonts w:cstheme="minorHAnsi"/>
          <w:sz w:val="24"/>
          <w:szCs w:val="24"/>
        </w:rPr>
        <w:t>Принят</w:t>
      </w:r>
      <w:proofErr w:type="gramEnd"/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1DF4">
        <w:rPr>
          <w:rFonts w:cstheme="minorHAnsi"/>
          <w:sz w:val="24"/>
          <w:szCs w:val="24"/>
        </w:rPr>
        <w:t>Государственным Советом</w:t>
      </w: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1DF4">
        <w:rPr>
          <w:rFonts w:cstheme="minorHAnsi"/>
          <w:sz w:val="24"/>
          <w:szCs w:val="24"/>
        </w:rPr>
        <w:t>Чувашской Республики</w:t>
      </w: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1DF4">
        <w:rPr>
          <w:rFonts w:cstheme="minorHAnsi"/>
          <w:sz w:val="24"/>
          <w:szCs w:val="24"/>
        </w:rPr>
        <w:t>16 декабря 2008 года</w:t>
      </w: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11DF4">
        <w:rPr>
          <w:rFonts w:cstheme="minorHAnsi"/>
          <w:sz w:val="24"/>
          <w:szCs w:val="24"/>
        </w:rPr>
        <w:t>Список изменяющих документов</w:t>
      </w:r>
    </w:p>
    <w:p w:rsidR="00A11DF4" w:rsidRPr="00A11DF4" w:rsidRDefault="00A11DF4" w:rsidP="00A11D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A11DF4">
        <w:rPr>
          <w:rFonts w:cstheme="minorHAnsi"/>
          <w:sz w:val="24"/>
          <w:szCs w:val="24"/>
        </w:rPr>
        <w:t xml:space="preserve">(в ред. Законов ЧР от 28.05.2010 </w:t>
      </w:r>
      <w:hyperlink r:id="rId25" w:history="1">
        <w:r w:rsidRPr="00A11DF4">
          <w:rPr>
            <w:rFonts w:cstheme="minorHAnsi"/>
            <w:sz w:val="24"/>
            <w:szCs w:val="24"/>
          </w:rPr>
          <w:t>N 17</w:t>
        </w:r>
      </w:hyperlink>
      <w:r w:rsidRPr="00A11DF4">
        <w:rPr>
          <w:rFonts w:cstheme="minorHAnsi"/>
          <w:sz w:val="24"/>
          <w:szCs w:val="24"/>
        </w:rPr>
        <w:t xml:space="preserve">, от 21.11.2012 </w:t>
      </w:r>
      <w:hyperlink r:id="rId26" w:history="1">
        <w:r w:rsidRPr="00A11DF4">
          <w:rPr>
            <w:rFonts w:cstheme="minorHAnsi"/>
            <w:sz w:val="24"/>
            <w:szCs w:val="24"/>
          </w:rPr>
          <w:t>N 72</w:t>
        </w:r>
      </w:hyperlink>
      <w:r w:rsidRPr="00A11DF4">
        <w:rPr>
          <w:rFonts w:cstheme="minorHAnsi"/>
          <w:sz w:val="24"/>
          <w:szCs w:val="24"/>
        </w:rPr>
        <w:t>,</w:t>
      </w:r>
      <w:proofErr w:type="gramEnd"/>
    </w:p>
    <w:p w:rsidR="00A11DF4" w:rsidRDefault="00A11DF4" w:rsidP="00A11DF4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cstheme="minorHAnsi"/>
          <w:sz w:val="24"/>
          <w:szCs w:val="24"/>
        </w:rPr>
      </w:pPr>
      <w:r w:rsidRPr="00A11DF4">
        <w:rPr>
          <w:rFonts w:cstheme="minorHAnsi"/>
          <w:sz w:val="24"/>
          <w:szCs w:val="24"/>
        </w:rPr>
        <w:t xml:space="preserve">от 28.12.2013 </w:t>
      </w:r>
      <w:hyperlink r:id="rId27" w:history="1">
        <w:r w:rsidRPr="00A11DF4">
          <w:rPr>
            <w:rFonts w:cstheme="minorHAnsi"/>
            <w:sz w:val="24"/>
            <w:szCs w:val="24"/>
          </w:rPr>
          <w:t>N 104</w:t>
        </w:r>
      </w:hyperlink>
      <w:r w:rsidRPr="00A11DF4">
        <w:rPr>
          <w:rFonts w:cstheme="minorHAnsi"/>
          <w:sz w:val="24"/>
          <w:szCs w:val="24"/>
        </w:rPr>
        <w:t xml:space="preserve">, от 10.12.2016 </w:t>
      </w:r>
      <w:hyperlink r:id="rId28" w:history="1">
        <w:r w:rsidRPr="00A11DF4">
          <w:rPr>
            <w:rFonts w:cstheme="minorHAnsi"/>
            <w:sz w:val="24"/>
            <w:szCs w:val="24"/>
          </w:rPr>
          <w:t>N 101</w:t>
        </w:r>
      </w:hyperlink>
      <w:r w:rsidRPr="00A11DF4">
        <w:rPr>
          <w:rFonts w:cstheme="minorHAnsi"/>
          <w:sz w:val="24"/>
          <w:szCs w:val="24"/>
        </w:rPr>
        <w:t xml:space="preserve">, от 02.11.2022 </w:t>
      </w:r>
      <w:hyperlink r:id="rId29" w:history="1">
        <w:r w:rsidRPr="00A11DF4">
          <w:rPr>
            <w:rFonts w:cstheme="minorHAnsi"/>
            <w:sz w:val="24"/>
            <w:szCs w:val="24"/>
          </w:rPr>
          <w:t>N 95</w:t>
        </w:r>
      </w:hyperlink>
      <w:r w:rsidRPr="00A11DF4">
        <w:rPr>
          <w:rFonts w:cstheme="minorHAnsi"/>
          <w:sz w:val="24"/>
          <w:szCs w:val="24"/>
        </w:rPr>
        <w:t>)</w:t>
      </w:r>
    </w:p>
    <w:p w:rsidR="00A11DF4" w:rsidRPr="00BD06BF" w:rsidRDefault="00A11DF4" w:rsidP="00BD06BF">
      <w:pPr>
        <w:pStyle w:val="aa"/>
        <w:ind w:firstLine="567"/>
        <w:jc w:val="both"/>
        <w:rPr>
          <w:b/>
          <w:sz w:val="24"/>
          <w:szCs w:val="24"/>
        </w:rPr>
      </w:pPr>
      <w:r w:rsidRPr="00BD06BF">
        <w:rPr>
          <w:b/>
          <w:sz w:val="24"/>
          <w:szCs w:val="24"/>
        </w:rPr>
        <w:t xml:space="preserve">Статья 19. </w:t>
      </w:r>
      <w:proofErr w:type="gramStart"/>
      <w:r w:rsidRPr="00BD06BF">
        <w:rPr>
          <w:b/>
          <w:sz w:val="24"/>
          <w:szCs w:val="24"/>
        </w:rPr>
        <w:t>Контроль за</w:t>
      </w:r>
      <w:proofErr w:type="gramEnd"/>
      <w:r w:rsidRPr="00BD06BF">
        <w:rPr>
          <w:b/>
          <w:sz w:val="24"/>
          <w:szCs w:val="24"/>
        </w:rPr>
        <w:t xml:space="preserve"> доставкой обязательного экземпляра</w:t>
      </w:r>
    </w:p>
    <w:p w:rsidR="00A11DF4" w:rsidRPr="00A11DF4" w:rsidRDefault="00A11DF4" w:rsidP="00BD06BF">
      <w:pPr>
        <w:pStyle w:val="aa"/>
        <w:ind w:firstLine="567"/>
        <w:jc w:val="both"/>
        <w:rPr>
          <w:rFonts w:cstheme="minorHAnsi"/>
          <w:sz w:val="24"/>
          <w:szCs w:val="24"/>
        </w:rPr>
      </w:pPr>
      <w:proofErr w:type="gramStart"/>
      <w:r w:rsidRPr="00BD06BF">
        <w:rPr>
          <w:sz w:val="24"/>
          <w:szCs w:val="24"/>
        </w:rPr>
        <w:t>Контроль за</w:t>
      </w:r>
      <w:proofErr w:type="gramEnd"/>
      <w:r w:rsidRPr="00BD06BF">
        <w:rPr>
          <w:sz w:val="24"/>
          <w:szCs w:val="24"/>
        </w:rPr>
        <w:t xml:space="preserve"> доставкой обязательного экземпляра получателям документов возлагается на организации, осуществляющие регистрацию и учет соответствующих видов обязательного экземпляра. </w:t>
      </w:r>
      <w:proofErr w:type="gramStart"/>
      <w:r w:rsidRPr="00BD06BF">
        <w:rPr>
          <w:sz w:val="24"/>
          <w:szCs w:val="24"/>
        </w:rPr>
        <w:t>Сведения о недоставке, несвоевременной и неполной доставке обязательного экземпляра представляются в осуществляющие контроль за представлением обязательного экземпляра органы исполнительной власти Чувашской Республики.</w:t>
      </w:r>
      <w:proofErr w:type="gramEnd"/>
    </w:p>
    <w:sectPr w:rsidR="00A11DF4" w:rsidRPr="00A11DF4" w:rsidSect="006B63CD">
      <w:headerReference w:type="default" r:id="rId30"/>
      <w:headerReference w:type="first" r:id="rId31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280F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93170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5280F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0681"/>
    <w:rsid w:val="00A11DF4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D06BF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B29A8EAAD94BFCD836DCCB2EC50512CBDCB549A0376FFFA3ED2E04B1432C9560E042F76F446B4D621C125850ED79575A74EF7325B91DF753CA22xD5CK" TargetMode="External"/><Relationship Id="rId13" Type="http://schemas.openxmlformats.org/officeDocument/2006/relationships/hyperlink" Target="consultantplus://offline/ref=24B29A8EAAD94BFCD836DCCB2EC50512CBDCB549AA3163F3A1ED2E04B1432C9560E042F76F446B4D621C125850ED79575A74EF7325B91DF753CA22xD5CK" TargetMode="External"/><Relationship Id="rId18" Type="http://schemas.openxmlformats.org/officeDocument/2006/relationships/hyperlink" Target="consultantplus://offline/ref=24B29A8EAAD94BFCD836DCCB2EC50512CBDCB549A33369FFA2E1730EB91A209767EF1DE0680D674C621C125053B27C424B2CE1713AA715E14FC820DDx95BK" TargetMode="External"/><Relationship Id="rId26" Type="http://schemas.openxmlformats.org/officeDocument/2006/relationships/hyperlink" Target="consultantplus://offline/ref=F9ED7E893C8E7796289E182BAD95307C8DFF72C9D1A0A6E68BA337DBA2DEF4101DC01599AEAD1144D99AD015979FF8214FAD137826C8344B1209FBe8L0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4B29A8EAAD94BFCD836DCCB2EC50512CBDCB549A33668F2A3E0730EB91A209767EF1DE0680D674C621C125053B27C424B2CE1713AA715E14FC820DDx95BK" TargetMode="External"/><Relationship Id="rId7" Type="http://schemas.openxmlformats.org/officeDocument/2006/relationships/hyperlink" Target="consultantplus://offline/ref=24B29A8EAAD94BFCD836DCCB2EC50512CBDCB549A33B6AF5A3ED2E04B1432C9560E042F76F446B4D621C135150ED79575A74EF7325B91DF753CA22xD5CK" TargetMode="External"/><Relationship Id="rId12" Type="http://schemas.openxmlformats.org/officeDocument/2006/relationships/hyperlink" Target="consultantplus://offline/ref=24B29A8EAAD94BFCD836DCCB2EC50512CBDCB549A5356DF3A3ED2E04B1432C9560E042F76F446B4D621C125850ED79575A74EF7325B91DF753CA22xD5CK" TargetMode="External"/><Relationship Id="rId17" Type="http://schemas.openxmlformats.org/officeDocument/2006/relationships/hyperlink" Target="consultantplus://offline/ref=24B29A8EAAD94BFCD836DCCB2EC50512CBDCB549A33262F7A2E4730EB91A209767EF1DE0680D674C621C125053B27C424B2CE1713AA715E14FC820DDx95BK" TargetMode="External"/><Relationship Id="rId25" Type="http://schemas.openxmlformats.org/officeDocument/2006/relationships/hyperlink" Target="consultantplus://offline/ref=F9ED7E893C8E7796289E182BAD95307C8DFF72C9D7A4A6EF8AA337DBA2DEF4101DC01599AEAD1144D99AD015979FF8214FAD137826C8344B1209FBe8L0L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4B29A8EAAD94BFCD836DCCB2EC50512CBDCB549A3326FF0A3EF730EB91A209767EF1DE0680D674C621C125053B27C424B2CE1713AA715E14FC820DDx95BK" TargetMode="External"/><Relationship Id="rId20" Type="http://schemas.openxmlformats.org/officeDocument/2006/relationships/hyperlink" Target="consultantplus://offline/ref=24B29A8EAAD94BFCD836DCCB2EC50512CBDCB549A33162FEA6EF730EB91A209767EF1DE0680D674C621C125053B27C424B2CE1713AA715E14FC820DDx95BK" TargetMode="External"/><Relationship Id="rId29" Type="http://schemas.openxmlformats.org/officeDocument/2006/relationships/hyperlink" Target="consultantplus://offline/ref=F9ED7E893C8E7796289E182BAD95307C8DFF72C9D5A6A7EF89AC6AD1AA87F8121ACF4A8EA9E41D45D99AD01D94C0FD345EF51D7A39D63C5D0E0BF981eAL4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4B29A8EAAD94BFCD836DCCB2EC50512CBDCB549A4316DF2A6ED2E04B1432C9560E042F76F446B4D621C125850ED79575A74EF7325B91DF753CA22xD5CK" TargetMode="External"/><Relationship Id="rId24" Type="http://schemas.openxmlformats.org/officeDocument/2006/relationships/hyperlink" Target="consultantplus://offline/ref=C5B89CE26C9D35708FDBBACB94931DB712B4C0F05F793F45D357DFCE48701C3D09FC37B5A08E96E242A20697762456CE96885E5F87DB1FD0D8CC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4B29A8EAAD94BFCD836DCCB2EC50512CBDCB549AB3169F5A6ED2E04B1432C9560E042F76F446B4D621C125850ED79575A74EF7325B91DF753CA22xD5CK" TargetMode="External"/><Relationship Id="rId23" Type="http://schemas.openxmlformats.org/officeDocument/2006/relationships/hyperlink" Target="consultantplus://offline/ref=24B29A8EAAD94BFCD836DCCB2EC50512CBDCB549A33762FEADEF730EB91A209767EF1DE0680D674C621C125053B27C424B2CE1713AA715E14FC820DDx95BK" TargetMode="External"/><Relationship Id="rId28" Type="http://schemas.openxmlformats.org/officeDocument/2006/relationships/hyperlink" Target="consultantplus://offline/ref=F9ED7E893C8E7796289E182BAD95307C8DFF72C9DDA3A3E78AA337DBA2DEF4101DC01599AEAD1144D99AD118979FF8214FAD137826C8344B1209FBe8L0L" TargetMode="External"/><Relationship Id="rId10" Type="http://schemas.openxmlformats.org/officeDocument/2006/relationships/hyperlink" Target="consultantplus://offline/ref=24B29A8EAAD94BFCD836DCCB2EC50512CBDCB549A5356CF0A6ED2E04B1432C9560E042F76F446B4D621C125850ED79575A74EF7325B91DF753CA22xD5CK" TargetMode="External"/><Relationship Id="rId19" Type="http://schemas.openxmlformats.org/officeDocument/2006/relationships/hyperlink" Target="consultantplus://offline/ref=24B29A8EAAD94BFCD836DCCB2EC50512CBDCB549A3336CF2A3E4730EB91A209767EF1DE0680D674C621C125053B27C424B2CE1713AA715E14FC820DDx95BK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B29A8EAAD94BFCD836DCCB2EC50512CBDCB549A33263FEADE3730EB91A209767EF1DE0680D674C621C12515DB27C424B2CE1713AA715E14FC820DDx95BK" TargetMode="External"/><Relationship Id="rId14" Type="http://schemas.openxmlformats.org/officeDocument/2006/relationships/hyperlink" Target="consultantplus://offline/ref=24B29A8EAAD94BFCD836DCCB2EC50512CBDCB549AA346AF3A3ED2E04B1432C9560E042F76F446B4D621C125850ED79575A74EF7325B91DF753CA22xD5CK" TargetMode="External"/><Relationship Id="rId22" Type="http://schemas.openxmlformats.org/officeDocument/2006/relationships/hyperlink" Target="consultantplus://offline/ref=24B29A8EAAD94BFCD836DCCB2EC50512CBDCB549A33662FEA7EF730EB91A209767EF1DE0680D674C621C125053B27C424B2CE1713AA715E14FC820DDx95BK" TargetMode="External"/><Relationship Id="rId27" Type="http://schemas.openxmlformats.org/officeDocument/2006/relationships/hyperlink" Target="consultantplus://offline/ref=F9ED7E893C8E7796289E182BAD95307C8DFF72C9D2A0A5E78AA337DBA2DEF4101DC01599AEAD1144D99AD015979FF8214FAD137826C8344B1209FBe8L0L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16</cp:revision>
  <cp:lastPrinted>2022-12-30T06:33:00Z</cp:lastPrinted>
  <dcterms:created xsi:type="dcterms:W3CDTF">2023-03-17T11:11:00Z</dcterms:created>
  <dcterms:modified xsi:type="dcterms:W3CDTF">2023-08-31T11:23:00Z</dcterms:modified>
</cp:coreProperties>
</file>