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1B" w:rsidRDefault="0028608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286087" w:rsidRDefault="00286087">
      <w:pPr>
        <w:spacing w:after="0" w:line="240" w:lineRule="auto"/>
        <w:jc w:val="center"/>
        <w:rPr>
          <w:rFonts w:ascii="Tinos" w:eastAsia="Tinos" w:hAnsi="Tinos" w:cs="Tinos"/>
          <w:b/>
          <w:bCs/>
          <w:color w:val="000000" w:themeColor="text1"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 или принятию в связи с принятием проекта закона Чувашской Республики «</w:t>
      </w:r>
      <w:r>
        <w:rPr>
          <w:rFonts w:ascii="Tinos" w:eastAsia="Tinos" w:hAnsi="Tinos" w:cs="Tinos"/>
          <w:b/>
          <w:bCs/>
          <w:color w:val="000000" w:themeColor="text1"/>
          <w:sz w:val="26"/>
          <w:szCs w:val="26"/>
        </w:rPr>
        <w:t xml:space="preserve">Об осуществлении </w:t>
      </w:r>
      <w:r>
        <w:rPr>
          <w:rFonts w:ascii="Tinos" w:eastAsia="Tinos" w:hAnsi="Tinos" w:cs="Tinos"/>
          <w:b/>
          <w:bCs/>
          <w:color w:val="000000" w:themeColor="text1"/>
          <w:sz w:val="26"/>
          <w:szCs w:val="26"/>
        </w:rPr>
        <w:t xml:space="preserve">единовременной денежной выплаты </w:t>
      </w:r>
      <w:r>
        <w:rPr>
          <w:rFonts w:ascii="Tinos" w:eastAsia="Tinos" w:hAnsi="Tinos" w:cs="Tinos"/>
          <w:b/>
          <w:bCs/>
          <w:color w:val="000000" w:themeColor="text1"/>
          <w:sz w:val="26"/>
          <w:szCs w:val="26"/>
          <w:highlight w:val="white"/>
        </w:rPr>
        <w:t xml:space="preserve">отдельным категориям граждан Российской Федерации, проживающих на территории Чувашской Республики, в связи </w:t>
      </w:r>
    </w:p>
    <w:p w:rsidR="000D481B" w:rsidRDefault="002860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nos" w:eastAsia="Tinos" w:hAnsi="Tinos" w:cs="Tinos"/>
          <w:b/>
          <w:bCs/>
          <w:color w:val="000000" w:themeColor="text1"/>
          <w:sz w:val="26"/>
          <w:szCs w:val="26"/>
          <w:highlight w:val="white"/>
        </w:rPr>
        <w:t>с</w:t>
      </w:r>
      <w:r>
        <w:rPr>
          <w:rFonts w:ascii="Tinos" w:eastAsia="Tinos" w:hAnsi="Tinos" w:cs="Tinos"/>
          <w:b/>
          <w:bCs/>
          <w:color w:val="000000" w:themeColor="text1"/>
          <w:sz w:val="26"/>
          <w:szCs w:val="26"/>
        </w:rPr>
        <w:t xml:space="preserve"> 80-й годовщиной Победы в Великой Отечественной войне 1941–1945 годов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0D481B" w:rsidRDefault="000D48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81B" w:rsidRDefault="00286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принятием проекта закона Чувашской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nos" w:eastAsia="Tinos" w:hAnsi="Tinos" w:cs="Tinos"/>
          <w:color w:val="000000" w:themeColor="text1"/>
          <w:sz w:val="26"/>
          <w:szCs w:val="26"/>
        </w:rPr>
        <w:t xml:space="preserve">Об осуществлении единовременной денежной выплаты </w:t>
      </w:r>
      <w:r>
        <w:rPr>
          <w:rFonts w:ascii="Tinos" w:eastAsia="Tinos" w:hAnsi="Tinos" w:cs="Tinos"/>
          <w:color w:val="000000" w:themeColor="text1"/>
          <w:sz w:val="26"/>
          <w:szCs w:val="26"/>
          <w:highlight w:val="white"/>
        </w:rPr>
        <w:t>отдельным категориям граждан Российской Федерации, проживающих на территории Чувашской Республики, в связи с</w:t>
      </w:r>
      <w:r>
        <w:rPr>
          <w:rFonts w:ascii="Tinos" w:eastAsia="Tinos" w:hAnsi="Tinos" w:cs="Tinos"/>
          <w:color w:val="000000" w:themeColor="text1"/>
          <w:sz w:val="26"/>
          <w:szCs w:val="26"/>
        </w:rPr>
        <w:t xml:space="preserve"> 80-й годовщиной Победы в Великой Отечественной войне 1941–1945 годов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потребуется 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инятие постановления Кабинета Министров Чувашской Республики «Об утверждении Порядка и условий </w:t>
      </w:r>
      <w:r>
        <w:rPr>
          <w:rFonts w:ascii="Tinos" w:eastAsia="Tinos" w:hAnsi="Tinos" w:cs="Tinos"/>
          <w:color w:val="000000" w:themeColor="text1"/>
          <w:sz w:val="26"/>
          <w:szCs w:val="26"/>
        </w:rPr>
        <w:t xml:space="preserve">осуществления единовременной денежной выплаты </w:t>
      </w:r>
      <w:r>
        <w:rPr>
          <w:rFonts w:ascii="Tinos" w:eastAsia="Tinos" w:hAnsi="Tinos" w:cs="Tinos"/>
          <w:color w:val="000000" w:themeColor="text1"/>
          <w:sz w:val="26"/>
          <w:szCs w:val="26"/>
          <w:highlight w:val="white"/>
        </w:rPr>
        <w:t>отдельным категориям граждан Российской Федерации, проживающих на территории Чувашской Республики, в связи с</w:t>
      </w:r>
      <w:r>
        <w:rPr>
          <w:rFonts w:ascii="Tinos" w:eastAsia="Tinos" w:hAnsi="Tinos" w:cs="Tinos"/>
          <w:color w:val="000000" w:themeColor="text1"/>
          <w:sz w:val="26"/>
          <w:szCs w:val="26"/>
        </w:rPr>
        <w:t xml:space="preserve"> </w:t>
      </w:r>
      <w:r>
        <w:rPr>
          <w:rFonts w:ascii="Tinos" w:eastAsia="Tinos" w:hAnsi="Tinos" w:cs="Tinos"/>
          <w:color w:val="000000" w:themeColor="text1"/>
          <w:sz w:val="26"/>
          <w:szCs w:val="26"/>
        </w:rPr>
        <w:br/>
      </w:r>
      <w:bookmarkStart w:id="0" w:name="_GoBack"/>
      <w:bookmarkEnd w:id="0"/>
      <w:r>
        <w:rPr>
          <w:rFonts w:ascii="Tinos" w:eastAsia="Tinos" w:hAnsi="Tinos" w:cs="Tinos"/>
          <w:color w:val="000000" w:themeColor="text1"/>
          <w:sz w:val="26"/>
          <w:szCs w:val="26"/>
        </w:rPr>
        <w:t xml:space="preserve">80-й годовщиной </w:t>
      </w:r>
      <w:r>
        <w:rPr>
          <w:rFonts w:ascii="Tinos" w:eastAsia="Tinos" w:hAnsi="Tinos" w:cs="Tinos"/>
          <w:color w:val="000000" w:themeColor="text1"/>
          <w:sz w:val="26"/>
          <w:szCs w:val="26"/>
        </w:rPr>
        <w:t>Победы в Великой Отечественной войне 1941–1945 годов»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D481B" w:rsidRDefault="000D481B">
      <w:pPr>
        <w:pStyle w:val="ConsPlusNormal"/>
        <w:ind w:firstLine="709"/>
        <w:jc w:val="both"/>
        <w:rPr>
          <w:sz w:val="28"/>
          <w:szCs w:val="28"/>
        </w:rPr>
      </w:pPr>
    </w:p>
    <w:p w:rsidR="000D481B" w:rsidRDefault="000D481B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fb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0"/>
        <w:gridCol w:w="3951"/>
        <w:gridCol w:w="2232"/>
      </w:tblGrid>
      <w:tr w:rsidR="000D481B">
        <w:trPr>
          <w:trHeight w:val="1312"/>
        </w:trPr>
        <w:tc>
          <w:tcPr>
            <w:tcW w:w="3839" w:type="dxa"/>
          </w:tcPr>
          <w:p w:rsidR="000D481B" w:rsidRDefault="000D481B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0D481B" w:rsidRDefault="00286087">
            <w:pPr>
              <w:pStyle w:val="ConsPlusNormal"/>
            </w:pPr>
            <w:proofErr w:type="spellStart"/>
            <w:r>
              <w:t>И.о</w:t>
            </w:r>
            <w:proofErr w:type="spellEnd"/>
            <w:r>
              <w:t xml:space="preserve">. министра труда и </w:t>
            </w:r>
            <w:proofErr w:type="gramStart"/>
            <w:r>
              <w:t>социальной</w:t>
            </w:r>
            <w:proofErr w:type="gramEnd"/>
            <w:r>
              <w:t xml:space="preserve"> </w:t>
            </w:r>
          </w:p>
          <w:p w:rsidR="000D481B" w:rsidRDefault="00286087">
            <w:pPr>
              <w:pStyle w:val="ConsPlusNormal"/>
              <w:rPr>
                <w:sz w:val="28"/>
                <w:szCs w:val="28"/>
              </w:rPr>
            </w:pPr>
            <w:r>
              <w:t>защиты Чувашской Республики</w:t>
            </w:r>
            <w:r>
              <w:tab/>
            </w:r>
            <w:r>
              <w:tab/>
            </w:r>
            <w: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3816" w:type="dxa"/>
          </w:tcPr>
          <w:p w:rsidR="000D481B" w:rsidRDefault="00286087">
            <w:pPr>
              <w:pStyle w:val="ConsPlusNormal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372065" cy="1024966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261448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72064" cy="10249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86.78pt;height:80.71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:rsidR="000D481B" w:rsidRDefault="000D481B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0D481B" w:rsidRDefault="000D481B">
            <w:pPr>
              <w:pStyle w:val="ConsPlusNormal"/>
              <w:rPr>
                <w:sz w:val="28"/>
                <w:szCs w:val="28"/>
              </w:rPr>
            </w:pPr>
          </w:p>
          <w:p w:rsidR="000D481B" w:rsidRDefault="0028608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А.П. Колесников</w:t>
            </w:r>
          </w:p>
        </w:tc>
      </w:tr>
    </w:tbl>
    <w:p w:rsidR="000D481B" w:rsidRDefault="000D481B">
      <w:pPr>
        <w:pStyle w:val="ConsPlusNormal"/>
        <w:ind w:firstLine="709"/>
        <w:jc w:val="both"/>
        <w:rPr>
          <w:sz w:val="28"/>
          <w:szCs w:val="28"/>
        </w:rPr>
      </w:pPr>
    </w:p>
    <w:sectPr w:rsidR="000D48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81B" w:rsidRDefault="00286087">
      <w:pPr>
        <w:spacing w:after="0" w:line="240" w:lineRule="auto"/>
      </w:pPr>
      <w:r>
        <w:separator/>
      </w:r>
    </w:p>
  </w:endnote>
  <w:endnote w:type="continuationSeparator" w:id="0">
    <w:p w:rsidR="000D481B" w:rsidRDefault="0028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81B" w:rsidRDefault="00286087">
      <w:pPr>
        <w:spacing w:after="0" w:line="240" w:lineRule="auto"/>
      </w:pPr>
      <w:r>
        <w:separator/>
      </w:r>
    </w:p>
  </w:footnote>
  <w:footnote w:type="continuationSeparator" w:id="0">
    <w:p w:rsidR="000D481B" w:rsidRDefault="0028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1B"/>
    <w:rsid w:val="000D481B"/>
    <w:rsid w:val="0028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Никифорова Светлана Юрьевна</cp:lastModifiedBy>
  <cp:revision>4</cp:revision>
  <dcterms:created xsi:type="dcterms:W3CDTF">2024-03-18T10:25:00Z</dcterms:created>
  <dcterms:modified xsi:type="dcterms:W3CDTF">2025-03-06T07:26:00Z</dcterms:modified>
</cp:coreProperties>
</file>